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D40751E" w14:textId="42D46671" w:rsidR="00D541D3" w:rsidRPr="009A568E" w:rsidRDefault="00D810C3" w:rsidP="00D810C3">
      <w:pPr>
        <w:spacing w:after="100" w:afterAutospacing="1"/>
        <w:jc w:val="center"/>
        <w:rPr>
          <w:sz w:val="28"/>
          <w:szCs w:val="28"/>
        </w:rPr>
      </w:pPr>
      <w:bookmarkStart w:id="0" w:name="_GoBack"/>
      <w:bookmarkEnd w:id="0"/>
      <w:r>
        <w:rPr>
          <w:rFonts w:eastAsiaTheme="minorHAnsi"/>
          <w:color w:val="000000"/>
          <w:sz w:val="28"/>
          <w:szCs w:val="28"/>
          <w:lang w:eastAsia="en-US"/>
        </w:rPr>
        <w:t>НАО «Медицинский университет Караганды»</w:t>
      </w:r>
    </w:p>
    <w:p w14:paraId="4CD9C9DA" w14:textId="76BFFADC" w:rsidR="00D541D3" w:rsidRPr="009A568E" w:rsidRDefault="00D541D3" w:rsidP="00D541D3">
      <w:pPr>
        <w:spacing w:after="100" w:afterAutospacing="1"/>
        <w:rPr>
          <w:sz w:val="28"/>
          <w:szCs w:val="28"/>
        </w:rPr>
      </w:pPr>
    </w:p>
    <w:p w14:paraId="5A21A040" w14:textId="13266BC4" w:rsidR="00D541D3" w:rsidRPr="009A568E" w:rsidRDefault="00D541D3" w:rsidP="00D541D3">
      <w:pPr>
        <w:spacing w:after="100" w:afterAutospacing="1"/>
        <w:rPr>
          <w:sz w:val="28"/>
          <w:szCs w:val="28"/>
        </w:rPr>
      </w:pPr>
      <w:r w:rsidRPr="009A568E">
        <w:rPr>
          <w:sz w:val="28"/>
          <w:szCs w:val="28"/>
        </w:rPr>
        <w:t>УДК 61</w:t>
      </w:r>
      <w:r w:rsidR="006509A3">
        <w:rPr>
          <w:sz w:val="28"/>
          <w:szCs w:val="28"/>
        </w:rPr>
        <w:t>5</w:t>
      </w:r>
      <w:r w:rsidRPr="009A568E">
        <w:rPr>
          <w:sz w:val="28"/>
          <w:szCs w:val="28"/>
        </w:rPr>
        <w:t>.</w:t>
      </w:r>
      <w:r w:rsidR="006509A3">
        <w:rPr>
          <w:sz w:val="28"/>
          <w:szCs w:val="28"/>
        </w:rPr>
        <w:t>33:</w:t>
      </w:r>
      <w:r w:rsidRPr="009A568E">
        <w:rPr>
          <w:sz w:val="28"/>
          <w:szCs w:val="28"/>
        </w:rPr>
        <w:t>61</w:t>
      </w:r>
      <w:r w:rsidR="006509A3">
        <w:rPr>
          <w:sz w:val="28"/>
          <w:szCs w:val="28"/>
        </w:rPr>
        <w:t>6</w:t>
      </w:r>
      <w:r w:rsidRPr="009A568E">
        <w:rPr>
          <w:sz w:val="28"/>
          <w:szCs w:val="28"/>
        </w:rPr>
        <w:t>.9-</w:t>
      </w:r>
      <w:r w:rsidR="006509A3">
        <w:rPr>
          <w:sz w:val="28"/>
          <w:szCs w:val="28"/>
        </w:rPr>
        <w:t>084(574)</w:t>
      </w:r>
      <w:r w:rsidRPr="009A568E">
        <w:rPr>
          <w:sz w:val="28"/>
          <w:szCs w:val="28"/>
        </w:rPr>
        <w:t xml:space="preserve">    </w:t>
      </w:r>
      <w:r w:rsidR="006509A3">
        <w:rPr>
          <w:sz w:val="28"/>
          <w:szCs w:val="28"/>
        </w:rPr>
        <w:t xml:space="preserve">  </w:t>
      </w:r>
      <w:r w:rsidRPr="009A568E">
        <w:rPr>
          <w:sz w:val="28"/>
          <w:szCs w:val="28"/>
        </w:rPr>
        <w:t xml:space="preserve">                                              На правах рукописи</w:t>
      </w:r>
    </w:p>
    <w:p w14:paraId="570D968F" w14:textId="3E07C0D5" w:rsidR="00D541D3" w:rsidRPr="009A568E" w:rsidRDefault="00D541D3" w:rsidP="00D541D3">
      <w:pPr>
        <w:spacing w:after="100" w:afterAutospacing="1"/>
        <w:rPr>
          <w:sz w:val="28"/>
          <w:szCs w:val="28"/>
        </w:rPr>
      </w:pPr>
    </w:p>
    <w:p w14:paraId="3F55C796" w14:textId="77777777" w:rsidR="00D541D3" w:rsidRPr="009A568E" w:rsidRDefault="00D541D3" w:rsidP="00D541D3">
      <w:pPr>
        <w:spacing w:after="100" w:afterAutospacing="1"/>
        <w:rPr>
          <w:sz w:val="28"/>
          <w:szCs w:val="28"/>
        </w:rPr>
      </w:pPr>
    </w:p>
    <w:p w14:paraId="58D6A4F3" w14:textId="4A7D8F68" w:rsidR="00D541D3" w:rsidRPr="009A568E" w:rsidRDefault="00D541D3" w:rsidP="00D541D3">
      <w:pPr>
        <w:spacing w:after="100" w:afterAutospacing="1"/>
        <w:rPr>
          <w:sz w:val="28"/>
          <w:szCs w:val="28"/>
        </w:rPr>
      </w:pPr>
    </w:p>
    <w:p w14:paraId="3D82E7DA" w14:textId="77777777" w:rsidR="00D541D3" w:rsidRPr="00D810C3" w:rsidRDefault="00D541D3" w:rsidP="00D541D3">
      <w:pPr>
        <w:spacing w:after="100" w:afterAutospacing="1"/>
        <w:jc w:val="center"/>
        <w:rPr>
          <w:b/>
          <w:bCs/>
          <w:sz w:val="28"/>
          <w:szCs w:val="28"/>
        </w:rPr>
      </w:pPr>
      <w:r w:rsidRPr="00D810C3">
        <w:rPr>
          <w:b/>
          <w:bCs/>
          <w:sz w:val="28"/>
          <w:szCs w:val="28"/>
        </w:rPr>
        <w:t>ЛАВРИНЕНКО АЛЁНА ВЛАДИМИРОВНА</w:t>
      </w:r>
    </w:p>
    <w:p w14:paraId="05433F79" w14:textId="0BEF37F9" w:rsidR="00D541D3" w:rsidRPr="009A568E" w:rsidRDefault="00D541D3" w:rsidP="00D810C3">
      <w:pPr>
        <w:spacing w:after="100" w:afterAutospacing="1"/>
        <w:rPr>
          <w:sz w:val="28"/>
          <w:szCs w:val="28"/>
        </w:rPr>
      </w:pPr>
      <w:r w:rsidRPr="009A568E">
        <w:rPr>
          <w:sz w:val="28"/>
          <w:szCs w:val="28"/>
        </w:rPr>
        <w:t xml:space="preserve"> </w:t>
      </w:r>
    </w:p>
    <w:p w14:paraId="7C324337" w14:textId="77777777" w:rsidR="00D810C3" w:rsidRDefault="00701B64" w:rsidP="00D810C3">
      <w:pPr>
        <w:pBdr>
          <w:top w:val="nil"/>
          <w:left w:val="nil"/>
          <w:bottom w:val="nil"/>
          <w:right w:val="nil"/>
          <w:between w:val="nil"/>
        </w:pBdr>
        <w:ind w:firstLine="720"/>
        <w:jc w:val="center"/>
        <w:rPr>
          <w:b/>
          <w:bCs/>
          <w:iCs/>
          <w:color w:val="000000"/>
          <w:sz w:val="28"/>
          <w:szCs w:val="28"/>
        </w:rPr>
      </w:pPr>
      <w:r w:rsidRPr="00D810C3">
        <w:rPr>
          <w:b/>
          <w:bCs/>
          <w:color w:val="000000"/>
          <w:sz w:val="28"/>
          <w:szCs w:val="28"/>
        </w:rPr>
        <w:t>«</w:t>
      </w:r>
      <w:r w:rsidR="00EC6943" w:rsidRPr="00D810C3">
        <w:rPr>
          <w:b/>
          <w:bCs/>
          <w:color w:val="000000"/>
          <w:sz w:val="28"/>
          <w:szCs w:val="28"/>
        </w:rPr>
        <w:t xml:space="preserve">Устойчивость к антибиотикам и клональная структура клинических изолятов </w:t>
      </w:r>
      <w:r w:rsidR="00EC6943" w:rsidRPr="00D810C3">
        <w:rPr>
          <w:b/>
          <w:bCs/>
          <w:i/>
          <w:color w:val="000000"/>
          <w:sz w:val="28"/>
          <w:szCs w:val="28"/>
        </w:rPr>
        <w:t>Acinetobacter baumannii</w:t>
      </w:r>
      <w:r w:rsidR="00EC6943" w:rsidRPr="00D810C3">
        <w:rPr>
          <w:b/>
          <w:bCs/>
          <w:iCs/>
          <w:color w:val="000000"/>
          <w:sz w:val="28"/>
          <w:szCs w:val="28"/>
        </w:rPr>
        <w:t xml:space="preserve"> </w:t>
      </w:r>
    </w:p>
    <w:p w14:paraId="2EDCC8F4" w14:textId="17ED0DAC" w:rsidR="00EC6943" w:rsidRPr="00D810C3" w:rsidRDefault="00EC6943" w:rsidP="00D810C3">
      <w:pPr>
        <w:pBdr>
          <w:top w:val="nil"/>
          <w:left w:val="nil"/>
          <w:bottom w:val="nil"/>
          <w:right w:val="nil"/>
          <w:between w:val="nil"/>
        </w:pBdr>
        <w:ind w:firstLine="720"/>
        <w:jc w:val="center"/>
        <w:rPr>
          <w:b/>
          <w:bCs/>
          <w:color w:val="000000"/>
          <w:sz w:val="28"/>
          <w:szCs w:val="28"/>
        </w:rPr>
      </w:pPr>
      <w:r w:rsidRPr="00D810C3">
        <w:rPr>
          <w:b/>
          <w:bCs/>
          <w:iCs/>
          <w:color w:val="000000"/>
          <w:sz w:val="28"/>
          <w:szCs w:val="28"/>
        </w:rPr>
        <w:t>в Центральном Казахстане».</w:t>
      </w:r>
    </w:p>
    <w:p w14:paraId="4FCB7CAE" w14:textId="09AC083B" w:rsidR="00D541D3" w:rsidRPr="00D810C3" w:rsidRDefault="00D541D3" w:rsidP="00D810C3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bCs/>
          <w:sz w:val="28"/>
          <w:szCs w:val="28"/>
        </w:rPr>
      </w:pPr>
    </w:p>
    <w:p w14:paraId="3617F05F" w14:textId="77777777" w:rsidR="00D810C3" w:rsidRDefault="00D810C3" w:rsidP="00D541D3">
      <w:pPr>
        <w:spacing w:after="100" w:afterAutospacing="1"/>
        <w:jc w:val="center"/>
        <w:rPr>
          <w:sz w:val="28"/>
          <w:szCs w:val="28"/>
        </w:rPr>
      </w:pPr>
    </w:p>
    <w:p w14:paraId="4C7AF335" w14:textId="2F499CFA" w:rsidR="00D541D3" w:rsidRPr="009A568E" w:rsidRDefault="00D541D3" w:rsidP="00D541D3">
      <w:pPr>
        <w:spacing w:after="100" w:afterAutospacing="1"/>
        <w:jc w:val="center"/>
        <w:rPr>
          <w:sz w:val="28"/>
          <w:szCs w:val="28"/>
        </w:rPr>
      </w:pPr>
      <w:r w:rsidRPr="009A568E">
        <w:rPr>
          <w:sz w:val="28"/>
          <w:szCs w:val="28"/>
        </w:rPr>
        <w:t>6D110100 – Медицина</w:t>
      </w:r>
    </w:p>
    <w:p w14:paraId="247F6D9C" w14:textId="2E2DDC7F" w:rsidR="00D541D3" w:rsidRPr="009A568E" w:rsidRDefault="00D541D3" w:rsidP="00D810C3">
      <w:pPr>
        <w:spacing w:after="100" w:afterAutospacing="1"/>
        <w:jc w:val="center"/>
        <w:rPr>
          <w:sz w:val="28"/>
          <w:szCs w:val="28"/>
        </w:rPr>
      </w:pPr>
      <w:r w:rsidRPr="009A568E">
        <w:rPr>
          <w:sz w:val="28"/>
          <w:szCs w:val="28"/>
        </w:rPr>
        <w:t>Диссертация на соискание</w:t>
      </w:r>
      <w:r w:rsidR="00D810C3">
        <w:rPr>
          <w:sz w:val="28"/>
          <w:szCs w:val="28"/>
        </w:rPr>
        <w:t xml:space="preserve"> </w:t>
      </w:r>
      <w:r w:rsidRPr="009A568E">
        <w:rPr>
          <w:sz w:val="28"/>
          <w:szCs w:val="28"/>
        </w:rPr>
        <w:t>степени доктора философии (PhD)</w:t>
      </w:r>
    </w:p>
    <w:p w14:paraId="479CD10A" w14:textId="77777777" w:rsidR="00D541D3" w:rsidRPr="009A568E" w:rsidRDefault="00D541D3" w:rsidP="00D541D3">
      <w:pPr>
        <w:spacing w:after="100" w:afterAutospacing="1"/>
        <w:rPr>
          <w:sz w:val="28"/>
          <w:szCs w:val="28"/>
        </w:rPr>
      </w:pPr>
    </w:p>
    <w:p w14:paraId="7EC7AF55" w14:textId="29F02255" w:rsidR="00D541D3" w:rsidRPr="009A568E" w:rsidRDefault="00D541D3" w:rsidP="00D541D3">
      <w:pPr>
        <w:spacing w:after="100" w:afterAutospacing="1"/>
        <w:rPr>
          <w:sz w:val="28"/>
          <w:szCs w:val="28"/>
        </w:rPr>
      </w:pPr>
    </w:p>
    <w:p w14:paraId="20A121EB" w14:textId="77777777" w:rsidR="00D810C3" w:rsidRDefault="00D810C3" w:rsidP="00D810C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right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>Научный консультант:</w:t>
      </w:r>
    </w:p>
    <w:p w14:paraId="609EE60C" w14:textId="5010668E" w:rsidR="00D810C3" w:rsidRDefault="00D810C3" w:rsidP="00D810C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right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>доктор медицинских наук,</w:t>
      </w:r>
    </w:p>
    <w:p w14:paraId="4AEC449B" w14:textId="7B153650" w:rsidR="00D810C3" w:rsidRDefault="00D810C3" w:rsidP="00D810C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right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>Турмухамбетова Анар Акылбековна</w:t>
      </w:r>
    </w:p>
    <w:p w14:paraId="2DE94608" w14:textId="77777777" w:rsidR="00D810C3" w:rsidRDefault="00D810C3" w:rsidP="00D810C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right"/>
        <w:rPr>
          <w:rFonts w:eastAsiaTheme="minorHAnsi"/>
          <w:color w:val="000000"/>
          <w:sz w:val="28"/>
          <w:szCs w:val="28"/>
          <w:lang w:eastAsia="en-US"/>
        </w:rPr>
      </w:pPr>
    </w:p>
    <w:p w14:paraId="6510DDE0" w14:textId="77777777" w:rsidR="00D810C3" w:rsidRDefault="00D810C3" w:rsidP="00D810C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right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>Зарубежный научный консультант:</w:t>
      </w:r>
    </w:p>
    <w:p w14:paraId="531CC5F9" w14:textId="77777777" w:rsidR="00D810C3" w:rsidRDefault="00D810C3" w:rsidP="00D810C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right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>доктор медицинских наук,</w:t>
      </w:r>
    </w:p>
    <w:p w14:paraId="11E3B501" w14:textId="77777777" w:rsidR="00D810C3" w:rsidRDefault="00D810C3" w:rsidP="00D810C3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right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>Азизов Илья Сулейманович</w:t>
      </w:r>
    </w:p>
    <w:p w14:paraId="178A2DEC" w14:textId="67A3AF24" w:rsidR="000857B3" w:rsidRPr="009A568E" w:rsidRDefault="00D810C3" w:rsidP="00D810C3">
      <w:pPr>
        <w:spacing w:after="100" w:afterAutospacing="1"/>
        <w:jc w:val="right"/>
        <w:rPr>
          <w:sz w:val="28"/>
          <w:szCs w:val="28"/>
        </w:rPr>
      </w:pPr>
      <w:r>
        <w:rPr>
          <w:rFonts w:eastAsiaTheme="minorHAnsi"/>
          <w:color w:val="000000"/>
          <w:sz w:val="28"/>
          <w:szCs w:val="28"/>
          <w:lang w:eastAsia="en-US"/>
        </w:rPr>
        <w:t>(Российская Федерация)</w:t>
      </w:r>
    </w:p>
    <w:p w14:paraId="0FD1386F" w14:textId="77777777" w:rsidR="00472E2B" w:rsidRDefault="00472E2B" w:rsidP="00472E2B">
      <w:pPr>
        <w:spacing w:after="100" w:afterAutospacing="1"/>
        <w:jc w:val="center"/>
        <w:rPr>
          <w:sz w:val="28"/>
          <w:szCs w:val="28"/>
        </w:rPr>
      </w:pPr>
    </w:p>
    <w:p w14:paraId="3D292B50" w14:textId="77777777" w:rsidR="00D810C3" w:rsidRDefault="00D810C3" w:rsidP="00472E2B">
      <w:pPr>
        <w:spacing w:after="100" w:afterAutospacing="1"/>
        <w:jc w:val="center"/>
        <w:rPr>
          <w:sz w:val="28"/>
          <w:szCs w:val="28"/>
        </w:rPr>
      </w:pPr>
    </w:p>
    <w:p w14:paraId="79EBC450" w14:textId="77777777" w:rsidR="00370324" w:rsidRDefault="00370324" w:rsidP="00472E2B">
      <w:pPr>
        <w:spacing w:after="100" w:afterAutospacing="1"/>
        <w:jc w:val="center"/>
        <w:rPr>
          <w:sz w:val="28"/>
          <w:szCs w:val="28"/>
        </w:rPr>
      </w:pPr>
    </w:p>
    <w:p w14:paraId="31D9F9E5" w14:textId="1E71385F" w:rsidR="00D541D3" w:rsidRPr="009A568E" w:rsidRDefault="00D541D3" w:rsidP="00D810C3">
      <w:pPr>
        <w:jc w:val="center"/>
        <w:rPr>
          <w:sz w:val="28"/>
          <w:szCs w:val="28"/>
        </w:rPr>
      </w:pPr>
      <w:r w:rsidRPr="009A568E">
        <w:rPr>
          <w:sz w:val="28"/>
          <w:szCs w:val="28"/>
        </w:rPr>
        <w:t>Республика Казахстан</w:t>
      </w:r>
    </w:p>
    <w:p w14:paraId="462ED83A" w14:textId="77D19A8D" w:rsidR="002F40B5" w:rsidRDefault="00D541D3" w:rsidP="00D810C3">
      <w:pPr>
        <w:jc w:val="center"/>
        <w:rPr>
          <w:sz w:val="28"/>
          <w:szCs w:val="28"/>
        </w:rPr>
      </w:pPr>
      <w:r w:rsidRPr="009A568E">
        <w:rPr>
          <w:sz w:val="28"/>
          <w:szCs w:val="28"/>
        </w:rPr>
        <w:t>Караганда, 2023</w:t>
      </w:r>
      <w:r w:rsidR="002F40B5">
        <w:rPr>
          <w:sz w:val="28"/>
          <w:szCs w:val="28"/>
        </w:rPr>
        <w:br w:type="page"/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6"/>
        <w:gridCol w:w="995"/>
      </w:tblGrid>
      <w:tr w:rsidR="004017A9" w:rsidRPr="003C1A93" w14:paraId="03A21CAB" w14:textId="77777777" w:rsidTr="00D21EE4">
        <w:tc>
          <w:tcPr>
            <w:tcW w:w="8216" w:type="dxa"/>
          </w:tcPr>
          <w:p w14:paraId="26FFC121" w14:textId="282BBE49" w:rsidR="004017A9" w:rsidRPr="003C1A93" w:rsidRDefault="004017A9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lastRenderedPageBreak/>
              <w:t xml:space="preserve">СОДЕРЖАНИЕ </w:t>
            </w:r>
          </w:p>
        </w:tc>
        <w:tc>
          <w:tcPr>
            <w:tcW w:w="995" w:type="dxa"/>
          </w:tcPr>
          <w:p w14:paraId="3CA0E5F1" w14:textId="042D259F" w:rsidR="004017A9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2</w:t>
            </w:r>
          </w:p>
        </w:tc>
      </w:tr>
      <w:tr w:rsidR="004017A9" w:rsidRPr="003C1A93" w14:paraId="28CCE310" w14:textId="77777777" w:rsidTr="00D21EE4">
        <w:tc>
          <w:tcPr>
            <w:tcW w:w="8216" w:type="dxa"/>
          </w:tcPr>
          <w:p w14:paraId="1489CB70" w14:textId="24F6EA75" w:rsidR="004017A9" w:rsidRPr="003C1A93" w:rsidRDefault="004017A9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t>НОРМАТИВНЫЕ ССЫЛКИ</w:t>
            </w:r>
          </w:p>
        </w:tc>
        <w:tc>
          <w:tcPr>
            <w:tcW w:w="995" w:type="dxa"/>
          </w:tcPr>
          <w:p w14:paraId="054E52D8" w14:textId="5308E8A7" w:rsidR="004017A9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3</w:t>
            </w:r>
          </w:p>
        </w:tc>
      </w:tr>
      <w:tr w:rsidR="004017A9" w:rsidRPr="003C1A93" w14:paraId="79022952" w14:textId="77777777" w:rsidTr="00D21EE4">
        <w:tc>
          <w:tcPr>
            <w:tcW w:w="8216" w:type="dxa"/>
          </w:tcPr>
          <w:p w14:paraId="5CBE337E" w14:textId="16C98563" w:rsidR="004017A9" w:rsidRPr="003C1A93" w:rsidRDefault="004017A9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t xml:space="preserve">ОПРЕДЕЛЕНИЯ </w:t>
            </w:r>
            <w:r w:rsidRPr="003C1A93">
              <w:rPr>
                <w:rFonts w:asciiTheme="majorBidi" w:hAnsiTheme="majorBidi" w:cstheme="majorBidi"/>
                <w:sz w:val="28"/>
                <w:szCs w:val="28"/>
              </w:rPr>
              <w:tab/>
            </w:r>
          </w:p>
        </w:tc>
        <w:tc>
          <w:tcPr>
            <w:tcW w:w="995" w:type="dxa"/>
          </w:tcPr>
          <w:p w14:paraId="07CA5A98" w14:textId="17D23FBC" w:rsidR="004017A9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4</w:t>
            </w:r>
          </w:p>
        </w:tc>
      </w:tr>
      <w:tr w:rsidR="004017A9" w:rsidRPr="003C1A93" w14:paraId="2E56F84E" w14:textId="77777777" w:rsidTr="00D21EE4">
        <w:tc>
          <w:tcPr>
            <w:tcW w:w="8216" w:type="dxa"/>
          </w:tcPr>
          <w:p w14:paraId="63F671A0" w14:textId="05413520" w:rsidR="004017A9" w:rsidRPr="003C1A93" w:rsidRDefault="004017A9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t>ОБОЗНАЧЕНИЯ И СОКРАЩЕНИЯ</w:t>
            </w:r>
          </w:p>
        </w:tc>
        <w:tc>
          <w:tcPr>
            <w:tcW w:w="995" w:type="dxa"/>
          </w:tcPr>
          <w:p w14:paraId="0071F1D4" w14:textId="77E3BECC" w:rsidR="004017A9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6</w:t>
            </w:r>
          </w:p>
        </w:tc>
      </w:tr>
      <w:tr w:rsidR="004017A9" w:rsidRPr="003C1A93" w14:paraId="47FB59C6" w14:textId="77777777" w:rsidTr="00D21EE4">
        <w:tc>
          <w:tcPr>
            <w:tcW w:w="8216" w:type="dxa"/>
          </w:tcPr>
          <w:p w14:paraId="35CF218D" w14:textId="2B40A169" w:rsidR="004017A9" w:rsidRPr="003C1A93" w:rsidRDefault="004017A9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t>ВВЕДЕНИЕ</w:t>
            </w:r>
          </w:p>
        </w:tc>
        <w:tc>
          <w:tcPr>
            <w:tcW w:w="995" w:type="dxa"/>
          </w:tcPr>
          <w:p w14:paraId="6646DF8F" w14:textId="771B9E74" w:rsidR="004017A9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8</w:t>
            </w:r>
          </w:p>
        </w:tc>
      </w:tr>
      <w:tr w:rsidR="004017A9" w:rsidRPr="003C1A93" w14:paraId="5B7BE569" w14:textId="77777777" w:rsidTr="00D21EE4">
        <w:tc>
          <w:tcPr>
            <w:tcW w:w="8216" w:type="dxa"/>
          </w:tcPr>
          <w:p w14:paraId="4612219C" w14:textId="67AC6CAC" w:rsidR="004017A9" w:rsidRPr="003C1A93" w:rsidRDefault="004017A9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t xml:space="preserve">ИНФЕКЦИИ, ВЫЗЫВАЕМЫЕ </w:t>
            </w:r>
            <w:r w:rsidRPr="003C1A93">
              <w:rPr>
                <w:rFonts w:asciiTheme="majorBidi" w:hAnsiTheme="majorBidi" w:cstheme="majorBidi"/>
                <w:i/>
                <w:sz w:val="28"/>
                <w:szCs w:val="28"/>
              </w:rPr>
              <w:t xml:space="preserve">A. </w:t>
            </w:r>
            <w:r w:rsidRPr="003C1A93">
              <w:rPr>
                <w:rFonts w:asciiTheme="majorBidi" w:hAnsiTheme="majorBidi" w:cstheme="majorBidi"/>
                <w:i/>
                <w:sz w:val="28"/>
                <w:szCs w:val="28"/>
                <w:lang w:val="en-US"/>
              </w:rPr>
              <w:t>B</w:t>
            </w:r>
            <w:r w:rsidRPr="003C1A93">
              <w:rPr>
                <w:rFonts w:asciiTheme="majorBidi" w:hAnsiTheme="majorBidi" w:cstheme="majorBidi"/>
                <w:i/>
                <w:sz w:val="28"/>
                <w:szCs w:val="28"/>
              </w:rPr>
              <w:t>AUMANNII</w:t>
            </w:r>
            <w:r w:rsidRPr="003C1A93">
              <w:rPr>
                <w:rFonts w:asciiTheme="majorBidi" w:hAnsiTheme="majorBidi" w:cstheme="majorBidi"/>
                <w:sz w:val="28"/>
                <w:szCs w:val="28"/>
              </w:rPr>
              <w:t xml:space="preserve"> В</w:t>
            </w:r>
            <w:r w:rsidR="003C1A93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 w:rsidRPr="003C1A93">
              <w:rPr>
                <w:rFonts w:asciiTheme="majorBidi" w:hAnsiTheme="majorBidi" w:cstheme="majorBidi"/>
                <w:sz w:val="28"/>
                <w:szCs w:val="28"/>
              </w:rPr>
              <w:t>СТАЦИОНАРАХ</w:t>
            </w:r>
          </w:p>
        </w:tc>
        <w:tc>
          <w:tcPr>
            <w:tcW w:w="995" w:type="dxa"/>
          </w:tcPr>
          <w:p w14:paraId="40A02A19" w14:textId="4032FEAB" w:rsidR="004017A9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14</w:t>
            </w:r>
          </w:p>
        </w:tc>
      </w:tr>
      <w:tr w:rsidR="003C1A93" w:rsidRPr="003C1A93" w14:paraId="38FCC508" w14:textId="77777777" w:rsidTr="00D21EE4">
        <w:tc>
          <w:tcPr>
            <w:tcW w:w="8216" w:type="dxa"/>
          </w:tcPr>
          <w:p w14:paraId="5B4994DD" w14:textId="39237ED8" w:rsidR="003C1A93" w:rsidRPr="003C1A93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t xml:space="preserve">1.1 Экология </w:t>
            </w:r>
            <w:r w:rsidRPr="003C1A93">
              <w:rPr>
                <w:rFonts w:asciiTheme="majorBidi" w:hAnsiTheme="majorBidi" w:cstheme="majorBidi"/>
                <w:i/>
                <w:iCs/>
                <w:sz w:val="28"/>
                <w:szCs w:val="28"/>
              </w:rPr>
              <w:t>A. baumannii</w:t>
            </w:r>
            <w:r w:rsidRPr="003C1A93">
              <w:rPr>
                <w:rFonts w:asciiTheme="majorBidi" w:hAnsiTheme="majorBidi" w:cstheme="majorBidi"/>
                <w:sz w:val="28"/>
                <w:szCs w:val="28"/>
              </w:rPr>
              <w:t xml:space="preserve"> и его биологические свойства</w:t>
            </w:r>
          </w:p>
        </w:tc>
        <w:tc>
          <w:tcPr>
            <w:tcW w:w="995" w:type="dxa"/>
          </w:tcPr>
          <w:p w14:paraId="30E0BE99" w14:textId="3B3E6E3C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14</w:t>
            </w:r>
          </w:p>
        </w:tc>
      </w:tr>
      <w:tr w:rsidR="003C1A93" w:rsidRPr="003C1A93" w14:paraId="4C8DB6CE" w14:textId="77777777" w:rsidTr="00D21EE4">
        <w:tc>
          <w:tcPr>
            <w:tcW w:w="8216" w:type="dxa"/>
          </w:tcPr>
          <w:p w14:paraId="1701E4AE" w14:textId="2448FF7B" w:rsidR="003C1A93" w:rsidRPr="003C1A93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t xml:space="preserve">1.2 Факторы патогенности, вирулентности </w:t>
            </w:r>
            <w:r w:rsidRPr="003C1A93">
              <w:rPr>
                <w:rFonts w:asciiTheme="majorBidi" w:hAnsiTheme="majorBidi" w:cstheme="majorBidi"/>
                <w:i/>
                <w:sz w:val="28"/>
                <w:szCs w:val="28"/>
              </w:rPr>
              <w:t xml:space="preserve">A. </w:t>
            </w:r>
            <w:r w:rsidRPr="003C1A93">
              <w:rPr>
                <w:rFonts w:asciiTheme="majorBidi" w:hAnsiTheme="majorBidi" w:cstheme="majorBidi"/>
                <w:i/>
                <w:sz w:val="28"/>
                <w:szCs w:val="28"/>
                <w:lang w:val="en-US"/>
              </w:rPr>
              <w:t>b</w:t>
            </w:r>
            <w:r w:rsidRPr="003C1A93">
              <w:rPr>
                <w:rFonts w:asciiTheme="majorBidi" w:hAnsiTheme="majorBidi" w:cstheme="majorBidi"/>
                <w:i/>
                <w:sz w:val="28"/>
                <w:szCs w:val="28"/>
              </w:rPr>
              <w:t>aumannii</w:t>
            </w:r>
          </w:p>
        </w:tc>
        <w:tc>
          <w:tcPr>
            <w:tcW w:w="995" w:type="dxa"/>
          </w:tcPr>
          <w:p w14:paraId="3EAEA21B" w14:textId="59CEDF33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15</w:t>
            </w:r>
          </w:p>
        </w:tc>
      </w:tr>
      <w:tr w:rsidR="003C1A93" w:rsidRPr="003C1A93" w14:paraId="25CF96D4" w14:textId="77777777" w:rsidTr="00D21EE4">
        <w:tc>
          <w:tcPr>
            <w:tcW w:w="8216" w:type="dxa"/>
          </w:tcPr>
          <w:p w14:paraId="23D68D73" w14:textId="0BF901BD" w:rsidR="003C1A93" w:rsidRPr="003C1A93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t xml:space="preserve">1.3 Механизмы устойчивости </w:t>
            </w:r>
            <w:r w:rsidRPr="003C1A93">
              <w:rPr>
                <w:rFonts w:asciiTheme="majorBidi" w:hAnsiTheme="majorBidi" w:cstheme="majorBidi"/>
                <w:i/>
                <w:sz w:val="28"/>
                <w:szCs w:val="28"/>
              </w:rPr>
              <w:t xml:space="preserve">A. </w:t>
            </w:r>
            <w:r w:rsidRPr="003C1A93">
              <w:rPr>
                <w:rFonts w:asciiTheme="majorBidi" w:hAnsiTheme="majorBidi" w:cstheme="majorBidi"/>
                <w:i/>
                <w:sz w:val="28"/>
                <w:szCs w:val="28"/>
                <w:lang w:val="en-US"/>
              </w:rPr>
              <w:t>b</w:t>
            </w:r>
            <w:r w:rsidRPr="003C1A93">
              <w:rPr>
                <w:rFonts w:asciiTheme="majorBidi" w:hAnsiTheme="majorBidi" w:cstheme="majorBidi"/>
                <w:i/>
                <w:sz w:val="28"/>
                <w:szCs w:val="28"/>
              </w:rPr>
              <w:t xml:space="preserve">aumannii </w:t>
            </w:r>
            <w:r w:rsidRPr="003C1A93">
              <w:rPr>
                <w:rFonts w:asciiTheme="majorBidi" w:hAnsiTheme="majorBidi" w:cstheme="majorBidi"/>
                <w:sz w:val="28"/>
                <w:szCs w:val="28"/>
              </w:rPr>
              <w:t>к антибиотикам</w:t>
            </w:r>
          </w:p>
        </w:tc>
        <w:tc>
          <w:tcPr>
            <w:tcW w:w="995" w:type="dxa"/>
          </w:tcPr>
          <w:p w14:paraId="78FD3B0F" w14:textId="1F055A25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18</w:t>
            </w:r>
          </w:p>
        </w:tc>
      </w:tr>
      <w:tr w:rsidR="003C1A93" w:rsidRPr="003C1A93" w14:paraId="09EB6DDC" w14:textId="77777777" w:rsidTr="00D21EE4">
        <w:tc>
          <w:tcPr>
            <w:tcW w:w="8216" w:type="dxa"/>
          </w:tcPr>
          <w:p w14:paraId="528A9712" w14:textId="7C51F5BF" w:rsidR="003C1A93" w:rsidRPr="003C1A93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t xml:space="preserve">1.4 Значение </w:t>
            </w:r>
            <w:r w:rsidRPr="003C1A93">
              <w:rPr>
                <w:rFonts w:asciiTheme="majorBidi" w:hAnsiTheme="majorBidi" w:cstheme="majorBidi"/>
                <w:i/>
                <w:sz w:val="28"/>
                <w:szCs w:val="28"/>
              </w:rPr>
              <w:t>A. baumannii</w:t>
            </w:r>
            <w:r w:rsidRPr="003C1A93">
              <w:rPr>
                <w:rFonts w:asciiTheme="majorBidi" w:hAnsiTheme="majorBidi" w:cstheme="majorBidi"/>
                <w:sz w:val="28"/>
                <w:szCs w:val="28"/>
              </w:rPr>
              <w:t xml:space="preserve"> как возбудителя НИ</w:t>
            </w:r>
          </w:p>
        </w:tc>
        <w:tc>
          <w:tcPr>
            <w:tcW w:w="995" w:type="dxa"/>
          </w:tcPr>
          <w:p w14:paraId="29D27551" w14:textId="1DC3955A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24</w:t>
            </w:r>
          </w:p>
        </w:tc>
      </w:tr>
      <w:tr w:rsidR="003C1A93" w:rsidRPr="003C1A93" w14:paraId="7A803E8A" w14:textId="77777777" w:rsidTr="00D21EE4">
        <w:tc>
          <w:tcPr>
            <w:tcW w:w="8216" w:type="dxa"/>
          </w:tcPr>
          <w:p w14:paraId="58C03EEA" w14:textId="42DA1AF9" w:rsidR="003C1A93" w:rsidRPr="003C1A93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t>2 МАТЕРИАЛЫ И МЕТОДЫ</w:t>
            </w:r>
          </w:p>
        </w:tc>
        <w:tc>
          <w:tcPr>
            <w:tcW w:w="995" w:type="dxa"/>
          </w:tcPr>
          <w:p w14:paraId="623A87FF" w14:textId="473C0027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26</w:t>
            </w:r>
          </w:p>
        </w:tc>
      </w:tr>
      <w:tr w:rsidR="003C1A93" w:rsidRPr="003C1A93" w14:paraId="0A0E3810" w14:textId="77777777" w:rsidTr="00D21EE4">
        <w:tc>
          <w:tcPr>
            <w:tcW w:w="8216" w:type="dxa"/>
          </w:tcPr>
          <w:p w14:paraId="4247B134" w14:textId="4BBF78C1" w:rsidR="003C1A93" w:rsidRPr="003C1A93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t>2.1 Материалы для исследования</w:t>
            </w:r>
          </w:p>
        </w:tc>
        <w:tc>
          <w:tcPr>
            <w:tcW w:w="995" w:type="dxa"/>
          </w:tcPr>
          <w:p w14:paraId="5365F8FF" w14:textId="7314B4BD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26</w:t>
            </w:r>
          </w:p>
        </w:tc>
      </w:tr>
      <w:tr w:rsidR="003C1A93" w:rsidRPr="003C1A93" w14:paraId="096CD921" w14:textId="77777777" w:rsidTr="00D21EE4">
        <w:tc>
          <w:tcPr>
            <w:tcW w:w="8216" w:type="dxa"/>
          </w:tcPr>
          <w:p w14:paraId="3D549BDC" w14:textId="2EDECAB8" w:rsidR="003C1A93" w:rsidRPr="003C1A93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t>2.2 Идентификация микроорганизмов</w:t>
            </w:r>
          </w:p>
        </w:tc>
        <w:tc>
          <w:tcPr>
            <w:tcW w:w="995" w:type="dxa"/>
          </w:tcPr>
          <w:p w14:paraId="71EC184B" w14:textId="098DE48A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26</w:t>
            </w:r>
          </w:p>
        </w:tc>
      </w:tr>
      <w:tr w:rsidR="003C1A93" w:rsidRPr="003C1A93" w14:paraId="046BE40B" w14:textId="77777777" w:rsidTr="00D21EE4">
        <w:tc>
          <w:tcPr>
            <w:tcW w:w="8216" w:type="dxa"/>
          </w:tcPr>
          <w:p w14:paraId="36DF0979" w14:textId="3F4D032E" w:rsidR="003C1A93" w:rsidRPr="003C1A93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t>2.3 Чувствительность к антибактериальным препаратам</w:t>
            </w:r>
          </w:p>
        </w:tc>
        <w:tc>
          <w:tcPr>
            <w:tcW w:w="995" w:type="dxa"/>
          </w:tcPr>
          <w:p w14:paraId="257B40A6" w14:textId="479D3C65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27</w:t>
            </w:r>
          </w:p>
        </w:tc>
      </w:tr>
      <w:tr w:rsidR="003C1A93" w:rsidRPr="003C1A93" w14:paraId="408B11F6" w14:textId="77777777" w:rsidTr="00D21EE4">
        <w:tc>
          <w:tcPr>
            <w:tcW w:w="8216" w:type="dxa"/>
          </w:tcPr>
          <w:p w14:paraId="28225C28" w14:textId="7D13813A" w:rsidR="003C1A93" w:rsidRPr="003C1A93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t>2.4 Идентификация карбапенемаз</w:t>
            </w:r>
          </w:p>
        </w:tc>
        <w:tc>
          <w:tcPr>
            <w:tcW w:w="995" w:type="dxa"/>
          </w:tcPr>
          <w:p w14:paraId="49363B3B" w14:textId="325F3974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28</w:t>
            </w:r>
          </w:p>
        </w:tc>
      </w:tr>
      <w:tr w:rsidR="003C1A93" w:rsidRPr="003C1A93" w14:paraId="624F3F01" w14:textId="77777777" w:rsidTr="00D21EE4">
        <w:tc>
          <w:tcPr>
            <w:tcW w:w="8216" w:type="dxa"/>
          </w:tcPr>
          <w:p w14:paraId="2645EEEC" w14:textId="74BAB03F" w:rsidR="003C1A93" w:rsidRPr="003C1A93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t xml:space="preserve">2.5 Молекулярное генотипирование </w:t>
            </w:r>
            <w:r w:rsidRPr="003C1A93">
              <w:rPr>
                <w:rFonts w:asciiTheme="majorBidi" w:hAnsiTheme="majorBidi" w:cstheme="majorBidi"/>
                <w:i/>
                <w:sz w:val="28"/>
                <w:szCs w:val="28"/>
              </w:rPr>
              <w:t xml:space="preserve">A. </w:t>
            </w:r>
            <w:r w:rsidRPr="003C1A93">
              <w:rPr>
                <w:rFonts w:asciiTheme="majorBidi" w:hAnsiTheme="majorBidi" w:cstheme="majorBidi"/>
                <w:i/>
                <w:sz w:val="28"/>
                <w:szCs w:val="28"/>
                <w:lang w:val="en-US"/>
              </w:rPr>
              <w:t>b</w:t>
            </w:r>
            <w:r w:rsidRPr="003C1A93">
              <w:rPr>
                <w:rFonts w:asciiTheme="majorBidi" w:hAnsiTheme="majorBidi" w:cstheme="majorBidi"/>
                <w:i/>
                <w:sz w:val="28"/>
                <w:szCs w:val="28"/>
              </w:rPr>
              <w:t>aumannii</w:t>
            </w:r>
            <w:r w:rsidRPr="003C1A93">
              <w:rPr>
                <w:rFonts w:asciiTheme="majorBidi" w:hAnsiTheme="majorBidi" w:cstheme="majorBidi"/>
                <w:sz w:val="28"/>
                <w:szCs w:val="28"/>
              </w:rPr>
              <w:t xml:space="preserve">       </w:t>
            </w:r>
          </w:p>
        </w:tc>
        <w:tc>
          <w:tcPr>
            <w:tcW w:w="995" w:type="dxa"/>
          </w:tcPr>
          <w:p w14:paraId="63EBA614" w14:textId="531EDAFA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28</w:t>
            </w:r>
          </w:p>
        </w:tc>
      </w:tr>
      <w:tr w:rsidR="003C1A93" w:rsidRPr="003C1A93" w14:paraId="779F59DF" w14:textId="77777777" w:rsidTr="00D21EE4">
        <w:tc>
          <w:tcPr>
            <w:tcW w:w="8216" w:type="dxa"/>
          </w:tcPr>
          <w:p w14:paraId="5F9D84BE" w14:textId="7629D26A" w:rsidR="003C1A93" w:rsidRPr="003C1A93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t xml:space="preserve">2.6 Статистические методы исследования </w:t>
            </w:r>
          </w:p>
        </w:tc>
        <w:tc>
          <w:tcPr>
            <w:tcW w:w="995" w:type="dxa"/>
          </w:tcPr>
          <w:p w14:paraId="38FA5BC5" w14:textId="617BEEA1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29</w:t>
            </w:r>
          </w:p>
        </w:tc>
      </w:tr>
      <w:tr w:rsidR="003C1A93" w:rsidRPr="003C1A93" w14:paraId="4DA5E574" w14:textId="77777777" w:rsidTr="00D21EE4">
        <w:tc>
          <w:tcPr>
            <w:tcW w:w="8216" w:type="dxa"/>
          </w:tcPr>
          <w:p w14:paraId="325B95A3" w14:textId="6644C040" w:rsidR="003C1A93" w:rsidRPr="003C1A93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sz w:val="28"/>
                <w:szCs w:val="28"/>
              </w:rPr>
              <w:t>3 РЕЗУЛЬТАТЫ И ОБСУЖДЕНИЕ</w:t>
            </w:r>
          </w:p>
        </w:tc>
        <w:tc>
          <w:tcPr>
            <w:tcW w:w="995" w:type="dxa"/>
          </w:tcPr>
          <w:p w14:paraId="7E884AAE" w14:textId="1103E88B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30</w:t>
            </w:r>
          </w:p>
        </w:tc>
      </w:tr>
      <w:tr w:rsidR="003C1A93" w:rsidRPr="003C1A93" w14:paraId="70280110" w14:textId="77777777" w:rsidTr="00D21EE4">
        <w:tc>
          <w:tcPr>
            <w:tcW w:w="8216" w:type="dxa"/>
          </w:tcPr>
          <w:p w14:paraId="0C8984A8" w14:textId="318C7B96" w:rsidR="003C1A93" w:rsidRPr="003C1A93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3C1A93">
              <w:rPr>
                <w:rFonts w:asciiTheme="majorBidi" w:hAnsiTheme="majorBidi" w:cstheme="majorBidi"/>
                <w:color w:val="212121"/>
                <w:sz w:val="28"/>
                <w:szCs w:val="28"/>
                <w:shd w:val="clear" w:color="auto" w:fill="FFFFFF"/>
              </w:rPr>
              <w:t xml:space="preserve">3.1 Роль </w:t>
            </w:r>
            <w:r w:rsidRPr="003C1A93">
              <w:rPr>
                <w:rFonts w:asciiTheme="majorBidi" w:hAnsiTheme="majorBidi" w:cstheme="majorBidi"/>
                <w:i/>
                <w:sz w:val="28"/>
                <w:szCs w:val="28"/>
              </w:rPr>
              <w:t xml:space="preserve">Acinetobacter baumannii </w:t>
            </w:r>
            <w:r w:rsidRPr="003C1A93">
              <w:rPr>
                <w:rFonts w:asciiTheme="majorBidi" w:hAnsiTheme="majorBidi" w:cstheme="majorBidi"/>
                <w:sz w:val="28"/>
                <w:szCs w:val="28"/>
              </w:rPr>
              <w:t>в формировании этиологической структуры госпитальных инфекций в многопрофильных стационарах Центрального Казахстана</w:t>
            </w:r>
          </w:p>
        </w:tc>
        <w:tc>
          <w:tcPr>
            <w:tcW w:w="995" w:type="dxa"/>
          </w:tcPr>
          <w:p w14:paraId="12B2CB25" w14:textId="46B4F5C7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30</w:t>
            </w:r>
          </w:p>
        </w:tc>
      </w:tr>
      <w:tr w:rsidR="003C1A93" w:rsidRPr="003C1A93" w14:paraId="75EC69E4" w14:textId="77777777" w:rsidTr="00D21EE4">
        <w:tc>
          <w:tcPr>
            <w:tcW w:w="8216" w:type="dxa"/>
          </w:tcPr>
          <w:p w14:paraId="248A4A1C" w14:textId="47512121" w:rsidR="003C1A93" w:rsidRPr="001C41E7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1C41E7">
              <w:rPr>
                <w:rFonts w:asciiTheme="majorBidi" w:hAnsiTheme="majorBidi" w:cstheme="majorBidi"/>
                <w:sz w:val="28"/>
                <w:szCs w:val="28"/>
              </w:rPr>
              <w:t xml:space="preserve">3.2 Множественнорезистентные штаммы </w:t>
            </w:r>
            <w:r w:rsidRPr="001C41E7">
              <w:rPr>
                <w:rFonts w:asciiTheme="majorBidi" w:hAnsiTheme="majorBidi" w:cstheme="majorBidi"/>
                <w:i/>
                <w:sz w:val="28"/>
                <w:szCs w:val="28"/>
              </w:rPr>
              <w:t xml:space="preserve">А. </w:t>
            </w:r>
            <w:r w:rsidRPr="001C41E7">
              <w:rPr>
                <w:rFonts w:asciiTheme="majorBidi" w:hAnsiTheme="majorBidi" w:cstheme="majorBidi"/>
                <w:i/>
                <w:sz w:val="28"/>
                <w:szCs w:val="28"/>
                <w:lang w:val="en-US"/>
              </w:rPr>
              <w:t>baumannii</w:t>
            </w:r>
            <w:r w:rsidRPr="001C41E7">
              <w:rPr>
                <w:rFonts w:asciiTheme="majorBidi" w:hAnsiTheme="majorBidi" w:cstheme="majorBidi"/>
                <w:sz w:val="28"/>
                <w:szCs w:val="28"/>
              </w:rPr>
              <w:t xml:space="preserve"> в стационарах Центрального Казахстана</w:t>
            </w:r>
          </w:p>
        </w:tc>
        <w:tc>
          <w:tcPr>
            <w:tcW w:w="995" w:type="dxa"/>
          </w:tcPr>
          <w:p w14:paraId="6849E53E" w14:textId="34554273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39</w:t>
            </w:r>
          </w:p>
        </w:tc>
      </w:tr>
      <w:tr w:rsidR="003C1A93" w:rsidRPr="003C1A93" w14:paraId="50881948" w14:textId="77777777" w:rsidTr="00D21EE4">
        <w:tc>
          <w:tcPr>
            <w:tcW w:w="8216" w:type="dxa"/>
          </w:tcPr>
          <w:p w14:paraId="159509A9" w14:textId="17FFD813" w:rsidR="003C1A93" w:rsidRPr="001C41E7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1C41E7">
              <w:rPr>
                <w:rFonts w:asciiTheme="majorBidi" w:hAnsiTheme="majorBidi" w:cstheme="majorBidi"/>
                <w:sz w:val="28"/>
                <w:szCs w:val="28"/>
              </w:rPr>
              <w:t xml:space="preserve">3.3 Генетическое разнообразие и клональная структура карбапенем-устойчивых </w:t>
            </w:r>
            <w:r w:rsidRPr="001C41E7">
              <w:rPr>
                <w:rFonts w:asciiTheme="majorBidi" w:hAnsiTheme="majorBidi" w:cstheme="majorBidi"/>
                <w:i/>
                <w:sz w:val="28"/>
                <w:szCs w:val="28"/>
              </w:rPr>
              <w:t xml:space="preserve">А. </w:t>
            </w:r>
            <w:r w:rsidRPr="001C41E7">
              <w:rPr>
                <w:rFonts w:asciiTheme="majorBidi" w:hAnsiTheme="majorBidi" w:cstheme="majorBidi"/>
                <w:i/>
                <w:sz w:val="28"/>
                <w:szCs w:val="28"/>
                <w:lang w:val="en-US"/>
              </w:rPr>
              <w:t>baumannii</w:t>
            </w:r>
          </w:p>
        </w:tc>
        <w:tc>
          <w:tcPr>
            <w:tcW w:w="995" w:type="dxa"/>
          </w:tcPr>
          <w:p w14:paraId="11A05FCE" w14:textId="33620BFE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44</w:t>
            </w:r>
          </w:p>
        </w:tc>
      </w:tr>
      <w:tr w:rsidR="003C1A93" w:rsidRPr="003C1A93" w14:paraId="2F5707B0" w14:textId="77777777" w:rsidTr="00D21EE4">
        <w:tc>
          <w:tcPr>
            <w:tcW w:w="8216" w:type="dxa"/>
          </w:tcPr>
          <w:p w14:paraId="34E752EE" w14:textId="2C0EEE18" w:rsidR="003C1A93" w:rsidRPr="001C41E7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1C41E7">
              <w:rPr>
                <w:rFonts w:asciiTheme="majorBidi" w:hAnsiTheme="majorBidi" w:cstheme="majorBidi"/>
                <w:sz w:val="28"/>
                <w:szCs w:val="28"/>
              </w:rPr>
              <w:t>3.4 Обсуждение</w:t>
            </w:r>
          </w:p>
        </w:tc>
        <w:tc>
          <w:tcPr>
            <w:tcW w:w="995" w:type="dxa"/>
          </w:tcPr>
          <w:p w14:paraId="29655412" w14:textId="7A0CB336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50</w:t>
            </w:r>
          </w:p>
        </w:tc>
      </w:tr>
      <w:tr w:rsidR="003C1A93" w:rsidRPr="003C1A93" w14:paraId="47499626" w14:textId="77777777" w:rsidTr="00D21EE4">
        <w:tc>
          <w:tcPr>
            <w:tcW w:w="8216" w:type="dxa"/>
          </w:tcPr>
          <w:p w14:paraId="795E580E" w14:textId="71185079" w:rsidR="003C1A93" w:rsidRPr="001C41E7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1C41E7">
              <w:rPr>
                <w:rFonts w:asciiTheme="majorBidi" w:hAnsiTheme="majorBidi" w:cstheme="majorBidi"/>
                <w:sz w:val="28"/>
                <w:szCs w:val="28"/>
              </w:rPr>
              <w:t>ВЫВОДЫ</w:t>
            </w:r>
          </w:p>
        </w:tc>
        <w:tc>
          <w:tcPr>
            <w:tcW w:w="995" w:type="dxa"/>
          </w:tcPr>
          <w:p w14:paraId="336510FD" w14:textId="5633BAE1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55</w:t>
            </w:r>
          </w:p>
        </w:tc>
      </w:tr>
      <w:tr w:rsidR="003C1A93" w:rsidRPr="003C1A93" w14:paraId="26F63578" w14:textId="77777777" w:rsidTr="00D21EE4">
        <w:tc>
          <w:tcPr>
            <w:tcW w:w="8216" w:type="dxa"/>
          </w:tcPr>
          <w:p w14:paraId="33617921" w14:textId="64BEE9CD" w:rsidR="003C1A93" w:rsidRPr="001C41E7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1C41E7">
              <w:rPr>
                <w:rFonts w:asciiTheme="majorBidi" w:hAnsiTheme="majorBidi" w:cstheme="majorBidi"/>
                <w:sz w:val="28"/>
                <w:szCs w:val="28"/>
              </w:rPr>
              <w:t>ПРИЛОЖЕНИЕ А</w:t>
            </w:r>
          </w:p>
        </w:tc>
        <w:tc>
          <w:tcPr>
            <w:tcW w:w="995" w:type="dxa"/>
          </w:tcPr>
          <w:p w14:paraId="3D70AEFF" w14:textId="0C42F6C2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56</w:t>
            </w:r>
          </w:p>
        </w:tc>
      </w:tr>
      <w:tr w:rsidR="003C1A93" w:rsidRPr="003C1A93" w14:paraId="68410467" w14:textId="77777777" w:rsidTr="00D21EE4">
        <w:tc>
          <w:tcPr>
            <w:tcW w:w="8216" w:type="dxa"/>
          </w:tcPr>
          <w:p w14:paraId="37AA47BA" w14:textId="732A5E38" w:rsidR="003C1A93" w:rsidRPr="001C41E7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1C41E7">
              <w:rPr>
                <w:rFonts w:asciiTheme="majorBidi" w:hAnsiTheme="majorBidi" w:cstheme="majorBidi"/>
                <w:sz w:val="28"/>
                <w:szCs w:val="28"/>
              </w:rPr>
              <w:t>ПРИЛОЖЕНИЕ Б</w:t>
            </w:r>
          </w:p>
        </w:tc>
        <w:tc>
          <w:tcPr>
            <w:tcW w:w="995" w:type="dxa"/>
          </w:tcPr>
          <w:p w14:paraId="1A8E82EA" w14:textId="44E74F2B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58</w:t>
            </w:r>
          </w:p>
        </w:tc>
      </w:tr>
      <w:tr w:rsidR="003C1A93" w:rsidRPr="003C1A93" w14:paraId="45F6124A" w14:textId="77777777" w:rsidTr="00D21EE4">
        <w:tc>
          <w:tcPr>
            <w:tcW w:w="8216" w:type="dxa"/>
          </w:tcPr>
          <w:p w14:paraId="4DD2831E" w14:textId="2372B987" w:rsidR="003C1A93" w:rsidRPr="001C41E7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1C41E7">
              <w:rPr>
                <w:rFonts w:asciiTheme="majorBidi" w:hAnsiTheme="majorBidi" w:cstheme="majorBidi"/>
                <w:sz w:val="28"/>
                <w:szCs w:val="28"/>
              </w:rPr>
              <w:t>ПРИЛОЖЕНИЕ С</w:t>
            </w:r>
          </w:p>
        </w:tc>
        <w:tc>
          <w:tcPr>
            <w:tcW w:w="995" w:type="dxa"/>
          </w:tcPr>
          <w:p w14:paraId="1FFCF2A9" w14:textId="1F04AAF6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60</w:t>
            </w:r>
          </w:p>
        </w:tc>
      </w:tr>
      <w:tr w:rsidR="003C1A93" w:rsidRPr="003C1A93" w14:paraId="2F9B70E2" w14:textId="77777777" w:rsidTr="00D21EE4">
        <w:tc>
          <w:tcPr>
            <w:tcW w:w="8216" w:type="dxa"/>
          </w:tcPr>
          <w:p w14:paraId="5DE47428" w14:textId="0018D4BD" w:rsidR="003C1A93" w:rsidRPr="001C41E7" w:rsidRDefault="003C1A93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1C41E7">
              <w:rPr>
                <w:rFonts w:asciiTheme="majorBidi" w:hAnsiTheme="majorBidi" w:cstheme="majorBidi"/>
                <w:sz w:val="28"/>
                <w:szCs w:val="28"/>
              </w:rPr>
              <w:t>Список литературы</w:t>
            </w:r>
          </w:p>
        </w:tc>
        <w:tc>
          <w:tcPr>
            <w:tcW w:w="995" w:type="dxa"/>
          </w:tcPr>
          <w:p w14:paraId="20491AF2" w14:textId="7E09C87A" w:rsidR="003C1A93" w:rsidRPr="003C1A93" w:rsidRDefault="00444F18">
            <w:pPr>
              <w:rPr>
                <w:rFonts w:asciiTheme="majorBidi" w:hAnsiTheme="majorBidi" w:cstheme="majorBidi"/>
                <w:sz w:val="28"/>
                <w:szCs w:val="28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62</w:t>
            </w:r>
          </w:p>
        </w:tc>
      </w:tr>
    </w:tbl>
    <w:p w14:paraId="0FD37C42" w14:textId="5A41C95A" w:rsidR="002F40B5" w:rsidRDefault="002F40B5" w:rsidP="00D541D3">
      <w:pPr>
        <w:spacing w:after="100" w:afterAutospacing="1"/>
        <w:jc w:val="center"/>
      </w:pPr>
    </w:p>
    <w:p w14:paraId="28D66D38" w14:textId="77777777" w:rsidR="002F40B5" w:rsidRDefault="002F40B5">
      <w:pPr>
        <w:spacing w:after="160" w:line="259" w:lineRule="auto"/>
      </w:pPr>
      <w:r>
        <w:br w:type="page"/>
      </w:r>
    </w:p>
    <w:p w14:paraId="3EF7BDE2" w14:textId="7D652C38" w:rsidR="00D541D3" w:rsidRPr="00C1284F" w:rsidRDefault="00D541D3" w:rsidP="00D541D3">
      <w:pPr>
        <w:spacing w:after="100" w:afterAutospacing="1"/>
        <w:jc w:val="center"/>
        <w:rPr>
          <w:b/>
          <w:sz w:val="28"/>
          <w:szCs w:val="28"/>
        </w:rPr>
      </w:pPr>
      <w:r w:rsidRPr="00C1284F">
        <w:rPr>
          <w:b/>
          <w:sz w:val="28"/>
          <w:szCs w:val="28"/>
        </w:rPr>
        <w:t>НОРМАТИВНЫЕ ССЫЛКИ</w:t>
      </w:r>
    </w:p>
    <w:p w14:paraId="413C5C4C" w14:textId="5F21140C" w:rsidR="00D541D3" w:rsidRPr="00C1284F" w:rsidRDefault="00D541D3" w:rsidP="00C1284F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</w:rPr>
        <w:t xml:space="preserve">В диссертации использованы ссылки на следующие </w:t>
      </w:r>
      <w:r w:rsidR="00F837EA" w:rsidRPr="00C1284F">
        <w:rPr>
          <w:sz w:val="28"/>
          <w:szCs w:val="28"/>
        </w:rPr>
        <w:t>нормативн</w:t>
      </w:r>
      <w:r w:rsidR="00F837EA">
        <w:rPr>
          <w:sz w:val="28"/>
          <w:szCs w:val="28"/>
        </w:rPr>
        <w:t xml:space="preserve">ые </w:t>
      </w:r>
      <w:r w:rsidR="00F837EA" w:rsidRPr="00C1284F">
        <w:rPr>
          <w:sz w:val="28"/>
          <w:szCs w:val="28"/>
        </w:rPr>
        <w:t xml:space="preserve">правовые </w:t>
      </w:r>
      <w:r w:rsidRPr="00C1284F">
        <w:rPr>
          <w:sz w:val="28"/>
          <w:szCs w:val="28"/>
        </w:rPr>
        <w:t xml:space="preserve">акты и стандарты:  </w:t>
      </w:r>
    </w:p>
    <w:p w14:paraId="43AD973E" w14:textId="77777777" w:rsidR="00D541D3" w:rsidRPr="00C1284F" w:rsidRDefault="00D541D3" w:rsidP="00C1284F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</w:rPr>
        <w:t xml:space="preserve">Приказ Министра Здравоохранения от 25.07.2007 № 442 «Об утверждении правил доклинических исследований, медико-биологических экспериментов и клинических испытаний в Республике Казахстан».  </w:t>
      </w:r>
    </w:p>
    <w:p w14:paraId="758FF1DF" w14:textId="130AEE9F" w:rsidR="00D541D3" w:rsidRPr="00C1284F" w:rsidRDefault="00D541D3" w:rsidP="00C1284F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</w:rPr>
        <w:t>Кодекс Республики Казахстан «О здоровье народа и системе здравоохранения» от 07 июля 2020 года № 360-V</w:t>
      </w:r>
      <w:r w:rsidRPr="00C1284F">
        <w:rPr>
          <w:sz w:val="28"/>
          <w:szCs w:val="28"/>
          <w:lang w:val="en-US"/>
        </w:rPr>
        <w:t>I</w:t>
      </w:r>
      <w:r w:rsidRPr="00C1284F">
        <w:rPr>
          <w:sz w:val="28"/>
          <w:szCs w:val="28"/>
        </w:rPr>
        <w:t xml:space="preserve"> ЗРК.</w:t>
      </w:r>
    </w:p>
    <w:p w14:paraId="2E3EFBBD" w14:textId="55337A73" w:rsidR="00D541D3" w:rsidRPr="00C1284F" w:rsidRDefault="00D541D3" w:rsidP="00C1284F">
      <w:pPr>
        <w:ind w:firstLine="567"/>
        <w:jc w:val="both"/>
        <w:rPr>
          <w:spacing w:val="2"/>
          <w:sz w:val="28"/>
          <w:szCs w:val="28"/>
        </w:rPr>
      </w:pPr>
      <w:r w:rsidRPr="00C1284F">
        <w:rPr>
          <w:sz w:val="28"/>
          <w:szCs w:val="28"/>
        </w:rPr>
        <w:t>Приказ Минист</w:t>
      </w:r>
      <w:r w:rsidR="00F837EA">
        <w:rPr>
          <w:sz w:val="28"/>
          <w:szCs w:val="28"/>
        </w:rPr>
        <w:t>е</w:t>
      </w:r>
      <w:r w:rsidRPr="00C1284F">
        <w:rPr>
          <w:sz w:val="28"/>
          <w:szCs w:val="28"/>
        </w:rPr>
        <w:t xml:space="preserve">рства здравоохранения от 15 октября 2021 год № </w:t>
      </w:r>
      <w:r w:rsidRPr="00C1284F">
        <w:rPr>
          <w:spacing w:val="2"/>
          <w:sz w:val="28"/>
          <w:szCs w:val="28"/>
        </w:rPr>
        <w:t>ҚР ДСМ-105 «Об утверждении санитарных правил «Санитарно-эпидемиологические т</w:t>
      </w:r>
      <w:r w:rsidR="003B598F" w:rsidRPr="00C1284F">
        <w:rPr>
          <w:spacing w:val="2"/>
          <w:sz w:val="28"/>
          <w:szCs w:val="28"/>
        </w:rPr>
        <w:t>р</w:t>
      </w:r>
      <w:r w:rsidRPr="00C1284F">
        <w:rPr>
          <w:spacing w:val="2"/>
          <w:sz w:val="28"/>
          <w:szCs w:val="28"/>
        </w:rPr>
        <w:t>ебования к ла</w:t>
      </w:r>
      <w:r w:rsidR="003B598F" w:rsidRPr="00C1284F">
        <w:rPr>
          <w:spacing w:val="2"/>
          <w:sz w:val="28"/>
          <w:szCs w:val="28"/>
        </w:rPr>
        <w:t>б</w:t>
      </w:r>
      <w:r w:rsidRPr="00C1284F">
        <w:rPr>
          <w:spacing w:val="2"/>
          <w:sz w:val="28"/>
          <w:szCs w:val="28"/>
        </w:rPr>
        <w:t>ораториям, использующим потенциально опасные химические вещества»»</w:t>
      </w:r>
    </w:p>
    <w:p w14:paraId="414C41B9" w14:textId="77777777" w:rsidR="00D541D3" w:rsidRPr="00C1284F" w:rsidRDefault="00D541D3" w:rsidP="00C1284F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</w:rPr>
        <w:t>Закон Республики Казахстан «О биологической безопасности Республики Казахстан» от 21 мая 2022 года №122-</w:t>
      </w:r>
      <w:r w:rsidRPr="00C1284F">
        <w:rPr>
          <w:sz w:val="28"/>
          <w:szCs w:val="28"/>
          <w:lang w:val="en-US"/>
        </w:rPr>
        <w:t>VII</w:t>
      </w:r>
      <w:r w:rsidRPr="00C1284F">
        <w:rPr>
          <w:sz w:val="28"/>
          <w:szCs w:val="28"/>
        </w:rPr>
        <w:t xml:space="preserve"> ЗРК.</w:t>
      </w:r>
    </w:p>
    <w:p w14:paraId="25823BA9" w14:textId="53B285A5" w:rsidR="00D541D3" w:rsidRPr="00C1284F" w:rsidRDefault="00D541D3" w:rsidP="00C1284F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</w:rPr>
        <w:t>ГОСТ 7.32-2001 (</w:t>
      </w:r>
      <w:r w:rsidR="002E6F4C">
        <w:rPr>
          <w:sz w:val="28"/>
          <w:szCs w:val="28"/>
        </w:rPr>
        <w:t xml:space="preserve">с </w:t>
      </w:r>
      <w:r w:rsidRPr="00C1284F">
        <w:rPr>
          <w:sz w:val="28"/>
          <w:szCs w:val="28"/>
        </w:rPr>
        <w:t>изменения</w:t>
      </w:r>
      <w:r w:rsidR="002E6F4C">
        <w:rPr>
          <w:sz w:val="28"/>
          <w:szCs w:val="28"/>
        </w:rPr>
        <w:t>ми</w:t>
      </w:r>
      <w:r w:rsidRPr="00C1284F">
        <w:rPr>
          <w:sz w:val="28"/>
          <w:szCs w:val="28"/>
        </w:rPr>
        <w:t xml:space="preserve"> 2006 г</w:t>
      </w:r>
      <w:r w:rsidR="002E6F4C" w:rsidRPr="00C1284F">
        <w:rPr>
          <w:sz w:val="28"/>
          <w:szCs w:val="28"/>
        </w:rPr>
        <w:t>.)</w:t>
      </w:r>
      <w:r w:rsidR="002E6F4C">
        <w:rPr>
          <w:sz w:val="28"/>
          <w:szCs w:val="28"/>
        </w:rPr>
        <w:t xml:space="preserve"> «</w:t>
      </w:r>
      <w:r w:rsidRPr="00C1284F">
        <w:rPr>
          <w:sz w:val="28"/>
          <w:szCs w:val="28"/>
        </w:rPr>
        <w:t>Отчет о научно-исследовательской работе. Структура и правила оформления</w:t>
      </w:r>
      <w:r w:rsidR="002E6F4C">
        <w:rPr>
          <w:sz w:val="28"/>
          <w:szCs w:val="28"/>
        </w:rPr>
        <w:t>»</w:t>
      </w:r>
      <w:r w:rsidRPr="00C1284F">
        <w:rPr>
          <w:sz w:val="28"/>
          <w:szCs w:val="28"/>
        </w:rPr>
        <w:t>.</w:t>
      </w:r>
    </w:p>
    <w:p w14:paraId="103799FD" w14:textId="4ACAB525" w:rsidR="00D541D3" w:rsidRPr="00C1284F" w:rsidRDefault="00D541D3" w:rsidP="00C1284F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</w:rPr>
        <w:t>ГОСТ 7.1-2003</w:t>
      </w:r>
      <w:r w:rsidR="002E6F4C">
        <w:rPr>
          <w:sz w:val="28"/>
          <w:szCs w:val="28"/>
        </w:rPr>
        <w:t xml:space="preserve"> «</w:t>
      </w:r>
      <w:r w:rsidRPr="00C1284F">
        <w:rPr>
          <w:sz w:val="28"/>
          <w:szCs w:val="28"/>
        </w:rPr>
        <w:t>Библиографическая запись. Библиографическое описание. Общие требования и правила составления</w:t>
      </w:r>
      <w:r w:rsidR="002E6F4C">
        <w:rPr>
          <w:sz w:val="28"/>
          <w:szCs w:val="28"/>
        </w:rPr>
        <w:t>»</w:t>
      </w:r>
      <w:r w:rsidRPr="00C1284F">
        <w:rPr>
          <w:sz w:val="28"/>
          <w:szCs w:val="28"/>
        </w:rPr>
        <w:t>.</w:t>
      </w:r>
    </w:p>
    <w:p w14:paraId="401B3F59" w14:textId="5D943425" w:rsidR="00D541D3" w:rsidRPr="00C1284F" w:rsidRDefault="00D541D3" w:rsidP="00C1284F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</w:rPr>
        <w:t xml:space="preserve">ГОСТ 7.9-95 (ИСО 214-76) </w:t>
      </w:r>
      <w:r w:rsidR="002E6F4C">
        <w:rPr>
          <w:sz w:val="28"/>
          <w:szCs w:val="28"/>
        </w:rPr>
        <w:t>«</w:t>
      </w:r>
      <w:r w:rsidRPr="00C1284F">
        <w:rPr>
          <w:sz w:val="28"/>
          <w:szCs w:val="28"/>
        </w:rPr>
        <w:t>Система стандартов по информации, библиотечному и издательскому делу. Реферат и аннотация. Общие требования</w:t>
      </w:r>
      <w:r w:rsidR="002E6F4C">
        <w:rPr>
          <w:sz w:val="28"/>
          <w:szCs w:val="28"/>
        </w:rPr>
        <w:t>»</w:t>
      </w:r>
      <w:r w:rsidRPr="00C1284F">
        <w:rPr>
          <w:sz w:val="28"/>
          <w:szCs w:val="28"/>
        </w:rPr>
        <w:t>.</w:t>
      </w:r>
    </w:p>
    <w:p w14:paraId="705A1B43" w14:textId="090E1338" w:rsidR="00D541D3" w:rsidRPr="00C1284F" w:rsidRDefault="00D541D3" w:rsidP="00C1284F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</w:rPr>
        <w:t xml:space="preserve">ГОСТ 7.12-93 </w:t>
      </w:r>
      <w:r w:rsidR="002E6F4C">
        <w:rPr>
          <w:sz w:val="28"/>
          <w:szCs w:val="28"/>
        </w:rPr>
        <w:t>«</w:t>
      </w:r>
      <w:r w:rsidRPr="00C1284F">
        <w:rPr>
          <w:sz w:val="28"/>
          <w:szCs w:val="28"/>
        </w:rPr>
        <w:t>Система стандартов по информации, библиотечному и издательскому делу. Библиографическая запись. Сокращение слов на русском языке. Общие требования и правила</w:t>
      </w:r>
      <w:r w:rsidR="002E6F4C">
        <w:rPr>
          <w:sz w:val="28"/>
          <w:szCs w:val="28"/>
        </w:rPr>
        <w:t>»</w:t>
      </w:r>
      <w:r w:rsidRPr="00C1284F">
        <w:rPr>
          <w:sz w:val="28"/>
          <w:szCs w:val="28"/>
        </w:rPr>
        <w:t>.</w:t>
      </w:r>
    </w:p>
    <w:p w14:paraId="4BD4C2B0" w14:textId="19A148E9" w:rsidR="00D541D3" w:rsidRPr="009A568E" w:rsidRDefault="00D541D3" w:rsidP="00C1284F">
      <w:pPr>
        <w:shd w:val="clear" w:color="auto" w:fill="FFFFFF"/>
        <w:tabs>
          <w:tab w:val="left" w:pos="1134"/>
        </w:tabs>
        <w:ind w:firstLine="567"/>
        <w:contextualSpacing/>
        <w:jc w:val="both"/>
        <w:rPr>
          <w:color w:val="000000" w:themeColor="text1"/>
          <w:sz w:val="28"/>
          <w:szCs w:val="28"/>
        </w:rPr>
      </w:pPr>
      <w:r w:rsidRPr="00C1284F">
        <w:rPr>
          <w:color w:val="000000" w:themeColor="text1"/>
          <w:sz w:val="28"/>
          <w:szCs w:val="28"/>
        </w:rPr>
        <w:t xml:space="preserve">Решение комитета по биоэтике </w:t>
      </w:r>
      <w:r w:rsidR="002E6F4C" w:rsidRPr="00C1284F">
        <w:rPr>
          <w:color w:val="000000" w:themeColor="text1"/>
          <w:sz w:val="28"/>
          <w:szCs w:val="28"/>
        </w:rPr>
        <w:t>Н</w:t>
      </w:r>
      <w:r w:rsidR="002E6F4C">
        <w:rPr>
          <w:color w:val="000000" w:themeColor="text1"/>
          <w:sz w:val="28"/>
          <w:szCs w:val="28"/>
        </w:rPr>
        <w:t xml:space="preserve">екоммерческого акционерного общества </w:t>
      </w:r>
      <w:r w:rsidR="00870798" w:rsidRPr="00C1284F">
        <w:rPr>
          <w:color w:val="000000" w:themeColor="text1"/>
          <w:sz w:val="28"/>
          <w:szCs w:val="28"/>
        </w:rPr>
        <w:t xml:space="preserve">«Медицинский университет Караганды» </w:t>
      </w:r>
      <w:r w:rsidRPr="00C1284F">
        <w:rPr>
          <w:color w:val="000000" w:themeColor="text1"/>
          <w:sz w:val="28"/>
          <w:szCs w:val="28"/>
          <w:lang w:eastAsia="ru-RU"/>
        </w:rPr>
        <w:t xml:space="preserve">(протокол № </w:t>
      </w:r>
      <w:r w:rsidR="00870798" w:rsidRPr="00C1284F">
        <w:rPr>
          <w:color w:val="000000" w:themeColor="text1"/>
          <w:sz w:val="28"/>
          <w:szCs w:val="28"/>
        </w:rPr>
        <w:t xml:space="preserve">16 </w:t>
      </w:r>
      <w:r w:rsidRPr="00C1284F">
        <w:rPr>
          <w:color w:val="000000" w:themeColor="text1"/>
          <w:sz w:val="28"/>
          <w:szCs w:val="28"/>
        </w:rPr>
        <w:t xml:space="preserve">от </w:t>
      </w:r>
      <w:r w:rsidR="00870798" w:rsidRPr="009A568E">
        <w:rPr>
          <w:color w:val="000000" w:themeColor="text1"/>
          <w:sz w:val="28"/>
          <w:szCs w:val="28"/>
        </w:rPr>
        <w:t>16</w:t>
      </w:r>
      <w:r w:rsidRPr="009A568E">
        <w:rPr>
          <w:color w:val="000000" w:themeColor="text1"/>
          <w:sz w:val="28"/>
          <w:szCs w:val="28"/>
        </w:rPr>
        <w:t>.0</w:t>
      </w:r>
      <w:r w:rsidR="00870798" w:rsidRPr="009A568E">
        <w:rPr>
          <w:color w:val="000000" w:themeColor="text1"/>
          <w:sz w:val="28"/>
          <w:szCs w:val="28"/>
        </w:rPr>
        <w:t>5</w:t>
      </w:r>
      <w:r w:rsidRPr="009A568E">
        <w:rPr>
          <w:color w:val="000000" w:themeColor="text1"/>
          <w:sz w:val="28"/>
          <w:szCs w:val="28"/>
        </w:rPr>
        <w:t>.2019, присвоенный номер №</w:t>
      </w:r>
      <w:r w:rsidR="00870798" w:rsidRPr="009A568E">
        <w:rPr>
          <w:color w:val="000000" w:themeColor="text1"/>
          <w:sz w:val="28"/>
          <w:szCs w:val="28"/>
        </w:rPr>
        <w:t>46</w:t>
      </w:r>
      <w:r w:rsidRPr="009A568E">
        <w:rPr>
          <w:color w:val="000000" w:themeColor="text1"/>
          <w:sz w:val="28"/>
          <w:szCs w:val="28"/>
          <w:lang w:eastAsia="ru-RU"/>
        </w:rPr>
        <w:t>).</w:t>
      </w:r>
    </w:p>
    <w:p w14:paraId="59058FEA" w14:textId="4A8CDFA9" w:rsidR="002F40B5" w:rsidRDefault="002F40B5">
      <w:pPr>
        <w:spacing w:after="160" w:line="259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br w:type="page"/>
      </w:r>
    </w:p>
    <w:p w14:paraId="38078189" w14:textId="56DC9C36" w:rsidR="00D541D3" w:rsidRPr="00C1284F" w:rsidRDefault="00D541D3" w:rsidP="00D541D3">
      <w:pPr>
        <w:jc w:val="center"/>
        <w:rPr>
          <w:b/>
          <w:sz w:val="28"/>
          <w:szCs w:val="28"/>
        </w:rPr>
      </w:pPr>
      <w:r w:rsidRPr="00C1284F">
        <w:rPr>
          <w:b/>
          <w:sz w:val="28"/>
          <w:szCs w:val="28"/>
        </w:rPr>
        <w:t>ОПРЕДЕЛЕНИЯ</w:t>
      </w:r>
    </w:p>
    <w:p w14:paraId="130134CC" w14:textId="77777777" w:rsidR="00D541D3" w:rsidRPr="00C1284F" w:rsidRDefault="00D541D3" w:rsidP="00D541D3">
      <w:pPr>
        <w:rPr>
          <w:sz w:val="28"/>
          <w:szCs w:val="28"/>
        </w:rPr>
      </w:pPr>
      <w:r w:rsidRPr="00C1284F">
        <w:rPr>
          <w:sz w:val="28"/>
          <w:szCs w:val="28"/>
        </w:rPr>
        <w:t xml:space="preserve"> </w:t>
      </w:r>
    </w:p>
    <w:p w14:paraId="30532949" w14:textId="5B76C179" w:rsidR="00D541D3" w:rsidRPr="00C1284F" w:rsidRDefault="00D541D3" w:rsidP="00C1284F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</w:rPr>
        <w:t>В диссертации применяют</w:t>
      </w:r>
      <w:r w:rsidR="00F837EA">
        <w:rPr>
          <w:sz w:val="28"/>
          <w:szCs w:val="28"/>
        </w:rPr>
        <w:t>ся</w:t>
      </w:r>
      <w:r w:rsidRPr="00C1284F">
        <w:rPr>
          <w:sz w:val="28"/>
          <w:szCs w:val="28"/>
        </w:rPr>
        <w:t xml:space="preserve"> следующие термины с соответствующими определениями:</w:t>
      </w:r>
    </w:p>
    <w:p w14:paraId="0163B1AF" w14:textId="0D6E58FF" w:rsidR="00D541D3" w:rsidRPr="00F837EA" w:rsidRDefault="00D541D3" w:rsidP="00C1284F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</w:rPr>
        <w:t xml:space="preserve">Микробиологическая лаборатория – лаборатория, выполняющая исследования по выявлению </w:t>
      </w:r>
      <w:r w:rsidR="00F837EA" w:rsidRPr="00C1284F">
        <w:rPr>
          <w:sz w:val="28"/>
          <w:szCs w:val="28"/>
        </w:rPr>
        <w:t xml:space="preserve">микроорганизмов </w:t>
      </w:r>
      <w:r w:rsidRPr="00C1284F">
        <w:rPr>
          <w:sz w:val="28"/>
          <w:szCs w:val="28"/>
        </w:rPr>
        <w:t>из биологического материала и объектов окружающей среды</w:t>
      </w:r>
      <w:r w:rsidR="00F837EA">
        <w:rPr>
          <w:sz w:val="28"/>
          <w:szCs w:val="28"/>
        </w:rPr>
        <w:t>.</w:t>
      </w:r>
    </w:p>
    <w:p w14:paraId="68A44A15" w14:textId="5D58E5B5" w:rsidR="00D541D3" w:rsidRPr="00C72049" w:rsidRDefault="00D541D3" w:rsidP="00C1284F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</w:rPr>
        <w:t>Микроорганизмы – это сложные соединения белковой природы</w:t>
      </w:r>
      <w:r w:rsidR="00F837EA">
        <w:rPr>
          <w:sz w:val="28"/>
          <w:szCs w:val="28"/>
        </w:rPr>
        <w:t>:</w:t>
      </w:r>
      <w:r w:rsidRPr="00C1284F">
        <w:rPr>
          <w:sz w:val="28"/>
          <w:szCs w:val="28"/>
        </w:rPr>
        <w:t xml:space="preserve"> бактерии, вирусы, микоплазмы, риккетсии, хламидии и грибы, которые при определенных условиях и в определенных концентрациях могут оказать влияние на здоровье человека</w:t>
      </w:r>
      <w:r w:rsidR="00C72049">
        <w:rPr>
          <w:sz w:val="28"/>
          <w:szCs w:val="28"/>
        </w:rPr>
        <w:t>.</w:t>
      </w:r>
    </w:p>
    <w:p w14:paraId="01BAFAB9" w14:textId="6126F515" w:rsidR="00D541D3" w:rsidRPr="00C72049" w:rsidRDefault="00D541D3" w:rsidP="00C1284F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</w:rPr>
        <w:t>Полимеразная цепная реакция (ПЦР) – реакция, основанная на многократном увеличении числа копий фрагмента дезоксирибонуклеиновой кислоты (ДНК) – рибонуклеиновой кислоты (РНК) (амплификации), что позволяет обнаружить специфический участок генома исследуемого микроорганизма</w:t>
      </w:r>
      <w:r w:rsidR="00C72049">
        <w:rPr>
          <w:sz w:val="28"/>
          <w:szCs w:val="28"/>
        </w:rPr>
        <w:t>.</w:t>
      </w:r>
    </w:p>
    <w:p w14:paraId="7D314A25" w14:textId="2A30945D" w:rsidR="00D541D3" w:rsidRPr="00C72049" w:rsidRDefault="00D541D3" w:rsidP="00C1284F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</w:rPr>
        <w:t>Штамм – совокупность микроорганизмов, в том числе бактерий, вирусов, грибов одного вида, выделенная из разных источников</w:t>
      </w:r>
      <w:r w:rsidR="00C72049">
        <w:rPr>
          <w:sz w:val="28"/>
          <w:szCs w:val="28"/>
        </w:rPr>
        <w:t xml:space="preserve"> </w:t>
      </w:r>
      <w:r w:rsidRPr="00C1284F">
        <w:rPr>
          <w:sz w:val="28"/>
          <w:szCs w:val="28"/>
        </w:rPr>
        <w:t>или из одного источника в разное время, или полученная в ходе генетических манипуляций</w:t>
      </w:r>
      <w:r w:rsidR="00C72049">
        <w:rPr>
          <w:sz w:val="28"/>
          <w:szCs w:val="28"/>
        </w:rPr>
        <w:t>.</w:t>
      </w:r>
    </w:p>
    <w:p w14:paraId="66F65D76" w14:textId="77777777" w:rsidR="00D541D3" w:rsidRPr="00C1284F" w:rsidRDefault="00D541D3" w:rsidP="00C1284F">
      <w:pPr>
        <w:ind w:firstLine="567"/>
        <w:jc w:val="both"/>
        <w:rPr>
          <w:rStyle w:val="a4"/>
          <w:sz w:val="28"/>
          <w:szCs w:val="28"/>
        </w:rPr>
      </w:pPr>
      <w:r w:rsidRPr="00C1284F">
        <w:rPr>
          <w:sz w:val="28"/>
          <w:szCs w:val="28"/>
        </w:rPr>
        <w:t xml:space="preserve">Клон – совокупность бактерий, являющихся потомством одной клетки. Клон всегда является чистой культурой. </w:t>
      </w:r>
    </w:p>
    <w:p w14:paraId="7BA72FE0" w14:textId="105C461D" w:rsidR="00357E25" w:rsidRPr="00C1284F" w:rsidRDefault="008625F6" w:rsidP="00C1284F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D541D3" w:rsidRPr="00C1284F">
        <w:rPr>
          <w:sz w:val="28"/>
          <w:szCs w:val="28"/>
        </w:rPr>
        <w:t>Клональный ком</w:t>
      </w:r>
      <w:r w:rsidR="00357E25" w:rsidRPr="00C1284F">
        <w:rPr>
          <w:sz w:val="28"/>
          <w:szCs w:val="28"/>
        </w:rPr>
        <w:t>п</w:t>
      </w:r>
      <w:r w:rsidR="00D541D3" w:rsidRPr="00C1284F">
        <w:rPr>
          <w:sz w:val="28"/>
          <w:szCs w:val="28"/>
        </w:rPr>
        <w:t xml:space="preserve">лекс </w:t>
      </w:r>
      <w:r w:rsidR="00357E25" w:rsidRPr="00C1284F">
        <w:rPr>
          <w:sz w:val="28"/>
          <w:szCs w:val="28"/>
        </w:rPr>
        <w:t>–</w:t>
      </w:r>
      <w:r w:rsidR="00D541D3" w:rsidRPr="00C1284F">
        <w:rPr>
          <w:sz w:val="28"/>
          <w:szCs w:val="28"/>
        </w:rPr>
        <w:t xml:space="preserve"> </w:t>
      </w:r>
      <w:r w:rsidR="00357E25" w:rsidRPr="00C1284F">
        <w:rPr>
          <w:sz w:val="28"/>
          <w:szCs w:val="28"/>
        </w:rPr>
        <w:t>объединение генетически близкородственных штаммов микроорганизмов в группы.</w:t>
      </w:r>
    </w:p>
    <w:p w14:paraId="6FB29875" w14:textId="22F882EF" w:rsidR="00D541D3" w:rsidRPr="00C72049" w:rsidRDefault="00D541D3" w:rsidP="00C1284F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</w:rPr>
        <w:t xml:space="preserve">Нозокомиальная инфекция </w:t>
      </w:r>
      <w:r w:rsidR="007D0A0B">
        <w:rPr>
          <w:sz w:val="28"/>
          <w:szCs w:val="28"/>
        </w:rPr>
        <w:t xml:space="preserve">(НИ) </w:t>
      </w:r>
      <w:r w:rsidRPr="00C1284F">
        <w:rPr>
          <w:sz w:val="28"/>
          <w:szCs w:val="28"/>
        </w:rPr>
        <w:t>(госпитальная, внутрибольничная</w:t>
      </w:r>
      <w:r w:rsidR="007D0A0B">
        <w:rPr>
          <w:sz w:val="28"/>
          <w:szCs w:val="28"/>
        </w:rPr>
        <w:t xml:space="preserve"> инфекция</w:t>
      </w:r>
      <w:r w:rsidRPr="00C1284F">
        <w:rPr>
          <w:sz w:val="28"/>
          <w:szCs w:val="28"/>
        </w:rPr>
        <w:t>)</w:t>
      </w:r>
      <w:r w:rsidR="00C72049" w:rsidRPr="00C1284F">
        <w:rPr>
          <w:sz w:val="28"/>
          <w:szCs w:val="28"/>
        </w:rPr>
        <w:t xml:space="preserve"> – </w:t>
      </w:r>
      <w:r w:rsidRPr="00C1284F">
        <w:rPr>
          <w:sz w:val="28"/>
          <w:szCs w:val="28"/>
        </w:rPr>
        <w:t>это любое клинически распознаваемое инфекционное заболевание, которое развивается у пациента в результате его обращения в больницу за лечебной помощью или пребывания в ней, а также любое инфекционное заболевание сотрудника больницы, развившееся вследствие его работы в данном учреждении, вне зависимости от времени появления симптомов (после или во время нахождения в больнице</w:t>
      </w:r>
      <w:r w:rsidR="00C72049" w:rsidRPr="00C1284F">
        <w:rPr>
          <w:sz w:val="28"/>
          <w:szCs w:val="28"/>
        </w:rPr>
        <w:t>)</w:t>
      </w:r>
      <w:r w:rsidR="00810866">
        <w:rPr>
          <w:sz w:val="28"/>
          <w:szCs w:val="28"/>
        </w:rPr>
        <w:t xml:space="preserve"> </w:t>
      </w:r>
      <w:r w:rsidRPr="00C1284F">
        <w:rPr>
          <w:sz w:val="28"/>
          <w:szCs w:val="28"/>
        </w:rPr>
        <w:t>(</w:t>
      </w:r>
      <w:r w:rsidR="002F40B5">
        <w:rPr>
          <w:sz w:val="28"/>
          <w:szCs w:val="28"/>
        </w:rPr>
        <w:t>Всемирная организация здравоохранения (</w:t>
      </w:r>
      <w:r w:rsidRPr="00C1284F">
        <w:rPr>
          <w:sz w:val="28"/>
          <w:szCs w:val="28"/>
        </w:rPr>
        <w:t>ВОЗ</w:t>
      </w:r>
      <w:r w:rsidR="00C72049" w:rsidRPr="00C1284F">
        <w:rPr>
          <w:sz w:val="28"/>
          <w:szCs w:val="28"/>
        </w:rPr>
        <w:t>)</w:t>
      </w:r>
      <w:r w:rsidR="00C72049">
        <w:rPr>
          <w:sz w:val="28"/>
          <w:szCs w:val="28"/>
        </w:rPr>
        <w:t>.</w:t>
      </w:r>
    </w:p>
    <w:p w14:paraId="320E234E" w14:textId="32C3D7ED" w:rsidR="002C249D" w:rsidRPr="00C72049" w:rsidRDefault="002C249D" w:rsidP="00C1284F">
      <w:pPr>
        <w:ind w:firstLine="567"/>
        <w:jc w:val="both"/>
        <w:rPr>
          <w:sz w:val="28"/>
          <w:szCs w:val="28"/>
          <w:shd w:val="clear" w:color="auto" w:fill="FFFFFF"/>
        </w:rPr>
      </w:pPr>
      <w:r w:rsidRPr="00C1284F">
        <w:rPr>
          <w:sz w:val="28"/>
          <w:szCs w:val="28"/>
        </w:rPr>
        <w:t xml:space="preserve">Антибиотики </w:t>
      </w:r>
      <w:r w:rsidR="00CD6790">
        <w:rPr>
          <w:sz w:val="28"/>
          <w:szCs w:val="28"/>
        </w:rPr>
        <w:t>–</w:t>
      </w:r>
      <w:r w:rsidRPr="00C1284F">
        <w:rPr>
          <w:sz w:val="28"/>
          <w:szCs w:val="28"/>
        </w:rPr>
        <w:t xml:space="preserve"> вещества природного или синтетического происхождения, подавляющие рост живых клеток, чаще всего прокариотических или простейших</w:t>
      </w:r>
      <w:r w:rsidR="00C72049">
        <w:rPr>
          <w:sz w:val="28"/>
          <w:szCs w:val="28"/>
          <w:shd w:val="clear" w:color="auto" w:fill="FFFFFF"/>
        </w:rPr>
        <w:t>.</w:t>
      </w:r>
    </w:p>
    <w:p w14:paraId="318FABF4" w14:textId="1E164074" w:rsidR="00D541D3" w:rsidRPr="00C72049" w:rsidRDefault="00D541D3" w:rsidP="00C1284F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</w:rPr>
        <w:t>Антибиотикорезистентность –</w:t>
      </w:r>
      <w:r w:rsidR="00C72049">
        <w:rPr>
          <w:sz w:val="28"/>
          <w:szCs w:val="28"/>
        </w:rPr>
        <w:t xml:space="preserve"> </w:t>
      </w:r>
      <w:r w:rsidRPr="00C1284F">
        <w:rPr>
          <w:sz w:val="28"/>
          <w:szCs w:val="28"/>
        </w:rPr>
        <w:t xml:space="preserve">способность </w:t>
      </w:r>
      <w:r w:rsidR="00AF3C11" w:rsidRPr="00C1284F">
        <w:rPr>
          <w:sz w:val="28"/>
          <w:szCs w:val="28"/>
        </w:rPr>
        <w:t xml:space="preserve">микроорганизмов </w:t>
      </w:r>
      <w:r w:rsidRPr="00C1284F">
        <w:rPr>
          <w:sz w:val="28"/>
          <w:szCs w:val="28"/>
        </w:rPr>
        <w:t>противостоять действию</w:t>
      </w:r>
      <w:r w:rsidR="002C249D" w:rsidRPr="00C1284F">
        <w:rPr>
          <w:sz w:val="28"/>
          <w:szCs w:val="28"/>
        </w:rPr>
        <w:t xml:space="preserve"> клинически достижимых концентраций</w:t>
      </w:r>
      <w:r w:rsidRPr="00C1284F">
        <w:rPr>
          <w:sz w:val="28"/>
          <w:szCs w:val="28"/>
        </w:rPr>
        <w:t xml:space="preserve"> антимикробных средств, в том числе антибиотиков</w:t>
      </w:r>
      <w:r w:rsidR="00C72049">
        <w:rPr>
          <w:sz w:val="28"/>
          <w:szCs w:val="28"/>
        </w:rPr>
        <w:t>.</w:t>
      </w:r>
    </w:p>
    <w:p w14:paraId="5ED8A803" w14:textId="3A47104B" w:rsidR="00D541D3" w:rsidRPr="00C72049" w:rsidRDefault="00D541D3" w:rsidP="00C1284F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</w:rPr>
        <w:t>Природная резистентность (истинная) – отсутствие у микроорганизмов мишени действия антибиотика или недоступности мишени вследствие первично низкой проницаемости или ферментативной инактивации. Природная резистентность является постоянным видовым признаком микроорганизмов и легко прогнозируется</w:t>
      </w:r>
      <w:r w:rsidR="00C72049">
        <w:rPr>
          <w:sz w:val="28"/>
          <w:szCs w:val="28"/>
        </w:rPr>
        <w:t>.</w:t>
      </w:r>
    </w:p>
    <w:p w14:paraId="77FA0D49" w14:textId="5348E297" w:rsidR="001F2337" w:rsidRPr="00C1284F" w:rsidRDefault="00D541D3" w:rsidP="00C1284F">
      <w:pPr>
        <w:ind w:firstLine="567"/>
        <w:jc w:val="both"/>
        <w:rPr>
          <w:sz w:val="28"/>
          <w:szCs w:val="28"/>
          <w:shd w:val="clear" w:color="auto" w:fill="FFFFFF"/>
        </w:rPr>
      </w:pPr>
      <w:r w:rsidRPr="00C1284F">
        <w:rPr>
          <w:sz w:val="28"/>
          <w:szCs w:val="28"/>
        </w:rPr>
        <w:t>Приобретенная резистентность (мутационная, вторичная) – свойство отдельных штаммов бактерий</w:t>
      </w:r>
      <w:r w:rsidR="001F2337" w:rsidRPr="00C1284F">
        <w:rPr>
          <w:sz w:val="28"/>
          <w:szCs w:val="28"/>
        </w:rPr>
        <w:t>, которое</w:t>
      </w:r>
      <w:r w:rsidRPr="00C1284F">
        <w:rPr>
          <w:sz w:val="28"/>
          <w:szCs w:val="28"/>
        </w:rPr>
        <w:t xml:space="preserve"> </w:t>
      </w:r>
      <w:r w:rsidR="001F2337" w:rsidRPr="00C1284F">
        <w:rPr>
          <w:sz w:val="28"/>
          <w:szCs w:val="28"/>
        </w:rPr>
        <w:t>возникает в результате модификации генома путем мутаций, а также получения микробной клеткой таких мобильных генетических элементов как плазмиды и интегроны от других бактерий (горизонтального переноса генов).</w:t>
      </w:r>
    </w:p>
    <w:p w14:paraId="30EECC67" w14:textId="246222DE" w:rsidR="00D541D3" w:rsidRPr="00C72049" w:rsidRDefault="00D541D3" w:rsidP="00C1284F">
      <w:pPr>
        <w:ind w:firstLine="567"/>
        <w:jc w:val="both"/>
        <w:rPr>
          <w:sz w:val="28"/>
          <w:szCs w:val="28"/>
          <w:shd w:val="clear" w:color="auto" w:fill="FFFFFF"/>
        </w:rPr>
      </w:pPr>
      <w:r w:rsidRPr="00C1284F">
        <w:rPr>
          <w:sz w:val="28"/>
          <w:szCs w:val="28"/>
          <w:shd w:val="clear" w:color="auto" w:fill="FFFFFF"/>
        </w:rPr>
        <w:t>Мультирезистентность (полирезистентность)</w:t>
      </w:r>
      <w:r w:rsidR="00C72049" w:rsidRPr="00C1284F">
        <w:rPr>
          <w:sz w:val="28"/>
          <w:szCs w:val="28"/>
        </w:rPr>
        <w:t xml:space="preserve"> – </w:t>
      </w:r>
      <w:r w:rsidRPr="00C1284F">
        <w:rPr>
          <w:sz w:val="28"/>
          <w:szCs w:val="28"/>
          <w:shd w:val="clear" w:color="auto" w:fill="FFFFFF"/>
        </w:rPr>
        <w:t>устойчивость микроорганизмов больше</w:t>
      </w:r>
      <w:r w:rsidR="00C72049">
        <w:rPr>
          <w:sz w:val="28"/>
          <w:szCs w:val="28"/>
          <w:shd w:val="clear" w:color="auto" w:fill="FFFFFF"/>
        </w:rPr>
        <w:t xml:space="preserve"> </w:t>
      </w:r>
      <w:r w:rsidRPr="00C1284F">
        <w:rPr>
          <w:sz w:val="28"/>
          <w:szCs w:val="28"/>
          <w:shd w:val="clear" w:color="auto" w:fill="FFFFFF"/>
        </w:rPr>
        <w:t>чем к трем классам антибактериальных препаратов</w:t>
      </w:r>
      <w:r w:rsidR="00C72049">
        <w:rPr>
          <w:sz w:val="28"/>
          <w:szCs w:val="28"/>
          <w:shd w:val="clear" w:color="auto" w:fill="FFFFFF"/>
        </w:rPr>
        <w:t>.</w:t>
      </w:r>
    </w:p>
    <w:p w14:paraId="54246601" w14:textId="5EDA4DE4" w:rsidR="00D541D3" w:rsidRPr="00C72049" w:rsidRDefault="00D541D3" w:rsidP="00C1284F">
      <w:pPr>
        <w:ind w:firstLine="567"/>
        <w:jc w:val="both"/>
        <w:rPr>
          <w:sz w:val="28"/>
          <w:szCs w:val="28"/>
          <w:shd w:val="clear" w:color="auto" w:fill="FFFFFF"/>
        </w:rPr>
      </w:pPr>
      <w:r w:rsidRPr="00C1284F">
        <w:rPr>
          <w:sz w:val="28"/>
          <w:szCs w:val="28"/>
          <w:shd w:val="clear" w:color="auto" w:fill="FFFFFF"/>
        </w:rPr>
        <w:t xml:space="preserve">Экстремальная резистентность </w:t>
      </w:r>
      <w:r w:rsidRPr="00C1284F">
        <w:rPr>
          <w:sz w:val="28"/>
          <w:szCs w:val="28"/>
        </w:rPr>
        <w:t>(</w:t>
      </w:r>
      <w:bookmarkStart w:id="1" w:name="_Hlk150768618"/>
      <w:r w:rsidR="00971386" w:rsidRPr="00513BCD">
        <w:rPr>
          <w:i/>
          <w:sz w:val="28"/>
          <w:szCs w:val="28"/>
        </w:rPr>
        <w:t>Extensively drug resistance</w:t>
      </w:r>
      <w:r w:rsidR="00971386">
        <w:rPr>
          <w:sz w:val="28"/>
          <w:szCs w:val="28"/>
        </w:rPr>
        <w:t xml:space="preserve"> – </w:t>
      </w:r>
      <w:r w:rsidRPr="00C1284F">
        <w:rPr>
          <w:sz w:val="28"/>
          <w:szCs w:val="28"/>
        </w:rPr>
        <w:t>XDR</w:t>
      </w:r>
      <w:bookmarkEnd w:id="1"/>
      <w:r w:rsidRPr="00C1284F">
        <w:rPr>
          <w:sz w:val="28"/>
          <w:szCs w:val="28"/>
        </w:rPr>
        <w:t xml:space="preserve">) </w:t>
      </w:r>
      <w:r w:rsidRPr="00C1284F">
        <w:rPr>
          <w:sz w:val="28"/>
          <w:szCs w:val="28"/>
          <w:shd w:val="clear" w:color="auto" w:fill="FFFFFF"/>
        </w:rPr>
        <w:t xml:space="preserve">– устойчивость микроорганизмов </w:t>
      </w:r>
      <w:r w:rsidRPr="00C1284F">
        <w:rPr>
          <w:sz w:val="28"/>
          <w:szCs w:val="28"/>
        </w:rPr>
        <w:t xml:space="preserve">к </w:t>
      </w:r>
      <w:r w:rsidR="002C249D" w:rsidRPr="00C1284F">
        <w:rPr>
          <w:sz w:val="28"/>
          <w:szCs w:val="28"/>
        </w:rPr>
        <w:t>более чем к одному</w:t>
      </w:r>
      <w:r w:rsidRPr="00C1284F">
        <w:rPr>
          <w:sz w:val="28"/>
          <w:szCs w:val="28"/>
        </w:rPr>
        <w:t xml:space="preserve"> препарату во всех классах антибиотиков кроме 1-2 категорий</w:t>
      </w:r>
      <w:r w:rsidR="00C72049">
        <w:rPr>
          <w:sz w:val="28"/>
          <w:szCs w:val="28"/>
        </w:rPr>
        <w:t>.</w:t>
      </w:r>
    </w:p>
    <w:p w14:paraId="136A255C" w14:textId="77EB187D" w:rsidR="00D541D3" w:rsidRPr="00C72049" w:rsidRDefault="00D541D3" w:rsidP="00C1284F">
      <w:pPr>
        <w:ind w:firstLine="567"/>
        <w:jc w:val="both"/>
        <w:rPr>
          <w:sz w:val="28"/>
          <w:szCs w:val="28"/>
          <w:shd w:val="clear" w:color="auto" w:fill="FFFFFF"/>
        </w:rPr>
      </w:pPr>
      <w:r w:rsidRPr="00C1284F">
        <w:rPr>
          <w:sz w:val="28"/>
          <w:szCs w:val="28"/>
          <w:shd w:val="clear" w:color="auto" w:fill="FFFFFF"/>
        </w:rPr>
        <w:t xml:space="preserve">Панрезистентность </w:t>
      </w:r>
      <w:r w:rsidR="00CD6790">
        <w:rPr>
          <w:sz w:val="28"/>
          <w:szCs w:val="28"/>
          <w:shd w:val="clear" w:color="auto" w:fill="FFFFFF"/>
        </w:rPr>
        <w:t>–</w:t>
      </w:r>
      <w:r w:rsidRPr="00C1284F">
        <w:rPr>
          <w:sz w:val="28"/>
          <w:szCs w:val="28"/>
          <w:shd w:val="clear" w:color="auto" w:fill="FFFFFF"/>
        </w:rPr>
        <w:t xml:space="preserve"> устойчивость микроорганизмов ко всем антибактериальным препаратам</w:t>
      </w:r>
      <w:r w:rsidR="00C72049">
        <w:rPr>
          <w:sz w:val="28"/>
          <w:szCs w:val="28"/>
          <w:shd w:val="clear" w:color="auto" w:fill="FFFFFF"/>
        </w:rPr>
        <w:t>.</w:t>
      </w:r>
    </w:p>
    <w:p w14:paraId="245BEE07" w14:textId="3CB2DCF9" w:rsidR="00623EC5" w:rsidRPr="00C1284F" w:rsidRDefault="00D541D3" w:rsidP="00870798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  <w:shd w:val="clear" w:color="auto" w:fill="FFFFFF"/>
        </w:rPr>
        <w:t xml:space="preserve">Множественная лекарственная устойчивость </w:t>
      </w:r>
      <w:r w:rsidRPr="00C1284F">
        <w:rPr>
          <w:sz w:val="28"/>
          <w:szCs w:val="28"/>
        </w:rPr>
        <w:t>(</w:t>
      </w:r>
      <w:bookmarkStart w:id="2" w:name="_Hlk150768583"/>
      <w:r w:rsidR="00971386" w:rsidRPr="00513BCD">
        <w:rPr>
          <w:i/>
          <w:sz w:val="28"/>
          <w:szCs w:val="28"/>
        </w:rPr>
        <w:t>Multiple drug resistance</w:t>
      </w:r>
      <w:r w:rsidR="00971386">
        <w:rPr>
          <w:sz w:val="28"/>
          <w:szCs w:val="28"/>
        </w:rPr>
        <w:t xml:space="preserve"> –</w:t>
      </w:r>
      <w:r w:rsidR="00971386" w:rsidRPr="00971386">
        <w:rPr>
          <w:sz w:val="28"/>
          <w:szCs w:val="28"/>
        </w:rPr>
        <w:t xml:space="preserve"> </w:t>
      </w:r>
      <w:r w:rsidRPr="00C1284F">
        <w:rPr>
          <w:sz w:val="28"/>
          <w:szCs w:val="28"/>
        </w:rPr>
        <w:t>MDR</w:t>
      </w:r>
      <w:bookmarkEnd w:id="2"/>
      <w:r w:rsidRPr="00C1284F">
        <w:rPr>
          <w:sz w:val="28"/>
          <w:szCs w:val="28"/>
        </w:rPr>
        <w:t xml:space="preserve">) – </w:t>
      </w:r>
      <w:r w:rsidR="00623EC5" w:rsidRPr="00C1284F">
        <w:rPr>
          <w:sz w:val="28"/>
          <w:szCs w:val="28"/>
        </w:rPr>
        <w:t xml:space="preserve">устойчивость к одному агенту из трех или более категорий противомикробных препаратов. </w:t>
      </w:r>
    </w:p>
    <w:p w14:paraId="1F383802" w14:textId="21A2F65C" w:rsidR="002F40B5" w:rsidRDefault="002F40B5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F4E28AD" w14:textId="77777777" w:rsidR="00D541D3" w:rsidRPr="00C1284F" w:rsidRDefault="00D541D3" w:rsidP="00D541D3">
      <w:pPr>
        <w:jc w:val="center"/>
        <w:rPr>
          <w:b/>
          <w:sz w:val="28"/>
          <w:szCs w:val="28"/>
        </w:rPr>
      </w:pPr>
      <w:r w:rsidRPr="00C1284F">
        <w:rPr>
          <w:b/>
          <w:sz w:val="28"/>
          <w:szCs w:val="28"/>
        </w:rPr>
        <w:t>ОБОЗНАЧЕНИЯ И СОКРАЩЕНИЯ</w:t>
      </w:r>
    </w:p>
    <w:p w14:paraId="247B71E8" w14:textId="77777777" w:rsidR="00D541D3" w:rsidRPr="00C1284F" w:rsidRDefault="00D541D3" w:rsidP="00D541D3">
      <w:pPr>
        <w:jc w:val="center"/>
        <w:rPr>
          <w:sz w:val="28"/>
          <w:szCs w:val="28"/>
        </w:rPr>
      </w:pPr>
    </w:p>
    <w:p w14:paraId="2ECD8AE7" w14:textId="086DF0E6" w:rsidR="00D541D3" w:rsidRDefault="00D541D3" w:rsidP="006E2360">
      <w:pPr>
        <w:ind w:firstLine="567"/>
        <w:jc w:val="both"/>
        <w:rPr>
          <w:sz w:val="28"/>
          <w:szCs w:val="28"/>
        </w:rPr>
      </w:pPr>
      <w:r w:rsidRPr="00C1284F">
        <w:rPr>
          <w:sz w:val="28"/>
          <w:szCs w:val="28"/>
        </w:rPr>
        <w:t>В диссертационной работе применяются следующие обозначения и сокращения:</w:t>
      </w:r>
    </w:p>
    <w:p w14:paraId="4F75F273" w14:textId="77777777" w:rsidR="003C558D" w:rsidRPr="00C1284F" w:rsidRDefault="003C558D" w:rsidP="00D541D3">
      <w:pPr>
        <w:ind w:firstLine="567"/>
        <w:rPr>
          <w:sz w:val="28"/>
          <w:szCs w:val="28"/>
        </w:rPr>
      </w:pPr>
    </w:p>
    <w:tbl>
      <w:tblPr>
        <w:tblW w:w="9905" w:type="dxa"/>
        <w:tblLook w:val="04A0" w:firstRow="1" w:lastRow="0" w:firstColumn="1" w:lastColumn="0" w:noHBand="0" w:noVBand="1"/>
      </w:tblPr>
      <w:tblGrid>
        <w:gridCol w:w="2300"/>
        <w:gridCol w:w="7605"/>
      </w:tblGrid>
      <w:tr w:rsidR="005904A6" w:rsidRPr="003C558D" w14:paraId="62401404" w14:textId="77777777" w:rsidTr="00FF49BE">
        <w:tc>
          <w:tcPr>
            <w:tcW w:w="2300" w:type="dxa"/>
          </w:tcPr>
          <w:p w14:paraId="1E568D8C" w14:textId="10A00E62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 xml:space="preserve">АБ </w:t>
            </w:r>
          </w:p>
        </w:tc>
        <w:tc>
          <w:tcPr>
            <w:tcW w:w="7605" w:type="dxa"/>
          </w:tcPr>
          <w:p w14:paraId="7980EE3A" w14:textId="675475DA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антибиотики</w:t>
            </w:r>
          </w:p>
        </w:tc>
      </w:tr>
      <w:tr w:rsidR="005904A6" w:rsidRPr="003C558D" w14:paraId="4D12C4E0" w14:textId="77777777" w:rsidTr="00FF49BE">
        <w:tc>
          <w:tcPr>
            <w:tcW w:w="2300" w:type="dxa"/>
          </w:tcPr>
          <w:p w14:paraId="266B7C99" w14:textId="51C06778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bCs/>
                <w:sz w:val="28"/>
                <w:szCs w:val="28"/>
              </w:rPr>
              <w:t>АМП</w:t>
            </w:r>
          </w:p>
        </w:tc>
        <w:tc>
          <w:tcPr>
            <w:tcW w:w="7605" w:type="dxa"/>
          </w:tcPr>
          <w:p w14:paraId="0497C2A4" w14:textId="5D4E3664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bCs/>
                <w:sz w:val="28"/>
                <w:szCs w:val="28"/>
              </w:rPr>
              <w:t>антимикробные препараты</w:t>
            </w:r>
          </w:p>
        </w:tc>
      </w:tr>
      <w:tr w:rsidR="005904A6" w:rsidRPr="003C558D" w14:paraId="13BEFFA4" w14:textId="77777777" w:rsidTr="00FF49BE">
        <w:tc>
          <w:tcPr>
            <w:tcW w:w="2300" w:type="dxa"/>
          </w:tcPr>
          <w:p w14:paraId="4F4CBB7D" w14:textId="3430EF3A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 xml:space="preserve">АМР </w:t>
            </w:r>
          </w:p>
        </w:tc>
        <w:tc>
          <w:tcPr>
            <w:tcW w:w="7605" w:type="dxa"/>
          </w:tcPr>
          <w:p w14:paraId="4DC182AD" w14:textId="54564C00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антимикробная резистентность</w:t>
            </w:r>
          </w:p>
        </w:tc>
      </w:tr>
      <w:tr w:rsidR="005904A6" w:rsidRPr="003C558D" w14:paraId="7302D76B" w14:textId="77777777" w:rsidTr="00FF49BE">
        <w:tc>
          <w:tcPr>
            <w:tcW w:w="2300" w:type="dxa"/>
          </w:tcPr>
          <w:p w14:paraId="45198950" w14:textId="4CEE090E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АТСС</w:t>
            </w:r>
          </w:p>
        </w:tc>
        <w:tc>
          <w:tcPr>
            <w:tcW w:w="7605" w:type="dxa"/>
          </w:tcPr>
          <w:p w14:paraId="7FB58D83" w14:textId="62DE46C2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American Type Culture Collection</w:t>
            </w:r>
          </w:p>
        </w:tc>
      </w:tr>
      <w:tr w:rsidR="005904A6" w:rsidRPr="003C558D" w14:paraId="14555C34" w14:textId="77777777" w:rsidTr="00FF49BE">
        <w:tc>
          <w:tcPr>
            <w:tcW w:w="2300" w:type="dxa"/>
          </w:tcPr>
          <w:p w14:paraId="2161F36C" w14:textId="3F2D86F9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БЛРС</w:t>
            </w:r>
          </w:p>
        </w:tc>
        <w:tc>
          <w:tcPr>
            <w:tcW w:w="7605" w:type="dxa"/>
          </w:tcPr>
          <w:p w14:paraId="45C43C98" w14:textId="509FC5B7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Style w:val="a5"/>
                <w:rFonts w:asciiTheme="majorBidi" w:hAnsiTheme="majorBidi" w:cstheme="majorBidi"/>
                <w:bCs/>
                <w:i w:val="0"/>
                <w:iCs w:val="0"/>
                <w:sz w:val="28"/>
                <w:szCs w:val="28"/>
                <w:shd w:val="clear" w:color="auto" w:fill="FFFFFF"/>
                <w:lang w:val="kk-KZ"/>
              </w:rPr>
              <w:t>б</w:t>
            </w:r>
            <w:r w:rsidRPr="00FF49BE">
              <w:rPr>
                <w:rStyle w:val="a5"/>
                <w:rFonts w:asciiTheme="majorBidi" w:hAnsiTheme="majorBidi" w:cstheme="majorBidi"/>
                <w:bCs/>
                <w:i w:val="0"/>
                <w:iCs w:val="0"/>
                <w:sz w:val="28"/>
                <w:szCs w:val="28"/>
                <w:shd w:val="clear" w:color="auto" w:fill="FFFFFF"/>
              </w:rPr>
              <w:t>ета-лактамазы расширенного спектра</w:t>
            </w:r>
          </w:p>
        </w:tc>
      </w:tr>
      <w:tr w:rsidR="005904A6" w:rsidRPr="003C558D" w14:paraId="2A569746" w14:textId="77777777" w:rsidTr="00FF49BE">
        <w:tc>
          <w:tcPr>
            <w:tcW w:w="2300" w:type="dxa"/>
          </w:tcPr>
          <w:p w14:paraId="29BEE739" w14:textId="4F2D8CAF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 xml:space="preserve">ВБИ </w:t>
            </w:r>
          </w:p>
        </w:tc>
        <w:tc>
          <w:tcPr>
            <w:tcW w:w="7605" w:type="dxa"/>
          </w:tcPr>
          <w:p w14:paraId="1BB92F41" w14:textId="217B072B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внутрибольничная инфекция</w:t>
            </w:r>
          </w:p>
        </w:tc>
      </w:tr>
      <w:tr w:rsidR="005904A6" w:rsidRPr="003C558D" w14:paraId="0054FBF6" w14:textId="77777777" w:rsidTr="00FF49BE">
        <w:tc>
          <w:tcPr>
            <w:tcW w:w="2300" w:type="dxa"/>
          </w:tcPr>
          <w:p w14:paraId="56F616EB" w14:textId="0E960BB0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 xml:space="preserve">ВОЗ </w:t>
            </w:r>
          </w:p>
        </w:tc>
        <w:tc>
          <w:tcPr>
            <w:tcW w:w="7605" w:type="dxa"/>
          </w:tcPr>
          <w:p w14:paraId="39DA21F1" w14:textId="2D4B1902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Всемирная организация здравоохранения</w:t>
            </w:r>
          </w:p>
        </w:tc>
      </w:tr>
      <w:tr w:rsidR="005904A6" w:rsidRPr="003C558D" w14:paraId="224BD46C" w14:textId="77777777" w:rsidTr="00FF49BE">
        <w:tc>
          <w:tcPr>
            <w:tcW w:w="2300" w:type="dxa"/>
          </w:tcPr>
          <w:p w14:paraId="5752C4F0" w14:textId="20CA6AD1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 xml:space="preserve">ГИ </w:t>
            </w:r>
          </w:p>
        </w:tc>
        <w:tc>
          <w:tcPr>
            <w:tcW w:w="7605" w:type="dxa"/>
          </w:tcPr>
          <w:p w14:paraId="1D5A0A5A" w14:textId="1070A899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госпитальная инфекция</w:t>
            </w:r>
          </w:p>
        </w:tc>
      </w:tr>
      <w:tr w:rsidR="005904A6" w:rsidRPr="003C558D" w14:paraId="6B101C8A" w14:textId="77777777" w:rsidTr="00FF49BE">
        <w:tc>
          <w:tcPr>
            <w:tcW w:w="2300" w:type="dxa"/>
          </w:tcPr>
          <w:p w14:paraId="5220EFC7" w14:textId="1A3B2884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 xml:space="preserve">ДИ </w:t>
            </w:r>
          </w:p>
        </w:tc>
        <w:tc>
          <w:tcPr>
            <w:tcW w:w="7605" w:type="dxa"/>
          </w:tcPr>
          <w:p w14:paraId="549B7624" w14:textId="6A8E0766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доверительный интервал</w:t>
            </w:r>
          </w:p>
        </w:tc>
      </w:tr>
      <w:tr w:rsidR="005904A6" w:rsidRPr="003C558D" w14:paraId="1938EB77" w14:textId="77777777" w:rsidTr="00FF49BE">
        <w:tc>
          <w:tcPr>
            <w:tcW w:w="2300" w:type="dxa"/>
          </w:tcPr>
          <w:p w14:paraId="2B08F35C" w14:textId="65BEBDC7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ДНК</w:t>
            </w:r>
          </w:p>
        </w:tc>
        <w:tc>
          <w:tcPr>
            <w:tcW w:w="7605" w:type="dxa"/>
          </w:tcPr>
          <w:p w14:paraId="116CE279" w14:textId="61836072" w:rsidR="005904A6" w:rsidRPr="00FF49BE" w:rsidRDefault="005904A6" w:rsidP="005904A6">
            <w:pPr>
              <w:jc w:val="both"/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bCs/>
                <w:color w:val="202122"/>
                <w:sz w:val="28"/>
                <w:szCs w:val="28"/>
                <w:shd w:val="clear" w:color="auto" w:fill="FFFFFF"/>
              </w:rPr>
              <w:t>дезоксирибонуклеиновая кислота</w:t>
            </w:r>
          </w:p>
        </w:tc>
      </w:tr>
      <w:tr w:rsidR="005904A6" w:rsidRPr="003C558D" w14:paraId="4D4BB30C" w14:textId="77777777" w:rsidTr="00FF49BE">
        <w:tc>
          <w:tcPr>
            <w:tcW w:w="2300" w:type="dxa"/>
          </w:tcPr>
          <w:p w14:paraId="6423D5B0" w14:textId="39FE3294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ЛКП</w:t>
            </w:r>
          </w:p>
        </w:tc>
        <w:tc>
          <w:tcPr>
            <w:tcW w:w="7605" w:type="dxa"/>
          </w:tcPr>
          <w:p w14:paraId="4DC9AF02" w14:textId="67E7301B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Лаборатория коллективного пользования</w:t>
            </w:r>
          </w:p>
        </w:tc>
      </w:tr>
      <w:tr w:rsidR="005904A6" w:rsidRPr="003C558D" w14:paraId="2134E1F2" w14:textId="77777777" w:rsidTr="00FF49BE">
        <w:tc>
          <w:tcPr>
            <w:tcW w:w="2300" w:type="dxa"/>
          </w:tcPr>
          <w:p w14:paraId="6C20AC99" w14:textId="37602C08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 xml:space="preserve">ЛПС </w:t>
            </w:r>
          </w:p>
        </w:tc>
        <w:tc>
          <w:tcPr>
            <w:tcW w:w="7605" w:type="dxa"/>
          </w:tcPr>
          <w:p w14:paraId="3C8A503C" w14:textId="7F861135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липополисахарид</w:t>
            </w:r>
          </w:p>
        </w:tc>
      </w:tr>
      <w:tr w:rsidR="005904A6" w:rsidRPr="003C558D" w14:paraId="65DE4A5F" w14:textId="77777777" w:rsidTr="00FF49BE">
        <w:tc>
          <w:tcPr>
            <w:tcW w:w="2300" w:type="dxa"/>
          </w:tcPr>
          <w:p w14:paraId="04CCB3B8" w14:textId="2800A821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 xml:space="preserve">МЗ </w:t>
            </w:r>
          </w:p>
        </w:tc>
        <w:tc>
          <w:tcPr>
            <w:tcW w:w="7605" w:type="dxa"/>
          </w:tcPr>
          <w:p w14:paraId="3C17532A" w14:textId="3C3EB615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Министерство здравоохранения</w:t>
            </w:r>
          </w:p>
        </w:tc>
      </w:tr>
      <w:tr w:rsidR="005904A6" w:rsidRPr="003C558D" w14:paraId="149451EF" w14:textId="77777777" w:rsidTr="00FF49BE">
        <w:tc>
          <w:tcPr>
            <w:tcW w:w="2300" w:type="dxa"/>
          </w:tcPr>
          <w:p w14:paraId="10B83E52" w14:textId="444E55DD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МЗ РК</w:t>
            </w:r>
          </w:p>
        </w:tc>
        <w:tc>
          <w:tcPr>
            <w:tcW w:w="7605" w:type="dxa"/>
          </w:tcPr>
          <w:p w14:paraId="073B9A1F" w14:textId="0C40D023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Министерства здравоохранения Республики Казахстан</w:t>
            </w:r>
          </w:p>
        </w:tc>
      </w:tr>
      <w:tr w:rsidR="005904A6" w:rsidRPr="003C558D" w14:paraId="31EAD795" w14:textId="77777777" w:rsidTr="00FF49BE">
        <w:tc>
          <w:tcPr>
            <w:tcW w:w="2300" w:type="dxa"/>
          </w:tcPr>
          <w:p w14:paraId="124AAD93" w14:textId="40B22E50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 xml:space="preserve">НИ </w:t>
            </w:r>
          </w:p>
        </w:tc>
        <w:tc>
          <w:tcPr>
            <w:tcW w:w="7605" w:type="dxa"/>
          </w:tcPr>
          <w:p w14:paraId="55F1A243" w14:textId="0EA77D05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нозокомиальная инфекция</w:t>
            </w:r>
          </w:p>
        </w:tc>
      </w:tr>
      <w:tr w:rsidR="005904A6" w:rsidRPr="003C558D" w14:paraId="18A91ADC" w14:textId="77777777" w:rsidTr="00FF49BE">
        <w:tc>
          <w:tcPr>
            <w:tcW w:w="2300" w:type="dxa"/>
          </w:tcPr>
          <w:p w14:paraId="26ACE0E5" w14:textId="563398EF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iCs/>
                <w:sz w:val="28"/>
                <w:szCs w:val="28"/>
              </w:rPr>
              <w:t>ОРИТ</w:t>
            </w:r>
          </w:p>
        </w:tc>
        <w:tc>
          <w:tcPr>
            <w:tcW w:w="7605" w:type="dxa"/>
          </w:tcPr>
          <w:p w14:paraId="513C7D8B" w14:textId="147EE583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iCs/>
                <w:sz w:val="28"/>
                <w:szCs w:val="28"/>
              </w:rPr>
              <w:t>отделение реанимации и интенсивной терапии</w:t>
            </w:r>
          </w:p>
        </w:tc>
      </w:tr>
      <w:tr w:rsidR="005904A6" w:rsidRPr="003C558D" w14:paraId="3E31E968" w14:textId="77777777" w:rsidTr="00FF49BE">
        <w:tc>
          <w:tcPr>
            <w:tcW w:w="2300" w:type="dxa"/>
          </w:tcPr>
          <w:p w14:paraId="72697C1E" w14:textId="51F76119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 xml:space="preserve">РК </w:t>
            </w:r>
          </w:p>
        </w:tc>
        <w:tc>
          <w:tcPr>
            <w:tcW w:w="7605" w:type="dxa"/>
          </w:tcPr>
          <w:p w14:paraId="53CB6D6E" w14:textId="1A54E0CA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Республика Казахстан</w:t>
            </w:r>
          </w:p>
        </w:tc>
      </w:tr>
      <w:tr w:rsidR="005904A6" w:rsidRPr="003C558D" w14:paraId="76C5D59E" w14:textId="77777777" w:rsidTr="00FF49BE">
        <w:tc>
          <w:tcPr>
            <w:tcW w:w="2300" w:type="dxa"/>
          </w:tcPr>
          <w:p w14:paraId="13AC6319" w14:textId="34F5BFE9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РФ</w:t>
            </w:r>
          </w:p>
        </w:tc>
        <w:tc>
          <w:tcPr>
            <w:tcW w:w="7605" w:type="dxa"/>
          </w:tcPr>
          <w:p w14:paraId="57627240" w14:textId="52D01041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Российская Федерация</w:t>
            </w:r>
          </w:p>
        </w:tc>
      </w:tr>
      <w:tr w:rsidR="005904A6" w:rsidRPr="003C558D" w14:paraId="72D424BF" w14:textId="77777777" w:rsidTr="00FF49BE">
        <w:tc>
          <w:tcPr>
            <w:tcW w:w="2300" w:type="dxa"/>
          </w:tcPr>
          <w:p w14:paraId="0B75219E" w14:textId="173D79A6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СНГ</w:t>
            </w:r>
          </w:p>
        </w:tc>
        <w:tc>
          <w:tcPr>
            <w:tcW w:w="7605" w:type="dxa"/>
          </w:tcPr>
          <w:p w14:paraId="27974F91" w14:textId="2C7091A0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Содружество Независимых Государств</w:t>
            </w:r>
          </w:p>
        </w:tc>
      </w:tr>
      <w:tr w:rsidR="005904A6" w:rsidRPr="003C558D" w14:paraId="37A619C0" w14:textId="77777777" w:rsidTr="00FF49BE">
        <w:tc>
          <w:tcPr>
            <w:tcW w:w="2300" w:type="dxa"/>
          </w:tcPr>
          <w:p w14:paraId="6A7F968C" w14:textId="758F6311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США</w:t>
            </w:r>
          </w:p>
        </w:tc>
        <w:tc>
          <w:tcPr>
            <w:tcW w:w="7605" w:type="dxa"/>
          </w:tcPr>
          <w:p w14:paraId="3BBF5ED6" w14:textId="18D86902" w:rsidR="005904A6" w:rsidRPr="00FF49BE" w:rsidRDefault="005904A6" w:rsidP="005904A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Соединенные Штаты Америки</w:t>
            </w:r>
          </w:p>
        </w:tc>
      </w:tr>
      <w:tr w:rsidR="003A4726" w:rsidRPr="00D810C3" w14:paraId="17B80B6D" w14:textId="77777777" w:rsidTr="00FF49BE">
        <w:tc>
          <w:tcPr>
            <w:tcW w:w="2300" w:type="dxa"/>
          </w:tcPr>
          <w:p w14:paraId="1BD80FBB" w14:textId="76A917AA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AbOmpA</w:t>
            </w:r>
          </w:p>
        </w:tc>
        <w:tc>
          <w:tcPr>
            <w:tcW w:w="7605" w:type="dxa"/>
          </w:tcPr>
          <w:p w14:paraId="4AE03E04" w14:textId="4FFDC4A0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fr-FR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 xml:space="preserve">Outer Membrane Proteins, Omp </w:t>
            </w:r>
          </w:p>
        </w:tc>
      </w:tr>
      <w:tr w:rsidR="003A4726" w:rsidRPr="005904A6" w14:paraId="227C8323" w14:textId="77777777" w:rsidTr="00FF49BE">
        <w:tc>
          <w:tcPr>
            <w:tcW w:w="2300" w:type="dxa"/>
          </w:tcPr>
          <w:p w14:paraId="0A9B24A0" w14:textId="46D50CD2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</w:rPr>
              <w:t>AME</w:t>
            </w:r>
          </w:p>
        </w:tc>
        <w:tc>
          <w:tcPr>
            <w:tcW w:w="7605" w:type="dxa"/>
          </w:tcPr>
          <w:p w14:paraId="7CD8C14C" w14:textId="7659B6D1" w:rsidR="003A4726" w:rsidRPr="00FF49BE" w:rsidRDefault="003A4726" w:rsidP="003A4726">
            <w:pPr>
              <w:rPr>
                <w:rFonts w:asciiTheme="majorBidi" w:eastAsiaTheme="minorEastAsia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</w:rPr>
              <w:t xml:space="preserve">aminoglycoside-modifying enzyme </w:t>
            </w:r>
          </w:p>
        </w:tc>
      </w:tr>
      <w:tr w:rsidR="003A4726" w:rsidRPr="003C558D" w14:paraId="7578C9BA" w14:textId="77777777" w:rsidTr="00FF49BE">
        <w:tc>
          <w:tcPr>
            <w:tcW w:w="2300" w:type="dxa"/>
          </w:tcPr>
          <w:p w14:paraId="1DBF9961" w14:textId="6AC76AA8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Ata</w:t>
            </w:r>
          </w:p>
        </w:tc>
        <w:tc>
          <w:tcPr>
            <w:tcW w:w="7605" w:type="dxa"/>
          </w:tcPr>
          <w:p w14:paraId="5A6BD289" w14:textId="7F539D19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 xml:space="preserve">автотранспорт адгезина </w:t>
            </w:r>
            <w:r w:rsidRPr="00FF49BE">
              <w:rPr>
                <w:rFonts w:asciiTheme="majorBidi" w:hAnsiTheme="majorBidi" w:cstheme="majorBidi"/>
                <w:i/>
                <w:sz w:val="28"/>
                <w:szCs w:val="28"/>
              </w:rPr>
              <w:t>Acinetobacter</w:t>
            </w:r>
          </w:p>
        </w:tc>
      </w:tr>
      <w:tr w:rsidR="003A4726" w:rsidRPr="003C558D" w14:paraId="57046728" w14:textId="77777777" w:rsidTr="00FF49BE">
        <w:tc>
          <w:tcPr>
            <w:tcW w:w="2300" w:type="dxa"/>
          </w:tcPr>
          <w:p w14:paraId="35DFDD5B" w14:textId="45BEC1D7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BSI</w:t>
            </w:r>
          </w:p>
        </w:tc>
        <w:tc>
          <w:tcPr>
            <w:tcW w:w="7605" w:type="dxa"/>
          </w:tcPr>
          <w:p w14:paraId="683BBE67" w14:textId="421F3563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bloodstream</w:t>
            </w:r>
            <w:r w:rsidRPr="00FF49BE">
              <w:rPr>
                <w:rFonts w:asciiTheme="majorBidi" w:hAnsiTheme="majorBidi" w:cstheme="majorBidi"/>
                <w:sz w:val="28"/>
                <w:szCs w:val="28"/>
              </w:rPr>
              <w:t xml:space="preserve"> infection</w:t>
            </w:r>
          </w:p>
        </w:tc>
      </w:tr>
      <w:tr w:rsidR="003A4726" w:rsidRPr="003C558D" w14:paraId="6EAC4892" w14:textId="77777777" w:rsidTr="00FF49BE">
        <w:tc>
          <w:tcPr>
            <w:tcW w:w="2300" w:type="dxa"/>
          </w:tcPr>
          <w:p w14:paraId="5EF65F64" w14:textId="533C1EC7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</w:rPr>
              <w:t>CARB</w:t>
            </w:r>
          </w:p>
        </w:tc>
        <w:tc>
          <w:tcPr>
            <w:tcW w:w="7605" w:type="dxa"/>
          </w:tcPr>
          <w:p w14:paraId="2CB674D1" w14:textId="44759DBF" w:rsidR="003A4726" w:rsidRPr="00FF49BE" w:rsidRDefault="00DC29C0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hyperlink r:id="rId8" w:anchor="B130" w:history="1">
              <w:r w:rsidR="003A4726" w:rsidRPr="00FF49BE">
                <w:rPr>
                  <w:rStyle w:val="ad"/>
                  <w:rFonts w:asciiTheme="majorBidi" w:hAnsiTheme="majorBidi" w:cstheme="majorBidi"/>
                  <w:color w:val="auto"/>
                  <w:sz w:val="28"/>
                  <w:szCs w:val="28"/>
                  <w:u w:val="none"/>
                  <w:shd w:val="clear" w:color="auto" w:fill="FFFFFF"/>
                </w:rPr>
                <w:t>карбенициллин-гидролизующая</w:t>
              </w:r>
            </w:hyperlink>
            <w:r w:rsidR="003A4726" w:rsidRPr="00FF49BE"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</w:rPr>
              <w:t xml:space="preserve"> бета-лактамаза (carbenicillin-hydrolyzing </w:t>
            </w:r>
            <w:r w:rsidR="003A4726" w:rsidRPr="00FF49BE"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  <w:lang w:val="en-US"/>
              </w:rPr>
              <w:t>beta</w:t>
            </w:r>
            <w:r w:rsidR="003A4726" w:rsidRPr="00FF49BE"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</w:rPr>
              <w:t>-lactamase)</w:t>
            </w:r>
          </w:p>
        </w:tc>
      </w:tr>
      <w:tr w:rsidR="003A4726" w:rsidRPr="00474B81" w14:paraId="4FCF96B4" w14:textId="77777777" w:rsidTr="00FF49BE">
        <w:tc>
          <w:tcPr>
            <w:tcW w:w="2300" w:type="dxa"/>
          </w:tcPr>
          <w:p w14:paraId="6268F04A" w14:textId="6F317FFA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CDC</w:t>
            </w:r>
          </w:p>
        </w:tc>
        <w:tc>
          <w:tcPr>
            <w:tcW w:w="7605" w:type="dxa"/>
          </w:tcPr>
          <w:p w14:paraId="6ED72C68" w14:textId="5907809F" w:rsidR="003A4726" w:rsidRPr="00C41F0B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Center for Disease Control and Prevention</w:t>
            </w:r>
          </w:p>
        </w:tc>
      </w:tr>
      <w:tr w:rsidR="003A4726" w:rsidRPr="00474B81" w14:paraId="5E508613" w14:textId="77777777" w:rsidTr="00FF49BE">
        <w:tc>
          <w:tcPr>
            <w:tcW w:w="2300" w:type="dxa"/>
          </w:tcPr>
          <w:p w14:paraId="69D55A38" w14:textId="0FDE35B2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CHDL</w:t>
            </w:r>
          </w:p>
        </w:tc>
        <w:tc>
          <w:tcPr>
            <w:tcW w:w="7605" w:type="dxa"/>
          </w:tcPr>
          <w:p w14:paraId="38F30696" w14:textId="5ABEB0A6" w:rsidR="003A4726" w:rsidRPr="00474B81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carbapenem</w:t>
            </w:r>
            <w:r w:rsidRPr="00474B81">
              <w:rPr>
                <w:rFonts w:asciiTheme="majorBidi" w:hAnsiTheme="majorBidi" w:cstheme="majorBidi"/>
                <w:sz w:val="28"/>
                <w:szCs w:val="28"/>
                <w:lang w:val="en-US"/>
              </w:rPr>
              <w:t>-</w:t>
            </w: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hydrolyzing</w:t>
            </w:r>
            <w:r w:rsidRPr="00474B81">
              <w:rPr>
                <w:rFonts w:asciiTheme="majorBidi" w:hAnsiTheme="majorBidi" w:cstheme="majorBidi"/>
                <w:sz w:val="28"/>
                <w:szCs w:val="28"/>
                <w:lang w:val="en-US"/>
              </w:rPr>
              <w:t xml:space="preserve"> </w:t>
            </w: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class</w:t>
            </w:r>
            <w:r w:rsidRPr="00474B81">
              <w:rPr>
                <w:rFonts w:asciiTheme="majorBidi" w:hAnsiTheme="majorBidi" w:cstheme="majorBidi"/>
                <w:sz w:val="28"/>
                <w:szCs w:val="28"/>
                <w:lang w:val="en-US"/>
              </w:rPr>
              <w:t xml:space="preserve"> </w:t>
            </w: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D</w:t>
            </w:r>
            <w:r w:rsidRPr="00474B81">
              <w:rPr>
                <w:rFonts w:asciiTheme="majorBidi" w:hAnsiTheme="majorBidi" w:cstheme="majorBidi"/>
                <w:sz w:val="28"/>
                <w:szCs w:val="28"/>
                <w:lang w:val="en-US"/>
              </w:rPr>
              <w:t xml:space="preserve"> </w:t>
            </w: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beta</w:t>
            </w:r>
            <w:r w:rsidRPr="00474B81">
              <w:rPr>
                <w:rFonts w:asciiTheme="majorBidi" w:hAnsiTheme="majorBidi" w:cstheme="majorBidi"/>
                <w:sz w:val="28"/>
                <w:szCs w:val="28"/>
                <w:lang w:val="en-US"/>
              </w:rPr>
              <w:t>-</w:t>
            </w: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lactamase</w:t>
            </w:r>
            <w:r w:rsidRPr="00474B81">
              <w:rPr>
                <w:rFonts w:asciiTheme="majorBidi" w:hAnsiTheme="majorBidi" w:cstheme="majorBidi"/>
                <w:sz w:val="28"/>
                <w:szCs w:val="28"/>
                <w:lang w:val="en-US"/>
              </w:rPr>
              <w:t xml:space="preserve"> </w:t>
            </w:r>
          </w:p>
        </w:tc>
      </w:tr>
      <w:tr w:rsidR="003A4726" w:rsidRPr="00474B81" w14:paraId="4A08DA69" w14:textId="77777777" w:rsidTr="00FF49BE">
        <w:tc>
          <w:tcPr>
            <w:tcW w:w="2300" w:type="dxa"/>
          </w:tcPr>
          <w:p w14:paraId="1ED49533" w14:textId="5D072606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CLSI</w:t>
            </w:r>
          </w:p>
        </w:tc>
        <w:tc>
          <w:tcPr>
            <w:tcW w:w="7605" w:type="dxa"/>
          </w:tcPr>
          <w:p w14:paraId="5C6C83CB" w14:textId="764A8F37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Clinical and Laboratory Standards Institute</w:t>
            </w:r>
          </w:p>
        </w:tc>
      </w:tr>
      <w:tr w:rsidR="003A4726" w:rsidRPr="00B55FAD" w14:paraId="2088D967" w14:textId="77777777" w:rsidTr="00FF49BE">
        <w:tc>
          <w:tcPr>
            <w:tcW w:w="2300" w:type="dxa"/>
          </w:tcPr>
          <w:p w14:paraId="52348215" w14:textId="608BB8FA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COVID-19</w:t>
            </w:r>
          </w:p>
        </w:tc>
        <w:tc>
          <w:tcPr>
            <w:tcW w:w="7605" w:type="dxa"/>
          </w:tcPr>
          <w:p w14:paraId="436F5125" w14:textId="6B444581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bCs/>
                <w:iCs/>
                <w:sz w:val="28"/>
                <w:szCs w:val="28"/>
                <w:shd w:val="clear" w:color="auto" w:fill="FFFFFF"/>
              </w:rPr>
              <w:t>Co</w:t>
            </w:r>
            <w:r w:rsidRPr="00FF49BE">
              <w:rPr>
                <w:rFonts w:asciiTheme="majorBidi" w:hAnsiTheme="majorBidi" w:cstheme="majorBidi"/>
                <w:iCs/>
                <w:sz w:val="28"/>
                <w:szCs w:val="28"/>
                <w:shd w:val="clear" w:color="auto" w:fill="FFFFFF"/>
              </w:rPr>
              <w:t>rona</w:t>
            </w:r>
            <w:r w:rsidRPr="00FF49BE">
              <w:rPr>
                <w:rFonts w:asciiTheme="majorBidi" w:hAnsiTheme="majorBidi" w:cstheme="majorBidi"/>
                <w:bCs/>
                <w:iCs/>
                <w:sz w:val="28"/>
                <w:szCs w:val="28"/>
                <w:shd w:val="clear" w:color="auto" w:fill="FFFFFF"/>
                <w:lang w:val="en-US"/>
              </w:rPr>
              <w:t>virus</w:t>
            </w:r>
            <w:r w:rsidRPr="00FF49BE">
              <w:rPr>
                <w:rFonts w:asciiTheme="majorBidi" w:hAnsiTheme="majorBidi" w:cstheme="majorBidi"/>
                <w:iCs/>
                <w:sz w:val="28"/>
                <w:szCs w:val="28"/>
                <w:shd w:val="clear" w:color="auto" w:fill="FFFFFF"/>
              </w:rPr>
              <w:t xml:space="preserve"> </w:t>
            </w:r>
            <w:r w:rsidRPr="00FF49BE">
              <w:rPr>
                <w:rFonts w:asciiTheme="majorBidi" w:hAnsiTheme="majorBidi" w:cstheme="majorBidi"/>
                <w:bCs/>
                <w:iCs/>
                <w:sz w:val="28"/>
                <w:szCs w:val="28"/>
                <w:shd w:val="clear" w:color="auto" w:fill="FFFFFF"/>
                <w:lang w:val="en-US"/>
              </w:rPr>
              <w:t xml:space="preserve">disease </w:t>
            </w:r>
            <w:r w:rsidRPr="00FF49BE">
              <w:rPr>
                <w:rFonts w:asciiTheme="majorBidi" w:hAnsiTheme="majorBidi" w:cstheme="majorBidi"/>
                <w:iCs/>
                <w:sz w:val="28"/>
                <w:szCs w:val="28"/>
                <w:shd w:val="clear" w:color="auto" w:fill="FFFFFF"/>
              </w:rPr>
              <w:t>20</w:t>
            </w:r>
            <w:r w:rsidRPr="00FF49BE">
              <w:rPr>
                <w:rFonts w:asciiTheme="majorBidi" w:hAnsiTheme="majorBidi" w:cstheme="majorBidi"/>
                <w:bCs/>
                <w:iCs/>
                <w:sz w:val="28"/>
                <w:szCs w:val="28"/>
                <w:shd w:val="clear" w:color="auto" w:fill="FFFFFF"/>
              </w:rPr>
              <w:t>19</w:t>
            </w:r>
          </w:p>
        </w:tc>
      </w:tr>
      <w:tr w:rsidR="003A4726" w:rsidRPr="00D810C3" w14:paraId="47CB5A45" w14:textId="77777777" w:rsidTr="00FF49BE">
        <w:tc>
          <w:tcPr>
            <w:tcW w:w="2300" w:type="dxa"/>
          </w:tcPr>
          <w:p w14:paraId="3D08F98B" w14:textId="352B5B47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color w:val="212121"/>
                <w:sz w:val="28"/>
                <w:szCs w:val="28"/>
                <w:shd w:val="clear" w:color="auto" w:fill="FFFFFF"/>
              </w:rPr>
              <w:t>CRAB</w:t>
            </w:r>
          </w:p>
        </w:tc>
        <w:tc>
          <w:tcPr>
            <w:tcW w:w="7605" w:type="dxa"/>
          </w:tcPr>
          <w:p w14:paraId="1C5A1B05" w14:textId="5B597E8B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color w:val="212121"/>
                <w:sz w:val="28"/>
                <w:szCs w:val="28"/>
                <w:shd w:val="clear" w:color="auto" w:fill="FFFFFF"/>
              </w:rPr>
              <w:t>carbapenem-resistant</w:t>
            </w:r>
            <w:r w:rsidRPr="00FF49BE">
              <w:rPr>
                <w:rFonts w:asciiTheme="majorBidi" w:hAnsiTheme="majorBidi" w:cstheme="majorBidi"/>
                <w:i/>
                <w:color w:val="212121"/>
                <w:sz w:val="28"/>
                <w:szCs w:val="28"/>
                <w:shd w:val="clear" w:color="auto" w:fill="FFFFFF"/>
              </w:rPr>
              <w:t xml:space="preserve"> Acinetobacter baumannii</w:t>
            </w:r>
          </w:p>
        </w:tc>
      </w:tr>
      <w:tr w:rsidR="003A4726" w:rsidRPr="00474B81" w14:paraId="4DFC99AB" w14:textId="77777777" w:rsidTr="00FF49BE">
        <w:tc>
          <w:tcPr>
            <w:tcW w:w="2300" w:type="dxa"/>
          </w:tcPr>
          <w:p w14:paraId="76ABDC7A" w14:textId="30C60DDA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ESKAPE</w:t>
            </w:r>
          </w:p>
        </w:tc>
        <w:tc>
          <w:tcPr>
            <w:tcW w:w="7605" w:type="dxa"/>
          </w:tcPr>
          <w:p w14:paraId="3A363E30" w14:textId="390E3E43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i/>
                <w:iCs/>
                <w:color w:val="212121"/>
                <w:sz w:val="28"/>
                <w:szCs w:val="28"/>
                <w:shd w:val="clear" w:color="auto" w:fill="FFFFFF"/>
                <w:lang w:val="en-US"/>
              </w:rPr>
              <w:t>Enterococcus faecium, Staphylococcus aureus, Klebsiella pneumoniae, Acinetobacter baumannii, Pseudomonas aeruginosa</w:t>
            </w:r>
            <w:r w:rsidRPr="00FF49BE">
              <w:rPr>
                <w:rFonts w:asciiTheme="majorBidi" w:hAnsiTheme="majorBidi" w:cstheme="majorBidi"/>
                <w:color w:val="212121"/>
                <w:sz w:val="28"/>
                <w:szCs w:val="28"/>
                <w:shd w:val="clear" w:color="auto" w:fill="FFFFFF"/>
                <w:lang w:val="en-US"/>
              </w:rPr>
              <w:t xml:space="preserve">, and </w:t>
            </w:r>
            <w:r w:rsidRPr="00FF49BE">
              <w:rPr>
                <w:rFonts w:asciiTheme="majorBidi" w:hAnsiTheme="majorBidi" w:cstheme="majorBidi"/>
                <w:i/>
                <w:iCs/>
                <w:color w:val="212121"/>
                <w:sz w:val="28"/>
                <w:szCs w:val="28"/>
                <w:shd w:val="clear" w:color="auto" w:fill="FFFFFF"/>
                <w:lang w:val="en-US"/>
              </w:rPr>
              <w:t>Enterobacter species</w:t>
            </w:r>
          </w:p>
        </w:tc>
      </w:tr>
      <w:tr w:rsidR="003A4726" w:rsidRPr="00474B81" w14:paraId="701FD604" w14:textId="77777777" w:rsidTr="00FF49BE">
        <w:tc>
          <w:tcPr>
            <w:tcW w:w="2300" w:type="dxa"/>
          </w:tcPr>
          <w:p w14:paraId="3E6FABCB" w14:textId="57D490F3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EUCAST</w:t>
            </w:r>
          </w:p>
        </w:tc>
        <w:tc>
          <w:tcPr>
            <w:tcW w:w="7605" w:type="dxa"/>
          </w:tcPr>
          <w:p w14:paraId="5D1E57EC" w14:textId="10C9A461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European Committee on Antimicrobial Susceptibility Testing</w:t>
            </w:r>
          </w:p>
        </w:tc>
      </w:tr>
      <w:tr w:rsidR="003A4726" w:rsidRPr="003A4726" w14:paraId="6370A2FF" w14:textId="77777777" w:rsidTr="00FF49BE">
        <w:tc>
          <w:tcPr>
            <w:tcW w:w="2300" w:type="dxa"/>
          </w:tcPr>
          <w:p w14:paraId="44DED102" w14:textId="53BAE461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FDA</w:t>
            </w:r>
          </w:p>
        </w:tc>
        <w:tc>
          <w:tcPr>
            <w:tcW w:w="7605" w:type="dxa"/>
          </w:tcPr>
          <w:p w14:paraId="33050A80" w14:textId="43D851E7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</w:rPr>
              <w:t>Food and Drug Administration</w:t>
            </w:r>
          </w:p>
        </w:tc>
      </w:tr>
      <w:tr w:rsidR="003A4726" w:rsidRPr="00474B81" w14:paraId="02F2D382" w14:textId="77777777" w:rsidTr="00FF49BE">
        <w:tc>
          <w:tcPr>
            <w:tcW w:w="2300" w:type="dxa"/>
          </w:tcPr>
          <w:p w14:paraId="7329E9F3" w14:textId="482AB4E2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color w:val="212121"/>
                <w:sz w:val="28"/>
                <w:szCs w:val="28"/>
                <w:shd w:val="clear" w:color="auto" w:fill="FFFFFF"/>
                <w:lang w:val="en-US"/>
              </w:rPr>
              <w:t>IDSA</w:t>
            </w:r>
          </w:p>
        </w:tc>
        <w:tc>
          <w:tcPr>
            <w:tcW w:w="7605" w:type="dxa"/>
          </w:tcPr>
          <w:p w14:paraId="2A00FCE6" w14:textId="296A198B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  <w:lang w:val="en-US"/>
              </w:rPr>
            </w:pPr>
            <w:r w:rsidRPr="00FF49BE">
              <w:rPr>
                <w:rFonts w:asciiTheme="majorBidi" w:hAnsiTheme="majorBidi" w:cstheme="majorBidi"/>
                <w:color w:val="212121"/>
                <w:sz w:val="28"/>
                <w:szCs w:val="28"/>
                <w:shd w:val="clear" w:color="auto" w:fill="FFFFFF"/>
                <w:lang w:val="en-US"/>
              </w:rPr>
              <w:t>Infectious Diseases Society of America</w:t>
            </w:r>
          </w:p>
        </w:tc>
      </w:tr>
      <w:tr w:rsidR="003A4726" w:rsidRPr="003A4726" w14:paraId="24C832D0" w14:textId="77777777" w:rsidTr="00FF49BE">
        <w:tc>
          <w:tcPr>
            <w:tcW w:w="2300" w:type="dxa"/>
          </w:tcPr>
          <w:p w14:paraId="38A8CE6F" w14:textId="25FA388F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</w:rPr>
              <w:t>KPC</w:t>
            </w:r>
          </w:p>
        </w:tc>
        <w:tc>
          <w:tcPr>
            <w:tcW w:w="7605" w:type="dxa"/>
          </w:tcPr>
          <w:p w14:paraId="3F04589C" w14:textId="0B587F7F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</w:rPr>
              <w:t xml:space="preserve">Klebsiella pneumoniae carbapenemase </w:t>
            </w:r>
          </w:p>
        </w:tc>
      </w:tr>
      <w:tr w:rsidR="003A4726" w:rsidRPr="00474B81" w14:paraId="0103DC3A" w14:textId="77777777" w:rsidTr="00FF49BE">
        <w:tc>
          <w:tcPr>
            <w:tcW w:w="2300" w:type="dxa"/>
          </w:tcPr>
          <w:p w14:paraId="6A616980" w14:textId="0ABA954C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MALDI</w:t>
            </w:r>
            <w:r w:rsidRPr="00FF49BE">
              <w:rPr>
                <w:rFonts w:asciiTheme="majorBidi" w:hAnsiTheme="majorBidi" w:cstheme="majorBidi"/>
                <w:sz w:val="28"/>
                <w:szCs w:val="28"/>
              </w:rPr>
              <w:t>-</w:t>
            </w: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TOF</w:t>
            </w:r>
          </w:p>
        </w:tc>
        <w:tc>
          <w:tcPr>
            <w:tcW w:w="7605" w:type="dxa"/>
          </w:tcPr>
          <w:p w14:paraId="36193B47" w14:textId="32FE340A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Matrix Assisted Laser Desorption/Ionization Time of Flight</w:t>
            </w:r>
          </w:p>
        </w:tc>
      </w:tr>
      <w:tr w:rsidR="003A4726" w:rsidRPr="003A4726" w14:paraId="62EB82FA" w14:textId="77777777" w:rsidTr="00FF49BE">
        <w:tc>
          <w:tcPr>
            <w:tcW w:w="2300" w:type="dxa"/>
          </w:tcPr>
          <w:p w14:paraId="1F794473" w14:textId="6A16B5CD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MBL</w:t>
            </w:r>
          </w:p>
        </w:tc>
        <w:tc>
          <w:tcPr>
            <w:tcW w:w="7605" w:type="dxa"/>
          </w:tcPr>
          <w:p w14:paraId="0A43B7B6" w14:textId="2540986E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m</w:t>
            </w:r>
            <w:r w:rsidRPr="00FF49BE">
              <w:rPr>
                <w:rFonts w:asciiTheme="majorBidi" w:hAnsiTheme="majorBidi" w:cstheme="majorBidi"/>
                <w:sz w:val="28"/>
                <w:szCs w:val="28"/>
              </w:rPr>
              <w:t>etallo</w:t>
            </w: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-beta</w:t>
            </w:r>
            <w:r w:rsidRPr="00FF49BE">
              <w:rPr>
                <w:rFonts w:asciiTheme="majorBidi" w:hAnsiTheme="majorBidi" w:cstheme="majorBidi"/>
                <w:sz w:val="28"/>
                <w:szCs w:val="28"/>
              </w:rPr>
              <w:t>-lactamases</w:t>
            </w:r>
          </w:p>
        </w:tc>
      </w:tr>
      <w:tr w:rsidR="003A4726" w:rsidRPr="003A4726" w14:paraId="74EE1F33" w14:textId="77777777" w:rsidTr="00FF49BE">
        <w:tc>
          <w:tcPr>
            <w:tcW w:w="2300" w:type="dxa"/>
          </w:tcPr>
          <w:p w14:paraId="14D8463D" w14:textId="42D443E2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</w:rPr>
              <w:t>MDR</w:t>
            </w:r>
          </w:p>
        </w:tc>
        <w:tc>
          <w:tcPr>
            <w:tcW w:w="7605" w:type="dxa"/>
          </w:tcPr>
          <w:p w14:paraId="480B4F4D" w14:textId="01292FA8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</w:rPr>
              <w:t>Multidrug-resistant</w:t>
            </w:r>
          </w:p>
        </w:tc>
      </w:tr>
      <w:tr w:rsidR="003A4726" w:rsidRPr="00D810C3" w14:paraId="48B6D0F8" w14:textId="77777777" w:rsidTr="00FF49BE">
        <w:tc>
          <w:tcPr>
            <w:tcW w:w="2300" w:type="dxa"/>
          </w:tcPr>
          <w:p w14:paraId="2F521CBF" w14:textId="1755EF80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</w:rPr>
              <w:t>MDRAB</w:t>
            </w:r>
          </w:p>
        </w:tc>
        <w:tc>
          <w:tcPr>
            <w:tcW w:w="7605" w:type="dxa"/>
          </w:tcPr>
          <w:p w14:paraId="7C25944A" w14:textId="56D1B2BA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</w:rPr>
              <w:t xml:space="preserve">Multidrug-resistant </w:t>
            </w:r>
            <w:r w:rsidRPr="00FF49BE">
              <w:rPr>
                <w:rFonts w:asciiTheme="majorBidi" w:hAnsiTheme="majorBidi" w:cstheme="majorBidi"/>
                <w:i/>
                <w:sz w:val="28"/>
                <w:szCs w:val="28"/>
                <w:shd w:val="clear" w:color="auto" w:fill="FFFFFF"/>
              </w:rPr>
              <w:t>Acinetobacter baumannii</w:t>
            </w:r>
            <w:r w:rsidRPr="00FF49BE"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3A4726" w:rsidRPr="00474B81" w14:paraId="7ACC67A7" w14:textId="77777777" w:rsidTr="00FF49BE">
        <w:tc>
          <w:tcPr>
            <w:tcW w:w="2300" w:type="dxa"/>
          </w:tcPr>
          <w:p w14:paraId="287B9E20" w14:textId="3344205C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NNIS</w:t>
            </w:r>
          </w:p>
        </w:tc>
        <w:tc>
          <w:tcPr>
            <w:tcW w:w="7605" w:type="dxa"/>
          </w:tcPr>
          <w:p w14:paraId="296DF7E9" w14:textId="579A2D61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fr-FR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lang w:val="fr-FR"/>
              </w:rPr>
              <w:t>National nosocomial infections surveillance system</w:t>
            </w:r>
          </w:p>
        </w:tc>
      </w:tr>
      <w:tr w:rsidR="003A4726" w:rsidRPr="003C558D" w14:paraId="4A2CF88B" w14:textId="77777777" w:rsidTr="00FF49BE">
        <w:tc>
          <w:tcPr>
            <w:tcW w:w="2300" w:type="dxa"/>
          </w:tcPr>
          <w:p w14:paraId="0EB172D9" w14:textId="012ED69C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OMV</w:t>
            </w:r>
          </w:p>
        </w:tc>
        <w:tc>
          <w:tcPr>
            <w:tcW w:w="7605" w:type="dxa"/>
          </w:tcPr>
          <w:p w14:paraId="488FA801" w14:textId="7CEBBFA3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shd w:val="clear" w:color="auto" w:fill="FFFFFF"/>
              </w:rPr>
              <w:t>outer membrane vesicles</w:t>
            </w:r>
          </w:p>
        </w:tc>
      </w:tr>
      <w:tr w:rsidR="003A4726" w:rsidRPr="003A4726" w14:paraId="79058A3C" w14:textId="77777777" w:rsidTr="00FF49BE">
        <w:tc>
          <w:tcPr>
            <w:tcW w:w="2300" w:type="dxa"/>
          </w:tcPr>
          <w:p w14:paraId="3A47BF98" w14:textId="006ECE0F" w:rsidR="003A4726" w:rsidRPr="00474B81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Poly</w:t>
            </w:r>
            <w:r w:rsidRPr="00474B81">
              <w:rPr>
                <w:rFonts w:asciiTheme="majorBidi" w:hAnsiTheme="majorBidi" w:cstheme="majorBidi"/>
                <w:sz w:val="28"/>
                <w:szCs w:val="28"/>
                <w:lang w:val="en-US"/>
              </w:rPr>
              <w:t>-</w:t>
            </w:r>
            <w:r w:rsidRPr="00FF49BE">
              <w:rPr>
                <w:rFonts w:asciiTheme="majorBidi" w:hAnsiTheme="majorBidi" w:cstheme="majorBidi"/>
                <w:sz w:val="28"/>
                <w:szCs w:val="28"/>
              </w:rPr>
              <w:t>β</w:t>
            </w:r>
            <w:r w:rsidRPr="00474B81">
              <w:rPr>
                <w:rFonts w:asciiTheme="majorBidi" w:hAnsiTheme="majorBidi" w:cstheme="majorBidi"/>
                <w:sz w:val="28"/>
                <w:szCs w:val="28"/>
                <w:lang w:val="en-US"/>
              </w:rPr>
              <w:t xml:space="preserve"> –(1-6)-</w:t>
            </w: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N</w:t>
            </w:r>
            <w:r w:rsidRPr="00474B81">
              <w:rPr>
                <w:rFonts w:asciiTheme="majorBidi" w:hAnsiTheme="majorBidi" w:cstheme="majorBidi"/>
                <w:sz w:val="28"/>
                <w:szCs w:val="28"/>
                <w:lang w:val="en-US"/>
              </w:rPr>
              <w:t>-</w:t>
            </w: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acetylglucosamine</w:t>
            </w:r>
            <w:r w:rsidRPr="00474B81">
              <w:rPr>
                <w:rFonts w:asciiTheme="majorBidi" w:hAnsiTheme="majorBidi" w:cstheme="majorBidi"/>
                <w:sz w:val="28"/>
                <w:szCs w:val="28"/>
                <w:lang w:val="en-US"/>
              </w:rPr>
              <w:t xml:space="preserve"> (</w:t>
            </w: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PNAG</w:t>
            </w:r>
            <w:r w:rsidRPr="00474B81">
              <w:rPr>
                <w:rFonts w:asciiTheme="majorBidi" w:hAnsiTheme="majorBidi" w:cstheme="majorBidi"/>
                <w:sz w:val="28"/>
                <w:szCs w:val="28"/>
                <w:lang w:val="en-US"/>
              </w:rPr>
              <w:t>)</w:t>
            </w:r>
          </w:p>
        </w:tc>
        <w:tc>
          <w:tcPr>
            <w:tcW w:w="7605" w:type="dxa"/>
          </w:tcPr>
          <w:p w14:paraId="6D8DEE8D" w14:textId="73D2078B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полисахарид поли-β-(1-6)-</w:t>
            </w:r>
            <w:r w:rsidRPr="00FF49BE">
              <w:rPr>
                <w:rFonts w:asciiTheme="majorBidi" w:hAnsiTheme="majorBidi" w:cstheme="majorBidi"/>
                <w:sz w:val="28"/>
                <w:szCs w:val="28"/>
                <w:lang w:val="en-US"/>
              </w:rPr>
              <w:t>N</w:t>
            </w:r>
            <w:r w:rsidRPr="00FF49BE">
              <w:rPr>
                <w:rFonts w:asciiTheme="majorBidi" w:hAnsiTheme="majorBidi" w:cstheme="majorBidi"/>
                <w:sz w:val="28"/>
                <w:szCs w:val="28"/>
              </w:rPr>
              <w:t>-ацетил-глюкозамин</w:t>
            </w:r>
          </w:p>
        </w:tc>
      </w:tr>
      <w:tr w:rsidR="003A4726" w:rsidRPr="003C558D" w14:paraId="263F7ECE" w14:textId="77777777" w:rsidTr="00FF49BE">
        <w:tc>
          <w:tcPr>
            <w:tcW w:w="2300" w:type="dxa"/>
          </w:tcPr>
          <w:p w14:paraId="6495191B" w14:textId="60354E1A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TLR</w:t>
            </w:r>
          </w:p>
        </w:tc>
        <w:tc>
          <w:tcPr>
            <w:tcW w:w="7605" w:type="dxa"/>
          </w:tcPr>
          <w:p w14:paraId="46F0FDA5" w14:textId="78023786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toll-подобные рецепторы</w:t>
            </w:r>
          </w:p>
        </w:tc>
      </w:tr>
      <w:tr w:rsidR="003A4726" w:rsidRPr="003C558D" w14:paraId="0A311193" w14:textId="77777777" w:rsidTr="00FF49BE">
        <w:tc>
          <w:tcPr>
            <w:tcW w:w="2300" w:type="dxa"/>
          </w:tcPr>
          <w:p w14:paraId="074D41C6" w14:textId="204DFD93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T1SS</w:t>
            </w:r>
          </w:p>
        </w:tc>
        <w:tc>
          <w:tcPr>
            <w:tcW w:w="7605" w:type="dxa"/>
          </w:tcPr>
          <w:p w14:paraId="39E1100A" w14:textId="50B69F13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систем</w:t>
            </w:r>
            <w:r w:rsidR="00FF49BE">
              <w:rPr>
                <w:rFonts w:asciiTheme="majorBidi" w:hAnsiTheme="majorBidi" w:cstheme="majorBidi"/>
                <w:sz w:val="28"/>
                <w:szCs w:val="28"/>
              </w:rPr>
              <w:t>а</w:t>
            </w:r>
            <w:r w:rsidRPr="00FF49BE">
              <w:rPr>
                <w:rFonts w:asciiTheme="majorBidi" w:hAnsiTheme="majorBidi" w:cstheme="majorBidi"/>
                <w:sz w:val="28"/>
                <w:szCs w:val="28"/>
              </w:rPr>
              <w:t xml:space="preserve"> секреции 1 типа </w:t>
            </w:r>
          </w:p>
        </w:tc>
      </w:tr>
      <w:tr w:rsidR="003A4726" w:rsidRPr="003C1A93" w14:paraId="3CDEAA67" w14:textId="77777777" w:rsidTr="00FF49BE">
        <w:tc>
          <w:tcPr>
            <w:tcW w:w="2300" w:type="dxa"/>
          </w:tcPr>
          <w:p w14:paraId="6C998F9E" w14:textId="75D3B7B3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T2SS</w:t>
            </w:r>
          </w:p>
        </w:tc>
        <w:tc>
          <w:tcPr>
            <w:tcW w:w="7605" w:type="dxa"/>
          </w:tcPr>
          <w:p w14:paraId="5A279DD4" w14:textId="18E941DF" w:rsidR="003A4726" w:rsidRPr="00FF49BE" w:rsidRDefault="00FF49BE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>
              <w:rPr>
                <w:rFonts w:asciiTheme="majorBidi" w:hAnsiTheme="majorBidi" w:cstheme="majorBidi"/>
                <w:sz w:val="28"/>
                <w:szCs w:val="28"/>
              </w:rPr>
              <w:t>с</w:t>
            </w:r>
            <w:r w:rsidR="003A4726" w:rsidRPr="00FF49BE">
              <w:rPr>
                <w:rFonts w:asciiTheme="majorBidi" w:hAnsiTheme="majorBidi" w:cstheme="majorBidi"/>
                <w:sz w:val="28"/>
                <w:szCs w:val="28"/>
              </w:rPr>
              <w:t>истема секреции 2 типа</w:t>
            </w:r>
          </w:p>
        </w:tc>
      </w:tr>
      <w:tr w:rsidR="003A4726" w:rsidRPr="003A4726" w14:paraId="4DCD818B" w14:textId="77777777" w:rsidTr="00FF49BE">
        <w:tc>
          <w:tcPr>
            <w:tcW w:w="2300" w:type="dxa"/>
          </w:tcPr>
          <w:p w14:paraId="41DD8F9B" w14:textId="486771F7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  <w:lang w:val="en-US"/>
              </w:rPr>
            </w:pPr>
            <w:r w:rsidRPr="00FF49BE">
              <w:rPr>
                <w:rFonts w:asciiTheme="majorBidi" w:hAnsiTheme="majorBidi" w:cstheme="majorBidi"/>
                <w:sz w:val="28"/>
                <w:szCs w:val="28"/>
              </w:rPr>
              <w:t>XDR</w:t>
            </w:r>
          </w:p>
        </w:tc>
        <w:tc>
          <w:tcPr>
            <w:tcW w:w="7605" w:type="dxa"/>
          </w:tcPr>
          <w:p w14:paraId="6BDB0EA3" w14:textId="438BFA9B" w:rsidR="003A4726" w:rsidRPr="00FF49BE" w:rsidRDefault="003A4726" w:rsidP="003A4726">
            <w:pPr>
              <w:rPr>
                <w:rFonts w:asciiTheme="majorBidi" w:hAnsiTheme="majorBidi" w:cstheme="majorBidi"/>
                <w:sz w:val="28"/>
                <w:szCs w:val="28"/>
              </w:rPr>
            </w:pPr>
            <w:r w:rsidRPr="00FF49BE">
              <w:rPr>
                <w:rFonts w:asciiTheme="majorBidi" w:hAnsiTheme="majorBidi" w:cstheme="majorBidi"/>
                <w:i/>
                <w:sz w:val="28"/>
                <w:szCs w:val="28"/>
              </w:rPr>
              <w:t>Extensively drug resistance</w:t>
            </w:r>
            <w:r w:rsidRPr="00FF49BE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</w:p>
        </w:tc>
      </w:tr>
      <w:tr w:rsidR="003A4726" w:rsidRPr="003C1A93" w14:paraId="7D3EC8CA" w14:textId="77777777" w:rsidTr="00FF49BE">
        <w:tc>
          <w:tcPr>
            <w:tcW w:w="2300" w:type="dxa"/>
          </w:tcPr>
          <w:p w14:paraId="02EDD61C" w14:textId="61A3F77F" w:rsidR="003A4726" w:rsidRPr="003C1A93" w:rsidRDefault="003A4726" w:rsidP="003A4726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7605" w:type="dxa"/>
          </w:tcPr>
          <w:p w14:paraId="793B9136" w14:textId="2EDCA49D" w:rsidR="003A4726" w:rsidRPr="003C1A93" w:rsidRDefault="003A4726" w:rsidP="003A4726">
            <w:pPr>
              <w:rPr>
                <w:sz w:val="28"/>
                <w:szCs w:val="28"/>
              </w:rPr>
            </w:pPr>
          </w:p>
        </w:tc>
      </w:tr>
      <w:tr w:rsidR="003A4726" w:rsidRPr="003A4726" w14:paraId="5B540A01" w14:textId="77777777" w:rsidTr="00FF49BE">
        <w:tc>
          <w:tcPr>
            <w:tcW w:w="2300" w:type="dxa"/>
          </w:tcPr>
          <w:p w14:paraId="499FE9AA" w14:textId="29824FB9" w:rsidR="003A4726" w:rsidRPr="003C1A93" w:rsidRDefault="003A4726" w:rsidP="003A4726">
            <w:pPr>
              <w:rPr>
                <w:sz w:val="28"/>
                <w:szCs w:val="28"/>
              </w:rPr>
            </w:pPr>
          </w:p>
        </w:tc>
        <w:tc>
          <w:tcPr>
            <w:tcW w:w="7605" w:type="dxa"/>
          </w:tcPr>
          <w:p w14:paraId="16D3EDBC" w14:textId="44C7367E" w:rsidR="003A4726" w:rsidRPr="003A4726" w:rsidRDefault="003A4726" w:rsidP="003A4726">
            <w:pPr>
              <w:rPr>
                <w:sz w:val="28"/>
                <w:szCs w:val="28"/>
                <w:lang w:val="en-US"/>
              </w:rPr>
            </w:pPr>
          </w:p>
        </w:tc>
      </w:tr>
      <w:tr w:rsidR="003A4726" w:rsidRPr="003C1A93" w14:paraId="592928D7" w14:textId="77777777" w:rsidTr="00FF49BE">
        <w:tc>
          <w:tcPr>
            <w:tcW w:w="2300" w:type="dxa"/>
          </w:tcPr>
          <w:p w14:paraId="47859FCC" w14:textId="0E4F47AB" w:rsidR="003A4726" w:rsidRPr="003C1A93" w:rsidRDefault="003A4726" w:rsidP="003A4726">
            <w:pPr>
              <w:rPr>
                <w:sz w:val="28"/>
                <w:szCs w:val="28"/>
              </w:rPr>
            </w:pPr>
          </w:p>
        </w:tc>
        <w:tc>
          <w:tcPr>
            <w:tcW w:w="7605" w:type="dxa"/>
          </w:tcPr>
          <w:p w14:paraId="6C5021AF" w14:textId="2FF6134D" w:rsidR="003A4726" w:rsidRPr="003C1A93" w:rsidRDefault="003A4726" w:rsidP="003A4726">
            <w:pPr>
              <w:rPr>
                <w:sz w:val="28"/>
                <w:szCs w:val="28"/>
              </w:rPr>
            </w:pPr>
          </w:p>
        </w:tc>
      </w:tr>
      <w:tr w:rsidR="003A4726" w:rsidRPr="003C1A93" w14:paraId="426BEDC4" w14:textId="77777777" w:rsidTr="00FF49BE">
        <w:tc>
          <w:tcPr>
            <w:tcW w:w="2300" w:type="dxa"/>
          </w:tcPr>
          <w:p w14:paraId="0E69C99E" w14:textId="285F449B" w:rsidR="003A4726" w:rsidRPr="003C1A93" w:rsidRDefault="003A4726" w:rsidP="003A4726">
            <w:pPr>
              <w:rPr>
                <w:sz w:val="28"/>
                <w:szCs w:val="28"/>
              </w:rPr>
            </w:pPr>
          </w:p>
        </w:tc>
        <w:tc>
          <w:tcPr>
            <w:tcW w:w="7605" w:type="dxa"/>
          </w:tcPr>
          <w:p w14:paraId="0B687C0E" w14:textId="54DFCA43" w:rsidR="003A4726" w:rsidRPr="003C1A93" w:rsidRDefault="003A4726" w:rsidP="003A4726">
            <w:pPr>
              <w:rPr>
                <w:sz w:val="28"/>
                <w:szCs w:val="28"/>
              </w:rPr>
            </w:pPr>
          </w:p>
        </w:tc>
      </w:tr>
      <w:tr w:rsidR="003A4726" w:rsidRPr="003A4726" w14:paraId="7B073F81" w14:textId="77777777" w:rsidTr="00FF49BE">
        <w:tc>
          <w:tcPr>
            <w:tcW w:w="2300" w:type="dxa"/>
          </w:tcPr>
          <w:p w14:paraId="08429805" w14:textId="5D1F3CA5" w:rsidR="003A4726" w:rsidRPr="003C1A93" w:rsidRDefault="003A4726" w:rsidP="003A4726">
            <w:pPr>
              <w:rPr>
                <w:sz w:val="28"/>
                <w:szCs w:val="28"/>
              </w:rPr>
            </w:pPr>
          </w:p>
        </w:tc>
        <w:tc>
          <w:tcPr>
            <w:tcW w:w="7605" w:type="dxa"/>
          </w:tcPr>
          <w:p w14:paraId="7DCEA119" w14:textId="12667E0E" w:rsidR="003A4726" w:rsidRPr="003A4726" w:rsidRDefault="003A4726" w:rsidP="003A4726">
            <w:pPr>
              <w:rPr>
                <w:sz w:val="28"/>
                <w:szCs w:val="28"/>
                <w:lang w:val="en-US"/>
              </w:rPr>
            </w:pPr>
          </w:p>
        </w:tc>
      </w:tr>
      <w:tr w:rsidR="003A4726" w:rsidRPr="003A4726" w14:paraId="542F2A0B" w14:textId="77777777" w:rsidTr="00FF49BE">
        <w:tc>
          <w:tcPr>
            <w:tcW w:w="2300" w:type="dxa"/>
          </w:tcPr>
          <w:p w14:paraId="3406AC97" w14:textId="586ECC11" w:rsidR="003A4726" w:rsidRPr="003A4726" w:rsidRDefault="003A4726" w:rsidP="003A4726">
            <w:pPr>
              <w:rPr>
                <w:sz w:val="28"/>
                <w:szCs w:val="28"/>
                <w:lang w:val="fr-FR"/>
              </w:rPr>
            </w:pPr>
          </w:p>
        </w:tc>
        <w:tc>
          <w:tcPr>
            <w:tcW w:w="7605" w:type="dxa"/>
          </w:tcPr>
          <w:p w14:paraId="7F17EEC0" w14:textId="6AABB5EA" w:rsidR="003A4726" w:rsidRPr="003A4726" w:rsidRDefault="003A4726" w:rsidP="003A4726">
            <w:pPr>
              <w:rPr>
                <w:sz w:val="28"/>
                <w:szCs w:val="28"/>
                <w:lang w:val="fr-FR"/>
              </w:rPr>
            </w:pPr>
          </w:p>
        </w:tc>
      </w:tr>
      <w:tr w:rsidR="003A4726" w:rsidRPr="003A4726" w14:paraId="5DB3C7DD" w14:textId="77777777" w:rsidTr="00FF49BE">
        <w:tc>
          <w:tcPr>
            <w:tcW w:w="2300" w:type="dxa"/>
          </w:tcPr>
          <w:p w14:paraId="0386EA8A" w14:textId="396FC2AF" w:rsidR="003A4726" w:rsidRPr="003A4726" w:rsidRDefault="003A4726" w:rsidP="003A4726">
            <w:pPr>
              <w:rPr>
                <w:sz w:val="28"/>
                <w:szCs w:val="28"/>
                <w:lang w:val="fr-FR"/>
              </w:rPr>
            </w:pPr>
          </w:p>
        </w:tc>
        <w:tc>
          <w:tcPr>
            <w:tcW w:w="7605" w:type="dxa"/>
          </w:tcPr>
          <w:p w14:paraId="69E051EC" w14:textId="6A361FD3" w:rsidR="003A4726" w:rsidRPr="003A4726" w:rsidRDefault="003A4726" w:rsidP="003A4726">
            <w:pPr>
              <w:rPr>
                <w:sz w:val="28"/>
                <w:szCs w:val="28"/>
                <w:lang w:val="fr-FR"/>
              </w:rPr>
            </w:pPr>
          </w:p>
        </w:tc>
      </w:tr>
    </w:tbl>
    <w:p w14:paraId="047EC4DF" w14:textId="77777777" w:rsidR="006E2360" w:rsidRPr="003A4726" w:rsidRDefault="006E2360" w:rsidP="00C1284F">
      <w:pPr>
        <w:spacing w:after="100" w:afterAutospacing="1"/>
        <w:jc w:val="both"/>
        <w:rPr>
          <w:sz w:val="28"/>
          <w:szCs w:val="28"/>
          <w:lang w:val="fr-FR"/>
        </w:rPr>
      </w:pPr>
    </w:p>
    <w:p w14:paraId="1C9A8BDA" w14:textId="77777777" w:rsidR="002F40B5" w:rsidRPr="003A4726" w:rsidRDefault="002F40B5">
      <w:pPr>
        <w:spacing w:after="160" w:line="259" w:lineRule="auto"/>
        <w:rPr>
          <w:sz w:val="28"/>
          <w:szCs w:val="28"/>
          <w:lang w:val="fr-FR"/>
        </w:rPr>
      </w:pPr>
      <w:r w:rsidRPr="003A4726">
        <w:rPr>
          <w:sz w:val="28"/>
          <w:szCs w:val="28"/>
          <w:lang w:val="fr-FR"/>
        </w:rPr>
        <w:br w:type="page"/>
      </w:r>
    </w:p>
    <w:p w14:paraId="52E6D9C9" w14:textId="3BC8F520" w:rsidR="00E22FB3" w:rsidRDefault="00E22FB3" w:rsidP="00395D44">
      <w:pPr>
        <w:jc w:val="center"/>
        <w:rPr>
          <w:b/>
          <w:sz w:val="28"/>
          <w:szCs w:val="28"/>
        </w:rPr>
      </w:pPr>
      <w:r w:rsidRPr="00513BCD">
        <w:rPr>
          <w:b/>
          <w:sz w:val="28"/>
          <w:szCs w:val="28"/>
        </w:rPr>
        <w:t>ВВЕДЕНИЕ</w:t>
      </w:r>
    </w:p>
    <w:p w14:paraId="27709FDF" w14:textId="77777777" w:rsidR="00395D44" w:rsidRPr="00513BCD" w:rsidRDefault="00395D44" w:rsidP="00395D44">
      <w:pPr>
        <w:jc w:val="center"/>
        <w:rPr>
          <w:b/>
          <w:sz w:val="28"/>
          <w:szCs w:val="28"/>
        </w:rPr>
      </w:pPr>
    </w:p>
    <w:p w14:paraId="7D3DDFD7" w14:textId="24DD45CE" w:rsidR="00E22FB3" w:rsidRPr="00266BCA" w:rsidRDefault="00E22FB3" w:rsidP="00395D44">
      <w:pPr>
        <w:ind w:firstLine="567"/>
        <w:jc w:val="both"/>
        <w:rPr>
          <w:b/>
          <w:sz w:val="28"/>
          <w:szCs w:val="28"/>
        </w:rPr>
      </w:pPr>
      <w:r w:rsidRPr="00266BCA">
        <w:rPr>
          <w:b/>
          <w:sz w:val="28"/>
          <w:szCs w:val="28"/>
        </w:rPr>
        <w:t xml:space="preserve">Актуальность исследования. </w:t>
      </w:r>
      <w:r w:rsidR="007D0A0B" w:rsidRPr="00266BCA">
        <w:rPr>
          <w:bCs/>
          <w:sz w:val="28"/>
          <w:szCs w:val="28"/>
        </w:rPr>
        <w:t xml:space="preserve">Нозокомиальные </w:t>
      </w:r>
      <w:r w:rsidR="007D0A0B">
        <w:rPr>
          <w:bCs/>
          <w:sz w:val="28"/>
          <w:szCs w:val="28"/>
        </w:rPr>
        <w:t>(г</w:t>
      </w:r>
      <w:r w:rsidR="007D0A0B" w:rsidRPr="00266BCA">
        <w:rPr>
          <w:bCs/>
          <w:sz w:val="28"/>
          <w:szCs w:val="28"/>
        </w:rPr>
        <w:t>оспитальные</w:t>
      </w:r>
      <w:r w:rsidRPr="00266BCA">
        <w:rPr>
          <w:bCs/>
          <w:sz w:val="28"/>
          <w:szCs w:val="28"/>
        </w:rPr>
        <w:t>) инфекции</w:t>
      </w:r>
      <w:r w:rsidRPr="00266BCA">
        <w:rPr>
          <w:sz w:val="28"/>
          <w:szCs w:val="28"/>
        </w:rPr>
        <w:t xml:space="preserve"> </w:t>
      </w:r>
      <w:r w:rsidR="00B31AFC" w:rsidRPr="00B31AFC">
        <w:rPr>
          <w:sz w:val="28"/>
          <w:szCs w:val="28"/>
        </w:rPr>
        <w:t>(</w:t>
      </w:r>
      <w:r w:rsidR="00B31AFC">
        <w:rPr>
          <w:sz w:val="28"/>
          <w:szCs w:val="28"/>
        </w:rPr>
        <w:t>НИ</w:t>
      </w:r>
      <w:r w:rsidR="00B31AFC" w:rsidRPr="00B31AFC">
        <w:rPr>
          <w:sz w:val="28"/>
          <w:szCs w:val="28"/>
        </w:rPr>
        <w:t>)</w:t>
      </w:r>
      <w:r w:rsidR="00B31AFC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представляют собой серьезную проблему здравоохранения во всем мире</w:t>
      </w:r>
      <w:r w:rsidR="005B2F97" w:rsidRPr="00266BCA">
        <w:rPr>
          <w:sz w:val="28"/>
          <w:szCs w:val="28"/>
        </w:rPr>
        <w:t xml:space="preserve"> [1].</w:t>
      </w:r>
    </w:p>
    <w:p w14:paraId="7DC3D7F6" w14:textId="3881A3FE" w:rsidR="002C249D" w:rsidRPr="003A4726" w:rsidRDefault="00E22FB3" w:rsidP="00C1284F">
      <w:pPr>
        <w:ind w:firstLine="567"/>
        <w:jc w:val="both"/>
        <w:rPr>
          <w:sz w:val="28"/>
          <w:szCs w:val="28"/>
        </w:rPr>
      </w:pPr>
      <w:r w:rsidRPr="00266BCA">
        <w:rPr>
          <w:bCs/>
          <w:sz w:val="28"/>
          <w:szCs w:val="28"/>
        </w:rPr>
        <w:t xml:space="preserve">Частота развития НИ колеблется в довольно широких пределах и зависит от региона, профиля стационара, противоэпидемических мероприятий. По данным ВОЗ, </w:t>
      </w:r>
      <w:r w:rsidR="007D0A0B" w:rsidRPr="00266BCA">
        <w:rPr>
          <w:bCs/>
          <w:sz w:val="28"/>
          <w:szCs w:val="28"/>
        </w:rPr>
        <w:t xml:space="preserve">НИ развиваются </w:t>
      </w:r>
      <w:r w:rsidRPr="00266BCA">
        <w:rPr>
          <w:bCs/>
          <w:sz w:val="28"/>
          <w:szCs w:val="28"/>
        </w:rPr>
        <w:t>примерно у 8,7% госпитализированных пациентов, т.</w:t>
      </w:r>
      <w:r w:rsidR="007D0A0B">
        <w:rPr>
          <w:bCs/>
          <w:sz w:val="28"/>
          <w:szCs w:val="28"/>
        </w:rPr>
        <w:t xml:space="preserve"> </w:t>
      </w:r>
      <w:r w:rsidRPr="00266BCA">
        <w:rPr>
          <w:bCs/>
          <w:sz w:val="28"/>
          <w:szCs w:val="28"/>
        </w:rPr>
        <w:t>е. около 1,4 млн</w:t>
      </w:r>
      <w:r w:rsidR="007D0A0B">
        <w:rPr>
          <w:bCs/>
          <w:sz w:val="28"/>
          <w:szCs w:val="28"/>
        </w:rPr>
        <w:t xml:space="preserve"> </w:t>
      </w:r>
      <w:r w:rsidRPr="00266BCA">
        <w:rPr>
          <w:bCs/>
          <w:sz w:val="28"/>
          <w:szCs w:val="28"/>
        </w:rPr>
        <w:t>человек в мире страдают от инфекций, приобретенных в лечебных учреждениях</w:t>
      </w:r>
      <w:r w:rsidR="005B2F97" w:rsidRPr="00266BCA">
        <w:rPr>
          <w:bCs/>
          <w:sz w:val="28"/>
          <w:szCs w:val="28"/>
        </w:rPr>
        <w:t xml:space="preserve"> [2].</w:t>
      </w:r>
      <w:r w:rsidRPr="00266BCA">
        <w:rPr>
          <w:bCs/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По результатам многолетних наблюдений исследовательской группы </w:t>
      </w:r>
      <w:bookmarkStart w:id="3" w:name="_Hlk150421469"/>
      <w:r w:rsidRPr="00266BCA">
        <w:rPr>
          <w:sz w:val="28"/>
          <w:szCs w:val="28"/>
        </w:rPr>
        <w:t xml:space="preserve">NNIS </w:t>
      </w:r>
      <w:r w:rsidR="00971386" w:rsidRPr="00266BCA">
        <w:rPr>
          <w:color w:val="212121"/>
          <w:sz w:val="28"/>
          <w:szCs w:val="28"/>
          <w:shd w:val="clear" w:color="auto" w:fill="FFFFFF"/>
        </w:rPr>
        <w:t>Центра по контролю и профилактике заболеваний</w:t>
      </w:r>
      <w:r w:rsidR="00971386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(</w:t>
      </w:r>
      <w:r w:rsidR="00971386" w:rsidRPr="00971386">
        <w:rPr>
          <w:sz w:val="28"/>
          <w:szCs w:val="28"/>
        </w:rPr>
        <w:t>Center</w:t>
      </w:r>
      <w:r w:rsidR="00971386">
        <w:rPr>
          <w:sz w:val="28"/>
          <w:szCs w:val="28"/>
        </w:rPr>
        <w:t xml:space="preserve"> </w:t>
      </w:r>
      <w:r w:rsidR="00971386" w:rsidRPr="00971386">
        <w:rPr>
          <w:sz w:val="28"/>
          <w:szCs w:val="28"/>
        </w:rPr>
        <w:t xml:space="preserve">for Disease Control and </w:t>
      </w:r>
      <w:r w:rsidR="00971386" w:rsidRPr="006E1AEF">
        <w:rPr>
          <w:sz w:val="28"/>
          <w:szCs w:val="28"/>
        </w:rPr>
        <w:t>Prevention</w:t>
      </w:r>
      <w:r w:rsidR="00971386" w:rsidRPr="00513BCD">
        <w:rPr>
          <w:sz w:val="28"/>
          <w:szCs w:val="28"/>
        </w:rPr>
        <w:t xml:space="preserve"> </w:t>
      </w:r>
      <w:r w:rsidR="006E1AEF" w:rsidRPr="00513BCD">
        <w:rPr>
          <w:sz w:val="28"/>
          <w:szCs w:val="28"/>
        </w:rPr>
        <w:t xml:space="preserve">– </w:t>
      </w:r>
      <w:r w:rsidRPr="006E1AEF">
        <w:rPr>
          <w:sz w:val="28"/>
          <w:szCs w:val="28"/>
        </w:rPr>
        <w:t>CDC</w:t>
      </w:r>
      <w:bookmarkEnd w:id="3"/>
      <w:r w:rsidRPr="006E1AEF">
        <w:rPr>
          <w:sz w:val="28"/>
          <w:szCs w:val="28"/>
        </w:rPr>
        <w:t>)</w:t>
      </w:r>
      <w:r w:rsidR="007D0A0B" w:rsidRPr="007D5A5C">
        <w:rPr>
          <w:sz w:val="28"/>
          <w:szCs w:val="28"/>
        </w:rPr>
        <w:t>,</w:t>
      </w:r>
      <w:r w:rsidRPr="00266BCA">
        <w:rPr>
          <w:sz w:val="28"/>
          <w:szCs w:val="28"/>
        </w:rPr>
        <w:t xml:space="preserve"> </w:t>
      </w:r>
      <w:r w:rsidR="007D0A0B">
        <w:rPr>
          <w:sz w:val="28"/>
          <w:szCs w:val="28"/>
        </w:rPr>
        <w:t>НИ</w:t>
      </w:r>
      <w:r w:rsidRPr="00266BCA">
        <w:rPr>
          <w:sz w:val="28"/>
          <w:szCs w:val="28"/>
        </w:rPr>
        <w:t xml:space="preserve"> наблюдались в 3,3-12,9% случаях</w:t>
      </w:r>
      <w:r w:rsidR="005B2F97" w:rsidRPr="00266BCA">
        <w:rPr>
          <w:sz w:val="28"/>
          <w:szCs w:val="28"/>
        </w:rPr>
        <w:t xml:space="preserve"> [3</w:t>
      </w:r>
      <w:r w:rsidR="005B2F97" w:rsidRPr="003A4726">
        <w:rPr>
          <w:sz w:val="28"/>
          <w:szCs w:val="28"/>
        </w:rPr>
        <w:t>].</w:t>
      </w:r>
      <w:r w:rsidRPr="003A4726">
        <w:rPr>
          <w:sz w:val="28"/>
          <w:szCs w:val="28"/>
        </w:rPr>
        <w:t xml:space="preserve"> </w:t>
      </w:r>
      <w:r w:rsidR="007D0A0B" w:rsidRPr="003A4726">
        <w:rPr>
          <w:sz w:val="28"/>
          <w:szCs w:val="28"/>
        </w:rPr>
        <w:t>НИ</w:t>
      </w:r>
      <w:r w:rsidR="002C249D" w:rsidRPr="003A4726">
        <w:rPr>
          <w:sz w:val="28"/>
          <w:szCs w:val="28"/>
        </w:rPr>
        <w:t xml:space="preserve"> </w:t>
      </w:r>
      <w:r w:rsidR="007D0A0B" w:rsidRPr="003A4726">
        <w:rPr>
          <w:sz w:val="28"/>
          <w:szCs w:val="28"/>
        </w:rPr>
        <w:t xml:space="preserve">находятся </w:t>
      </w:r>
      <w:r w:rsidR="002C249D" w:rsidRPr="003A4726">
        <w:rPr>
          <w:sz w:val="28"/>
          <w:szCs w:val="28"/>
          <w:lang w:val="kk-KZ"/>
        </w:rPr>
        <w:t xml:space="preserve">на шестом </w:t>
      </w:r>
      <w:r w:rsidR="002C249D" w:rsidRPr="003A4726">
        <w:rPr>
          <w:sz w:val="28"/>
          <w:szCs w:val="28"/>
        </w:rPr>
        <w:t>месте в рейтинге причин наступления смерти в США</w:t>
      </w:r>
      <w:r w:rsidR="005B2F97" w:rsidRPr="003A4726">
        <w:rPr>
          <w:sz w:val="28"/>
          <w:szCs w:val="28"/>
        </w:rPr>
        <w:t xml:space="preserve"> [4]</w:t>
      </w:r>
      <w:r w:rsidR="00C01C5A" w:rsidRPr="003A4726">
        <w:rPr>
          <w:sz w:val="28"/>
          <w:szCs w:val="28"/>
        </w:rPr>
        <w:t xml:space="preserve">. </w:t>
      </w:r>
      <w:r w:rsidR="002C249D" w:rsidRPr="003A4726">
        <w:rPr>
          <w:bCs/>
          <w:sz w:val="28"/>
          <w:szCs w:val="28"/>
        </w:rPr>
        <w:t xml:space="preserve">Авторы из Великобритании публикуют статистику о том, что НИ развиваются </w:t>
      </w:r>
      <w:r w:rsidR="002C249D" w:rsidRPr="003A4726">
        <w:rPr>
          <w:sz w:val="28"/>
          <w:szCs w:val="28"/>
        </w:rPr>
        <w:t xml:space="preserve">у одного из десяти пациентов, поступающих в </w:t>
      </w:r>
      <w:bookmarkStart w:id="4" w:name="_Hlk150421675"/>
      <w:r w:rsidR="007D0A0B" w:rsidRPr="003A4726">
        <w:rPr>
          <w:sz w:val="28"/>
          <w:szCs w:val="28"/>
        </w:rPr>
        <w:t>лечебно-профилактические учреждения</w:t>
      </w:r>
      <w:r w:rsidR="004375C0" w:rsidRPr="003A4726">
        <w:rPr>
          <w:sz w:val="28"/>
          <w:szCs w:val="28"/>
        </w:rPr>
        <w:t xml:space="preserve"> (ЛПУ)</w:t>
      </w:r>
      <w:bookmarkEnd w:id="4"/>
      <w:r w:rsidR="005B2F97" w:rsidRPr="003A4726">
        <w:rPr>
          <w:sz w:val="28"/>
          <w:szCs w:val="28"/>
        </w:rPr>
        <w:t xml:space="preserve"> [5].</w:t>
      </w:r>
      <w:r w:rsidR="00C01C5A" w:rsidRPr="003A4726">
        <w:rPr>
          <w:sz w:val="28"/>
          <w:szCs w:val="28"/>
        </w:rPr>
        <w:t xml:space="preserve"> </w:t>
      </w:r>
      <w:r w:rsidR="002C249D" w:rsidRPr="003A4726">
        <w:rPr>
          <w:sz w:val="28"/>
          <w:szCs w:val="28"/>
        </w:rPr>
        <w:t>Аналогичные данные опубликованы в странах Европы</w:t>
      </w:r>
      <w:r w:rsidR="005B2F97" w:rsidRPr="003A4726">
        <w:rPr>
          <w:sz w:val="28"/>
          <w:szCs w:val="28"/>
        </w:rPr>
        <w:t xml:space="preserve"> [6].</w:t>
      </w:r>
    </w:p>
    <w:p w14:paraId="79DA1B3C" w14:textId="377854BB" w:rsidR="0057443A" w:rsidRPr="003A4726" w:rsidRDefault="00E22FB3" w:rsidP="00C1284F">
      <w:pPr>
        <w:ind w:firstLine="567"/>
        <w:jc w:val="both"/>
        <w:rPr>
          <w:bCs/>
          <w:sz w:val="28"/>
          <w:szCs w:val="28"/>
        </w:rPr>
      </w:pPr>
      <w:r w:rsidRPr="003A4726">
        <w:rPr>
          <w:bCs/>
          <w:sz w:val="28"/>
          <w:szCs w:val="28"/>
        </w:rPr>
        <w:t>По данным исследователей из Пакистана, частота развития НИ в госпиталях Пакистана составляет 23,7-39,1%</w:t>
      </w:r>
      <w:r w:rsidR="005B2F97" w:rsidRPr="003A4726">
        <w:rPr>
          <w:bCs/>
          <w:sz w:val="28"/>
          <w:szCs w:val="28"/>
        </w:rPr>
        <w:t xml:space="preserve"> [7].</w:t>
      </w:r>
    </w:p>
    <w:p w14:paraId="49C1238E" w14:textId="21D5E59D" w:rsidR="00E22FB3" w:rsidRPr="00266BCA" w:rsidRDefault="00E22FB3" w:rsidP="00513BCD">
      <w:pPr>
        <w:ind w:firstLine="567"/>
        <w:jc w:val="both"/>
        <w:rPr>
          <w:sz w:val="28"/>
          <w:szCs w:val="28"/>
        </w:rPr>
      </w:pPr>
      <w:r w:rsidRPr="003A4726">
        <w:rPr>
          <w:sz w:val="28"/>
          <w:szCs w:val="28"/>
        </w:rPr>
        <w:t xml:space="preserve">По данным российских авторов, в Российской Федерации </w:t>
      </w:r>
      <w:r w:rsidR="007D0A0B" w:rsidRPr="003A4726">
        <w:rPr>
          <w:sz w:val="28"/>
          <w:szCs w:val="28"/>
        </w:rPr>
        <w:t xml:space="preserve">(РФ) </w:t>
      </w:r>
      <w:r w:rsidRPr="003A4726">
        <w:rPr>
          <w:sz w:val="28"/>
          <w:szCs w:val="28"/>
        </w:rPr>
        <w:t>НИ переносят 2-2,5 млн пациентов в год</w:t>
      </w:r>
      <w:r w:rsidR="005B2F97" w:rsidRPr="003A4726">
        <w:rPr>
          <w:sz w:val="28"/>
          <w:szCs w:val="28"/>
        </w:rPr>
        <w:t xml:space="preserve"> [8, 9]</w:t>
      </w:r>
      <w:r w:rsidR="00C01C5A" w:rsidRPr="003A4726">
        <w:rPr>
          <w:sz w:val="28"/>
          <w:szCs w:val="28"/>
        </w:rPr>
        <w:t xml:space="preserve">. </w:t>
      </w:r>
      <w:r w:rsidRPr="003A4726">
        <w:rPr>
          <w:sz w:val="28"/>
          <w:szCs w:val="28"/>
        </w:rPr>
        <w:t xml:space="preserve">Анализ </w:t>
      </w:r>
      <w:r w:rsidR="0057443A" w:rsidRPr="003A4726">
        <w:rPr>
          <w:sz w:val="28"/>
          <w:szCs w:val="28"/>
        </w:rPr>
        <w:t xml:space="preserve">данных </w:t>
      </w:r>
      <w:r w:rsidRPr="003A4726">
        <w:rPr>
          <w:sz w:val="28"/>
          <w:szCs w:val="28"/>
        </w:rPr>
        <w:t>официальной статисти</w:t>
      </w:r>
      <w:r w:rsidR="0057443A" w:rsidRPr="003A4726">
        <w:rPr>
          <w:sz w:val="28"/>
          <w:szCs w:val="28"/>
        </w:rPr>
        <w:t xml:space="preserve">ки </w:t>
      </w:r>
      <w:r w:rsidR="007D0A0B" w:rsidRPr="003A4726">
        <w:rPr>
          <w:sz w:val="28"/>
          <w:szCs w:val="28"/>
        </w:rPr>
        <w:t>Министерства здравоохранения Республики Казахстан (</w:t>
      </w:r>
      <w:r w:rsidRPr="003A4726">
        <w:rPr>
          <w:sz w:val="28"/>
          <w:szCs w:val="28"/>
        </w:rPr>
        <w:t>МЗ РК</w:t>
      </w:r>
      <w:r w:rsidR="007D0A0B" w:rsidRPr="003A4726">
        <w:rPr>
          <w:sz w:val="28"/>
          <w:szCs w:val="28"/>
        </w:rPr>
        <w:t>)</w:t>
      </w:r>
      <w:r w:rsidRPr="003A4726">
        <w:rPr>
          <w:sz w:val="28"/>
          <w:szCs w:val="28"/>
        </w:rPr>
        <w:t xml:space="preserve"> </w:t>
      </w:r>
      <w:r w:rsidR="0057443A" w:rsidRPr="003A4726">
        <w:rPr>
          <w:sz w:val="28"/>
          <w:szCs w:val="28"/>
        </w:rPr>
        <w:t xml:space="preserve">показал, что частота заболеваемости НИ </w:t>
      </w:r>
      <w:r w:rsidRPr="003A4726">
        <w:rPr>
          <w:sz w:val="28"/>
          <w:szCs w:val="28"/>
        </w:rPr>
        <w:t>составляет 2,1-2,38 на 100 тыс. случаев госпитализации</w:t>
      </w:r>
      <w:r w:rsidR="005B2F97" w:rsidRPr="003A4726">
        <w:rPr>
          <w:sz w:val="28"/>
          <w:szCs w:val="28"/>
        </w:rPr>
        <w:t xml:space="preserve"> [10].</w:t>
      </w:r>
      <w:r w:rsidR="002E6F4C" w:rsidRPr="003A4726">
        <w:rPr>
          <w:sz w:val="28"/>
          <w:szCs w:val="28"/>
        </w:rPr>
        <w:t xml:space="preserve"> </w:t>
      </w:r>
      <w:r w:rsidRPr="003A4726">
        <w:rPr>
          <w:sz w:val="28"/>
          <w:szCs w:val="28"/>
        </w:rPr>
        <w:t xml:space="preserve">Возможно, </w:t>
      </w:r>
      <w:r w:rsidR="002E6F4C" w:rsidRPr="003A4726">
        <w:rPr>
          <w:sz w:val="28"/>
          <w:szCs w:val="28"/>
        </w:rPr>
        <w:t xml:space="preserve">данные </w:t>
      </w:r>
      <w:r w:rsidRPr="003A4726">
        <w:rPr>
          <w:sz w:val="28"/>
          <w:szCs w:val="28"/>
        </w:rPr>
        <w:t>официальн</w:t>
      </w:r>
      <w:r w:rsidR="002E6F4C" w:rsidRPr="003A4726">
        <w:rPr>
          <w:sz w:val="28"/>
          <w:szCs w:val="28"/>
        </w:rPr>
        <w:t xml:space="preserve">ой статистики </w:t>
      </w:r>
      <w:r w:rsidRPr="003A4726">
        <w:rPr>
          <w:sz w:val="28"/>
          <w:szCs w:val="28"/>
        </w:rPr>
        <w:t xml:space="preserve">по </w:t>
      </w:r>
      <w:r w:rsidR="002E6F4C" w:rsidRPr="003A4726">
        <w:rPr>
          <w:sz w:val="28"/>
          <w:szCs w:val="28"/>
        </w:rPr>
        <w:t xml:space="preserve">заболеваемости </w:t>
      </w:r>
      <w:r w:rsidRPr="003A4726">
        <w:rPr>
          <w:sz w:val="28"/>
          <w:szCs w:val="28"/>
        </w:rPr>
        <w:t>НИ в нашей стране, как в Российской Федерации и в</w:t>
      </w:r>
      <w:r w:rsidRPr="00266BCA">
        <w:rPr>
          <w:sz w:val="28"/>
          <w:szCs w:val="28"/>
        </w:rPr>
        <w:t xml:space="preserve"> других странах </w:t>
      </w:r>
      <w:r w:rsidR="00B63C7C">
        <w:rPr>
          <w:sz w:val="28"/>
          <w:szCs w:val="28"/>
        </w:rPr>
        <w:t xml:space="preserve">бывшего </w:t>
      </w:r>
      <w:r w:rsidR="002F40B5">
        <w:rPr>
          <w:sz w:val="28"/>
          <w:szCs w:val="28"/>
        </w:rPr>
        <w:t>Содружества Независимых Государств</w:t>
      </w:r>
      <w:r w:rsidR="00B63C7C">
        <w:rPr>
          <w:sz w:val="28"/>
          <w:szCs w:val="28"/>
        </w:rPr>
        <w:t>,</w:t>
      </w:r>
      <w:r w:rsidR="002F40B5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не отражает реальной ситуации</w:t>
      </w:r>
      <w:r w:rsidR="005B2F97" w:rsidRPr="00266BCA">
        <w:rPr>
          <w:sz w:val="28"/>
          <w:szCs w:val="28"/>
        </w:rPr>
        <w:t xml:space="preserve"> [11]</w:t>
      </w:r>
      <w:r w:rsidR="00C01C5A" w:rsidRPr="00266BCA">
        <w:rPr>
          <w:sz w:val="28"/>
          <w:szCs w:val="28"/>
        </w:rPr>
        <w:t xml:space="preserve">. </w:t>
      </w:r>
      <w:r w:rsidRPr="00266BCA">
        <w:rPr>
          <w:sz w:val="28"/>
          <w:szCs w:val="28"/>
        </w:rPr>
        <w:t xml:space="preserve">Ряд авторов сходятся во мнении, что более </w:t>
      </w:r>
      <w:r w:rsidR="002F40B5">
        <w:rPr>
          <w:sz w:val="28"/>
          <w:szCs w:val="28"/>
        </w:rPr>
        <w:t>1/3</w:t>
      </w:r>
      <w:r w:rsidR="002F40B5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случаев заражения НИ могут быть предотвращены</w:t>
      </w:r>
      <w:r w:rsidR="005B2F97" w:rsidRPr="00266BCA">
        <w:rPr>
          <w:sz w:val="28"/>
          <w:szCs w:val="28"/>
        </w:rPr>
        <w:t xml:space="preserve"> [12, 13].</w:t>
      </w:r>
    </w:p>
    <w:p w14:paraId="3BFFEACD" w14:textId="0A0FA206" w:rsidR="002C249D" w:rsidRPr="00266BCA" w:rsidRDefault="00E22FB3" w:rsidP="003C558D">
      <w:pPr>
        <w:pStyle w:val="a6"/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57443A">
        <w:rPr>
          <w:rFonts w:ascii="Times New Roman" w:hAnsi="Times New Roman"/>
          <w:bCs/>
          <w:sz w:val="28"/>
          <w:szCs w:val="28"/>
        </w:rPr>
        <w:t xml:space="preserve">Этиологический спектр </w:t>
      </w:r>
      <w:r w:rsidR="0057443A" w:rsidRPr="00513BCD">
        <w:rPr>
          <w:rFonts w:ascii="Times New Roman" w:hAnsi="Times New Roman"/>
          <w:bCs/>
          <w:sz w:val="28"/>
          <w:szCs w:val="28"/>
        </w:rPr>
        <w:t xml:space="preserve">возбудителей </w:t>
      </w:r>
      <w:r w:rsidRPr="0057443A">
        <w:rPr>
          <w:rFonts w:ascii="Times New Roman" w:hAnsi="Times New Roman"/>
          <w:bCs/>
          <w:sz w:val="28"/>
          <w:szCs w:val="28"/>
        </w:rPr>
        <w:t>НИ</w:t>
      </w:r>
      <w:r w:rsidRPr="00266BCA">
        <w:rPr>
          <w:rFonts w:ascii="Times New Roman" w:hAnsi="Times New Roman"/>
          <w:bCs/>
          <w:sz w:val="28"/>
          <w:szCs w:val="28"/>
        </w:rPr>
        <w:t xml:space="preserve"> зависит от профиля каждого конкретного отделения или стационара. К примеру, в учреждениях родовспоможения, а также в хирургических отделениях основным этиологическим агентом </w:t>
      </w:r>
      <w:r w:rsidR="002F40B5" w:rsidRPr="00266BCA">
        <w:rPr>
          <w:rFonts w:ascii="Times New Roman" w:hAnsi="Times New Roman"/>
          <w:bCs/>
          <w:sz w:val="28"/>
          <w:szCs w:val="28"/>
        </w:rPr>
        <w:t xml:space="preserve">НИ </w:t>
      </w:r>
      <w:r w:rsidRPr="00266BCA">
        <w:rPr>
          <w:rFonts w:ascii="Times New Roman" w:hAnsi="Times New Roman"/>
          <w:bCs/>
          <w:sz w:val="28"/>
          <w:szCs w:val="28"/>
        </w:rPr>
        <w:t xml:space="preserve">в недавнем прошлом выступали грамположительные микроорганизмы, в частности, </w:t>
      </w:r>
      <w:r w:rsidRPr="00266BCA">
        <w:rPr>
          <w:rFonts w:ascii="Times New Roman" w:hAnsi="Times New Roman"/>
          <w:bCs/>
          <w:i/>
          <w:sz w:val="28"/>
          <w:szCs w:val="28"/>
          <w:lang w:val="en-US"/>
        </w:rPr>
        <w:t>Staphylococcus</w:t>
      </w:r>
      <w:r w:rsidRPr="00266BCA">
        <w:rPr>
          <w:rFonts w:ascii="Times New Roman" w:hAnsi="Times New Roman"/>
          <w:bCs/>
          <w:i/>
          <w:sz w:val="28"/>
          <w:szCs w:val="28"/>
        </w:rPr>
        <w:t xml:space="preserve"> </w:t>
      </w:r>
      <w:r w:rsidRPr="00266BCA">
        <w:rPr>
          <w:rFonts w:ascii="Times New Roman" w:hAnsi="Times New Roman"/>
          <w:bCs/>
          <w:i/>
          <w:sz w:val="28"/>
          <w:szCs w:val="28"/>
          <w:lang w:val="en-US"/>
        </w:rPr>
        <w:t>aureus</w:t>
      </w:r>
      <w:r w:rsidRPr="00266BCA">
        <w:rPr>
          <w:rFonts w:ascii="Times New Roman" w:hAnsi="Times New Roman"/>
          <w:bCs/>
          <w:sz w:val="28"/>
          <w:szCs w:val="28"/>
        </w:rPr>
        <w:t>, тогда как в урологических отделениях</w:t>
      </w:r>
      <w:r w:rsidR="002F40B5" w:rsidRPr="00C1284F">
        <w:rPr>
          <w:sz w:val="28"/>
          <w:szCs w:val="28"/>
        </w:rPr>
        <w:t xml:space="preserve"> – </w:t>
      </w:r>
      <w:r w:rsidRPr="00266BCA">
        <w:rPr>
          <w:rFonts w:ascii="Times New Roman" w:hAnsi="Times New Roman"/>
          <w:bCs/>
          <w:sz w:val="28"/>
          <w:szCs w:val="28"/>
        </w:rPr>
        <w:t>грамотрицательная флора.</w:t>
      </w:r>
    </w:p>
    <w:p w14:paraId="75EFEFAA" w14:textId="2B98A0C5" w:rsidR="002C249D" w:rsidRPr="00266BCA" w:rsidRDefault="00E22FB3" w:rsidP="003C558D">
      <w:pPr>
        <w:pStyle w:val="a6"/>
        <w:spacing w:after="0" w:line="240" w:lineRule="auto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266BCA">
        <w:rPr>
          <w:rFonts w:ascii="Times New Roman" w:hAnsi="Times New Roman"/>
          <w:bCs/>
          <w:sz w:val="28"/>
          <w:szCs w:val="28"/>
        </w:rPr>
        <w:t xml:space="preserve">С начала 2000-х </w:t>
      </w:r>
      <w:r w:rsidR="002F40B5" w:rsidRPr="00266BCA">
        <w:rPr>
          <w:rFonts w:ascii="Times New Roman" w:hAnsi="Times New Roman"/>
          <w:bCs/>
          <w:sz w:val="28"/>
          <w:szCs w:val="28"/>
        </w:rPr>
        <w:t>г</w:t>
      </w:r>
      <w:r w:rsidR="002F40B5">
        <w:rPr>
          <w:rFonts w:ascii="Times New Roman" w:hAnsi="Times New Roman"/>
          <w:bCs/>
          <w:sz w:val="28"/>
          <w:szCs w:val="28"/>
        </w:rPr>
        <w:t>г.</w:t>
      </w:r>
      <w:r w:rsidR="002F40B5" w:rsidRPr="00266BCA">
        <w:rPr>
          <w:rFonts w:ascii="Times New Roman" w:hAnsi="Times New Roman"/>
          <w:bCs/>
          <w:sz w:val="28"/>
          <w:szCs w:val="28"/>
        </w:rPr>
        <w:t xml:space="preserve"> </w:t>
      </w:r>
      <w:r w:rsidRPr="00266BCA">
        <w:rPr>
          <w:rFonts w:ascii="Times New Roman" w:hAnsi="Times New Roman"/>
          <w:bCs/>
          <w:sz w:val="28"/>
          <w:szCs w:val="28"/>
        </w:rPr>
        <w:t xml:space="preserve">во многих странах мира </w:t>
      </w:r>
      <w:r w:rsidR="00F4442A" w:rsidRPr="00266BCA">
        <w:rPr>
          <w:rFonts w:ascii="Times New Roman" w:hAnsi="Times New Roman"/>
          <w:bCs/>
          <w:sz w:val="28"/>
          <w:szCs w:val="28"/>
        </w:rPr>
        <w:t>отмеч</w:t>
      </w:r>
      <w:r w:rsidR="00F4442A">
        <w:rPr>
          <w:rFonts w:ascii="Times New Roman" w:hAnsi="Times New Roman"/>
          <w:bCs/>
          <w:sz w:val="28"/>
          <w:szCs w:val="28"/>
        </w:rPr>
        <w:t xml:space="preserve">ено </w:t>
      </w:r>
      <w:r w:rsidRPr="00266BCA">
        <w:rPr>
          <w:rFonts w:ascii="Times New Roman" w:hAnsi="Times New Roman"/>
          <w:bCs/>
          <w:sz w:val="28"/>
          <w:szCs w:val="28"/>
        </w:rPr>
        <w:t xml:space="preserve">увеличение частоты </w:t>
      </w:r>
      <w:r w:rsidRPr="003A4726">
        <w:rPr>
          <w:rFonts w:ascii="Times New Roman" w:hAnsi="Times New Roman"/>
          <w:bCs/>
          <w:sz w:val="28"/>
          <w:szCs w:val="28"/>
        </w:rPr>
        <w:t>возникновения ацинетобактерных инфекций, сопровождающихся быстрым распространением устойчивости возбудителей к антимикробным препаратам</w:t>
      </w:r>
      <w:r w:rsidR="005B2F97" w:rsidRPr="003A4726">
        <w:rPr>
          <w:rFonts w:ascii="Times New Roman" w:hAnsi="Times New Roman"/>
          <w:bCs/>
          <w:sz w:val="28"/>
          <w:szCs w:val="28"/>
        </w:rPr>
        <w:t xml:space="preserve"> </w:t>
      </w:r>
      <w:r w:rsidR="00796EBF" w:rsidRPr="003A4726">
        <w:rPr>
          <w:rFonts w:ascii="Times New Roman" w:hAnsi="Times New Roman"/>
          <w:bCs/>
          <w:sz w:val="28"/>
          <w:szCs w:val="28"/>
        </w:rPr>
        <w:t xml:space="preserve">(АМП) </w:t>
      </w:r>
      <w:r w:rsidR="005B2F97" w:rsidRPr="003A4726">
        <w:rPr>
          <w:rFonts w:ascii="Times New Roman" w:hAnsi="Times New Roman"/>
          <w:bCs/>
          <w:sz w:val="28"/>
          <w:szCs w:val="28"/>
        </w:rPr>
        <w:t>[14]</w:t>
      </w:r>
      <w:r w:rsidR="00C01C5A" w:rsidRPr="003A4726">
        <w:rPr>
          <w:rFonts w:ascii="Times New Roman" w:hAnsi="Times New Roman"/>
          <w:bCs/>
          <w:sz w:val="28"/>
          <w:szCs w:val="28"/>
        </w:rPr>
        <w:t xml:space="preserve">. </w:t>
      </w:r>
      <w:r w:rsidR="00B31AFC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Из-за увеличения смертности от инфекций</w:t>
      </w:r>
      <w:r w:rsidR="002F40B5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, обусловленных</w:t>
      </w:r>
      <w:r w:rsidR="00B31AFC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 </w:t>
      </w:r>
      <w:r w:rsidR="00B31AFC" w:rsidRPr="003A4726">
        <w:rPr>
          <w:rStyle w:val="a5"/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A. </w:t>
      </w:r>
      <w:r w:rsidR="00B31AFC" w:rsidRPr="003A4726">
        <w:rPr>
          <w:rStyle w:val="a5"/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>b</w:t>
      </w:r>
      <w:r w:rsidR="00B31AFC" w:rsidRPr="003A4726">
        <w:rPr>
          <w:rStyle w:val="a5"/>
          <w:rFonts w:ascii="Times New Roman" w:hAnsi="Times New Roman"/>
          <w:color w:val="212121"/>
          <w:sz w:val="28"/>
          <w:szCs w:val="28"/>
          <w:shd w:val="clear" w:color="auto" w:fill="FFFFFF"/>
        </w:rPr>
        <w:t>aumannii,</w:t>
      </w:r>
      <w:r w:rsidR="00B31AFC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 </w:t>
      </w:r>
      <w:r w:rsidR="002F40B5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а также </w:t>
      </w:r>
      <w:r w:rsidR="00B31AFC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ограниченных вариантов антибактериальной терапии [1</w:t>
      </w:r>
      <w:r w:rsidR="00613302" w:rsidRPr="00613302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5</w:t>
      </w:r>
      <w:r w:rsidR="00B31AFC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, </w:t>
      </w:r>
      <w:r w:rsidR="00613302" w:rsidRPr="00613302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16</w:t>
      </w:r>
      <w:r w:rsidR="00B31AFC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] </w:t>
      </w:r>
      <w:r w:rsidR="00511F92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в 2017 году </w:t>
      </w:r>
      <w:r w:rsidR="002C249D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ВОЗ</w:t>
      </w:r>
      <w:r w:rsidR="002F40B5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 </w:t>
      </w:r>
      <w:r w:rsidR="002C249D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отнесла устойчивые к карбапенемам </w:t>
      </w:r>
      <w:r w:rsidR="002C249D" w:rsidRPr="003A4726">
        <w:rPr>
          <w:rStyle w:val="a5"/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A. </w:t>
      </w:r>
      <w:r w:rsidR="005B2F97" w:rsidRPr="003A4726">
        <w:rPr>
          <w:rStyle w:val="a5"/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>b</w:t>
      </w:r>
      <w:r w:rsidR="002C249D" w:rsidRPr="003A4726">
        <w:rPr>
          <w:rStyle w:val="a5"/>
          <w:rFonts w:ascii="Times New Roman" w:hAnsi="Times New Roman"/>
          <w:color w:val="212121"/>
          <w:sz w:val="28"/>
          <w:szCs w:val="28"/>
          <w:shd w:val="clear" w:color="auto" w:fill="FFFFFF"/>
        </w:rPr>
        <w:t>aumannii</w:t>
      </w:r>
      <w:r w:rsidR="002C249D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 (</w:t>
      </w:r>
      <w:bookmarkStart w:id="5" w:name="_Hlk150422362"/>
      <w:r w:rsidR="00E1761A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carbapenem-resistant</w:t>
      </w:r>
      <w:r w:rsidR="00E1761A" w:rsidRPr="003A4726">
        <w:rPr>
          <w:rFonts w:ascii="Times New Roman" w:hAnsi="Times New Roman"/>
          <w:i/>
          <w:color w:val="212121"/>
          <w:sz w:val="28"/>
          <w:szCs w:val="28"/>
          <w:shd w:val="clear" w:color="auto" w:fill="FFFFFF"/>
        </w:rPr>
        <w:t xml:space="preserve"> </w:t>
      </w:r>
      <w:r w:rsidR="00511F92" w:rsidRPr="003A4726">
        <w:rPr>
          <w:rFonts w:ascii="Times New Roman" w:hAnsi="Times New Roman"/>
          <w:i/>
          <w:color w:val="212121"/>
          <w:sz w:val="28"/>
          <w:szCs w:val="28"/>
          <w:shd w:val="clear" w:color="auto" w:fill="FFFFFF"/>
        </w:rPr>
        <w:t>Acinetobacter baumannii</w:t>
      </w:r>
      <w:r w:rsidR="00511F92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 </w:t>
      </w:r>
      <w:r w:rsidR="00796EBF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– </w:t>
      </w:r>
      <w:r w:rsidR="002C249D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CRAB</w:t>
      </w:r>
      <w:bookmarkEnd w:id="5"/>
      <w:r w:rsidR="002C249D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) </w:t>
      </w:r>
      <w:r w:rsidR="00511F92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к</w:t>
      </w:r>
      <w:r w:rsidR="002C249D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 высокоприоритетной цели для исследования и разработки новых антибиотиков </w:t>
      </w:r>
      <w:r w:rsidR="005B2F97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[1</w:t>
      </w:r>
      <w:r w:rsidR="00613302" w:rsidRPr="00613302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7</w:t>
      </w:r>
      <w:r w:rsidR="005B2F97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].</w:t>
      </w:r>
      <w:r w:rsidR="002C249D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 Американским обществом инфекционистов (</w:t>
      </w:r>
      <w:bookmarkStart w:id="6" w:name="_Hlk150422599"/>
      <w:r w:rsidR="00511F92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Infectious Diseases Society of America </w:t>
      </w:r>
      <w:r w:rsidR="00796EBF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– </w:t>
      </w:r>
      <w:r w:rsidR="002C249D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IDSA</w:t>
      </w:r>
      <w:bookmarkEnd w:id="6"/>
      <w:r w:rsidR="002C249D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) </w:t>
      </w:r>
      <w:r w:rsidR="002C249D" w:rsidRPr="003A4726">
        <w:rPr>
          <w:rStyle w:val="a5"/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A. </w:t>
      </w:r>
      <w:r w:rsidR="005B2F97" w:rsidRPr="003A4726">
        <w:rPr>
          <w:rStyle w:val="a5"/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>b</w:t>
      </w:r>
      <w:r w:rsidR="002C249D" w:rsidRPr="003A4726">
        <w:rPr>
          <w:rStyle w:val="a5"/>
          <w:rFonts w:ascii="Times New Roman" w:hAnsi="Times New Roman"/>
          <w:color w:val="212121"/>
          <w:sz w:val="28"/>
          <w:szCs w:val="28"/>
          <w:shd w:val="clear" w:color="auto" w:fill="FFFFFF"/>
        </w:rPr>
        <w:t>aumannii</w:t>
      </w:r>
      <w:r w:rsidR="002C249D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 классифицирован как проблемный патоген </w:t>
      </w:r>
      <w:r w:rsidR="005B2F97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[1</w:t>
      </w:r>
      <w:r w:rsidR="00613302" w:rsidRPr="00613302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8</w:t>
      </w:r>
      <w:r w:rsidR="005B2F97" w:rsidRPr="003A4726"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].</w:t>
      </w:r>
    </w:p>
    <w:p w14:paraId="7529850A" w14:textId="20CD71CB" w:rsidR="00E22FB3" w:rsidRPr="00395D44" w:rsidRDefault="00E22FB3" w:rsidP="003C558D">
      <w:pPr>
        <w:pStyle w:val="a6"/>
        <w:spacing w:after="0" w:line="240" w:lineRule="auto"/>
        <w:ind w:left="0" w:firstLine="567"/>
        <w:jc w:val="both"/>
        <w:rPr>
          <w:rFonts w:ascii="Times New Roman" w:hAnsi="Times New Roman"/>
          <w:color w:val="212121"/>
          <w:spacing w:val="-4"/>
          <w:sz w:val="28"/>
          <w:szCs w:val="28"/>
          <w:shd w:val="clear" w:color="auto" w:fill="FFFFFF"/>
        </w:rPr>
      </w:pPr>
      <w:r w:rsidRPr="00395D44">
        <w:rPr>
          <w:rFonts w:ascii="Times New Roman" w:hAnsi="Times New Roman"/>
          <w:spacing w:val="-4"/>
          <w:sz w:val="28"/>
          <w:szCs w:val="28"/>
          <w:lang w:val="kk-KZ"/>
        </w:rPr>
        <w:t>По данным Н.</w:t>
      </w:r>
      <w:r w:rsidR="00511F92" w:rsidRPr="00395D44">
        <w:rPr>
          <w:rFonts w:ascii="Times New Roman" w:hAnsi="Times New Roman"/>
          <w:spacing w:val="-4"/>
          <w:sz w:val="28"/>
          <w:szCs w:val="28"/>
          <w:lang w:val="kk-KZ"/>
        </w:rPr>
        <w:t xml:space="preserve"> </w:t>
      </w:r>
      <w:r w:rsidRPr="00395D44">
        <w:rPr>
          <w:rFonts w:ascii="Times New Roman" w:hAnsi="Times New Roman"/>
          <w:spacing w:val="-4"/>
          <w:sz w:val="28"/>
          <w:szCs w:val="28"/>
          <w:lang w:val="kk-KZ"/>
        </w:rPr>
        <w:t xml:space="preserve">М. </w:t>
      </w:r>
      <w:r w:rsidR="00511F92" w:rsidRPr="00395D44">
        <w:rPr>
          <w:rFonts w:ascii="Times New Roman" w:hAnsi="Times New Roman"/>
          <w:spacing w:val="-4"/>
          <w:sz w:val="28"/>
          <w:szCs w:val="28"/>
          <w:lang w:val="kk-KZ"/>
        </w:rPr>
        <w:t xml:space="preserve">Бисеновой </w:t>
      </w:r>
      <w:r w:rsidRPr="00395D44">
        <w:rPr>
          <w:rFonts w:ascii="Times New Roman" w:hAnsi="Times New Roman"/>
          <w:spacing w:val="-4"/>
          <w:sz w:val="28"/>
          <w:szCs w:val="28"/>
          <w:lang w:val="kk-KZ"/>
        </w:rPr>
        <w:t>и соавт.</w:t>
      </w:r>
      <w:r w:rsidR="00511F92" w:rsidRPr="00395D44">
        <w:rPr>
          <w:rFonts w:ascii="Times New Roman" w:hAnsi="Times New Roman"/>
          <w:spacing w:val="-4"/>
          <w:sz w:val="28"/>
          <w:szCs w:val="28"/>
          <w:lang w:val="kk-KZ"/>
        </w:rPr>
        <w:t>,</w:t>
      </w:r>
      <w:r w:rsidRPr="00395D44">
        <w:rPr>
          <w:rFonts w:ascii="Times New Roman" w:hAnsi="Times New Roman"/>
          <w:spacing w:val="-4"/>
          <w:sz w:val="28"/>
          <w:szCs w:val="28"/>
          <w:lang w:val="kk-KZ"/>
        </w:rPr>
        <w:t xml:space="preserve"> </w:t>
      </w:r>
      <w:r w:rsidR="00B31AFC" w:rsidRPr="00395D44">
        <w:rPr>
          <w:rFonts w:ascii="Times New Roman" w:hAnsi="Times New Roman"/>
          <w:spacing w:val="-4"/>
          <w:sz w:val="28"/>
          <w:szCs w:val="28"/>
          <w:lang w:val="kk-KZ"/>
        </w:rPr>
        <w:t>в</w:t>
      </w:r>
      <w:r w:rsidR="00C01C5A" w:rsidRPr="00395D44">
        <w:rPr>
          <w:rFonts w:ascii="Times New Roman" w:hAnsi="Times New Roman"/>
          <w:spacing w:val="-4"/>
          <w:sz w:val="28"/>
          <w:szCs w:val="28"/>
          <w:lang w:val="kk-KZ"/>
        </w:rPr>
        <w:t xml:space="preserve"> </w:t>
      </w:r>
      <w:r w:rsidR="00B63C7C" w:rsidRPr="00395D44">
        <w:rPr>
          <w:rFonts w:ascii="Times New Roman" w:hAnsi="Times New Roman"/>
          <w:spacing w:val="-4"/>
          <w:sz w:val="28"/>
          <w:szCs w:val="28"/>
          <w:lang w:val="kk-KZ"/>
        </w:rPr>
        <w:t xml:space="preserve">Республике Казахстан </w:t>
      </w:r>
      <w:r w:rsidRPr="00395D44">
        <w:rPr>
          <w:rFonts w:ascii="Times New Roman" w:hAnsi="Times New Roman"/>
          <w:spacing w:val="-4"/>
          <w:sz w:val="28"/>
          <w:szCs w:val="28"/>
          <w:lang w:val="kk-KZ"/>
        </w:rPr>
        <w:t xml:space="preserve">от </w:t>
      </w:r>
      <w:r w:rsidR="00B31AFC" w:rsidRPr="00395D44">
        <w:rPr>
          <w:rFonts w:ascii="Times New Roman" w:hAnsi="Times New Roman"/>
          <w:spacing w:val="-4"/>
          <w:sz w:val="28"/>
          <w:szCs w:val="28"/>
          <w:lang w:val="kk-KZ"/>
        </w:rPr>
        <w:t>пациентов</w:t>
      </w:r>
      <w:r w:rsidRPr="00395D44">
        <w:rPr>
          <w:rFonts w:ascii="Times New Roman" w:hAnsi="Times New Roman"/>
          <w:spacing w:val="-4"/>
          <w:sz w:val="28"/>
          <w:szCs w:val="28"/>
          <w:lang w:val="kk-KZ"/>
        </w:rPr>
        <w:t xml:space="preserve"> </w:t>
      </w:r>
      <w:r w:rsidR="00CA336D" w:rsidRPr="00395D44">
        <w:rPr>
          <w:rFonts w:ascii="Times New Roman" w:hAnsi="Times New Roman"/>
          <w:spacing w:val="-4"/>
          <w:sz w:val="28"/>
          <w:szCs w:val="28"/>
          <w:lang w:val="kk-KZ"/>
        </w:rPr>
        <w:t xml:space="preserve">отделений </w:t>
      </w:r>
      <w:r w:rsidRPr="00395D44">
        <w:rPr>
          <w:rFonts w:ascii="Times New Roman" w:hAnsi="Times New Roman"/>
          <w:spacing w:val="-4"/>
          <w:sz w:val="28"/>
          <w:szCs w:val="28"/>
          <w:lang w:val="kk-KZ"/>
        </w:rPr>
        <w:t xml:space="preserve">реанимации </w:t>
      </w:r>
      <w:r w:rsidR="00CA336D" w:rsidRPr="00395D44">
        <w:rPr>
          <w:rFonts w:ascii="Times New Roman" w:hAnsi="Times New Roman"/>
          <w:spacing w:val="-4"/>
          <w:sz w:val="28"/>
          <w:szCs w:val="28"/>
          <w:lang w:val="kk-KZ"/>
        </w:rPr>
        <w:t xml:space="preserve">многопрофильных стационаров </w:t>
      </w:r>
      <w:r w:rsidRPr="00395D44">
        <w:rPr>
          <w:rFonts w:ascii="Times New Roman" w:hAnsi="Times New Roman"/>
          <w:spacing w:val="-4"/>
          <w:sz w:val="28"/>
          <w:szCs w:val="28"/>
          <w:lang w:val="kk-KZ"/>
        </w:rPr>
        <w:t xml:space="preserve">чаще выделяются неферментирующие микроорганизмы, в том числе </w:t>
      </w:r>
      <w:r w:rsidRPr="00395D44">
        <w:rPr>
          <w:rFonts w:ascii="Times New Roman" w:hAnsi="Times New Roman"/>
          <w:i/>
          <w:spacing w:val="-4"/>
          <w:sz w:val="28"/>
          <w:szCs w:val="28"/>
          <w:lang w:val="en-US"/>
        </w:rPr>
        <w:t>A</w:t>
      </w:r>
      <w:r w:rsidR="00395D44" w:rsidRPr="00395D44">
        <w:rPr>
          <w:rFonts w:ascii="Times New Roman" w:hAnsi="Times New Roman"/>
          <w:i/>
          <w:spacing w:val="-4"/>
          <w:sz w:val="28"/>
          <w:szCs w:val="28"/>
        </w:rPr>
        <w:t xml:space="preserve">. </w:t>
      </w:r>
      <w:r w:rsidRPr="00395D44">
        <w:rPr>
          <w:rFonts w:ascii="Times New Roman" w:hAnsi="Times New Roman"/>
          <w:i/>
          <w:spacing w:val="-4"/>
          <w:sz w:val="28"/>
          <w:szCs w:val="28"/>
          <w:lang w:val="en-US"/>
        </w:rPr>
        <w:t>baumannii</w:t>
      </w:r>
      <w:r w:rsidRPr="00395D44"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5B2F97" w:rsidRPr="00395D44">
        <w:rPr>
          <w:rFonts w:ascii="Times New Roman" w:hAnsi="Times New Roman"/>
          <w:spacing w:val="-4"/>
          <w:sz w:val="28"/>
          <w:szCs w:val="28"/>
        </w:rPr>
        <w:t>[1</w:t>
      </w:r>
      <w:r w:rsidR="00613302" w:rsidRPr="00613302">
        <w:rPr>
          <w:rFonts w:ascii="Times New Roman" w:hAnsi="Times New Roman"/>
          <w:spacing w:val="-4"/>
          <w:sz w:val="28"/>
          <w:szCs w:val="28"/>
        </w:rPr>
        <w:t>9</w:t>
      </w:r>
      <w:r w:rsidR="005B2F97" w:rsidRPr="00395D44">
        <w:rPr>
          <w:rFonts w:ascii="Times New Roman" w:hAnsi="Times New Roman"/>
          <w:spacing w:val="-4"/>
          <w:sz w:val="28"/>
          <w:szCs w:val="28"/>
        </w:rPr>
        <w:t xml:space="preserve">, </w:t>
      </w:r>
      <w:r w:rsidR="00613302" w:rsidRPr="00613302">
        <w:rPr>
          <w:rFonts w:ascii="Times New Roman" w:hAnsi="Times New Roman"/>
          <w:spacing w:val="-4"/>
          <w:sz w:val="28"/>
          <w:szCs w:val="28"/>
        </w:rPr>
        <w:t>20</w:t>
      </w:r>
      <w:r w:rsidR="005B2F97" w:rsidRPr="00395D44">
        <w:rPr>
          <w:rFonts w:ascii="Times New Roman" w:hAnsi="Times New Roman"/>
          <w:spacing w:val="-4"/>
          <w:sz w:val="28"/>
          <w:szCs w:val="28"/>
        </w:rPr>
        <w:t>]</w:t>
      </w:r>
      <w:r w:rsidRPr="00395D44">
        <w:rPr>
          <w:rFonts w:ascii="Times New Roman" w:hAnsi="Times New Roman"/>
          <w:spacing w:val="-4"/>
          <w:sz w:val="28"/>
          <w:szCs w:val="28"/>
        </w:rPr>
        <w:t>.</w:t>
      </w:r>
    </w:p>
    <w:p w14:paraId="1B7C2AED" w14:textId="56316B24" w:rsidR="00E22FB3" w:rsidRPr="00266BCA" w:rsidRDefault="00E22FB3" w:rsidP="00E22FB3">
      <w:pPr>
        <w:pStyle w:val="a6"/>
        <w:spacing w:after="0" w:line="240" w:lineRule="auto"/>
        <w:ind w:left="0" w:firstLine="567"/>
        <w:jc w:val="both"/>
        <w:rPr>
          <w:rStyle w:val="a5"/>
          <w:rFonts w:ascii="Times New Roman" w:hAnsi="Times New Roman"/>
          <w:i w:val="0"/>
          <w:color w:val="212121"/>
          <w:sz w:val="28"/>
          <w:szCs w:val="28"/>
          <w:shd w:val="clear" w:color="auto" w:fill="FFFFFF"/>
        </w:rPr>
      </w:pPr>
      <w:r w:rsidRPr="00266BCA">
        <w:rPr>
          <w:rFonts w:ascii="Times New Roman" w:hAnsi="Times New Roman"/>
          <w:sz w:val="28"/>
          <w:szCs w:val="28"/>
        </w:rPr>
        <w:t xml:space="preserve">Для </w:t>
      </w:r>
      <w:r w:rsidR="00511F92">
        <w:rPr>
          <w:rFonts w:ascii="Times New Roman" w:hAnsi="Times New Roman"/>
          <w:sz w:val="28"/>
          <w:szCs w:val="28"/>
        </w:rPr>
        <w:t>НИ, обусловленных</w:t>
      </w:r>
      <w:r w:rsidR="00511F92" w:rsidRPr="00266BCA">
        <w:rPr>
          <w:rFonts w:ascii="Times New Roman" w:hAnsi="Times New Roman"/>
          <w:sz w:val="28"/>
          <w:szCs w:val="28"/>
        </w:rPr>
        <w:t xml:space="preserve"> </w:t>
      </w:r>
      <w:r w:rsidRPr="00266BCA">
        <w:rPr>
          <w:rStyle w:val="a5"/>
          <w:rFonts w:ascii="Times New Roman" w:hAnsi="Times New Roman"/>
          <w:color w:val="212121"/>
          <w:sz w:val="28"/>
          <w:szCs w:val="28"/>
          <w:shd w:val="clear" w:color="auto" w:fill="FFFFFF"/>
        </w:rPr>
        <w:t xml:space="preserve">A. </w:t>
      </w:r>
      <w:r w:rsidR="009A568E" w:rsidRPr="00266BCA">
        <w:rPr>
          <w:rStyle w:val="a5"/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>b</w:t>
      </w:r>
      <w:r w:rsidRPr="00266BCA">
        <w:rPr>
          <w:rStyle w:val="a5"/>
          <w:rFonts w:ascii="Times New Roman" w:hAnsi="Times New Roman"/>
          <w:color w:val="212121"/>
          <w:sz w:val="28"/>
          <w:szCs w:val="28"/>
          <w:shd w:val="clear" w:color="auto" w:fill="FFFFFF"/>
        </w:rPr>
        <w:t>aumannii</w:t>
      </w:r>
      <w:r w:rsidR="00511F92">
        <w:rPr>
          <w:rStyle w:val="a5"/>
          <w:rFonts w:ascii="Times New Roman" w:hAnsi="Times New Roman"/>
          <w:i w:val="0"/>
          <w:color w:val="212121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="Times New Roman" w:hAnsi="Times New Roman"/>
          <w:i w:val="0"/>
          <w:color w:val="212121"/>
          <w:sz w:val="28"/>
          <w:szCs w:val="28"/>
          <w:shd w:val="clear" w:color="auto" w:fill="FFFFFF"/>
        </w:rPr>
        <w:t>характерно эндемическое течение, при этом эпидемиология предполагает наличие большого числа связанных случаев, вызванных штаммами с общими признаками, генетически однородными, что позволяет говорить о клональном характере.</w:t>
      </w:r>
    </w:p>
    <w:p w14:paraId="05878258" w14:textId="4200296E" w:rsidR="00E22FB3" w:rsidRPr="00395D44" w:rsidRDefault="00E22FB3" w:rsidP="00E22FB3">
      <w:pPr>
        <w:pStyle w:val="a6"/>
        <w:spacing w:after="100" w:afterAutospacing="1" w:line="240" w:lineRule="auto"/>
        <w:ind w:left="0" w:firstLine="567"/>
        <w:jc w:val="both"/>
        <w:rPr>
          <w:rFonts w:ascii="Times New Roman" w:hAnsi="Times New Roman"/>
          <w:color w:val="000000"/>
          <w:spacing w:val="-4"/>
          <w:sz w:val="28"/>
          <w:szCs w:val="28"/>
        </w:rPr>
      </w:pPr>
      <w:r w:rsidRPr="00395D44">
        <w:rPr>
          <w:rFonts w:ascii="Times New Roman" w:hAnsi="Times New Roman"/>
          <w:spacing w:val="-4"/>
          <w:sz w:val="28"/>
          <w:szCs w:val="28"/>
        </w:rPr>
        <w:t>По литературным данным, нозокомиальный</w:t>
      </w:r>
      <w:r w:rsidRPr="00395D44">
        <w:rPr>
          <w:rFonts w:ascii="Times New Roman" w:hAnsi="Times New Roman"/>
          <w:bCs/>
          <w:spacing w:val="-4"/>
          <w:sz w:val="28"/>
          <w:szCs w:val="28"/>
        </w:rPr>
        <w:t xml:space="preserve"> </w:t>
      </w:r>
      <w:r w:rsidRPr="00395D44">
        <w:rPr>
          <w:rFonts w:ascii="Times New Roman" w:hAnsi="Times New Roman"/>
          <w:i/>
          <w:color w:val="000000"/>
          <w:spacing w:val="-4"/>
          <w:sz w:val="28"/>
          <w:szCs w:val="28"/>
        </w:rPr>
        <w:t xml:space="preserve">A. </w:t>
      </w:r>
      <w:r w:rsidR="009A568E" w:rsidRPr="00395D44">
        <w:rPr>
          <w:rFonts w:ascii="Times New Roman" w:hAnsi="Times New Roman"/>
          <w:i/>
          <w:color w:val="000000"/>
          <w:spacing w:val="-4"/>
          <w:sz w:val="28"/>
          <w:szCs w:val="28"/>
          <w:lang w:val="en-US"/>
        </w:rPr>
        <w:t>b</w:t>
      </w:r>
      <w:r w:rsidRPr="00395D44">
        <w:rPr>
          <w:rFonts w:ascii="Times New Roman" w:hAnsi="Times New Roman"/>
          <w:i/>
          <w:color w:val="000000"/>
          <w:spacing w:val="-4"/>
          <w:sz w:val="28"/>
          <w:szCs w:val="28"/>
        </w:rPr>
        <w:t xml:space="preserve">aumannii </w:t>
      </w:r>
      <w:r w:rsidRPr="00395D44">
        <w:rPr>
          <w:rFonts w:ascii="Times New Roman" w:hAnsi="Times New Roman"/>
          <w:color w:val="000000"/>
          <w:spacing w:val="-4"/>
          <w:sz w:val="28"/>
          <w:szCs w:val="28"/>
        </w:rPr>
        <w:t>принадлеж</w:t>
      </w:r>
      <w:r w:rsidR="00EC5359" w:rsidRPr="00395D44">
        <w:rPr>
          <w:rFonts w:ascii="Times New Roman" w:hAnsi="Times New Roman"/>
          <w:color w:val="000000"/>
          <w:spacing w:val="-4"/>
          <w:sz w:val="28"/>
          <w:szCs w:val="28"/>
        </w:rPr>
        <w:t>и</w:t>
      </w:r>
      <w:r w:rsidRPr="00395D44">
        <w:rPr>
          <w:rFonts w:ascii="Times New Roman" w:hAnsi="Times New Roman"/>
          <w:color w:val="000000"/>
          <w:spacing w:val="-4"/>
          <w:sz w:val="28"/>
          <w:szCs w:val="28"/>
        </w:rPr>
        <w:t xml:space="preserve">т к трем известным клональным линиям, которые формируют всемирно известные эпидемические клоны (CC1, CC2 и CC3). </w:t>
      </w:r>
      <w:r w:rsidR="00591AA7" w:rsidRPr="00395D44">
        <w:rPr>
          <w:rFonts w:ascii="Times New Roman" w:hAnsi="Times New Roman"/>
          <w:color w:val="000000"/>
          <w:spacing w:val="-4"/>
          <w:sz w:val="28"/>
          <w:szCs w:val="28"/>
        </w:rPr>
        <w:t xml:space="preserve">Эти </w:t>
      </w:r>
      <w:r w:rsidRPr="00395D44">
        <w:rPr>
          <w:rFonts w:ascii="Times New Roman" w:hAnsi="Times New Roman"/>
          <w:color w:val="000000"/>
          <w:spacing w:val="-4"/>
          <w:sz w:val="28"/>
          <w:szCs w:val="28"/>
        </w:rPr>
        <w:t>международные клональные линии отвечают за большинство госпитальных случаев ацинетобактерных инфекций</w:t>
      </w:r>
      <w:r w:rsidR="00B63C7C" w:rsidRPr="00395D44">
        <w:rPr>
          <w:rFonts w:ascii="Times New Roman" w:hAnsi="Times New Roman"/>
          <w:color w:val="000000"/>
          <w:spacing w:val="-4"/>
          <w:sz w:val="28"/>
          <w:szCs w:val="28"/>
        </w:rPr>
        <w:t xml:space="preserve"> и</w:t>
      </w:r>
      <w:r w:rsidRPr="00395D44">
        <w:rPr>
          <w:rFonts w:ascii="Times New Roman" w:hAnsi="Times New Roman"/>
          <w:color w:val="000000"/>
          <w:spacing w:val="-4"/>
          <w:sz w:val="28"/>
          <w:szCs w:val="28"/>
        </w:rPr>
        <w:t xml:space="preserve"> отличаются антибиотикорезистентностью к клинически важным </w:t>
      </w:r>
      <w:r w:rsidR="00796EBF" w:rsidRPr="00395D44">
        <w:rPr>
          <w:rFonts w:ascii="Times New Roman" w:hAnsi="Times New Roman"/>
          <w:color w:val="000000"/>
          <w:spacing w:val="-4"/>
          <w:sz w:val="28"/>
          <w:szCs w:val="28"/>
        </w:rPr>
        <w:t>АМП</w:t>
      </w:r>
      <w:r w:rsidR="00480BBF" w:rsidRPr="00480BBF">
        <w:rPr>
          <w:rFonts w:ascii="Times New Roman" w:hAnsi="Times New Roman"/>
          <w:color w:val="000000"/>
          <w:spacing w:val="-4"/>
          <w:sz w:val="28"/>
          <w:szCs w:val="28"/>
        </w:rPr>
        <w:t xml:space="preserve"> [21]</w:t>
      </w:r>
      <w:r w:rsidRPr="00395D44">
        <w:rPr>
          <w:rFonts w:ascii="Times New Roman" w:hAnsi="Times New Roman"/>
          <w:color w:val="000000"/>
          <w:spacing w:val="-4"/>
          <w:sz w:val="28"/>
          <w:szCs w:val="28"/>
        </w:rPr>
        <w:t>.</w:t>
      </w:r>
    </w:p>
    <w:p w14:paraId="3AA01EF2" w14:textId="13221FC9" w:rsidR="00E22FB3" w:rsidRPr="00266BCA" w:rsidRDefault="00367101" w:rsidP="0067125E">
      <w:pPr>
        <w:pStyle w:val="a6"/>
        <w:spacing w:after="100" w:afterAutospacing="1" w:line="240" w:lineRule="auto"/>
        <w:ind w:left="0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7B0530">
        <w:rPr>
          <w:rFonts w:ascii="Times New Roman" w:hAnsi="Times New Roman"/>
          <w:color w:val="000000"/>
          <w:sz w:val="28"/>
          <w:szCs w:val="28"/>
        </w:rPr>
        <w:t xml:space="preserve">Помимо этого, </w:t>
      </w:r>
      <w:r w:rsidRPr="007B0530">
        <w:rPr>
          <w:rFonts w:ascii="Times New Roman" w:hAnsi="Times New Roman"/>
          <w:sz w:val="28"/>
          <w:szCs w:val="28"/>
        </w:rPr>
        <w:t xml:space="preserve">современные госпитальные штаммы </w:t>
      </w:r>
      <w:r w:rsidRPr="007B0530">
        <w:rPr>
          <w:rFonts w:ascii="Times New Roman" w:hAnsi="Times New Roman"/>
          <w:i/>
          <w:color w:val="000000"/>
          <w:sz w:val="28"/>
          <w:szCs w:val="28"/>
        </w:rPr>
        <w:t xml:space="preserve">A. </w:t>
      </w:r>
      <w:r w:rsidRPr="007B0530">
        <w:rPr>
          <w:rFonts w:ascii="Times New Roman" w:hAnsi="Times New Roman"/>
          <w:i/>
          <w:color w:val="000000"/>
          <w:sz w:val="28"/>
          <w:szCs w:val="28"/>
          <w:lang w:val="en-US"/>
        </w:rPr>
        <w:t>b</w:t>
      </w:r>
      <w:r w:rsidRPr="007B0530">
        <w:rPr>
          <w:rFonts w:ascii="Times New Roman" w:hAnsi="Times New Roman"/>
          <w:i/>
          <w:color w:val="000000"/>
          <w:sz w:val="28"/>
          <w:szCs w:val="28"/>
        </w:rPr>
        <w:t xml:space="preserve">aumannii </w:t>
      </w:r>
      <w:r w:rsidR="00591AA7" w:rsidRPr="007B0530">
        <w:rPr>
          <w:rFonts w:ascii="Times New Roman" w:hAnsi="Times New Roman"/>
          <w:iCs/>
          <w:color w:val="000000"/>
          <w:sz w:val="28"/>
          <w:szCs w:val="28"/>
        </w:rPr>
        <w:t>характеризу</w:t>
      </w:r>
      <w:r w:rsidR="00591AA7">
        <w:rPr>
          <w:rFonts w:ascii="Times New Roman" w:hAnsi="Times New Roman"/>
          <w:iCs/>
          <w:color w:val="000000"/>
          <w:sz w:val="28"/>
          <w:szCs w:val="28"/>
        </w:rPr>
        <w:t>ю</w:t>
      </w:r>
      <w:r w:rsidR="00591AA7" w:rsidRPr="007B0530">
        <w:rPr>
          <w:rFonts w:ascii="Times New Roman" w:hAnsi="Times New Roman"/>
          <w:iCs/>
          <w:color w:val="000000"/>
          <w:sz w:val="28"/>
          <w:szCs w:val="28"/>
        </w:rPr>
        <w:t>тся</w:t>
      </w:r>
      <w:r w:rsidR="00591AA7">
        <w:rPr>
          <w:rFonts w:ascii="Times New Roman" w:hAnsi="Times New Roman"/>
          <w:iCs/>
          <w:color w:val="000000"/>
          <w:sz w:val="28"/>
          <w:szCs w:val="28"/>
        </w:rPr>
        <w:t xml:space="preserve"> </w:t>
      </w:r>
      <w:r w:rsidRPr="00433E36">
        <w:rPr>
          <w:rFonts w:ascii="Times New Roman" w:hAnsi="Times New Roman"/>
          <w:iCs/>
          <w:color w:val="000000"/>
          <w:sz w:val="28"/>
          <w:szCs w:val="28"/>
        </w:rPr>
        <w:t xml:space="preserve">наличием карбапенемаз: </w:t>
      </w:r>
      <w:r w:rsidR="00B63C7C" w:rsidRPr="00513BCD">
        <w:rPr>
          <w:rFonts w:ascii="Times New Roman" w:hAnsi="Times New Roman"/>
          <w:i/>
          <w:sz w:val="28"/>
          <w:szCs w:val="28"/>
        </w:rPr>
        <w:t>bla</w:t>
      </w:r>
      <w:r w:rsidR="00B63C7C" w:rsidRPr="00513BCD">
        <w:rPr>
          <w:rFonts w:ascii="Times New Roman" w:hAnsi="Times New Roman"/>
          <w:i/>
          <w:sz w:val="28"/>
          <w:szCs w:val="28"/>
          <w:vertAlign w:val="subscript"/>
        </w:rPr>
        <w:t xml:space="preserve">OXA-23, </w:t>
      </w:r>
      <w:r w:rsidR="00B63C7C" w:rsidRPr="00513BCD">
        <w:rPr>
          <w:rFonts w:ascii="Times New Roman" w:hAnsi="Times New Roman"/>
          <w:sz w:val="28"/>
          <w:szCs w:val="28"/>
        </w:rPr>
        <w:t xml:space="preserve"> </w:t>
      </w:r>
      <w:r w:rsidR="00B63C7C" w:rsidRPr="00513BCD">
        <w:rPr>
          <w:rFonts w:ascii="Times New Roman" w:hAnsi="Times New Roman"/>
          <w:i/>
          <w:sz w:val="28"/>
          <w:szCs w:val="28"/>
        </w:rPr>
        <w:t>bla</w:t>
      </w:r>
      <w:r w:rsidR="00B63C7C" w:rsidRPr="00513BCD">
        <w:rPr>
          <w:rFonts w:ascii="Times New Roman" w:hAnsi="Times New Roman"/>
          <w:i/>
          <w:sz w:val="28"/>
          <w:szCs w:val="28"/>
          <w:vertAlign w:val="subscript"/>
        </w:rPr>
        <w:t xml:space="preserve">OXA-24/40, </w:t>
      </w:r>
      <w:r w:rsidR="00B63C7C" w:rsidRPr="00513BCD">
        <w:rPr>
          <w:rFonts w:ascii="Times New Roman" w:hAnsi="Times New Roman"/>
          <w:i/>
          <w:sz w:val="28"/>
          <w:szCs w:val="28"/>
        </w:rPr>
        <w:t>bla</w:t>
      </w:r>
      <w:r w:rsidR="00B63C7C" w:rsidRPr="00513BCD">
        <w:rPr>
          <w:rFonts w:ascii="Times New Roman" w:hAnsi="Times New Roman"/>
          <w:i/>
          <w:sz w:val="28"/>
          <w:szCs w:val="28"/>
          <w:vertAlign w:val="subscript"/>
        </w:rPr>
        <w:t>OXA-58</w:t>
      </w:r>
      <w:r w:rsidRPr="00433E36">
        <w:rPr>
          <w:rFonts w:ascii="Times New Roman" w:hAnsi="Times New Roman"/>
          <w:sz w:val="28"/>
          <w:szCs w:val="28"/>
        </w:rPr>
        <w:t xml:space="preserve"> [22], включая видоспецифическую </w:t>
      </w:r>
      <w:r w:rsidR="00B63C7C" w:rsidRPr="00513BCD">
        <w:rPr>
          <w:rFonts w:ascii="Times New Roman" w:hAnsi="Times New Roman"/>
          <w:i/>
          <w:sz w:val="28"/>
          <w:szCs w:val="28"/>
        </w:rPr>
        <w:t>bla</w:t>
      </w:r>
      <w:r w:rsidR="00B63C7C" w:rsidRPr="00513BCD">
        <w:rPr>
          <w:rFonts w:ascii="Times New Roman" w:hAnsi="Times New Roman"/>
          <w:i/>
          <w:sz w:val="28"/>
          <w:szCs w:val="28"/>
          <w:vertAlign w:val="subscript"/>
        </w:rPr>
        <w:t>OXA-51</w:t>
      </w:r>
      <w:r w:rsidRPr="00433E36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E22FB3" w:rsidRPr="00266BCA">
        <w:rPr>
          <w:rFonts w:ascii="Times New Roman" w:hAnsi="Times New Roman"/>
          <w:sz w:val="28"/>
          <w:szCs w:val="28"/>
        </w:rPr>
        <w:t>В последние годы появились сообщения о выделении бета-лактамаз GES-5, так же обладающих карбапенемазной активностью</w:t>
      </w:r>
      <w:r w:rsidR="007D012E" w:rsidRPr="00266BCA">
        <w:rPr>
          <w:rFonts w:ascii="Times New Roman" w:hAnsi="Times New Roman"/>
          <w:sz w:val="28"/>
          <w:szCs w:val="28"/>
        </w:rPr>
        <w:t xml:space="preserve"> [22]</w:t>
      </w:r>
      <w:r w:rsidR="00C01C5A" w:rsidRPr="00266BCA">
        <w:rPr>
          <w:rFonts w:ascii="Times New Roman" w:hAnsi="Times New Roman"/>
          <w:sz w:val="28"/>
          <w:szCs w:val="28"/>
        </w:rPr>
        <w:t xml:space="preserve">. </w:t>
      </w:r>
      <w:r w:rsidR="00E22FB3" w:rsidRPr="00266BCA">
        <w:rPr>
          <w:rFonts w:ascii="Times New Roman" w:hAnsi="Times New Roman"/>
          <w:sz w:val="28"/>
          <w:szCs w:val="28"/>
        </w:rPr>
        <w:t>Ряд исследований, проведенных в соседних странах</w:t>
      </w:r>
      <w:r w:rsidR="007D012E" w:rsidRPr="00266BCA">
        <w:rPr>
          <w:rFonts w:ascii="Times New Roman" w:hAnsi="Times New Roman"/>
          <w:sz w:val="28"/>
          <w:szCs w:val="28"/>
        </w:rPr>
        <w:t xml:space="preserve"> [23, 24]</w:t>
      </w:r>
      <w:r w:rsidR="00591AA7">
        <w:rPr>
          <w:rFonts w:ascii="Times New Roman" w:hAnsi="Times New Roman"/>
          <w:sz w:val="28"/>
          <w:szCs w:val="28"/>
        </w:rPr>
        <w:t>,</w:t>
      </w:r>
      <w:r w:rsidR="00C01C5A" w:rsidRPr="00266BCA">
        <w:rPr>
          <w:rFonts w:ascii="Times New Roman" w:hAnsi="Times New Roman"/>
          <w:sz w:val="28"/>
          <w:szCs w:val="28"/>
        </w:rPr>
        <w:t xml:space="preserve"> </w:t>
      </w:r>
      <w:r w:rsidR="00E22FB3" w:rsidRPr="00266BCA">
        <w:rPr>
          <w:rFonts w:ascii="Times New Roman" w:hAnsi="Times New Roman"/>
          <w:sz w:val="28"/>
          <w:szCs w:val="28"/>
        </w:rPr>
        <w:t xml:space="preserve">демонстрирует угрозу широкого распространения подобных штаммов на территории </w:t>
      </w:r>
      <w:r w:rsidR="00591AA7">
        <w:rPr>
          <w:rFonts w:ascii="Times New Roman" w:hAnsi="Times New Roman"/>
          <w:sz w:val="28"/>
          <w:szCs w:val="28"/>
        </w:rPr>
        <w:t xml:space="preserve">Республики </w:t>
      </w:r>
      <w:r w:rsidR="00591AA7" w:rsidRPr="00266BCA">
        <w:rPr>
          <w:rFonts w:ascii="Times New Roman" w:hAnsi="Times New Roman"/>
          <w:sz w:val="28"/>
          <w:szCs w:val="28"/>
        </w:rPr>
        <w:t>Казахстан</w:t>
      </w:r>
      <w:r w:rsidR="00591AA7">
        <w:rPr>
          <w:rFonts w:ascii="Times New Roman" w:hAnsi="Times New Roman"/>
          <w:sz w:val="28"/>
          <w:szCs w:val="28"/>
        </w:rPr>
        <w:t xml:space="preserve"> (РК) </w:t>
      </w:r>
      <w:r w:rsidR="00E22FB3" w:rsidRPr="00266BCA">
        <w:rPr>
          <w:rFonts w:ascii="Times New Roman" w:hAnsi="Times New Roman"/>
          <w:sz w:val="28"/>
          <w:szCs w:val="28"/>
        </w:rPr>
        <w:t xml:space="preserve">и Центрально-Азиатского региона. </w:t>
      </w:r>
      <w:r w:rsidR="00E22FB3" w:rsidRPr="00266BCA">
        <w:rPr>
          <w:rFonts w:ascii="Times New Roman" w:hAnsi="Times New Roman"/>
          <w:color w:val="000000"/>
          <w:sz w:val="28"/>
          <w:szCs w:val="28"/>
        </w:rPr>
        <w:t xml:space="preserve">Число локальных клональных комплексов также </w:t>
      </w:r>
      <w:r w:rsidR="00591AA7" w:rsidRPr="00266BCA">
        <w:rPr>
          <w:rFonts w:ascii="Times New Roman" w:hAnsi="Times New Roman"/>
          <w:color w:val="000000"/>
          <w:sz w:val="28"/>
          <w:szCs w:val="28"/>
        </w:rPr>
        <w:t xml:space="preserve">ежегодно </w:t>
      </w:r>
      <w:r w:rsidR="00E22FB3" w:rsidRPr="00266BCA">
        <w:rPr>
          <w:rFonts w:ascii="Times New Roman" w:hAnsi="Times New Roman"/>
          <w:color w:val="000000"/>
          <w:sz w:val="28"/>
          <w:szCs w:val="28"/>
        </w:rPr>
        <w:t>увеличивается.</w:t>
      </w:r>
    </w:p>
    <w:p w14:paraId="35C231BE" w14:textId="0C50D128" w:rsidR="0067125E" w:rsidRPr="001420CA" w:rsidRDefault="00E22FB3" w:rsidP="001420CA">
      <w:pPr>
        <w:pStyle w:val="a6"/>
        <w:spacing w:after="0" w:line="240" w:lineRule="auto"/>
        <w:ind w:left="0" w:firstLine="567"/>
        <w:jc w:val="both"/>
        <w:rPr>
          <w:rFonts w:ascii="Times New Roman" w:hAnsi="Times New Roman"/>
          <w:spacing w:val="-4"/>
          <w:sz w:val="28"/>
          <w:szCs w:val="28"/>
        </w:rPr>
      </w:pPr>
      <w:r w:rsidRPr="00395D44">
        <w:rPr>
          <w:rFonts w:ascii="Times New Roman" w:hAnsi="Times New Roman"/>
          <w:color w:val="000000"/>
          <w:spacing w:val="-4"/>
          <w:sz w:val="28"/>
          <w:szCs w:val="28"/>
        </w:rPr>
        <w:t xml:space="preserve">Приведенные выше доводы диктуют необходимость проведения исследования для </w:t>
      </w:r>
      <w:r w:rsidRPr="00395D44">
        <w:rPr>
          <w:rFonts w:ascii="Times New Roman" w:hAnsi="Times New Roman"/>
          <w:spacing w:val="-4"/>
          <w:sz w:val="28"/>
          <w:szCs w:val="28"/>
        </w:rPr>
        <w:t>получения актуальных данных о частоте развития НИ, этиологическом спектре</w:t>
      </w:r>
      <w:r w:rsidR="0025159F" w:rsidRPr="00395D44">
        <w:rPr>
          <w:rFonts w:ascii="Times New Roman" w:hAnsi="Times New Roman"/>
          <w:spacing w:val="-4"/>
          <w:sz w:val="28"/>
          <w:szCs w:val="28"/>
        </w:rPr>
        <w:t xml:space="preserve"> возбудителей</w:t>
      </w:r>
      <w:r w:rsidRPr="00395D44">
        <w:rPr>
          <w:rFonts w:ascii="Times New Roman" w:hAnsi="Times New Roman"/>
          <w:spacing w:val="-4"/>
          <w:sz w:val="28"/>
          <w:szCs w:val="28"/>
        </w:rPr>
        <w:t xml:space="preserve">, уровне резистентности нозокомиальных </w:t>
      </w:r>
      <w:r w:rsidR="00EA0ECD" w:rsidRPr="00395D44">
        <w:rPr>
          <w:rFonts w:ascii="Times New Roman" w:hAnsi="Times New Roman"/>
          <w:spacing w:val="-4"/>
          <w:sz w:val="28"/>
          <w:szCs w:val="28"/>
        </w:rPr>
        <w:t>изолятов</w:t>
      </w:r>
      <w:r w:rsidRPr="00395D44">
        <w:rPr>
          <w:rFonts w:ascii="Times New Roman" w:hAnsi="Times New Roman"/>
          <w:spacing w:val="-4"/>
          <w:sz w:val="28"/>
          <w:szCs w:val="28"/>
        </w:rPr>
        <w:t xml:space="preserve"> </w:t>
      </w:r>
      <w:r w:rsidRPr="00395D44">
        <w:rPr>
          <w:rFonts w:ascii="Times New Roman" w:hAnsi="Times New Roman"/>
          <w:i/>
          <w:color w:val="000000"/>
          <w:spacing w:val="-4"/>
          <w:sz w:val="28"/>
          <w:szCs w:val="28"/>
        </w:rPr>
        <w:t xml:space="preserve">A. </w:t>
      </w:r>
      <w:r w:rsidR="00367101" w:rsidRPr="00395D44">
        <w:rPr>
          <w:rFonts w:ascii="Times New Roman" w:hAnsi="Times New Roman"/>
          <w:i/>
          <w:color w:val="000000"/>
          <w:spacing w:val="-4"/>
          <w:sz w:val="28"/>
          <w:szCs w:val="28"/>
          <w:lang w:val="en-US"/>
        </w:rPr>
        <w:t>b</w:t>
      </w:r>
      <w:r w:rsidRPr="00395D44">
        <w:rPr>
          <w:rFonts w:ascii="Times New Roman" w:hAnsi="Times New Roman"/>
          <w:i/>
          <w:color w:val="000000"/>
          <w:spacing w:val="-4"/>
          <w:sz w:val="28"/>
          <w:szCs w:val="28"/>
        </w:rPr>
        <w:t>aumannii</w:t>
      </w:r>
      <w:r w:rsidRPr="00395D44">
        <w:rPr>
          <w:rFonts w:ascii="Times New Roman" w:hAnsi="Times New Roman"/>
          <w:spacing w:val="-4"/>
          <w:sz w:val="28"/>
          <w:szCs w:val="28"/>
        </w:rPr>
        <w:t xml:space="preserve"> и клональных линий в </w:t>
      </w:r>
      <w:r w:rsidR="00BB3271" w:rsidRPr="00395D44">
        <w:rPr>
          <w:rFonts w:ascii="Times New Roman" w:hAnsi="Times New Roman"/>
          <w:spacing w:val="-4"/>
          <w:sz w:val="28"/>
          <w:szCs w:val="28"/>
        </w:rPr>
        <w:t>Центральном Казахстане</w:t>
      </w:r>
      <w:r w:rsidRPr="00395D44">
        <w:rPr>
          <w:rFonts w:ascii="Times New Roman" w:hAnsi="Times New Roman"/>
          <w:spacing w:val="-4"/>
          <w:sz w:val="28"/>
          <w:szCs w:val="28"/>
        </w:rPr>
        <w:t>.</w:t>
      </w:r>
    </w:p>
    <w:p w14:paraId="08181BCE" w14:textId="77777777" w:rsidR="005F1A4E" w:rsidRPr="00395D44" w:rsidRDefault="00E22FB3" w:rsidP="0067125E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  <w:rPr>
          <w:iCs/>
          <w:color w:val="000000"/>
          <w:spacing w:val="-6"/>
          <w:sz w:val="28"/>
          <w:szCs w:val="28"/>
        </w:rPr>
      </w:pPr>
      <w:r w:rsidRPr="00395D44">
        <w:rPr>
          <w:b/>
          <w:color w:val="222222"/>
          <w:spacing w:val="-6"/>
          <w:sz w:val="28"/>
          <w:szCs w:val="28"/>
          <w:shd w:val="clear" w:color="auto" w:fill="FFFFFF"/>
        </w:rPr>
        <w:t>Цель исследования</w:t>
      </w:r>
      <w:r w:rsidRPr="00395D44">
        <w:rPr>
          <w:color w:val="222222"/>
          <w:spacing w:val="-6"/>
          <w:sz w:val="28"/>
          <w:szCs w:val="28"/>
          <w:shd w:val="clear" w:color="auto" w:fill="FFFFFF"/>
        </w:rPr>
        <w:t xml:space="preserve"> – </w:t>
      </w:r>
      <w:r w:rsidR="005F1A4E" w:rsidRPr="00395D44">
        <w:rPr>
          <w:color w:val="222222"/>
          <w:spacing w:val="-6"/>
          <w:sz w:val="28"/>
          <w:szCs w:val="28"/>
        </w:rPr>
        <w:t xml:space="preserve">проспективное многоцентровое микробиологическое исследование антибиотикорезистентности, эпидемиологических характеристик и клональной структуры карбапенемазопродуцирующих изолятов </w:t>
      </w:r>
      <w:r w:rsidR="005F1A4E" w:rsidRPr="00395D44">
        <w:rPr>
          <w:i/>
          <w:color w:val="000000"/>
          <w:spacing w:val="-6"/>
          <w:sz w:val="28"/>
          <w:szCs w:val="28"/>
        </w:rPr>
        <w:t xml:space="preserve">A. baumannii </w:t>
      </w:r>
      <w:r w:rsidR="005F1A4E" w:rsidRPr="00395D44">
        <w:rPr>
          <w:iCs/>
          <w:color w:val="000000"/>
          <w:spacing w:val="-6"/>
          <w:sz w:val="28"/>
          <w:szCs w:val="28"/>
        </w:rPr>
        <w:t>в Центральном Казахстане.</w:t>
      </w:r>
    </w:p>
    <w:p w14:paraId="4C97FCEB" w14:textId="0A7DC2E2" w:rsidR="00E22FB3" w:rsidRPr="00EA0ECD" w:rsidRDefault="00E22FB3" w:rsidP="0067125E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  <w:rPr>
          <w:color w:val="222222"/>
          <w:sz w:val="28"/>
          <w:szCs w:val="28"/>
          <w:shd w:val="clear" w:color="auto" w:fill="FFFFFF"/>
          <w:lang w:val="kk-KZ"/>
        </w:rPr>
      </w:pPr>
      <w:r w:rsidRPr="00EA0ECD">
        <w:rPr>
          <w:color w:val="222222"/>
          <w:sz w:val="28"/>
          <w:szCs w:val="28"/>
          <w:shd w:val="clear" w:color="auto" w:fill="FFFFFF"/>
          <w:lang w:val="kk-KZ"/>
        </w:rPr>
        <w:t xml:space="preserve">Для достижения </w:t>
      </w:r>
      <w:r w:rsidR="0057443A" w:rsidRPr="00513BCD">
        <w:rPr>
          <w:color w:val="222222"/>
          <w:sz w:val="28"/>
          <w:szCs w:val="28"/>
          <w:shd w:val="clear" w:color="auto" w:fill="FFFFFF"/>
          <w:lang w:val="kk-KZ"/>
        </w:rPr>
        <w:t>поставленной</w:t>
      </w:r>
      <w:r w:rsidR="0057443A" w:rsidRPr="00EA0ECD">
        <w:rPr>
          <w:color w:val="222222"/>
          <w:sz w:val="28"/>
          <w:szCs w:val="28"/>
          <w:shd w:val="clear" w:color="auto" w:fill="FFFFFF"/>
          <w:lang w:val="kk-KZ"/>
        </w:rPr>
        <w:t xml:space="preserve"> </w:t>
      </w:r>
      <w:r w:rsidRPr="00EA0ECD">
        <w:rPr>
          <w:color w:val="222222"/>
          <w:sz w:val="28"/>
          <w:szCs w:val="28"/>
          <w:shd w:val="clear" w:color="auto" w:fill="FFFFFF"/>
          <w:lang w:val="kk-KZ"/>
        </w:rPr>
        <w:t xml:space="preserve">цели были сформулированы следующие </w:t>
      </w:r>
      <w:r w:rsidRPr="00513BCD">
        <w:rPr>
          <w:color w:val="222222"/>
          <w:sz w:val="28"/>
          <w:szCs w:val="28"/>
          <w:shd w:val="clear" w:color="auto" w:fill="FFFFFF"/>
          <w:lang w:val="kk-KZ"/>
        </w:rPr>
        <w:t>задачи</w:t>
      </w:r>
      <w:r w:rsidRPr="00EA0ECD">
        <w:rPr>
          <w:color w:val="222222"/>
          <w:sz w:val="28"/>
          <w:szCs w:val="28"/>
          <w:shd w:val="clear" w:color="auto" w:fill="FFFFFF"/>
          <w:lang w:val="kk-KZ"/>
        </w:rPr>
        <w:t>:</w:t>
      </w:r>
    </w:p>
    <w:p w14:paraId="3C80B858" w14:textId="3A737CF1" w:rsidR="005F1A4E" w:rsidRPr="00EA0ECD" w:rsidRDefault="00E22FB3" w:rsidP="0067125E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  <w:rPr>
          <w:i/>
          <w:sz w:val="28"/>
          <w:szCs w:val="28"/>
          <w:lang w:val="kk-KZ"/>
        </w:rPr>
      </w:pPr>
      <w:r w:rsidRPr="00EA0ECD">
        <w:rPr>
          <w:i/>
          <w:sz w:val="28"/>
          <w:szCs w:val="28"/>
          <w:lang w:val="kk-KZ"/>
        </w:rPr>
        <w:t xml:space="preserve">Задача 1. </w:t>
      </w:r>
      <w:r w:rsidR="005F1A4E" w:rsidRPr="00EA0ECD">
        <w:rPr>
          <w:color w:val="000000"/>
          <w:sz w:val="28"/>
          <w:szCs w:val="28"/>
        </w:rPr>
        <w:t xml:space="preserve">Оценить распространенность </w:t>
      </w:r>
      <w:r w:rsidR="005F1A4E" w:rsidRPr="00EA0ECD">
        <w:rPr>
          <w:i/>
          <w:color w:val="000000"/>
          <w:sz w:val="28"/>
          <w:szCs w:val="28"/>
        </w:rPr>
        <w:t xml:space="preserve">A. baumannii </w:t>
      </w:r>
      <w:r w:rsidR="005F1A4E" w:rsidRPr="00EA0ECD">
        <w:rPr>
          <w:iCs/>
          <w:color w:val="000000"/>
          <w:sz w:val="28"/>
          <w:szCs w:val="28"/>
        </w:rPr>
        <w:t xml:space="preserve">в структуре </w:t>
      </w:r>
      <w:r w:rsidR="005F1A4E" w:rsidRPr="0057443A">
        <w:rPr>
          <w:iCs/>
          <w:color w:val="000000"/>
          <w:sz w:val="28"/>
          <w:szCs w:val="28"/>
        </w:rPr>
        <w:t>нозокомиальных инфекций</w:t>
      </w:r>
      <w:r w:rsidR="005F1A4E" w:rsidRPr="00EA0ECD">
        <w:rPr>
          <w:iCs/>
          <w:color w:val="000000"/>
          <w:sz w:val="28"/>
          <w:szCs w:val="28"/>
        </w:rPr>
        <w:t xml:space="preserve"> в многопрофильных </w:t>
      </w:r>
      <w:r w:rsidR="00591AA7" w:rsidRPr="00EA0ECD">
        <w:rPr>
          <w:iCs/>
          <w:color w:val="000000"/>
          <w:sz w:val="28"/>
          <w:szCs w:val="28"/>
        </w:rPr>
        <w:t>стационарах</w:t>
      </w:r>
      <w:r w:rsidR="0057443A">
        <w:rPr>
          <w:iCs/>
          <w:color w:val="000000"/>
          <w:sz w:val="28"/>
          <w:szCs w:val="28"/>
        </w:rPr>
        <w:t xml:space="preserve"> Центрального Казахстана</w:t>
      </w:r>
      <w:r w:rsidR="00591AA7">
        <w:rPr>
          <w:i/>
          <w:sz w:val="28"/>
          <w:szCs w:val="28"/>
          <w:lang w:val="kk-KZ"/>
        </w:rPr>
        <w:t>.</w:t>
      </w:r>
    </w:p>
    <w:p w14:paraId="4E6FD05B" w14:textId="77777777" w:rsidR="005F1A4E" w:rsidRPr="00EA0ECD" w:rsidRDefault="00E22FB3" w:rsidP="0067125E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  <w:rPr>
          <w:iCs/>
          <w:color w:val="000000"/>
          <w:sz w:val="28"/>
          <w:szCs w:val="28"/>
        </w:rPr>
      </w:pPr>
      <w:r w:rsidRPr="0057443A">
        <w:rPr>
          <w:i/>
          <w:sz w:val="28"/>
          <w:szCs w:val="28"/>
          <w:lang w:val="kk-KZ"/>
        </w:rPr>
        <w:t>Задача 2</w:t>
      </w:r>
      <w:r w:rsidRPr="0057443A">
        <w:rPr>
          <w:sz w:val="28"/>
          <w:szCs w:val="28"/>
          <w:lang w:val="kk-KZ"/>
        </w:rPr>
        <w:t xml:space="preserve">. </w:t>
      </w:r>
      <w:r w:rsidR="005F1A4E" w:rsidRPr="0057443A">
        <w:rPr>
          <w:color w:val="000000"/>
          <w:sz w:val="28"/>
          <w:szCs w:val="28"/>
        </w:rPr>
        <w:t>На основании многоцентрового исследования определить чувствительность изолятов</w:t>
      </w:r>
      <w:r w:rsidR="005F1A4E" w:rsidRPr="009E3838">
        <w:rPr>
          <w:i/>
          <w:color w:val="000000"/>
          <w:sz w:val="28"/>
          <w:szCs w:val="28"/>
        </w:rPr>
        <w:t xml:space="preserve"> A. baumannii, </w:t>
      </w:r>
      <w:r w:rsidR="005F1A4E" w:rsidRPr="009E3838">
        <w:rPr>
          <w:iCs/>
          <w:color w:val="000000"/>
          <w:sz w:val="28"/>
          <w:szCs w:val="28"/>
        </w:rPr>
        <w:t>выделенных от пациентов с нозокомиальными инфекциями,</w:t>
      </w:r>
      <w:r w:rsidR="005F1A4E" w:rsidRPr="004F5DF4">
        <w:rPr>
          <w:color w:val="000000"/>
          <w:sz w:val="28"/>
          <w:szCs w:val="28"/>
        </w:rPr>
        <w:t xml:space="preserve"> к антимикробным препаратам</w:t>
      </w:r>
      <w:r w:rsidR="005F1A4E" w:rsidRPr="004F5DF4">
        <w:rPr>
          <w:iCs/>
          <w:color w:val="000000"/>
          <w:sz w:val="28"/>
          <w:szCs w:val="28"/>
        </w:rPr>
        <w:t>.</w:t>
      </w:r>
    </w:p>
    <w:p w14:paraId="75237EB5" w14:textId="77777777" w:rsidR="005F1A4E" w:rsidRPr="00EA0ECD" w:rsidRDefault="00E22FB3" w:rsidP="0067125E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color w:val="000000"/>
          <w:sz w:val="28"/>
          <w:szCs w:val="28"/>
        </w:rPr>
      </w:pPr>
      <w:r w:rsidRPr="00EA0ECD">
        <w:rPr>
          <w:i/>
          <w:sz w:val="28"/>
          <w:szCs w:val="28"/>
          <w:lang w:val="kk-KZ"/>
        </w:rPr>
        <w:t xml:space="preserve">Задача </w:t>
      </w:r>
      <w:r w:rsidR="00180851" w:rsidRPr="00EA0ECD">
        <w:rPr>
          <w:i/>
          <w:sz w:val="28"/>
          <w:szCs w:val="28"/>
          <w:lang w:val="kk-KZ"/>
        </w:rPr>
        <w:t>3</w:t>
      </w:r>
      <w:r w:rsidRPr="00EA0ECD">
        <w:rPr>
          <w:i/>
          <w:sz w:val="28"/>
          <w:szCs w:val="28"/>
          <w:lang w:val="kk-KZ"/>
        </w:rPr>
        <w:t xml:space="preserve">. </w:t>
      </w:r>
      <w:r w:rsidR="005F1A4E" w:rsidRPr="00EA0ECD">
        <w:rPr>
          <w:sz w:val="28"/>
          <w:szCs w:val="28"/>
        </w:rPr>
        <w:t>Оценить роль карбапенемаз различных классов в формировании устойчивости</w:t>
      </w:r>
      <w:r w:rsidR="005F1A4E" w:rsidRPr="00EA0ECD">
        <w:rPr>
          <w:color w:val="000000"/>
          <w:sz w:val="28"/>
          <w:szCs w:val="28"/>
        </w:rPr>
        <w:t xml:space="preserve"> нозокомиальных изолятов </w:t>
      </w:r>
      <w:r w:rsidR="005F1A4E" w:rsidRPr="00EA0ECD">
        <w:rPr>
          <w:i/>
          <w:color w:val="000000"/>
          <w:sz w:val="28"/>
          <w:szCs w:val="28"/>
        </w:rPr>
        <w:t xml:space="preserve">А. baumannii </w:t>
      </w:r>
      <w:r w:rsidR="005F1A4E" w:rsidRPr="00EA0ECD">
        <w:rPr>
          <w:sz w:val="28"/>
          <w:szCs w:val="28"/>
        </w:rPr>
        <w:t>к бета-лактамным антибиотикам</w:t>
      </w:r>
      <w:r w:rsidR="005F1A4E" w:rsidRPr="00EA0ECD">
        <w:rPr>
          <w:color w:val="000000"/>
          <w:sz w:val="28"/>
          <w:szCs w:val="28"/>
        </w:rPr>
        <w:t>.</w:t>
      </w:r>
    </w:p>
    <w:p w14:paraId="1B39B3B1" w14:textId="6CBC3A01" w:rsidR="005F1A4E" w:rsidRDefault="00180851" w:rsidP="0067125E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iCs/>
          <w:color w:val="000000"/>
          <w:sz w:val="28"/>
          <w:szCs w:val="28"/>
        </w:rPr>
      </w:pPr>
      <w:r w:rsidRPr="00EA0ECD">
        <w:rPr>
          <w:i/>
          <w:sz w:val="28"/>
          <w:szCs w:val="28"/>
        </w:rPr>
        <w:t xml:space="preserve">Задача 4. </w:t>
      </w:r>
      <w:r w:rsidR="005F1A4E" w:rsidRPr="00EA0ECD">
        <w:rPr>
          <w:iCs/>
          <w:color w:val="000000"/>
          <w:sz w:val="28"/>
          <w:szCs w:val="28"/>
        </w:rPr>
        <w:t>Оценить</w:t>
      </w:r>
      <w:r w:rsidR="005F1A4E" w:rsidRPr="00286F59">
        <w:rPr>
          <w:iCs/>
          <w:color w:val="000000"/>
          <w:sz w:val="28"/>
          <w:szCs w:val="28"/>
        </w:rPr>
        <w:t xml:space="preserve"> роль международных клонов высокого эпидемического риска</w:t>
      </w:r>
      <w:r w:rsidR="005F1A4E" w:rsidRPr="00286F59">
        <w:rPr>
          <w:i/>
          <w:color w:val="000000"/>
          <w:sz w:val="28"/>
          <w:szCs w:val="28"/>
        </w:rPr>
        <w:t xml:space="preserve"> A. baumannii</w:t>
      </w:r>
      <w:r w:rsidR="005F1A4E" w:rsidRPr="00286F59">
        <w:rPr>
          <w:iCs/>
          <w:color w:val="000000"/>
          <w:sz w:val="28"/>
          <w:szCs w:val="28"/>
        </w:rPr>
        <w:t xml:space="preserve"> в формировании этиологической роли </w:t>
      </w:r>
      <w:r w:rsidR="005F1A4E" w:rsidRPr="0057443A">
        <w:rPr>
          <w:iCs/>
          <w:color w:val="000000"/>
          <w:sz w:val="28"/>
          <w:szCs w:val="28"/>
        </w:rPr>
        <w:t>нозокомиальных инфекций</w:t>
      </w:r>
      <w:r w:rsidR="005F1A4E" w:rsidRPr="00286F59">
        <w:rPr>
          <w:iCs/>
          <w:color w:val="000000"/>
          <w:sz w:val="28"/>
          <w:szCs w:val="28"/>
        </w:rPr>
        <w:t xml:space="preserve"> в многопрофильных стационарах Центрального Казахстана</w:t>
      </w:r>
      <w:r w:rsidR="005F1A4E">
        <w:rPr>
          <w:iCs/>
          <w:color w:val="000000"/>
          <w:sz w:val="28"/>
          <w:szCs w:val="28"/>
        </w:rPr>
        <w:t>.</w:t>
      </w:r>
    </w:p>
    <w:p w14:paraId="2524E8EC" w14:textId="77777777" w:rsidR="0067125E" w:rsidRDefault="0067125E" w:rsidP="0067125E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iCs/>
          <w:color w:val="000000"/>
          <w:sz w:val="28"/>
          <w:szCs w:val="28"/>
        </w:rPr>
      </w:pPr>
    </w:p>
    <w:p w14:paraId="1E9C36A6" w14:textId="0C0A332D" w:rsidR="00591AA7" w:rsidRPr="007D5A5C" w:rsidRDefault="00E22FB3" w:rsidP="0067125E">
      <w:pPr>
        <w:ind w:firstLine="567"/>
        <w:rPr>
          <w:b/>
          <w:sz w:val="28"/>
          <w:szCs w:val="28"/>
        </w:rPr>
      </w:pPr>
      <w:r w:rsidRPr="00266BCA">
        <w:rPr>
          <w:b/>
          <w:sz w:val="28"/>
          <w:szCs w:val="28"/>
        </w:rPr>
        <w:t>Основные положения, выносимые на защиту:</w:t>
      </w:r>
    </w:p>
    <w:p w14:paraId="667DA851" w14:textId="74A4C1FB" w:rsidR="00367101" w:rsidRPr="0067125E" w:rsidRDefault="00367101" w:rsidP="0067125E">
      <w:pPr>
        <w:pStyle w:val="a6"/>
        <w:numPr>
          <w:ilvl w:val="0"/>
          <w:numId w:val="36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7125E">
        <w:rPr>
          <w:rFonts w:ascii="Times New Roman" w:hAnsi="Times New Roman"/>
          <w:sz w:val="28"/>
          <w:szCs w:val="28"/>
        </w:rPr>
        <w:t xml:space="preserve">В этиологической структуре нозокомиальных инфекций важную роль играют </w:t>
      </w:r>
      <w:r w:rsidR="00E14AE0" w:rsidRPr="0067125E">
        <w:rPr>
          <w:rFonts w:ascii="Times New Roman" w:hAnsi="Times New Roman"/>
          <w:sz w:val="28"/>
          <w:szCs w:val="28"/>
        </w:rPr>
        <w:t>изоляты</w:t>
      </w:r>
      <w:r w:rsidRPr="0067125E">
        <w:rPr>
          <w:rFonts w:ascii="Times New Roman" w:hAnsi="Times New Roman"/>
          <w:sz w:val="28"/>
          <w:szCs w:val="28"/>
        </w:rPr>
        <w:t xml:space="preserve"> </w:t>
      </w:r>
      <w:r w:rsidRPr="0067125E">
        <w:rPr>
          <w:rFonts w:ascii="Times New Roman" w:hAnsi="Times New Roman"/>
          <w:i/>
          <w:sz w:val="28"/>
          <w:szCs w:val="28"/>
        </w:rPr>
        <w:t xml:space="preserve">А. </w:t>
      </w:r>
      <w:r w:rsidRPr="0067125E">
        <w:rPr>
          <w:rFonts w:ascii="Times New Roman" w:hAnsi="Times New Roman"/>
          <w:i/>
          <w:sz w:val="28"/>
          <w:szCs w:val="28"/>
          <w:lang w:val="en-US"/>
        </w:rPr>
        <w:t>baumannii</w:t>
      </w:r>
      <w:r w:rsidRPr="0067125E">
        <w:rPr>
          <w:rFonts w:ascii="Times New Roman" w:hAnsi="Times New Roman"/>
          <w:iCs/>
          <w:sz w:val="28"/>
          <w:szCs w:val="28"/>
        </w:rPr>
        <w:t xml:space="preserve">, выделенные в доминирующем числе от пациентов </w:t>
      </w:r>
      <w:bookmarkStart w:id="7" w:name="_Hlk150423362"/>
      <w:r w:rsidR="00591AA7" w:rsidRPr="0067125E">
        <w:rPr>
          <w:rFonts w:ascii="Times New Roman" w:hAnsi="Times New Roman"/>
          <w:iCs/>
          <w:sz w:val="28"/>
          <w:szCs w:val="28"/>
        </w:rPr>
        <w:t>отделений реанимации и интенсивной терапии (</w:t>
      </w:r>
      <w:r w:rsidRPr="0067125E">
        <w:rPr>
          <w:rFonts w:ascii="Times New Roman" w:hAnsi="Times New Roman"/>
          <w:iCs/>
          <w:sz w:val="28"/>
          <w:szCs w:val="28"/>
        </w:rPr>
        <w:t>ОРИТ</w:t>
      </w:r>
      <w:bookmarkEnd w:id="7"/>
      <w:r w:rsidR="00591AA7" w:rsidRPr="0067125E">
        <w:rPr>
          <w:rFonts w:ascii="Times New Roman" w:hAnsi="Times New Roman"/>
          <w:iCs/>
          <w:sz w:val="28"/>
          <w:szCs w:val="28"/>
        </w:rPr>
        <w:t>)</w:t>
      </w:r>
      <w:r w:rsidR="00C3449B" w:rsidRPr="0067125E">
        <w:rPr>
          <w:rFonts w:ascii="Times New Roman" w:hAnsi="Times New Roman"/>
          <w:iCs/>
          <w:sz w:val="28"/>
          <w:szCs w:val="28"/>
        </w:rPr>
        <w:t>.</w:t>
      </w:r>
    </w:p>
    <w:p w14:paraId="2FB880E3" w14:textId="4AA39E17" w:rsidR="006C0D13" w:rsidRPr="009E3838" w:rsidRDefault="008B76E7" w:rsidP="0067125E">
      <w:pPr>
        <w:pStyle w:val="a6"/>
        <w:numPr>
          <w:ilvl w:val="0"/>
          <w:numId w:val="36"/>
        </w:numPr>
        <w:spacing w:after="100" w:afterAutospacing="1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7125E">
        <w:rPr>
          <w:rFonts w:ascii="Times New Roman" w:hAnsi="Times New Roman"/>
          <w:sz w:val="28"/>
          <w:szCs w:val="28"/>
        </w:rPr>
        <w:t xml:space="preserve">В </w:t>
      </w:r>
      <w:r w:rsidR="0067120D" w:rsidRPr="0067125E">
        <w:rPr>
          <w:rFonts w:ascii="Times New Roman" w:hAnsi="Times New Roman"/>
          <w:sz w:val="28"/>
          <w:szCs w:val="28"/>
        </w:rPr>
        <w:t>этиологической</w:t>
      </w:r>
      <w:r w:rsidR="00C01C5A" w:rsidRPr="009E3838">
        <w:rPr>
          <w:rFonts w:ascii="Times New Roman" w:hAnsi="Times New Roman"/>
          <w:sz w:val="28"/>
          <w:szCs w:val="28"/>
        </w:rPr>
        <w:t xml:space="preserve"> </w:t>
      </w:r>
      <w:r w:rsidR="002C249D" w:rsidRPr="009E3838">
        <w:rPr>
          <w:rFonts w:ascii="Times New Roman" w:hAnsi="Times New Roman"/>
          <w:sz w:val="28"/>
          <w:szCs w:val="28"/>
        </w:rPr>
        <w:t xml:space="preserve">структуре </w:t>
      </w:r>
      <w:r w:rsidR="0057443A" w:rsidRPr="00513BCD">
        <w:rPr>
          <w:rFonts w:ascii="Times New Roman" w:hAnsi="Times New Roman"/>
          <w:sz w:val="28"/>
          <w:szCs w:val="28"/>
        </w:rPr>
        <w:t>нозокомиальных</w:t>
      </w:r>
      <w:r w:rsidR="0057443A" w:rsidRPr="009E3838">
        <w:rPr>
          <w:rFonts w:ascii="Times New Roman" w:hAnsi="Times New Roman"/>
          <w:sz w:val="28"/>
          <w:szCs w:val="28"/>
        </w:rPr>
        <w:t xml:space="preserve"> </w:t>
      </w:r>
      <w:r w:rsidRPr="009E3838">
        <w:rPr>
          <w:rFonts w:ascii="Times New Roman" w:hAnsi="Times New Roman"/>
          <w:sz w:val="28"/>
          <w:szCs w:val="28"/>
        </w:rPr>
        <w:t xml:space="preserve">инфекций у госпитализированных пациентов </w:t>
      </w:r>
      <w:r w:rsidR="009E3838" w:rsidRPr="00513BCD">
        <w:rPr>
          <w:rFonts w:ascii="Times New Roman" w:hAnsi="Times New Roman"/>
          <w:sz w:val="28"/>
          <w:szCs w:val="28"/>
        </w:rPr>
        <w:t>присутствуют изоляты</w:t>
      </w:r>
      <w:r w:rsidR="00CA336D" w:rsidRPr="009E3838">
        <w:rPr>
          <w:rFonts w:ascii="Times New Roman" w:hAnsi="Times New Roman"/>
          <w:sz w:val="28"/>
          <w:szCs w:val="28"/>
        </w:rPr>
        <w:t xml:space="preserve"> </w:t>
      </w:r>
      <w:r w:rsidRPr="009E3838">
        <w:rPr>
          <w:rFonts w:ascii="Times New Roman" w:hAnsi="Times New Roman"/>
          <w:i/>
          <w:sz w:val="28"/>
          <w:szCs w:val="28"/>
        </w:rPr>
        <w:t>А.</w:t>
      </w:r>
      <w:r w:rsidR="00180851" w:rsidRPr="009E3838">
        <w:rPr>
          <w:rFonts w:ascii="Times New Roman" w:hAnsi="Times New Roman"/>
          <w:i/>
          <w:sz w:val="28"/>
          <w:szCs w:val="28"/>
        </w:rPr>
        <w:t xml:space="preserve"> </w:t>
      </w:r>
      <w:r w:rsidRPr="009E3838">
        <w:rPr>
          <w:rFonts w:ascii="Times New Roman" w:hAnsi="Times New Roman"/>
          <w:i/>
          <w:sz w:val="28"/>
          <w:szCs w:val="28"/>
          <w:lang w:val="en-US"/>
        </w:rPr>
        <w:t>baumannii</w:t>
      </w:r>
      <w:r w:rsidRPr="009E3838">
        <w:rPr>
          <w:rFonts w:ascii="Times New Roman" w:hAnsi="Times New Roman"/>
          <w:i/>
          <w:sz w:val="28"/>
          <w:szCs w:val="28"/>
        </w:rPr>
        <w:t xml:space="preserve">, </w:t>
      </w:r>
      <w:r w:rsidR="00CA336D" w:rsidRPr="009E3838">
        <w:rPr>
          <w:rFonts w:ascii="Times New Roman" w:hAnsi="Times New Roman"/>
          <w:sz w:val="28"/>
          <w:szCs w:val="28"/>
        </w:rPr>
        <w:t>устойчивы</w:t>
      </w:r>
      <w:r w:rsidR="009E3838" w:rsidRPr="00513BCD">
        <w:rPr>
          <w:rFonts w:ascii="Times New Roman" w:hAnsi="Times New Roman"/>
          <w:sz w:val="28"/>
          <w:szCs w:val="28"/>
        </w:rPr>
        <w:t>е</w:t>
      </w:r>
      <w:r w:rsidR="00CA336D" w:rsidRPr="009E3838">
        <w:rPr>
          <w:rFonts w:ascii="Times New Roman" w:hAnsi="Times New Roman"/>
          <w:sz w:val="28"/>
          <w:szCs w:val="28"/>
        </w:rPr>
        <w:t xml:space="preserve"> </w:t>
      </w:r>
      <w:r w:rsidRPr="009E3838">
        <w:rPr>
          <w:rFonts w:ascii="Times New Roman" w:hAnsi="Times New Roman"/>
          <w:sz w:val="28"/>
          <w:szCs w:val="28"/>
        </w:rPr>
        <w:t xml:space="preserve">к аминогликозидам, </w:t>
      </w:r>
      <w:r w:rsidR="0067120D" w:rsidRPr="009E3838">
        <w:rPr>
          <w:rFonts w:ascii="Times New Roman" w:hAnsi="Times New Roman"/>
          <w:sz w:val="28"/>
          <w:szCs w:val="28"/>
        </w:rPr>
        <w:t xml:space="preserve">фторхинолонам, карбапенемам, с </w:t>
      </w:r>
      <w:r w:rsidR="0067120D" w:rsidRPr="009E3838">
        <w:rPr>
          <w:rFonts w:ascii="Times New Roman" w:hAnsi="Times New Roman"/>
          <w:sz w:val="28"/>
          <w:szCs w:val="28"/>
          <w:lang w:val="en-US"/>
        </w:rPr>
        <w:t>MDR</w:t>
      </w:r>
      <w:r w:rsidR="00591AA7" w:rsidRPr="009E3838">
        <w:rPr>
          <w:rFonts w:ascii="Times New Roman" w:hAnsi="Times New Roman"/>
          <w:sz w:val="28"/>
          <w:szCs w:val="28"/>
        </w:rPr>
        <w:t>-</w:t>
      </w:r>
      <w:r w:rsidR="0067120D" w:rsidRPr="009E3838">
        <w:rPr>
          <w:rFonts w:ascii="Times New Roman" w:hAnsi="Times New Roman"/>
          <w:sz w:val="28"/>
          <w:szCs w:val="28"/>
        </w:rPr>
        <w:t xml:space="preserve"> и </w:t>
      </w:r>
      <w:r w:rsidR="00591AA7" w:rsidRPr="009E3838">
        <w:rPr>
          <w:rFonts w:ascii="Times New Roman" w:hAnsi="Times New Roman"/>
          <w:sz w:val="28"/>
          <w:szCs w:val="28"/>
        </w:rPr>
        <w:t>XDR-</w:t>
      </w:r>
      <w:r w:rsidR="009E3838">
        <w:rPr>
          <w:rFonts w:ascii="Times New Roman" w:hAnsi="Times New Roman"/>
          <w:sz w:val="28"/>
          <w:szCs w:val="28"/>
        </w:rPr>
        <w:t>профилями устойчивости</w:t>
      </w:r>
      <w:r w:rsidR="0067120D" w:rsidRPr="009E3838">
        <w:rPr>
          <w:rFonts w:ascii="Times New Roman" w:hAnsi="Times New Roman"/>
          <w:sz w:val="28"/>
          <w:szCs w:val="28"/>
        </w:rPr>
        <w:t>.</w:t>
      </w:r>
    </w:p>
    <w:p w14:paraId="49E2F68F" w14:textId="3B5A8405" w:rsidR="00DC542D" w:rsidRPr="00367101" w:rsidRDefault="00DC542D" w:rsidP="00DC542D">
      <w:pPr>
        <w:pStyle w:val="a6"/>
        <w:numPr>
          <w:ilvl w:val="0"/>
          <w:numId w:val="36"/>
        </w:numPr>
        <w:spacing w:after="100" w:afterAutospacing="1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66BCA">
        <w:rPr>
          <w:rFonts w:ascii="Times New Roman" w:hAnsi="Times New Roman"/>
          <w:sz w:val="28"/>
          <w:szCs w:val="28"/>
        </w:rPr>
        <w:t xml:space="preserve">Устойчивость </w:t>
      </w:r>
      <w:r w:rsidR="00CA336D" w:rsidRPr="00266BCA">
        <w:rPr>
          <w:rFonts w:ascii="Times New Roman" w:hAnsi="Times New Roman"/>
          <w:sz w:val="28"/>
          <w:szCs w:val="28"/>
        </w:rPr>
        <w:t xml:space="preserve">госпитальных изолятов </w:t>
      </w:r>
      <w:r w:rsidR="00CA336D" w:rsidRPr="00266BCA">
        <w:rPr>
          <w:rFonts w:ascii="Times New Roman" w:hAnsi="Times New Roman"/>
          <w:i/>
          <w:sz w:val="28"/>
          <w:szCs w:val="28"/>
        </w:rPr>
        <w:t xml:space="preserve">А. </w:t>
      </w:r>
      <w:r w:rsidR="00CA336D" w:rsidRPr="00266BCA">
        <w:rPr>
          <w:rFonts w:ascii="Times New Roman" w:hAnsi="Times New Roman"/>
          <w:i/>
          <w:sz w:val="28"/>
          <w:szCs w:val="28"/>
          <w:lang w:val="en-US"/>
        </w:rPr>
        <w:t>baumannii</w:t>
      </w:r>
      <w:r w:rsidR="00CA336D" w:rsidRPr="00266BCA">
        <w:rPr>
          <w:rFonts w:ascii="Times New Roman" w:hAnsi="Times New Roman"/>
          <w:i/>
          <w:sz w:val="28"/>
          <w:szCs w:val="28"/>
        </w:rPr>
        <w:t xml:space="preserve">, </w:t>
      </w:r>
      <w:r w:rsidR="00CA336D" w:rsidRPr="00266BCA">
        <w:rPr>
          <w:rFonts w:ascii="Times New Roman" w:hAnsi="Times New Roman"/>
          <w:sz w:val="28"/>
          <w:szCs w:val="28"/>
        </w:rPr>
        <w:t xml:space="preserve">выделенных в крупных многопрофильных стационарах </w:t>
      </w:r>
      <w:r w:rsidR="009E3838">
        <w:rPr>
          <w:rFonts w:ascii="Times New Roman" w:hAnsi="Times New Roman"/>
          <w:sz w:val="28"/>
          <w:szCs w:val="28"/>
        </w:rPr>
        <w:t>Центрального Казахстана</w:t>
      </w:r>
      <w:r w:rsidR="00CA336D" w:rsidRPr="00266BCA">
        <w:rPr>
          <w:rFonts w:ascii="Times New Roman" w:hAnsi="Times New Roman"/>
          <w:sz w:val="28"/>
          <w:szCs w:val="28"/>
        </w:rPr>
        <w:t>,</w:t>
      </w:r>
      <w:r w:rsidR="00CA336D">
        <w:rPr>
          <w:rFonts w:ascii="Times New Roman" w:hAnsi="Times New Roman"/>
          <w:sz w:val="28"/>
          <w:szCs w:val="28"/>
        </w:rPr>
        <w:t xml:space="preserve"> </w:t>
      </w:r>
      <w:r w:rsidRPr="00266BCA">
        <w:rPr>
          <w:rFonts w:ascii="Times New Roman" w:hAnsi="Times New Roman"/>
          <w:sz w:val="28"/>
          <w:szCs w:val="28"/>
        </w:rPr>
        <w:t xml:space="preserve">к карбапенемам обусловлена продукцией карбапенемаз </w:t>
      </w:r>
      <w:r w:rsidR="0042106E" w:rsidRPr="00433E36">
        <w:rPr>
          <w:rFonts w:ascii="Times New Roman" w:hAnsi="Times New Roman"/>
          <w:i/>
          <w:sz w:val="28"/>
          <w:szCs w:val="28"/>
        </w:rPr>
        <w:t>bla</w:t>
      </w:r>
      <w:r w:rsidR="0042106E" w:rsidRPr="00433E36">
        <w:rPr>
          <w:rFonts w:ascii="Times New Roman" w:hAnsi="Times New Roman"/>
          <w:i/>
          <w:sz w:val="28"/>
          <w:szCs w:val="28"/>
          <w:vertAlign w:val="subscript"/>
        </w:rPr>
        <w:t xml:space="preserve">OXA-23 </w:t>
      </w:r>
      <w:r w:rsidRPr="00AC4B50">
        <w:rPr>
          <w:rFonts w:ascii="Times New Roman" w:hAnsi="Times New Roman"/>
          <w:sz w:val="28"/>
          <w:szCs w:val="28"/>
        </w:rPr>
        <w:t xml:space="preserve">и </w:t>
      </w:r>
      <w:r w:rsidR="0042106E" w:rsidRPr="00AC4B50">
        <w:rPr>
          <w:rFonts w:ascii="Times New Roman" w:hAnsi="Times New Roman"/>
          <w:i/>
          <w:sz w:val="28"/>
          <w:szCs w:val="28"/>
        </w:rPr>
        <w:t>bla</w:t>
      </w:r>
      <w:r w:rsidR="0042106E" w:rsidRPr="00AC4B50">
        <w:rPr>
          <w:rFonts w:ascii="Times New Roman" w:hAnsi="Times New Roman"/>
          <w:i/>
          <w:sz w:val="28"/>
          <w:szCs w:val="28"/>
          <w:vertAlign w:val="subscript"/>
        </w:rPr>
        <w:t>OXA-58</w:t>
      </w:r>
      <w:r w:rsidRPr="0081574B">
        <w:rPr>
          <w:rFonts w:ascii="Times New Roman" w:hAnsi="Times New Roman"/>
          <w:sz w:val="28"/>
          <w:szCs w:val="28"/>
        </w:rPr>
        <w:t>.</w:t>
      </w:r>
      <w:r w:rsidRPr="00266BCA">
        <w:rPr>
          <w:rFonts w:ascii="Times New Roman" w:hAnsi="Times New Roman"/>
          <w:sz w:val="28"/>
          <w:szCs w:val="28"/>
        </w:rPr>
        <w:t xml:space="preserve"> Продуценты карбапенемаз имеют ассоциированную устойчивость к большинству не беталатактамных антибиотиков.</w:t>
      </w:r>
    </w:p>
    <w:p w14:paraId="5452FC71" w14:textId="7CA0F802" w:rsidR="00367101" w:rsidRPr="006E1AEF" w:rsidRDefault="00367101" w:rsidP="00367101">
      <w:pPr>
        <w:pStyle w:val="a6"/>
        <w:numPr>
          <w:ilvl w:val="0"/>
          <w:numId w:val="36"/>
        </w:numPr>
        <w:spacing w:after="100" w:afterAutospacing="1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E1AEF">
        <w:rPr>
          <w:rFonts w:ascii="Times New Roman" w:hAnsi="Times New Roman"/>
          <w:sz w:val="28"/>
          <w:szCs w:val="28"/>
        </w:rPr>
        <w:t xml:space="preserve">Наибольшее количество изолятов </w:t>
      </w:r>
      <w:r w:rsidRPr="006E1AEF">
        <w:rPr>
          <w:rFonts w:ascii="Times New Roman" w:hAnsi="Times New Roman"/>
          <w:i/>
          <w:sz w:val="28"/>
          <w:szCs w:val="28"/>
        </w:rPr>
        <w:t>A. baumannii</w:t>
      </w:r>
      <w:r w:rsidRPr="007D5A5C">
        <w:rPr>
          <w:rFonts w:ascii="Times New Roman" w:hAnsi="Times New Roman"/>
          <w:sz w:val="28"/>
          <w:szCs w:val="28"/>
        </w:rPr>
        <w:t xml:space="preserve"> в исследовании отнесено к S</w:t>
      </w:r>
      <w:r w:rsidRPr="006E1AEF">
        <w:rPr>
          <w:rFonts w:ascii="Times New Roman" w:hAnsi="Times New Roman"/>
          <w:sz w:val="28"/>
          <w:szCs w:val="28"/>
          <w:lang w:val="en-US"/>
        </w:rPr>
        <w:t>NP</w:t>
      </w:r>
      <w:r w:rsidRPr="006E1AEF">
        <w:rPr>
          <w:rFonts w:ascii="Times New Roman" w:hAnsi="Times New Roman"/>
          <w:sz w:val="28"/>
          <w:szCs w:val="28"/>
        </w:rPr>
        <w:t>-типу 8 и S</w:t>
      </w:r>
      <w:r w:rsidRPr="006E1AEF">
        <w:rPr>
          <w:rFonts w:ascii="Times New Roman" w:hAnsi="Times New Roman"/>
          <w:sz w:val="28"/>
          <w:szCs w:val="28"/>
          <w:lang w:val="en-US"/>
        </w:rPr>
        <w:t>NP</w:t>
      </w:r>
      <w:r w:rsidRPr="006E1AEF">
        <w:rPr>
          <w:rFonts w:ascii="Times New Roman" w:hAnsi="Times New Roman"/>
          <w:sz w:val="28"/>
          <w:szCs w:val="28"/>
        </w:rPr>
        <w:t>-типу 16.</w:t>
      </w:r>
    </w:p>
    <w:p w14:paraId="545C3E67" w14:textId="787375AC" w:rsidR="0067120D" w:rsidRPr="0094166D" w:rsidRDefault="0067120D" w:rsidP="008478FA">
      <w:pPr>
        <w:pStyle w:val="a6"/>
        <w:numPr>
          <w:ilvl w:val="0"/>
          <w:numId w:val="36"/>
        </w:numPr>
        <w:spacing w:after="100" w:afterAutospacing="1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166D">
        <w:rPr>
          <w:rFonts w:ascii="Times New Roman" w:hAnsi="Times New Roman"/>
          <w:sz w:val="28"/>
          <w:szCs w:val="28"/>
        </w:rPr>
        <w:t xml:space="preserve">Наблюдаемая в бактериальной популяции </w:t>
      </w:r>
      <w:r w:rsidR="0042106E" w:rsidRPr="0094166D">
        <w:rPr>
          <w:rFonts w:ascii="Times New Roman" w:hAnsi="Times New Roman"/>
          <w:i/>
          <w:sz w:val="28"/>
          <w:szCs w:val="28"/>
        </w:rPr>
        <w:t xml:space="preserve">А. baumannii </w:t>
      </w:r>
      <w:r w:rsidR="00CA336D" w:rsidRPr="0094166D">
        <w:rPr>
          <w:rFonts w:ascii="Times New Roman" w:hAnsi="Times New Roman"/>
          <w:sz w:val="28"/>
          <w:szCs w:val="28"/>
        </w:rPr>
        <w:t xml:space="preserve">резистентность к карбапенемам </w:t>
      </w:r>
      <w:r w:rsidR="00AE4C8D" w:rsidRPr="0094166D">
        <w:rPr>
          <w:rFonts w:ascii="Times New Roman" w:hAnsi="Times New Roman"/>
          <w:sz w:val="28"/>
          <w:szCs w:val="28"/>
        </w:rPr>
        <w:t>связана с международны</w:t>
      </w:r>
      <w:r w:rsidR="0094166D">
        <w:rPr>
          <w:rFonts w:ascii="Times New Roman" w:hAnsi="Times New Roman"/>
          <w:sz w:val="28"/>
          <w:szCs w:val="28"/>
        </w:rPr>
        <w:t xml:space="preserve">ми </w:t>
      </w:r>
      <w:r w:rsidR="00AE4C8D" w:rsidRPr="0094166D">
        <w:rPr>
          <w:rFonts w:ascii="Times New Roman" w:hAnsi="Times New Roman"/>
          <w:sz w:val="28"/>
          <w:szCs w:val="28"/>
        </w:rPr>
        <w:t>клон</w:t>
      </w:r>
      <w:r w:rsidR="0094166D">
        <w:rPr>
          <w:rFonts w:ascii="Times New Roman" w:hAnsi="Times New Roman"/>
          <w:sz w:val="28"/>
          <w:szCs w:val="28"/>
        </w:rPr>
        <w:t xml:space="preserve">ами </w:t>
      </w:r>
      <w:r w:rsidR="00AE4C8D" w:rsidRPr="0094166D">
        <w:rPr>
          <w:rFonts w:ascii="Times New Roman" w:hAnsi="Times New Roman"/>
          <w:sz w:val="28"/>
          <w:szCs w:val="28"/>
        </w:rPr>
        <w:t>высокого эпидемического</w:t>
      </w:r>
      <w:r w:rsidR="00180851" w:rsidRPr="0094166D">
        <w:rPr>
          <w:rFonts w:ascii="Times New Roman" w:hAnsi="Times New Roman"/>
          <w:sz w:val="28"/>
          <w:szCs w:val="28"/>
        </w:rPr>
        <w:t xml:space="preserve"> </w:t>
      </w:r>
      <w:r w:rsidR="00AE4C8D" w:rsidRPr="0094166D">
        <w:rPr>
          <w:rFonts w:ascii="Times New Roman" w:hAnsi="Times New Roman"/>
          <w:sz w:val="28"/>
          <w:szCs w:val="28"/>
        </w:rPr>
        <w:t>риска</w:t>
      </w:r>
      <w:r w:rsidR="00065DC7" w:rsidRPr="0094166D">
        <w:rPr>
          <w:rFonts w:ascii="Times New Roman" w:hAnsi="Times New Roman"/>
          <w:sz w:val="28"/>
          <w:szCs w:val="28"/>
        </w:rPr>
        <w:t xml:space="preserve"> CG208(92)OXF/CG2PAS и CG231(109)OXF/CG1PAS.</w:t>
      </w:r>
    </w:p>
    <w:p w14:paraId="789D7FC6" w14:textId="1DEBB7C4" w:rsidR="00592B6B" w:rsidRPr="00A00778" w:rsidRDefault="00DC542D" w:rsidP="00592B6B">
      <w:pPr>
        <w:pStyle w:val="a6"/>
        <w:numPr>
          <w:ilvl w:val="0"/>
          <w:numId w:val="36"/>
        </w:numPr>
        <w:spacing w:after="100" w:afterAutospacing="1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4166D">
        <w:rPr>
          <w:rFonts w:ascii="Times New Roman" w:hAnsi="Times New Roman"/>
          <w:sz w:val="28"/>
          <w:szCs w:val="28"/>
        </w:rPr>
        <w:t xml:space="preserve">Распространение </w:t>
      </w:r>
      <w:r w:rsidRPr="0094166D">
        <w:rPr>
          <w:rFonts w:asciiTheme="majorBidi" w:hAnsiTheme="majorBidi" w:cstheme="majorBidi"/>
          <w:sz w:val="28"/>
          <w:szCs w:val="28"/>
        </w:rPr>
        <w:t xml:space="preserve">продуцентов </w:t>
      </w:r>
      <w:r w:rsidR="0042106E" w:rsidRPr="0094166D">
        <w:rPr>
          <w:rFonts w:asciiTheme="majorBidi" w:hAnsiTheme="majorBidi" w:cstheme="majorBidi"/>
          <w:i/>
          <w:sz w:val="28"/>
          <w:szCs w:val="28"/>
        </w:rPr>
        <w:t>bla</w:t>
      </w:r>
      <w:r w:rsidR="0042106E" w:rsidRPr="0094166D">
        <w:rPr>
          <w:rFonts w:asciiTheme="majorBidi" w:hAnsiTheme="majorBidi" w:cstheme="majorBidi"/>
          <w:i/>
          <w:sz w:val="28"/>
          <w:szCs w:val="28"/>
          <w:vertAlign w:val="subscript"/>
        </w:rPr>
        <w:t xml:space="preserve">OXA-58 </w:t>
      </w:r>
      <w:r w:rsidRPr="0094166D">
        <w:rPr>
          <w:rFonts w:asciiTheme="majorBidi" w:hAnsiTheme="majorBidi" w:cstheme="majorBidi"/>
          <w:sz w:val="28"/>
          <w:szCs w:val="28"/>
        </w:rPr>
        <w:t xml:space="preserve">связано исключительно с изолятами </w:t>
      </w:r>
      <w:r w:rsidR="00592B6B" w:rsidRPr="004F5DF4">
        <w:rPr>
          <w:rFonts w:asciiTheme="majorBidi" w:hAnsiTheme="majorBidi" w:cstheme="majorBidi"/>
          <w:sz w:val="28"/>
          <w:szCs w:val="28"/>
        </w:rPr>
        <w:t>клонального</w:t>
      </w:r>
      <w:r w:rsidR="00592B6B" w:rsidRPr="00A00778">
        <w:rPr>
          <w:rFonts w:asciiTheme="majorBidi" w:hAnsiTheme="majorBidi" w:cstheme="majorBidi"/>
          <w:sz w:val="28"/>
          <w:szCs w:val="28"/>
        </w:rPr>
        <w:t xml:space="preserve"> комплекса CG184OX/CG218PAS.</w:t>
      </w:r>
    </w:p>
    <w:p w14:paraId="14136560" w14:textId="007636C2" w:rsidR="00E22FB3" w:rsidRPr="00266BCA" w:rsidRDefault="00E22FB3" w:rsidP="00513BCD">
      <w:pPr>
        <w:ind w:firstLine="567"/>
        <w:rPr>
          <w:b/>
          <w:sz w:val="28"/>
          <w:szCs w:val="28"/>
        </w:rPr>
      </w:pPr>
      <w:r w:rsidRPr="00266BCA">
        <w:rPr>
          <w:b/>
          <w:sz w:val="28"/>
          <w:szCs w:val="28"/>
        </w:rPr>
        <w:t>Научная новизна</w:t>
      </w:r>
    </w:p>
    <w:p w14:paraId="4C809302" w14:textId="5013FC84" w:rsidR="00367101" w:rsidRPr="00367101" w:rsidRDefault="00367101" w:rsidP="00513BCD">
      <w:pPr>
        <w:pStyle w:val="ae"/>
        <w:ind w:firstLine="567"/>
        <w:rPr>
          <w:iCs/>
          <w:szCs w:val="28"/>
        </w:rPr>
      </w:pPr>
      <w:r w:rsidRPr="00E91AB4">
        <w:rPr>
          <w:szCs w:val="28"/>
        </w:rPr>
        <w:t xml:space="preserve">Впервые показано, что </w:t>
      </w:r>
      <w:r w:rsidRPr="00E91AB4">
        <w:rPr>
          <w:i/>
          <w:szCs w:val="28"/>
        </w:rPr>
        <w:t xml:space="preserve">А. </w:t>
      </w:r>
      <w:r w:rsidRPr="00E91AB4">
        <w:rPr>
          <w:i/>
          <w:szCs w:val="28"/>
          <w:lang w:val="en-US"/>
        </w:rPr>
        <w:t>baumannii</w:t>
      </w:r>
      <w:r w:rsidRPr="00E91AB4">
        <w:rPr>
          <w:iCs/>
          <w:szCs w:val="28"/>
        </w:rPr>
        <w:t xml:space="preserve"> колонизирует пациентов ОРИТ, в доминирующем случае верхние и нижние дыхательные пути.</w:t>
      </w:r>
    </w:p>
    <w:p w14:paraId="715E054A" w14:textId="1590A2BB" w:rsidR="00367101" w:rsidRPr="007B0530" w:rsidRDefault="00367101" w:rsidP="00513BCD">
      <w:pPr>
        <w:pStyle w:val="ae"/>
        <w:ind w:firstLine="567"/>
        <w:rPr>
          <w:szCs w:val="28"/>
        </w:rPr>
      </w:pPr>
      <w:r w:rsidRPr="004F5DF4">
        <w:rPr>
          <w:szCs w:val="28"/>
        </w:rPr>
        <w:t xml:space="preserve">Впервые представлены данные о чувствительности </w:t>
      </w:r>
      <w:r w:rsidR="0094166D" w:rsidRPr="00513BCD">
        <w:rPr>
          <w:szCs w:val="28"/>
        </w:rPr>
        <w:t xml:space="preserve">штаммов, собранных в рамках многоцентрового исследования, </w:t>
      </w:r>
      <w:r w:rsidRPr="004F5DF4">
        <w:rPr>
          <w:szCs w:val="28"/>
        </w:rPr>
        <w:t>к антимикробным препаратам, полученные референтным методом серийных микроразведений в бульоне Мюллера</w:t>
      </w:r>
      <w:r w:rsidR="00591AA7" w:rsidRPr="004F5DF4">
        <w:rPr>
          <w:szCs w:val="28"/>
        </w:rPr>
        <w:t xml:space="preserve"> </w:t>
      </w:r>
      <w:r w:rsidR="00591AA7" w:rsidRPr="00A00778">
        <w:rPr>
          <w:szCs w:val="28"/>
        </w:rPr>
        <w:t xml:space="preserve">– </w:t>
      </w:r>
      <w:r w:rsidRPr="00A00778">
        <w:rPr>
          <w:szCs w:val="28"/>
        </w:rPr>
        <w:t>Хинтона</w:t>
      </w:r>
      <w:r w:rsidR="0094166D" w:rsidRPr="00513BCD">
        <w:rPr>
          <w:szCs w:val="28"/>
        </w:rPr>
        <w:t>.</w:t>
      </w:r>
    </w:p>
    <w:p w14:paraId="682A47BC" w14:textId="4F452569" w:rsidR="00367101" w:rsidRDefault="003411B1" w:rsidP="007D5A5C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Впервые представлены локальные данные по эпидемиологии </w:t>
      </w:r>
      <w:r w:rsidR="00591AA7">
        <w:rPr>
          <w:sz w:val="28"/>
          <w:szCs w:val="28"/>
        </w:rPr>
        <w:t xml:space="preserve">в </w:t>
      </w:r>
      <w:r w:rsidR="00BB3271">
        <w:rPr>
          <w:sz w:val="28"/>
          <w:szCs w:val="28"/>
        </w:rPr>
        <w:t xml:space="preserve">Центральном Казахстане </w:t>
      </w:r>
      <w:r w:rsidRPr="00266BCA">
        <w:rPr>
          <w:sz w:val="28"/>
          <w:szCs w:val="28"/>
        </w:rPr>
        <w:t xml:space="preserve">клинических изолятов </w:t>
      </w:r>
      <w:r w:rsidR="0042106E" w:rsidRPr="00266BCA">
        <w:rPr>
          <w:i/>
          <w:sz w:val="28"/>
          <w:szCs w:val="28"/>
        </w:rPr>
        <w:t>А. baumannii</w:t>
      </w:r>
      <w:r w:rsidRPr="00266BCA">
        <w:rPr>
          <w:sz w:val="28"/>
          <w:szCs w:val="28"/>
        </w:rPr>
        <w:t>, продуцентов</w:t>
      </w:r>
      <w:r w:rsidR="008478FA" w:rsidRPr="00266BCA">
        <w:rPr>
          <w:sz w:val="28"/>
          <w:szCs w:val="28"/>
        </w:rPr>
        <w:t xml:space="preserve"> карбапенемаз </w:t>
      </w:r>
      <w:r w:rsidR="0042106E" w:rsidRPr="00266BCA">
        <w:rPr>
          <w:i/>
          <w:sz w:val="28"/>
          <w:szCs w:val="28"/>
        </w:rPr>
        <w:t>bla</w:t>
      </w:r>
      <w:r w:rsidR="0042106E" w:rsidRPr="00266BCA">
        <w:rPr>
          <w:i/>
          <w:sz w:val="28"/>
          <w:szCs w:val="28"/>
          <w:vertAlign w:val="subscript"/>
        </w:rPr>
        <w:t xml:space="preserve">OXA-23 </w:t>
      </w:r>
      <w:r w:rsidR="008478FA" w:rsidRPr="00266BCA">
        <w:rPr>
          <w:sz w:val="28"/>
          <w:szCs w:val="28"/>
        </w:rPr>
        <w:t xml:space="preserve">и </w:t>
      </w:r>
      <w:r w:rsidR="0042106E" w:rsidRPr="00266BCA">
        <w:rPr>
          <w:i/>
          <w:sz w:val="28"/>
          <w:szCs w:val="28"/>
        </w:rPr>
        <w:t>bla</w:t>
      </w:r>
      <w:r w:rsidR="0042106E" w:rsidRPr="00266BCA">
        <w:rPr>
          <w:i/>
          <w:sz w:val="28"/>
          <w:szCs w:val="28"/>
          <w:vertAlign w:val="subscript"/>
        </w:rPr>
        <w:t>OXA-58</w:t>
      </w:r>
      <w:r w:rsidR="008478FA" w:rsidRPr="00266BCA">
        <w:rPr>
          <w:sz w:val="28"/>
          <w:szCs w:val="28"/>
        </w:rPr>
        <w:t>.</w:t>
      </w:r>
    </w:p>
    <w:p w14:paraId="6B043B5D" w14:textId="2AB90F9A" w:rsidR="00367101" w:rsidRPr="00367101" w:rsidRDefault="00367101" w:rsidP="007D5A5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Впервые </w:t>
      </w:r>
      <w:r w:rsidRPr="00BB3271">
        <w:rPr>
          <w:sz w:val="28"/>
          <w:szCs w:val="28"/>
        </w:rPr>
        <w:t>определены S</w:t>
      </w:r>
      <w:r w:rsidRPr="00BB3271">
        <w:rPr>
          <w:sz w:val="28"/>
          <w:szCs w:val="28"/>
          <w:lang w:val="en-US"/>
        </w:rPr>
        <w:t>NP</w:t>
      </w:r>
      <w:r w:rsidRPr="00BB3271">
        <w:rPr>
          <w:sz w:val="28"/>
          <w:szCs w:val="28"/>
        </w:rPr>
        <w:t>-типы</w:t>
      </w:r>
      <w:r>
        <w:rPr>
          <w:sz w:val="28"/>
          <w:szCs w:val="28"/>
        </w:rPr>
        <w:t xml:space="preserve"> </w:t>
      </w:r>
      <w:r w:rsidRPr="007B0530">
        <w:rPr>
          <w:i/>
          <w:sz w:val="28"/>
          <w:szCs w:val="28"/>
        </w:rPr>
        <w:t>A. baumannii</w:t>
      </w:r>
      <w:r>
        <w:rPr>
          <w:iCs/>
          <w:sz w:val="28"/>
          <w:szCs w:val="28"/>
        </w:rPr>
        <w:t xml:space="preserve"> в </w:t>
      </w:r>
      <w:r w:rsidR="0094166D">
        <w:rPr>
          <w:iCs/>
          <w:sz w:val="28"/>
          <w:szCs w:val="28"/>
        </w:rPr>
        <w:t>Центральном Казахстане</w:t>
      </w:r>
      <w:r>
        <w:rPr>
          <w:iCs/>
          <w:sz w:val="28"/>
          <w:szCs w:val="28"/>
        </w:rPr>
        <w:t>.</w:t>
      </w:r>
    </w:p>
    <w:p w14:paraId="38BB7E62" w14:textId="68CFC8B1" w:rsidR="00592B6B" w:rsidRPr="00E06768" w:rsidRDefault="00A670F0" w:rsidP="00513BCD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Впервые </w:t>
      </w:r>
      <w:r w:rsidR="003411B1" w:rsidRPr="004F5DF4">
        <w:rPr>
          <w:sz w:val="28"/>
          <w:szCs w:val="28"/>
        </w:rPr>
        <w:t>получены данные</w:t>
      </w:r>
      <w:r w:rsidR="003411B1" w:rsidRPr="00266BCA">
        <w:rPr>
          <w:sz w:val="28"/>
          <w:szCs w:val="28"/>
        </w:rPr>
        <w:t xml:space="preserve"> о</w:t>
      </w:r>
      <w:r w:rsidR="00C477AE" w:rsidRPr="00266BCA">
        <w:rPr>
          <w:sz w:val="28"/>
          <w:szCs w:val="28"/>
        </w:rPr>
        <w:t xml:space="preserve"> </w:t>
      </w:r>
      <w:r w:rsidR="00180851" w:rsidRPr="00266BCA">
        <w:rPr>
          <w:sz w:val="28"/>
          <w:szCs w:val="28"/>
        </w:rPr>
        <w:t>распространении</w:t>
      </w:r>
      <w:r w:rsidR="00C477AE" w:rsidRPr="00266BCA">
        <w:rPr>
          <w:sz w:val="28"/>
          <w:szCs w:val="28"/>
        </w:rPr>
        <w:t xml:space="preserve"> </w:t>
      </w:r>
      <w:r w:rsidR="003411B1" w:rsidRPr="00266BCA">
        <w:rPr>
          <w:sz w:val="28"/>
          <w:szCs w:val="28"/>
        </w:rPr>
        <w:t xml:space="preserve">и циркуляции </w:t>
      </w:r>
      <w:r w:rsidR="00C477AE" w:rsidRPr="00266BCA">
        <w:rPr>
          <w:sz w:val="28"/>
          <w:szCs w:val="28"/>
        </w:rPr>
        <w:t>в казахстанских стационарах международны</w:t>
      </w:r>
      <w:r w:rsidR="003411B1" w:rsidRPr="00266BCA">
        <w:rPr>
          <w:sz w:val="28"/>
          <w:szCs w:val="28"/>
        </w:rPr>
        <w:t>х</w:t>
      </w:r>
      <w:r w:rsidR="00C477AE" w:rsidRPr="00266BCA">
        <w:rPr>
          <w:sz w:val="28"/>
          <w:szCs w:val="28"/>
        </w:rPr>
        <w:t xml:space="preserve"> </w:t>
      </w:r>
      <w:r w:rsidR="00C477AE" w:rsidRPr="004F5DF4">
        <w:rPr>
          <w:sz w:val="28"/>
          <w:szCs w:val="28"/>
        </w:rPr>
        <w:t>клон</w:t>
      </w:r>
      <w:r w:rsidR="003411B1" w:rsidRPr="004F5DF4">
        <w:rPr>
          <w:sz w:val="28"/>
          <w:szCs w:val="28"/>
        </w:rPr>
        <w:t>ов</w:t>
      </w:r>
      <w:r w:rsidRPr="004F5DF4">
        <w:rPr>
          <w:sz w:val="28"/>
          <w:szCs w:val="28"/>
        </w:rPr>
        <w:t xml:space="preserve"> </w:t>
      </w:r>
      <w:r w:rsidR="004F5DF4" w:rsidRPr="00513BCD">
        <w:rPr>
          <w:i/>
          <w:sz w:val="28"/>
          <w:szCs w:val="28"/>
        </w:rPr>
        <w:t xml:space="preserve">А. baumannii </w:t>
      </w:r>
      <w:r w:rsidRPr="004F5DF4">
        <w:rPr>
          <w:sz w:val="28"/>
          <w:szCs w:val="28"/>
        </w:rPr>
        <w:t xml:space="preserve">высокого </w:t>
      </w:r>
      <w:r w:rsidR="004F5DF4" w:rsidRPr="004F5DF4">
        <w:rPr>
          <w:sz w:val="28"/>
          <w:szCs w:val="28"/>
        </w:rPr>
        <w:t xml:space="preserve">эпидемического </w:t>
      </w:r>
      <w:r w:rsidRPr="004F5DF4">
        <w:rPr>
          <w:sz w:val="28"/>
          <w:szCs w:val="28"/>
        </w:rPr>
        <w:t>риска</w:t>
      </w:r>
      <w:r w:rsidR="004F5DF4" w:rsidRPr="004F5DF4">
        <w:rPr>
          <w:sz w:val="28"/>
          <w:szCs w:val="28"/>
        </w:rPr>
        <w:t xml:space="preserve"> </w:t>
      </w:r>
      <w:r w:rsidR="008478FA" w:rsidRPr="00A00778">
        <w:rPr>
          <w:sz w:val="28"/>
          <w:szCs w:val="28"/>
        </w:rPr>
        <w:t>CG208</w:t>
      </w:r>
      <w:r w:rsidR="008478FA" w:rsidRPr="00E06768">
        <w:rPr>
          <w:sz w:val="28"/>
          <w:szCs w:val="28"/>
        </w:rPr>
        <w:t>(92)OXF/CG2PAS и CG231(109)OXF/CG1PAS</w:t>
      </w:r>
      <w:r w:rsidRPr="00E06768">
        <w:rPr>
          <w:sz w:val="28"/>
          <w:szCs w:val="28"/>
        </w:rPr>
        <w:t>.</w:t>
      </w:r>
    </w:p>
    <w:p w14:paraId="231BB477" w14:textId="55748DCD" w:rsidR="00180851" w:rsidRDefault="004D204E" w:rsidP="00E14AE0">
      <w:pPr>
        <w:ind w:firstLine="556"/>
        <w:jc w:val="both"/>
        <w:rPr>
          <w:sz w:val="28"/>
          <w:szCs w:val="28"/>
        </w:rPr>
      </w:pPr>
      <w:r w:rsidRPr="006778FE">
        <w:rPr>
          <w:sz w:val="28"/>
          <w:szCs w:val="28"/>
        </w:rPr>
        <w:t>Впервые у</w:t>
      </w:r>
      <w:r w:rsidR="003411B1" w:rsidRPr="004F5DF4">
        <w:rPr>
          <w:sz w:val="28"/>
          <w:szCs w:val="28"/>
        </w:rPr>
        <w:t>становлено, что распространение продуцентов</w:t>
      </w:r>
      <w:r w:rsidR="00592B6B" w:rsidRPr="004F5DF4">
        <w:rPr>
          <w:rFonts w:asciiTheme="majorBidi" w:hAnsiTheme="majorBidi" w:cstheme="majorBidi"/>
          <w:sz w:val="28"/>
          <w:szCs w:val="28"/>
        </w:rPr>
        <w:t xml:space="preserve"> </w:t>
      </w:r>
      <w:r w:rsidR="00592B6B" w:rsidRPr="004F5DF4">
        <w:rPr>
          <w:rFonts w:asciiTheme="majorBidi" w:hAnsiTheme="majorBidi" w:cstheme="majorBidi"/>
          <w:i/>
          <w:sz w:val="28"/>
          <w:szCs w:val="28"/>
        </w:rPr>
        <w:t>bla</w:t>
      </w:r>
      <w:r w:rsidR="00592B6B" w:rsidRPr="004F5DF4">
        <w:rPr>
          <w:rFonts w:asciiTheme="majorBidi" w:hAnsiTheme="majorBidi" w:cstheme="majorBidi"/>
          <w:i/>
          <w:sz w:val="28"/>
          <w:szCs w:val="28"/>
          <w:vertAlign w:val="subscript"/>
        </w:rPr>
        <w:t xml:space="preserve">OXA-58 </w:t>
      </w:r>
      <w:r w:rsidR="00592B6B" w:rsidRPr="004F5DF4">
        <w:rPr>
          <w:rFonts w:asciiTheme="majorBidi" w:hAnsiTheme="majorBidi" w:cstheme="majorBidi"/>
          <w:sz w:val="28"/>
          <w:szCs w:val="28"/>
        </w:rPr>
        <w:t>связано исключительно с изолятами клонального комплекса CG184OX/CG218PAS.</w:t>
      </w:r>
    </w:p>
    <w:p w14:paraId="7C493C76" w14:textId="77777777" w:rsidR="00E14AE0" w:rsidRDefault="00E14AE0" w:rsidP="00E14AE0">
      <w:pPr>
        <w:ind w:firstLine="556"/>
        <w:jc w:val="both"/>
        <w:rPr>
          <w:sz w:val="28"/>
          <w:szCs w:val="28"/>
        </w:rPr>
      </w:pPr>
    </w:p>
    <w:p w14:paraId="4724D177" w14:textId="0653121C" w:rsidR="00E22FB3" w:rsidRPr="00266BCA" w:rsidRDefault="00E22FB3" w:rsidP="00513BCD">
      <w:pPr>
        <w:ind w:firstLine="556"/>
        <w:rPr>
          <w:b/>
          <w:sz w:val="28"/>
          <w:szCs w:val="28"/>
        </w:rPr>
      </w:pPr>
      <w:r w:rsidRPr="00266BCA">
        <w:rPr>
          <w:b/>
          <w:sz w:val="28"/>
          <w:szCs w:val="28"/>
        </w:rPr>
        <w:t>Практическая значимость работы</w:t>
      </w:r>
    </w:p>
    <w:p w14:paraId="79CC8DF9" w14:textId="77777777" w:rsidR="00367101" w:rsidRPr="00367101" w:rsidRDefault="00367101" w:rsidP="0067125E">
      <w:pPr>
        <w:pStyle w:val="a6"/>
        <w:spacing w:after="0" w:line="240" w:lineRule="auto"/>
        <w:ind w:left="0" w:firstLine="556"/>
        <w:jc w:val="both"/>
        <w:rPr>
          <w:rFonts w:ascii="Times New Roman" w:hAnsi="Times New Roman"/>
          <w:sz w:val="28"/>
          <w:szCs w:val="28"/>
        </w:rPr>
      </w:pPr>
      <w:r w:rsidRPr="007B0530">
        <w:rPr>
          <w:rFonts w:ascii="Times New Roman" w:hAnsi="Times New Roman"/>
          <w:sz w:val="28"/>
          <w:szCs w:val="28"/>
        </w:rPr>
        <w:t>Полученные данные о чувствительности к антимикробным препаратам использованы в работе стационаров для рационального применения и обоснования закупа антибактериальных препаратов</w:t>
      </w:r>
      <w:r w:rsidRPr="00367101">
        <w:rPr>
          <w:rFonts w:ascii="Times New Roman" w:hAnsi="Times New Roman"/>
          <w:sz w:val="28"/>
          <w:szCs w:val="28"/>
        </w:rPr>
        <w:t>.</w:t>
      </w:r>
    </w:p>
    <w:p w14:paraId="0A9B3B66" w14:textId="1A74542B" w:rsidR="00367101" w:rsidRDefault="00367101" w:rsidP="0067125E">
      <w:pPr>
        <w:pStyle w:val="a6"/>
        <w:spacing w:after="0" w:line="240" w:lineRule="auto"/>
        <w:ind w:left="0" w:firstLine="556"/>
        <w:jc w:val="both"/>
        <w:rPr>
          <w:rFonts w:ascii="Times New Roman" w:hAnsi="Times New Roman"/>
          <w:sz w:val="28"/>
          <w:szCs w:val="28"/>
        </w:rPr>
      </w:pPr>
      <w:r w:rsidRPr="007B0530">
        <w:rPr>
          <w:rFonts w:ascii="Times New Roman" w:hAnsi="Times New Roman"/>
          <w:sz w:val="28"/>
          <w:szCs w:val="28"/>
        </w:rPr>
        <w:t xml:space="preserve">Используемые </w:t>
      </w:r>
      <w:r w:rsidR="005D2312" w:rsidRPr="007B0530">
        <w:rPr>
          <w:rFonts w:ascii="Times New Roman" w:hAnsi="Times New Roman"/>
          <w:sz w:val="28"/>
          <w:szCs w:val="28"/>
        </w:rPr>
        <w:t xml:space="preserve">в работе </w:t>
      </w:r>
      <w:r w:rsidRPr="007B0530">
        <w:rPr>
          <w:rFonts w:ascii="Times New Roman" w:hAnsi="Times New Roman"/>
          <w:sz w:val="28"/>
          <w:szCs w:val="28"/>
        </w:rPr>
        <w:t xml:space="preserve">методы </w:t>
      </w:r>
      <w:r>
        <w:rPr>
          <w:rFonts w:ascii="Times New Roman" w:hAnsi="Times New Roman"/>
          <w:sz w:val="28"/>
          <w:szCs w:val="28"/>
        </w:rPr>
        <w:t xml:space="preserve">применяются </w:t>
      </w:r>
      <w:r w:rsidRPr="007B0530">
        <w:rPr>
          <w:rFonts w:ascii="Times New Roman" w:hAnsi="Times New Roman"/>
          <w:sz w:val="28"/>
          <w:szCs w:val="28"/>
        </w:rPr>
        <w:t xml:space="preserve">в изучении локальной эпидемиологической структуры нозокомиальных инфекций, вызванных </w:t>
      </w:r>
      <w:r w:rsidRPr="007B0530">
        <w:rPr>
          <w:rFonts w:ascii="Times New Roman" w:hAnsi="Times New Roman"/>
          <w:i/>
          <w:sz w:val="28"/>
          <w:szCs w:val="28"/>
        </w:rPr>
        <w:t xml:space="preserve">А. </w:t>
      </w:r>
      <w:r w:rsidRPr="007B0530">
        <w:rPr>
          <w:rFonts w:ascii="Times New Roman" w:hAnsi="Times New Roman"/>
          <w:i/>
          <w:sz w:val="28"/>
          <w:szCs w:val="28"/>
          <w:lang w:val="en-US"/>
        </w:rPr>
        <w:t>baumannii</w:t>
      </w:r>
      <w:r w:rsidRPr="007B0530">
        <w:rPr>
          <w:rFonts w:ascii="Times New Roman" w:hAnsi="Times New Roman"/>
          <w:i/>
          <w:sz w:val="28"/>
          <w:szCs w:val="28"/>
        </w:rPr>
        <w:t xml:space="preserve">. </w:t>
      </w:r>
      <w:r w:rsidRPr="007B0530">
        <w:rPr>
          <w:rFonts w:ascii="Times New Roman" w:hAnsi="Times New Roman"/>
          <w:sz w:val="28"/>
          <w:szCs w:val="28"/>
        </w:rPr>
        <w:t xml:space="preserve">Необходимо планирование и проведение противоэпидемических мероприятий в организациях здравоохранения </w:t>
      </w:r>
      <w:r w:rsidR="005D2312">
        <w:rPr>
          <w:rFonts w:ascii="Times New Roman" w:hAnsi="Times New Roman"/>
          <w:sz w:val="28"/>
          <w:szCs w:val="28"/>
        </w:rPr>
        <w:t xml:space="preserve">Республики </w:t>
      </w:r>
      <w:r w:rsidRPr="007B0530">
        <w:rPr>
          <w:rFonts w:ascii="Times New Roman" w:hAnsi="Times New Roman"/>
          <w:sz w:val="28"/>
          <w:szCs w:val="28"/>
        </w:rPr>
        <w:t xml:space="preserve">Казахстан, направленных на сдерживание устойчивости </w:t>
      </w:r>
      <w:r w:rsidRPr="007B0530">
        <w:rPr>
          <w:rFonts w:ascii="Times New Roman" w:hAnsi="Times New Roman"/>
          <w:i/>
          <w:sz w:val="28"/>
          <w:szCs w:val="28"/>
        </w:rPr>
        <w:t xml:space="preserve">A. </w:t>
      </w:r>
      <w:r w:rsidRPr="007B0530">
        <w:rPr>
          <w:rFonts w:ascii="Times New Roman" w:hAnsi="Times New Roman"/>
          <w:i/>
          <w:sz w:val="28"/>
          <w:szCs w:val="28"/>
          <w:lang w:val="en-US"/>
        </w:rPr>
        <w:t>b</w:t>
      </w:r>
      <w:r w:rsidRPr="007B0530">
        <w:rPr>
          <w:rFonts w:ascii="Times New Roman" w:hAnsi="Times New Roman"/>
          <w:i/>
          <w:sz w:val="28"/>
          <w:szCs w:val="28"/>
        </w:rPr>
        <w:t>aumanii</w:t>
      </w:r>
      <w:r w:rsidRPr="007B0530">
        <w:rPr>
          <w:rFonts w:ascii="Times New Roman" w:hAnsi="Times New Roman"/>
          <w:sz w:val="28"/>
          <w:szCs w:val="28"/>
        </w:rPr>
        <w:t xml:space="preserve">, являющихся продуцентами </w:t>
      </w:r>
      <w:r w:rsidR="00595DB1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595DB1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</w:t>
      </w:r>
      <w:r w:rsidR="00595DB1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 xml:space="preserve">23 </w:t>
      </w:r>
      <w:r w:rsidRPr="007B0530">
        <w:rPr>
          <w:rFonts w:ascii="Times New Roman" w:hAnsi="Times New Roman"/>
          <w:sz w:val="28"/>
          <w:szCs w:val="28"/>
        </w:rPr>
        <w:t xml:space="preserve">и </w:t>
      </w:r>
      <w:r w:rsidR="00595DB1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595DB1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</w:t>
      </w:r>
      <w:r w:rsidR="00595DB1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58</w:t>
      </w:r>
      <w:r w:rsidRPr="007B0530">
        <w:rPr>
          <w:rFonts w:ascii="Times New Roman" w:hAnsi="Times New Roman"/>
          <w:sz w:val="28"/>
          <w:szCs w:val="28"/>
        </w:rPr>
        <w:t>.</w:t>
      </w:r>
    </w:p>
    <w:p w14:paraId="31D0B245" w14:textId="07C8BD45" w:rsidR="00367101" w:rsidRDefault="00367101" w:rsidP="0067125E">
      <w:pPr>
        <w:pStyle w:val="a6"/>
        <w:spacing w:after="0" w:line="240" w:lineRule="auto"/>
        <w:ind w:left="0" w:firstLine="556"/>
        <w:jc w:val="both"/>
        <w:rPr>
          <w:rFonts w:ascii="Times New Roman" w:hAnsi="Times New Roman"/>
          <w:sz w:val="28"/>
          <w:szCs w:val="28"/>
        </w:rPr>
      </w:pPr>
      <w:r w:rsidRPr="007B0530">
        <w:rPr>
          <w:rFonts w:ascii="Times New Roman" w:hAnsi="Times New Roman"/>
          <w:sz w:val="28"/>
          <w:szCs w:val="28"/>
        </w:rPr>
        <w:t xml:space="preserve">Полученные данные о клональной </w:t>
      </w:r>
      <w:r w:rsidR="005D2312" w:rsidRPr="007B0530">
        <w:rPr>
          <w:rFonts w:ascii="Times New Roman" w:hAnsi="Times New Roman"/>
          <w:sz w:val="28"/>
          <w:szCs w:val="28"/>
        </w:rPr>
        <w:t>структуре</w:t>
      </w:r>
      <w:r w:rsidR="005D2312">
        <w:rPr>
          <w:rFonts w:ascii="Times New Roman" w:hAnsi="Times New Roman"/>
          <w:sz w:val="28"/>
          <w:szCs w:val="28"/>
        </w:rPr>
        <w:t xml:space="preserve"> </w:t>
      </w:r>
      <w:r w:rsidRPr="007B0530">
        <w:rPr>
          <w:rFonts w:ascii="Times New Roman" w:hAnsi="Times New Roman"/>
          <w:i/>
          <w:sz w:val="28"/>
          <w:szCs w:val="28"/>
        </w:rPr>
        <w:t xml:space="preserve">A. </w:t>
      </w:r>
      <w:r w:rsidR="005D2312" w:rsidRPr="007B0530">
        <w:rPr>
          <w:rFonts w:ascii="Times New Roman" w:hAnsi="Times New Roman"/>
          <w:i/>
          <w:sz w:val="28"/>
          <w:szCs w:val="28"/>
          <w:lang w:val="en-US"/>
        </w:rPr>
        <w:t>b</w:t>
      </w:r>
      <w:r w:rsidR="005D2312" w:rsidRPr="007B0530">
        <w:rPr>
          <w:rFonts w:ascii="Times New Roman" w:hAnsi="Times New Roman"/>
          <w:i/>
          <w:sz w:val="28"/>
          <w:szCs w:val="28"/>
        </w:rPr>
        <w:t>aumanii</w:t>
      </w:r>
      <w:r w:rsidR="005D2312">
        <w:rPr>
          <w:rFonts w:ascii="Times New Roman" w:hAnsi="Times New Roman"/>
          <w:sz w:val="28"/>
          <w:szCs w:val="28"/>
        </w:rPr>
        <w:t xml:space="preserve"> </w:t>
      </w:r>
      <w:r w:rsidRPr="007B0530">
        <w:rPr>
          <w:rFonts w:ascii="Times New Roman" w:hAnsi="Times New Roman"/>
          <w:sz w:val="28"/>
          <w:szCs w:val="28"/>
        </w:rPr>
        <w:t xml:space="preserve">в </w:t>
      </w:r>
      <w:r w:rsidR="00E303DC">
        <w:rPr>
          <w:rFonts w:ascii="Times New Roman" w:hAnsi="Times New Roman"/>
          <w:sz w:val="28"/>
          <w:szCs w:val="28"/>
        </w:rPr>
        <w:t>Центральном</w:t>
      </w:r>
      <w:r w:rsidR="005D2312">
        <w:rPr>
          <w:rFonts w:ascii="Times New Roman" w:hAnsi="Times New Roman"/>
          <w:sz w:val="28"/>
          <w:szCs w:val="28"/>
        </w:rPr>
        <w:t xml:space="preserve"> </w:t>
      </w:r>
      <w:r w:rsidR="005D2312" w:rsidRPr="007B0530">
        <w:rPr>
          <w:rFonts w:ascii="Times New Roman" w:hAnsi="Times New Roman"/>
          <w:sz w:val="28"/>
          <w:szCs w:val="28"/>
        </w:rPr>
        <w:t>Казахстан</w:t>
      </w:r>
      <w:r w:rsidR="00E303DC">
        <w:rPr>
          <w:rFonts w:ascii="Times New Roman" w:hAnsi="Times New Roman"/>
          <w:sz w:val="28"/>
          <w:szCs w:val="28"/>
        </w:rPr>
        <w:t>е</w:t>
      </w:r>
      <w:r w:rsidR="005D2312">
        <w:rPr>
          <w:rFonts w:ascii="Times New Roman" w:hAnsi="Times New Roman"/>
          <w:sz w:val="28"/>
          <w:szCs w:val="28"/>
        </w:rPr>
        <w:t xml:space="preserve"> </w:t>
      </w:r>
      <w:r w:rsidRPr="007B0530">
        <w:rPr>
          <w:rFonts w:ascii="Times New Roman" w:hAnsi="Times New Roman"/>
          <w:sz w:val="28"/>
          <w:szCs w:val="28"/>
        </w:rPr>
        <w:t>использ</w:t>
      </w:r>
      <w:r>
        <w:rPr>
          <w:rFonts w:ascii="Times New Roman" w:hAnsi="Times New Roman"/>
          <w:sz w:val="28"/>
          <w:szCs w:val="28"/>
        </w:rPr>
        <w:t>уются</w:t>
      </w:r>
      <w:r w:rsidRPr="007B0530">
        <w:rPr>
          <w:rFonts w:ascii="Times New Roman" w:hAnsi="Times New Roman"/>
          <w:sz w:val="28"/>
          <w:szCs w:val="28"/>
        </w:rPr>
        <w:t xml:space="preserve"> практическим здравоохранением в целях оценки, лечения и профилактики инфекций, вызванных данным патогеном.</w:t>
      </w:r>
    </w:p>
    <w:p w14:paraId="327A5C98" w14:textId="3EEE5553" w:rsidR="00367101" w:rsidRPr="0067125E" w:rsidRDefault="00367101" w:rsidP="0067125E">
      <w:pPr>
        <w:pStyle w:val="a6"/>
        <w:spacing w:after="0" w:line="240" w:lineRule="auto"/>
        <w:ind w:left="0" w:firstLine="556"/>
        <w:jc w:val="both"/>
        <w:rPr>
          <w:rFonts w:ascii="Times New Roman" w:hAnsi="Times New Roman"/>
          <w:sz w:val="28"/>
          <w:szCs w:val="28"/>
        </w:rPr>
      </w:pPr>
      <w:r w:rsidRPr="007B0530">
        <w:rPr>
          <w:rFonts w:ascii="Times New Roman" w:hAnsi="Times New Roman"/>
          <w:sz w:val="28"/>
          <w:szCs w:val="28"/>
        </w:rPr>
        <w:t xml:space="preserve">Полученные в результате исследования антибиотикорезистентные </w:t>
      </w:r>
      <w:r w:rsidRPr="007B0530">
        <w:rPr>
          <w:rFonts w:ascii="Times New Roman" w:hAnsi="Times New Roman"/>
          <w:i/>
          <w:sz w:val="28"/>
          <w:szCs w:val="28"/>
        </w:rPr>
        <w:t xml:space="preserve">A. </w:t>
      </w:r>
      <w:r w:rsidRPr="007B0530">
        <w:rPr>
          <w:rFonts w:ascii="Times New Roman" w:hAnsi="Times New Roman"/>
          <w:i/>
          <w:sz w:val="28"/>
          <w:szCs w:val="28"/>
          <w:lang w:val="en-US"/>
        </w:rPr>
        <w:t>b</w:t>
      </w:r>
      <w:r w:rsidRPr="007B0530">
        <w:rPr>
          <w:rFonts w:ascii="Times New Roman" w:hAnsi="Times New Roman"/>
          <w:i/>
          <w:sz w:val="28"/>
          <w:szCs w:val="28"/>
        </w:rPr>
        <w:t>aumanii</w:t>
      </w:r>
      <w:r w:rsidR="005D2312">
        <w:rPr>
          <w:rFonts w:ascii="Times New Roman" w:hAnsi="Times New Roman"/>
          <w:sz w:val="28"/>
          <w:szCs w:val="28"/>
        </w:rPr>
        <w:t xml:space="preserve"> </w:t>
      </w:r>
      <w:r w:rsidRPr="007B0530">
        <w:rPr>
          <w:rFonts w:ascii="Times New Roman" w:hAnsi="Times New Roman"/>
          <w:sz w:val="28"/>
          <w:szCs w:val="28"/>
        </w:rPr>
        <w:t xml:space="preserve">(MDR, XDR), </w:t>
      </w:r>
      <w:r w:rsidRPr="0067125E">
        <w:rPr>
          <w:rFonts w:ascii="Times New Roman" w:hAnsi="Times New Roman"/>
          <w:sz w:val="28"/>
          <w:szCs w:val="28"/>
        </w:rPr>
        <w:t xml:space="preserve">депонированные в лаборатории </w:t>
      </w:r>
      <w:r w:rsidR="005D2312" w:rsidRPr="0067125E">
        <w:rPr>
          <w:rFonts w:ascii="Times New Roman" w:hAnsi="Times New Roman"/>
          <w:sz w:val="28"/>
          <w:szCs w:val="28"/>
        </w:rPr>
        <w:t xml:space="preserve">Некоммерческого акционерного общества «Медицинский университет Караганды» (НАО </w:t>
      </w:r>
      <w:r w:rsidRPr="0067125E">
        <w:rPr>
          <w:rFonts w:ascii="Times New Roman" w:hAnsi="Times New Roman"/>
          <w:sz w:val="28"/>
          <w:szCs w:val="28"/>
        </w:rPr>
        <w:t>МУК</w:t>
      </w:r>
      <w:r w:rsidR="005D2312" w:rsidRPr="0067125E">
        <w:rPr>
          <w:rFonts w:ascii="Times New Roman" w:hAnsi="Times New Roman"/>
          <w:sz w:val="28"/>
          <w:szCs w:val="28"/>
        </w:rPr>
        <w:t>),</w:t>
      </w:r>
      <w:r w:rsidRPr="0067125E">
        <w:rPr>
          <w:rFonts w:ascii="Times New Roman" w:hAnsi="Times New Roman"/>
          <w:sz w:val="28"/>
          <w:szCs w:val="28"/>
        </w:rPr>
        <w:t xml:space="preserve"> могут быть использованы в качестве референсных штаммов для дальнейших исследований антибиотикорезистентности в </w:t>
      </w:r>
      <w:r w:rsidR="001C6792" w:rsidRPr="0067125E">
        <w:rPr>
          <w:rFonts w:ascii="Times New Roman" w:hAnsi="Times New Roman"/>
          <w:sz w:val="28"/>
          <w:szCs w:val="28"/>
        </w:rPr>
        <w:t>Республике Казахстан</w:t>
      </w:r>
      <w:r w:rsidRPr="0067125E">
        <w:rPr>
          <w:rFonts w:ascii="Times New Roman" w:hAnsi="Times New Roman"/>
          <w:sz w:val="28"/>
          <w:szCs w:val="28"/>
        </w:rPr>
        <w:t>.</w:t>
      </w:r>
    </w:p>
    <w:p w14:paraId="3EBFA300" w14:textId="7DFD39BA" w:rsidR="00E14AE0" w:rsidRDefault="005D2312" w:rsidP="0067125E">
      <w:pPr>
        <w:pStyle w:val="a6"/>
        <w:spacing w:after="0" w:line="240" w:lineRule="auto"/>
        <w:ind w:left="0" w:firstLine="556"/>
        <w:jc w:val="both"/>
        <w:rPr>
          <w:rFonts w:ascii="Times New Roman" w:hAnsi="Times New Roman"/>
          <w:sz w:val="28"/>
          <w:szCs w:val="28"/>
        </w:rPr>
      </w:pPr>
      <w:r w:rsidRPr="0067125E">
        <w:rPr>
          <w:rFonts w:asciiTheme="majorBidi" w:hAnsiTheme="majorBidi" w:cstheme="majorBidi"/>
          <w:sz w:val="28"/>
          <w:szCs w:val="28"/>
        </w:rPr>
        <w:t xml:space="preserve">Данные, полученные </w:t>
      </w:r>
      <w:r w:rsidR="00367101" w:rsidRPr="0067125E">
        <w:rPr>
          <w:rFonts w:asciiTheme="majorBidi" w:hAnsiTheme="majorBidi" w:cstheme="majorBidi"/>
          <w:sz w:val="28"/>
          <w:szCs w:val="28"/>
        </w:rPr>
        <w:t xml:space="preserve">в </w:t>
      </w:r>
      <w:r w:rsidR="00E14AE0" w:rsidRPr="0067125E">
        <w:rPr>
          <w:rFonts w:asciiTheme="majorBidi" w:hAnsiTheme="majorBidi" w:cstheme="majorBidi"/>
          <w:sz w:val="28"/>
          <w:szCs w:val="28"/>
        </w:rPr>
        <w:t xml:space="preserve">рамках </w:t>
      </w:r>
      <w:r w:rsidR="00E14AE0" w:rsidRPr="0067125E">
        <w:rPr>
          <w:rFonts w:asciiTheme="majorBidi" w:hAnsiTheme="majorBidi" w:cstheme="majorBidi"/>
          <w:color w:val="222222"/>
          <w:sz w:val="28"/>
          <w:szCs w:val="28"/>
        </w:rPr>
        <w:t>проспективного многоцентрового микробиологического исследования</w:t>
      </w:r>
      <w:r w:rsidRPr="0067125E">
        <w:rPr>
          <w:rFonts w:asciiTheme="majorBidi" w:hAnsiTheme="majorBidi" w:cstheme="majorBidi"/>
          <w:color w:val="222222"/>
          <w:sz w:val="28"/>
          <w:szCs w:val="28"/>
        </w:rPr>
        <w:t>,</w:t>
      </w:r>
      <w:r w:rsidR="00E14AE0" w:rsidRPr="0067125E">
        <w:rPr>
          <w:rFonts w:asciiTheme="majorBidi" w:hAnsiTheme="majorBidi" w:cstheme="majorBidi"/>
          <w:sz w:val="28"/>
          <w:szCs w:val="28"/>
        </w:rPr>
        <w:t xml:space="preserve"> </w:t>
      </w:r>
      <w:r w:rsidR="00367101" w:rsidRPr="0067125E">
        <w:rPr>
          <w:rFonts w:ascii="Times New Roman" w:hAnsi="Times New Roman"/>
          <w:sz w:val="28"/>
          <w:szCs w:val="28"/>
        </w:rPr>
        <w:t>используются</w:t>
      </w:r>
      <w:r w:rsidR="00367101" w:rsidRPr="007B0530">
        <w:rPr>
          <w:rFonts w:ascii="Times New Roman" w:hAnsi="Times New Roman"/>
          <w:sz w:val="28"/>
          <w:szCs w:val="28"/>
        </w:rPr>
        <w:t xml:space="preserve"> в формировании национальной политики в рамках дорожной карты по сдерживанию антибиотикорезистентности на национальном уровне.</w:t>
      </w:r>
    </w:p>
    <w:p w14:paraId="681B5ED9" w14:textId="77777777" w:rsidR="0067125E" w:rsidRPr="005D2312" w:rsidRDefault="0067125E" w:rsidP="0067125E">
      <w:pPr>
        <w:pStyle w:val="a6"/>
        <w:spacing w:after="0" w:line="240" w:lineRule="auto"/>
        <w:ind w:left="0" w:firstLine="556"/>
        <w:jc w:val="both"/>
      </w:pPr>
    </w:p>
    <w:p w14:paraId="596E668A" w14:textId="2133A09F" w:rsidR="00102384" w:rsidRPr="00266BCA" w:rsidRDefault="00E22FB3" w:rsidP="00513BCD">
      <w:pPr>
        <w:ind w:firstLine="567"/>
        <w:rPr>
          <w:b/>
          <w:sz w:val="28"/>
          <w:szCs w:val="28"/>
        </w:rPr>
      </w:pPr>
      <w:r w:rsidRPr="00266BCA">
        <w:rPr>
          <w:b/>
          <w:sz w:val="28"/>
          <w:szCs w:val="28"/>
        </w:rPr>
        <w:t>Личный вклад автора</w:t>
      </w:r>
    </w:p>
    <w:p w14:paraId="00B39CE0" w14:textId="7D1E2FC3" w:rsidR="00367101" w:rsidRDefault="00367101" w:rsidP="007D5A5C">
      <w:pPr>
        <w:pStyle w:val="a6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B0530">
        <w:rPr>
          <w:rFonts w:ascii="Times New Roman" w:hAnsi="Times New Roman"/>
          <w:sz w:val="28"/>
          <w:szCs w:val="28"/>
        </w:rPr>
        <w:t>Автор принял непосредственное участие в анализе и обобщении литературных данных, организации набора материала, проведении всех этапов микробиологических</w:t>
      </w:r>
      <w:r w:rsidR="005D2312">
        <w:rPr>
          <w:rFonts w:ascii="Times New Roman" w:hAnsi="Times New Roman"/>
          <w:sz w:val="28"/>
          <w:szCs w:val="28"/>
        </w:rPr>
        <w:t xml:space="preserve"> и </w:t>
      </w:r>
      <w:r w:rsidRPr="007B0530">
        <w:rPr>
          <w:rFonts w:ascii="Times New Roman" w:hAnsi="Times New Roman"/>
          <w:sz w:val="28"/>
          <w:szCs w:val="28"/>
        </w:rPr>
        <w:t>молекулярно-генетических исследовани</w:t>
      </w:r>
      <w:r w:rsidR="005D2312">
        <w:rPr>
          <w:rFonts w:ascii="Times New Roman" w:hAnsi="Times New Roman"/>
          <w:sz w:val="28"/>
          <w:szCs w:val="28"/>
        </w:rPr>
        <w:t>й</w:t>
      </w:r>
      <w:r w:rsidRPr="007B0530">
        <w:rPr>
          <w:rFonts w:ascii="Times New Roman" w:hAnsi="Times New Roman"/>
          <w:sz w:val="28"/>
          <w:szCs w:val="28"/>
        </w:rPr>
        <w:t xml:space="preserve">. </w:t>
      </w:r>
      <w:r w:rsidR="005D2312">
        <w:rPr>
          <w:rFonts w:ascii="Times New Roman" w:hAnsi="Times New Roman"/>
          <w:sz w:val="28"/>
          <w:szCs w:val="28"/>
        </w:rPr>
        <w:t>Автор с</w:t>
      </w:r>
      <w:r w:rsidR="005D2312" w:rsidRPr="007B0530">
        <w:rPr>
          <w:rFonts w:ascii="Times New Roman" w:hAnsi="Times New Roman"/>
          <w:sz w:val="28"/>
          <w:szCs w:val="28"/>
        </w:rPr>
        <w:t xml:space="preserve">амостоятельно </w:t>
      </w:r>
      <w:r w:rsidR="005D2312">
        <w:rPr>
          <w:rFonts w:ascii="Times New Roman" w:hAnsi="Times New Roman"/>
          <w:sz w:val="28"/>
          <w:szCs w:val="28"/>
        </w:rPr>
        <w:t>осуществил</w:t>
      </w:r>
      <w:r w:rsidR="005D2312" w:rsidRPr="007B0530">
        <w:rPr>
          <w:rFonts w:ascii="Times New Roman" w:hAnsi="Times New Roman"/>
          <w:sz w:val="28"/>
          <w:szCs w:val="28"/>
        </w:rPr>
        <w:t xml:space="preserve"> </w:t>
      </w:r>
      <w:r w:rsidRPr="007B0530">
        <w:rPr>
          <w:rFonts w:ascii="Times New Roman" w:hAnsi="Times New Roman"/>
          <w:sz w:val="28"/>
          <w:szCs w:val="28"/>
        </w:rPr>
        <w:t>сбор и обработк</w:t>
      </w:r>
      <w:r>
        <w:rPr>
          <w:rFonts w:ascii="Times New Roman" w:hAnsi="Times New Roman"/>
          <w:sz w:val="28"/>
          <w:szCs w:val="28"/>
        </w:rPr>
        <w:t>у</w:t>
      </w:r>
      <w:r w:rsidRPr="007B0530">
        <w:rPr>
          <w:rFonts w:ascii="Times New Roman" w:hAnsi="Times New Roman"/>
          <w:sz w:val="28"/>
          <w:szCs w:val="28"/>
        </w:rPr>
        <w:t xml:space="preserve"> материала, анализ, обобщение результатов исследования и их описание, </w:t>
      </w:r>
      <w:r w:rsidR="005D2312">
        <w:rPr>
          <w:rFonts w:ascii="Times New Roman" w:hAnsi="Times New Roman"/>
          <w:sz w:val="28"/>
          <w:szCs w:val="28"/>
        </w:rPr>
        <w:t>написал и оформил</w:t>
      </w:r>
      <w:r w:rsidR="005D2312" w:rsidRPr="007B0530">
        <w:rPr>
          <w:rFonts w:ascii="Times New Roman" w:hAnsi="Times New Roman"/>
          <w:sz w:val="28"/>
          <w:szCs w:val="28"/>
        </w:rPr>
        <w:t xml:space="preserve"> </w:t>
      </w:r>
      <w:r w:rsidRPr="007B0530">
        <w:rPr>
          <w:rFonts w:ascii="Times New Roman" w:hAnsi="Times New Roman"/>
          <w:sz w:val="28"/>
          <w:szCs w:val="28"/>
        </w:rPr>
        <w:t xml:space="preserve">все главы диссертационной работы. </w:t>
      </w:r>
      <w:r>
        <w:rPr>
          <w:rFonts w:ascii="Times New Roman" w:hAnsi="Times New Roman"/>
          <w:sz w:val="28"/>
          <w:szCs w:val="28"/>
        </w:rPr>
        <w:t>Материалы диссертационной работы обработаны</w:t>
      </w:r>
      <w:r w:rsidRPr="007B0530">
        <w:rPr>
          <w:rFonts w:ascii="Times New Roman" w:hAnsi="Times New Roman"/>
          <w:sz w:val="28"/>
          <w:szCs w:val="28"/>
        </w:rPr>
        <w:t xml:space="preserve"> и проанализирован</w:t>
      </w:r>
      <w:r>
        <w:rPr>
          <w:rFonts w:ascii="Times New Roman" w:hAnsi="Times New Roman"/>
          <w:sz w:val="28"/>
          <w:szCs w:val="28"/>
        </w:rPr>
        <w:t>ы</w:t>
      </w:r>
      <w:r w:rsidRPr="007B0530">
        <w:rPr>
          <w:rFonts w:ascii="Times New Roman" w:hAnsi="Times New Roman"/>
          <w:sz w:val="28"/>
          <w:szCs w:val="28"/>
        </w:rPr>
        <w:t xml:space="preserve"> лично автором в объеме 95%.</w:t>
      </w:r>
    </w:p>
    <w:p w14:paraId="298F5FBB" w14:textId="77777777" w:rsidR="007D5A5C" w:rsidRDefault="007D5A5C" w:rsidP="00513BCD">
      <w:pPr>
        <w:pStyle w:val="a6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14:paraId="6D20D4D4" w14:textId="0A1B5689" w:rsidR="00370324" w:rsidRPr="00266BCA" w:rsidRDefault="00370324" w:rsidP="00513BCD">
      <w:pPr>
        <w:pStyle w:val="af0"/>
        <w:spacing w:before="0" w:beforeAutospacing="0" w:after="0" w:afterAutospacing="0"/>
        <w:ind w:firstLine="567"/>
      </w:pPr>
      <w:r w:rsidRPr="00266BCA">
        <w:rPr>
          <w:rFonts w:ascii="TimesNewRomanPS" w:hAnsi="TimesNewRomanPS"/>
          <w:b/>
          <w:bCs/>
          <w:sz w:val="28"/>
          <w:szCs w:val="28"/>
        </w:rPr>
        <w:t>Внедрение в практику</w:t>
      </w:r>
    </w:p>
    <w:p w14:paraId="2F1C7A6E" w14:textId="1572C7B9" w:rsidR="00395D44" w:rsidRDefault="00D71B45" w:rsidP="00FF49BE">
      <w:pPr>
        <w:pStyle w:val="ae"/>
        <w:rPr>
          <w:rFonts w:ascii="TimesNewRomanPSMT" w:hAnsi="TimesNewRomanPSMT"/>
          <w:szCs w:val="28"/>
        </w:rPr>
      </w:pPr>
      <w:r>
        <w:rPr>
          <w:rFonts w:ascii="TimesNewRomanPSMT" w:hAnsi="TimesNewRomanPSMT"/>
          <w:szCs w:val="28"/>
        </w:rPr>
        <w:t xml:space="preserve">По материалам диссертации получено 1 свидетельство о регистрации прав на объект авторского права №40188 от 06.11.2023 года </w:t>
      </w:r>
      <w:r w:rsidRPr="004F5DF4">
        <w:rPr>
          <w:rFonts w:ascii="TimesNewRomanPSMT" w:hAnsi="TimesNewRomanPSMT"/>
          <w:szCs w:val="28"/>
        </w:rPr>
        <w:t>«</w:t>
      </w:r>
      <w:r w:rsidRPr="004F5DF4">
        <w:t>Распространение международных клонов высокого эпидемического риска</w:t>
      </w:r>
      <w:r w:rsidRPr="00A00778">
        <w:t xml:space="preserve"> CG208(92)OXF/CG2PAS, CG231(109)OXF/CG1PAS и CG184OX/CG218PAS у</w:t>
      </w:r>
      <w:r w:rsidRPr="00E06768">
        <w:rPr>
          <w:i/>
        </w:rPr>
        <w:t xml:space="preserve"> Ас</w:t>
      </w:r>
      <w:r w:rsidRPr="005076C1">
        <w:rPr>
          <w:i/>
          <w:lang w:val="en-US"/>
        </w:rPr>
        <w:t>inetobacter</w:t>
      </w:r>
      <w:r w:rsidRPr="00D95A21">
        <w:rPr>
          <w:i/>
        </w:rPr>
        <w:t xml:space="preserve"> </w:t>
      </w:r>
      <w:r w:rsidRPr="00D95A21">
        <w:rPr>
          <w:i/>
          <w:lang w:val="en-US"/>
        </w:rPr>
        <w:t>baumannii</w:t>
      </w:r>
      <w:r w:rsidRPr="00D95A21">
        <w:rPr>
          <w:i/>
        </w:rPr>
        <w:t xml:space="preserve"> </w:t>
      </w:r>
      <w:r w:rsidRPr="006778FE">
        <w:rPr>
          <w:iCs/>
        </w:rPr>
        <w:t>в Центра</w:t>
      </w:r>
      <w:r w:rsidRPr="004F5DF4">
        <w:rPr>
          <w:iCs/>
        </w:rPr>
        <w:t>льном Казахстане</w:t>
      </w:r>
      <w:r w:rsidRPr="004F5DF4">
        <w:rPr>
          <w:rFonts w:ascii="TimesNewRomanPSMT" w:hAnsi="TimesNewRomanPSMT" w:hint="eastAsia"/>
          <w:szCs w:val="28"/>
        </w:rPr>
        <w:t>»</w:t>
      </w:r>
      <w:r w:rsidRPr="004F5DF4">
        <w:rPr>
          <w:rFonts w:ascii="TimesNewRomanPSMT" w:hAnsi="TimesNewRomanPSMT"/>
          <w:szCs w:val="28"/>
        </w:rPr>
        <w:t>,</w:t>
      </w:r>
      <w:r>
        <w:rPr>
          <w:rFonts w:ascii="TimesNewRomanPSMT" w:hAnsi="TimesNewRomanPSMT"/>
          <w:szCs w:val="28"/>
        </w:rPr>
        <w:t xml:space="preserve"> авторы</w:t>
      </w:r>
      <w:r w:rsidR="005D2312">
        <w:rPr>
          <w:rFonts w:ascii="TimesNewRomanPSMT" w:hAnsi="TimesNewRomanPSMT"/>
          <w:szCs w:val="28"/>
        </w:rPr>
        <w:t>:</w:t>
      </w:r>
      <w:r>
        <w:rPr>
          <w:rFonts w:ascii="TimesNewRomanPSMT" w:hAnsi="TimesNewRomanPSMT"/>
          <w:szCs w:val="28"/>
        </w:rPr>
        <w:t xml:space="preserve"> А. В.</w:t>
      </w:r>
      <w:r w:rsidR="005D2312" w:rsidRPr="005D2312">
        <w:rPr>
          <w:rFonts w:ascii="TimesNewRomanPSMT" w:hAnsi="TimesNewRomanPSMT"/>
          <w:szCs w:val="28"/>
        </w:rPr>
        <w:t xml:space="preserve"> </w:t>
      </w:r>
      <w:r w:rsidR="005D2312">
        <w:rPr>
          <w:rFonts w:ascii="TimesNewRomanPSMT" w:hAnsi="TimesNewRomanPSMT"/>
          <w:szCs w:val="28"/>
        </w:rPr>
        <w:t>Лавриненко</w:t>
      </w:r>
      <w:r>
        <w:rPr>
          <w:rFonts w:ascii="TimesNewRomanPSMT" w:hAnsi="TimesNewRomanPSMT"/>
          <w:szCs w:val="28"/>
        </w:rPr>
        <w:t>, А. А</w:t>
      </w:r>
      <w:r w:rsidR="005D2312">
        <w:rPr>
          <w:rFonts w:ascii="TimesNewRomanPSMT" w:hAnsi="TimesNewRomanPSMT"/>
          <w:szCs w:val="28"/>
        </w:rPr>
        <w:t>.</w:t>
      </w:r>
      <w:r w:rsidR="005D2312" w:rsidRPr="005D2312">
        <w:rPr>
          <w:rFonts w:ascii="TimesNewRomanPSMT" w:hAnsi="TimesNewRomanPSMT"/>
          <w:szCs w:val="28"/>
        </w:rPr>
        <w:t xml:space="preserve"> </w:t>
      </w:r>
      <w:r w:rsidR="005D2312">
        <w:rPr>
          <w:rFonts w:ascii="TimesNewRomanPSMT" w:hAnsi="TimesNewRomanPSMT"/>
          <w:szCs w:val="28"/>
        </w:rPr>
        <w:t>Турмухамбетова</w:t>
      </w:r>
      <w:r>
        <w:rPr>
          <w:rFonts w:ascii="TimesNewRomanPSMT" w:hAnsi="TimesNewRomanPSMT"/>
          <w:szCs w:val="28"/>
        </w:rPr>
        <w:t>, И. А.</w:t>
      </w:r>
      <w:r w:rsidR="005D2312" w:rsidRPr="005D2312">
        <w:rPr>
          <w:rFonts w:ascii="TimesNewRomanPSMT" w:hAnsi="TimesNewRomanPSMT"/>
          <w:szCs w:val="28"/>
        </w:rPr>
        <w:t xml:space="preserve"> </w:t>
      </w:r>
      <w:r w:rsidR="005D2312">
        <w:rPr>
          <w:rFonts w:ascii="TimesNewRomanPSMT" w:hAnsi="TimesNewRomanPSMT"/>
          <w:szCs w:val="28"/>
        </w:rPr>
        <w:t>Кадырова</w:t>
      </w:r>
      <w:r>
        <w:rPr>
          <w:rFonts w:ascii="TimesNewRomanPSMT" w:hAnsi="TimesNewRomanPSMT"/>
          <w:szCs w:val="28"/>
        </w:rPr>
        <w:t xml:space="preserve">, Д. А. </w:t>
      </w:r>
      <w:r w:rsidR="005D2312">
        <w:rPr>
          <w:rFonts w:ascii="TimesNewRomanPSMT" w:hAnsi="TimesNewRomanPSMT"/>
          <w:szCs w:val="28"/>
        </w:rPr>
        <w:t xml:space="preserve">Клюев </w:t>
      </w:r>
      <w:r>
        <w:rPr>
          <w:rFonts w:ascii="TimesNewRomanPSMT" w:hAnsi="TimesNewRomanPSMT"/>
          <w:szCs w:val="28"/>
        </w:rPr>
        <w:t>(приложение А). Имеются акты внедрения результатов научно-исследовательской работы в практическую и научную деятельность клиники НАО МУК и научно-</w:t>
      </w:r>
      <w:r w:rsidR="005D2312">
        <w:rPr>
          <w:rFonts w:ascii="TimesNewRomanPSMT" w:hAnsi="TimesNewRomanPSMT"/>
          <w:szCs w:val="28"/>
        </w:rPr>
        <w:t xml:space="preserve">исследовательской лаборатории </w:t>
      </w:r>
      <w:r>
        <w:rPr>
          <w:rFonts w:ascii="TimesNewRomanPSMT" w:hAnsi="TimesNewRomanPSMT"/>
          <w:szCs w:val="28"/>
        </w:rPr>
        <w:t>НАО МУК (Приложение Б).</w:t>
      </w:r>
      <w:r w:rsidR="005D2312">
        <w:rPr>
          <w:rFonts w:ascii="TimesNewRomanPSMT" w:hAnsi="TimesNewRomanPSMT"/>
          <w:szCs w:val="28"/>
        </w:rPr>
        <w:t xml:space="preserve"> </w:t>
      </w:r>
    </w:p>
    <w:p w14:paraId="35765E6B" w14:textId="77777777" w:rsidR="00FF49BE" w:rsidRPr="00FF49BE" w:rsidRDefault="00FF49BE" w:rsidP="00FF49BE">
      <w:pPr>
        <w:pStyle w:val="ae"/>
      </w:pPr>
    </w:p>
    <w:p w14:paraId="195DA0EC" w14:textId="46E2B667" w:rsidR="00E22FB3" w:rsidRPr="00266BCA" w:rsidRDefault="00E22FB3" w:rsidP="00E22FB3">
      <w:pPr>
        <w:ind w:firstLine="567"/>
        <w:rPr>
          <w:b/>
          <w:sz w:val="28"/>
          <w:szCs w:val="28"/>
        </w:rPr>
      </w:pPr>
      <w:r w:rsidRPr="00266BCA">
        <w:rPr>
          <w:b/>
          <w:sz w:val="28"/>
          <w:szCs w:val="28"/>
        </w:rPr>
        <w:t>Апробация работы</w:t>
      </w:r>
    </w:p>
    <w:p w14:paraId="1E6301D0" w14:textId="77777777" w:rsidR="001420CA" w:rsidRDefault="001420CA" w:rsidP="001420C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Основные положения и результаты диссертационной работы были представлены на:</w:t>
      </w:r>
    </w:p>
    <w:p w14:paraId="57495909" w14:textId="77777777" w:rsidR="001420CA" w:rsidRDefault="001420CA" w:rsidP="001420CA">
      <w:pPr>
        <w:pStyle w:val="a6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/>
          <w:spacing w:val="-4"/>
          <w:sz w:val="28"/>
          <w:szCs w:val="28"/>
        </w:rPr>
      </w:pPr>
      <w:r>
        <w:rPr>
          <w:rFonts w:ascii="Times New Roman" w:hAnsi="Times New Roman"/>
          <w:spacing w:val="-4"/>
          <w:sz w:val="28"/>
          <w:szCs w:val="28"/>
          <w:lang w:val="en-US"/>
        </w:rPr>
        <w:t>VI</w:t>
      </w:r>
      <w:r>
        <w:rPr>
          <w:rFonts w:ascii="Times New Roman" w:hAnsi="Times New Roman"/>
          <w:spacing w:val="-4"/>
          <w:sz w:val="28"/>
          <w:szCs w:val="28"/>
        </w:rPr>
        <w:t xml:space="preserve"> международном конгрессе Казахстанской ассоциации медицинской лабораторной диагностики в ходе работы секции «Современные междисциплинарные и интегральные технологии в лабораторной медицине – ранняя диагностика, антибиотикорезистентность и лабораторный контроль инфекционных заболеваний» (устный доклад «Глобальные и локальные подходы к решению проблемы антибиотикорезистентности» (19-20 апреля, 2018 г., г. Алматы, РК);</w:t>
      </w:r>
    </w:p>
    <w:p w14:paraId="33E98B42" w14:textId="77777777" w:rsidR="001420CA" w:rsidRDefault="001420CA" w:rsidP="001420CA">
      <w:pPr>
        <w:pStyle w:val="a6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II республиканском форуме специалистов лабораторной медицины РК «Лабораторная практика. Взгляд в будущее» (устный доклад «Антибиотикорезистентность возбудителей инфекций мочевыделительного тракта в РК» 7 декабря, 2018 г., </w:t>
      </w:r>
      <w:r w:rsidRPr="00B95E30">
        <w:rPr>
          <w:rFonts w:ascii="Times New Roman" w:hAnsi="Times New Roman"/>
          <w:sz w:val="28"/>
          <w:szCs w:val="28"/>
        </w:rPr>
        <w:t>г. Нур-Султан, РК</w:t>
      </w:r>
      <w:r>
        <w:rPr>
          <w:rFonts w:ascii="Times New Roman" w:hAnsi="Times New Roman"/>
          <w:sz w:val="28"/>
          <w:szCs w:val="28"/>
        </w:rPr>
        <w:t>);</w:t>
      </w:r>
    </w:p>
    <w:p w14:paraId="2190266A" w14:textId="77777777" w:rsidR="001420CA" w:rsidRDefault="001420CA" w:rsidP="001420CA">
      <w:pPr>
        <w:pStyle w:val="a6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54</w:t>
      </w:r>
      <w:r>
        <w:rPr>
          <w:rFonts w:ascii="Times New Roman" w:hAnsi="Times New Roman"/>
          <w:sz w:val="28"/>
          <w:szCs w:val="28"/>
          <w:vertAlign w:val="superscript"/>
          <w:lang w:val="en-US"/>
        </w:rPr>
        <w:t>th</w:t>
      </w:r>
      <w:r>
        <w:rPr>
          <w:rFonts w:ascii="Times New Roman" w:hAnsi="Times New Roman"/>
          <w:sz w:val="28"/>
          <w:szCs w:val="28"/>
          <w:lang w:val="en-US"/>
        </w:rPr>
        <w:t xml:space="preserve"> Congress of the European Society for Surgical Research (</w:t>
      </w:r>
      <w:r>
        <w:rPr>
          <w:rFonts w:ascii="Times New Roman" w:hAnsi="Times New Roman"/>
          <w:sz w:val="28"/>
          <w:szCs w:val="28"/>
        </w:rPr>
        <w:t>устный</w:t>
      </w:r>
      <w:r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</w:rPr>
        <w:t>доклад</w:t>
      </w:r>
      <w:r>
        <w:rPr>
          <w:rFonts w:ascii="Times New Roman" w:hAnsi="Times New Roman"/>
          <w:sz w:val="28"/>
          <w:szCs w:val="28"/>
          <w:lang w:val="en-US"/>
        </w:rPr>
        <w:t xml:space="preserve"> «» March 13-15, 2019, Geneva, Switzerland);</w:t>
      </w:r>
    </w:p>
    <w:p w14:paraId="321E7644" w14:textId="77777777" w:rsidR="001420CA" w:rsidRDefault="001420CA" w:rsidP="001420CA">
      <w:pPr>
        <w:pStyle w:val="a6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конференции-семинаре «Лабораторная диагностика и мониторинг лечения инфекционных заболеваний» (устный доклад «Практические аспекты применения MALDI-TOF масс-спектрометрии в клинической микробиологии и научных исследованиях» (3-4 октября 2019 г., г. Алматы, РК);</w:t>
      </w:r>
    </w:p>
    <w:p w14:paraId="55ABECAA" w14:textId="77777777" w:rsidR="001420CA" w:rsidRDefault="001420CA" w:rsidP="001420CA">
      <w:pPr>
        <w:pStyle w:val="a6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онлайн-конференции «Неделя антимикробной терапии и клинической микробиологии» (устный доклад «Антибиотикорезистентность в Казахстане», (7-13 сентября, 2020 г. Москва, РФ);</w:t>
      </w:r>
    </w:p>
    <w:p w14:paraId="3FA3070E" w14:textId="77777777" w:rsidR="001420CA" w:rsidRDefault="001420CA" w:rsidP="001420CA">
      <w:pPr>
        <w:pStyle w:val="a6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онлайн-конференции </w:t>
      </w:r>
      <w:r>
        <w:rPr>
          <w:rFonts w:ascii="Times New Roman" w:hAnsi="Times New Roman"/>
          <w:sz w:val="28"/>
          <w:szCs w:val="28"/>
          <w:lang w:val="en-US"/>
        </w:rPr>
        <w:t>III</w:t>
      </w:r>
      <w:r>
        <w:rPr>
          <w:rFonts w:ascii="Times New Roman" w:hAnsi="Times New Roman"/>
          <w:sz w:val="28"/>
          <w:szCs w:val="28"/>
        </w:rPr>
        <w:t xml:space="preserve"> республиканского форума специалистов лабораторной медицины Республики Казахстан «Лабораторная практика. Взгляд в будущее» (устный доклад «Что нужно знать о вторичной инфекции при COVID-19» 23 октября 2020г., г. Нур-Султан, РК);</w:t>
      </w:r>
    </w:p>
    <w:p w14:paraId="6C5280FF" w14:textId="77777777" w:rsidR="001420CA" w:rsidRDefault="001420CA" w:rsidP="001420CA">
      <w:pPr>
        <w:pStyle w:val="a6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междисциплинарной онлайн-конференции «Неинфекционные и инфекционные заболевания в период пандемии COVID-19: новая реальность, ошибки, уроки, опыт» (устный доклад «Вторичная инфекция при COVID-19», 12-13 ноября, 2020г., РФ/РК);</w:t>
      </w:r>
    </w:p>
    <w:p w14:paraId="342B9978" w14:textId="77777777" w:rsidR="001420CA" w:rsidRDefault="001420CA" w:rsidP="001420CA">
      <w:pPr>
        <w:pStyle w:val="a6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Microbiology Society Annual Conference Online 2021, has been awarded the Journal of Medical Microbiology «Best Oral Presentation Prize» for the presentation «Respiratory pathogens co-infection in patients with COVID-19 pneumonia in Kazakhstan»;</w:t>
      </w:r>
    </w:p>
    <w:p w14:paraId="07AB5A8D" w14:textId="77777777" w:rsidR="001420CA" w:rsidRDefault="001420CA" w:rsidP="001420CA">
      <w:pPr>
        <w:pStyle w:val="a6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II</w:t>
      </w:r>
      <w:r>
        <w:rPr>
          <w:rFonts w:ascii="Times New Roman" w:hAnsi="Times New Roman"/>
          <w:sz w:val="28"/>
          <w:szCs w:val="28"/>
        </w:rPr>
        <w:t xml:space="preserve"> казахстанском конгрессе инфекционистов «Инфекционные болезни в условиях глобализации: вызовы и решения» (устный доклад «Антибиотикорезистентность. Прошлое. Настоящее. Будущее», 7-8 октября, 2021 г., г. Астана, РК);</w:t>
      </w:r>
    </w:p>
    <w:p w14:paraId="53BD916A" w14:textId="77777777" w:rsidR="001420CA" w:rsidRDefault="001420CA" w:rsidP="001420CA">
      <w:pPr>
        <w:pStyle w:val="a6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II</w:t>
      </w:r>
      <w:r>
        <w:rPr>
          <w:rFonts w:ascii="Times New Roman" w:hAnsi="Times New Roman"/>
          <w:sz w:val="28"/>
          <w:szCs w:val="28"/>
        </w:rPr>
        <w:t xml:space="preserve"> республиканской научно-практической конференции специалистов лабораторной медицины РК «Антибиотикорезистентность – вызовы в здравоохранении» (устный доклад «Локальная оценка резистентности микроорганизмов в стационарах г. Караганда», 19 мая, 2023 г., Алматы, РК);</w:t>
      </w:r>
    </w:p>
    <w:p w14:paraId="2A806035" w14:textId="77777777" w:rsidR="001420CA" w:rsidRDefault="001420CA" w:rsidP="001420CA">
      <w:pPr>
        <w:pStyle w:val="a6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III</w:t>
      </w:r>
      <w:r>
        <w:rPr>
          <w:rFonts w:ascii="Times New Roman" w:hAnsi="Times New Roman"/>
          <w:sz w:val="28"/>
          <w:szCs w:val="28"/>
        </w:rPr>
        <w:t xml:space="preserve"> казахстанском конгрессе инфекционистов с международным участием «Инфекционные болезни в условиях глобализации: вызовы и решения» (устный доклад «Проблемы антибиотикорезистентности в стационарах Казахстана», 5-6 октября, 2023 г., г. Астана, РК);</w:t>
      </w:r>
    </w:p>
    <w:p w14:paraId="19F79CC9" w14:textId="77777777" w:rsidR="001420CA" w:rsidRDefault="001420CA" w:rsidP="001420CA">
      <w:pPr>
        <w:pStyle w:val="a6"/>
        <w:numPr>
          <w:ilvl w:val="0"/>
          <w:numId w:val="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расширенном заседании Института наук о жизни НАО МУК, (23 октября 2023 г., г. Караганда, РК)</w:t>
      </w:r>
    </w:p>
    <w:p w14:paraId="56455470" w14:textId="77777777" w:rsidR="004D204E" w:rsidRDefault="004D204E" w:rsidP="004D204E">
      <w:pPr>
        <w:jc w:val="both"/>
        <w:rPr>
          <w:color w:val="000000" w:themeColor="text1"/>
          <w:sz w:val="28"/>
          <w:szCs w:val="28"/>
        </w:rPr>
      </w:pPr>
    </w:p>
    <w:p w14:paraId="3E59D659" w14:textId="77777777" w:rsidR="00FF49BE" w:rsidRDefault="00FF49BE" w:rsidP="004D204E">
      <w:pPr>
        <w:jc w:val="both"/>
        <w:rPr>
          <w:color w:val="000000" w:themeColor="text1"/>
          <w:sz w:val="28"/>
          <w:szCs w:val="28"/>
        </w:rPr>
      </w:pPr>
    </w:p>
    <w:p w14:paraId="491575F5" w14:textId="77777777" w:rsidR="00FF49BE" w:rsidRPr="00266BCA" w:rsidRDefault="00FF49BE" w:rsidP="004D204E">
      <w:pPr>
        <w:jc w:val="both"/>
        <w:rPr>
          <w:color w:val="000000" w:themeColor="text1"/>
          <w:sz w:val="28"/>
          <w:szCs w:val="28"/>
        </w:rPr>
      </w:pPr>
    </w:p>
    <w:p w14:paraId="22A35B72" w14:textId="749237CC" w:rsidR="00E22FB3" w:rsidRPr="00266BCA" w:rsidRDefault="00E22FB3" w:rsidP="00E22FB3">
      <w:pPr>
        <w:ind w:firstLine="567"/>
        <w:rPr>
          <w:b/>
          <w:sz w:val="28"/>
          <w:szCs w:val="28"/>
        </w:rPr>
      </w:pPr>
      <w:r w:rsidRPr="00266BCA">
        <w:rPr>
          <w:b/>
          <w:sz w:val="28"/>
          <w:szCs w:val="28"/>
        </w:rPr>
        <w:t>Список научных трудов, опубликованных по теме диссертации</w:t>
      </w:r>
    </w:p>
    <w:p w14:paraId="4A5CDAF6" w14:textId="59794B93" w:rsidR="006E1AEF" w:rsidRPr="006512CD" w:rsidRDefault="00E22FB3" w:rsidP="00513BCD">
      <w:p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firstLine="567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266BCA">
        <w:rPr>
          <w:sz w:val="28"/>
          <w:szCs w:val="28"/>
        </w:rPr>
        <w:t xml:space="preserve">По материалам диссертации </w:t>
      </w:r>
      <w:r w:rsidR="009F26DA" w:rsidRPr="00266BCA">
        <w:rPr>
          <w:sz w:val="28"/>
          <w:szCs w:val="28"/>
        </w:rPr>
        <w:t>опубликован</w:t>
      </w:r>
      <w:r w:rsidR="009F26DA">
        <w:rPr>
          <w:sz w:val="28"/>
          <w:szCs w:val="28"/>
        </w:rPr>
        <w:t xml:space="preserve">ы </w:t>
      </w:r>
      <w:r w:rsidR="00367101" w:rsidRPr="00367101">
        <w:rPr>
          <w:sz w:val="28"/>
          <w:szCs w:val="28"/>
        </w:rPr>
        <w:t>7</w:t>
      </w:r>
      <w:r w:rsidRPr="00266BCA">
        <w:rPr>
          <w:sz w:val="28"/>
          <w:szCs w:val="28"/>
        </w:rPr>
        <w:t xml:space="preserve"> статей и </w:t>
      </w:r>
      <w:r w:rsidR="0014797C" w:rsidRPr="00266BCA">
        <w:rPr>
          <w:sz w:val="28"/>
          <w:szCs w:val="28"/>
        </w:rPr>
        <w:t>2</w:t>
      </w:r>
      <w:r w:rsidRPr="00266BCA">
        <w:rPr>
          <w:sz w:val="28"/>
          <w:szCs w:val="28"/>
        </w:rPr>
        <w:t xml:space="preserve"> тезис</w:t>
      </w:r>
      <w:r w:rsidR="0014797C" w:rsidRPr="00266BCA">
        <w:rPr>
          <w:sz w:val="28"/>
          <w:szCs w:val="28"/>
        </w:rPr>
        <w:t>а</w:t>
      </w:r>
      <w:r w:rsidRPr="00266BCA">
        <w:rPr>
          <w:sz w:val="28"/>
          <w:szCs w:val="28"/>
        </w:rPr>
        <w:t xml:space="preserve"> на русском, казахском и английском языках</w:t>
      </w:r>
      <w:r w:rsidR="009F26DA">
        <w:rPr>
          <w:sz w:val="28"/>
          <w:szCs w:val="28"/>
        </w:rPr>
        <w:t xml:space="preserve">, в том числе </w:t>
      </w:r>
      <w:r w:rsidR="009F26DA" w:rsidRPr="00367101">
        <w:rPr>
          <w:sz w:val="28"/>
          <w:szCs w:val="28"/>
        </w:rPr>
        <w:t>3</w:t>
      </w:r>
      <w:r w:rsidR="009F26DA" w:rsidRPr="00266BCA">
        <w:rPr>
          <w:sz w:val="28"/>
          <w:szCs w:val="28"/>
        </w:rPr>
        <w:t xml:space="preserve"> статьи </w:t>
      </w:r>
      <w:r w:rsidR="00C00BBF">
        <w:rPr>
          <w:sz w:val="28"/>
          <w:szCs w:val="28"/>
        </w:rPr>
        <w:t xml:space="preserve">– </w:t>
      </w:r>
      <w:r w:rsidR="009F26DA">
        <w:rPr>
          <w:sz w:val="28"/>
          <w:szCs w:val="28"/>
        </w:rPr>
        <w:t>в</w:t>
      </w:r>
      <w:r w:rsidR="00C00BBF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изданиях, рекомендованных </w:t>
      </w:r>
      <w:r w:rsidR="00C00BBF" w:rsidRPr="00067FB0">
        <w:rPr>
          <w:color w:val="000000" w:themeColor="text1"/>
          <w:sz w:val="28"/>
          <w:szCs w:val="28"/>
        </w:rPr>
        <w:t>Комитет</w:t>
      </w:r>
      <w:r w:rsidR="00C00BBF">
        <w:rPr>
          <w:color w:val="000000" w:themeColor="text1"/>
          <w:sz w:val="28"/>
          <w:szCs w:val="28"/>
        </w:rPr>
        <w:t>ом</w:t>
      </w:r>
      <w:r w:rsidR="00C00BBF" w:rsidRPr="00067FB0">
        <w:rPr>
          <w:color w:val="000000" w:themeColor="text1"/>
          <w:sz w:val="28"/>
          <w:szCs w:val="28"/>
        </w:rPr>
        <w:t xml:space="preserve"> по обеспечению качества в сфере науки и высшего образования МНВО РК</w:t>
      </w:r>
      <w:r w:rsidR="00C00BBF">
        <w:rPr>
          <w:sz w:val="28"/>
          <w:szCs w:val="28"/>
        </w:rPr>
        <w:t xml:space="preserve">, </w:t>
      </w:r>
      <w:r w:rsidR="00C00BBF" w:rsidRPr="00266BCA">
        <w:rPr>
          <w:sz w:val="28"/>
          <w:szCs w:val="28"/>
        </w:rPr>
        <w:t xml:space="preserve">4 статьи и 2 тезиса </w:t>
      </w:r>
      <w:r w:rsidR="00C00BBF">
        <w:rPr>
          <w:sz w:val="28"/>
          <w:szCs w:val="28"/>
        </w:rPr>
        <w:t xml:space="preserve">– в </w:t>
      </w:r>
      <w:r w:rsidRPr="00266BCA">
        <w:rPr>
          <w:sz w:val="28"/>
          <w:szCs w:val="28"/>
        </w:rPr>
        <w:t xml:space="preserve">изданиях, имеющих ненулевой Impact Factor и </w:t>
      </w:r>
      <w:r w:rsidR="006E1AEF" w:rsidRPr="00513BCD">
        <w:rPr>
          <w:sz w:val="28"/>
          <w:szCs w:val="28"/>
        </w:rPr>
        <w:t xml:space="preserve">входящих в базу данных Scopus: 2 публикации в международных изданиях, входящих в </w:t>
      </w:r>
      <w:r w:rsidR="006E1AEF" w:rsidRPr="00513BCD">
        <w:rPr>
          <w:rFonts w:eastAsiaTheme="minorHAnsi"/>
          <w:color w:val="000000"/>
          <w:sz w:val="28"/>
          <w:szCs w:val="28"/>
          <w:lang w:eastAsia="en-US"/>
        </w:rPr>
        <w:t>Q2 информационной базы данных Scopus (на момент публикации 66% и 74%), 1 публикация, входящая Q1 информационной базы данных Scopus (на момент публикации 60%), 1 публикация, входящая в Q4 информационной базы данных Scopus (на момент публикации 20%).</w:t>
      </w:r>
      <w:r w:rsidR="006E1AEF" w:rsidRPr="00513BCD">
        <w:rPr>
          <w:sz w:val="28"/>
          <w:szCs w:val="28"/>
        </w:rPr>
        <w:t xml:space="preserve"> Работа </w:t>
      </w:r>
      <w:r w:rsidR="006E1AEF">
        <w:rPr>
          <w:sz w:val="28"/>
          <w:szCs w:val="28"/>
        </w:rPr>
        <w:t xml:space="preserve">прошла </w:t>
      </w:r>
      <w:r w:rsidR="006E1AEF" w:rsidRPr="00513BCD">
        <w:rPr>
          <w:sz w:val="28"/>
          <w:szCs w:val="28"/>
        </w:rPr>
        <w:t>апроб</w:t>
      </w:r>
      <w:r w:rsidR="006E1AEF">
        <w:rPr>
          <w:sz w:val="28"/>
          <w:szCs w:val="28"/>
        </w:rPr>
        <w:t>ацию</w:t>
      </w:r>
      <w:r w:rsidR="006E1AEF" w:rsidRPr="00513BCD">
        <w:rPr>
          <w:sz w:val="28"/>
          <w:szCs w:val="28"/>
        </w:rPr>
        <w:t xml:space="preserve"> </w:t>
      </w:r>
      <w:r w:rsidR="006E1AEF">
        <w:rPr>
          <w:sz w:val="28"/>
          <w:szCs w:val="28"/>
        </w:rPr>
        <w:t xml:space="preserve">в ходе </w:t>
      </w:r>
      <w:r w:rsidR="006E1AEF" w:rsidRPr="00513BCD">
        <w:rPr>
          <w:sz w:val="28"/>
          <w:szCs w:val="28"/>
        </w:rPr>
        <w:t>4 международных конференци</w:t>
      </w:r>
      <w:r w:rsidR="006E1AEF">
        <w:rPr>
          <w:sz w:val="28"/>
          <w:szCs w:val="28"/>
        </w:rPr>
        <w:t>й</w:t>
      </w:r>
      <w:r w:rsidR="006E1AEF" w:rsidRPr="00513BCD">
        <w:rPr>
          <w:sz w:val="28"/>
          <w:szCs w:val="28"/>
        </w:rPr>
        <w:t>, 7 республиканских конференци</w:t>
      </w:r>
      <w:r w:rsidR="006E1AEF">
        <w:rPr>
          <w:sz w:val="28"/>
          <w:szCs w:val="28"/>
        </w:rPr>
        <w:t xml:space="preserve">й </w:t>
      </w:r>
      <w:r w:rsidR="006E1AEF" w:rsidRPr="00513BCD">
        <w:rPr>
          <w:sz w:val="28"/>
          <w:szCs w:val="28"/>
        </w:rPr>
        <w:t>с международным</w:t>
      </w:r>
      <w:r w:rsidR="006E1AEF" w:rsidRPr="007D5A5C">
        <w:rPr>
          <w:sz w:val="28"/>
          <w:szCs w:val="28"/>
        </w:rPr>
        <w:t xml:space="preserve"> участием</w:t>
      </w:r>
      <w:r w:rsidR="006E1AEF">
        <w:rPr>
          <w:sz w:val="28"/>
          <w:szCs w:val="28"/>
        </w:rPr>
        <w:t xml:space="preserve"> и на </w:t>
      </w:r>
      <w:r w:rsidR="006E1AEF" w:rsidRPr="00100B06">
        <w:rPr>
          <w:rFonts w:asciiTheme="majorBidi" w:hAnsiTheme="majorBidi" w:cstheme="majorBidi"/>
          <w:sz w:val="28"/>
          <w:szCs w:val="28"/>
        </w:rPr>
        <w:t>расширенном заседании Института наук о жизни НАО МУК</w:t>
      </w:r>
      <w:r w:rsidR="006E1AEF">
        <w:rPr>
          <w:rFonts w:asciiTheme="majorBidi" w:hAnsiTheme="majorBidi" w:cstheme="majorBidi"/>
          <w:sz w:val="28"/>
          <w:szCs w:val="28"/>
        </w:rPr>
        <w:t>.</w:t>
      </w:r>
    </w:p>
    <w:p w14:paraId="063B6F5E" w14:textId="77777777" w:rsidR="00D8180F" w:rsidRPr="00266BCA" w:rsidRDefault="00D8180F" w:rsidP="00513BCD">
      <w:pPr>
        <w:rPr>
          <w:sz w:val="28"/>
          <w:szCs w:val="28"/>
        </w:rPr>
      </w:pPr>
    </w:p>
    <w:p w14:paraId="1728F906" w14:textId="5B7A0EAF" w:rsidR="00E22FB3" w:rsidRPr="00266BCA" w:rsidRDefault="00E22FB3" w:rsidP="00E22FB3">
      <w:pPr>
        <w:ind w:firstLine="567"/>
        <w:rPr>
          <w:b/>
          <w:sz w:val="28"/>
          <w:szCs w:val="28"/>
        </w:rPr>
      </w:pPr>
      <w:r w:rsidRPr="00266BCA">
        <w:rPr>
          <w:b/>
          <w:sz w:val="28"/>
          <w:szCs w:val="28"/>
        </w:rPr>
        <w:t>Объем и структура диссертации</w:t>
      </w:r>
    </w:p>
    <w:p w14:paraId="19E60F55" w14:textId="3836D991" w:rsidR="00E22FB3" w:rsidRPr="00266BCA" w:rsidRDefault="00E22FB3" w:rsidP="00C1284F">
      <w:pPr>
        <w:ind w:firstLine="567"/>
        <w:jc w:val="both"/>
        <w:rPr>
          <w:sz w:val="28"/>
          <w:szCs w:val="28"/>
        </w:rPr>
      </w:pPr>
      <w:r w:rsidRPr="00D21EE4">
        <w:rPr>
          <w:sz w:val="28"/>
          <w:szCs w:val="28"/>
        </w:rPr>
        <w:t xml:space="preserve">Диссертация содержит </w:t>
      </w:r>
      <w:r w:rsidR="00D21EE4" w:rsidRPr="00D21EE4">
        <w:rPr>
          <w:sz w:val="28"/>
          <w:szCs w:val="28"/>
        </w:rPr>
        <w:t>83</w:t>
      </w:r>
      <w:r w:rsidRPr="00D21EE4">
        <w:rPr>
          <w:sz w:val="28"/>
          <w:szCs w:val="28"/>
        </w:rPr>
        <w:t xml:space="preserve"> страниц</w:t>
      </w:r>
      <w:r w:rsidR="00D21EE4" w:rsidRPr="00D21EE4">
        <w:rPr>
          <w:sz w:val="28"/>
          <w:szCs w:val="28"/>
        </w:rPr>
        <w:t>ы</w:t>
      </w:r>
      <w:r w:rsidRPr="00D21EE4">
        <w:rPr>
          <w:sz w:val="28"/>
          <w:szCs w:val="28"/>
        </w:rPr>
        <w:t xml:space="preserve"> машинописного текста, состоит из введения, обзора литературы, основной части (материалы и методы исследования, главы собственных исследований), заключения, выводов, практических рекомендаций,</w:t>
      </w:r>
      <w:r w:rsidR="00D21EE4" w:rsidRPr="00D21EE4">
        <w:rPr>
          <w:sz w:val="28"/>
          <w:szCs w:val="28"/>
        </w:rPr>
        <w:t xml:space="preserve"> 3 </w:t>
      </w:r>
      <w:r w:rsidRPr="00D21EE4">
        <w:rPr>
          <w:sz w:val="28"/>
          <w:szCs w:val="28"/>
        </w:rPr>
        <w:t xml:space="preserve">таблиц, </w:t>
      </w:r>
      <w:r w:rsidR="00D21EE4" w:rsidRPr="00D21EE4">
        <w:rPr>
          <w:sz w:val="28"/>
          <w:szCs w:val="28"/>
        </w:rPr>
        <w:t>30</w:t>
      </w:r>
      <w:r w:rsidRPr="00D21EE4">
        <w:rPr>
          <w:sz w:val="28"/>
          <w:szCs w:val="28"/>
        </w:rPr>
        <w:t xml:space="preserve"> рисунков и списка литературы, включающего в себя </w:t>
      </w:r>
      <w:r w:rsidR="00D21EE4" w:rsidRPr="00D21EE4">
        <w:rPr>
          <w:sz w:val="28"/>
          <w:szCs w:val="28"/>
        </w:rPr>
        <w:t>294</w:t>
      </w:r>
      <w:r w:rsidRPr="00D21EE4">
        <w:rPr>
          <w:sz w:val="28"/>
          <w:szCs w:val="28"/>
        </w:rPr>
        <w:t xml:space="preserve"> источник</w:t>
      </w:r>
      <w:r w:rsidR="00D21EE4" w:rsidRPr="00D21EE4">
        <w:rPr>
          <w:sz w:val="28"/>
          <w:szCs w:val="28"/>
        </w:rPr>
        <w:t>а</w:t>
      </w:r>
      <w:r w:rsidRPr="00D21EE4">
        <w:rPr>
          <w:sz w:val="28"/>
          <w:szCs w:val="28"/>
        </w:rPr>
        <w:t xml:space="preserve">, </w:t>
      </w:r>
      <w:r w:rsidR="00D21EE4" w:rsidRPr="00D21EE4">
        <w:rPr>
          <w:sz w:val="28"/>
          <w:szCs w:val="28"/>
        </w:rPr>
        <w:t>3</w:t>
      </w:r>
      <w:r w:rsidRPr="00D21EE4">
        <w:rPr>
          <w:sz w:val="28"/>
          <w:szCs w:val="28"/>
        </w:rPr>
        <w:t xml:space="preserve"> приложени</w:t>
      </w:r>
      <w:r w:rsidR="00D21EE4" w:rsidRPr="00D21EE4">
        <w:rPr>
          <w:sz w:val="28"/>
          <w:szCs w:val="28"/>
        </w:rPr>
        <w:t>я</w:t>
      </w:r>
      <w:r w:rsidRPr="00D21EE4">
        <w:rPr>
          <w:sz w:val="28"/>
          <w:szCs w:val="28"/>
        </w:rPr>
        <w:t>.</w:t>
      </w:r>
    </w:p>
    <w:p w14:paraId="08C3EA23" w14:textId="6ABAD61B" w:rsidR="002A22B5" w:rsidRDefault="002A22B5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74C68AC8" w14:textId="16EE8FEC" w:rsidR="00E22FB3" w:rsidRDefault="006E1AEF" w:rsidP="007D5A5C">
      <w:pPr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 </w:t>
      </w:r>
      <w:r w:rsidR="007D5A5C" w:rsidRPr="007D5A5C">
        <w:rPr>
          <w:b/>
          <w:sz w:val="28"/>
          <w:szCs w:val="28"/>
        </w:rPr>
        <w:t xml:space="preserve">ИНФЕКЦИИ, ВЫЗЫВАЕМЫЕ </w:t>
      </w:r>
      <w:r w:rsidR="007D5A5C" w:rsidRPr="007D5A5C">
        <w:rPr>
          <w:b/>
          <w:i/>
          <w:sz w:val="28"/>
          <w:szCs w:val="28"/>
        </w:rPr>
        <w:t xml:space="preserve">A. </w:t>
      </w:r>
      <w:r w:rsidR="007D5A5C" w:rsidRPr="007D5A5C">
        <w:rPr>
          <w:b/>
          <w:i/>
          <w:sz w:val="28"/>
          <w:szCs w:val="28"/>
          <w:lang w:val="en-US"/>
        </w:rPr>
        <w:t>B</w:t>
      </w:r>
      <w:r w:rsidR="007D5A5C" w:rsidRPr="007D5A5C">
        <w:rPr>
          <w:b/>
          <w:i/>
          <w:sz w:val="28"/>
          <w:szCs w:val="28"/>
        </w:rPr>
        <w:t>AUMANNII</w:t>
      </w:r>
      <w:r w:rsidR="007D5A5C" w:rsidRPr="007D5A5C">
        <w:rPr>
          <w:b/>
          <w:sz w:val="28"/>
          <w:szCs w:val="28"/>
        </w:rPr>
        <w:t xml:space="preserve"> В СТАЦИОНАРАХ</w:t>
      </w:r>
    </w:p>
    <w:p w14:paraId="611C0F78" w14:textId="77777777" w:rsidR="007D5A5C" w:rsidRPr="00513BCD" w:rsidRDefault="007D5A5C" w:rsidP="00513BCD">
      <w:pPr>
        <w:ind w:left="360"/>
        <w:jc w:val="center"/>
        <w:rPr>
          <w:sz w:val="28"/>
          <w:szCs w:val="28"/>
        </w:rPr>
      </w:pPr>
    </w:p>
    <w:p w14:paraId="7FC7068D" w14:textId="59C30092" w:rsidR="00E22FB3" w:rsidRPr="00395D44" w:rsidRDefault="00395D44" w:rsidP="00395D44">
      <w:pPr>
        <w:ind w:firstLine="567"/>
        <w:jc w:val="both"/>
        <w:rPr>
          <w:b/>
          <w:sz w:val="28"/>
          <w:szCs w:val="28"/>
        </w:rPr>
      </w:pPr>
      <w:r w:rsidRPr="00395D44">
        <w:rPr>
          <w:b/>
          <w:sz w:val="28"/>
          <w:szCs w:val="28"/>
        </w:rPr>
        <w:t xml:space="preserve">1.1 </w:t>
      </w:r>
      <w:r w:rsidR="00E22FB3" w:rsidRPr="00395D44">
        <w:rPr>
          <w:b/>
          <w:sz w:val="28"/>
          <w:szCs w:val="28"/>
        </w:rPr>
        <w:t xml:space="preserve">Экология </w:t>
      </w:r>
      <w:r w:rsidR="00E22FB3" w:rsidRPr="00395D44">
        <w:rPr>
          <w:b/>
          <w:i/>
          <w:iCs/>
          <w:sz w:val="28"/>
          <w:szCs w:val="28"/>
        </w:rPr>
        <w:t>A.</w:t>
      </w:r>
      <w:r w:rsidR="00367101" w:rsidRPr="00395D44">
        <w:rPr>
          <w:b/>
          <w:i/>
          <w:iCs/>
          <w:sz w:val="28"/>
          <w:szCs w:val="28"/>
        </w:rPr>
        <w:t xml:space="preserve"> </w:t>
      </w:r>
      <w:r w:rsidR="00E22FB3" w:rsidRPr="00395D44">
        <w:rPr>
          <w:b/>
          <w:i/>
          <w:iCs/>
          <w:sz w:val="28"/>
          <w:szCs w:val="28"/>
        </w:rPr>
        <w:t>baumannii</w:t>
      </w:r>
      <w:r w:rsidR="00E22FB3" w:rsidRPr="00395D44">
        <w:rPr>
          <w:b/>
          <w:sz w:val="28"/>
          <w:szCs w:val="28"/>
        </w:rPr>
        <w:t xml:space="preserve"> и его биологические свойства</w:t>
      </w:r>
    </w:p>
    <w:p w14:paraId="11533EA5" w14:textId="245CFF90" w:rsidR="00E22FB3" w:rsidRPr="00266BCA" w:rsidRDefault="00E22FB3" w:rsidP="00C1284F">
      <w:pPr>
        <w:ind w:firstLine="567"/>
        <w:jc w:val="both"/>
        <w:rPr>
          <w:sz w:val="28"/>
          <w:szCs w:val="28"/>
        </w:rPr>
      </w:pPr>
      <w:r w:rsidRPr="00266BCA">
        <w:rPr>
          <w:i/>
          <w:sz w:val="28"/>
          <w:szCs w:val="28"/>
        </w:rPr>
        <w:t>История</w:t>
      </w:r>
      <w:r w:rsidRPr="00266BCA">
        <w:rPr>
          <w:sz w:val="28"/>
          <w:szCs w:val="28"/>
        </w:rPr>
        <w:t xml:space="preserve">. </w:t>
      </w:r>
      <w:r w:rsidRPr="00266BCA">
        <w:rPr>
          <w:i/>
          <w:sz w:val="28"/>
          <w:szCs w:val="28"/>
        </w:rPr>
        <w:t>Таксономия</w:t>
      </w:r>
      <w:r w:rsidRPr="00266BCA">
        <w:rPr>
          <w:sz w:val="28"/>
          <w:szCs w:val="28"/>
        </w:rPr>
        <w:t xml:space="preserve">. Род Acinetobacter впервые </w:t>
      </w:r>
      <w:r w:rsidR="00032446" w:rsidRPr="00266BCA">
        <w:rPr>
          <w:sz w:val="28"/>
          <w:szCs w:val="28"/>
        </w:rPr>
        <w:t xml:space="preserve">был </w:t>
      </w:r>
      <w:r w:rsidRPr="00266BCA">
        <w:rPr>
          <w:sz w:val="28"/>
          <w:szCs w:val="28"/>
        </w:rPr>
        <w:t xml:space="preserve">описан в 1911 </w:t>
      </w:r>
      <w:r w:rsidR="00032446" w:rsidRPr="00266BCA">
        <w:rPr>
          <w:sz w:val="28"/>
          <w:szCs w:val="28"/>
        </w:rPr>
        <w:t>г</w:t>
      </w:r>
      <w:r w:rsidR="00032446">
        <w:rPr>
          <w:sz w:val="28"/>
          <w:szCs w:val="28"/>
        </w:rPr>
        <w:t xml:space="preserve">. </w:t>
      </w:r>
      <w:r w:rsidRPr="00266BCA">
        <w:rPr>
          <w:sz w:val="28"/>
          <w:szCs w:val="28"/>
        </w:rPr>
        <w:t xml:space="preserve">голландским бактериологом Beijerinck, который выделил </w:t>
      </w:r>
      <w:r w:rsidR="00032446" w:rsidRPr="00266BCA">
        <w:rPr>
          <w:sz w:val="28"/>
          <w:szCs w:val="28"/>
        </w:rPr>
        <w:t>микроорганизм</w:t>
      </w:r>
      <w:r w:rsidR="00032446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из почвы на ацетатно-минеральной среде</w:t>
      </w:r>
      <w:r w:rsidR="007D012E" w:rsidRPr="00266BCA">
        <w:rPr>
          <w:sz w:val="28"/>
          <w:szCs w:val="28"/>
        </w:rPr>
        <w:t xml:space="preserve"> [25]</w:t>
      </w:r>
      <w:r w:rsidR="00032446">
        <w:rPr>
          <w:sz w:val="28"/>
          <w:szCs w:val="28"/>
        </w:rPr>
        <w:t xml:space="preserve"> и </w:t>
      </w:r>
      <w:r w:rsidRPr="00266BCA">
        <w:rPr>
          <w:sz w:val="28"/>
          <w:szCs w:val="28"/>
        </w:rPr>
        <w:t>назва</w:t>
      </w:r>
      <w:r w:rsidR="00032446">
        <w:rPr>
          <w:sz w:val="28"/>
          <w:szCs w:val="28"/>
        </w:rPr>
        <w:t xml:space="preserve">л </w:t>
      </w:r>
      <w:r w:rsidRPr="00266BCA">
        <w:rPr>
          <w:i/>
          <w:sz w:val="28"/>
          <w:szCs w:val="28"/>
        </w:rPr>
        <w:t>Micrococcus calcoaceticus.</w:t>
      </w:r>
      <w:r w:rsidRPr="00266BCA">
        <w:rPr>
          <w:sz w:val="28"/>
          <w:szCs w:val="28"/>
        </w:rPr>
        <w:t xml:space="preserve"> Более поздние исследования привели к многократному изменению взглядов на таксономические свойства </w:t>
      </w:r>
      <w:r w:rsidRPr="00266BCA">
        <w:rPr>
          <w:i/>
          <w:sz w:val="28"/>
          <w:szCs w:val="28"/>
        </w:rPr>
        <w:t xml:space="preserve">M. </w:t>
      </w:r>
      <w:r w:rsidR="00282026">
        <w:rPr>
          <w:i/>
          <w:sz w:val="28"/>
          <w:szCs w:val="28"/>
          <w:lang w:val="en-US"/>
        </w:rPr>
        <w:t>c</w:t>
      </w:r>
      <w:r w:rsidRPr="00266BCA">
        <w:rPr>
          <w:i/>
          <w:sz w:val="28"/>
          <w:szCs w:val="28"/>
        </w:rPr>
        <w:t>alcoaceticus</w:t>
      </w:r>
      <w:r w:rsidRPr="00266BCA">
        <w:rPr>
          <w:sz w:val="28"/>
          <w:szCs w:val="28"/>
        </w:rPr>
        <w:t>. В течение 50 лет этот микроорганизм описывали как</w:t>
      </w:r>
      <w:r w:rsidRPr="00266BCA">
        <w:rPr>
          <w:i/>
          <w:sz w:val="28"/>
          <w:szCs w:val="28"/>
        </w:rPr>
        <w:t xml:space="preserve"> Moraxella lwoffi, Alcaligenes hemolysans, Mirococcus</w:t>
      </w:r>
      <w:r w:rsidR="002C249D" w:rsidRPr="00266BCA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</w:rPr>
        <w:t>calcoaceticus и Herellea vaginicola</w:t>
      </w:r>
      <w:r w:rsidRPr="00266BCA">
        <w:rPr>
          <w:sz w:val="28"/>
          <w:szCs w:val="28"/>
        </w:rPr>
        <w:t xml:space="preserve">. В 1954 г. Brisou и Prevot предложили обозначить род </w:t>
      </w:r>
      <w:r w:rsidRPr="00266BCA">
        <w:rPr>
          <w:i/>
          <w:sz w:val="28"/>
          <w:szCs w:val="28"/>
        </w:rPr>
        <w:t>Acinetobacter</w:t>
      </w:r>
      <w:r w:rsidRPr="00266BCA">
        <w:rPr>
          <w:sz w:val="28"/>
          <w:szCs w:val="28"/>
        </w:rPr>
        <w:t xml:space="preserve">. Тогда же был отделен «вид» </w:t>
      </w:r>
      <w:r w:rsidRPr="00266BCA">
        <w:rPr>
          <w:i/>
          <w:sz w:val="28"/>
          <w:szCs w:val="28"/>
        </w:rPr>
        <w:t xml:space="preserve">M. </w:t>
      </w:r>
      <w:r w:rsidR="00282026">
        <w:rPr>
          <w:i/>
          <w:sz w:val="28"/>
          <w:szCs w:val="28"/>
          <w:lang w:val="en-US"/>
        </w:rPr>
        <w:t>c</w:t>
      </w:r>
      <w:r w:rsidRPr="00266BCA">
        <w:rPr>
          <w:i/>
          <w:sz w:val="28"/>
          <w:szCs w:val="28"/>
        </w:rPr>
        <w:t>alcoaceticus</w:t>
      </w:r>
      <w:r w:rsidRPr="00266BCA">
        <w:rPr>
          <w:sz w:val="28"/>
          <w:szCs w:val="28"/>
        </w:rPr>
        <w:t xml:space="preserve"> от рода </w:t>
      </w:r>
      <w:r w:rsidRPr="00266BCA">
        <w:rPr>
          <w:i/>
          <w:sz w:val="28"/>
          <w:szCs w:val="28"/>
        </w:rPr>
        <w:t>Achromobacter</w:t>
      </w:r>
      <w:r w:rsidRPr="00266BCA">
        <w:rPr>
          <w:sz w:val="28"/>
          <w:szCs w:val="28"/>
        </w:rPr>
        <w:t xml:space="preserve"> </w:t>
      </w:r>
      <w:r w:rsidR="007D012E" w:rsidRPr="00266BCA">
        <w:rPr>
          <w:sz w:val="28"/>
          <w:szCs w:val="28"/>
        </w:rPr>
        <w:t xml:space="preserve">[26]. </w:t>
      </w:r>
      <w:r w:rsidRPr="00266BCA">
        <w:rPr>
          <w:sz w:val="28"/>
          <w:szCs w:val="28"/>
        </w:rPr>
        <w:t xml:space="preserve">В 1968 г. </w:t>
      </w:r>
      <w:r w:rsidR="00282026">
        <w:rPr>
          <w:sz w:val="28"/>
          <w:szCs w:val="28"/>
        </w:rPr>
        <w:t>б</w:t>
      </w:r>
      <w:r w:rsidRPr="00266BCA">
        <w:rPr>
          <w:sz w:val="28"/>
          <w:szCs w:val="28"/>
        </w:rPr>
        <w:t xml:space="preserve">олее 100 штаммов, принадлежащих к </w:t>
      </w:r>
      <w:r w:rsidRPr="00266BCA">
        <w:rPr>
          <w:i/>
          <w:sz w:val="28"/>
          <w:szCs w:val="28"/>
        </w:rPr>
        <w:t>Alcaligenes hemolysans, Mima polymorpha, Moraxella lwoffii, Herellea vaginicola, Bacterium anitratum</w:t>
      </w:r>
      <w:r w:rsidRPr="00266BCA">
        <w:rPr>
          <w:sz w:val="28"/>
          <w:szCs w:val="28"/>
        </w:rPr>
        <w:t xml:space="preserve">, были объединены в 2 вида рода </w:t>
      </w:r>
      <w:r w:rsidRPr="00266BCA">
        <w:rPr>
          <w:i/>
          <w:sz w:val="28"/>
          <w:szCs w:val="28"/>
        </w:rPr>
        <w:t xml:space="preserve">Acinetobacter: A. </w:t>
      </w:r>
      <w:r w:rsidR="00282026">
        <w:rPr>
          <w:i/>
          <w:sz w:val="28"/>
          <w:szCs w:val="28"/>
          <w:lang w:val="en-US"/>
        </w:rPr>
        <w:t>l</w:t>
      </w:r>
      <w:r w:rsidRPr="00266BCA">
        <w:rPr>
          <w:i/>
          <w:sz w:val="28"/>
          <w:szCs w:val="28"/>
        </w:rPr>
        <w:t xml:space="preserve">woffii и A. </w:t>
      </w:r>
      <w:r w:rsidR="00C01C5A" w:rsidRPr="00266BCA">
        <w:rPr>
          <w:i/>
          <w:sz w:val="28"/>
          <w:szCs w:val="28"/>
          <w:lang w:val="en-US"/>
        </w:rPr>
        <w:t>h</w:t>
      </w:r>
      <w:r w:rsidRPr="00266BCA">
        <w:rPr>
          <w:i/>
          <w:sz w:val="28"/>
          <w:szCs w:val="28"/>
        </w:rPr>
        <w:t>emolysans</w:t>
      </w:r>
      <w:r w:rsidRPr="00266BCA">
        <w:rPr>
          <w:sz w:val="28"/>
          <w:szCs w:val="28"/>
        </w:rPr>
        <w:t xml:space="preserve"> </w:t>
      </w:r>
      <w:r w:rsidR="007D012E" w:rsidRPr="00266BCA">
        <w:rPr>
          <w:sz w:val="28"/>
          <w:szCs w:val="28"/>
        </w:rPr>
        <w:t xml:space="preserve">[27]. </w:t>
      </w:r>
      <w:r w:rsidRPr="00266BCA">
        <w:rPr>
          <w:i/>
          <w:sz w:val="28"/>
          <w:szCs w:val="28"/>
        </w:rPr>
        <w:t xml:space="preserve">Bacterium anitratum </w:t>
      </w:r>
      <w:r w:rsidRPr="00266BCA">
        <w:rPr>
          <w:sz w:val="28"/>
          <w:szCs w:val="28"/>
        </w:rPr>
        <w:t xml:space="preserve">была переименована в </w:t>
      </w:r>
      <w:r w:rsidRPr="00266BCA">
        <w:rPr>
          <w:i/>
          <w:sz w:val="28"/>
          <w:szCs w:val="28"/>
        </w:rPr>
        <w:t xml:space="preserve">A. </w:t>
      </w:r>
      <w:r w:rsidR="00C01C5A" w:rsidRPr="00266BCA">
        <w:rPr>
          <w:i/>
          <w:sz w:val="28"/>
          <w:szCs w:val="28"/>
          <w:lang w:val="en-US"/>
        </w:rPr>
        <w:t>c</w:t>
      </w:r>
      <w:r w:rsidRPr="00266BCA">
        <w:rPr>
          <w:i/>
          <w:sz w:val="28"/>
          <w:szCs w:val="28"/>
        </w:rPr>
        <w:t>alcoaceticus</w:t>
      </w:r>
      <w:r w:rsidRPr="00266BCA">
        <w:rPr>
          <w:sz w:val="28"/>
          <w:szCs w:val="28"/>
        </w:rPr>
        <w:t>, затем в связи со значимостью возбудителя для медицины были идентифицированы и следующие виды</w:t>
      </w:r>
      <w:r w:rsidRPr="00266BCA">
        <w:rPr>
          <w:i/>
          <w:sz w:val="28"/>
          <w:szCs w:val="28"/>
        </w:rPr>
        <w:t xml:space="preserve">:  A. </w:t>
      </w:r>
      <w:r w:rsidR="00C01C5A" w:rsidRPr="00266BCA">
        <w:rPr>
          <w:i/>
          <w:sz w:val="28"/>
          <w:szCs w:val="28"/>
          <w:lang w:val="en-US"/>
        </w:rPr>
        <w:t>b</w:t>
      </w:r>
      <w:r w:rsidRPr="00266BCA">
        <w:rPr>
          <w:i/>
          <w:sz w:val="28"/>
          <w:szCs w:val="28"/>
        </w:rPr>
        <w:t xml:space="preserve">aumannii, A. </w:t>
      </w:r>
      <w:r w:rsidR="00C01C5A" w:rsidRPr="00266BCA">
        <w:rPr>
          <w:i/>
          <w:sz w:val="28"/>
          <w:szCs w:val="28"/>
          <w:lang w:val="en-US"/>
        </w:rPr>
        <w:t>j</w:t>
      </w:r>
      <w:r w:rsidRPr="00266BCA">
        <w:rPr>
          <w:i/>
          <w:sz w:val="28"/>
          <w:szCs w:val="28"/>
        </w:rPr>
        <w:t xml:space="preserve">honsonii, A. </w:t>
      </w:r>
      <w:r w:rsidR="00C01C5A" w:rsidRPr="00266BCA">
        <w:rPr>
          <w:i/>
          <w:sz w:val="28"/>
          <w:szCs w:val="28"/>
          <w:lang w:val="en-US"/>
        </w:rPr>
        <w:t>i</w:t>
      </w:r>
      <w:r w:rsidRPr="00266BCA">
        <w:rPr>
          <w:i/>
          <w:sz w:val="28"/>
          <w:szCs w:val="28"/>
        </w:rPr>
        <w:t>unii.</w:t>
      </w:r>
      <w:r w:rsidRPr="00266BCA">
        <w:rPr>
          <w:sz w:val="28"/>
          <w:szCs w:val="28"/>
        </w:rPr>
        <w:t xml:space="preserve"> В 1968 г. Baumann определил место </w:t>
      </w:r>
      <w:r w:rsidRPr="00282026">
        <w:rPr>
          <w:i/>
          <w:iCs/>
          <w:sz w:val="28"/>
          <w:szCs w:val="28"/>
        </w:rPr>
        <w:t>Acinetobacter baumannii</w:t>
      </w:r>
      <w:r w:rsidRPr="00266BCA">
        <w:rPr>
          <w:sz w:val="28"/>
          <w:szCs w:val="28"/>
        </w:rPr>
        <w:t xml:space="preserve"> в таксономии рода </w:t>
      </w:r>
      <w:r w:rsidRPr="00282026">
        <w:rPr>
          <w:i/>
          <w:iCs/>
          <w:sz w:val="28"/>
          <w:szCs w:val="28"/>
        </w:rPr>
        <w:t>Acinetobacter</w:t>
      </w:r>
      <w:r w:rsidR="007D012E" w:rsidRPr="00266BCA">
        <w:rPr>
          <w:sz w:val="28"/>
          <w:szCs w:val="28"/>
        </w:rPr>
        <w:t xml:space="preserve"> [26]</w:t>
      </w:r>
      <w:r w:rsidR="00C01C5A" w:rsidRPr="00266BCA">
        <w:rPr>
          <w:sz w:val="28"/>
          <w:szCs w:val="28"/>
        </w:rPr>
        <w:t xml:space="preserve">. </w:t>
      </w:r>
      <w:r w:rsidRPr="00266BCA">
        <w:rPr>
          <w:sz w:val="28"/>
          <w:szCs w:val="28"/>
        </w:rPr>
        <w:t xml:space="preserve">Позже, в 1986 г., Bouvet и Grimont наблюдали несоответствия в применении фенотипических тестов для определения рода и видов </w:t>
      </w:r>
      <w:r w:rsidRPr="00266BCA">
        <w:rPr>
          <w:i/>
          <w:sz w:val="28"/>
          <w:szCs w:val="28"/>
        </w:rPr>
        <w:t>Acinetobacter</w:t>
      </w:r>
      <w:r w:rsidRPr="00266BCA">
        <w:rPr>
          <w:sz w:val="28"/>
          <w:szCs w:val="28"/>
        </w:rPr>
        <w:t>. Несоответствия возникали из-за того, что представители этого рода имеют различные катаболические пути, которые позволяют им адаптироваться к большинству субстратов</w:t>
      </w:r>
      <w:r w:rsidR="007D012E" w:rsidRPr="00266BCA">
        <w:rPr>
          <w:sz w:val="28"/>
          <w:szCs w:val="28"/>
        </w:rPr>
        <w:t xml:space="preserve"> [28]. </w:t>
      </w:r>
      <w:r w:rsidRPr="00266BCA">
        <w:rPr>
          <w:sz w:val="28"/>
          <w:szCs w:val="28"/>
        </w:rPr>
        <w:t xml:space="preserve">Благодаря работе Bouvet и Grimont </w:t>
      </w:r>
      <w:r w:rsidR="007D012E" w:rsidRPr="00266BCA">
        <w:rPr>
          <w:sz w:val="28"/>
          <w:szCs w:val="28"/>
        </w:rPr>
        <w:t>[29]</w:t>
      </w:r>
      <w:r w:rsidR="00C01C5A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дальнейшая классификация стала основываться на исследованиях гибридизации ДНК для определения видов и гомологии. На тот момент </w:t>
      </w:r>
      <w:r w:rsidR="00032446">
        <w:rPr>
          <w:sz w:val="28"/>
          <w:szCs w:val="28"/>
        </w:rPr>
        <w:t xml:space="preserve">было </w:t>
      </w:r>
      <w:r w:rsidRPr="00266BCA">
        <w:rPr>
          <w:sz w:val="28"/>
          <w:szCs w:val="28"/>
        </w:rPr>
        <w:t xml:space="preserve">выделено 12 видов </w:t>
      </w:r>
      <w:r w:rsidRPr="00266BCA">
        <w:rPr>
          <w:i/>
          <w:sz w:val="28"/>
          <w:szCs w:val="28"/>
        </w:rPr>
        <w:t>Аcinetobacters</w:t>
      </w:r>
      <w:r w:rsidRPr="00266BCA">
        <w:rPr>
          <w:sz w:val="28"/>
          <w:szCs w:val="28"/>
        </w:rPr>
        <w:t xml:space="preserve">. Классификатор Bergey, последний раз кардинально изменявший таксономию протеобактерий в 2004 г., </w:t>
      </w:r>
      <w:r w:rsidR="00032446">
        <w:rPr>
          <w:sz w:val="28"/>
          <w:szCs w:val="28"/>
        </w:rPr>
        <w:t>содержит</w:t>
      </w:r>
      <w:r w:rsidRPr="00266BCA">
        <w:rPr>
          <w:sz w:val="28"/>
          <w:szCs w:val="28"/>
        </w:rPr>
        <w:t xml:space="preserve"> 16 </w:t>
      </w:r>
      <w:r w:rsidR="00032446" w:rsidRPr="00266BCA">
        <w:rPr>
          <w:sz w:val="28"/>
          <w:szCs w:val="28"/>
        </w:rPr>
        <w:t>вид</w:t>
      </w:r>
      <w:r w:rsidR="00032446">
        <w:rPr>
          <w:sz w:val="28"/>
          <w:szCs w:val="28"/>
        </w:rPr>
        <w:t>ов</w:t>
      </w:r>
      <w:r w:rsidR="00032446" w:rsidRPr="00266BCA">
        <w:rPr>
          <w:sz w:val="28"/>
          <w:szCs w:val="28"/>
        </w:rPr>
        <w:t xml:space="preserve"> </w:t>
      </w:r>
      <w:r w:rsidRPr="00513BCD">
        <w:rPr>
          <w:i/>
          <w:sz w:val="28"/>
          <w:szCs w:val="28"/>
        </w:rPr>
        <w:t>Acinetobacter</w:t>
      </w:r>
      <w:r w:rsidR="005C2F47">
        <w:rPr>
          <w:sz w:val="28"/>
          <w:szCs w:val="28"/>
        </w:rPr>
        <w:t xml:space="preserve">. </w:t>
      </w:r>
      <w:r w:rsidRPr="00266BCA">
        <w:rPr>
          <w:sz w:val="28"/>
          <w:szCs w:val="28"/>
        </w:rPr>
        <w:t>За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последние</w:t>
      </w:r>
      <w:r w:rsidRPr="00D810C3">
        <w:rPr>
          <w:sz w:val="28"/>
          <w:szCs w:val="28"/>
        </w:rPr>
        <w:t xml:space="preserve"> 10 </w:t>
      </w:r>
      <w:r w:rsidRPr="00266BCA">
        <w:rPr>
          <w:sz w:val="28"/>
          <w:szCs w:val="28"/>
        </w:rPr>
        <w:t>лет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число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известных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видов</w:t>
      </w:r>
      <w:r w:rsidRPr="00D810C3">
        <w:rPr>
          <w:sz w:val="28"/>
          <w:szCs w:val="28"/>
        </w:rPr>
        <w:t xml:space="preserve"> </w:t>
      </w:r>
      <w:r w:rsidRPr="00513BCD">
        <w:rPr>
          <w:i/>
          <w:sz w:val="28"/>
          <w:szCs w:val="28"/>
          <w:lang w:val="en-US"/>
        </w:rPr>
        <w:t>Acinetobacter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удвоилось</w:t>
      </w:r>
      <w:r w:rsidR="005C2F47">
        <w:rPr>
          <w:sz w:val="28"/>
          <w:szCs w:val="28"/>
        </w:rPr>
        <w:t xml:space="preserve"> </w:t>
      </w:r>
      <w:r w:rsidR="00032446">
        <w:rPr>
          <w:sz w:val="28"/>
          <w:szCs w:val="28"/>
        </w:rPr>
        <w:t>и</w:t>
      </w:r>
      <w:r w:rsidR="00032446"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подтверждает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наличие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уже</w:t>
      </w:r>
      <w:r w:rsidRPr="00D810C3">
        <w:rPr>
          <w:sz w:val="28"/>
          <w:szCs w:val="28"/>
        </w:rPr>
        <w:t xml:space="preserve"> 32 </w:t>
      </w:r>
      <w:r w:rsidRPr="00266BCA">
        <w:rPr>
          <w:sz w:val="28"/>
          <w:szCs w:val="28"/>
        </w:rPr>
        <w:t>видов</w:t>
      </w:r>
      <w:r w:rsidRPr="00D810C3">
        <w:rPr>
          <w:sz w:val="28"/>
          <w:szCs w:val="28"/>
        </w:rPr>
        <w:t xml:space="preserve"> </w:t>
      </w:r>
      <w:r w:rsidRPr="00513BCD">
        <w:rPr>
          <w:i/>
          <w:sz w:val="28"/>
          <w:szCs w:val="28"/>
          <w:lang w:val="en-US"/>
        </w:rPr>
        <w:t>Acinetobacter</w:t>
      </w:r>
      <w:r w:rsidRPr="00D810C3">
        <w:rPr>
          <w:sz w:val="28"/>
          <w:szCs w:val="28"/>
        </w:rPr>
        <w:t xml:space="preserve"> </w:t>
      </w:r>
      <w:r w:rsidR="007D012E" w:rsidRPr="00D810C3">
        <w:rPr>
          <w:sz w:val="28"/>
          <w:szCs w:val="28"/>
        </w:rPr>
        <w:t xml:space="preserve">[30]. </w:t>
      </w:r>
      <w:r w:rsidRPr="00266BCA">
        <w:rPr>
          <w:sz w:val="28"/>
          <w:szCs w:val="28"/>
        </w:rPr>
        <w:t>Комплекс</w:t>
      </w:r>
      <w:r w:rsidRPr="00D810C3">
        <w:rPr>
          <w:sz w:val="28"/>
          <w:szCs w:val="28"/>
        </w:rPr>
        <w:t xml:space="preserve"> </w:t>
      </w:r>
      <w:r w:rsidRPr="00513BCD">
        <w:rPr>
          <w:i/>
          <w:sz w:val="28"/>
          <w:szCs w:val="28"/>
          <w:lang w:val="en-US"/>
        </w:rPr>
        <w:t>A</w:t>
      </w:r>
      <w:r w:rsidRPr="00D810C3">
        <w:rPr>
          <w:i/>
          <w:sz w:val="28"/>
          <w:szCs w:val="28"/>
        </w:rPr>
        <w:t xml:space="preserve">. </w:t>
      </w:r>
      <w:r w:rsidR="007D012E" w:rsidRPr="00513BCD">
        <w:rPr>
          <w:i/>
          <w:sz w:val="28"/>
          <w:szCs w:val="28"/>
          <w:lang w:val="en-US"/>
        </w:rPr>
        <w:t>c</w:t>
      </w:r>
      <w:r w:rsidRPr="00513BCD">
        <w:rPr>
          <w:i/>
          <w:sz w:val="28"/>
          <w:szCs w:val="28"/>
          <w:lang w:val="en-US"/>
        </w:rPr>
        <w:t>alcoaceticus</w:t>
      </w:r>
      <w:r w:rsidRPr="00D810C3">
        <w:rPr>
          <w:i/>
          <w:sz w:val="28"/>
          <w:szCs w:val="28"/>
        </w:rPr>
        <w:t>-</w:t>
      </w:r>
      <w:r w:rsidRPr="00513BCD">
        <w:rPr>
          <w:i/>
          <w:sz w:val="28"/>
          <w:szCs w:val="28"/>
          <w:lang w:val="en-US"/>
        </w:rPr>
        <w:t>baumannii</w:t>
      </w:r>
      <w:r w:rsidRPr="00D810C3">
        <w:rPr>
          <w:sz w:val="28"/>
          <w:szCs w:val="28"/>
        </w:rPr>
        <w:t xml:space="preserve"> </w:t>
      </w:r>
      <w:r w:rsidR="002C249D" w:rsidRPr="00D810C3">
        <w:rPr>
          <w:sz w:val="28"/>
          <w:szCs w:val="28"/>
        </w:rPr>
        <w:t>(</w:t>
      </w:r>
      <w:r w:rsidR="002C249D" w:rsidRPr="00513BCD">
        <w:rPr>
          <w:sz w:val="28"/>
          <w:szCs w:val="28"/>
          <w:lang w:val="en-US"/>
        </w:rPr>
        <w:t>ACB</w:t>
      </w:r>
      <w:r w:rsidR="002C249D" w:rsidRPr="00D810C3">
        <w:rPr>
          <w:sz w:val="28"/>
          <w:szCs w:val="28"/>
        </w:rPr>
        <w:t xml:space="preserve">) </w:t>
      </w:r>
      <w:r w:rsidRPr="00266BCA">
        <w:rPr>
          <w:sz w:val="28"/>
          <w:szCs w:val="28"/>
        </w:rPr>
        <w:t>первоначально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включал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в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себя</w:t>
      </w:r>
      <w:r w:rsidRPr="00D810C3">
        <w:rPr>
          <w:sz w:val="28"/>
          <w:szCs w:val="28"/>
        </w:rPr>
        <w:t xml:space="preserve"> 4 </w:t>
      </w:r>
      <w:r w:rsidRPr="00266BCA">
        <w:rPr>
          <w:sz w:val="28"/>
          <w:szCs w:val="28"/>
        </w:rPr>
        <w:t>генотипа</w:t>
      </w:r>
      <w:r w:rsidRPr="00D810C3">
        <w:rPr>
          <w:sz w:val="28"/>
          <w:szCs w:val="28"/>
        </w:rPr>
        <w:t xml:space="preserve">: </w:t>
      </w:r>
      <w:r w:rsidRPr="00513BCD">
        <w:rPr>
          <w:i/>
          <w:sz w:val="28"/>
          <w:szCs w:val="28"/>
          <w:lang w:val="en-US"/>
        </w:rPr>
        <w:t>A</w:t>
      </w:r>
      <w:r w:rsidRPr="00D810C3">
        <w:rPr>
          <w:i/>
          <w:sz w:val="28"/>
          <w:szCs w:val="28"/>
        </w:rPr>
        <w:t xml:space="preserve">. </w:t>
      </w:r>
      <w:r w:rsidR="007D012E" w:rsidRPr="00513BCD">
        <w:rPr>
          <w:i/>
          <w:sz w:val="28"/>
          <w:szCs w:val="28"/>
          <w:lang w:val="en-US"/>
        </w:rPr>
        <w:t>c</w:t>
      </w:r>
      <w:r w:rsidRPr="00513BCD">
        <w:rPr>
          <w:i/>
          <w:sz w:val="28"/>
          <w:szCs w:val="28"/>
          <w:lang w:val="en-US"/>
        </w:rPr>
        <w:t>alcoaceticus</w:t>
      </w:r>
      <w:r w:rsidR="00032446" w:rsidRPr="00D810C3">
        <w:rPr>
          <w:i/>
          <w:sz w:val="28"/>
          <w:szCs w:val="28"/>
        </w:rPr>
        <w:t xml:space="preserve">, </w:t>
      </w:r>
      <w:r w:rsidRPr="00513BCD">
        <w:rPr>
          <w:i/>
          <w:sz w:val="28"/>
          <w:szCs w:val="28"/>
          <w:lang w:val="en-US"/>
        </w:rPr>
        <w:t>A</w:t>
      </w:r>
      <w:r w:rsidRPr="00D810C3">
        <w:rPr>
          <w:i/>
          <w:sz w:val="28"/>
          <w:szCs w:val="28"/>
        </w:rPr>
        <w:t xml:space="preserve">. </w:t>
      </w:r>
      <w:r w:rsidR="007D012E" w:rsidRPr="00513BCD">
        <w:rPr>
          <w:i/>
          <w:sz w:val="28"/>
          <w:szCs w:val="28"/>
          <w:lang w:val="en-US"/>
        </w:rPr>
        <w:t>b</w:t>
      </w:r>
      <w:r w:rsidRPr="00513BCD">
        <w:rPr>
          <w:i/>
          <w:sz w:val="28"/>
          <w:szCs w:val="28"/>
          <w:lang w:val="en-US"/>
        </w:rPr>
        <w:t>aumannii</w:t>
      </w:r>
      <w:r w:rsidRPr="00D810C3">
        <w:rPr>
          <w:i/>
          <w:sz w:val="28"/>
          <w:szCs w:val="28"/>
        </w:rPr>
        <w:t xml:space="preserve">, </w:t>
      </w:r>
      <w:r w:rsidRPr="00513BCD">
        <w:rPr>
          <w:i/>
          <w:sz w:val="28"/>
          <w:szCs w:val="28"/>
          <w:lang w:val="en-US"/>
        </w:rPr>
        <w:t>A</w:t>
      </w:r>
      <w:r w:rsidRPr="00D810C3">
        <w:rPr>
          <w:i/>
          <w:sz w:val="28"/>
          <w:szCs w:val="28"/>
        </w:rPr>
        <w:t xml:space="preserve">. </w:t>
      </w:r>
      <w:r w:rsidR="004F25D9" w:rsidRPr="00513BCD">
        <w:rPr>
          <w:i/>
          <w:sz w:val="28"/>
          <w:szCs w:val="28"/>
          <w:lang w:val="en-US"/>
        </w:rPr>
        <w:t>p</w:t>
      </w:r>
      <w:r w:rsidRPr="00513BCD">
        <w:rPr>
          <w:i/>
          <w:sz w:val="28"/>
          <w:szCs w:val="28"/>
          <w:lang w:val="en-US"/>
        </w:rPr>
        <w:t>ittii</w:t>
      </w:r>
      <w:r w:rsidR="001F6989" w:rsidRPr="00D810C3">
        <w:rPr>
          <w:i/>
          <w:sz w:val="28"/>
          <w:szCs w:val="28"/>
        </w:rPr>
        <w:t xml:space="preserve">, </w:t>
      </w:r>
      <w:r w:rsidRPr="00513BCD">
        <w:rPr>
          <w:i/>
          <w:sz w:val="28"/>
          <w:szCs w:val="28"/>
          <w:lang w:val="en-US"/>
        </w:rPr>
        <w:t>A</w:t>
      </w:r>
      <w:r w:rsidRPr="00D810C3">
        <w:rPr>
          <w:i/>
          <w:sz w:val="28"/>
          <w:szCs w:val="28"/>
        </w:rPr>
        <w:t xml:space="preserve">. </w:t>
      </w:r>
      <w:r w:rsidR="004F25D9" w:rsidRPr="00513BCD">
        <w:rPr>
          <w:i/>
          <w:sz w:val="28"/>
          <w:szCs w:val="28"/>
          <w:lang w:val="en-US"/>
        </w:rPr>
        <w:t>n</w:t>
      </w:r>
      <w:r w:rsidRPr="00513BCD">
        <w:rPr>
          <w:i/>
          <w:sz w:val="28"/>
          <w:szCs w:val="28"/>
          <w:lang w:val="en-US"/>
        </w:rPr>
        <w:t>osocomialis</w:t>
      </w:r>
      <w:r w:rsidRPr="00D810C3">
        <w:rPr>
          <w:sz w:val="28"/>
          <w:szCs w:val="28"/>
        </w:rPr>
        <w:t xml:space="preserve">. </w:t>
      </w:r>
      <w:r w:rsidRPr="00266BCA">
        <w:rPr>
          <w:sz w:val="28"/>
          <w:szCs w:val="28"/>
        </w:rPr>
        <w:t>Не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так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давно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появились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еще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два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новых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вида</w:t>
      </w:r>
      <w:r w:rsidRPr="00D810C3">
        <w:rPr>
          <w:sz w:val="28"/>
          <w:szCs w:val="28"/>
        </w:rPr>
        <w:t xml:space="preserve"> – </w:t>
      </w:r>
      <w:r w:rsidRPr="00513BCD">
        <w:rPr>
          <w:i/>
          <w:sz w:val="28"/>
          <w:szCs w:val="28"/>
          <w:lang w:val="en-US"/>
        </w:rPr>
        <w:t>Acinetobacter</w:t>
      </w:r>
      <w:r w:rsidRPr="00D810C3">
        <w:rPr>
          <w:i/>
          <w:sz w:val="28"/>
          <w:szCs w:val="28"/>
        </w:rPr>
        <w:t xml:space="preserve"> </w:t>
      </w:r>
      <w:r w:rsidRPr="00513BCD">
        <w:rPr>
          <w:i/>
          <w:sz w:val="28"/>
          <w:szCs w:val="28"/>
          <w:lang w:val="en-US"/>
        </w:rPr>
        <w:t>seifertii</w:t>
      </w:r>
      <w:r w:rsidRPr="00D810C3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</w:rPr>
        <w:t>и</w:t>
      </w:r>
      <w:r w:rsidRPr="00D810C3">
        <w:rPr>
          <w:i/>
          <w:sz w:val="28"/>
          <w:szCs w:val="28"/>
        </w:rPr>
        <w:t xml:space="preserve"> </w:t>
      </w:r>
      <w:r w:rsidRPr="00513BCD">
        <w:rPr>
          <w:i/>
          <w:sz w:val="28"/>
          <w:szCs w:val="28"/>
          <w:lang w:val="en-US"/>
        </w:rPr>
        <w:t>Acinetobacter</w:t>
      </w:r>
      <w:r w:rsidRPr="00D810C3">
        <w:rPr>
          <w:i/>
          <w:sz w:val="28"/>
          <w:szCs w:val="28"/>
        </w:rPr>
        <w:t xml:space="preserve"> </w:t>
      </w:r>
      <w:r w:rsidRPr="00513BCD">
        <w:rPr>
          <w:i/>
          <w:sz w:val="28"/>
          <w:szCs w:val="28"/>
          <w:lang w:val="en-US"/>
        </w:rPr>
        <w:t>dijkshoorniae</w:t>
      </w:r>
      <w:r w:rsidRPr="00D810C3">
        <w:rPr>
          <w:sz w:val="28"/>
          <w:szCs w:val="28"/>
        </w:rPr>
        <w:t xml:space="preserve"> </w:t>
      </w:r>
      <w:r w:rsidR="007D012E" w:rsidRPr="00D810C3">
        <w:rPr>
          <w:sz w:val="28"/>
          <w:szCs w:val="28"/>
        </w:rPr>
        <w:t>[31]</w:t>
      </w:r>
      <w:r w:rsidR="00C01C5A" w:rsidRPr="00D810C3">
        <w:rPr>
          <w:sz w:val="28"/>
          <w:szCs w:val="28"/>
        </w:rPr>
        <w:t xml:space="preserve">, </w:t>
      </w:r>
      <w:r w:rsidRPr="00266BCA">
        <w:rPr>
          <w:sz w:val="28"/>
          <w:szCs w:val="28"/>
        </w:rPr>
        <w:t>которые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также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были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включены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в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комплекс</w:t>
      </w:r>
      <w:r w:rsidRPr="00D810C3">
        <w:rPr>
          <w:sz w:val="28"/>
          <w:szCs w:val="28"/>
        </w:rPr>
        <w:t xml:space="preserve"> </w:t>
      </w:r>
      <w:r w:rsidRPr="00513BCD">
        <w:rPr>
          <w:sz w:val="28"/>
          <w:szCs w:val="28"/>
          <w:lang w:val="en-US"/>
        </w:rPr>
        <w:t>ACB</w:t>
      </w:r>
      <w:r w:rsidR="00032446" w:rsidRPr="00D810C3">
        <w:rPr>
          <w:sz w:val="28"/>
          <w:szCs w:val="28"/>
        </w:rPr>
        <w:t>,</w:t>
      </w:r>
      <w:r w:rsidR="002C249D" w:rsidRPr="00D810C3">
        <w:rPr>
          <w:sz w:val="28"/>
          <w:szCs w:val="28"/>
        </w:rPr>
        <w:t xml:space="preserve"> </w:t>
      </w:r>
      <w:r w:rsidR="002C249D" w:rsidRPr="00266BCA">
        <w:rPr>
          <w:sz w:val="28"/>
          <w:szCs w:val="28"/>
        </w:rPr>
        <w:t>который</w:t>
      </w:r>
      <w:r w:rsidR="002C249D"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в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совокупности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включает</w:t>
      </w:r>
      <w:r w:rsidRPr="00D810C3">
        <w:rPr>
          <w:sz w:val="28"/>
          <w:szCs w:val="28"/>
        </w:rPr>
        <w:t xml:space="preserve"> </w:t>
      </w:r>
      <w:r w:rsidR="00D966FF">
        <w:rPr>
          <w:sz w:val="28"/>
          <w:szCs w:val="28"/>
        </w:rPr>
        <w:t>в</w:t>
      </w:r>
      <w:r w:rsidR="00D966FF" w:rsidRPr="00D810C3">
        <w:rPr>
          <w:sz w:val="28"/>
          <w:szCs w:val="28"/>
        </w:rPr>
        <w:t xml:space="preserve"> </w:t>
      </w:r>
      <w:r w:rsidR="00D966FF">
        <w:rPr>
          <w:sz w:val="28"/>
          <w:szCs w:val="28"/>
        </w:rPr>
        <w:t>себя</w:t>
      </w:r>
      <w:r w:rsidR="00D966FF"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пять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видов</w:t>
      </w:r>
      <w:r w:rsidRPr="00D810C3">
        <w:rPr>
          <w:sz w:val="28"/>
          <w:szCs w:val="28"/>
        </w:rPr>
        <w:t xml:space="preserve"> </w:t>
      </w:r>
      <w:r w:rsidRPr="00513BCD">
        <w:rPr>
          <w:i/>
          <w:sz w:val="28"/>
          <w:szCs w:val="28"/>
          <w:lang w:val="en-US"/>
        </w:rPr>
        <w:t>Acinetobacter</w:t>
      </w:r>
      <w:r w:rsidRPr="00D810C3">
        <w:rPr>
          <w:sz w:val="28"/>
          <w:szCs w:val="28"/>
        </w:rPr>
        <w:t xml:space="preserve">, </w:t>
      </w:r>
      <w:r w:rsidRPr="00266BCA">
        <w:rPr>
          <w:sz w:val="28"/>
          <w:szCs w:val="28"/>
        </w:rPr>
        <w:t>связанных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с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заболеваниями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человека</w:t>
      </w:r>
      <w:r w:rsidRPr="00D810C3">
        <w:rPr>
          <w:sz w:val="28"/>
          <w:szCs w:val="28"/>
        </w:rPr>
        <w:t xml:space="preserve"> (</w:t>
      </w:r>
      <w:r w:rsidRPr="00513BCD">
        <w:rPr>
          <w:i/>
          <w:sz w:val="28"/>
          <w:szCs w:val="28"/>
          <w:lang w:val="en-US"/>
        </w:rPr>
        <w:t>A</w:t>
      </w:r>
      <w:r w:rsidRPr="00D810C3">
        <w:rPr>
          <w:i/>
          <w:sz w:val="28"/>
          <w:szCs w:val="28"/>
        </w:rPr>
        <w:t xml:space="preserve">. </w:t>
      </w:r>
      <w:r w:rsidR="009C5DFB" w:rsidRPr="00513BCD">
        <w:rPr>
          <w:i/>
          <w:sz w:val="28"/>
          <w:szCs w:val="28"/>
          <w:lang w:val="en-US"/>
        </w:rPr>
        <w:t>b</w:t>
      </w:r>
      <w:r w:rsidRPr="00513BCD">
        <w:rPr>
          <w:i/>
          <w:sz w:val="28"/>
          <w:szCs w:val="28"/>
          <w:lang w:val="en-US"/>
        </w:rPr>
        <w:t>aumannii</w:t>
      </w:r>
      <w:r w:rsidRPr="00D810C3">
        <w:rPr>
          <w:i/>
          <w:sz w:val="28"/>
          <w:szCs w:val="28"/>
        </w:rPr>
        <w:t xml:space="preserve">, </w:t>
      </w:r>
      <w:r w:rsidRPr="00513BCD">
        <w:rPr>
          <w:i/>
          <w:sz w:val="28"/>
          <w:szCs w:val="28"/>
          <w:lang w:val="en-US"/>
        </w:rPr>
        <w:t>A</w:t>
      </w:r>
      <w:r w:rsidRPr="00D810C3">
        <w:rPr>
          <w:i/>
          <w:sz w:val="28"/>
          <w:szCs w:val="28"/>
        </w:rPr>
        <w:t xml:space="preserve">. </w:t>
      </w:r>
      <w:r w:rsidR="009C5DFB" w:rsidRPr="00513BCD">
        <w:rPr>
          <w:i/>
          <w:sz w:val="28"/>
          <w:szCs w:val="28"/>
          <w:lang w:val="en-US"/>
        </w:rPr>
        <w:t>p</w:t>
      </w:r>
      <w:r w:rsidRPr="00513BCD">
        <w:rPr>
          <w:i/>
          <w:sz w:val="28"/>
          <w:szCs w:val="28"/>
          <w:lang w:val="en-US"/>
        </w:rPr>
        <w:t>ittii</w:t>
      </w:r>
      <w:r w:rsidRPr="00D810C3">
        <w:rPr>
          <w:i/>
          <w:sz w:val="28"/>
          <w:szCs w:val="28"/>
        </w:rPr>
        <w:t xml:space="preserve">, </w:t>
      </w:r>
      <w:r w:rsidRPr="00513BCD">
        <w:rPr>
          <w:i/>
          <w:sz w:val="28"/>
          <w:szCs w:val="28"/>
          <w:lang w:val="en-US"/>
        </w:rPr>
        <w:t>A</w:t>
      </w:r>
      <w:r w:rsidRPr="00D810C3">
        <w:rPr>
          <w:i/>
          <w:sz w:val="28"/>
          <w:szCs w:val="28"/>
        </w:rPr>
        <w:t xml:space="preserve">. </w:t>
      </w:r>
      <w:r w:rsidR="009C5DFB" w:rsidRPr="00513BCD">
        <w:rPr>
          <w:i/>
          <w:sz w:val="28"/>
          <w:szCs w:val="28"/>
          <w:lang w:val="en-US"/>
        </w:rPr>
        <w:t>n</w:t>
      </w:r>
      <w:r w:rsidRPr="00513BCD">
        <w:rPr>
          <w:i/>
          <w:sz w:val="28"/>
          <w:szCs w:val="28"/>
          <w:lang w:val="en-US"/>
        </w:rPr>
        <w:t>osocomialis</w:t>
      </w:r>
      <w:r w:rsidRPr="00D810C3">
        <w:rPr>
          <w:i/>
          <w:sz w:val="28"/>
          <w:szCs w:val="28"/>
        </w:rPr>
        <w:t xml:space="preserve">, </w:t>
      </w:r>
      <w:r w:rsidRPr="00513BCD">
        <w:rPr>
          <w:i/>
          <w:sz w:val="28"/>
          <w:szCs w:val="28"/>
          <w:lang w:val="en-US"/>
        </w:rPr>
        <w:t>A</w:t>
      </w:r>
      <w:r w:rsidRPr="00D810C3">
        <w:rPr>
          <w:i/>
          <w:sz w:val="28"/>
          <w:szCs w:val="28"/>
        </w:rPr>
        <w:t xml:space="preserve">. </w:t>
      </w:r>
      <w:r w:rsidR="009C5DFB" w:rsidRPr="00513BCD">
        <w:rPr>
          <w:i/>
          <w:sz w:val="28"/>
          <w:szCs w:val="28"/>
          <w:lang w:val="en-US"/>
        </w:rPr>
        <w:t>s</w:t>
      </w:r>
      <w:r w:rsidRPr="00513BCD">
        <w:rPr>
          <w:i/>
          <w:sz w:val="28"/>
          <w:szCs w:val="28"/>
          <w:lang w:val="en-US"/>
        </w:rPr>
        <w:t>eifertti</w:t>
      </w:r>
      <w:r w:rsidRPr="00D810C3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</w:rPr>
        <w:t>и</w:t>
      </w:r>
      <w:r w:rsidRPr="00D810C3">
        <w:rPr>
          <w:i/>
          <w:sz w:val="28"/>
          <w:szCs w:val="28"/>
        </w:rPr>
        <w:t xml:space="preserve"> </w:t>
      </w:r>
      <w:r w:rsidRPr="00513BCD">
        <w:rPr>
          <w:i/>
          <w:sz w:val="28"/>
          <w:szCs w:val="28"/>
          <w:lang w:val="en-US"/>
        </w:rPr>
        <w:t>A</w:t>
      </w:r>
      <w:r w:rsidRPr="00D810C3">
        <w:rPr>
          <w:i/>
          <w:sz w:val="28"/>
          <w:szCs w:val="28"/>
        </w:rPr>
        <w:t xml:space="preserve">. </w:t>
      </w:r>
      <w:r w:rsidR="009C5DFB" w:rsidRPr="00513BCD">
        <w:rPr>
          <w:i/>
          <w:sz w:val="28"/>
          <w:szCs w:val="28"/>
          <w:lang w:val="en-US"/>
        </w:rPr>
        <w:t>s</w:t>
      </w:r>
      <w:r w:rsidRPr="00513BCD">
        <w:rPr>
          <w:i/>
          <w:sz w:val="28"/>
          <w:szCs w:val="28"/>
          <w:lang w:val="en-US"/>
        </w:rPr>
        <w:t>ijkshoorniae</w:t>
      </w:r>
      <w:r w:rsidRPr="00D810C3">
        <w:rPr>
          <w:sz w:val="28"/>
          <w:szCs w:val="28"/>
        </w:rPr>
        <w:t xml:space="preserve">), </w:t>
      </w:r>
      <w:r w:rsidRPr="00266BCA">
        <w:rPr>
          <w:sz w:val="28"/>
          <w:szCs w:val="28"/>
        </w:rPr>
        <w:t>и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один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вид</w:t>
      </w:r>
      <w:r w:rsidRPr="00D810C3">
        <w:rPr>
          <w:sz w:val="28"/>
          <w:szCs w:val="28"/>
        </w:rPr>
        <w:t xml:space="preserve">, </w:t>
      </w:r>
      <w:r w:rsidRPr="00266BCA">
        <w:rPr>
          <w:sz w:val="28"/>
          <w:szCs w:val="28"/>
        </w:rPr>
        <w:t>выделенный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из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окружающей</w:t>
      </w:r>
      <w:r w:rsidRPr="00D810C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среды</w:t>
      </w:r>
      <w:r w:rsidRPr="00D810C3">
        <w:rPr>
          <w:sz w:val="28"/>
          <w:szCs w:val="28"/>
        </w:rPr>
        <w:t xml:space="preserve"> (</w:t>
      </w:r>
      <w:r w:rsidRPr="00513BCD">
        <w:rPr>
          <w:i/>
          <w:sz w:val="28"/>
          <w:szCs w:val="28"/>
          <w:lang w:val="en-US"/>
        </w:rPr>
        <w:t>A</w:t>
      </w:r>
      <w:r w:rsidRPr="00D810C3">
        <w:rPr>
          <w:i/>
          <w:sz w:val="28"/>
          <w:szCs w:val="28"/>
        </w:rPr>
        <w:t xml:space="preserve">. </w:t>
      </w:r>
      <w:r w:rsidR="009C5DFB" w:rsidRPr="00513BCD">
        <w:rPr>
          <w:i/>
          <w:sz w:val="28"/>
          <w:szCs w:val="28"/>
          <w:lang w:val="en-US"/>
        </w:rPr>
        <w:t>c</w:t>
      </w:r>
      <w:r w:rsidRPr="00513BCD">
        <w:rPr>
          <w:i/>
          <w:sz w:val="28"/>
          <w:szCs w:val="28"/>
          <w:lang w:val="en-US"/>
        </w:rPr>
        <w:t>alcoaceticus</w:t>
      </w:r>
      <w:r w:rsidRPr="00D810C3">
        <w:rPr>
          <w:sz w:val="28"/>
          <w:szCs w:val="28"/>
        </w:rPr>
        <w:t>)</w:t>
      </w:r>
      <w:r w:rsidR="002C249D" w:rsidRPr="00D810C3">
        <w:rPr>
          <w:sz w:val="28"/>
          <w:szCs w:val="28"/>
        </w:rPr>
        <w:t xml:space="preserve">. </w:t>
      </w:r>
      <w:r w:rsidR="002C249D" w:rsidRPr="00266BCA">
        <w:rPr>
          <w:sz w:val="28"/>
          <w:szCs w:val="28"/>
        </w:rPr>
        <w:t xml:space="preserve">Последний </w:t>
      </w:r>
      <w:r w:rsidRPr="00266BCA">
        <w:rPr>
          <w:sz w:val="28"/>
          <w:szCs w:val="28"/>
        </w:rPr>
        <w:t>обычно выделяют</w:t>
      </w:r>
      <w:r w:rsidR="002C249D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из почвы</w:t>
      </w:r>
      <w:r w:rsidR="00D966FF">
        <w:rPr>
          <w:sz w:val="28"/>
          <w:szCs w:val="28"/>
        </w:rPr>
        <w:t>,</w:t>
      </w:r>
      <w:r w:rsidRPr="00266BCA">
        <w:rPr>
          <w:sz w:val="28"/>
          <w:szCs w:val="28"/>
        </w:rPr>
        <w:t xml:space="preserve"> и </w:t>
      </w:r>
      <w:r w:rsidR="00D966FF" w:rsidRPr="00266BCA">
        <w:rPr>
          <w:sz w:val="28"/>
          <w:szCs w:val="28"/>
        </w:rPr>
        <w:t xml:space="preserve">его </w:t>
      </w:r>
      <w:r w:rsidRPr="00266BCA">
        <w:rPr>
          <w:sz w:val="28"/>
          <w:szCs w:val="28"/>
        </w:rPr>
        <w:t>патоген</w:t>
      </w:r>
      <w:r w:rsidR="002C249D" w:rsidRPr="00266BCA">
        <w:rPr>
          <w:sz w:val="28"/>
          <w:szCs w:val="28"/>
        </w:rPr>
        <w:t xml:space="preserve">ность </w:t>
      </w:r>
      <w:r w:rsidRPr="00266BCA">
        <w:rPr>
          <w:sz w:val="28"/>
          <w:szCs w:val="28"/>
        </w:rPr>
        <w:t>для человека</w:t>
      </w:r>
      <w:r w:rsidR="002C249D" w:rsidRPr="00266BCA">
        <w:rPr>
          <w:sz w:val="28"/>
          <w:szCs w:val="28"/>
        </w:rPr>
        <w:t xml:space="preserve"> описана не была</w:t>
      </w:r>
      <w:r w:rsidR="009C5DFB" w:rsidRPr="00266BCA">
        <w:rPr>
          <w:sz w:val="28"/>
          <w:szCs w:val="28"/>
        </w:rPr>
        <w:t xml:space="preserve"> [31, 32, 33].</w:t>
      </w:r>
    </w:p>
    <w:p w14:paraId="7425C5E0" w14:textId="47DE29A8" w:rsidR="00E22FB3" w:rsidRPr="00971386" w:rsidRDefault="00E22FB3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В настоящее время род </w:t>
      </w:r>
      <w:r w:rsidRPr="00266BCA">
        <w:rPr>
          <w:i/>
          <w:sz w:val="28"/>
          <w:szCs w:val="28"/>
        </w:rPr>
        <w:t>Acinetobacter</w:t>
      </w:r>
      <w:r w:rsidRPr="00266BCA">
        <w:rPr>
          <w:sz w:val="28"/>
          <w:szCs w:val="28"/>
        </w:rPr>
        <w:t xml:space="preserve"> состоит из 82 различных видов</w:t>
      </w:r>
      <w:r w:rsidR="005C2F47">
        <w:rPr>
          <w:sz w:val="28"/>
          <w:szCs w:val="28"/>
        </w:rPr>
        <w:t xml:space="preserve">. </w:t>
      </w:r>
      <w:r w:rsidR="00D966FF">
        <w:rPr>
          <w:sz w:val="28"/>
          <w:szCs w:val="28"/>
        </w:rPr>
        <w:t>В</w:t>
      </w:r>
      <w:r w:rsidRPr="00266BCA">
        <w:rPr>
          <w:sz w:val="28"/>
          <w:szCs w:val="28"/>
        </w:rPr>
        <w:t xml:space="preserve"> 2021 </w:t>
      </w:r>
      <w:r w:rsidR="00D966FF" w:rsidRPr="00266BCA">
        <w:rPr>
          <w:sz w:val="28"/>
          <w:szCs w:val="28"/>
        </w:rPr>
        <w:t>г</w:t>
      </w:r>
      <w:r w:rsidR="00D966FF">
        <w:rPr>
          <w:sz w:val="28"/>
          <w:szCs w:val="28"/>
        </w:rPr>
        <w:t>.</w:t>
      </w:r>
      <w:r w:rsidR="00D966FF" w:rsidRPr="00266BCA">
        <w:rPr>
          <w:sz w:val="28"/>
          <w:szCs w:val="28"/>
        </w:rPr>
        <w:t xml:space="preserve"> был</w:t>
      </w:r>
      <w:r w:rsidR="00D966FF">
        <w:rPr>
          <w:sz w:val="28"/>
          <w:szCs w:val="28"/>
        </w:rPr>
        <w:t>и</w:t>
      </w:r>
      <w:r w:rsidR="00D966FF" w:rsidRPr="00E6213E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открыты</w:t>
      </w:r>
      <w:r w:rsidRPr="00E6213E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еще</w:t>
      </w:r>
      <w:r w:rsidRPr="00E6213E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несколько</w:t>
      </w:r>
      <w:r w:rsidRPr="00E6213E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видов</w:t>
      </w:r>
      <w:r w:rsidRPr="00E6213E">
        <w:rPr>
          <w:sz w:val="28"/>
          <w:szCs w:val="28"/>
        </w:rPr>
        <w:t xml:space="preserve"> </w:t>
      </w:r>
      <w:r w:rsidRPr="00513BCD">
        <w:rPr>
          <w:sz w:val="28"/>
          <w:szCs w:val="28"/>
          <w:lang w:val="en-US"/>
        </w:rPr>
        <w:t>Acinetobacter</w:t>
      </w:r>
      <w:r w:rsidRPr="00E6213E">
        <w:rPr>
          <w:sz w:val="28"/>
          <w:szCs w:val="28"/>
        </w:rPr>
        <w:t xml:space="preserve">: </w:t>
      </w:r>
      <w:r w:rsidR="002C249D" w:rsidRPr="00513BCD">
        <w:rPr>
          <w:rStyle w:val="ad"/>
          <w:i/>
          <w:color w:val="auto"/>
          <w:sz w:val="28"/>
          <w:szCs w:val="28"/>
          <w:u w:val="none"/>
          <w:lang w:val="en-US"/>
        </w:rPr>
        <w:t>Acinetobacter</w:t>
      </w:r>
      <w:r w:rsidR="00C01C5A" w:rsidRPr="00513BCD">
        <w:rPr>
          <w:rStyle w:val="ad"/>
          <w:i/>
          <w:color w:val="auto"/>
          <w:sz w:val="28"/>
          <w:szCs w:val="28"/>
          <w:u w:val="none"/>
        </w:rPr>
        <w:t xml:space="preserve"> </w:t>
      </w:r>
      <w:r w:rsidR="002C249D" w:rsidRPr="00513BCD">
        <w:rPr>
          <w:rStyle w:val="ad"/>
          <w:i/>
          <w:color w:val="auto"/>
          <w:sz w:val="28"/>
          <w:szCs w:val="28"/>
          <w:u w:val="none"/>
          <w:lang w:val="en-US"/>
        </w:rPr>
        <w:t>wanghuae</w:t>
      </w:r>
      <w:r w:rsidRPr="00E6213E">
        <w:rPr>
          <w:i/>
          <w:sz w:val="28"/>
          <w:szCs w:val="28"/>
        </w:rPr>
        <w:t xml:space="preserve">, </w:t>
      </w:r>
      <w:r w:rsidR="00D966FF" w:rsidRPr="00513BCD">
        <w:rPr>
          <w:i/>
          <w:sz w:val="28"/>
          <w:szCs w:val="28"/>
          <w:lang w:val="en-US"/>
        </w:rPr>
        <w:t>Acinetobacter</w:t>
      </w:r>
      <w:r w:rsidR="00D966FF" w:rsidRPr="00E6213E">
        <w:rPr>
          <w:i/>
          <w:sz w:val="28"/>
          <w:szCs w:val="28"/>
        </w:rPr>
        <w:t xml:space="preserve"> </w:t>
      </w:r>
      <w:r w:rsidRPr="00513BCD">
        <w:rPr>
          <w:i/>
          <w:sz w:val="28"/>
          <w:szCs w:val="28"/>
          <w:lang w:val="en-US"/>
        </w:rPr>
        <w:t>stercoris</w:t>
      </w:r>
      <w:r w:rsidRPr="00E6213E">
        <w:rPr>
          <w:i/>
          <w:sz w:val="28"/>
          <w:szCs w:val="28"/>
        </w:rPr>
        <w:t xml:space="preserve">, </w:t>
      </w:r>
      <w:r w:rsidR="00D966FF" w:rsidRPr="00513BCD">
        <w:rPr>
          <w:rStyle w:val="ad"/>
          <w:i/>
          <w:color w:val="auto"/>
          <w:sz w:val="28"/>
          <w:szCs w:val="28"/>
          <w:u w:val="none"/>
          <w:lang w:val="en-US"/>
        </w:rPr>
        <w:t>Acinetobacter</w:t>
      </w:r>
      <w:r w:rsidR="00D966FF" w:rsidRPr="00E6213E">
        <w:rPr>
          <w:rStyle w:val="ad"/>
          <w:i/>
          <w:color w:val="auto"/>
          <w:sz w:val="28"/>
          <w:szCs w:val="28"/>
          <w:u w:val="none"/>
        </w:rPr>
        <w:t xml:space="preserve"> </w:t>
      </w:r>
      <w:r w:rsidR="002C249D" w:rsidRPr="00513BCD">
        <w:rPr>
          <w:rStyle w:val="ad"/>
          <w:i/>
          <w:color w:val="auto"/>
          <w:sz w:val="28"/>
          <w:szCs w:val="28"/>
          <w:u w:val="none"/>
          <w:lang w:val="en-US"/>
        </w:rPr>
        <w:t>shaoyimingii</w:t>
      </w:r>
      <w:r w:rsidRPr="00E6213E">
        <w:rPr>
          <w:i/>
          <w:sz w:val="28"/>
          <w:szCs w:val="28"/>
        </w:rPr>
        <w:t xml:space="preserve">, </w:t>
      </w:r>
      <w:r w:rsidRPr="00513BCD">
        <w:rPr>
          <w:i/>
          <w:sz w:val="28"/>
          <w:szCs w:val="28"/>
          <w:lang w:val="en-US"/>
        </w:rPr>
        <w:t>Acinetobacter</w:t>
      </w:r>
      <w:r w:rsidR="00D966FF" w:rsidRPr="00E6213E">
        <w:rPr>
          <w:i/>
          <w:sz w:val="28"/>
          <w:szCs w:val="28"/>
        </w:rPr>
        <w:t xml:space="preserve"> </w:t>
      </w:r>
      <w:r w:rsidR="00D966FF" w:rsidRPr="00513BCD">
        <w:rPr>
          <w:i/>
          <w:sz w:val="28"/>
          <w:szCs w:val="28"/>
          <w:lang w:val="en-US"/>
        </w:rPr>
        <w:t>lanii</w:t>
      </w:r>
      <w:r w:rsidR="00D966FF" w:rsidRPr="00E6213E">
        <w:rPr>
          <w:sz w:val="28"/>
          <w:szCs w:val="28"/>
        </w:rPr>
        <w:t xml:space="preserve"> </w:t>
      </w:r>
      <w:r w:rsidR="009C5DFB" w:rsidRPr="00E6213E">
        <w:rPr>
          <w:sz w:val="28"/>
          <w:szCs w:val="28"/>
        </w:rPr>
        <w:t>[34].</w:t>
      </w:r>
    </w:p>
    <w:p w14:paraId="682509EC" w14:textId="439811A4" w:rsidR="00E22FB3" w:rsidRPr="00395D44" w:rsidRDefault="00E22FB3" w:rsidP="00C1284F">
      <w:pPr>
        <w:ind w:firstLine="567"/>
        <w:jc w:val="both"/>
        <w:rPr>
          <w:spacing w:val="-4"/>
          <w:sz w:val="28"/>
          <w:szCs w:val="28"/>
        </w:rPr>
      </w:pPr>
      <w:r w:rsidRPr="00395D44">
        <w:rPr>
          <w:i/>
          <w:spacing w:val="-4"/>
          <w:sz w:val="28"/>
          <w:szCs w:val="28"/>
        </w:rPr>
        <w:t xml:space="preserve">Общая характеристика. </w:t>
      </w:r>
      <w:r w:rsidRPr="00395D44">
        <w:rPr>
          <w:spacing w:val="-4"/>
          <w:sz w:val="28"/>
          <w:szCs w:val="28"/>
        </w:rPr>
        <w:t xml:space="preserve">Род </w:t>
      </w:r>
      <w:r w:rsidRPr="00395D44">
        <w:rPr>
          <w:i/>
          <w:spacing w:val="-4"/>
          <w:sz w:val="28"/>
          <w:szCs w:val="28"/>
        </w:rPr>
        <w:t>Acinetobacter</w:t>
      </w:r>
      <w:r w:rsidRPr="00395D44">
        <w:rPr>
          <w:spacing w:val="-4"/>
          <w:sz w:val="28"/>
          <w:szCs w:val="28"/>
        </w:rPr>
        <w:t xml:space="preserve"> </w:t>
      </w:r>
      <w:r w:rsidR="00CD6790" w:rsidRPr="00395D44">
        <w:rPr>
          <w:spacing w:val="-4"/>
          <w:sz w:val="28"/>
          <w:szCs w:val="28"/>
        </w:rPr>
        <w:t>–</w:t>
      </w:r>
      <w:r w:rsidRPr="00395D44">
        <w:rPr>
          <w:spacing w:val="-4"/>
          <w:sz w:val="28"/>
          <w:szCs w:val="28"/>
        </w:rPr>
        <w:t xml:space="preserve"> строго аэробные неферментирующие каталазопозитивные, оксидазонегативные, грамотрицательные, неподвижные, индол-отрицательные, цитрат-положительные бактерии </w:t>
      </w:r>
      <w:r w:rsidR="00CD6790" w:rsidRPr="00395D44">
        <w:rPr>
          <w:spacing w:val="-4"/>
          <w:sz w:val="28"/>
          <w:szCs w:val="28"/>
        </w:rPr>
        <w:t>–</w:t>
      </w:r>
      <w:r w:rsidRPr="00395D44">
        <w:rPr>
          <w:spacing w:val="-4"/>
          <w:sz w:val="28"/>
          <w:szCs w:val="28"/>
        </w:rPr>
        <w:t xml:space="preserve"> прототрофы</w:t>
      </w:r>
      <w:r w:rsidR="009C5DFB" w:rsidRPr="00395D44">
        <w:rPr>
          <w:spacing w:val="-4"/>
          <w:sz w:val="28"/>
          <w:szCs w:val="28"/>
        </w:rPr>
        <w:t xml:space="preserve"> [35].</w:t>
      </w:r>
      <w:r w:rsidRPr="00395D44">
        <w:rPr>
          <w:spacing w:val="-4"/>
          <w:sz w:val="28"/>
          <w:szCs w:val="28"/>
        </w:rPr>
        <w:t xml:space="preserve"> Многие штаммы </w:t>
      </w:r>
      <w:r w:rsidRPr="00395D44">
        <w:rPr>
          <w:i/>
          <w:spacing w:val="-4"/>
          <w:sz w:val="28"/>
          <w:szCs w:val="28"/>
        </w:rPr>
        <w:t>Acinetobacter</w:t>
      </w:r>
      <w:r w:rsidRPr="00395D44">
        <w:rPr>
          <w:spacing w:val="-4"/>
          <w:sz w:val="28"/>
          <w:szCs w:val="28"/>
        </w:rPr>
        <w:t xml:space="preserve"> не способны восстанавливать нитраты до нитритов, и оптимальная температура составляет 33</w:t>
      </w:r>
      <w:r w:rsidR="00D966FF" w:rsidRPr="00395D44">
        <w:rPr>
          <w:spacing w:val="-4"/>
          <w:sz w:val="28"/>
          <w:szCs w:val="28"/>
        </w:rPr>
        <w:t>-</w:t>
      </w:r>
      <w:r w:rsidRPr="00395D44">
        <w:rPr>
          <w:spacing w:val="-4"/>
          <w:sz w:val="28"/>
          <w:szCs w:val="28"/>
        </w:rPr>
        <w:t>35</w:t>
      </w:r>
      <w:r w:rsidR="00D966FF" w:rsidRPr="00395D44">
        <w:rPr>
          <w:spacing w:val="-4"/>
          <w:sz w:val="28"/>
          <w:szCs w:val="28"/>
          <w:vertAlign w:val="superscript"/>
        </w:rPr>
        <w:t xml:space="preserve"> </w:t>
      </w:r>
      <w:r w:rsidR="00D966FF" w:rsidRPr="00395D44">
        <w:rPr>
          <w:spacing w:val="-4"/>
          <w:sz w:val="28"/>
          <w:szCs w:val="28"/>
        </w:rPr>
        <w:t>°C</w:t>
      </w:r>
      <w:r w:rsidR="00D966FF" w:rsidRPr="00395D44" w:rsidDel="00D966FF">
        <w:rPr>
          <w:spacing w:val="-4"/>
          <w:sz w:val="28"/>
          <w:szCs w:val="28"/>
        </w:rPr>
        <w:t xml:space="preserve"> </w:t>
      </w:r>
      <w:r w:rsidR="009C5DFB" w:rsidRPr="00395D44">
        <w:rPr>
          <w:spacing w:val="-4"/>
          <w:sz w:val="28"/>
          <w:szCs w:val="28"/>
        </w:rPr>
        <w:t>[36].</w:t>
      </w:r>
      <w:r w:rsidR="00C01C5A" w:rsidRPr="00395D44">
        <w:rPr>
          <w:spacing w:val="-4"/>
          <w:sz w:val="28"/>
          <w:szCs w:val="28"/>
        </w:rPr>
        <w:t xml:space="preserve"> </w:t>
      </w:r>
      <w:r w:rsidRPr="00395D44">
        <w:rPr>
          <w:spacing w:val="-4"/>
          <w:sz w:val="28"/>
          <w:szCs w:val="28"/>
        </w:rPr>
        <w:t xml:space="preserve">Клеточная стенка </w:t>
      </w:r>
      <w:r w:rsidRPr="00395D44">
        <w:rPr>
          <w:i/>
          <w:spacing w:val="-4"/>
          <w:sz w:val="28"/>
          <w:szCs w:val="28"/>
        </w:rPr>
        <w:t>Acinetobacter</w:t>
      </w:r>
      <w:r w:rsidRPr="00395D44">
        <w:rPr>
          <w:spacing w:val="-4"/>
          <w:sz w:val="28"/>
          <w:szCs w:val="28"/>
        </w:rPr>
        <w:t xml:space="preserve"> типична для грамотрицательных бактерий, но обесцвечивание затруднено, поскольку она сохраняет кристаллический фиолетовый цвет, и это может привести к ошибочному определению грамположительных кокков. Не существует окончательного метаболического теста, который мог бы отличить </w:t>
      </w:r>
      <w:r w:rsidRPr="00395D44">
        <w:rPr>
          <w:i/>
          <w:spacing w:val="-4"/>
          <w:sz w:val="28"/>
          <w:szCs w:val="28"/>
        </w:rPr>
        <w:t>Acinetobacter</w:t>
      </w:r>
      <w:r w:rsidRPr="00395D44">
        <w:rPr>
          <w:spacing w:val="-4"/>
          <w:sz w:val="28"/>
          <w:szCs w:val="28"/>
        </w:rPr>
        <w:t xml:space="preserve"> от других неферментирующих грамотрицательных бактерий </w:t>
      </w:r>
      <w:r w:rsidR="009C5DFB" w:rsidRPr="00395D44">
        <w:rPr>
          <w:spacing w:val="-4"/>
          <w:sz w:val="28"/>
          <w:szCs w:val="28"/>
        </w:rPr>
        <w:t>[35].</w:t>
      </w:r>
    </w:p>
    <w:p w14:paraId="6FFAA422" w14:textId="1EDA7419" w:rsidR="00E22FB3" w:rsidRPr="00266BCA" w:rsidRDefault="00E22FB3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Форма бактерий зависит от фазы и условий роста. При измерении во время быстрой фазы роста </w:t>
      </w:r>
      <w:r w:rsidR="00D966FF">
        <w:rPr>
          <w:sz w:val="28"/>
          <w:szCs w:val="28"/>
        </w:rPr>
        <w:t xml:space="preserve">– </w:t>
      </w:r>
      <w:r w:rsidRPr="00266BCA">
        <w:rPr>
          <w:sz w:val="28"/>
          <w:szCs w:val="28"/>
        </w:rPr>
        <w:t>это короткие, пухлые, обычно размером 1,0</w:t>
      </w:r>
      <w:r w:rsidR="00D966FF">
        <w:rPr>
          <w:sz w:val="28"/>
          <w:szCs w:val="28"/>
        </w:rPr>
        <w:t>-</w:t>
      </w:r>
      <w:r w:rsidRPr="00266BCA">
        <w:rPr>
          <w:sz w:val="28"/>
          <w:szCs w:val="28"/>
        </w:rPr>
        <w:t xml:space="preserve">1,5 </w:t>
      </w:r>
      <w:r w:rsidR="00D966FF">
        <w:rPr>
          <w:sz w:val="28"/>
          <w:szCs w:val="28"/>
        </w:rPr>
        <w:t>х</w:t>
      </w:r>
      <w:r w:rsidRPr="00266BCA">
        <w:rPr>
          <w:sz w:val="28"/>
          <w:szCs w:val="28"/>
        </w:rPr>
        <w:t xml:space="preserve"> 1,5</w:t>
      </w:r>
      <w:r w:rsidR="00D966FF">
        <w:rPr>
          <w:sz w:val="28"/>
          <w:szCs w:val="28"/>
        </w:rPr>
        <w:t>-</w:t>
      </w:r>
      <w:r w:rsidRPr="00266BCA">
        <w:rPr>
          <w:sz w:val="28"/>
          <w:szCs w:val="28"/>
        </w:rPr>
        <w:t>2,5 мкм микроорганизмы, но часто развиваются в более кокковидные формы в стационарной фазе, обычно присутствующие парами или длинными цепочками переменной длины</w:t>
      </w:r>
      <w:r w:rsidR="009C5DFB" w:rsidRPr="00266BCA">
        <w:rPr>
          <w:sz w:val="28"/>
          <w:szCs w:val="28"/>
        </w:rPr>
        <w:t xml:space="preserve"> [23]</w:t>
      </w:r>
      <w:r w:rsidR="00C01C5A" w:rsidRPr="00266BCA">
        <w:rPr>
          <w:sz w:val="28"/>
          <w:szCs w:val="28"/>
        </w:rPr>
        <w:t>.</w:t>
      </w:r>
    </w:p>
    <w:p w14:paraId="7D77A0C9" w14:textId="65678846" w:rsidR="00E22FB3" w:rsidRPr="00266BCA" w:rsidRDefault="00E22FB3" w:rsidP="00C1284F">
      <w:pPr>
        <w:ind w:firstLine="567"/>
        <w:jc w:val="both"/>
        <w:rPr>
          <w:sz w:val="28"/>
          <w:szCs w:val="28"/>
        </w:rPr>
      </w:pPr>
      <w:r w:rsidRPr="00266BCA">
        <w:rPr>
          <w:i/>
          <w:sz w:val="28"/>
          <w:szCs w:val="28"/>
        </w:rPr>
        <w:t>Acinetobacter</w:t>
      </w:r>
      <w:r w:rsidRPr="00266BCA">
        <w:rPr>
          <w:sz w:val="28"/>
          <w:szCs w:val="28"/>
        </w:rPr>
        <w:t xml:space="preserve"> неприхотливы и растут на обычных питательных средах. На чашках с кровяным агаром колонии имеют типичную форму и размер: бесцветные (белые или кремовые), гладкие или слизистые (если присутствует капсула), молочные, диаметром 1-2 мм (после 18-24</w:t>
      </w:r>
      <w:r w:rsidR="00D966FF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ч. </w:t>
      </w:r>
      <w:r w:rsidR="00D966FF">
        <w:rPr>
          <w:sz w:val="28"/>
          <w:szCs w:val="28"/>
        </w:rPr>
        <w:t>и</w:t>
      </w:r>
      <w:r w:rsidR="00D966FF" w:rsidRPr="00266BCA">
        <w:rPr>
          <w:sz w:val="28"/>
          <w:szCs w:val="28"/>
        </w:rPr>
        <w:t xml:space="preserve">нкубации </w:t>
      </w:r>
      <w:r w:rsidRPr="00266BCA">
        <w:rPr>
          <w:sz w:val="28"/>
          <w:szCs w:val="28"/>
        </w:rPr>
        <w:t>при 37</w:t>
      </w:r>
      <w:r w:rsidR="00D966FF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°C). На агаре Herellea колонии </w:t>
      </w:r>
      <w:r w:rsidR="00D966FF" w:rsidRPr="00266BCA">
        <w:rPr>
          <w:i/>
          <w:sz w:val="28"/>
          <w:szCs w:val="28"/>
        </w:rPr>
        <w:t>Acinetobacter</w:t>
      </w:r>
      <w:r w:rsidR="00D966FF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имеют бледно-лиловый цвет, на среде Leeds </w:t>
      </w:r>
      <w:r w:rsidR="00D966FF">
        <w:rPr>
          <w:sz w:val="28"/>
          <w:szCs w:val="28"/>
        </w:rPr>
        <w:t xml:space="preserve">– </w:t>
      </w:r>
      <w:r w:rsidRPr="00266BCA">
        <w:rPr>
          <w:sz w:val="28"/>
          <w:szCs w:val="28"/>
        </w:rPr>
        <w:t>колонии розового цвета на фиолетовом фоне</w:t>
      </w:r>
      <w:bookmarkStart w:id="8" w:name="bb0065"/>
      <w:r w:rsidRPr="00266BCA">
        <w:rPr>
          <w:sz w:val="28"/>
          <w:szCs w:val="28"/>
        </w:rPr>
        <w:t xml:space="preserve"> </w:t>
      </w:r>
      <w:r w:rsidR="009C5DFB" w:rsidRPr="00266BCA">
        <w:rPr>
          <w:sz w:val="28"/>
          <w:szCs w:val="28"/>
        </w:rPr>
        <w:t>[37].</w:t>
      </w:r>
      <w:r w:rsidR="00C01C5A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На агаре МакКонки колонии </w:t>
      </w:r>
      <w:r w:rsidRPr="00266BCA">
        <w:rPr>
          <w:i/>
          <w:sz w:val="28"/>
          <w:szCs w:val="28"/>
        </w:rPr>
        <w:t>Acinetobacter</w:t>
      </w:r>
      <w:r w:rsidRPr="00266BCA">
        <w:rPr>
          <w:sz w:val="28"/>
          <w:szCs w:val="28"/>
        </w:rPr>
        <w:t xml:space="preserve"> представлены бледно-лиловым цветом. Использование специальных хромогенных сред в современной микробиологической практике позволило еще быстрее и информативнее выделять </w:t>
      </w:r>
      <w:r w:rsidRPr="00266BCA">
        <w:rPr>
          <w:i/>
          <w:sz w:val="28"/>
          <w:szCs w:val="28"/>
        </w:rPr>
        <w:t>Acinetobacter</w:t>
      </w:r>
      <w:r w:rsidRPr="00266BCA">
        <w:rPr>
          <w:sz w:val="28"/>
          <w:szCs w:val="28"/>
        </w:rPr>
        <w:t xml:space="preserve"> на питательных средах. На хромогенной среде Chromagar</w:t>
      </w:r>
      <w:r w:rsidR="002C249D" w:rsidRPr="00266BCA">
        <w:rPr>
          <w:rFonts w:asciiTheme="majorBidi" w:hAnsiTheme="majorBidi" w:cstheme="majorBidi"/>
          <w:sz w:val="28"/>
          <w:szCs w:val="28"/>
        </w:rPr>
        <w:t>™</w:t>
      </w:r>
      <w:r w:rsidRPr="00266BCA">
        <w:rPr>
          <w:rFonts w:asciiTheme="majorBidi" w:hAnsiTheme="majorBidi" w:cstheme="majorBidi"/>
          <w:sz w:val="28"/>
          <w:szCs w:val="28"/>
        </w:rPr>
        <w:t xml:space="preserve"> A</w:t>
      </w:r>
      <w:r w:rsidRPr="00266BCA">
        <w:rPr>
          <w:sz w:val="28"/>
          <w:szCs w:val="28"/>
        </w:rPr>
        <w:t xml:space="preserve">cinetobacter колонии </w:t>
      </w:r>
      <w:r w:rsidRPr="00266BCA">
        <w:rPr>
          <w:i/>
          <w:sz w:val="28"/>
          <w:szCs w:val="28"/>
        </w:rPr>
        <w:t>Acinetobacter</w:t>
      </w:r>
      <w:r w:rsidRPr="00266BCA">
        <w:rPr>
          <w:sz w:val="28"/>
          <w:szCs w:val="28"/>
        </w:rPr>
        <w:t xml:space="preserve"> будут окрашены в красный цвет </w:t>
      </w:r>
      <w:r w:rsidR="009C5DFB" w:rsidRPr="00266BCA">
        <w:rPr>
          <w:sz w:val="28"/>
          <w:szCs w:val="28"/>
        </w:rPr>
        <w:t>[37]</w:t>
      </w:r>
      <w:r w:rsidR="00C01C5A" w:rsidRPr="00266BCA">
        <w:rPr>
          <w:sz w:val="28"/>
          <w:szCs w:val="28"/>
        </w:rPr>
        <w:t xml:space="preserve">, </w:t>
      </w:r>
      <w:r w:rsidRPr="00266BCA">
        <w:rPr>
          <w:sz w:val="28"/>
          <w:szCs w:val="28"/>
        </w:rPr>
        <w:t>на среде Chromagar Orientation</w:t>
      </w:r>
      <w:r w:rsidR="002C249D" w:rsidRPr="00266BCA">
        <w:rPr>
          <w:rFonts w:asciiTheme="majorBidi" w:hAnsiTheme="majorBidi" w:cstheme="majorBidi"/>
          <w:sz w:val="28"/>
          <w:szCs w:val="28"/>
        </w:rPr>
        <w:t>™</w:t>
      </w:r>
      <w:r w:rsidR="00D966FF" w:rsidRPr="00266BCA">
        <w:rPr>
          <w:sz w:val="28"/>
          <w:szCs w:val="28"/>
        </w:rPr>
        <w:t xml:space="preserve"> </w:t>
      </w:r>
      <w:r w:rsidR="00D966FF">
        <w:rPr>
          <w:sz w:val="28"/>
          <w:szCs w:val="28"/>
        </w:rPr>
        <w:t xml:space="preserve">– в </w:t>
      </w:r>
      <w:r w:rsidRPr="00266BCA">
        <w:rPr>
          <w:sz w:val="28"/>
          <w:szCs w:val="28"/>
        </w:rPr>
        <w:t>кремов</w:t>
      </w:r>
      <w:r w:rsidR="00D966FF">
        <w:rPr>
          <w:sz w:val="28"/>
          <w:szCs w:val="28"/>
        </w:rPr>
        <w:t>ый</w:t>
      </w:r>
      <w:r w:rsidRPr="00266BCA">
        <w:rPr>
          <w:sz w:val="28"/>
          <w:szCs w:val="28"/>
        </w:rPr>
        <w:t>.</w:t>
      </w:r>
      <w:bookmarkEnd w:id="8"/>
    </w:p>
    <w:p w14:paraId="431B57E7" w14:textId="0B08195B" w:rsidR="00E22FB3" w:rsidRPr="00266BCA" w:rsidRDefault="00E22FB3" w:rsidP="00C1284F">
      <w:pPr>
        <w:jc w:val="both"/>
        <w:rPr>
          <w:sz w:val="28"/>
          <w:szCs w:val="28"/>
        </w:rPr>
      </w:pPr>
    </w:p>
    <w:p w14:paraId="05C51813" w14:textId="48C0B1DA" w:rsidR="00E22FB3" w:rsidRPr="00266BCA" w:rsidRDefault="00395D44" w:rsidP="00395D44">
      <w:pPr>
        <w:pStyle w:val="a6"/>
        <w:spacing w:after="0" w:line="240" w:lineRule="auto"/>
        <w:ind w:hanging="153"/>
        <w:jc w:val="both"/>
        <w:rPr>
          <w:rFonts w:ascii="Times New Roman" w:hAnsi="Times New Roman"/>
          <w:i/>
          <w:sz w:val="28"/>
          <w:szCs w:val="28"/>
        </w:rPr>
      </w:pPr>
      <w:r w:rsidRPr="00D810C3">
        <w:rPr>
          <w:rFonts w:ascii="Times New Roman" w:hAnsi="Times New Roman"/>
          <w:b/>
          <w:sz w:val="28"/>
          <w:szCs w:val="28"/>
        </w:rPr>
        <w:t xml:space="preserve">1.2 </w:t>
      </w:r>
      <w:r w:rsidR="00E22FB3" w:rsidRPr="00266BCA">
        <w:rPr>
          <w:rFonts w:ascii="Times New Roman" w:hAnsi="Times New Roman"/>
          <w:b/>
          <w:sz w:val="28"/>
          <w:szCs w:val="28"/>
        </w:rPr>
        <w:t xml:space="preserve">Факторы патогенности, вирулентности </w:t>
      </w:r>
      <w:r w:rsidR="00E22FB3" w:rsidRPr="00266BCA">
        <w:rPr>
          <w:rFonts w:ascii="Times New Roman" w:hAnsi="Times New Roman"/>
          <w:b/>
          <w:i/>
          <w:sz w:val="28"/>
          <w:szCs w:val="28"/>
        </w:rPr>
        <w:t xml:space="preserve">A. </w:t>
      </w:r>
      <w:r w:rsidR="00D8180F" w:rsidRPr="00266BCA">
        <w:rPr>
          <w:rFonts w:ascii="Times New Roman" w:hAnsi="Times New Roman"/>
          <w:b/>
          <w:i/>
          <w:sz w:val="28"/>
          <w:szCs w:val="28"/>
          <w:lang w:val="en-US"/>
        </w:rPr>
        <w:t>b</w:t>
      </w:r>
      <w:r w:rsidR="00E22FB3" w:rsidRPr="00266BCA">
        <w:rPr>
          <w:rFonts w:ascii="Times New Roman" w:hAnsi="Times New Roman"/>
          <w:b/>
          <w:i/>
          <w:sz w:val="28"/>
          <w:szCs w:val="28"/>
        </w:rPr>
        <w:t>aumannii</w:t>
      </w:r>
    </w:p>
    <w:p w14:paraId="0E942C0F" w14:textId="73FD3189" w:rsidR="00BB6BC4" w:rsidRPr="00266BCA" w:rsidRDefault="00E22FB3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В последние годы подходы, включающие </w:t>
      </w:r>
      <w:r w:rsidR="00D966FF">
        <w:rPr>
          <w:sz w:val="28"/>
          <w:szCs w:val="28"/>
        </w:rPr>
        <w:t xml:space="preserve">в себя </w:t>
      </w:r>
      <w:r w:rsidRPr="00266BCA">
        <w:rPr>
          <w:sz w:val="28"/>
          <w:szCs w:val="28"/>
        </w:rPr>
        <w:t xml:space="preserve">анализ геномных, фенотипических и инфекционных моделей, помогли идентифицировать факторы вирулентности, важные для патогенности </w:t>
      </w:r>
      <w:r w:rsidRPr="00266BCA">
        <w:rPr>
          <w:i/>
          <w:sz w:val="28"/>
          <w:szCs w:val="28"/>
        </w:rPr>
        <w:t xml:space="preserve">A. </w:t>
      </w:r>
      <w:r w:rsidR="00D8180F" w:rsidRPr="00266BCA">
        <w:rPr>
          <w:i/>
          <w:sz w:val="28"/>
          <w:szCs w:val="28"/>
          <w:lang w:val="en-US"/>
        </w:rPr>
        <w:t>b</w:t>
      </w:r>
      <w:r w:rsidRPr="00266BCA">
        <w:rPr>
          <w:i/>
          <w:sz w:val="28"/>
          <w:szCs w:val="28"/>
        </w:rPr>
        <w:t>aumannii</w:t>
      </w:r>
      <w:r w:rsidRPr="00266BCA">
        <w:rPr>
          <w:sz w:val="28"/>
          <w:szCs w:val="28"/>
        </w:rPr>
        <w:t xml:space="preserve"> </w:t>
      </w:r>
      <w:r w:rsidR="009C5DFB" w:rsidRPr="00266BCA">
        <w:rPr>
          <w:sz w:val="28"/>
          <w:szCs w:val="28"/>
        </w:rPr>
        <w:t xml:space="preserve">[38]. </w:t>
      </w:r>
      <w:r w:rsidRPr="00266BCA">
        <w:rPr>
          <w:sz w:val="28"/>
          <w:szCs w:val="28"/>
        </w:rPr>
        <w:t>В связи с этим</w:t>
      </w:r>
      <w:r w:rsidR="00D966FF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данные о факторах патогенности, вирулентности </w:t>
      </w:r>
      <w:r w:rsidRPr="00266BCA">
        <w:rPr>
          <w:i/>
          <w:sz w:val="28"/>
          <w:szCs w:val="28"/>
        </w:rPr>
        <w:t xml:space="preserve">A. </w:t>
      </w:r>
      <w:r w:rsidR="00D8180F" w:rsidRPr="00266BCA">
        <w:rPr>
          <w:i/>
          <w:sz w:val="28"/>
          <w:szCs w:val="28"/>
          <w:lang w:val="en-US"/>
        </w:rPr>
        <w:t>b</w:t>
      </w:r>
      <w:r w:rsidR="00D8180F" w:rsidRPr="00266BCA">
        <w:rPr>
          <w:i/>
          <w:sz w:val="28"/>
          <w:szCs w:val="28"/>
        </w:rPr>
        <w:t>aumannii</w:t>
      </w:r>
      <w:r w:rsidR="00D8180F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постоянно пополняются.</w:t>
      </w:r>
    </w:p>
    <w:p w14:paraId="314BCB8D" w14:textId="3116315C" w:rsidR="00E22FB3" w:rsidRPr="001420CA" w:rsidRDefault="00E22FB3" w:rsidP="00C1284F">
      <w:pPr>
        <w:shd w:val="clear" w:color="auto" w:fill="FFFFFF"/>
        <w:ind w:firstLine="567"/>
        <w:jc w:val="both"/>
        <w:rPr>
          <w:color w:val="212121"/>
          <w:sz w:val="28"/>
          <w:szCs w:val="28"/>
        </w:rPr>
      </w:pPr>
      <w:r w:rsidRPr="00266BCA">
        <w:rPr>
          <w:i/>
          <w:sz w:val="28"/>
          <w:szCs w:val="28"/>
        </w:rPr>
        <w:t xml:space="preserve">Пили, </w:t>
      </w:r>
      <w:r w:rsidR="00D966FF">
        <w:rPr>
          <w:i/>
          <w:sz w:val="28"/>
          <w:szCs w:val="28"/>
        </w:rPr>
        <w:t>липополисахарид</w:t>
      </w:r>
      <w:r w:rsidRPr="00266BCA">
        <w:rPr>
          <w:i/>
          <w:sz w:val="28"/>
          <w:szCs w:val="28"/>
        </w:rPr>
        <w:t>.</w:t>
      </w:r>
      <w:r w:rsidRPr="00266BCA">
        <w:rPr>
          <w:sz w:val="28"/>
          <w:szCs w:val="28"/>
        </w:rPr>
        <w:t xml:space="preserve"> Адгезия на клетках обусловлена пили и аморфным (полисахаридсодержащим) материалом </w:t>
      </w:r>
      <w:r w:rsidR="009C5DFB" w:rsidRPr="00266BCA">
        <w:rPr>
          <w:sz w:val="28"/>
          <w:szCs w:val="28"/>
        </w:rPr>
        <w:t xml:space="preserve">[39]. </w:t>
      </w:r>
      <w:r w:rsidR="00D966FF" w:rsidRPr="00266BCA">
        <w:rPr>
          <w:sz w:val="28"/>
          <w:szCs w:val="28"/>
        </w:rPr>
        <w:t>Определяющим</w:t>
      </w:r>
      <w:r w:rsidR="00D966FF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среди факторов вирулентности продолжает оставаться </w:t>
      </w:r>
      <w:r w:rsidR="00D966FF">
        <w:rPr>
          <w:sz w:val="28"/>
          <w:szCs w:val="28"/>
        </w:rPr>
        <w:t>липополисахарид (</w:t>
      </w:r>
      <w:r w:rsidRPr="00266BCA">
        <w:rPr>
          <w:sz w:val="28"/>
          <w:szCs w:val="28"/>
        </w:rPr>
        <w:t>ЛПС</w:t>
      </w:r>
      <w:r w:rsidR="00D966FF">
        <w:rPr>
          <w:sz w:val="28"/>
          <w:szCs w:val="28"/>
        </w:rPr>
        <w:t>)</w:t>
      </w:r>
      <w:r w:rsidRPr="00266BCA">
        <w:rPr>
          <w:sz w:val="28"/>
          <w:szCs w:val="28"/>
        </w:rPr>
        <w:t xml:space="preserve">. Полисахаридная часть ЛПС представляет собой разветвленные молекулы. ЛПС типовых штаммов </w:t>
      </w:r>
      <w:r w:rsidRPr="00266BCA">
        <w:rPr>
          <w:i/>
          <w:sz w:val="28"/>
          <w:szCs w:val="28"/>
        </w:rPr>
        <w:t xml:space="preserve">A. </w:t>
      </w:r>
      <w:r w:rsidR="00D8180F" w:rsidRPr="00266BCA">
        <w:rPr>
          <w:i/>
          <w:sz w:val="28"/>
          <w:szCs w:val="28"/>
        </w:rPr>
        <w:t>baumannii</w:t>
      </w:r>
      <w:r w:rsidR="00D8180F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имеет в своем составе D-галактозу, 2-ацетамидо-2-деокси-D-галактозу, 2-ацетамидо-2-деокси-Д-глюкозу, 3-деокси3-(Д-3-гидроксибут ирамидо)-Д-хиновозу, D-галактозу, N-ацетил-D-гaлактозамин, N-ацетил-D-глюкозамин </w:t>
      </w:r>
      <w:r w:rsidR="009C5DFB" w:rsidRPr="00266BCA">
        <w:rPr>
          <w:sz w:val="28"/>
          <w:szCs w:val="28"/>
        </w:rPr>
        <w:t xml:space="preserve">[40]. </w:t>
      </w:r>
      <w:r w:rsidRPr="00266BCA">
        <w:rPr>
          <w:sz w:val="28"/>
          <w:szCs w:val="28"/>
        </w:rPr>
        <w:t xml:space="preserve">В связи с повсеместным распространением MDR </w:t>
      </w:r>
      <w:r w:rsidRPr="00266BCA">
        <w:rPr>
          <w:i/>
          <w:sz w:val="28"/>
          <w:szCs w:val="28"/>
        </w:rPr>
        <w:t xml:space="preserve">A. </w:t>
      </w:r>
      <w:r w:rsidR="00D8180F" w:rsidRPr="00266BCA">
        <w:rPr>
          <w:i/>
          <w:sz w:val="28"/>
          <w:szCs w:val="28"/>
          <w:lang w:val="en-US"/>
        </w:rPr>
        <w:t>b</w:t>
      </w:r>
      <w:r w:rsidR="00D8180F" w:rsidRPr="00266BCA">
        <w:rPr>
          <w:i/>
          <w:sz w:val="28"/>
          <w:szCs w:val="28"/>
        </w:rPr>
        <w:t>aumannii</w:t>
      </w:r>
      <w:r w:rsidR="00D8180F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ЛПС стал индикатором чувствительности ацинетобактерий к колистину (полимиксину): у колистин</w:t>
      </w:r>
      <w:r w:rsidR="003B598F" w:rsidRPr="003B598F">
        <w:rPr>
          <w:sz w:val="28"/>
          <w:szCs w:val="28"/>
        </w:rPr>
        <w:t>-</w:t>
      </w:r>
      <w:r w:rsidRPr="00266BCA">
        <w:rPr>
          <w:sz w:val="28"/>
          <w:szCs w:val="28"/>
        </w:rPr>
        <w:t xml:space="preserve">резистентных штаммов наблюдается полная потеря ЛПС, либо происходят существенные модификации его компонента </w:t>
      </w:r>
      <w:r w:rsidR="00CD6790" w:rsidRPr="00266BCA">
        <w:rPr>
          <w:sz w:val="28"/>
          <w:szCs w:val="28"/>
        </w:rPr>
        <w:t>–</w:t>
      </w:r>
      <w:r w:rsidRPr="00266BCA">
        <w:rPr>
          <w:sz w:val="28"/>
          <w:szCs w:val="28"/>
        </w:rPr>
        <w:t xml:space="preserve"> липида А</w:t>
      </w:r>
      <w:r w:rsidR="009C5DFB" w:rsidRPr="00266BCA">
        <w:rPr>
          <w:sz w:val="28"/>
          <w:szCs w:val="28"/>
        </w:rPr>
        <w:t xml:space="preserve"> [41].</w:t>
      </w:r>
      <w:r w:rsidRPr="00266BCA">
        <w:rPr>
          <w:sz w:val="28"/>
          <w:szCs w:val="28"/>
        </w:rPr>
        <w:t xml:space="preserve"> </w:t>
      </w:r>
      <w:r w:rsidR="008952EF">
        <w:rPr>
          <w:sz w:val="28"/>
          <w:szCs w:val="28"/>
        </w:rPr>
        <w:t>П</w:t>
      </w:r>
      <w:r w:rsidR="008952EF" w:rsidRPr="00266BCA">
        <w:rPr>
          <w:sz w:val="28"/>
          <w:szCs w:val="28"/>
        </w:rPr>
        <w:t>оверхностные белки</w:t>
      </w:r>
      <w:r w:rsidR="008952EF">
        <w:rPr>
          <w:sz w:val="28"/>
          <w:szCs w:val="28"/>
        </w:rPr>
        <w:t>,</w:t>
      </w:r>
      <w:r w:rsidR="008952EF" w:rsidRPr="00266BCA">
        <w:rPr>
          <w:sz w:val="28"/>
          <w:szCs w:val="28"/>
        </w:rPr>
        <w:t xml:space="preserve"> </w:t>
      </w:r>
      <w:r w:rsidR="008952EF">
        <w:rPr>
          <w:sz w:val="28"/>
          <w:szCs w:val="28"/>
        </w:rPr>
        <w:t>п</w:t>
      </w:r>
      <w:r w:rsidR="008952EF" w:rsidRPr="00266BCA">
        <w:rPr>
          <w:sz w:val="28"/>
          <w:szCs w:val="28"/>
        </w:rPr>
        <w:t xml:space="preserve">рисутствующие </w:t>
      </w:r>
      <w:r w:rsidRPr="00266BCA">
        <w:rPr>
          <w:sz w:val="28"/>
          <w:szCs w:val="28"/>
        </w:rPr>
        <w:t xml:space="preserve">на внешней </w:t>
      </w:r>
      <w:r w:rsidRPr="001420CA">
        <w:rPr>
          <w:sz w:val="28"/>
          <w:szCs w:val="28"/>
        </w:rPr>
        <w:t xml:space="preserve">мембране (Outer Membrane Proteins, Omp </w:t>
      </w:r>
      <w:r w:rsidR="00CD6790" w:rsidRPr="001420CA">
        <w:rPr>
          <w:sz w:val="28"/>
          <w:szCs w:val="28"/>
        </w:rPr>
        <w:t>–</w:t>
      </w:r>
      <w:r w:rsidRPr="001420CA">
        <w:rPr>
          <w:sz w:val="28"/>
          <w:szCs w:val="28"/>
        </w:rPr>
        <w:t xml:space="preserve"> AbOmpA)</w:t>
      </w:r>
      <w:r w:rsidR="008952EF" w:rsidRPr="001420CA">
        <w:rPr>
          <w:sz w:val="28"/>
          <w:szCs w:val="28"/>
        </w:rPr>
        <w:t>,</w:t>
      </w:r>
      <w:r w:rsidRPr="001420CA">
        <w:rPr>
          <w:sz w:val="28"/>
          <w:szCs w:val="28"/>
        </w:rPr>
        <w:t xml:space="preserve"> играют роль в адгезии, инвазии, а также в активном распространении </w:t>
      </w:r>
      <w:r w:rsidRPr="001420CA">
        <w:rPr>
          <w:i/>
          <w:sz w:val="28"/>
          <w:szCs w:val="28"/>
        </w:rPr>
        <w:t xml:space="preserve">A. </w:t>
      </w:r>
      <w:r w:rsidR="00D8180F" w:rsidRPr="001420CA">
        <w:rPr>
          <w:i/>
          <w:sz w:val="28"/>
          <w:szCs w:val="28"/>
          <w:lang w:val="en-US"/>
        </w:rPr>
        <w:t>b</w:t>
      </w:r>
      <w:r w:rsidR="00D8180F" w:rsidRPr="001420CA">
        <w:rPr>
          <w:i/>
          <w:sz w:val="28"/>
          <w:szCs w:val="28"/>
        </w:rPr>
        <w:t>aumannii</w:t>
      </w:r>
      <w:r w:rsidR="00D8180F" w:rsidRPr="001420CA">
        <w:rPr>
          <w:sz w:val="28"/>
          <w:szCs w:val="28"/>
        </w:rPr>
        <w:t xml:space="preserve"> </w:t>
      </w:r>
      <w:r w:rsidRPr="001420CA">
        <w:rPr>
          <w:sz w:val="28"/>
          <w:szCs w:val="28"/>
        </w:rPr>
        <w:t>во время инфицирования</w:t>
      </w:r>
      <w:r w:rsidR="009C5DFB" w:rsidRPr="001420CA">
        <w:rPr>
          <w:sz w:val="28"/>
          <w:szCs w:val="28"/>
        </w:rPr>
        <w:t xml:space="preserve"> [42, 43]</w:t>
      </w:r>
      <w:r w:rsidR="008952EF" w:rsidRPr="001420CA">
        <w:rPr>
          <w:sz w:val="28"/>
          <w:szCs w:val="28"/>
        </w:rPr>
        <w:t>,</w:t>
      </w:r>
      <w:r w:rsidR="00C01C5A" w:rsidRPr="001420CA">
        <w:rPr>
          <w:sz w:val="28"/>
          <w:szCs w:val="28"/>
        </w:rPr>
        <w:t xml:space="preserve"> </w:t>
      </w:r>
      <w:r w:rsidRPr="001420CA">
        <w:rPr>
          <w:sz w:val="28"/>
          <w:szCs w:val="28"/>
        </w:rPr>
        <w:t>устойчивости к системе комплемента и формированию биопленок</w:t>
      </w:r>
      <w:r w:rsidR="009C5DFB" w:rsidRPr="001420CA">
        <w:rPr>
          <w:sz w:val="28"/>
          <w:szCs w:val="28"/>
        </w:rPr>
        <w:t xml:space="preserve"> [4</w:t>
      </w:r>
      <w:r w:rsidR="00480BBF" w:rsidRPr="00480BBF">
        <w:rPr>
          <w:sz w:val="28"/>
          <w:szCs w:val="28"/>
        </w:rPr>
        <w:t>4</w:t>
      </w:r>
      <w:r w:rsidR="009C5DFB" w:rsidRPr="001420CA">
        <w:rPr>
          <w:sz w:val="28"/>
          <w:szCs w:val="28"/>
        </w:rPr>
        <w:t>, 4</w:t>
      </w:r>
      <w:r w:rsidR="00480BBF" w:rsidRPr="00480BBF">
        <w:rPr>
          <w:sz w:val="28"/>
          <w:szCs w:val="28"/>
        </w:rPr>
        <w:t>5</w:t>
      </w:r>
      <w:r w:rsidR="009C5DFB" w:rsidRPr="001420CA">
        <w:rPr>
          <w:sz w:val="28"/>
          <w:szCs w:val="28"/>
        </w:rPr>
        <w:t>]</w:t>
      </w:r>
      <w:r w:rsidR="00480BBF" w:rsidRPr="00480BBF">
        <w:rPr>
          <w:sz w:val="28"/>
          <w:szCs w:val="28"/>
        </w:rPr>
        <w:t>.</w:t>
      </w:r>
      <w:r w:rsidR="00C01C5A" w:rsidRPr="001420CA">
        <w:rPr>
          <w:sz w:val="28"/>
          <w:szCs w:val="28"/>
        </w:rPr>
        <w:t xml:space="preserve"> </w:t>
      </w:r>
      <w:r w:rsidRPr="001420CA">
        <w:rPr>
          <w:sz w:val="28"/>
          <w:szCs w:val="28"/>
        </w:rPr>
        <w:t xml:space="preserve">Также известно, что OmpA, TonB-зависимый рецептор и Omp обеспечивают закрепление на фибронектине </w:t>
      </w:r>
      <w:r w:rsidR="009C5DFB" w:rsidRPr="001420CA">
        <w:rPr>
          <w:sz w:val="28"/>
          <w:szCs w:val="28"/>
        </w:rPr>
        <w:t>[4</w:t>
      </w:r>
      <w:r w:rsidR="00480BBF" w:rsidRPr="00480BBF">
        <w:rPr>
          <w:sz w:val="28"/>
          <w:szCs w:val="28"/>
        </w:rPr>
        <w:t>6</w:t>
      </w:r>
      <w:r w:rsidR="009C5DFB" w:rsidRPr="001420CA">
        <w:rPr>
          <w:sz w:val="28"/>
          <w:szCs w:val="28"/>
        </w:rPr>
        <w:t>].</w:t>
      </w:r>
    </w:p>
    <w:p w14:paraId="43CC9B31" w14:textId="1A42BF35" w:rsidR="00E22FB3" w:rsidRPr="00266BCA" w:rsidRDefault="00E22FB3" w:rsidP="00C1284F">
      <w:pPr>
        <w:shd w:val="clear" w:color="auto" w:fill="FFFFFF"/>
        <w:ind w:firstLine="567"/>
        <w:jc w:val="both"/>
        <w:rPr>
          <w:color w:val="212121"/>
          <w:sz w:val="28"/>
          <w:szCs w:val="28"/>
        </w:rPr>
      </w:pPr>
      <w:r w:rsidRPr="001420CA">
        <w:rPr>
          <w:i/>
          <w:sz w:val="28"/>
          <w:szCs w:val="28"/>
        </w:rPr>
        <w:t xml:space="preserve">Везикула наружной мембраны </w:t>
      </w:r>
      <w:r w:rsidRPr="001420CA">
        <w:rPr>
          <w:sz w:val="28"/>
          <w:szCs w:val="28"/>
        </w:rPr>
        <w:t>(</w:t>
      </w:r>
      <w:bookmarkStart w:id="9" w:name="_Hlk150768727"/>
      <w:r w:rsidR="00207EA5" w:rsidRPr="001420CA">
        <w:rPr>
          <w:sz w:val="28"/>
          <w:szCs w:val="28"/>
          <w:shd w:val="clear" w:color="auto" w:fill="FFFFFF"/>
        </w:rPr>
        <w:t xml:space="preserve">outer membrane vesicles </w:t>
      </w:r>
      <w:r w:rsidR="00207EA5" w:rsidRPr="001420CA">
        <w:rPr>
          <w:sz w:val="28"/>
          <w:szCs w:val="28"/>
        </w:rPr>
        <w:t xml:space="preserve">– </w:t>
      </w:r>
      <w:r w:rsidRPr="001420CA">
        <w:rPr>
          <w:sz w:val="28"/>
          <w:szCs w:val="28"/>
        </w:rPr>
        <w:t>OMV</w:t>
      </w:r>
      <w:bookmarkEnd w:id="9"/>
      <w:r w:rsidRPr="001420CA">
        <w:rPr>
          <w:sz w:val="28"/>
          <w:szCs w:val="28"/>
        </w:rPr>
        <w:t xml:space="preserve">) </w:t>
      </w:r>
      <w:r w:rsidR="00CD6790" w:rsidRPr="001420CA">
        <w:rPr>
          <w:sz w:val="28"/>
          <w:szCs w:val="28"/>
        </w:rPr>
        <w:t>–</w:t>
      </w:r>
      <w:r w:rsidRPr="001420CA">
        <w:rPr>
          <w:sz w:val="28"/>
          <w:szCs w:val="28"/>
        </w:rPr>
        <w:t xml:space="preserve"> это сферическая нановезикула, имеющая средний диаметр 20-200 нм и состоящая из </w:t>
      </w:r>
      <w:r w:rsidR="008952EF" w:rsidRPr="001420CA">
        <w:rPr>
          <w:sz w:val="28"/>
          <w:szCs w:val="28"/>
        </w:rPr>
        <w:t>ЛПС</w:t>
      </w:r>
      <w:r w:rsidRPr="001420CA">
        <w:rPr>
          <w:sz w:val="28"/>
          <w:szCs w:val="28"/>
        </w:rPr>
        <w:t xml:space="preserve">, белков, липидов и ДНК или РНК </w:t>
      </w:r>
      <w:r w:rsidR="009C5DFB" w:rsidRPr="001420CA">
        <w:rPr>
          <w:sz w:val="28"/>
          <w:szCs w:val="28"/>
        </w:rPr>
        <w:t>[4</w:t>
      </w:r>
      <w:r w:rsidR="00480BBF" w:rsidRPr="00480BBF">
        <w:rPr>
          <w:sz w:val="28"/>
          <w:szCs w:val="28"/>
        </w:rPr>
        <w:t>7</w:t>
      </w:r>
      <w:r w:rsidR="009C5DFB" w:rsidRPr="001420CA">
        <w:rPr>
          <w:sz w:val="28"/>
          <w:szCs w:val="28"/>
        </w:rPr>
        <w:t xml:space="preserve">, </w:t>
      </w:r>
      <w:r w:rsidR="00480BBF" w:rsidRPr="00480BBF">
        <w:rPr>
          <w:sz w:val="28"/>
          <w:szCs w:val="28"/>
        </w:rPr>
        <w:t>48</w:t>
      </w:r>
      <w:r w:rsidR="009C5DFB" w:rsidRPr="001420CA">
        <w:rPr>
          <w:sz w:val="28"/>
          <w:szCs w:val="28"/>
        </w:rPr>
        <w:t>].</w:t>
      </w:r>
      <w:r w:rsidRPr="001420CA">
        <w:rPr>
          <w:sz w:val="28"/>
          <w:szCs w:val="28"/>
        </w:rPr>
        <w:t xml:space="preserve"> OMV продуцируется</w:t>
      </w:r>
      <w:r w:rsidRPr="00266BCA">
        <w:rPr>
          <w:sz w:val="28"/>
          <w:szCs w:val="28"/>
        </w:rPr>
        <w:t xml:space="preserve"> не только </w:t>
      </w:r>
      <w:r w:rsidRPr="00266BCA">
        <w:rPr>
          <w:i/>
          <w:sz w:val="28"/>
          <w:szCs w:val="28"/>
        </w:rPr>
        <w:t xml:space="preserve">A. </w:t>
      </w:r>
      <w:r w:rsidR="00D8180F" w:rsidRPr="00266BCA">
        <w:rPr>
          <w:i/>
          <w:sz w:val="28"/>
          <w:szCs w:val="28"/>
          <w:lang w:val="en-US"/>
        </w:rPr>
        <w:t>b</w:t>
      </w:r>
      <w:r w:rsidR="00D8180F" w:rsidRPr="00266BCA">
        <w:rPr>
          <w:i/>
          <w:sz w:val="28"/>
          <w:szCs w:val="28"/>
        </w:rPr>
        <w:t>aumannii</w:t>
      </w:r>
      <w:r w:rsidRPr="00266BCA">
        <w:rPr>
          <w:sz w:val="28"/>
          <w:szCs w:val="28"/>
        </w:rPr>
        <w:t xml:space="preserve">, но и другими грамотрицательными микроорганизмами со специфическими факторами вирулентности </w:t>
      </w:r>
      <w:r w:rsidR="009C5DFB" w:rsidRPr="00266BCA">
        <w:rPr>
          <w:sz w:val="28"/>
          <w:szCs w:val="28"/>
        </w:rPr>
        <w:t>[</w:t>
      </w:r>
      <w:r w:rsidR="00480BBF" w:rsidRPr="00480BBF">
        <w:rPr>
          <w:sz w:val="28"/>
          <w:szCs w:val="28"/>
        </w:rPr>
        <w:t>49</w:t>
      </w:r>
      <w:r w:rsidR="009C5DFB" w:rsidRPr="00266BCA">
        <w:rPr>
          <w:sz w:val="28"/>
          <w:szCs w:val="28"/>
        </w:rPr>
        <w:t>, 5</w:t>
      </w:r>
      <w:r w:rsidR="00480BBF" w:rsidRPr="00480BBF">
        <w:rPr>
          <w:sz w:val="28"/>
          <w:szCs w:val="28"/>
        </w:rPr>
        <w:t>0</w:t>
      </w:r>
      <w:r w:rsidR="009C5DFB" w:rsidRPr="00266BCA">
        <w:rPr>
          <w:sz w:val="28"/>
          <w:szCs w:val="28"/>
        </w:rPr>
        <w:t xml:space="preserve">]. </w:t>
      </w:r>
      <w:r w:rsidRPr="00266BCA">
        <w:rPr>
          <w:sz w:val="28"/>
          <w:szCs w:val="28"/>
        </w:rPr>
        <w:t xml:space="preserve">OMV выполняет важную функцию в патогенезе </w:t>
      </w:r>
      <w:r w:rsidR="00CD6790" w:rsidRPr="00266BCA">
        <w:rPr>
          <w:sz w:val="28"/>
          <w:szCs w:val="28"/>
        </w:rPr>
        <w:t>–</w:t>
      </w:r>
      <w:r w:rsidRPr="00266BCA">
        <w:rPr>
          <w:sz w:val="28"/>
          <w:szCs w:val="28"/>
        </w:rPr>
        <w:t xml:space="preserve"> </w:t>
      </w:r>
      <w:r w:rsidRPr="004F5DF4">
        <w:rPr>
          <w:sz w:val="28"/>
          <w:szCs w:val="28"/>
        </w:rPr>
        <w:t xml:space="preserve">опосредованное индуцирование цитотоксичности </w:t>
      </w:r>
      <w:r w:rsidR="001562F3" w:rsidRPr="004F5DF4">
        <w:rPr>
          <w:sz w:val="28"/>
          <w:szCs w:val="28"/>
        </w:rPr>
        <w:t>[5</w:t>
      </w:r>
      <w:r w:rsidR="00480BBF" w:rsidRPr="00480BBF">
        <w:rPr>
          <w:sz w:val="28"/>
          <w:szCs w:val="28"/>
        </w:rPr>
        <w:t>1</w:t>
      </w:r>
      <w:r w:rsidR="001562F3" w:rsidRPr="004F5DF4">
        <w:rPr>
          <w:sz w:val="28"/>
          <w:szCs w:val="28"/>
        </w:rPr>
        <w:t xml:space="preserve">], </w:t>
      </w:r>
      <w:r w:rsidR="009B6764" w:rsidRPr="00513BCD">
        <w:rPr>
          <w:sz w:val="28"/>
          <w:szCs w:val="28"/>
        </w:rPr>
        <w:t xml:space="preserve">в ходе которого </w:t>
      </w:r>
      <w:r w:rsidRPr="004F5DF4">
        <w:rPr>
          <w:sz w:val="28"/>
          <w:szCs w:val="28"/>
        </w:rPr>
        <w:t>содержимое OMV доставляется в клетки</w:t>
      </w:r>
      <w:r w:rsidR="004F5DF4" w:rsidRPr="00513BCD">
        <w:rPr>
          <w:sz w:val="28"/>
          <w:szCs w:val="28"/>
        </w:rPr>
        <w:t xml:space="preserve"> </w:t>
      </w:r>
      <w:r w:rsidRPr="004F5DF4">
        <w:rPr>
          <w:sz w:val="28"/>
          <w:szCs w:val="28"/>
        </w:rPr>
        <w:t xml:space="preserve">хозяина через рецептор-опосредованный эндоцитарный путь или </w:t>
      </w:r>
      <w:r w:rsidR="009B6764" w:rsidRPr="00513BCD">
        <w:rPr>
          <w:sz w:val="28"/>
          <w:szCs w:val="28"/>
        </w:rPr>
        <w:t xml:space="preserve">через </w:t>
      </w:r>
      <w:r w:rsidRPr="004F5DF4">
        <w:rPr>
          <w:sz w:val="28"/>
          <w:szCs w:val="28"/>
        </w:rPr>
        <w:t>слияние с плазмой клетки</w:t>
      </w:r>
      <w:r w:rsidR="004F5DF4" w:rsidRPr="00513BCD">
        <w:rPr>
          <w:sz w:val="28"/>
          <w:szCs w:val="28"/>
        </w:rPr>
        <w:t xml:space="preserve"> </w:t>
      </w:r>
      <w:r w:rsidRPr="004F5DF4">
        <w:rPr>
          <w:sz w:val="28"/>
          <w:szCs w:val="28"/>
        </w:rPr>
        <w:t>хозяина.</w:t>
      </w:r>
    </w:p>
    <w:p w14:paraId="1B6A7EC5" w14:textId="554ADF90" w:rsidR="00E22FB3" w:rsidRPr="00266BCA" w:rsidRDefault="00E22FB3" w:rsidP="00C1284F">
      <w:pPr>
        <w:shd w:val="clear" w:color="auto" w:fill="FFFFFF"/>
        <w:ind w:firstLine="567"/>
        <w:jc w:val="both"/>
        <w:rPr>
          <w:color w:val="212121"/>
          <w:sz w:val="28"/>
          <w:szCs w:val="28"/>
        </w:rPr>
      </w:pPr>
      <w:r w:rsidRPr="00266BCA">
        <w:rPr>
          <w:i/>
          <w:sz w:val="28"/>
          <w:szCs w:val="28"/>
        </w:rPr>
        <w:t>Липазы.</w:t>
      </w:r>
      <w:r w:rsidRPr="00266BCA">
        <w:rPr>
          <w:sz w:val="28"/>
          <w:szCs w:val="28"/>
        </w:rPr>
        <w:t xml:space="preserve"> Ацинетобактерии могут активно проникать через эпителиальные барьеры, бактериальной инвазии способствуют ферменты инвазии</w:t>
      </w:r>
      <w:r w:rsidR="001562F3" w:rsidRPr="00266BCA">
        <w:rPr>
          <w:sz w:val="28"/>
          <w:szCs w:val="28"/>
        </w:rPr>
        <w:t xml:space="preserve"> [5</w:t>
      </w:r>
      <w:r w:rsidR="00480BBF" w:rsidRPr="00480BBF">
        <w:rPr>
          <w:sz w:val="28"/>
          <w:szCs w:val="28"/>
        </w:rPr>
        <w:t>2</w:t>
      </w:r>
      <w:r w:rsidR="001562F3" w:rsidRPr="00266BCA">
        <w:rPr>
          <w:sz w:val="28"/>
          <w:szCs w:val="28"/>
        </w:rPr>
        <w:t>]</w:t>
      </w:r>
      <w:r w:rsidR="00C01C5A" w:rsidRPr="00266BCA">
        <w:rPr>
          <w:sz w:val="28"/>
          <w:szCs w:val="28"/>
        </w:rPr>
        <w:t xml:space="preserve"> </w:t>
      </w:r>
      <w:r w:rsidR="00CD6790" w:rsidRPr="00266BCA">
        <w:rPr>
          <w:sz w:val="28"/>
          <w:szCs w:val="28"/>
        </w:rPr>
        <w:t>–</w:t>
      </w:r>
      <w:r w:rsidRPr="00266BCA">
        <w:rPr>
          <w:sz w:val="28"/>
          <w:szCs w:val="28"/>
        </w:rPr>
        <w:t xml:space="preserve"> липазы (в т. </w:t>
      </w:r>
      <w:r w:rsidR="00282026">
        <w:rPr>
          <w:sz w:val="28"/>
          <w:szCs w:val="28"/>
        </w:rPr>
        <w:t>ч</w:t>
      </w:r>
      <w:r w:rsidRPr="00266BCA">
        <w:rPr>
          <w:sz w:val="28"/>
          <w:szCs w:val="28"/>
        </w:rPr>
        <w:t xml:space="preserve">. </w:t>
      </w:r>
      <w:r w:rsidR="00282026">
        <w:rPr>
          <w:sz w:val="28"/>
          <w:szCs w:val="28"/>
        </w:rPr>
        <w:t>ф</w:t>
      </w:r>
      <w:r w:rsidRPr="00266BCA">
        <w:rPr>
          <w:sz w:val="28"/>
          <w:szCs w:val="28"/>
        </w:rPr>
        <w:t xml:space="preserve">осфолипазы C и D), белки с ДНКазной (OmpA) активностью, сериновая протеаза. ДНКазные свойства OmpA обеспечивают повреждение хромосомной ДНК, что возможно при внутриклеточной локализации ацинетобактерий. С вирулентностью </w:t>
      </w:r>
      <w:r w:rsidRPr="00266BCA">
        <w:rPr>
          <w:i/>
          <w:sz w:val="28"/>
          <w:szCs w:val="28"/>
        </w:rPr>
        <w:t xml:space="preserve">A. </w:t>
      </w:r>
      <w:r w:rsidR="00D8180F" w:rsidRPr="00266BCA">
        <w:rPr>
          <w:i/>
          <w:sz w:val="28"/>
          <w:szCs w:val="28"/>
          <w:lang w:val="en-US"/>
        </w:rPr>
        <w:t>b</w:t>
      </w:r>
      <w:r w:rsidR="00D8180F" w:rsidRPr="00266BCA">
        <w:rPr>
          <w:i/>
          <w:sz w:val="28"/>
          <w:szCs w:val="28"/>
        </w:rPr>
        <w:t>aumannii</w:t>
      </w:r>
      <w:r w:rsidR="00D8180F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ассоциируются аминопептидаза, уреаза и кислая фосфатаза</w:t>
      </w:r>
      <w:r w:rsidR="001562F3" w:rsidRPr="00266BCA">
        <w:rPr>
          <w:sz w:val="28"/>
          <w:szCs w:val="28"/>
        </w:rPr>
        <w:t xml:space="preserve"> [5</w:t>
      </w:r>
      <w:r w:rsidR="00480BBF" w:rsidRPr="00C41F0B">
        <w:rPr>
          <w:sz w:val="28"/>
          <w:szCs w:val="28"/>
        </w:rPr>
        <w:t>3</w:t>
      </w:r>
      <w:r w:rsidR="001562F3" w:rsidRPr="00266BCA">
        <w:rPr>
          <w:sz w:val="28"/>
          <w:szCs w:val="28"/>
        </w:rPr>
        <w:t>].</w:t>
      </w:r>
      <w:r w:rsidR="00C01C5A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OmpA также запускает каспазозависимый апо</w:t>
      </w:r>
      <w:r w:rsidR="003B598F">
        <w:rPr>
          <w:sz w:val="28"/>
          <w:szCs w:val="28"/>
        </w:rPr>
        <w:t>п</w:t>
      </w:r>
      <w:r w:rsidRPr="00266BCA">
        <w:rPr>
          <w:sz w:val="28"/>
          <w:szCs w:val="28"/>
        </w:rPr>
        <w:t xml:space="preserve">тоз эпителиальных клеток и повреждение митохондрий. Система захвата железа, главным компонентом которой является сидерофор ацинетобактин, наносит тканям ущерб за счет того, что «отбирает» у них ионы железа </w:t>
      </w:r>
      <w:r w:rsidR="001562F3" w:rsidRPr="00266BCA">
        <w:rPr>
          <w:sz w:val="28"/>
          <w:szCs w:val="28"/>
        </w:rPr>
        <w:t>[5</w:t>
      </w:r>
      <w:r w:rsidR="00F450C8" w:rsidRPr="00F450C8">
        <w:rPr>
          <w:sz w:val="28"/>
          <w:szCs w:val="28"/>
        </w:rPr>
        <w:t>3</w:t>
      </w:r>
      <w:r w:rsidR="001562F3" w:rsidRPr="00266BCA">
        <w:rPr>
          <w:sz w:val="28"/>
          <w:szCs w:val="28"/>
        </w:rPr>
        <w:t>].</w:t>
      </w:r>
    </w:p>
    <w:p w14:paraId="5F8E087B" w14:textId="065BDD50" w:rsidR="00E22FB3" w:rsidRPr="001420CA" w:rsidRDefault="00E22FB3" w:rsidP="00C1284F">
      <w:pPr>
        <w:shd w:val="clear" w:color="auto" w:fill="FFFFFF"/>
        <w:ind w:firstLine="567"/>
        <w:jc w:val="both"/>
        <w:rPr>
          <w:color w:val="212121"/>
          <w:sz w:val="28"/>
          <w:szCs w:val="28"/>
        </w:rPr>
      </w:pPr>
      <w:r w:rsidRPr="00266BCA">
        <w:rPr>
          <w:i/>
          <w:sz w:val="28"/>
          <w:szCs w:val="28"/>
        </w:rPr>
        <w:t>Биопленки.</w:t>
      </w:r>
      <w:r w:rsidRPr="00266BCA">
        <w:rPr>
          <w:sz w:val="28"/>
          <w:szCs w:val="28"/>
        </w:rPr>
        <w:t xml:space="preserve"> </w:t>
      </w:r>
      <w:r w:rsidRPr="00266BCA">
        <w:rPr>
          <w:i/>
          <w:sz w:val="28"/>
          <w:szCs w:val="28"/>
        </w:rPr>
        <w:t>A.</w:t>
      </w:r>
      <w:r w:rsidR="00B51F13" w:rsidRPr="00266BCA">
        <w:rPr>
          <w:i/>
          <w:sz w:val="28"/>
          <w:szCs w:val="28"/>
        </w:rPr>
        <w:t xml:space="preserve"> </w:t>
      </w:r>
      <w:r w:rsidR="00D8180F" w:rsidRPr="00266BCA">
        <w:rPr>
          <w:i/>
          <w:sz w:val="28"/>
          <w:szCs w:val="28"/>
          <w:lang w:val="en-US"/>
        </w:rPr>
        <w:t>b</w:t>
      </w:r>
      <w:r w:rsidR="00D8180F" w:rsidRPr="00266BCA">
        <w:rPr>
          <w:i/>
          <w:sz w:val="28"/>
          <w:szCs w:val="28"/>
        </w:rPr>
        <w:t>aumannii</w:t>
      </w:r>
      <w:r w:rsidR="00D8180F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легко образует биопленки на коже и инфекциях мягких тканей, на ранах, повязках, абиотических поверхностях (</w:t>
      </w:r>
      <w:r w:rsidRPr="001420CA">
        <w:rPr>
          <w:sz w:val="28"/>
          <w:szCs w:val="28"/>
        </w:rPr>
        <w:t>эндотрахеальные трубки, мочевые катетеры, стекло, пластик)</w:t>
      </w:r>
      <w:r w:rsidR="00F450C8" w:rsidRPr="00F450C8">
        <w:rPr>
          <w:sz w:val="28"/>
          <w:szCs w:val="28"/>
        </w:rPr>
        <w:t xml:space="preserve"> </w:t>
      </w:r>
      <w:r w:rsidR="001562F3" w:rsidRPr="001420CA">
        <w:rPr>
          <w:sz w:val="28"/>
          <w:szCs w:val="28"/>
        </w:rPr>
        <w:t>[</w:t>
      </w:r>
      <w:r w:rsidR="00F450C8" w:rsidRPr="00F450C8">
        <w:rPr>
          <w:sz w:val="28"/>
          <w:szCs w:val="28"/>
        </w:rPr>
        <w:t>54, 55</w:t>
      </w:r>
      <w:r w:rsidR="001562F3" w:rsidRPr="001420CA">
        <w:rPr>
          <w:sz w:val="28"/>
          <w:szCs w:val="28"/>
        </w:rPr>
        <w:t>].</w:t>
      </w:r>
      <w:r w:rsidR="00C01C5A" w:rsidRPr="001420CA">
        <w:rPr>
          <w:sz w:val="28"/>
          <w:szCs w:val="28"/>
        </w:rPr>
        <w:t xml:space="preserve"> </w:t>
      </w:r>
      <w:r w:rsidRPr="001420CA">
        <w:rPr>
          <w:sz w:val="28"/>
          <w:szCs w:val="28"/>
        </w:rPr>
        <w:t xml:space="preserve">Большинство таких штаммов </w:t>
      </w:r>
      <w:r w:rsidRPr="001420CA">
        <w:rPr>
          <w:i/>
          <w:sz w:val="28"/>
          <w:szCs w:val="28"/>
        </w:rPr>
        <w:t xml:space="preserve">A. </w:t>
      </w:r>
      <w:r w:rsidR="00D8180F" w:rsidRPr="001420CA">
        <w:rPr>
          <w:i/>
          <w:sz w:val="28"/>
          <w:szCs w:val="28"/>
        </w:rPr>
        <w:t>baumannii</w:t>
      </w:r>
      <w:r w:rsidR="00D8180F" w:rsidRPr="001420CA">
        <w:rPr>
          <w:sz w:val="28"/>
          <w:szCs w:val="28"/>
        </w:rPr>
        <w:t xml:space="preserve"> </w:t>
      </w:r>
      <w:r w:rsidRPr="001420CA">
        <w:rPr>
          <w:sz w:val="28"/>
          <w:szCs w:val="28"/>
        </w:rPr>
        <w:t xml:space="preserve">кодируют и продуцируют систему I chaperoneusher pilus system, обозначенную Csu pili. Csu pili, регулируемые системой BfmRS42, которая имеет решающее значение в формировании биопленок на абиотических поверхностях, включая полистирол </w:t>
      </w:r>
      <w:r w:rsidR="001562F3" w:rsidRPr="001420CA">
        <w:rPr>
          <w:sz w:val="28"/>
          <w:szCs w:val="28"/>
        </w:rPr>
        <w:t xml:space="preserve">[39]. </w:t>
      </w:r>
      <w:r w:rsidRPr="001420CA">
        <w:rPr>
          <w:sz w:val="28"/>
          <w:szCs w:val="28"/>
        </w:rPr>
        <w:t xml:space="preserve">Наличие биопленок у клинических штаммов </w:t>
      </w:r>
      <w:r w:rsidRPr="001420CA">
        <w:rPr>
          <w:i/>
          <w:sz w:val="28"/>
          <w:szCs w:val="28"/>
        </w:rPr>
        <w:t xml:space="preserve">A. </w:t>
      </w:r>
      <w:r w:rsidR="00654560" w:rsidRPr="001420CA">
        <w:rPr>
          <w:i/>
          <w:sz w:val="28"/>
          <w:szCs w:val="28"/>
          <w:lang w:val="en-US"/>
        </w:rPr>
        <w:t>b</w:t>
      </w:r>
      <w:r w:rsidR="00654560" w:rsidRPr="001420CA">
        <w:rPr>
          <w:i/>
          <w:sz w:val="28"/>
          <w:szCs w:val="28"/>
        </w:rPr>
        <w:t>aumannii</w:t>
      </w:r>
      <w:r w:rsidR="00654560" w:rsidRPr="001420CA">
        <w:rPr>
          <w:sz w:val="28"/>
          <w:szCs w:val="28"/>
        </w:rPr>
        <w:t xml:space="preserve"> </w:t>
      </w:r>
      <w:r w:rsidRPr="001420CA">
        <w:rPr>
          <w:sz w:val="28"/>
          <w:szCs w:val="28"/>
        </w:rPr>
        <w:t xml:space="preserve">способствует </w:t>
      </w:r>
      <w:r w:rsidR="009B6764" w:rsidRPr="001420CA">
        <w:rPr>
          <w:sz w:val="28"/>
          <w:szCs w:val="28"/>
        </w:rPr>
        <w:t xml:space="preserve">плохому </w:t>
      </w:r>
      <w:r w:rsidRPr="001420CA">
        <w:rPr>
          <w:sz w:val="28"/>
          <w:szCs w:val="28"/>
        </w:rPr>
        <w:t xml:space="preserve">проникновению антибиотиков в клетку и развитию лекарственной устойчивости </w:t>
      </w:r>
      <w:r w:rsidR="001562F3" w:rsidRPr="001420CA">
        <w:rPr>
          <w:sz w:val="28"/>
          <w:szCs w:val="28"/>
        </w:rPr>
        <w:t>[5</w:t>
      </w:r>
      <w:r w:rsidR="00F450C8" w:rsidRPr="00F450C8">
        <w:rPr>
          <w:sz w:val="28"/>
          <w:szCs w:val="28"/>
        </w:rPr>
        <w:t>6</w:t>
      </w:r>
      <w:r w:rsidR="001562F3" w:rsidRPr="001420CA">
        <w:rPr>
          <w:sz w:val="28"/>
          <w:szCs w:val="28"/>
        </w:rPr>
        <w:t>, 5</w:t>
      </w:r>
      <w:r w:rsidR="00F450C8" w:rsidRPr="00F450C8">
        <w:rPr>
          <w:sz w:val="28"/>
          <w:szCs w:val="28"/>
        </w:rPr>
        <w:t>7</w:t>
      </w:r>
      <w:r w:rsidR="001562F3" w:rsidRPr="001420CA">
        <w:rPr>
          <w:sz w:val="28"/>
          <w:szCs w:val="28"/>
        </w:rPr>
        <w:t xml:space="preserve">, </w:t>
      </w:r>
      <w:r w:rsidR="00F450C8" w:rsidRPr="00F450C8">
        <w:rPr>
          <w:sz w:val="28"/>
          <w:szCs w:val="28"/>
        </w:rPr>
        <w:t>58</w:t>
      </w:r>
      <w:r w:rsidR="001562F3" w:rsidRPr="001420CA">
        <w:rPr>
          <w:sz w:val="28"/>
          <w:szCs w:val="28"/>
        </w:rPr>
        <w:t xml:space="preserve">]. </w:t>
      </w:r>
      <w:r w:rsidRPr="001420CA">
        <w:rPr>
          <w:sz w:val="28"/>
          <w:szCs w:val="28"/>
        </w:rPr>
        <w:t>Этот процесс усиливают ионы кальция и железа, а продукция сериновых протеаз негативно действует на процесс биопленкообразования</w:t>
      </w:r>
      <w:r w:rsidR="001562F3" w:rsidRPr="001420CA">
        <w:rPr>
          <w:sz w:val="28"/>
          <w:szCs w:val="28"/>
        </w:rPr>
        <w:t xml:space="preserve"> [</w:t>
      </w:r>
      <w:r w:rsidR="00F450C8" w:rsidRPr="00F450C8">
        <w:rPr>
          <w:sz w:val="28"/>
          <w:szCs w:val="28"/>
        </w:rPr>
        <w:t>59</w:t>
      </w:r>
      <w:r w:rsidR="001562F3" w:rsidRPr="001420CA">
        <w:rPr>
          <w:sz w:val="28"/>
          <w:szCs w:val="28"/>
        </w:rPr>
        <w:t>].</w:t>
      </w:r>
      <w:r w:rsidRPr="001420CA">
        <w:rPr>
          <w:sz w:val="28"/>
          <w:szCs w:val="28"/>
        </w:rPr>
        <w:t xml:space="preserve"> Основным адгезином, участвующим в процессе биопленкообразования являются пили</w:t>
      </w:r>
      <w:r w:rsidR="001562F3" w:rsidRPr="001420CA">
        <w:rPr>
          <w:sz w:val="28"/>
          <w:szCs w:val="28"/>
        </w:rPr>
        <w:t xml:space="preserve"> [39],</w:t>
      </w:r>
      <w:r w:rsidR="00C01C5A" w:rsidRPr="001420CA">
        <w:rPr>
          <w:sz w:val="28"/>
          <w:szCs w:val="28"/>
        </w:rPr>
        <w:t xml:space="preserve"> </w:t>
      </w:r>
      <w:r w:rsidRPr="001420CA">
        <w:rPr>
          <w:sz w:val="28"/>
          <w:szCs w:val="28"/>
        </w:rPr>
        <w:t xml:space="preserve">белок OmpА и биопленочный белок Bap, который также обеспечивает развитие и созревание биопленок на различных субстратах </w:t>
      </w:r>
      <w:r w:rsidR="001562F3" w:rsidRPr="001420CA">
        <w:rPr>
          <w:sz w:val="28"/>
          <w:szCs w:val="28"/>
        </w:rPr>
        <w:t>[6</w:t>
      </w:r>
      <w:r w:rsidR="00F450C8" w:rsidRPr="00F450C8">
        <w:rPr>
          <w:sz w:val="28"/>
          <w:szCs w:val="28"/>
        </w:rPr>
        <w:t>0</w:t>
      </w:r>
      <w:r w:rsidR="001562F3" w:rsidRPr="001420CA">
        <w:rPr>
          <w:sz w:val="28"/>
          <w:szCs w:val="28"/>
        </w:rPr>
        <w:t xml:space="preserve">, </w:t>
      </w:r>
      <w:r w:rsidR="00340A13" w:rsidRPr="001420CA">
        <w:rPr>
          <w:sz w:val="28"/>
          <w:szCs w:val="28"/>
        </w:rPr>
        <w:t>6</w:t>
      </w:r>
      <w:r w:rsidR="00F450C8" w:rsidRPr="00F450C8">
        <w:rPr>
          <w:sz w:val="28"/>
          <w:szCs w:val="28"/>
        </w:rPr>
        <w:t>1</w:t>
      </w:r>
      <w:r w:rsidR="001562F3" w:rsidRPr="001420CA">
        <w:rPr>
          <w:sz w:val="28"/>
          <w:szCs w:val="28"/>
        </w:rPr>
        <w:t xml:space="preserve">]. </w:t>
      </w:r>
      <w:r w:rsidRPr="001420CA">
        <w:rPr>
          <w:sz w:val="28"/>
          <w:szCs w:val="28"/>
        </w:rPr>
        <w:t xml:space="preserve">Bap </w:t>
      </w:r>
      <w:r w:rsidR="00CD6790" w:rsidRPr="001420CA">
        <w:rPr>
          <w:sz w:val="28"/>
          <w:szCs w:val="28"/>
        </w:rPr>
        <w:t>–</w:t>
      </w:r>
      <w:r w:rsidR="007577E0" w:rsidRPr="001420CA">
        <w:rPr>
          <w:sz w:val="28"/>
          <w:szCs w:val="28"/>
        </w:rPr>
        <w:t xml:space="preserve"> </w:t>
      </w:r>
      <w:r w:rsidRPr="001420CA">
        <w:rPr>
          <w:sz w:val="28"/>
          <w:szCs w:val="28"/>
        </w:rPr>
        <w:t>белок клеточной поверхности, идентичный стафилококковому Bap</w:t>
      </w:r>
      <w:r w:rsidR="00340A13" w:rsidRPr="001420CA">
        <w:rPr>
          <w:sz w:val="28"/>
          <w:szCs w:val="28"/>
        </w:rPr>
        <w:t xml:space="preserve"> [6</w:t>
      </w:r>
      <w:r w:rsidR="00F450C8" w:rsidRPr="00F450C8">
        <w:rPr>
          <w:sz w:val="28"/>
          <w:szCs w:val="28"/>
        </w:rPr>
        <w:t>2</w:t>
      </w:r>
      <w:r w:rsidR="00340A13" w:rsidRPr="001420CA">
        <w:rPr>
          <w:sz w:val="28"/>
          <w:szCs w:val="28"/>
        </w:rPr>
        <w:t>, 6</w:t>
      </w:r>
      <w:r w:rsidR="00F450C8" w:rsidRPr="00F450C8">
        <w:rPr>
          <w:sz w:val="28"/>
          <w:szCs w:val="28"/>
        </w:rPr>
        <w:t>3</w:t>
      </w:r>
      <w:r w:rsidR="00340A13" w:rsidRPr="001420CA">
        <w:rPr>
          <w:sz w:val="28"/>
          <w:szCs w:val="28"/>
        </w:rPr>
        <w:t>].</w:t>
      </w:r>
      <w:r w:rsidRPr="001420CA">
        <w:rPr>
          <w:sz w:val="28"/>
          <w:szCs w:val="28"/>
        </w:rPr>
        <w:t xml:space="preserve"> BapAb секретируется через систему секреции I типа (T1SS) и опосредует</w:t>
      </w:r>
      <w:r w:rsidRPr="00266BCA">
        <w:rPr>
          <w:sz w:val="28"/>
          <w:szCs w:val="28"/>
        </w:rPr>
        <w:t xml:space="preserve"> формирование и созревание биопленок </w:t>
      </w:r>
      <w:r w:rsidRPr="00266BCA">
        <w:rPr>
          <w:i/>
          <w:sz w:val="28"/>
          <w:szCs w:val="28"/>
        </w:rPr>
        <w:t xml:space="preserve">A. </w:t>
      </w:r>
      <w:r w:rsidR="00654560" w:rsidRPr="00266BCA">
        <w:rPr>
          <w:i/>
          <w:sz w:val="28"/>
          <w:szCs w:val="28"/>
          <w:lang w:val="en-US"/>
        </w:rPr>
        <w:t>b</w:t>
      </w:r>
      <w:r w:rsidR="00654560" w:rsidRPr="00266BCA">
        <w:rPr>
          <w:i/>
          <w:sz w:val="28"/>
          <w:szCs w:val="28"/>
        </w:rPr>
        <w:t>aumannii</w:t>
      </w:r>
      <w:r w:rsidR="00654560" w:rsidRPr="00266BCA">
        <w:rPr>
          <w:sz w:val="28"/>
          <w:szCs w:val="28"/>
        </w:rPr>
        <w:t xml:space="preserve"> </w:t>
      </w:r>
      <w:r w:rsidR="00340A13" w:rsidRPr="00266BCA">
        <w:rPr>
          <w:sz w:val="28"/>
          <w:szCs w:val="28"/>
        </w:rPr>
        <w:t>[6</w:t>
      </w:r>
      <w:r w:rsidR="00F450C8" w:rsidRPr="00F450C8">
        <w:rPr>
          <w:sz w:val="28"/>
          <w:szCs w:val="28"/>
        </w:rPr>
        <w:t>4</w:t>
      </w:r>
      <w:r w:rsidR="00340A13" w:rsidRPr="00266BCA">
        <w:rPr>
          <w:sz w:val="28"/>
          <w:szCs w:val="28"/>
        </w:rPr>
        <w:t>, 6</w:t>
      </w:r>
      <w:r w:rsidR="00F450C8" w:rsidRPr="00F450C8">
        <w:rPr>
          <w:sz w:val="28"/>
          <w:szCs w:val="28"/>
        </w:rPr>
        <w:t>5</w:t>
      </w:r>
      <w:r w:rsidR="00340A13" w:rsidRPr="00266BCA">
        <w:rPr>
          <w:sz w:val="28"/>
          <w:szCs w:val="28"/>
        </w:rPr>
        <w:t xml:space="preserve">]. </w:t>
      </w:r>
      <w:r w:rsidRPr="00266BCA">
        <w:rPr>
          <w:sz w:val="28"/>
          <w:szCs w:val="28"/>
        </w:rPr>
        <w:t xml:space="preserve">Некоторые штаммы </w:t>
      </w:r>
      <w:r w:rsidRPr="00266BCA">
        <w:rPr>
          <w:i/>
          <w:sz w:val="28"/>
          <w:szCs w:val="28"/>
        </w:rPr>
        <w:t xml:space="preserve">A. </w:t>
      </w:r>
      <w:r w:rsidR="00654560" w:rsidRPr="00266BCA">
        <w:rPr>
          <w:i/>
          <w:sz w:val="28"/>
          <w:szCs w:val="28"/>
          <w:lang w:val="en-US"/>
        </w:rPr>
        <w:t>b</w:t>
      </w:r>
      <w:r w:rsidR="00654560" w:rsidRPr="00266BCA">
        <w:rPr>
          <w:i/>
          <w:sz w:val="28"/>
          <w:szCs w:val="28"/>
        </w:rPr>
        <w:t>aumannii</w:t>
      </w:r>
      <w:r w:rsidR="00654560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также кодируют Bap-подобные белки, BLP1 и BLP2, которые также вносят вклад в формирование зрелых биопленок </w:t>
      </w:r>
      <w:r w:rsidR="00340A13" w:rsidRPr="00266BCA">
        <w:rPr>
          <w:sz w:val="28"/>
          <w:szCs w:val="28"/>
        </w:rPr>
        <w:t>[</w:t>
      </w:r>
      <w:r w:rsidR="00F450C8" w:rsidRPr="00F450C8">
        <w:rPr>
          <w:sz w:val="28"/>
          <w:szCs w:val="28"/>
        </w:rPr>
        <w:t>66</w:t>
      </w:r>
      <w:r w:rsidR="00340A13" w:rsidRPr="00266BCA">
        <w:rPr>
          <w:sz w:val="28"/>
          <w:szCs w:val="28"/>
        </w:rPr>
        <w:t xml:space="preserve">]. </w:t>
      </w:r>
      <w:r w:rsidR="007577E0">
        <w:rPr>
          <w:sz w:val="28"/>
          <w:szCs w:val="28"/>
        </w:rPr>
        <w:t>Имеются</w:t>
      </w:r>
      <w:r w:rsidRPr="00266BCA">
        <w:rPr>
          <w:sz w:val="28"/>
          <w:szCs w:val="28"/>
        </w:rPr>
        <w:t xml:space="preserve"> данные, что при температуре 25</w:t>
      </w:r>
      <w:r w:rsidR="007577E0">
        <w:rPr>
          <w:sz w:val="28"/>
          <w:szCs w:val="28"/>
        </w:rPr>
        <w:t xml:space="preserve"> </w:t>
      </w:r>
      <w:r w:rsidR="007577E0" w:rsidRPr="00266BCA">
        <w:rPr>
          <w:sz w:val="28"/>
          <w:szCs w:val="28"/>
        </w:rPr>
        <w:t xml:space="preserve">°C </w:t>
      </w:r>
      <w:r w:rsidRPr="00266BCA">
        <w:rPr>
          <w:sz w:val="28"/>
          <w:szCs w:val="28"/>
        </w:rPr>
        <w:t>процесс биопленкообразования идет активнее, чем при 37</w:t>
      </w:r>
      <w:r w:rsidR="007577E0">
        <w:rPr>
          <w:sz w:val="28"/>
          <w:szCs w:val="28"/>
        </w:rPr>
        <w:t xml:space="preserve"> </w:t>
      </w:r>
      <w:r w:rsidR="007577E0" w:rsidRPr="00266BCA">
        <w:rPr>
          <w:sz w:val="28"/>
          <w:szCs w:val="28"/>
        </w:rPr>
        <w:t>°C</w:t>
      </w:r>
      <w:r w:rsidR="007577E0">
        <w:rPr>
          <w:sz w:val="28"/>
          <w:szCs w:val="28"/>
        </w:rPr>
        <w:t xml:space="preserve">, </w:t>
      </w:r>
      <w:r w:rsidRPr="00266BCA">
        <w:rPr>
          <w:sz w:val="28"/>
          <w:szCs w:val="28"/>
        </w:rPr>
        <w:t xml:space="preserve">и данное умозаключение связано также с белками Baps. Важным элементом структуры, обеспечивающим поддержание </w:t>
      </w:r>
      <w:r w:rsidRPr="001420CA">
        <w:rPr>
          <w:sz w:val="28"/>
          <w:szCs w:val="28"/>
        </w:rPr>
        <w:t>целостности биопленки при ограничении питательных веществ и других неблагоприятных воздействиях, принадлежит полисахариду поли-β-(1-6)-</w:t>
      </w:r>
      <w:r w:rsidRPr="001420CA">
        <w:rPr>
          <w:sz w:val="28"/>
          <w:szCs w:val="28"/>
          <w:lang w:val="en-US"/>
        </w:rPr>
        <w:t>N</w:t>
      </w:r>
      <w:r w:rsidRPr="001420CA">
        <w:rPr>
          <w:sz w:val="28"/>
          <w:szCs w:val="28"/>
        </w:rPr>
        <w:t xml:space="preserve">-ацетил-глюкозамин, или </w:t>
      </w:r>
      <w:bookmarkStart w:id="10" w:name="_Hlk150769263"/>
      <w:r w:rsidRPr="001420CA">
        <w:rPr>
          <w:sz w:val="28"/>
          <w:szCs w:val="28"/>
        </w:rPr>
        <w:t xml:space="preserve">PNAG </w:t>
      </w:r>
      <w:bookmarkEnd w:id="10"/>
      <w:r w:rsidRPr="001420CA">
        <w:rPr>
          <w:sz w:val="28"/>
          <w:szCs w:val="28"/>
        </w:rPr>
        <w:t>(</w:t>
      </w:r>
      <w:r w:rsidR="00CD6790" w:rsidRPr="001420CA">
        <w:rPr>
          <w:sz w:val="28"/>
          <w:szCs w:val="28"/>
        </w:rPr>
        <w:t>P</w:t>
      </w:r>
      <w:r w:rsidRPr="001420CA">
        <w:rPr>
          <w:sz w:val="28"/>
          <w:szCs w:val="28"/>
        </w:rPr>
        <w:t xml:space="preserve">oly-β </w:t>
      </w:r>
      <w:r w:rsidR="00CD6790" w:rsidRPr="001420CA">
        <w:rPr>
          <w:sz w:val="28"/>
          <w:szCs w:val="28"/>
        </w:rPr>
        <w:t>–</w:t>
      </w:r>
      <w:r w:rsidRPr="001420CA">
        <w:rPr>
          <w:sz w:val="28"/>
          <w:szCs w:val="28"/>
        </w:rPr>
        <w:t>(1-6)-N-acetylglucosamine)</w:t>
      </w:r>
      <w:r w:rsidR="00340A13" w:rsidRPr="001420CA">
        <w:rPr>
          <w:sz w:val="28"/>
          <w:szCs w:val="28"/>
        </w:rPr>
        <w:t xml:space="preserve"> [</w:t>
      </w:r>
      <w:r w:rsidR="00F450C8" w:rsidRPr="00F450C8">
        <w:rPr>
          <w:sz w:val="28"/>
          <w:szCs w:val="28"/>
        </w:rPr>
        <w:t>67</w:t>
      </w:r>
      <w:r w:rsidR="00340A13" w:rsidRPr="001420CA">
        <w:rPr>
          <w:sz w:val="28"/>
          <w:szCs w:val="28"/>
        </w:rPr>
        <w:t>].</w:t>
      </w:r>
    </w:p>
    <w:p w14:paraId="66E84A5F" w14:textId="71DD0822" w:rsidR="00E22FB3" w:rsidRPr="001420CA" w:rsidRDefault="00E22FB3" w:rsidP="00C1284F">
      <w:pPr>
        <w:shd w:val="clear" w:color="auto" w:fill="FFFFFF"/>
        <w:ind w:firstLine="567"/>
        <w:jc w:val="both"/>
        <w:rPr>
          <w:color w:val="212121"/>
          <w:sz w:val="28"/>
          <w:szCs w:val="28"/>
        </w:rPr>
      </w:pPr>
      <w:r w:rsidRPr="001420CA">
        <w:rPr>
          <w:i/>
          <w:sz w:val="28"/>
          <w:szCs w:val="28"/>
        </w:rPr>
        <w:t>Эндотоксин.</w:t>
      </w:r>
      <w:r w:rsidRPr="001420CA">
        <w:rPr>
          <w:sz w:val="28"/>
          <w:szCs w:val="28"/>
        </w:rPr>
        <w:t xml:space="preserve"> Эндотоксин (липид А) оказывает токсический эффект на клетки, а также является стимулятором воспалительной реакции </w:t>
      </w:r>
      <w:r w:rsidR="00CD6790" w:rsidRPr="001420CA">
        <w:rPr>
          <w:sz w:val="28"/>
          <w:szCs w:val="28"/>
        </w:rPr>
        <w:t>–</w:t>
      </w:r>
      <w:r w:rsidRPr="001420CA">
        <w:rPr>
          <w:sz w:val="28"/>
          <w:szCs w:val="28"/>
        </w:rPr>
        <w:t xml:space="preserve"> запуска toll-подобных рецепторов (TLR2) и рецепторов TLR4 </w:t>
      </w:r>
      <w:r w:rsidR="00340A13" w:rsidRPr="001420CA">
        <w:rPr>
          <w:sz w:val="28"/>
          <w:szCs w:val="28"/>
        </w:rPr>
        <w:t>[</w:t>
      </w:r>
      <w:r w:rsidR="00722BC1" w:rsidRPr="00722BC1">
        <w:rPr>
          <w:sz w:val="28"/>
          <w:szCs w:val="28"/>
        </w:rPr>
        <w:t>68</w:t>
      </w:r>
      <w:r w:rsidR="00340A13" w:rsidRPr="001420CA">
        <w:rPr>
          <w:sz w:val="28"/>
          <w:szCs w:val="28"/>
        </w:rPr>
        <w:t xml:space="preserve">, </w:t>
      </w:r>
      <w:r w:rsidR="00722BC1" w:rsidRPr="00722BC1">
        <w:rPr>
          <w:sz w:val="28"/>
          <w:szCs w:val="28"/>
        </w:rPr>
        <w:t>69</w:t>
      </w:r>
      <w:r w:rsidR="00340A13" w:rsidRPr="001420CA">
        <w:rPr>
          <w:sz w:val="28"/>
          <w:szCs w:val="28"/>
        </w:rPr>
        <w:t>].</w:t>
      </w:r>
    </w:p>
    <w:p w14:paraId="787A09BB" w14:textId="6E4CFB12" w:rsidR="00E22FB3" w:rsidRPr="001420CA" w:rsidRDefault="00E22FB3" w:rsidP="00C1284F">
      <w:pPr>
        <w:shd w:val="clear" w:color="auto" w:fill="FFFFFF"/>
        <w:ind w:firstLine="567"/>
        <w:jc w:val="both"/>
        <w:rPr>
          <w:color w:val="212121"/>
          <w:sz w:val="28"/>
          <w:szCs w:val="28"/>
        </w:rPr>
      </w:pPr>
      <w:r w:rsidRPr="001420CA">
        <w:rPr>
          <w:i/>
          <w:sz w:val="28"/>
          <w:szCs w:val="28"/>
        </w:rPr>
        <w:t>Капсулы.</w:t>
      </w:r>
      <w:r w:rsidRPr="001420CA">
        <w:rPr>
          <w:sz w:val="28"/>
          <w:szCs w:val="28"/>
        </w:rPr>
        <w:t xml:space="preserve"> Клинические штаммы </w:t>
      </w:r>
      <w:r w:rsidRPr="001420CA">
        <w:rPr>
          <w:i/>
          <w:sz w:val="28"/>
          <w:szCs w:val="28"/>
        </w:rPr>
        <w:t xml:space="preserve">A. </w:t>
      </w:r>
      <w:r w:rsidR="00654560" w:rsidRPr="001420CA">
        <w:rPr>
          <w:i/>
          <w:sz w:val="28"/>
          <w:szCs w:val="28"/>
          <w:lang w:val="en-US"/>
        </w:rPr>
        <w:t>b</w:t>
      </w:r>
      <w:r w:rsidR="00654560" w:rsidRPr="001420CA">
        <w:rPr>
          <w:i/>
          <w:sz w:val="28"/>
          <w:szCs w:val="28"/>
        </w:rPr>
        <w:t>aumannii</w:t>
      </w:r>
      <w:r w:rsidR="00654560" w:rsidRPr="001420CA">
        <w:rPr>
          <w:sz w:val="28"/>
          <w:szCs w:val="28"/>
        </w:rPr>
        <w:t xml:space="preserve"> </w:t>
      </w:r>
      <w:r w:rsidRPr="001420CA">
        <w:rPr>
          <w:sz w:val="28"/>
          <w:szCs w:val="28"/>
        </w:rPr>
        <w:t xml:space="preserve">могут также формировать полисахаридные капсулы (полисахарид К) </w:t>
      </w:r>
      <w:r w:rsidR="00CD6790" w:rsidRPr="001420CA">
        <w:rPr>
          <w:sz w:val="28"/>
          <w:szCs w:val="28"/>
        </w:rPr>
        <w:t>–</w:t>
      </w:r>
      <w:r w:rsidRPr="001420CA">
        <w:rPr>
          <w:sz w:val="28"/>
          <w:szCs w:val="28"/>
        </w:rPr>
        <w:t xml:space="preserve"> еще один фактор вирулентности. </w:t>
      </w:r>
      <w:r w:rsidRPr="001420CA">
        <w:rPr>
          <w:sz w:val="28"/>
          <w:szCs w:val="28"/>
          <w:shd w:val="clear" w:color="auto" w:fill="FFFFFF"/>
        </w:rPr>
        <w:t>Капсулярный полисахарид снижает адгезию к углеводородам, увеличивает адгезию к эпителиальным клеткам и способствует</w:t>
      </w:r>
      <w:r w:rsidRPr="00266BCA">
        <w:rPr>
          <w:sz w:val="28"/>
          <w:szCs w:val="28"/>
          <w:shd w:val="clear" w:color="auto" w:fill="FFFFFF"/>
        </w:rPr>
        <w:t xml:space="preserve"> защите от фагоцитоза. Капсула состоит из L-рамнозы, D-глюкозы, D-глюкуроновой кислоты и D-маннозы, полимеризованных и собранных генами </w:t>
      </w:r>
      <w:r w:rsidRPr="00266BCA">
        <w:rPr>
          <w:rStyle w:val="a5"/>
          <w:sz w:val="28"/>
          <w:szCs w:val="28"/>
          <w:shd w:val="clear" w:color="auto" w:fill="FFFFFF"/>
        </w:rPr>
        <w:t>ptk</w:t>
      </w:r>
      <w:r w:rsidRPr="00266BCA">
        <w:rPr>
          <w:sz w:val="28"/>
          <w:szCs w:val="28"/>
          <w:shd w:val="clear" w:color="auto" w:fill="FFFFFF"/>
        </w:rPr>
        <w:t xml:space="preserve"> и </w:t>
      </w:r>
      <w:r w:rsidRPr="00266BCA">
        <w:rPr>
          <w:rStyle w:val="a5"/>
          <w:sz w:val="28"/>
          <w:szCs w:val="28"/>
          <w:shd w:val="clear" w:color="auto" w:fill="FFFFFF"/>
        </w:rPr>
        <w:t>epsA</w:t>
      </w:r>
      <w:r w:rsidRPr="00266BCA">
        <w:rPr>
          <w:sz w:val="28"/>
          <w:szCs w:val="28"/>
          <w:shd w:val="clear" w:color="auto" w:fill="FFFFFF"/>
        </w:rPr>
        <w:t xml:space="preserve"> </w:t>
      </w:r>
      <w:r w:rsidR="00340A13" w:rsidRPr="00266BCA">
        <w:rPr>
          <w:sz w:val="28"/>
          <w:szCs w:val="28"/>
          <w:shd w:val="clear" w:color="auto" w:fill="FFFFFF"/>
        </w:rPr>
        <w:t>[7</w:t>
      </w:r>
      <w:r w:rsidR="00722BC1" w:rsidRPr="00722BC1">
        <w:rPr>
          <w:sz w:val="28"/>
          <w:szCs w:val="28"/>
          <w:shd w:val="clear" w:color="auto" w:fill="FFFFFF"/>
        </w:rPr>
        <w:t>0</w:t>
      </w:r>
      <w:r w:rsidR="00340A13" w:rsidRPr="00266BCA">
        <w:rPr>
          <w:sz w:val="28"/>
          <w:szCs w:val="28"/>
          <w:shd w:val="clear" w:color="auto" w:fill="FFFFFF"/>
        </w:rPr>
        <w:t xml:space="preserve">]. </w:t>
      </w:r>
      <w:r w:rsidRPr="00266BCA">
        <w:rPr>
          <w:sz w:val="28"/>
          <w:szCs w:val="28"/>
        </w:rPr>
        <w:t xml:space="preserve">Полисахарид К характеризуется неоднородностью углеродного состава и функционирует как гликановый щит, охватывающий всю бактериальную клетку и </w:t>
      </w:r>
      <w:r w:rsidR="007577E0" w:rsidRPr="00266BCA">
        <w:rPr>
          <w:sz w:val="28"/>
          <w:szCs w:val="28"/>
        </w:rPr>
        <w:t>защища</w:t>
      </w:r>
      <w:r w:rsidR="007577E0">
        <w:rPr>
          <w:sz w:val="28"/>
          <w:szCs w:val="28"/>
        </w:rPr>
        <w:t>ющий</w:t>
      </w:r>
      <w:r w:rsidR="007577E0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ее от внешних воздействий</w:t>
      </w:r>
      <w:r w:rsidR="00340A13" w:rsidRPr="00266BCA">
        <w:rPr>
          <w:sz w:val="28"/>
          <w:szCs w:val="28"/>
        </w:rPr>
        <w:t xml:space="preserve"> [</w:t>
      </w:r>
      <w:r w:rsidR="002B2A18" w:rsidRPr="002B2A18">
        <w:rPr>
          <w:sz w:val="28"/>
          <w:szCs w:val="28"/>
        </w:rPr>
        <w:t>7</w:t>
      </w:r>
      <w:r w:rsidR="00722BC1" w:rsidRPr="00722BC1">
        <w:rPr>
          <w:sz w:val="28"/>
          <w:szCs w:val="28"/>
        </w:rPr>
        <w:t>1</w:t>
      </w:r>
      <w:r w:rsidR="00340A13" w:rsidRPr="00266BCA">
        <w:rPr>
          <w:sz w:val="28"/>
          <w:szCs w:val="28"/>
        </w:rPr>
        <w:t>].</w:t>
      </w:r>
      <w:r w:rsidRPr="00266BCA">
        <w:rPr>
          <w:sz w:val="28"/>
          <w:szCs w:val="28"/>
        </w:rPr>
        <w:t xml:space="preserve"> </w:t>
      </w:r>
      <w:r w:rsidR="007577E0">
        <w:rPr>
          <w:sz w:val="28"/>
          <w:szCs w:val="28"/>
        </w:rPr>
        <w:t>И</w:t>
      </w:r>
      <w:r w:rsidRPr="00266BCA">
        <w:rPr>
          <w:sz w:val="28"/>
          <w:szCs w:val="28"/>
        </w:rPr>
        <w:t>сследование</w:t>
      </w:r>
      <w:r w:rsidR="007577E0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Руссо и соавт. </w:t>
      </w:r>
      <w:r w:rsidR="00282026">
        <w:rPr>
          <w:sz w:val="28"/>
          <w:szCs w:val="28"/>
        </w:rPr>
        <w:t>п</w:t>
      </w:r>
      <w:r w:rsidRPr="00266BCA">
        <w:rPr>
          <w:sz w:val="28"/>
          <w:szCs w:val="28"/>
        </w:rPr>
        <w:t xml:space="preserve">оказало, что капсула AB307-0294, выделенная из клинического штамма </w:t>
      </w:r>
      <w:r w:rsidRPr="00266BCA">
        <w:rPr>
          <w:i/>
          <w:sz w:val="28"/>
          <w:szCs w:val="28"/>
        </w:rPr>
        <w:t xml:space="preserve">A. </w:t>
      </w:r>
      <w:r w:rsidR="00654560" w:rsidRPr="00266BCA">
        <w:rPr>
          <w:i/>
          <w:sz w:val="28"/>
          <w:szCs w:val="28"/>
          <w:lang w:val="en-US"/>
        </w:rPr>
        <w:t>b</w:t>
      </w:r>
      <w:r w:rsidR="00654560" w:rsidRPr="00266BCA">
        <w:rPr>
          <w:i/>
          <w:sz w:val="28"/>
          <w:szCs w:val="28"/>
        </w:rPr>
        <w:t>aumannii</w:t>
      </w:r>
      <w:r w:rsidR="00654560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, играет важную роль в выживании возбудителя в организме хозяина </w:t>
      </w:r>
      <w:r w:rsidR="00340A13" w:rsidRPr="00266BCA">
        <w:rPr>
          <w:sz w:val="28"/>
          <w:szCs w:val="28"/>
        </w:rPr>
        <w:t>[7</w:t>
      </w:r>
      <w:r w:rsidR="00722BC1" w:rsidRPr="00722BC1">
        <w:rPr>
          <w:sz w:val="28"/>
          <w:szCs w:val="28"/>
        </w:rPr>
        <w:t>2</w:t>
      </w:r>
      <w:r w:rsidR="00340A13" w:rsidRPr="00266BCA">
        <w:rPr>
          <w:sz w:val="28"/>
          <w:szCs w:val="28"/>
        </w:rPr>
        <w:t>].</w:t>
      </w:r>
      <w:r w:rsidR="00E821DC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Так, имеются данные о жизнеспособности </w:t>
      </w:r>
      <w:r w:rsidRPr="00266BCA">
        <w:rPr>
          <w:i/>
          <w:sz w:val="28"/>
          <w:szCs w:val="28"/>
        </w:rPr>
        <w:t xml:space="preserve">A. </w:t>
      </w:r>
      <w:r w:rsidR="00654560" w:rsidRPr="00266BCA">
        <w:rPr>
          <w:i/>
          <w:sz w:val="28"/>
          <w:szCs w:val="28"/>
          <w:lang w:val="en-US"/>
        </w:rPr>
        <w:t>b</w:t>
      </w:r>
      <w:r w:rsidR="00654560" w:rsidRPr="00266BCA">
        <w:rPr>
          <w:i/>
          <w:sz w:val="28"/>
          <w:szCs w:val="28"/>
        </w:rPr>
        <w:t>aumannii</w:t>
      </w:r>
      <w:r w:rsidR="00654560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и устойчивости к высыханию в течение почти 100 дней</w:t>
      </w:r>
      <w:r w:rsidR="00340A13" w:rsidRPr="00266BCA">
        <w:rPr>
          <w:sz w:val="28"/>
          <w:szCs w:val="28"/>
        </w:rPr>
        <w:t xml:space="preserve"> [7</w:t>
      </w:r>
      <w:r w:rsidR="00722BC1" w:rsidRPr="00722BC1">
        <w:rPr>
          <w:sz w:val="28"/>
          <w:szCs w:val="28"/>
        </w:rPr>
        <w:t>0</w:t>
      </w:r>
      <w:r w:rsidR="00340A13" w:rsidRPr="00266BCA">
        <w:rPr>
          <w:sz w:val="28"/>
          <w:szCs w:val="28"/>
        </w:rPr>
        <w:t>]</w:t>
      </w:r>
      <w:r w:rsidR="00E821DC" w:rsidRPr="00266BCA">
        <w:rPr>
          <w:sz w:val="28"/>
          <w:szCs w:val="28"/>
        </w:rPr>
        <w:t>. М</w:t>
      </w:r>
      <w:r w:rsidRPr="00266BCA">
        <w:rPr>
          <w:sz w:val="28"/>
          <w:szCs w:val="28"/>
        </w:rPr>
        <w:t xml:space="preserve">ожно предположить о переходе </w:t>
      </w:r>
      <w:r w:rsidRPr="00266BCA">
        <w:rPr>
          <w:i/>
          <w:sz w:val="28"/>
          <w:szCs w:val="28"/>
        </w:rPr>
        <w:t xml:space="preserve">A. </w:t>
      </w:r>
      <w:r w:rsidR="00654560" w:rsidRPr="00266BCA">
        <w:rPr>
          <w:i/>
          <w:sz w:val="28"/>
          <w:szCs w:val="28"/>
          <w:lang w:val="en-US"/>
        </w:rPr>
        <w:t>b</w:t>
      </w:r>
      <w:r w:rsidR="00654560" w:rsidRPr="00266BCA">
        <w:rPr>
          <w:i/>
          <w:sz w:val="28"/>
          <w:szCs w:val="28"/>
        </w:rPr>
        <w:t>aumannii</w:t>
      </w:r>
      <w:r w:rsidR="00654560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в состояние покоя </w:t>
      </w:r>
      <w:r w:rsidR="00340A13" w:rsidRPr="00266BCA">
        <w:rPr>
          <w:sz w:val="28"/>
          <w:szCs w:val="28"/>
        </w:rPr>
        <w:t>[7</w:t>
      </w:r>
      <w:r w:rsidR="00722BC1" w:rsidRPr="00722BC1">
        <w:rPr>
          <w:sz w:val="28"/>
          <w:szCs w:val="28"/>
        </w:rPr>
        <w:t>0</w:t>
      </w:r>
      <w:r w:rsidR="00340A13" w:rsidRPr="00266BCA">
        <w:rPr>
          <w:sz w:val="28"/>
          <w:szCs w:val="28"/>
        </w:rPr>
        <w:t xml:space="preserve">]. </w:t>
      </w:r>
      <w:r w:rsidRPr="00266BCA">
        <w:rPr>
          <w:sz w:val="28"/>
          <w:szCs w:val="28"/>
        </w:rPr>
        <w:t xml:space="preserve">В этот период времени происходит потеря воды. Регидратация может вызвать различные повреждения ДНК, включая алкилирование, окисление, сшивание, удаление оснований и разрывы нитей </w:t>
      </w:r>
      <w:r w:rsidR="00340A13" w:rsidRPr="00266BCA">
        <w:rPr>
          <w:sz w:val="28"/>
          <w:szCs w:val="28"/>
        </w:rPr>
        <w:t>[</w:t>
      </w:r>
      <w:r w:rsidR="00722BC1" w:rsidRPr="00722BC1">
        <w:rPr>
          <w:sz w:val="28"/>
          <w:szCs w:val="28"/>
        </w:rPr>
        <w:t>66</w:t>
      </w:r>
      <w:r w:rsidR="00340A13" w:rsidRPr="00266BCA">
        <w:rPr>
          <w:sz w:val="28"/>
          <w:szCs w:val="28"/>
        </w:rPr>
        <w:t xml:space="preserve">]. </w:t>
      </w:r>
      <w:r w:rsidRPr="00266BCA">
        <w:rPr>
          <w:sz w:val="28"/>
          <w:szCs w:val="28"/>
        </w:rPr>
        <w:t xml:space="preserve">Для предотвращения и восстановления данных повреждений включается белок RecA28 </w:t>
      </w:r>
      <w:r w:rsidR="00340A13" w:rsidRPr="00266BCA">
        <w:rPr>
          <w:sz w:val="28"/>
          <w:szCs w:val="28"/>
        </w:rPr>
        <w:t>[</w:t>
      </w:r>
      <w:r w:rsidR="00722BC1" w:rsidRPr="00722BC1">
        <w:rPr>
          <w:sz w:val="28"/>
          <w:szCs w:val="28"/>
        </w:rPr>
        <w:t>70</w:t>
      </w:r>
      <w:r w:rsidR="00340A13" w:rsidRPr="00266BCA">
        <w:rPr>
          <w:sz w:val="28"/>
          <w:szCs w:val="28"/>
        </w:rPr>
        <w:t>].</w:t>
      </w:r>
      <w:r w:rsidR="00E821DC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В период покоя (высыхания) также индуцируется окислительный стресс</w:t>
      </w:r>
      <w:r w:rsidR="00340A13" w:rsidRPr="00266BCA">
        <w:rPr>
          <w:sz w:val="28"/>
          <w:szCs w:val="28"/>
        </w:rPr>
        <w:t xml:space="preserve"> [</w:t>
      </w:r>
      <w:r w:rsidR="00722BC1" w:rsidRPr="00722BC1">
        <w:rPr>
          <w:sz w:val="28"/>
          <w:szCs w:val="28"/>
        </w:rPr>
        <w:t>71</w:t>
      </w:r>
      <w:r w:rsidR="00340A13" w:rsidRPr="00266BCA">
        <w:rPr>
          <w:sz w:val="28"/>
          <w:szCs w:val="28"/>
        </w:rPr>
        <w:t>].</w:t>
      </w:r>
      <w:r w:rsidRPr="00266BCA">
        <w:rPr>
          <w:sz w:val="28"/>
          <w:szCs w:val="28"/>
        </w:rPr>
        <w:t xml:space="preserve"> В ответ на него появляются штаммы </w:t>
      </w:r>
      <w:r w:rsidRPr="00266BCA">
        <w:rPr>
          <w:i/>
          <w:sz w:val="28"/>
          <w:szCs w:val="28"/>
        </w:rPr>
        <w:t xml:space="preserve">A. </w:t>
      </w:r>
      <w:r w:rsidR="00654560" w:rsidRPr="00266BCA">
        <w:rPr>
          <w:i/>
          <w:sz w:val="28"/>
          <w:szCs w:val="28"/>
          <w:lang w:val="en-US"/>
        </w:rPr>
        <w:t>b</w:t>
      </w:r>
      <w:r w:rsidR="00654560" w:rsidRPr="00266BCA">
        <w:rPr>
          <w:i/>
          <w:sz w:val="28"/>
          <w:szCs w:val="28"/>
        </w:rPr>
        <w:t>aumannii</w:t>
      </w:r>
      <w:r w:rsidR="00654560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, </w:t>
      </w:r>
      <w:r w:rsidRPr="001420CA">
        <w:rPr>
          <w:sz w:val="28"/>
          <w:szCs w:val="28"/>
        </w:rPr>
        <w:t>содержащие элемент IS</w:t>
      </w:r>
      <w:r w:rsidRPr="001420CA">
        <w:rPr>
          <w:i/>
          <w:sz w:val="28"/>
          <w:szCs w:val="28"/>
        </w:rPr>
        <w:t>Aba1</w:t>
      </w:r>
      <w:r w:rsidRPr="001420CA">
        <w:rPr>
          <w:sz w:val="28"/>
          <w:szCs w:val="28"/>
        </w:rPr>
        <w:t xml:space="preserve"> выше гена каталазы katG, который повышает устойчивость к высокому уровню перекиси водорода </w:t>
      </w:r>
      <w:r w:rsidR="00340A13" w:rsidRPr="001420CA">
        <w:rPr>
          <w:sz w:val="28"/>
          <w:szCs w:val="28"/>
        </w:rPr>
        <w:t>[</w:t>
      </w:r>
      <w:r w:rsidR="002B2A18" w:rsidRPr="002B2A18">
        <w:rPr>
          <w:sz w:val="28"/>
          <w:szCs w:val="28"/>
        </w:rPr>
        <w:t>7</w:t>
      </w:r>
      <w:r w:rsidR="00722BC1" w:rsidRPr="00722BC1">
        <w:rPr>
          <w:sz w:val="28"/>
          <w:szCs w:val="28"/>
        </w:rPr>
        <w:t>2</w:t>
      </w:r>
      <w:r w:rsidR="00340A13" w:rsidRPr="001420CA">
        <w:rPr>
          <w:sz w:val="28"/>
          <w:szCs w:val="28"/>
        </w:rPr>
        <w:t>].</w:t>
      </w:r>
    </w:p>
    <w:p w14:paraId="7CD4485C" w14:textId="72CE27C5" w:rsidR="00E22FB3" w:rsidRPr="00266BCA" w:rsidRDefault="00E22FB3" w:rsidP="00C1284F">
      <w:pPr>
        <w:shd w:val="clear" w:color="auto" w:fill="FFFFFF"/>
        <w:ind w:firstLine="567"/>
        <w:jc w:val="both"/>
        <w:rPr>
          <w:color w:val="212121"/>
          <w:sz w:val="28"/>
          <w:szCs w:val="28"/>
        </w:rPr>
      </w:pPr>
      <w:r w:rsidRPr="001420CA">
        <w:rPr>
          <w:i/>
          <w:sz w:val="28"/>
          <w:szCs w:val="28"/>
        </w:rPr>
        <w:t>Белковая секреция</w:t>
      </w:r>
      <w:r w:rsidR="00124E85" w:rsidRPr="001420CA">
        <w:rPr>
          <w:i/>
          <w:sz w:val="28"/>
          <w:szCs w:val="28"/>
        </w:rPr>
        <w:t xml:space="preserve">. </w:t>
      </w:r>
      <w:r w:rsidRPr="001420CA">
        <w:rPr>
          <w:i/>
          <w:sz w:val="28"/>
          <w:szCs w:val="28"/>
        </w:rPr>
        <w:t xml:space="preserve">A. </w:t>
      </w:r>
      <w:r w:rsidR="00654560" w:rsidRPr="001420CA">
        <w:rPr>
          <w:i/>
          <w:sz w:val="28"/>
          <w:szCs w:val="28"/>
          <w:lang w:val="en-US"/>
        </w:rPr>
        <w:t>b</w:t>
      </w:r>
      <w:r w:rsidR="00654560" w:rsidRPr="001420CA">
        <w:rPr>
          <w:i/>
          <w:sz w:val="28"/>
          <w:szCs w:val="28"/>
        </w:rPr>
        <w:t>aumannii</w:t>
      </w:r>
      <w:r w:rsidR="00654560" w:rsidRPr="001420CA">
        <w:rPr>
          <w:sz w:val="28"/>
          <w:szCs w:val="28"/>
        </w:rPr>
        <w:t xml:space="preserve"> </w:t>
      </w:r>
      <w:r w:rsidRPr="001420CA">
        <w:rPr>
          <w:sz w:val="28"/>
          <w:szCs w:val="28"/>
        </w:rPr>
        <w:t xml:space="preserve">имеет в своем арсенале секретируемые белки, необходимые для более легкой адаптации к клетке-хозяину и окружающей среде. Известно 6 типов системы секреции </w:t>
      </w:r>
      <w:r w:rsidRPr="001420CA">
        <w:rPr>
          <w:i/>
          <w:sz w:val="28"/>
          <w:szCs w:val="28"/>
        </w:rPr>
        <w:t xml:space="preserve">A. </w:t>
      </w:r>
      <w:r w:rsidR="00654560" w:rsidRPr="001420CA">
        <w:rPr>
          <w:i/>
          <w:sz w:val="28"/>
          <w:szCs w:val="28"/>
          <w:lang w:val="en-US"/>
        </w:rPr>
        <w:t>b</w:t>
      </w:r>
      <w:r w:rsidR="00654560" w:rsidRPr="001420CA">
        <w:rPr>
          <w:i/>
          <w:sz w:val="28"/>
          <w:szCs w:val="28"/>
        </w:rPr>
        <w:t>aumannii</w:t>
      </w:r>
      <w:r w:rsidR="00654560" w:rsidRPr="001420CA">
        <w:rPr>
          <w:sz w:val="28"/>
          <w:szCs w:val="28"/>
        </w:rPr>
        <w:t xml:space="preserve"> </w:t>
      </w:r>
      <w:r w:rsidR="00340A13" w:rsidRPr="001420CA">
        <w:rPr>
          <w:sz w:val="28"/>
          <w:szCs w:val="28"/>
        </w:rPr>
        <w:t>[</w:t>
      </w:r>
      <w:r w:rsidR="00F450C8" w:rsidRPr="00F450C8">
        <w:rPr>
          <w:sz w:val="28"/>
          <w:szCs w:val="28"/>
        </w:rPr>
        <w:t>7</w:t>
      </w:r>
      <w:r w:rsidR="00722BC1" w:rsidRPr="00722BC1">
        <w:rPr>
          <w:sz w:val="28"/>
          <w:szCs w:val="28"/>
        </w:rPr>
        <w:t>3</w:t>
      </w:r>
      <w:r w:rsidR="00340A13" w:rsidRPr="001420CA">
        <w:rPr>
          <w:sz w:val="28"/>
          <w:szCs w:val="28"/>
        </w:rPr>
        <w:t xml:space="preserve">, </w:t>
      </w:r>
      <w:r w:rsidR="002B2A18" w:rsidRPr="00722BC1">
        <w:rPr>
          <w:sz w:val="28"/>
          <w:szCs w:val="28"/>
        </w:rPr>
        <w:t>7</w:t>
      </w:r>
      <w:r w:rsidR="00722BC1" w:rsidRPr="00722BC1">
        <w:rPr>
          <w:sz w:val="28"/>
          <w:szCs w:val="28"/>
        </w:rPr>
        <w:t>4</w:t>
      </w:r>
      <w:r w:rsidR="00340A13" w:rsidRPr="001420CA">
        <w:rPr>
          <w:sz w:val="28"/>
          <w:szCs w:val="28"/>
        </w:rPr>
        <w:t>]</w:t>
      </w:r>
      <w:r w:rsidR="00C106EC" w:rsidRPr="001420CA">
        <w:rPr>
          <w:sz w:val="28"/>
          <w:szCs w:val="28"/>
        </w:rPr>
        <w:t>.</w:t>
      </w:r>
      <w:r w:rsidR="00E821DC" w:rsidRPr="001420CA">
        <w:rPr>
          <w:sz w:val="28"/>
          <w:szCs w:val="28"/>
        </w:rPr>
        <w:t xml:space="preserve"> </w:t>
      </w:r>
      <w:r w:rsidRPr="001420CA">
        <w:rPr>
          <w:sz w:val="28"/>
          <w:szCs w:val="28"/>
        </w:rPr>
        <w:t>Наиболее значим</w:t>
      </w:r>
      <w:r w:rsidR="007577E0" w:rsidRPr="001420CA">
        <w:rPr>
          <w:sz w:val="28"/>
          <w:szCs w:val="28"/>
        </w:rPr>
        <w:t xml:space="preserve">ой является </w:t>
      </w:r>
      <w:r w:rsidRPr="001420CA">
        <w:rPr>
          <w:sz w:val="28"/>
          <w:szCs w:val="28"/>
        </w:rPr>
        <w:t xml:space="preserve">первая секреторная система, идентифицированная у </w:t>
      </w:r>
      <w:r w:rsidRPr="001420CA">
        <w:rPr>
          <w:i/>
          <w:sz w:val="28"/>
          <w:szCs w:val="28"/>
        </w:rPr>
        <w:t xml:space="preserve">A. </w:t>
      </w:r>
      <w:r w:rsidR="00654560" w:rsidRPr="001420CA">
        <w:rPr>
          <w:i/>
          <w:sz w:val="28"/>
          <w:szCs w:val="28"/>
          <w:lang w:val="en-US"/>
        </w:rPr>
        <w:t>b</w:t>
      </w:r>
      <w:r w:rsidR="00654560" w:rsidRPr="001420CA">
        <w:rPr>
          <w:i/>
          <w:sz w:val="28"/>
          <w:szCs w:val="28"/>
        </w:rPr>
        <w:t>aumannii</w:t>
      </w:r>
      <w:r w:rsidR="007577E0" w:rsidRPr="001420CA">
        <w:rPr>
          <w:i/>
          <w:sz w:val="28"/>
          <w:szCs w:val="28"/>
        </w:rPr>
        <w:t>,</w:t>
      </w:r>
      <w:r w:rsidR="00654560" w:rsidRPr="001420CA">
        <w:rPr>
          <w:sz w:val="28"/>
          <w:szCs w:val="28"/>
        </w:rPr>
        <w:t xml:space="preserve"> </w:t>
      </w:r>
      <w:r w:rsidR="00CD6790" w:rsidRPr="001420CA">
        <w:rPr>
          <w:sz w:val="28"/>
          <w:szCs w:val="28"/>
        </w:rPr>
        <w:t>–</w:t>
      </w:r>
      <w:r w:rsidRPr="001420CA">
        <w:rPr>
          <w:sz w:val="28"/>
          <w:szCs w:val="28"/>
        </w:rPr>
        <w:t xml:space="preserve"> автотранспорт адгезина </w:t>
      </w:r>
      <w:r w:rsidRPr="001420CA">
        <w:rPr>
          <w:i/>
          <w:sz w:val="28"/>
          <w:szCs w:val="28"/>
        </w:rPr>
        <w:t>Acinetobacter</w:t>
      </w:r>
      <w:r w:rsidRPr="001420CA">
        <w:rPr>
          <w:sz w:val="28"/>
          <w:szCs w:val="28"/>
        </w:rPr>
        <w:t xml:space="preserve"> (Ata) </w:t>
      </w:r>
      <w:r w:rsidR="00C106EC" w:rsidRPr="001420CA">
        <w:rPr>
          <w:sz w:val="28"/>
          <w:szCs w:val="28"/>
        </w:rPr>
        <w:t>[</w:t>
      </w:r>
      <w:r w:rsidR="00F450C8" w:rsidRPr="00F450C8">
        <w:rPr>
          <w:sz w:val="28"/>
          <w:szCs w:val="28"/>
        </w:rPr>
        <w:t>7</w:t>
      </w:r>
      <w:r w:rsidR="00722BC1" w:rsidRPr="00722BC1">
        <w:rPr>
          <w:sz w:val="28"/>
          <w:szCs w:val="28"/>
        </w:rPr>
        <w:t>5</w:t>
      </w:r>
      <w:r w:rsidR="00C106EC" w:rsidRPr="001420CA">
        <w:rPr>
          <w:sz w:val="28"/>
          <w:szCs w:val="28"/>
        </w:rPr>
        <w:t xml:space="preserve">]. </w:t>
      </w:r>
      <w:r w:rsidRPr="001420CA">
        <w:rPr>
          <w:sz w:val="28"/>
          <w:szCs w:val="28"/>
        </w:rPr>
        <w:t xml:space="preserve">Ata присутствует во многих клинических изолятах и может быть применена в разработке вакцин против </w:t>
      </w:r>
      <w:r w:rsidRPr="001420CA">
        <w:rPr>
          <w:i/>
          <w:sz w:val="28"/>
          <w:szCs w:val="28"/>
        </w:rPr>
        <w:t xml:space="preserve">A. </w:t>
      </w:r>
      <w:r w:rsidR="00654560" w:rsidRPr="001420CA">
        <w:rPr>
          <w:i/>
          <w:sz w:val="28"/>
          <w:szCs w:val="28"/>
          <w:lang w:val="en-US"/>
        </w:rPr>
        <w:t>b</w:t>
      </w:r>
      <w:r w:rsidR="00654560" w:rsidRPr="001420CA">
        <w:rPr>
          <w:i/>
          <w:sz w:val="28"/>
          <w:szCs w:val="28"/>
        </w:rPr>
        <w:t>aumannii</w:t>
      </w:r>
      <w:r w:rsidR="00654560" w:rsidRPr="001420CA">
        <w:rPr>
          <w:sz w:val="28"/>
          <w:szCs w:val="28"/>
        </w:rPr>
        <w:t xml:space="preserve"> </w:t>
      </w:r>
      <w:r w:rsidR="00C106EC" w:rsidRPr="001420CA">
        <w:rPr>
          <w:sz w:val="28"/>
          <w:szCs w:val="28"/>
        </w:rPr>
        <w:t>[</w:t>
      </w:r>
      <w:r w:rsidR="00F450C8" w:rsidRPr="00F450C8">
        <w:rPr>
          <w:sz w:val="28"/>
          <w:szCs w:val="28"/>
        </w:rPr>
        <w:t>7</w:t>
      </w:r>
      <w:r w:rsidR="00722BC1" w:rsidRPr="00722BC1">
        <w:rPr>
          <w:sz w:val="28"/>
          <w:szCs w:val="28"/>
        </w:rPr>
        <w:t>6</w:t>
      </w:r>
      <w:r w:rsidR="00C106EC" w:rsidRPr="001420CA">
        <w:rPr>
          <w:sz w:val="28"/>
          <w:szCs w:val="28"/>
        </w:rPr>
        <w:t xml:space="preserve">]. </w:t>
      </w:r>
      <w:r w:rsidRPr="001420CA">
        <w:rPr>
          <w:sz w:val="28"/>
          <w:szCs w:val="28"/>
        </w:rPr>
        <w:t>Система 6 типа (T6SS) необходима в бактериальной конкуренции</w:t>
      </w:r>
      <w:r w:rsidRPr="00266BCA">
        <w:rPr>
          <w:sz w:val="28"/>
          <w:szCs w:val="28"/>
        </w:rPr>
        <w:t xml:space="preserve"> при полимикробной этиологии инфекционного процесса</w:t>
      </w:r>
      <w:r w:rsidR="00C106EC" w:rsidRPr="00266BCA">
        <w:rPr>
          <w:sz w:val="28"/>
          <w:szCs w:val="28"/>
        </w:rPr>
        <w:t xml:space="preserve"> [</w:t>
      </w:r>
      <w:r w:rsidR="00F450C8" w:rsidRPr="00F450C8">
        <w:rPr>
          <w:sz w:val="28"/>
          <w:szCs w:val="28"/>
        </w:rPr>
        <w:t>7</w:t>
      </w:r>
      <w:r w:rsidR="00722BC1" w:rsidRPr="00722BC1">
        <w:rPr>
          <w:sz w:val="28"/>
          <w:szCs w:val="28"/>
        </w:rPr>
        <w:t>6, 77</w:t>
      </w:r>
      <w:r w:rsidR="00C106EC" w:rsidRPr="00266BCA">
        <w:rPr>
          <w:sz w:val="28"/>
          <w:szCs w:val="28"/>
        </w:rPr>
        <w:t>]</w:t>
      </w:r>
      <w:r w:rsidRPr="00266BCA">
        <w:rPr>
          <w:sz w:val="28"/>
          <w:szCs w:val="28"/>
        </w:rPr>
        <w:t xml:space="preserve">. Система секреции 2 типа (T2SS) используется для экспорта эффекторных белков </w:t>
      </w:r>
      <w:r w:rsidR="00C106EC" w:rsidRPr="00266BCA">
        <w:rPr>
          <w:sz w:val="28"/>
          <w:szCs w:val="28"/>
        </w:rPr>
        <w:t>[</w:t>
      </w:r>
      <w:r w:rsidR="00F450C8" w:rsidRPr="002B2A18">
        <w:rPr>
          <w:sz w:val="28"/>
          <w:szCs w:val="28"/>
        </w:rPr>
        <w:t>7</w:t>
      </w:r>
      <w:r w:rsidR="00722BC1" w:rsidRPr="00C41F0B">
        <w:rPr>
          <w:sz w:val="28"/>
          <w:szCs w:val="28"/>
        </w:rPr>
        <w:t>8</w:t>
      </w:r>
      <w:r w:rsidR="00C106EC" w:rsidRPr="00266BCA">
        <w:rPr>
          <w:sz w:val="28"/>
          <w:szCs w:val="28"/>
        </w:rPr>
        <w:t xml:space="preserve">, </w:t>
      </w:r>
      <w:r w:rsidR="00722BC1" w:rsidRPr="00C41F0B">
        <w:rPr>
          <w:sz w:val="28"/>
          <w:szCs w:val="28"/>
        </w:rPr>
        <w:t>79</w:t>
      </w:r>
      <w:r w:rsidR="00C106EC" w:rsidRPr="00266BCA">
        <w:rPr>
          <w:sz w:val="28"/>
          <w:szCs w:val="28"/>
        </w:rPr>
        <w:t>].</w:t>
      </w:r>
      <w:r w:rsidRPr="00266BCA">
        <w:rPr>
          <w:sz w:val="28"/>
          <w:szCs w:val="28"/>
        </w:rPr>
        <w:t xml:space="preserve"> Система секрета 2 и 3 типа считается важным фактором, определяющим колонизацию легких и распространению в другие органы. Доказано, что CpaA </w:t>
      </w:r>
      <w:r w:rsidR="00CD6790" w:rsidRPr="00266BCA">
        <w:rPr>
          <w:sz w:val="28"/>
          <w:szCs w:val="28"/>
        </w:rPr>
        <w:t>–</w:t>
      </w:r>
      <w:r w:rsidRPr="00266BCA">
        <w:rPr>
          <w:sz w:val="28"/>
          <w:szCs w:val="28"/>
        </w:rPr>
        <w:t xml:space="preserve"> один из основных факторов вирулентности, секретируемых T2SS в качестве мутанта </w:t>
      </w:r>
      <w:r w:rsidR="003B598F" w:rsidRPr="00266BCA">
        <w:rPr>
          <w:sz w:val="28"/>
          <w:szCs w:val="28"/>
        </w:rPr>
        <w:t>C</w:t>
      </w:r>
      <w:r w:rsidRPr="00266BCA">
        <w:rPr>
          <w:sz w:val="28"/>
          <w:szCs w:val="28"/>
        </w:rPr>
        <w:t xml:space="preserve">paA </w:t>
      </w:r>
      <w:r w:rsidR="00C106EC" w:rsidRPr="00266BCA">
        <w:rPr>
          <w:sz w:val="28"/>
          <w:szCs w:val="28"/>
        </w:rPr>
        <w:t>[8</w:t>
      </w:r>
      <w:r w:rsidR="00F450C8" w:rsidRPr="00F450C8">
        <w:rPr>
          <w:sz w:val="28"/>
          <w:szCs w:val="28"/>
        </w:rPr>
        <w:t>0</w:t>
      </w:r>
      <w:r w:rsidR="00C106EC" w:rsidRPr="00266BCA">
        <w:rPr>
          <w:sz w:val="28"/>
          <w:szCs w:val="28"/>
        </w:rPr>
        <w:t>].</w:t>
      </w:r>
    </w:p>
    <w:p w14:paraId="76E8F452" w14:textId="0D3C4795" w:rsidR="00E22FB3" w:rsidRPr="00266BCA" w:rsidRDefault="00E22FB3" w:rsidP="00C1284F">
      <w:pPr>
        <w:shd w:val="clear" w:color="auto" w:fill="FFFFFF"/>
        <w:ind w:firstLine="567"/>
        <w:jc w:val="both"/>
        <w:rPr>
          <w:color w:val="212121"/>
          <w:sz w:val="28"/>
          <w:szCs w:val="28"/>
        </w:rPr>
      </w:pPr>
      <w:r w:rsidRPr="00266BCA">
        <w:rPr>
          <w:sz w:val="28"/>
          <w:szCs w:val="28"/>
        </w:rPr>
        <w:t xml:space="preserve">Таким образом, основные факторы вирулентности </w:t>
      </w:r>
      <w:r w:rsidRPr="00266BCA">
        <w:rPr>
          <w:i/>
          <w:sz w:val="28"/>
          <w:szCs w:val="28"/>
        </w:rPr>
        <w:t xml:space="preserve">A. </w:t>
      </w:r>
      <w:r w:rsidR="00654560" w:rsidRPr="00266BCA">
        <w:rPr>
          <w:i/>
          <w:sz w:val="28"/>
          <w:szCs w:val="28"/>
          <w:lang w:val="en-US"/>
        </w:rPr>
        <w:t>b</w:t>
      </w:r>
      <w:r w:rsidR="00654560" w:rsidRPr="00266BCA">
        <w:rPr>
          <w:i/>
          <w:sz w:val="28"/>
          <w:szCs w:val="28"/>
        </w:rPr>
        <w:t>aumannii</w:t>
      </w:r>
      <w:r w:rsidR="00654560" w:rsidRPr="00266BCA">
        <w:rPr>
          <w:sz w:val="28"/>
          <w:szCs w:val="28"/>
        </w:rPr>
        <w:t xml:space="preserve"> </w:t>
      </w:r>
      <w:r w:rsidR="00CD6790" w:rsidRPr="00266BCA">
        <w:rPr>
          <w:sz w:val="28"/>
          <w:szCs w:val="28"/>
        </w:rPr>
        <w:t>–</w:t>
      </w:r>
      <w:r w:rsidRPr="00266BCA">
        <w:rPr>
          <w:sz w:val="28"/>
          <w:szCs w:val="28"/>
        </w:rPr>
        <w:t xml:space="preserve"> пили, ЛПС, везикулы наружной мембраны, липазы, биопленки, эндотоксин, капсульный полисахарид, система секреции, а также накопленные механизмы устойчивости</w:t>
      </w:r>
      <w:r w:rsidR="007577E0">
        <w:rPr>
          <w:sz w:val="28"/>
          <w:szCs w:val="28"/>
        </w:rPr>
        <w:t xml:space="preserve"> характеризуют </w:t>
      </w:r>
      <w:r w:rsidR="007577E0" w:rsidRPr="00266BCA">
        <w:rPr>
          <w:i/>
          <w:sz w:val="28"/>
          <w:szCs w:val="28"/>
        </w:rPr>
        <w:t xml:space="preserve">A. </w:t>
      </w:r>
      <w:r w:rsidR="007577E0" w:rsidRPr="00266BCA">
        <w:rPr>
          <w:i/>
          <w:sz w:val="28"/>
          <w:szCs w:val="28"/>
          <w:lang w:val="en-US"/>
        </w:rPr>
        <w:t>b</w:t>
      </w:r>
      <w:r w:rsidR="007577E0" w:rsidRPr="00266BCA">
        <w:rPr>
          <w:i/>
          <w:sz w:val="28"/>
          <w:szCs w:val="28"/>
        </w:rPr>
        <w:t>aumannii</w:t>
      </w:r>
      <w:r w:rsidR="007577E0" w:rsidRPr="00266BCA">
        <w:rPr>
          <w:sz w:val="28"/>
          <w:szCs w:val="28"/>
        </w:rPr>
        <w:t xml:space="preserve"> </w:t>
      </w:r>
      <w:r w:rsidR="007577E0">
        <w:rPr>
          <w:sz w:val="28"/>
          <w:szCs w:val="28"/>
        </w:rPr>
        <w:t xml:space="preserve">как </w:t>
      </w:r>
      <w:r w:rsidRPr="00266BCA">
        <w:rPr>
          <w:sz w:val="28"/>
          <w:szCs w:val="28"/>
        </w:rPr>
        <w:t>серьезного внутрибольничного патогена.</w:t>
      </w:r>
    </w:p>
    <w:p w14:paraId="66F4EA98" w14:textId="0118EF12" w:rsidR="00E22FB3" w:rsidRPr="00395D44" w:rsidRDefault="00395D44" w:rsidP="00395D44">
      <w:pPr>
        <w:shd w:val="clear" w:color="auto" w:fill="FFFFFF"/>
        <w:spacing w:before="100" w:beforeAutospacing="1"/>
        <w:ind w:firstLine="567"/>
        <w:jc w:val="both"/>
        <w:rPr>
          <w:rFonts w:asciiTheme="majorBidi" w:hAnsiTheme="majorBidi" w:cstheme="majorBidi"/>
          <w:b/>
          <w:color w:val="212121"/>
          <w:sz w:val="28"/>
          <w:szCs w:val="28"/>
        </w:rPr>
      </w:pPr>
      <w:r w:rsidRPr="00395D44">
        <w:rPr>
          <w:rFonts w:asciiTheme="majorBidi" w:hAnsiTheme="majorBidi" w:cstheme="majorBidi"/>
          <w:b/>
          <w:sz w:val="28"/>
          <w:szCs w:val="28"/>
        </w:rPr>
        <w:t xml:space="preserve">1.3 </w:t>
      </w:r>
      <w:r w:rsidR="00E22FB3" w:rsidRPr="00395D44">
        <w:rPr>
          <w:rFonts w:asciiTheme="majorBidi" w:hAnsiTheme="majorBidi" w:cstheme="majorBidi"/>
          <w:b/>
          <w:sz w:val="28"/>
          <w:szCs w:val="28"/>
        </w:rPr>
        <w:t xml:space="preserve">Механизмы устойчивости </w:t>
      </w:r>
      <w:r w:rsidR="00E22FB3" w:rsidRPr="00395D44">
        <w:rPr>
          <w:rFonts w:asciiTheme="majorBidi" w:hAnsiTheme="majorBidi" w:cstheme="majorBidi"/>
          <w:b/>
          <w:i/>
          <w:sz w:val="28"/>
          <w:szCs w:val="28"/>
        </w:rPr>
        <w:t xml:space="preserve">A. </w:t>
      </w:r>
      <w:r w:rsidR="007E0BCD" w:rsidRPr="00395D44">
        <w:rPr>
          <w:rFonts w:asciiTheme="majorBidi" w:hAnsiTheme="majorBidi" w:cstheme="majorBidi"/>
          <w:b/>
          <w:i/>
          <w:sz w:val="28"/>
          <w:szCs w:val="28"/>
          <w:lang w:val="en-US"/>
        </w:rPr>
        <w:t>b</w:t>
      </w:r>
      <w:r w:rsidR="00E22FB3" w:rsidRPr="00395D44">
        <w:rPr>
          <w:rFonts w:asciiTheme="majorBidi" w:hAnsiTheme="majorBidi" w:cstheme="majorBidi"/>
          <w:b/>
          <w:i/>
          <w:sz w:val="28"/>
          <w:szCs w:val="28"/>
        </w:rPr>
        <w:t xml:space="preserve">aumannii </w:t>
      </w:r>
      <w:r w:rsidR="00E22FB3" w:rsidRPr="00395D44">
        <w:rPr>
          <w:rFonts w:asciiTheme="majorBidi" w:hAnsiTheme="majorBidi" w:cstheme="majorBidi"/>
          <w:b/>
          <w:sz w:val="28"/>
          <w:szCs w:val="28"/>
        </w:rPr>
        <w:t>к антибиотикам</w:t>
      </w:r>
    </w:p>
    <w:p w14:paraId="5CD8C73F" w14:textId="5FDEFF28" w:rsidR="00E22FB3" w:rsidRPr="00266BCA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sz w:val="28"/>
          <w:szCs w:val="28"/>
          <w:shd w:val="clear" w:color="auto" w:fill="FFFFFF"/>
        </w:rPr>
      </w:pP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Глобальное распространение устойчивости к противомикробным препаратам (УПП) является проблемой </w:t>
      </w:r>
      <w:r w:rsidR="007577E0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XXI</w:t>
      </w:r>
      <w:r w:rsidR="007577E0" w:rsidRPr="00513BC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века. По оценкам некоторых исследователей, к 2050 </w:t>
      </w:r>
      <w:r w:rsidR="007577E0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г</w:t>
      </w:r>
      <w:r w:rsidR="007577E0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.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инфекции, </w:t>
      </w:r>
      <w:r w:rsidR="00125FFD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выз</w:t>
      </w:r>
      <w:r w:rsidR="00125FFD">
        <w:rPr>
          <w:rFonts w:asciiTheme="majorBidi" w:hAnsiTheme="majorBidi" w:cstheme="majorBidi"/>
          <w:sz w:val="28"/>
          <w:szCs w:val="28"/>
          <w:shd w:val="clear" w:color="auto" w:fill="FFFFFF"/>
        </w:rPr>
        <w:t>ы</w:t>
      </w:r>
      <w:r w:rsidR="00125FFD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ва</w:t>
      </w:r>
      <w:r w:rsidR="00125FFD">
        <w:rPr>
          <w:rFonts w:asciiTheme="majorBidi" w:hAnsiTheme="majorBidi" w:cstheme="majorBidi"/>
          <w:sz w:val="28"/>
          <w:szCs w:val="28"/>
          <w:shd w:val="clear" w:color="auto" w:fill="FFFFFF"/>
        </w:rPr>
        <w:t>емые</w:t>
      </w:r>
      <w:r w:rsidR="00125FFD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резистентными микроорганизмами, приведут в преждевременной смерти порядка 300 млн человек </w:t>
      </w:r>
      <w:r w:rsidR="00C106EC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</w:t>
      </w:r>
      <w:r w:rsidR="00F450C8" w:rsidRPr="00F450C8">
        <w:rPr>
          <w:rFonts w:asciiTheme="majorBidi" w:hAnsiTheme="majorBidi" w:cstheme="majorBidi"/>
          <w:sz w:val="28"/>
          <w:szCs w:val="28"/>
          <w:shd w:val="clear" w:color="auto" w:fill="FFFFFF"/>
        </w:rPr>
        <w:t>81</w:t>
      </w:r>
      <w:r w:rsidR="00C106EC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].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Микроорганизмы могут иметь природную устойчивость или стать устойчивыми в результате приобретения детерминант устойчивости</w:t>
      </w:r>
      <w:r w:rsidR="00C106EC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[</w:t>
      </w:r>
      <w:r w:rsidR="00F450C8" w:rsidRPr="00F450C8">
        <w:rPr>
          <w:rFonts w:asciiTheme="majorBidi" w:hAnsiTheme="majorBidi" w:cstheme="majorBidi"/>
          <w:sz w:val="28"/>
          <w:szCs w:val="28"/>
          <w:shd w:val="clear" w:color="auto" w:fill="FFFFFF"/>
        </w:rPr>
        <w:t>82, 83</w:t>
      </w:r>
      <w:r w:rsidR="00C106EC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].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</w:p>
    <w:p w14:paraId="0360A9A9" w14:textId="7A3C65F8" w:rsidR="00E22FB3" w:rsidRPr="001420CA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Одним из патогенов </w:t>
      </w:r>
      <w:bookmarkStart w:id="11" w:name="_Hlk150769641"/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ESKAPE</w:t>
      </w:r>
      <w:bookmarkEnd w:id="11"/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, ответственных за внутрибольничные и внебольничные инфекции</w:t>
      </w:r>
      <w:r w:rsidR="00125FFD">
        <w:rPr>
          <w:rFonts w:asciiTheme="majorBidi" w:hAnsiTheme="majorBidi" w:cstheme="majorBidi"/>
          <w:sz w:val="28"/>
          <w:szCs w:val="28"/>
          <w:shd w:val="clear" w:color="auto" w:fill="FFFFFF"/>
        </w:rPr>
        <w:t>,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является </w:t>
      </w:r>
      <w:r w:rsidRPr="00266BCA">
        <w:rPr>
          <w:rFonts w:asciiTheme="majorBidi" w:hAnsiTheme="majorBidi" w:cstheme="majorBidi"/>
          <w:i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Pr="00266BCA">
        <w:rPr>
          <w:rFonts w:asciiTheme="majorBidi" w:hAnsiTheme="majorBidi" w:cstheme="majorBidi"/>
          <w:i/>
          <w:sz w:val="28"/>
          <w:szCs w:val="28"/>
        </w:rPr>
        <w:t xml:space="preserve">. </w:t>
      </w:r>
      <w:r w:rsidRPr="00266BCA">
        <w:rPr>
          <w:rFonts w:asciiTheme="majorBidi" w:hAnsiTheme="majorBidi" w:cstheme="majorBidi"/>
          <w:sz w:val="28"/>
          <w:szCs w:val="28"/>
        </w:rPr>
        <w:t>У ацинетобактерий можно выделить несколько видов антибиотикорезистентости, которые реализуются через такие механизмы, как эволюционно отличающаяся природная и приобретенная резистентность; биопленочная устойчивость (проявляется только у штаммов, способных к биопленкообразованию; присутствие в популяции бактерий-персистеров). Данные о природной резистентности ацинетобактер</w:t>
      </w:r>
      <w:r w:rsidR="00125FFD">
        <w:rPr>
          <w:rFonts w:asciiTheme="majorBidi" w:hAnsiTheme="majorBidi" w:cstheme="majorBidi"/>
          <w:sz w:val="28"/>
          <w:szCs w:val="28"/>
        </w:rPr>
        <w:t>а</w:t>
      </w:r>
      <w:r w:rsidRPr="00266BCA">
        <w:rPr>
          <w:rFonts w:asciiTheme="majorBidi" w:hAnsiTheme="majorBidi" w:cstheme="majorBidi"/>
          <w:sz w:val="28"/>
          <w:szCs w:val="28"/>
        </w:rPr>
        <w:t xml:space="preserve"> к антибиотикам противоречивы. Перечень препаратов, чувствительность к </w:t>
      </w:r>
      <w:r w:rsidRPr="001420CA">
        <w:rPr>
          <w:rFonts w:asciiTheme="majorBidi" w:hAnsiTheme="majorBidi" w:cstheme="majorBidi"/>
          <w:sz w:val="28"/>
          <w:szCs w:val="28"/>
        </w:rPr>
        <w:t>которым рекомендовано определять в клинической практике, по-разному определяется европейскими (</w:t>
      </w:r>
      <w:bookmarkStart w:id="12" w:name="_Hlk150769709"/>
      <w:r w:rsidR="00122524" w:rsidRPr="001420CA">
        <w:rPr>
          <w:rFonts w:asciiTheme="majorBidi" w:hAnsiTheme="majorBidi" w:cstheme="majorBidi"/>
          <w:sz w:val="28"/>
          <w:szCs w:val="28"/>
        </w:rPr>
        <w:t xml:space="preserve">European Committee on Antimicrobial Susceptibility Testing – </w:t>
      </w:r>
      <w:r w:rsidRPr="001420CA">
        <w:rPr>
          <w:rFonts w:asciiTheme="majorBidi" w:hAnsiTheme="majorBidi" w:cstheme="majorBidi"/>
          <w:sz w:val="28"/>
          <w:szCs w:val="28"/>
          <w:lang w:val="en-US"/>
        </w:rPr>
        <w:t>EUCAST</w:t>
      </w:r>
      <w:bookmarkEnd w:id="12"/>
      <w:r w:rsidRPr="001420CA">
        <w:rPr>
          <w:rFonts w:asciiTheme="majorBidi" w:hAnsiTheme="majorBidi" w:cstheme="majorBidi"/>
          <w:sz w:val="28"/>
          <w:szCs w:val="28"/>
        </w:rPr>
        <w:t>)</w:t>
      </w:r>
      <w:r w:rsidR="00124E85" w:rsidRPr="001420CA">
        <w:rPr>
          <w:rFonts w:asciiTheme="majorBidi" w:hAnsiTheme="majorBidi" w:cstheme="majorBidi"/>
          <w:sz w:val="28"/>
          <w:szCs w:val="28"/>
        </w:rPr>
        <w:t xml:space="preserve"> и </w:t>
      </w:r>
      <w:r w:rsidRPr="001420CA">
        <w:rPr>
          <w:rFonts w:asciiTheme="majorBidi" w:hAnsiTheme="majorBidi" w:cstheme="majorBidi"/>
          <w:sz w:val="28"/>
          <w:szCs w:val="28"/>
        </w:rPr>
        <w:t>американскими (</w:t>
      </w:r>
      <w:bookmarkStart w:id="13" w:name="_Hlk150769740"/>
      <w:r w:rsidR="00122524" w:rsidRPr="001420CA">
        <w:rPr>
          <w:rFonts w:asciiTheme="majorBidi" w:hAnsiTheme="majorBidi" w:cstheme="majorBidi"/>
          <w:sz w:val="28"/>
          <w:szCs w:val="28"/>
        </w:rPr>
        <w:t xml:space="preserve">Clinical and Laboratory Standards Institute – </w:t>
      </w:r>
      <w:r w:rsidRPr="001420CA">
        <w:rPr>
          <w:rFonts w:asciiTheme="majorBidi" w:hAnsiTheme="majorBidi" w:cstheme="majorBidi"/>
          <w:sz w:val="28"/>
          <w:szCs w:val="28"/>
          <w:lang w:val="en-US"/>
        </w:rPr>
        <w:t>CLSI</w:t>
      </w:r>
      <w:bookmarkEnd w:id="13"/>
      <w:r w:rsidRPr="001420CA">
        <w:rPr>
          <w:rFonts w:asciiTheme="majorBidi" w:hAnsiTheme="majorBidi" w:cstheme="majorBidi"/>
          <w:sz w:val="28"/>
          <w:szCs w:val="28"/>
        </w:rPr>
        <w:t xml:space="preserve">) </w:t>
      </w:r>
      <w:r w:rsidRPr="002B2A18">
        <w:rPr>
          <w:rFonts w:asciiTheme="majorBidi" w:hAnsiTheme="majorBidi" w:cstheme="majorBidi"/>
          <w:sz w:val="28"/>
          <w:szCs w:val="28"/>
        </w:rPr>
        <w:t xml:space="preserve">экспертами </w:t>
      </w:r>
      <w:r w:rsidR="00583FE4" w:rsidRPr="002B2A18">
        <w:rPr>
          <w:rFonts w:asciiTheme="majorBidi" w:hAnsiTheme="majorBidi" w:cstheme="majorBidi"/>
          <w:sz w:val="28"/>
          <w:szCs w:val="28"/>
        </w:rPr>
        <w:t>[</w:t>
      </w:r>
      <w:r w:rsidR="002B2A18" w:rsidRPr="002B2A18">
        <w:rPr>
          <w:rFonts w:asciiTheme="majorBidi" w:hAnsiTheme="majorBidi" w:cstheme="majorBidi"/>
          <w:sz w:val="28"/>
          <w:szCs w:val="28"/>
        </w:rPr>
        <w:t>18</w:t>
      </w:r>
      <w:r w:rsidR="00583FE4" w:rsidRPr="002B2A18">
        <w:rPr>
          <w:rFonts w:asciiTheme="majorBidi" w:hAnsiTheme="majorBidi" w:cstheme="majorBidi"/>
          <w:sz w:val="28"/>
          <w:szCs w:val="28"/>
        </w:rPr>
        <w:t>].</w:t>
      </w:r>
    </w:p>
    <w:p w14:paraId="382474D5" w14:textId="2B286314" w:rsidR="00E22FB3" w:rsidRPr="00266BCA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sz w:val="28"/>
          <w:szCs w:val="28"/>
          <w:shd w:val="clear" w:color="auto" w:fill="FFFFFF"/>
        </w:rPr>
      </w:pP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По версии ВОЗ</w:t>
      </w:r>
      <w:r w:rsidR="00125FFD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,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="00125FFD" w:rsidRPr="001420CA">
        <w:rPr>
          <w:rFonts w:asciiTheme="majorBidi" w:hAnsiTheme="majorBidi" w:cstheme="majorBidi"/>
          <w:sz w:val="28"/>
          <w:szCs w:val="28"/>
        </w:rPr>
        <w:t xml:space="preserve">одним из наиболее серьезных патогенов из группы </w:t>
      </w:r>
      <w:r w:rsidR="00125FFD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ESKAPE 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на сегодняшний день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="00125FFD" w:rsidRPr="00266BCA">
        <w:rPr>
          <w:rFonts w:asciiTheme="majorBidi" w:hAnsiTheme="majorBidi" w:cstheme="majorBidi"/>
          <w:sz w:val="28"/>
          <w:szCs w:val="28"/>
        </w:rPr>
        <w:t>является</w:t>
      </w:r>
      <w:r w:rsidR="00125FFD" w:rsidRPr="00266BCA">
        <w:rPr>
          <w:rFonts w:asciiTheme="majorBidi" w:hAnsiTheme="majorBidi" w:cstheme="majorBidi"/>
          <w:i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i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который обладает механизмами устойчивости к антибактериальным препаратам 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84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].</w:t>
      </w:r>
    </w:p>
    <w:p w14:paraId="69A2CE2B" w14:textId="00ECF348" w:rsidR="00E22FB3" w:rsidRPr="00266BCA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color w:val="212121"/>
          <w:sz w:val="28"/>
          <w:szCs w:val="28"/>
        </w:rPr>
      </w:pP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В 1970-е </w:t>
      </w:r>
      <w:r w:rsidR="00125FFD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г</w:t>
      </w:r>
      <w:r w:rsidR="00125FF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г. </w:t>
      </w:r>
      <w:r w:rsidR="00125FFD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XX</w:t>
      </w:r>
      <w:r w:rsidR="00125FFD" w:rsidRPr="00513BC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="00125FF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века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клинические изоляты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были чувствительны к обычно используемым антибиотикам, таким как ампициллин, гентамицин, хлорамфеникол и налидиксовая кислота 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85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].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Но, когда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стал актуальным внутрибольничным возбудителем, он стал проявлять устойчивость ко многим </w:t>
      </w:r>
      <w:r w:rsidR="001C6792">
        <w:rPr>
          <w:rFonts w:asciiTheme="majorBidi" w:hAnsiTheme="majorBidi" w:cstheme="majorBidi"/>
          <w:sz w:val="28"/>
          <w:szCs w:val="28"/>
          <w:shd w:val="clear" w:color="auto" w:fill="FFFFFF"/>
        </w:rPr>
        <w:t>АМП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. Анализ данных чувствительности </w:t>
      </w:r>
      <w:r w:rsidR="001C6792" w:rsidRPr="00266BCA">
        <w:rPr>
          <w:rFonts w:asciiTheme="majorBidi" w:hAnsiTheme="majorBidi" w:cstheme="majorBidi"/>
          <w:i/>
          <w:sz w:val="28"/>
          <w:szCs w:val="28"/>
          <w:shd w:val="clear" w:color="auto" w:fill="FFFFFF"/>
          <w:lang w:val="en-US"/>
        </w:rPr>
        <w:t>Acinetobacter</w:t>
      </w:r>
      <w:r w:rsidR="001C6792" w:rsidRPr="00266BCA">
        <w:rPr>
          <w:rFonts w:asciiTheme="majorBidi" w:hAnsiTheme="majorBidi" w:cstheme="majorBidi"/>
          <w:i/>
          <w:sz w:val="28"/>
          <w:szCs w:val="28"/>
          <w:shd w:val="clear" w:color="auto" w:fill="FFFFFF"/>
        </w:rPr>
        <w:t xml:space="preserve"> </w:t>
      </w:r>
      <w:r w:rsidR="001C6792" w:rsidRPr="00266BCA">
        <w:rPr>
          <w:rFonts w:asciiTheme="majorBidi" w:hAnsiTheme="majorBidi" w:cstheme="majorBidi"/>
          <w:i/>
          <w:sz w:val="28"/>
          <w:szCs w:val="28"/>
          <w:shd w:val="clear" w:color="auto" w:fill="FFFFFF"/>
          <w:lang w:val="en-US"/>
        </w:rPr>
        <w:t>spp</w:t>
      </w:r>
      <w:r w:rsidR="001C6792" w:rsidRPr="00266BCA">
        <w:rPr>
          <w:rFonts w:asciiTheme="majorBidi" w:hAnsiTheme="majorBidi" w:cstheme="majorBidi"/>
          <w:i/>
          <w:sz w:val="28"/>
          <w:szCs w:val="28"/>
          <w:shd w:val="clear" w:color="auto" w:fill="FFFFFF"/>
        </w:rPr>
        <w:t>.</w:t>
      </w:r>
      <w:r w:rsidR="001C6792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к </w:t>
      </w:r>
      <w:r w:rsidR="001C6792">
        <w:rPr>
          <w:rFonts w:asciiTheme="majorBidi" w:hAnsiTheme="majorBidi" w:cstheme="majorBidi"/>
          <w:sz w:val="28"/>
          <w:szCs w:val="28"/>
          <w:shd w:val="clear" w:color="auto" w:fill="FFFFFF"/>
        </w:rPr>
        <w:t>АМП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="00124E85">
        <w:rPr>
          <w:rFonts w:asciiTheme="majorBidi" w:hAnsiTheme="majorBidi" w:cstheme="majorBidi"/>
          <w:sz w:val="28"/>
          <w:szCs w:val="28"/>
          <w:shd w:val="clear" w:color="auto" w:fill="FFFFFF"/>
        </w:rPr>
        <w:t>в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период с 1995 по 2004 </w:t>
      </w:r>
      <w:r w:rsidR="00125FFD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г</w:t>
      </w:r>
      <w:r w:rsidR="00125FF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.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показал увеличение доли </w:t>
      </w:r>
      <w:r w:rsidR="00124E85">
        <w:rPr>
          <w:rFonts w:asciiTheme="majorBidi" w:hAnsiTheme="majorBidi" w:cstheme="majorBidi"/>
          <w:sz w:val="28"/>
          <w:szCs w:val="28"/>
          <w:shd w:val="clear" w:color="auto" w:fill="FFFFFF"/>
        </w:rPr>
        <w:t>резистентности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штаммов ко всем </w:t>
      </w:r>
      <w:r w:rsidR="00395D44">
        <w:rPr>
          <w:rFonts w:asciiTheme="majorBidi" w:hAnsiTheme="majorBidi" w:cstheme="majorBidi"/>
          <w:sz w:val="28"/>
          <w:szCs w:val="28"/>
          <w:shd w:val="clear" w:color="auto" w:fill="FFFFFF"/>
        </w:rPr>
        <w:t>АМП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, которые использовались при эрадикации инфекций, причиной котор</w:t>
      </w:r>
      <w:r w:rsidR="00395D44">
        <w:rPr>
          <w:rFonts w:asciiTheme="majorBidi" w:hAnsiTheme="majorBidi" w:cstheme="majorBidi"/>
          <w:sz w:val="28"/>
          <w:szCs w:val="28"/>
          <w:shd w:val="clear" w:color="auto" w:fill="FFFFFF"/>
        </w:rPr>
        <w:t>ых был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:</w:t>
      </w:r>
      <w:r w:rsidR="00125FF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от 50 до 73% </w:t>
      </w:r>
      <w:r w:rsidR="00395D4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штаммов</w:t>
      </w:r>
      <w:r w:rsidR="00395D44" w:rsidRPr="00395D44">
        <w:rPr>
          <w:rFonts w:asciiTheme="majorBidi" w:hAnsiTheme="majorBidi" w:cstheme="majorBidi"/>
          <w:sz w:val="28"/>
          <w:szCs w:val="28"/>
          <w:shd w:val="clear" w:color="auto" w:fill="FFFFFF"/>
        </w:rPr>
        <w:t>,</w:t>
      </w:r>
      <w:r w:rsidR="00395D44" w:rsidRPr="00125FF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нечувствительных </w:t>
      </w:r>
      <w:r w:rsidR="00125FFD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к фторхинолонам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от 19 до 31% </w:t>
      </w:r>
      <w:r w:rsidR="00395D4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штаммов</w:t>
      </w:r>
      <w:r w:rsidR="00395D44" w:rsidRPr="00395D44">
        <w:rPr>
          <w:rFonts w:asciiTheme="majorBidi" w:hAnsiTheme="majorBidi" w:cstheme="majorBidi"/>
          <w:sz w:val="28"/>
          <w:szCs w:val="28"/>
          <w:shd w:val="clear" w:color="auto" w:fill="FFFFFF"/>
        </w:rPr>
        <w:t>,</w:t>
      </w:r>
      <w:r w:rsidR="00395D4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нечувствительных к аминогликозидам, от 39 до 66% </w:t>
      </w:r>
      <w:r w:rsidR="00395D4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штаммов</w:t>
      </w:r>
      <w:r w:rsidR="00395D44" w:rsidRPr="00395D44">
        <w:rPr>
          <w:rFonts w:asciiTheme="majorBidi" w:hAnsiTheme="majorBidi" w:cstheme="majorBidi"/>
          <w:sz w:val="28"/>
          <w:szCs w:val="28"/>
          <w:shd w:val="clear" w:color="auto" w:fill="FFFFFF"/>
        </w:rPr>
        <w:t>,</w:t>
      </w:r>
      <w:r w:rsidR="00395D4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нечувствительных к </w:t>
      </w:r>
      <w:r w:rsidR="00125FFD">
        <w:rPr>
          <w:rFonts w:asciiTheme="majorBidi" w:hAnsiTheme="majorBidi" w:cstheme="majorBidi"/>
          <w:sz w:val="28"/>
          <w:szCs w:val="28"/>
          <w:shd w:val="clear" w:color="auto" w:fill="FFFFFF"/>
        </w:rPr>
        <w:t>бета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-лактамным антибиотикам и от 9 до 39% </w:t>
      </w:r>
      <w:r w:rsidR="00125FF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–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к</w:t>
      </w:r>
      <w:r w:rsidR="00125FF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карбапенемам 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86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]. </w:t>
      </w:r>
      <w:r w:rsidRPr="00266BCA">
        <w:rPr>
          <w:rStyle w:val="identifier"/>
          <w:rFonts w:asciiTheme="majorBidi" w:hAnsiTheme="majorBidi" w:cstheme="majorBidi"/>
          <w:color w:val="212121"/>
          <w:sz w:val="28"/>
          <w:szCs w:val="28"/>
        </w:rPr>
        <w:t>В настоящий момент рост резистентности к карбапенемам прогрессирует</w:t>
      </w:r>
      <w:r w:rsidR="00583FE4" w:rsidRPr="00266BCA">
        <w:rPr>
          <w:rStyle w:val="identifier"/>
          <w:rFonts w:asciiTheme="majorBidi" w:hAnsiTheme="majorBidi" w:cstheme="majorBidi"/>
          <w:color w:val="212121"/>
          <w:sz w:val="28"/>
          <w:szCs w:val="28"/>
        </w:rPr>
        <w:t>.</w:t>
      </w:r>
      <w:r w:rsidR="00E821DC" w:rsidRPr="00266BCA">
        <w:rPr>
          <w:rFonts w:asciiTheme="majorBidi" w:hAnsiTheme="majorBidi" w:cstheme="majorBidi"/>
          <w:i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Последними </w:t>
      </w:r>
      <w:r w:rsidR="001C6792">
        <w:rPr>
          <w:rFonts w:asciiTheme="majorBidi" w:hAnsiTheme="majorBidi" w:cstheme="majorBidi"/>
          <w:sz w:val="28"/>
          <w:szCs w:val="28"/>
        </w:rPr>
        <w:t>АМП</w:t>
      </w:r>
      <w:r w:rsidRPr="00266BCA">
        <w:rPr>
          <w:rFonts w:asciiTheme="majorBidi" w:hAnsiTheme="majorBidi" w:cstheme="majorBidi"/>
          <w:sz w:val="28"/>
          <w:szCs w:val="28"/>
        </w:rPr>
        <w:t xml:space="preserve"> в отношении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мультирезистентного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остались колистин и тигециклин. К сожалению, все чаще встречаются данные о штаммах, устойчивых к колистину 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87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].</w:t>
      </w:r>
    </w:p>
    <w:p w14:paraId="25CC29B4" w14:textId="77777777" w:rsidR="00E22FB3" w:rsidRPr="00266BCA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color w:val="212121"/>
          <w:sz w:val="28"/>
          <w:szCs w:val="28"/>
        </w:rPr>
      </w:pP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Существует множество механизмов, посредством которых развивается устойчивость к антибиотикам.</w:t>
      </w:r>
    </w:p>
    <w:p w14:paraId="2468AF51" w14:textId="1C3EB8D3" w:rsidR="00E22FB3" w:rsidRPr="00266BCA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color w:val="212121"/>
          <w:sz w:val="28"/>
          <w:szCs w:val="28"/>
        </w:rPr>
      </w:pPr>
      <w:r w:rsidRPr="001420CA">
        <w:rPr>
          <w:rFonts w:asciiTheme="majorBidi" w:hAnsiTheme="majorBidi" w:cstheme="majorBidi"/>
          <w:i/>
          <w:color w:val="212121"/>
          <w:sz w:val="28"/>
          <w:szCs w:val="28"/>
        </w:rPr>
        <w:t>Аминогликозиды</w:t>
      </w:r>
      <w:r w:rsidRPr="001420CA">
        <w:rPr>
          <w:rFonts w:asciiTheme="majorBidi" w:hAnsiTheme="majorBidi" w:cstheme="majorBidi"/>
          <w:color w:val="212121"/>
          <w:sz w:val="28"/>
          <w:szCs w:val="28"/>
        </w:rPr>
        <w:t xml:space="preserve">. 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Устойчивость к аминогликозидам у </w:t>
      </w:r>
      <w:r w:rsidRPr="001420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A.</w:t>
      </w:r>
      <w:r w:rsidR="00B51F13" w:rsidRPr="001420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="007E0BCD" w:rsidRPr="001420CA">
        <w:rPr>
          <w:i/>
          <w:sz w:val="28"/>
          <w:szCs w:val="28"/>
          <w:lang w:val="en-US"/>
        </w:rPr>
        <w:t>b</w:t>
      </w:r>
      <w:r w:rsidR="007E0BCD" w:rsidRPr="001420CA">
        <w:rPr>
          <w:i/>
          <w:sz w:val="28"/>
          <w:szCs w:val="28"/>
        </w:rPr>
        <w:t>aumannii</w:t>
      </w:r>
      <w:r w:rsidR="007E0BCD" w:rsidRPr="001420CA">
        <w:rPr>
          <w:sz w:val="28"/>
          <w:szCs w:val="28"/>
        </w:rPr>
        <w:t xml:space="preserve"> 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возникает в результате продукции ферментов, модифицирующих аминогликозиды (</w:t>
      </w:r>
      <w:bookmarkStart w:id="14" w:name="_Hlk150769938"/>
      <w:r w:rsidR="0012252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aminoglycoside-modifying enzyme – 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AME</w:t>
      </w:r>
      <w:bookmarkEnd w:id="14"/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), которые можно разделить на группы с различным химическим действием, включая ацетилтрансферазы, аденилтрансферазы и фосфотрансферазы </w:t>
      </w:r>
      <w:r w:rsidR="00583FE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[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88</w:t>
      </w:r>
      <w:r w:rsidR="00583FE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89</w:t>
      </w:r>
      <w:r w:rsidR="00583FE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]. </w:t>
      </w:r>
      <w:r w:rsidRPr="001420CA">
        <w:rPr>
          <w:rFonts w:asciiTheme="majorBidi" w:hAnsiTheme="majorBidi" w:cstheme="majorBidi"/>
          <w:sz w:val="28"/>
          <w:szCs w:val="28"/>
        </w:rPr>
        <w:t>АМЕ изменяют функциональные группы аминогликозидов</w:t>
      </w:r>
      <w:r w:rsidRPr="00266BCA">
        <w:rPr>
          <w:rFonts w:asciiTheme="majorBidi" w:hAnsiTheme="majorBidi" w:cstheme="majorBidi"/>
          <w:sz w:val="28"/>
          <w:szCs w:val="28"/>
        </w:rPr>
        <w:t xml:space="preserve">, ослабляя тем самым связывающую способность данной группы антибиотиков в местах их рибосомных мишеней.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Гены, кодирующие эти ферменты, могут передаваться между различными типами бактерий посредством плазмид, транспозонов, интегронов и естественной трансформации или трансдукции 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90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91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]. </w:t>
      </w:r>
      <w:r w:rsidRPr="00266BCA">
        <w:rPr>
          <w:rFonts w:asciiTheme="majorBidi" w:hAnsiTheme="majorBidi" w:cstheme="majorBidi"/>
          <w:sz w:val="28"/>
          <w:szCs w:val="28"/>
        </w:rPr>
        <w:t xml:space="preserve">Действие АМЕ избирательно, благодаря чему они по-разному воздействуют на разные молекулы аминогликозидов.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Фенотипический анализ профилей устойчивости к аминогликозидам показал, что многие изоляты могут продуцировать комбинацию ферментов, модифицирующих аминогликозиды 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9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2, 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9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3].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Совместное носительство четырех генов AME, включая новый ген AME </w:t>
      </w:r>
      <w:r w:rsidR="00CD6790"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ac(6</w:t>
      </w:r>
      <w:r w:rsidR="00CD6790"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’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)-Ib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, обнаружен</w:t>
      </w:r>
      <w:r w:rsidR="00125FFD">
        <w:rPr>
          <w:rFonts w:asciiTheme="majorBidi" w:hAnsiTheme="majorBidi" w:cstheme="majorBidi"/>
          <w:sz w:val="28"/>
          <w:szCs w:val="28"/>
          <w:shd w:val="clear" w:color="auto" w:fill="FFFFFF"/>
        </w:rPr>
        <w:t>о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в </w:t>
      </w:r>
      <w:r w:rsidR="00056DE5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панрезистентном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штамме </w:t>
      </w:r>
      <w:r w:rsidR="00056DE5" w:rsidRPr="00266BCA">
        <w:rPr>
          <w:rFonts w:asciiTheme="majorBidi" w:hAnsiTheme="majorBidi" w:cstheme="majorBidi"/>
          <w:i/>
          <w:sz w:val="28"/>
          <w:szCs w:val="28"/>
        </w:rPr>
        <w:t xml:space="preserve">A. </w:t>
      </w:r>
      <w:r w:rsidR="00056DE5" w:rsidRPr="00266BCA">
        <w:rPr>
          <w:i/>
          <w:sz w:val="28"/>
          <w:szCs w:val="28"/>
          <w:lang w:val="en-US"/>
        </w:rPr>
        <w:t>b</w:t>
      </w:r>
      <w:r w:rsidR="00056DE5" w:rsidRPr="00266BCA">
        <w:rPr>
          <w:i/>
          <w:sz w:val="28"/>
          <w:szCs w:val="28"/>
        </w:rPr>
        <w:t>aumannii</w:t>
      </w:r>
      <w:r w:rsidR="00056DE5">
        <w:rPr>
          <w:rFonts w:ascii="Arial" w:hAnsi="Arial" w:cs="Arial"/>
          <w:color w:val="4D5156"/>
          <w:sz w:val="21"/>
          <w:szCs w:val="21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из Китая 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91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].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Идентификация </w:t>
      </w:r>
      <w:r w:rsidR="00056DE5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мультирезистентных </w:t>
      </w:r>
      <w:r w:rsidR="00056DE5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штамм</w:t>
      </w:r>
      <w:r w:rsidR="00056DE5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ов </w:t>
      </w:r>
      <w:r w:rsidR="00056DE5" w:rsidRPr="00266BCA">
        <w:rPr>
          <w:rFonts w:asciiTheme="majorBidi" w:hAnsiTheme="majorBidi" w:cstheme="majorBidi"/>
          <w:i/>
          <w:sz w:val="28"/>
          <w:szCs w:val="28"/>
        </w:rPr>
        <w:t xml:space="preserve">A. </w:t>
      </w:r>
      <w:r w:rsidR="00056DE5" w:rsidRPr="00266BCA">
        <w:rPr>
          <w:i/>
          <w:sz w:val="28"/>
          <w:szCs w:val="28"/>
          <w:lang w:val="en-US"/>
        </w:rPr>
        <w:t>b</w:t>
      </w:r>
      <w:r w:rsidR="00056DE5" w:rsidRPr="00266BCA">
        <w:rPr>
          <w:i/>
          <w:sz w:val="28"/>
          <w:szCs w:val="28"/>
        </w:rPr>
        <w:t>aumannii</w:t>
      </w:r>
      <w:r w:rsidR="00056DE5">
        <w:rPr>
          <w:rFonts w:ascii="Arial" w:hAnsi="Arial" w:cs="Arial"/>
          <w:color w:val="4D5156"/>
          <w:sz w:val="21"/>
          <w:szCs w:val="21"/>
          <w:shd w:val="clear" w:color="auto" w:fill="FFFFFF"/>
        </w:rPr>
        <w:t xml:space="preserve"> (</w:t>
      </w:r>
      <w:r w:rsidR="00056DE5" w:rsidRPr="00056DE5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Multidrug-resistant </w:t>
      </w:r>
      <w:r w:rsidR="00056DE5" w:rsidRPr="00513BCD">
        <w:rPr>
          <w:rFonts w:asciiTheme="majorBidi" w:hAnsiTheme="majorBidi" w:cstheme="majorBidi"/>
          <w:i/>
          <w:sz w:val="28"/>
          <w:szCs w:val="28"/>
          <w:shd w:val="clear" w:color="auto" w:fill="FFFFFF"/>
        </w:rPr>
        <w:t>Acinetobacter baumannii</w:t>
      </w:r>
      <w:r w:rsidR="00056DE5" w:rsidRPr="00056DE5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="00056DE5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– </w:t>
      </w:r>
      <w:bookmarkStart w:id="15" w:name="_Hlk150948475"/>
      <w:r w:rsidR="00056DE5" w:rsidRPr="00056DE5">
        <w:rPr>
          <w:rFonts w:asciiTheme="majorBidi" w:hAnsiTheme="majorBidi" w:cstheme="majorBidi"/>
          <w:sz w:val="28"/>
          <w:szCs w:val="28"/>
          <w:shd w:val="clear" w:color="auto" w:fill="FFFFFF"/>
        </w:rPr>
        <w:t>MDRAB</w:t>
      </w:r>
      <w:bookmarkEnd w:id="15"/>
      <w:r w:rsidR="00056DE5" w:rsidRPr="00056DE5">
        <w:rPr>
          <w:rFonts w:asciiTheme="majorBidi" w:hAnsiTheme="majorBidi" w:cstheme="majorBidi"/>
          <w:sz w:val="28"/>
          <w:szCs w:val="28"/>
          <w:shd w:val="clear" w:color="auto" w:fill="FFFFFF"/>
        </w:rPr>
        <w:t>)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r w:rsidR="004F5DF4" w:rsidRPr="004F5DF4">
        <w:rPr>
          <w:rFonts w:asciiTheme="majorBidi" w:hAnsiTheme="majorBidi" w:cstheme="majorBidi"/>
          <w:sz w:val="28"/>
          <w:szCs w:val="28"/>
          <w:shd w:val="clear" w:color="auto" w:fill="FFFFFF"/>
        </w:rPr>
        <w:t>несущи</w:t>
      </w:r>
      <w:r w:rsidR="004F5DF4">
        <w:rPr>
          <w:rFonts w:asciiTheme="majorBidi" w:hAnsiTheme="majorBidi" w:cstheme="majorBidi"/>
          <w:sz w:val="28"/>
          <w:szCs w:val="28"/>
          <w:shd w:val="clear" w:color="auto" w:fill="FFFFFF"/>
        </w:rPr>
        <w:t>х</w:t>
      </w:r>
      <w:r w:rsidR="004F5DF4" w:rsidRPr="004F5DF4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4F5DF4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bla</w:t>
      </w:r>
      <w:r w:rsidRPr="004F5DF4">
        <w:rPr>
          <w:rFonts w:asciiTheme="majorBidi" w:hAnsiTheme="majorBidi" w:cstheme="majorBidi"/>
          <w:sz w:val="28"/>
          <w:szCs w:val="28"/>
          <w:shd w:val="clear" w:color="auto" w:fill="FFFFFF"/>
          <w:vertAlign w:val="subscript"/>
        </w:rPr>
        <w:t>OXA-23-</w:t>
      </w:r>
      <w:r w:rsidR="006B7EF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like</w:t>
      </w:r>
      <w:r w:rsidRPr="004F5DF4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="004F5DF4" w:rsidRPr="004F5DF4">
        <w:rPr>
          <w:rFonts w:asciiTheme="majorBidi" w:hAnsiTheme="majorBidi" w:cstheme="majorBidi"/>
          <w:sz w:val="28"/>
          <w:szCs w:val="28"/>
          <w:shd w:val="clear" w:color="auto" w:fill="FFFFFF"/>
        </w:rPr>
        <w:t>ген</w:t>
      </w:r>
      <w:r w:rsidR="004F5DF4" w:rsidRPr="00513BCD">
        <w:rPr>
          <w:rFonts w:asciiTheme="majorBidi" w:hAnsiTheme="majorBidi" w:cstheme="majorBidi"/>
          <w:sz w:val="28"/>
          <w:szCs w:val="28"/>
          <w:shd w:val="clear" w:color="auto" w:fill="FFFFFF"/>
        </w:rPr>
        <w:t>ы</w:t>
      </w:r>
      <w:r w:rsidRPr="004F5DF4">
        <w:rPr>
          <w:rFonts w:asciiTheme="majorBidi" w:hAnsiTheme="majorBidi" w:cstheme="majorBidi"/>
          <w:sz w:val="28"/>
          <w:szCs w:val="28"/>
          <w:shd w:val="clear" w:color="auto" w:fill="FFFFFF"/>
        </w:rPr>
        <w:t>,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AME (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aac(6</w:t>
      </w:r>
      <w:r w:rsidR="00CD6790"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’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)-Ib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) и метилазы 16S рРНК (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armA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), указывает на то, что AME связаны с множественной лекарственной устойчивостью 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</w:t>
      </w:r>
      <w:r w:rsidR="00F778E3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94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].</w:t>
      </w:r>
    </w:p>
    <w:p w14:paraId="5F1A707E" w14:textId="4065343B" w:rsidR="00E22FB3" w:rsidRPr="00266BCA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color w:val="212121"/>
          <w:sz w:val="28"/>
          <w:szCs w:val="28"/>
        </w:rPr>
      </w:pP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Существуют различные типы AME у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A.</w:t>
      </w:r>
      <w:r w:rsidR="00B51F13"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. Устойчивость к амикацину связана с геном, кодирующим фосфотрансферазу APH(3</w:t>
      </w:r>
      <w:r w:rsidR="00CD6790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’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)-VI 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90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].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AME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aac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(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6</w:t>
      </w:r>
      <w:r w:rsidR="00CD6790"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’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)-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I</w:t>
      </w:r>
      <w:r w:rsidR="00CD6790"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d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играет важную роль в устойчивости амикацину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Acinetobacter spp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. </w:t>
      </w:r>
      <w:r w:rsidR="00124E85">
        <w:rPr>
          <w:rFonts w:asciiTheme="majorBidi" w:hAnsiTheme="majorBidi" w:cstheme="majorBidi"/>
          <w:sz w:val="28"/>
          <w:szCs w:val="28"/>
          <w:shd w:val="clear" w:color="auto" w:fill="FFFFFF"/>
        </w:rPr>
        <w:t>в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Японии 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91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].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Из 106 </w:t>
      </w:r>
      <w:r w:rsidRPr="004F5DF4">
        <w:rPr>
          <w:rFonts w:asciiTheme="majorBidi" w:hAnsiTheme="majorBidi" w:cstheme="majorBidi"/>
          <w:sz w:val="28"/>
          <w:szCs w:val="28"/>
          <w:shd w:val="clear" w:color="auto" w:fill="FFFFFF"/>
        </w:rPr>
        <w:t>изолятов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MDRAB, идентифицированных в одном исследовании, 95% обладали по крайней мере одним типом AME, включая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aacA4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aacC1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aacC2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aadB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aadA1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aphA1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и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aphA6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95</w:t>
      </w:r>
      <w:r w:rsidR="00583FE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].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В другом исследовании в Греции все собранные </w:t>
      </w:r>
      <w:r w:rsidR="00125FFD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штаммы</w:t>
      </w:r>
      <w:r w:rsidR="00125FF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содержали AME, которые были либо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aac(6</w:t>
      </w:r>
      <w:r w:rsidR="00CD6790"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’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)-Ib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либо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aac(6</w:t>
      </w:r>
      <w:r w:rsidR="00CD6790"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’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)-</w:t>
      </w:r>
      <w:r w:rsidR="00125FFD"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Ih</w:t>
      </w:r>
      <w:r w:rsidR="00125FF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="0030241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96</w:t>
      </w:r>
      <w:r w:rsidR="0030241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]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Существует предположение, что интегроны класса I, содержащие генные кассеты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aacA4-catB8-aadA1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dhfrXII-orfF-aadA2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или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aacC1-orfP-orfP-orfQ-aadA1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связаны с горизонтальным переносом диверсифицированных генов устойчивости к аминогликозидам среди клинических изолятов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="00302414" w:rsidRPr="00266BCA">
        <w:rPr>
          <w:sz w:val="28"/>
          <w:szCs w:val="28"/>
        </w:rPr>
        <w:t>[</w:t>
      </w:r>
      <w:r w:rsidR="00F778E3" w:rsidRPr="00F778E3">
        <w:rPr>
          <w:sz w:val="28"/>
          <w:szCs w:val="28"/>
        </w:rPr>
        <w:t>97</w:t>
      </w:r>
      <w:r w:rsidR="00302414" w:rsidRPr="00266BCA">
        <w:rPr>
          <w:sz w:val="28"/>
          <w:szCs w:val="28"/>
        </w:rPr>
        <w:t xml:space="preserve">, </w:t>
      </w:r>
      <w:r w:rsidR="00F778E3" w:rsidRPr="00F778E3">
        <w:rPr>
          <w:sz w:val="28"/>
          <w:szCs w:val="28"/>
        </w:rPr>
        <w:t>98</w:t>
      </w:r>
      <w:r w:rsidR="00302414" w:rsidRPr="00266BCA">
        <w:rPr>
          <w:sz w:val="28"/>
          <w:szCs w:val="28"/>
        </w:rPr>
        <w:t xml:space="preserve">, </w:t>
      </w:r>
      <w:r w:rsidR="00F778E3" w:rsidRPr="00F778E3">
        <w:rPr>
          <w:sz w:val="28"/>
          <w:szCs w:val="28"/>
        </w:rPr>
        <w:t>9</w:t>
      </w:r>
      <w:r w:rsidR="00302414" w:rsidRPr="00266BCA">
        <w:rPr>
          <w:sz w:val="28"/>
          <w:szCs w:val="28"/>
        </w:rPr>
        <w:t xml:space="preserve">9].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Д</w:t>
      </w:r>
      <w:r w:rsidR="005736FB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р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угие исследования также подчеркивают связь интегронов с кассетными генами и устойчивостью к аминогликозидам </w:t>
      </w:r>
      <w:r w:rsidR="0030241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98</w:t>
      </w:r>
      <w:r w:rsidR="0030241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].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Huang et al. </w:t>
      </w:r>
      <w:r w:rsidR="0030241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99</w:t>
      </w:r>
      <w:r w:rsidR="00302414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]</w:t>
      </w:r>
      <w:r w:rsidR="00E821DC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собрали 283 MDRAB из трех медицинских центров на Тайване с 1996 по 2004 г. </w:t>
      </w:r>
      <w:r w:rsidR="00125FFD">
        <w:rPr>
          <w:rFonts w:asciiTheme="majorBidi" w:hAnsiTheme="majorBidi" w:cstheme="majorBidi"/>
          <w:sz w:val="28"/>
          <w:szCs w:val="28"/>
          <w:shd w:val="clear" w:color="auto" w:fill="FFFFFF"/>
        </w:rPr>
        <w:t>и</w:t>
      </w:r>
      <w:r w:rsidR="00125FFD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обнаружили семь типов генных кассет, большинство из которых содержало AME, в том числе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aacA4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aacC1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aac(6</w:t>
      </w:r>
      <w:r w:rsidR="00CD6790"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  <w:vertAlign w:val="superscript"/>
        </w:rPr>
        <w:t>‘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)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-I,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aadA1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aadA2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aadA4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и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aadDA1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.</w:t>
      </w:r>
    </w:p>
    <w:p w14:paraId="145A8936" w14:textId="151C50C6" w:rsidR="00E22FB3" w:rsidRPr="00266BCA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color w:val="212121"/>
          <w:sz w:val="28"/>
          <w:szCs w:val="28"/>
        </w:rPr>
      </w:pPr>
      <w:r w:rsidRPr="00266BCA">
        <w:rPr>
          <w:rFonts w:asciiTheme="majorBidi" w:hAnsiTheme="majorBidi" w:cstheme="majorBidi"/>
          <w:sz w:val="28"/>
          <w:szCs w:val="28"/>
        </w:rPr>
        <w:t xml:space="preserve">Другим механизмом устойчивости к аминогликозидам является продукция генов 16S рРНК-метилазы </w:t>
      </w:r>
      <w:r w:rsidRPr="00266BCA">
        <w:rPr>
          <w:rStyle w:val="a5"/>
          <w:rFonts w:asciiTheme="majorBidi" w:hAnsiTheme="majorBidi" w:cstheme="majorBidi"/>
          <w:sz w:val="28"/>
          <w:szCs w:val="28"/>
        </w:rPr>
        <w:t>armA</w:t>
      </w:r>
      <w:r w:rsidRPr="00266BCA">
        <w:rPr>
          <w:rFonts w:asciiTheme="majorBidi" w:hAnsiTheme="majorBidi" w:cstheme="majorBidi"/>
          <w:sz w:val="28"/>
          <w:szCs w:val="28"/>
        </w:rPr>
        <w:t xml:space="preserve">, </w:t>
      </w:r>
      <w:r w:rsidRPr="00266BCA">
        <w:rPr>
          <w:rStyle w:val="a5"/>
          <w:rFonts w:asciiTheme="majorBidi" w:hAnsiTheme="majorBidi" w:cstheme="majorBidi"/>
          <w:sz w:val="28"/>
          <w:szCs w:val="28"/>
        </w:rPr>
        <w:t>rmtA</w:t>
      </w:r>
      <w:r w:rsidRPr="00266BCA">
        <w:rPr>
          <w:rFonts w:asciiTheme="majorBidi" w:hAnsiTheme="majorBidi" w:cstheme="majorBidi"/>
          <w:sz w:val="28"/>
          <w:szCs w:val="28"/>
        </w:rPr>
        <w:t xml:space="preserve">, </w:t>
      </w:r>
      <w:r w:rsidRPr="00266BCA">
        <w:rPr>
          <w:rStyle w:val="a5"/>
          <w:rFonts w:asciiTheme="majorBidi" w:hAnsiTheme="majorBidi" w:cstheme="majorBidi"/>
          <w:sz w:val="28"/>
          <w:szCs w:val="28"/>
        </w:rPr>
        <w:t>rmtB</w:t>
      </w:r>
      <w:r w:rsidRPr="00266BCA">
        <w:rPr>
          <w:rFonts w:asciiTheme="majorBidi" w:hAnsiTheme="majorBidi" w:cstheme="majorBidi"/>
          <w:sz w:val="28"/>
          <w:szCs w:val="28"/>
        </w:rPr>
        <w:t xml:space="preserve">, </w:t>
      </w:r>
      <w:r w:rsidRPr="00266BCA">
        <w:rPr>
          <w:rStyle w:val="a5"/>
          <w:rFonts w:asciiTheme="majorBidi" w:hAnsiTheme="majorBidi" w:cstheme="majorBidi"/>
          <w:sz w:val="28"/>
          <w:szCs w:val="28"/>
        </w:rPr>
        <w:t>rmtC</w:t>
      </w:r>
      <w:r w:rsidRPr="00266BCA">
        <w:rPr>
          <w:rFonts w:asciiTheme="majorBidi" w:hAnsiTheme="majorBidi" w:cstheme="majorBidi"/>
          <w:sz w:val="28"/>
          <w:szCs w:val="28"/>
        </w:rPr>
        <w:t xml:space="preserve"> и </w:t>
      </w:r>
      <w:r w:rsidRPr="00266BCA">
        <w:rPr>
          <w:rStyle w:val="a5"/>
          <w:rFonts w:asciiTheme="majorBidi" w:hAnsiTheme="majorBidi" w:cstheme="majorBidi"/>
          <w:sz w:val="28"/>
          <w:szCs w:val="28"/>
        </w:rPr>
        <w:t>rmtD</w:t>
      </w:r>
      <w:r w:rsidRPr="00266BCA">
        <w:rPr>
          <w:rFonts w:asciiTheme="majorBidi" w:hAnsiTheme="majorBidi" w:cstheme="majorBidi"/>
          <w:sz w:val="28"/>
          <w:szCs w:val="28"/>
        </w:rPr>
        <w:t xml:space="preserve">, которые изменяют место связывания аминогликозидов в 30S рибосомной субъединице. Метилазы вызывают резистентность высокого уровня ко всем клинически полезным аминогликозидам, включая гентамицин, тобрамицин и амикацин </w:t>
      </w:r>
      <w:r w:rsidR="00302414" w:rsidRPr="00266BCA">
        <w:rPr>
          <w:rFonts w:asciiTheme="majorBidi" w:hAnsiTheme="majorBidi" w:cstheme="majorBidi"/>
          <w:sz w:val="28"/>
          <w:szCs w:val="28"/>
        </w:rPr>
        <w:t>[</w:t>
      </w:r>
      <w:r w:rsidR="00F778E3" w:rsidRPr="00F778E3">
        <w:rPr>
          <w:rFonts w:asciiTheme="majorBidi" w:hAnsiTheme="majorBidi" w:cstheme="majorBidi"/>
          <w:sz w:val="28"/>
          <w:szCs w:val="28"/>
        </w:rPr>
        <w:t>96</w:t>
      </w:r>
      <w:r w:rsidR="00302414" w:rsidRPr="00266BCA">
        <w:rPr>
          <w:rFonts w:asciiTheme="majorBidi" w:hAnsiTheme="majorBidi" w:cstheme="majorBidi"/>
          <w:sz w:val="28"/>
          <w:szCs w:val="28"/>
        </w:rPr>
        <w:t xml:space="preserve">]. </w:t>
      </w:r>
      <w:r w:rsidRPr="00266BCA">
        <w:rPr>
          <w:rFonts w:asciiTheme="majorBidi" w:hAnsiTheme="majorBidi" w:cstheme="majorBidi"/>
          <w:sz w:val="28"/>
          <w:szCs w:val="28"/>
        </w:rPr>
        <w:t xml:space="preserve">Ген </w:t>
      </w:r>
      <w:r w:rsidRPr="00266BCA">
        <w:rPr>
          <w:rStyle w:val="a5"/>
          <w:rFonts w:asciiTheme="majorBidi" w:hAnsiTheme="majorBidi" w:cstheme="majorBidi"/>
          <w:sz w:val="28"/>
          <w:szCs w:val="28"/>
        </w:rPr>
        <w:t>armA</w:t>
      </w:r>
      <w:r w:rsidRPr="00266BCA">
        <w:rPr>
          <w:rFonts w:asciiTheme="majorBidi" w:hAnsiTheme="majorBidi" w:cstheme="majorBidi"/>
          <w:sz w:val="28"/>
          <w:szCs w:val="28"/>
        </w:rPr>
        <w:t xml:space="preserve"> обнаружен среди других грамотрицательных организмов, он находится в плазмиде и находится внутри транспозона (Tn </w:t>
      </w:r>
      <w:r w:rsidRPr="00266BCA">
        <w:rPr>
          <w:rStyle w:val="a5"/>
          <w:rFonts w:asciiTheme="majorBidi" w:hAnsiTheme="majorBidi" w:cstheme="majorBidi"/>
          <w:sz w:val="28"/>
          <w:szCs w:val="28"/>
        </w:rPr>
        <w:t>1548</w:t>
      </w:r>
      <w:r w:rsidRPr="00266BCA">
        <w:rPr>
          <w:rFonts w:asciiTheme="majorBidi" w:hAnsiTheme="majorBidi" w:cstheme="majorBidi"/>
          <w:sz w:val="28"/>
          <w:szCs w:val="28"/>
        </w:rPr>
        <w:t xml:space="preserve">) </w:t>
      </w:r>
      <w:r w:rsidR="00302414" w:rsidRPr="00266BCA">
        <w:rPr>
          <w:rFonts w:asciiTheme="majorBidi" w:hAnsiTheme="majorBidi" w:cstheme="majorBidi"/>
          <w:sz w:val="28"/>
          <w:szCs w:val="28"/>
        </w:rPr>
        <w:t>[1</w:t>
      </w:r>
      <w:r w:rsidR="00F778E3" w:rsidRPr="00F778E3">
        <w:rPr>
          <w:rFonts w:asciiTheme="majorBidi" w:hAnsiTheme="majorBidi" w:cstheme="majorBidi"/>
          <w:sz w:val="28"/>
          <w:szCs w:val="28"/>
        </w:rPr>
        <w:t>00</w:t>
      </w:r>
      <w:r w:rsidR="00302414" w:rsidRPr="00266BCA">
        <w:rPr>
          <w:rFonts w:asciiTheme="majorBidi" w:hAnsiTheme="majorBidi" w:cstheme="majorBidi"/>
          <w:sz w:val="28"/>
          <w:szCs w:val="28"/>
        </w:rPr>
        <w:t>, 1</w:t>
      </w:r>
      <w:r w:rsidR="00F778E3" w:rsidRPr="00F778E3">
        <w:rPr>
          <w:rFonts w:asciiTheme="majorBidi" w:hAnsiTheme="majorBidi" w:cstheme="majorBidi"/>
          <w:sz w:val="28"/>
          <w:szCs w:val="28"/>
        </w:rPr>
        <w:t>01</w:t>
      </w:r>
      <w:r w:rsidR="00302414" w:rsidRPr="00266BCA">
        <w:rPr>
          <w:rFonts w:asciiTheme="majorBidi" w:hAnsiTheme="majorBidi" w:cstheme="majorBidi"/>
          <w:sz w:val="28"/>
          <w:szCs w:val="28"/>
        </w:rPr>
        <w:t>, 1</w:t>
      </w:r>
      <w:r w:rsidR="00F778E3" w:rsidRPr="00F778E3">
        <w:rPr>
          <w:rFonts w:asciiTheme="majorBidi" w:hAnsiTheme="majorBidi" w:cstheme="majorBidi"/>
          <w:sz w:val="28"/>
          <w:szCs w:val="28"/>
        </w:rPr>
        <w:t>02</w:t>
      </w:r>
      <w:r w:rsidR="00302414" w:rsidRPr="00266BCA">
        <w:rPr>
          <w:rFonts w:asciiTheme="majorBidi" w:hAnsiTheme="majorBidi" w:cstheme="majorBidi"/>
          <w:sz w:val="28"/>
          <w:szCs w:val="28"/>
        </w:rPr>
        <w:t>].</w:t>
      </w:r>
    </w:p>
    <w:p w14:paraId="704EA49F" w14:textId="04AAE692" w:rsidR="00E22FB3" w:rsidRPr="001420CA" w:rsidRDefault="00125FFD" w:rsidP="00124E85">
      <w:pPr>
        <w:shd w:val="clear" w:color="auto" w:fill="FFFFFF"/>
        <w:ind w:firstLine="567"/>
        <w:jc w:val="both"/>
        <w:rPr>
          <w:rFonts w:asciiTheme="majorBidi" w:hAnsiTheme="majorBidi" w:cstheme="majorBidi"/>
          <w:sz w:val="28"/>
          <w:szCs w:val="28"/>
          <w:shd w:val="clear" w:color="auto" w:fill="FFFFFF"/>
        </w:rPr>
      </w:pPr>
      <w:r>
        <w:rPr>
          <w:rFonts w:asciiTheme="majorBidi" w:hAnsiTheme="majorBidi" w:cstheme="majorBidi"/>
          <w:i/>
          <w:sz w:val="28"/>
          <w:szCs w:val="28"/>
          <w:shd w:val="clear" w:color="auto" w:fill="FFFFFF"/>
        </w:rPr>
        <w:t>Бета</w:t>
      </w:r>
      <w:r w:rsidRPr="00266BCA">
        <w:rPr>
          <w:rFonts w:asciiTheme="majorBidi" w:hAnsiTheme="majorBidi" w:cstheme="majorBidi"/>
          <w:i/>
          <w:sz w:val="28"/>
          <w:szCs w:val="28"/>
          <w:shd w:val="clear" w:color="auto" w:fill="FFFFFF"/>
        </w:rPr>
        <w:t>-</w:t>
      </w:r>
      <w:r w:rsidR="00E22FB3" w:rsidRPr="00266BCA">
        <w:rPr>
          <w:rFonts w:asciiTheme="majorBidi" w:hAnsiTheme="majorBidi" w:cstheme="majorBidi"/>
          <w:i/>
          <w:sz w:val="28"/>
          <w:szCs w:val="28"/>
          <w:shd w:val="clear" w:color="auto" w:fill="FFFFFF"/>
        </w:rPr>
        <w:t>лактамные антибиотики</w:t>
      </w:r>
      <w:r w:rsidR="00E22FB3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.</w:t>
      </w:r>
      <w:r w:rsidR="00E22FB3"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 Самым распространенным механизмом устойчивости </w:t>
      </w:r>
      <w:r w:rsidR="00E22FB3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к </w:t>
      </w:r>
      <w:r w:rsidR="00E1761A">
        <w:rPr>
          <w:rFonts w:asciiTheme="majorBidi" w:hAnsiTheme="majorBidi" w:cstheme="majorBidi"/>
          <w:sz w:val="28"/>
          <w:szCs w:val="28"/>
          <w:shd w:val="clear" w:color="auto" w:fill="FFFFFF"/>
        </w:rPr>
        <w:t>бета</w:t>
      </w:r>
      <w:r w:rsidR="00E22FB3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-лактамным антибиотикам является ферментативный гидролиз, </w:t>
      </w:r>
      <w:r w:rsidR="00E22FB3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опосредованный </w:t>
      </w:r>
      <w:r w:rsidR="00E1761A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бета</w:t>
      </w:r>
      <w:r w:rsidR="00E22FB3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-лактамазами 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03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, 1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04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, 1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05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]. </w:t>
      </w:r>
      <w:r w:rsidR="00E22FB3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Существует несколько схем классификации</w:t>
      </w:r>
      <w:r w:rsidR="002C53B6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="00E1761A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бета</w:t>
      </w:r>
      <w:r w:rsidR="00E22FB3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-лактамаз, но наиболее популярная и часто используемая – это схема, предложенная Амблером (1980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="00E22FB3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г.), которая основана на аминокислотной последовательности. По предложенной схеме ферменты делятся на 4 молекулярных класса: А, В, С и D 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06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, 1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0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7, 1</w:t>
      </w:r>
      <w:r w:rsidR="00F778E3" w:rsidRPr="00F778E3">
        <w:rPr>
          <w:rFonts w:asciiTheme="majorBidi" w:hAnsiTheme="majorBidi" w:cstheme="majorBidi"/>
          <w:sz w:val="28"/>
          <w:szCs w:val="28"/>
          <w:shd w:val="clear" w:color="auto" w:fill="FFFFFF"/>
        </w:rPr>
        <w:t>0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8].</w:t>
      </w:r>
    </w:p>
    <w:p w14:paraId="140E56F5" w14:textId="405FE6BE" w:rsidR="00E22FB3" w:rsidRPr="00266BCA" w:rsidRDefault="00E22FB3" w:rsidP="00C1284F">
      <w:pPr>
        <w:shd w:val="clear" w:color="auto" w:fill="FFFFFF"/>
        <w:ind w:firstLine="720"/>
        <w:jc w:val="both"/>
        <w:rPr>
          <w:rFonts w:asciiTheme="majorBidi" w:hAnsiTheme="majorBidi" w:cstheme="majorBidi"/>
          <w:color w:val="212121"/>
          <w:sz w:val="28"/>
          <w:szCs w:val="28"/>
        </w:rPr>
      </w:pP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У </w:t>
      </w:r>
      <w:r w:rsidRPr="001420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 xml:space="preserve">A. </w:t>
      </w:r>
      <w:r w:rsidR="007E0BCD" w:rsidRPr="001420CA">
        <w:rPr>
          <w:i/>
          <w:sz w:val="28"/>
          <w:szCs w:val="28"/>
          <w:lang w:val="en-US"/>
        </w:rPr>
        <w:t>b</w:t>
      </w:r>
      <w:r w:rsidR="007E0BCD" w:rsidRPr="001420CA">
        <w:rPr>
          <w:i/>
          <w:sz w:val="28"/>
          <w:szCs w:val="28"/>
        </w:rPr>
        <w:t>aumannii</w:t>
      </w:r>
      <w:r w:rsidR="007E0BCD" w:rsidRPr="001420CA">
        <w:rPr>
          <w:sz w:val="28"/>
          <w:szCs w:val="28"/>
        </w:rPr>
        <w:t xml:space="preserve"> 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распространены </w:t>
      </w:r>
      <w:r w:rsidR="00125FFD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бета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-лактамазы класса А, в том числе ТЕМ 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0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9]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SHV 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1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0]</w:t>
      </w:r>
      <w:r w:rsidR="00E821DC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CTX-M 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1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1, 1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1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2]</w:t>
      </w:r>
      <w:r w:rsidR="00E821DC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GES 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1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3]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самопереносимая плазмида </w:t>
      </w:r>
      <w:r w:rsidRPr="001420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 xml:space="preserve">E. </w:t>
      </w:r>
      <w:r w:rsidR="007E0BCD" w:rsidRPr="001420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c</w:t>
      </w:r>
      <w:r w:rsidRPr="001420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oli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(SCO) 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[114] </w:t>
      </w:r>
      <w:r w:rsidR="00A00778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и</w:t>
      </w:r>
      <w:r w:rsidR="00A00778" w:rsidRPr="001420CA">
        <w:rPr>
          <w:rFonts w:asciiTheme="majorBidi" w:hAnsiTheme="majorBidi" w:cstheme="majorBidi"/>
          <w:sz w:val="28"/>
          <w:szCs w:val="28"/>
          <w:shd w:val="clear" w:color="auto" w:fill="FFFFFF"/>
          <w:lang w:val="kk-KZ"/>
        </w:rPr>
        <w:t xml:space="preserve"> </w:t>
      </w:r>
      <w:r w:rsidR="00A00778" w:rsidRPr="001420CA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XDR</w:t>
      </w:r>
      <w:r w:rsidR="00A00778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1420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Pseudomonas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(PER)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15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]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вьетнамская </w:t>
      </w:r>
      <w:r w:rsidR="00E1761A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бета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-лактамаза расширенного спектра </w:t>
      </w:r>
      <w:r w:rsidR="00E06768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(БЛРС) 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(VEB) 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1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5]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hyperlink r:id="rId9" w:anchor="B130" w:history="1">
        <w:r w:rsidRPr="001420CA">
          <w:rPr>
            <w:rStyle w:val="ad"/>
            <w:rFonts w:asciiTheme="majorBidi" w:hAnsiTheme="majorBidi" w:cstheme="majorBidi"/>
            <w:color w:val="auto"/>
            <w:sz w:val="28"/>
            <w:szCs w:val="28"/>
            <w:u w:val="none"/>
            <w:shd w:val="clear" w:color="auto" w:fill="FFFFFF"/>
          </w:rPr>
          <w:t>карбенициллин</w:t>
        </w:r>
        <w:r w:rsidR="003C41BB" w:rsidRPr="001420CA">
          <w:rPr>
            <w:rStyle w:val="ad"/>
            <w:rFonts w:asciiTheme="majorBidi" w:hAnsiTheme="majorBidi" w:cstheme="majorBidi"/>
            <w:color w:val="auto"/>
            <w:sz w:val="28"/>
            <w:szCs w:val="28"/>
            <w:u w:val="none"/>
            <w:shd w:val="clear" w:color="auto" w:fill="FFFFFF"/>
          </w:rPr>
          <w:t>-</w:t>
        </w:r>
        <w:r w:rsidRPr="001420CA">
          <w:rPr>
            <w:rStyle w:val="ad"/>
            <w:rFonts w:asciiTheme="majorBidi" w:hAnsiTheme="majorBidi" w:cstheme="majorBidi"/>
            <w:color w:val="auto"/>
            <w:sz w:val="28"/>
            <w:szCs w:val="28"/>
            <w:u w:val="none"/>
            <w:shd w:val="clear" w:color="auto" w:fill="FFFFFF"/>
          </w:rPr>
          <w:t>гидролизующая</w:t>
        </w:r>
      </w:hyperlink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="00E1761A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бета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-лактамаза (</w:t>
      </w:r>
      <w:bookmarkStart w:id="16" w:name="_Hlk150959593"/>
      <w:r w:rsidR="00D45243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carbenicillin-hydrolyzing </w:t>
      </w:r>
      <w:r w:rsidR="00D45243" w:rsidRPr="001420CA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beta</w:t>
      </w:r>
      <w:r w:rsidR="00D45243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-lactamase – 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CARB</w:t>
      </w:r>
      <w:bookmarkEnd w:id="16"/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) </w:t>
      </w:r>
      <w:r w:rsidR="00041A11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1</w:t>
      </w:r>
      <w:r w:rsidR="00041A11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6] 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fldChar w:fldCharType="begin" w:fldLock="1"/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instrText>ADDIN CSL_CITATION {"citationItems":[{"id":"ITEM-1","itemData":{"DOI":"10.1128/AAC.01139-06","ISSN":"0066-4804","abstract":"&lt;p&gt; Clinical isolates of &lt;italic&gt;Acinetobacter baumannii&lt;/italic&gt; ( &lt;italic&gt;n&lt;/italic&gt; = 470) were collected during a 7-year period and investigated for the genetic determinants of resistance to expanded-spectrum β-lactams. Thirty-one isolates produced the TEM-92 extended-spectrum β-lactamase (ESBL) and were clonally related. This is the first report of &lt;italic&gt;A. baumannii&lt;/italic&gt; producing a TEM-type ESBL. &lt;/p&gt;","author":[{"dropping-particle":"","family":"Endimiani","given":"Andrea","non-dropping-particle":"","parse-names":false,"suffix":""},{"dropping-particle":"","family":"Luzzaro","given":"Francesco","non-dropping-particle":"","parse-names":false,"suffix":""},{"dropping-particle":"","family":"Migliavacca","given":"Roberta","non-dropping-particle":"","parse-names":false,"suffix":""},{"dropping-particle":"","family":"Mantengoli","given":"Elisabetta","non-dropping-particle":"","parse-names":false,"suffix":""},{"dropping-particle":"","family":"Hujer","given":"Andrea M.","non-dropping-particle":"","parse-names":false,"suffix":""},{"dropping-particle":"","family":"Hujer","given":"Kristine M.","non-dropping-particle":"","parse-names":false,"suffix":""},{"dropping-particle":"","family":"Pagani","given":"Laura","non-dropping-particle":"","parse-names":false,"suffix":""},{"dropping-particle":"","family":"Bonomo","given":"Robert A.","non-dropping-particle":"","parse-names":false,"suffix":""},{"dropping-particle":"","family":"Rossolini","given":"Gian Maria","non-dropping-particle":"","parse-names":false,"suffix":""},{"dropping-particle":"","family":"Toniolo","given":"Antonio","non-dropping-particle":"","parse-names":false,"suffix":""}],"container-title":"Antimicrobial Agents and Chemotherapy","id":"ITEM-1","issue":"6","issued":{"date-parts":[["2007","6"]]},"page":"2211-2214","title":"Spread in an Italian Hospital of a Clonal &lt;i&gt;Acinetobacter baumannii&lt;/i&gt; Strain Producing the TEM-92 Extended-Spectrum β-Lactamase","type":"article-journal","volume":"51"},"uris":["http://www.mendeley.com/documents/?uuid=5e301240-aa20-3c19-9c33-79d15c59d5bb","http://www.mendeley.com/documents/?uuid=f8037f3c-23e5-498a-b083-aa97ccff8001"]}],"mendeley":{"formattedCitation":"[91]","plainTextFormattedCitation":"[91]","previouslyFormattedCitation":"[95]"},"properties":{"noteIndex":0},"schema":"https://github.com/citation-style-language/schema/raw/master/csl-citation.json"}</w:instrTex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fldChar w:fldCharType="end"/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и карбапенемаза </w:t>
      </w:r>
      <w:r w:rsidRPr="001420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 xml:space="preserve">K. </w:t>
      </w:r>
      <w:r w:rsidR="00302414" w:rsidRPr="001420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p</w:t>
      </w:r>
      <w:r w:rsidRPr="001420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neumoniae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(</w:t>
      </w:r>
      <w:r w:rsidR="00E1761A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Klebsiella pneumoniae carbapenemase – 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KPC) 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[</w:t>
      </w:r>
      <w:r w:rsidR="00041A11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1</w:t>
      </w:r>
      <w:r w:rsidR="00041A11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7</w:t>
      </w:r>
      <w:r w:rsidR="00302414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]</w:t>
      </w:r>
      <w:r w:rsidR="00E821DC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. 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Некоторые из этих ферментов являются </w:t>
      </w:r>
      <w:r w:rsidR="00781386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бета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-лактамазами узкого спектра</w:t>
      </w:r>
      <w:r w:rsidR="00A00778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: 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TEM-1 </w:t>
      </w:r>
      <w:r w:rsidR="00041A11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1</w:t>
      </w:r>
      <w:r w:rsidR="00041A11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8, 1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1</w:t>
      </w:r>
      <w:r w:rsidR="00041A11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9]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hyperlink r:id="rId10" w:anchor="B121" w:history="1">
        <w:r w:rsidRPr="001420CA">
          <w:rPr>
            <w:rStyle w:val="ad"/>
            <w:rFonts w:asciiTheme="majorBidi" w:hAnsiTheme="majorBidi" w:cstheme="majorBidi"/>
            <w:color w:val="auto"/>
            <w:sz w:val="28"/>
            <w:szCs w:val="28"/>
            <w:u w:val="none"/>
            <w:shd w:val="clear" w:color="auto" w:fill="FFFFFF"/>
          </w:rPr>
          <w:t>SCO</w:t>
        </w:r>
      </w:hyperlink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-1 </w:t>
      </w:r>
      <w:r w:rsidR="00041A11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2</w:t>
      </w:r>
      <w:r w:rsidR="00041A11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0] 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fldChar w:fldCharType="begin" w:fldLock="1"/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instrText>ADDIN CSL_CITATION {"citationItems":[{"id":"ITEM-1","itemData":{"DOI":"10.1128/AAC.01600-06","ISSN":"0066-4804","abstract":"&lt;p&gt; By studying the β-lactamase content of several &lt;italic&gt;Acinetobacter&lt;/italic&gt; spp. isolates from Argentina, producing the expanded-spectrum β-lactamases (ESBL) VEB-1a or PER-2, a novel Ambler class A β-lactamase gene was identified. It encoded the narrow-spectrum β-lactamase SCO-1, whose activity was inhibited by clavulanic acid. SCO-1 hydrolyzes penicillins at a high level and cephalosporins and carbapenems at a very low level. β-Lactamase SCO-1 was identified from unrelated VEB-1a-positive or PER-2-positive &lt;italic&gt;Acinetobacter&lt;/italic&gt; spp. isolates recovered from three hospitals. The &lt;italic&gt;bla&lt;/italic&gt; &lt;sub&gt;SCO-1&lt;/sub&gt; gene was apparently located on a plasmid of ca. 150 kb from all cases but was not associated with any ESBL-encoding gene. The G+C content of the &lt;italic&gt;bla&lt;/italic&gt; &lt;sub&gt;SCO&lt;/sub&gt; gene was 52%, a value that does not correspond to that of the &lt;italic&gt;A. baumannii&lt;/italic&gt; genome (39%). β-Lactamase SCO-1 shares 47% amino acid identity with CARB-5 and ca. 40% with the enzymes TEM, SHV, and CTX-M. A gene encoding a putative resolvase was identified downstream of the &lt;italic&gt;bla&lt;/italic&gt; &lt;sub&gt;SCO-1&lt;/sub&gt; gene, but its precise way of acquisition remains to be determined. &lt;/p&gt;","author":[{"dropping-particle":"","family":"Poirel","given":"Laurent","non-dropping-particle":"","parse-names":false,"suffix":""},{"dropping-particle":"","family":"Corvec","given":"Stéphane","non-dropping-particle":"","parse-names":false,"suffix":""},{"dropping-particle":"","family":"Rapoport","given":"Melina","non-dropping-particle":"","parse-names":false,"suffix":""},{"dropping-particle":"","family":"Mugnier","given":"Pauline","non-dropping-particle":"","parse-names":false,"suffix":""},{"dropping-particle":"","family":"Petroni","given":"Alejandro","non-dropping-particle":"","parse-names":false,"suffix":""},{"dropping-particle":"","family":"Pasteran","given":"Fernando","non-dropping-particle":"","parse-names":false,"suffix":""},{"dropping-particle":"","family":"Faccone","given":"Diego","non-dropping-particle":"","parse-names":false,"suffix":""},{"dropping-particle":"","family":"Galas","given":"Marcelo","non-dropping-particle":"","parse-names":false,"suffix":""},{"dropping-particle":"","family":"Drugeon","given":"Henri","non-dropping-particle":"","parse-names":false,"suffix":""},{"dropping-particle":"","family":"Cattoir","given":"Vincent","non-dropping-particle":"","parse-names":false,"suffix":""},{"dropping-particle":"","family":"Nordmann","given":"Patrice","non-dropping-particle":"","parse-names":false,"suffix":""}],"container-title":"Antimicrobial Agents and Chemotherapy","id":"ITEM-1","issue":"6","issued":{"date-parts":[["2007","6"]]},"page":"2179-2184","title":"Identification of the Novel Narrow-Spectrum β-Lactamase SCO-1 in &lt;i&gt;Acinetobacter&lt;/i&gt; spp. from Argentina","type":"article-journal","volume":"51"},"uris":["http://www.mendeley.com/documents/?uuid=573bb5c6-e579-474d-bf83-8d989aa68016","http://www.mendeley.com/documents/?uuid=9046d4d2-0470-31d3-8019-66d69990e0fb"]}],"mendeley":{"formattedCitation":"[233]","plainTextFormattedCitation":"[233]","previouslyFormattedCitation":"[240]"},"properties":{"noteIndex":0},"schema":"https://github.com/citation-style-language/schema/raw/master/csl-citation.json"}</w:instrTex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fldChar w:fldCharType="end"/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и CARB-4</w:t>
      </w:r>
      <w:r w:rsidR="00041A11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1</w:t>
      </w:r>
      <w:r w:rsidR="00041A11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1]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. PER-1 был первым ферментом </w:t>
      </w:r>
      <w:r w:rsidR="00E06768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БЛРС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идентифицированным у </w:t>
      </w:r>
      <w:r w:rsidRPr="001420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 xml:space="preserve">A. </w:t>
      </w:r>
      <w:r w:rsidR="007E0BCD" w:rsidRPr="001420CA">
        <w:rPr>
          <w:i/>
          <w:sz w:val="28"/>
          <w:szCs w:val="28"/>
          <w:lang w:val="en-US"/>
        </w:rPr>
        <w:t>b</w:t>
      </w:r>
      <w:r w:rsidR="007E0BCD" w:rsidRPr="001420CA">
        <w:rPr>
          <w:i/>
          <w:sz w:val="28"/>
          <w:szCs w:val="28"/>
        </w:rPr>
        <w:t>aumannii</w:t>
      </w:r>
      <w:r w:rsidR="007E0BCD" w:rsidRPr="001420CA">
        <w:rPr>
          <w:sz w:val="28"/>
          <w:szCs w:val="28"/>
        </w:rPr>
        <w:t xml:space="preserve"> </w:t>
      </w:r>
      <w:r w:rsidR="00041A11" w:rsidRPr="001420CA">
        <w:rPr>
          <w:sz w:val="28"/>
          <w:szCs w:val="28"/>
        </w:rPr>
        <w:t>[1</w:t>
      </w:r>
      <w:r w:rsidR="008E00E4" w:rsidRPr="008E00E4">
        <w:rPr>
          <w:sz w:val="28"/>
          <w:szCs w:val="28"/>
        </w:rPr>
        <w:t>2</w:t>
      </w:r>
      <w:r w:rsidR="00041A11" w:rsidRPr="001420CA">
        <w:rPr>
          <w:sz w:val="28"/>
          <w:szCs w:val="28"/>
        </w:rPr>
        <w:t>1</w:t>
      </w:r>
      <w:r w:rsidR="00E06768" w:rsidRPr="001420CA">
        <w:rPr>
          <w:sz w:val="28"/>
          <w:szCs w:val="28"/>
        </w:rPr>
        <w:t>]</w:t>
      </w:r>
      <w:r w:rsidR="00E06768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. 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TEM-92 и CARB-10 были первыми зарегистрированными БЛРС TEM- </w:t>
      </w:r>
      <w:r w:rsidR="00041A11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[12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2</w:t>
      </w:r>
      <w:r w:rsidR="00041A11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] 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и CARB-типа </w:t>
      </w:r>
      <w:r w:rsidR="00041A11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23</w:t>
      </w:r>
      <w:r w:rsidR="00041A11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]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r w:rsidR="00E06768"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а </w:t>
      </w:r>
      <w:r w:rsidRPr="001420CA">
        <w:rPr>
          <w:rFonts w:asciiTheme="majorBidi" w:hAnsiTheme="majorBidi" w:cstheme="majorBidi"/>
          <w:sz w:val="28"/>
          <w:szCs w:val="28"/>
          <w:shd w:val="clear" w:color="auto" w:fill="FFFFFF"/>
        </w:rPr>
        <w:t>позже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хромосомно кодируемые БЛРС SHV-5 </w:t>
      </w:r>
      <w:r w:rsidR="00041A11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1</w:t>
      </w:r>
      <w:r w:rsidR="00041A11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0]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PER-2 </w:t>
      </w:r>
      <w:r w:rsidR="00041A11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2</w:t>
      </w:r>
      <w:r w:rsidR="00041A11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3]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и PER-7</w:t>
      </w:r>
      <w:r w:rsidR="00041A11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2</w:t>
      </w:r>
      <w:r w:rsidR="00041A11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4]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. </w:t>
      </w:r>
      <w:r w:rsidRPr="00266BCA">
        <w:rPr>
          <w:rStyle w:val="a5"/>
          <w:rFonts w:asciiTheme="majorBidi" w:hAnsiTheme="majorBidi" w:cstheme="majorBidi"/>
          <w:i w:val="0"/>
          <w:sz w:val="28"/>
          <w:szCs w:val="28"/>
          <w:shd w:val="clear" w:color="auto" w:fill="FFFFFF"/>
        </w:rPr>
        <w:t>Штаммы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 xml:space="preserve"> A. </w:t>
      </w:r>
      <w:r w:rsidR="007E0BCD" w:rsidRPr="00266BCA">
        <w:rPr>
          <w:i/>
          <w:sz w:val="28"/>
          <w:szCs w:val="28"/>
        </w:rPr>
        <w:t>baumannii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несущие фермент VEB-1 расширенного спектра, впервые были зарегистрированы во время вспышки </w:t>
      </w:r>
      <w:r w:rsidR="00E06768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НИ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во Франции</w:t>
      </w:r>
      <w:r w:rsidR="00041A11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2</w:t>
      </w:r>
      <w:r w:rsidR="00041A11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5]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. </w:t>
      </w:r>
      <w:r w:rsidRPr="005076C1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GES-11, вариант GES, </w:t>
      </w:r>
      <w:r w:rsidRPr="00D95A21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провоцирует сниженную чувствительность к карбапенемам </w:t>
      </w:r>
      <w:r w:rsidR="00041A11" w:rsidRPr="00D95A21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2</w:t>
      </w:r>
      <w:r w:rsidR="00041A11" w:rsidRPr="00D95A21">
        <w:rPr>
          <w:rFonts w:asciiTheme="majorBidi" w:hAnsiTheme="majorBidi" w:cstheme="majorBidi"/>
          <w:sz w:val="28"/>
          <w:szCs w:val="28"/>
          <w:shd w:val="clear" w:color="auto" w:fill="FFFFFF"/>
        </w:rPr>
        <w:t>6, 1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27</w:t>
      </w:r>
      <w:r w:rsidR="00041A11" w:rsidRPr="00D95A21">
        <w:rPr>
          <w:rFonts w:asciiTheme="majorBidi" w:hAnsiTheme="majorBidi" w:cstheme="majorBidi"/>
          <w:sz w:val="28"/>
          <w:szCs w:val="28"/>
          <w:shd w:val="clear" w:color="auto" w:fill="FFFFFF"/>
        </w:rPr>
        <w:t>]</w:t>
      </w:r>
      <w:r w:rsidRPr="00D95A21">
        <w:rPr>
          <w:rFonts w:asciiTheme="majorBidi" w:hAnsiTheme="majorBidi" w:cstheme="majorBidi"/>
          <w:sz w:val="28"/>
          <w:szCs w:val="28"/>
          <w:shd w:val="clear" w:color="auto" w:fill="FFFFFF"/>
        </w:rPr>
        <w:t>.</w:t>
      </w:r>
    </w:p>
    <w:p w14:paraId="50C162C4" w14:textId="0455D28E" w:rsidR="00E22FB3" w:rsidRPr="00266BCA" w:rsidRDefault="00E22FB3" w:rsidP="00C1284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Ферменты CTX-M передаются интегронами или плазмидами, что указывает на потенциальную диссеминацию при вспышках между различными штаммами </w:t>
      </w:r>
      <w:r w:rsidR="00041A11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13</w:t>
      </w:r>
      <w:r w:rsidR="00041A11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, 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14</w:t>
      </w:r>
      <w:r w:rsidR="00041A11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]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. KPC-10 была первой идентифицированной </w:t>
      </w:r>
      <w:r w:rsidR="00781386">
        <w:rPr>
          <w:rFonts w:asciiTheme="majorBidi" w:hAnsiTheme="majorBidi" w:cstheme="majorBidi"/>
          <w:sz w:val="28"/>
          <w:szCs w:val="28"/>
          <w:shd w:val="clear" w:color="auto" w:fill="FFFFFF"/>
        </w:rPr>
        <w:t>бета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-лактамазой KPC</w:t>
      </w: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 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[1</w:t>
      </w:r>
      <w:r w:rsidR="008E00E4" w:rsidRPr="008E00E4">
        <w:rPr>
          <w:rFonts w:asciiTheme="majorBidi" w:hAnsiTheme="majorBidi" w:cstheme="majorBidi"/>
          <w:color w:val="212121"/>
          <w:sz w:val="28"/>
          <w:szCs w:val="28"/>
        </w:rPr>
        <w:t>1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7]</w:t>
      </w: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. Ген быстро распространился среди штаммов </w:t>
      </w:r>
      <w:r w:rsidRPr="00266BCA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>Klebsiella</w:t>
      </w: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 и других бактерий, и было обнаружено, что высокий процент изолятов с множественной лекарственной устойчивостью несет ген </w:t>
      </w:r>
      <w:r w:rsidRPr="00266BCA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vertAlign w:val="subscript"/>
        </w:rPr>
        <w:t xml:space="preserve">KPC 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  <w:vertAlign w:val="subscript"/>
        </w:rPr>
        <w:t xml:space="preserve"> 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[1</w:t>
      </w:r>
      <w:r w:rsidR="008E00E4" w:rsidRPr="008E00E4">
        <w:rPr>
          <w:rFonts w:asciiTheme="majorBidi" w:hAnsiTheme="majorBidi" w:cstheme="majorBidi"/>
          <w:color w:val="212121"/>
          <w:sz w:val="28"/>
          <w:szCs w:val="28"/>
        </w:rPr>
        <w:t>2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8, 1</w:t>
      </w:r>
      <w:r w:rsidR="008E00E4" w:rsidRPr="008E00E4">
        <w:rPr>
          <w:rFonts w:asciiTheme="majorBidi" w:hAnsiTheme="majorBidi" w:cstheme="majorBidi"/>
          <w:color w:val="212121"/>
          <w:sz w:val="28"/>
          <w:szCs w:val="28"/>
        </w:rPr>
        <w:t>2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9, 1</w:t>
      </w:r>
      <w:r w:rsidR="008E00E4" w:rsidRPr="008E00E4">
        <w:rPr>
          <w:rFonts w:asciiTheme="majorBidi" w:hAnsiTheme="majorBidi" w:cstheme="majorBidi"/>
          <w:color w:val="212121"/>
          <w:sz w:val="28"/>
          <w:szCs w:val="28"/>
        </w:rPr>
        <w:t>30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, 1</w:t>
      </w:r>
      <w:r w:rsidR="008E00E4" w:rsidRPr="008E00E4">
        <w:rPr>
          <w:rFonts w:asciiTheme="majorBidi" w:hAnsiTheme="majorBidi" w:cstheme="majorBidi"/>
          <w:color w:val="212121"/>
          <w:sz w:val="28"/>
          <w:szCs w:val="28"/>
        </w:rPr>
        <w:t>3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1, 1</w:t>
      </w:r>
      <w:r w:rsidR="008E00E4" w:rsidRPr="008E00E4">
        <w:rPr>
          <w:rFonts w:asciiTheme="majorBidi" w:hAnsiTheme="majorBidi" w:cstheme="majorBidi"/>
          <w:color w:val="212121"/>
          <w:sz w:val="28"/>
          <w:szCs w:val="28"/>
        </w:rPr>
        <w:t>3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2]</w:t>
      </w:r>
      <w:r w:rsidR="00E821DC"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. </w:t>
      </w: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К сожалению, бактерии, несущие ферменты KPC, обычно обладают множественной лекарственной устойчивостью, что серьезно ограничивает возможности лечения антибиотиками; как следствие, смертность среди пациентов, инфицированных бактериями, содержащими KPC, высока 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[1</w:t>
      </w:r>
      <w:r w:rsidR="008E00E4" w:rsidRPr="008E00E4">
        <w:rPr>
          <w:rFonts w:asciiTheme="majorBidi" w:hAnsiTheme="majorBidi" w:cstheme="majorBidi"/>
          <w:color w:val="212121"/>
          <w:sz w:val="28"/>
          <w:szCs w:val="28"/>
        </w:rPr>
        <w:t>3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0]</w:t>
      </w:r>
      <w:r w:rsidR="00E821DC" w:rsidRPr="00266BCA">
        <w:rPr>
          <w:rFonts w:asciiTheme="majorBidi" w:hAnsiTheme="majorBidi" w:cstheme="majorBidi"/>
          <w:color w:val="212121"/>
          <w:sz w:val="28"/>
          <w:szCs w:val="28"/>
        </w:rPr>
        <w:t>.</w:t>
      </w:r>
    </w:p>
    <w:p w14:paraId="20EAC47C" w14:textId="60B9553C" w:rsidR="00E22FB3" w:rsidRPr="00266BCA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color w:val="212121"/>
          <w:sz w:val="28"/>
          <w:szCs w:val="28"/>
        </w:rPr>
      </w:pP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Имеются многочисленные сообщения о том, </w:t>
      </w:r>
      <w:r w:rsidRPr="00266BCA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 xml:space="preserve">что 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несет определенные гены </w:t>
      </w:r>
      <w:r w:rsidRPr="00266BCA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vertAlign w:val="subscript"/>
        </w:rPr>
        <w:t>KPC</w:t>
      </w: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 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[1</w:t>
      </w:r>
      <w:r w:rsidR="008E00E4" w:rsidRPr="008E00E4">
        <w:rPr>
          <w:rFonts w:asciiTheme="majorBidi" w:hAnsiTheme="majorBidi" w:cstheme="majorBidi"/>
          <w:color w:val="212121"/>
          <w:sz w:val="28"/>
          <w:szCs w:val="28"/>
        </w:rPr>
        <w:t>3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3, 1</w:t>
      </w:r>
      <w:r w:rsidR="008E00E4" w:rsidRPr="008E00E4">
        <w:rPr>
          <w:rFonts w:asciiTheme="majorBidi" w:hAnsiTheme="majorBidi" w:cstheme="majorBidi"/>
          <w:color w:val="212121"/>
          <w:sz w:val="28"/>
          <w:szCs w:val="28"/>
        </w:rPr>
        <w:t>3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4]</w:t>
      </w:r>
      <w:r w:rsidR="00E821DC"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. </w:t>
      </w: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Подтвержденные варианты </w:t>
      </w:r>
      <w:r w:rsidRPr="00266BCA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vertAlign w:val="subscript"/>
        </w:rPr>
        <w:t>KPC</w:t>
      </w: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 обнаруженные у </w:t>
      </w:r>
      <w:r w:rsidRPr="00266BCA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, включают </w:t>
      </w:r>
      <w:r w:rsidR="00781386">
        <w:rPr>
          <w:rFonts w:asciiTheme="majorBidi" w:hAnsiTheme="majorBidi" w:cstheme="majorBidi"/>
          <w:color w:val="212121"/>
          <w:sz w:val="28"/>
          <w:szCs w:val="28"/>
        </w:rPr>
        <w:t xml:space="preserve">в себя </w:t>
      </w:r>
      <w:r w:rsidRPr="00266BCA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vertAlign w:val="subscript"/>
        </w:rPr>
        <w:t>KPC-2</w:t>
      </w: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 и </w:t>
      </w:r>
      <w:r w:rsidRPr="00266BCA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vertAlign w:val="subscript"/>
        </w:rPr>
        <w:t>KPC-3</w:t>
      </w: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, впервые идентифицированные в исследовании по характеристике устойчивости к карбапенему изолятов </w:t>
      </w:r>
      <w:r w:rsidRPr="00266BCA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(CRAB) от пациентов с ожоговой травмой в Бразилии 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[1</w:t>
      </w:r>
      <w:r w:rsidR="008E00E4" w:rsidRPr="008E00E4">
        <w:rPr>
          <w:rFonts w:asciiTheme="majorBidi" w:hAnsiTheme="majorBidi" w:cstheme="majorBidi"/>
          <w:color w:val="212121"/>
          <w:sz w:val="28"/>
          <w:szCs w:val="28"/>
        </w:rPr>
        <w:t>3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5]. </w:t>
      </w: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Исследование изолятов </w:t>
      </w:r>
      <w:r w:rsidRPr="00266BCA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>Acinetobacter</w:t>
      </w: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 из 17 больниц в Пуэрто-Рико выявило </w:t>
      </w:r>
      <w:r w:rsidRPr="00266BCA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vertAlign w:val="subscript"/>
        </w:rPr>
        <w:t>KPC-4</w:t>
      </w: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 и </w:t>
      </w:r>
      <w:r w:rsidRPr="00266BCA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vertAlign w:val="subscript"/>
        </w:rPr>
        <w:t xml:space="preserve">KPC-10 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[1</w:t>
      </w:r>
      <w:r w:rsidR="008E00E4" w:rsidRPr="008E00E4">
        <w:rPr>
          <w:rFonts w:asciiTheme="majorBidi" w:hAnsiTheme="majorBidi" w:cstheme="majorBidi"/>
          <w:color w:val="212121"/>
          <w:sz w:val="28"/>
          <w:szCs w:val="28"/>
        </w:rPr>
        <w:t>1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7].</w:t>
      </w:r>
    </w:p>
    <w:p w14:paraId="6980976B" w14:textId="3883AF9D" w:rsidR="00E22FB3" w:rsidRPr="00266BCA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sz w:val="28"/>
          <w:szCs w:val="28"/>
          <w:shd w:val="clear" w:color="auto" w:fill="FFFFFF"/>
        </w:rPr>
      </w:pP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Ферменты, принадлежащие к группе KPC, являются единственными, которые распознают в качестве субстратов все бета-лактамы, одобренные </w:t>
      </w:r>
      <w:bookmarkStart w:id="17" w:name="_Hlk150770381"/>
      <w:r w:rsidRPr="00266BCA">
        <w:rPr>
          <w:rFonts w:asciiTheme="majorBidi" w:hAnsiTheme="majorBidi" w:cstheme="majorBidi"/>
          <w:color w:val="212121"/>
          <w:sz w:val="28"/>
          <w:szCs w:val="28"/>
        </w:rPr>
        <w:t>FDA</w:t>
      </w:r>
      <w:bookmarkEnd w:id="17"/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. KPC ингибируются авибактамом, релебактамом и ваборбактамом 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[1</w:t>
      </w:r>
      <w:r w:rsidR="008E00E4" w:rsidRPr="008E00E4">
        <w:rPr>
          <w:rFonts w:asciiTheme="majorBidi" w:hAnsiTheme="majorBidi" w:cstheme="majorBidi"/>
          <w:color w:val="212121"/>
          <w:sz w:val="28"/>
          <w:szCs w:val="28"/>
        </w:rPr>
        <w:t>0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6, 1</w:t>
      </w:r>
      <w:r w:rsidR="008E00E4" w:rsidRPr="008E00E4">
        <w:rPr>
          <w:rFonts w:asciiTheme="majorBidi" w:hAnsiTheme="majorBidi" w:cstheme="majorBidi"/>
          <w:color w:val="212121"/>
          <w:sz w:val="28"/>
          <w:szCs w:val="28"/>
        </w:rPr>
        <w:t>3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6, 1</w:t>
      </w:r>
      <w:r w:rsidR="008E00E4" w:rsidRPr="008E00E4">
        <w:rPr>
          <w:rFonts w:asciiTheme="majorBidi" w:hAnsiTheme="majorBidi" w:cstheme="majorBidi"/>
          <w:color w:val="212121"/>
          <w:sz w:val="28"/>
          <w:szCs w:val="28"/>
        </w:rPr>
        <w:t>3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7, 1</w:t>
      </w:r>
      <w:r w:rsidR="008E00E4" w:rsidRPr="008E00E4">
        <w:rPr>
          <w:rFonts w:asciiTheme="majorBidi" w:hAnsiTheme="majorBidi" w:cstheme="majorBidi"/>
          <w:color w:val="212121"/>
          <w:sz w:val="28"/>
          <w:szCs w:val="28"/>
        </w:rPr>
        <w:t>3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8]</w:t>
      </w:r>
      <w:r w:rsidR="00E821DC"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. </w:t>
      </w:r>
      <w:r w:rsidRPr="00266BCA">
        <w:rPr>
          <w:rFonts w:asciiTheme="majorBidi" w:hAnsiTheme="majorBidi" w:cstheme="majorBidi"/>
          <w:color w:val="212121"/>
          <w:sz w:val="28"/>
          <w:szCs w:val="28"/>
        </w:rPr>
        <w:t xml:space="preserve">Ингибирование ферментов KPC клавуланатом, тазобактамом и сульбактамом минимально 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[1</w:t>
      </w:r>
      <w:r w:rsidR="008E00E4" w:rsidRPr="008E00E4">
        <w:rPr>
          <w:rFonts w:asciiTheme="majorBidi" w:hAnsiTheme="majorBidi" w:cstheme="majorBidi"/>
          <w:color w:val="212121"/>
          <w:sz w:val="28"/>
          <w:szCs w:val="28"/>
        </w:rPr>
        <w:t>3</w:t>
      </w:r>
      <w:r w:rsidR="00041A11" w:rsidRPr="00266BCA">
        <w:rPr>
          <w:rFonts w:asciiTheme="majorBidi" w:hAnsiTheme="majorBidi" w:cstheme="majorBidi"/>
          <w:color w:val="212121"/>
          <w:sz w:val="28"/>
          <w:szCs w:val="28"/>
        </w:rPr>
        <w:t>9]</w:t>
      </w:r>
      <w:r w:rsidR="00E821DC" w:rsidRPr="00266BCA">
        <w:rPr>
          <w:rFonts w:asciiTheme="majorBidi" w:hAnsiTheme="majorBidi" w:cstheme="majorBidi"/>
          <w:color w:val="212121"/>
          <w:sz w:val="28"/>
          <w:szCs w:val="28"/>
        </w:rPr>
        <w:t>.</w:t>
      </w:r>
    </w:p>
    <w:p w14:paraId="053DE3ED" w14:textId="12539364" w:rsidR="00E22FB3" w:rsidRPr="00266BCA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sz w:val="28"/>
          <w:szCs w:val="28"/>
          <w:shd w:val="clear" w:color="auto" w:fill="FFFFFF"/>
        </w:rPr>
      </w:pP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Металло-</w:t>
      </w:r>
      <w:r w:rsidR="00781386">
        <w:rPr>
          <w:rFonts w:asciiTheme="majorBidi" w:hAnsiTheme="majorBidi" w:cstheme="majorBidi"/>
          <w:sz w:val="28"/>
          <w:szCs w:val="28"/>
          <w:shd w:val="clear" w:color="auto" w:fill="FFFFFF"/>
        </w:rPr>
        <w:t>бета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-лактамазы VIM, IMP, SIM,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NDM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способствуют высокому уровню устойчивости к карбапенемам. </w:t>
      </w:r>
      <w:r w:rsidRPr="005076C1">
        <w:rPr>
          <w:rFonts w:asciiTheme="majorBidi" w:hAnsiTheme="majorBidi" w:cstheme="majorBidi"/>
          <w:sz w:val="28"/>
          <w:szCs w:val="28"/>
          <w:shd w:val="clear" w:color="auto" w:fill="FFFFFF"/>
        </w:rPr>
        <w:t>Первый фермент VIM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был описан Юмом в 2002 г. </w:t>
      </w:r>
      <w:r w:rsidR="00041A11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4</w:t>
      </w:r>
      <w:r w:rsidR="00041A11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0]</w:t>
      </w:r>
      <w:r w:rsidR="00E821DC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.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Далее у 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 xml:space="preserve">A. </w:t>
      </w:r>
      <w:r w:rsidR="004D7B51">
        <w:rPr>
          <w:rStyle w:val="a5"/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b</w:t>
      </w:r>
      <w:r w:rsidRPr="00266BCA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aumannii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были открыты VIM-1 </w:t>
      </w:r>
      <w:r w:rsidR="006071A7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1</w:t>
      </w:r>
      <w:r w:rsidR="006071A7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1]</w:t>
      </w:r>
      <w:r w:rsidR="00E821DC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,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VIM-3, VIM-4 </w:t>
      </w:r>
      <w:r w:rsidR="006071A7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4</w:t>
      </w:r>
      <w:r w:rsidR="006071A7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1]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и VIM-11,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VIM-25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="006071A7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[1</w:t>
      </w:r>
      <w:r w:rsidR="008E00E4" w:rsidRPr="008E00E4">
        <w:rPr>
          <w:rFonts w:asciiTheme="majorBidi" w:hAnsiTheme="majorBidi" w:cstheme="majorBidi"/>
          <w:sz w:val="28"/>
          <w:szCs w:val="28"/>
          <w:shd w:val="clear" w:color="auto" w:fill="FFFFFF"/>
        </w:rPr>
        <w:t>4</w:t>
      </w:r>
      <w:r w:rsidR="006071A7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2]</w:t>
      </w:r>
      <w:r w:rsidR="00E821DC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.</w:t>
      </w:r>
    </w:p>
    <w:p w14:paraId="325DBED6" w14:textId="033726D5" w:rsidR="00E22FB3" w:rsidRPr="00266BCA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</w:pP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Первое сообщение о ферменте типа IMP от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было получено в Европе. Штамм был выделен из дыхательных путей пациента </w:t>
      </w:r>
      <w:r w:rsidR="0078138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ОРИТ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в Италии и отличался множественной лекарственной устойчивостью</w:t>
      </w:r>
      <w:r w:rsidR="006071A7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[1</w:t>
      </w:r>
      <w:r w:rsidR="008E00E4"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4</w:t>
      </w:r>
      <w:r w:rsidR="006071A7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3]</w:t>
      </w:r>
      <w:r w:rsidR="00E821DC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Вторая идентификация фермента типа IMP в Европе была также проведена на внутрибольничном изоляте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A. </w:t>
      </w:r>
      <w:r w:rsidR="006071A7"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b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aumannii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, выделенном в Португалии</w:t>
      </w:r>
      <w:r w:rsidR="00E0676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и </w:t>
      </w:r>
      <w:r w:rsidRPr="005076C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названн</w:t>
      </w:r>
      <w:r w:rsidR="00E06768" w:rsidRPr="00513BC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ом</w:t>
      </w:r>
      <w:r w:rsidRPr="005076C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5076C1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bla</w:t>
      </w:r>
      <w:r w:rsidRPr="005076C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</w:rPr>
        <w:t>IMP-5</w:t>
      </w:r>
      <w:r w:rsidR="00E0676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="0078138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="00E0676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Ферменты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</w:rPr>
        <w:t>IMP-3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и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</w:rPr>
        <w:t>IMP-4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были идентифицированы ранее в Азии </w:t>
      </w:r>
      <w:r w:rsidR="006071A7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[</w:t>
      </w:r>
      <w:r w:rsidR="008E00E4" w:rsidRPr="00CC13C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144</w:t>
      </w:r>
      <w:r w:rsidR="006071A7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, 1</w:t>
      </w:r>
      <w:r w:rsidR="00CC13C9" w:rsidRPr="00CC13C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4</w:t>
      </w:r>
      <w:r w:rsidR="006071A7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5].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Позже IMP-4 был обнаружен в интегроне класса 1 у изолятов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="006071A7" w:rsidRPr="00266BCA">
        <w:rPr>
          <w:sz w:val="28"/>
          <w:szCs w:val="28"/>
        </w:rPr>
        <w:t>[1</w:t>
      </w:r>
      <w:r w:rsidR="00CC13C9" w:rsidRPr="00CC13C9">
        <w:rPr>
          <w:sz w:val="28"/>
          <w:szCs w:val="28"/>
        </w:rPr>
        <w:t>4</w:t>
      </w:r>
      <w:r w:rsidR="006071A7" w:rsidRPr="00266BCA">
        <w:rPr>
          <w:sz w:val="28"/>
          <w:szCs w:val="28"/>
        </w:rPr>
        <w:t>6]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На сегодняшний день выявлены штаммы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A. </w:t>
      </w:r>
      <w:r w:rsidR="007E0BCD" w:rsidRPr="00266BCA">
        <w:rPr>
          <w:i/>
          <w:sz w:val="28"/>
          <w:szCs w:val="28"/>
        </w:rPr>
        <w:t>baumannii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несущие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</w:rPr>
        <w:t>IMP-1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</w:rPr>
        <w:t>IMP-2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</w:rPr>
        <w:t>IMP-4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</w:rPr>
        <w:t>IMP-5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</w:rPr>
        <w:t>IMP-6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</w:rPr>
        <w:t>IMP-8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</w:rPr>
        <w:t>IMP-11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</w:rPr>
        <w:t>IMP-14a.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</w:rPr>
        <w:t>IMP-19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и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bla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</w:rPr>
        <w:t>IMP-55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</w:t>
      </w:r>
      <w:r w:rsidR="00781386" w:rsidRPr="002A36ED">
        <w:rPr>
          <w:rStyle w:val="a5"/>
          <w:rFonts w:asciiTheme="majorBidi" w:hAnsiTheme="majorBidi" w:cstheme="majorBidi"/>
          <w:i w:val="0"/>
          <w:iCs w:val="0"/>
          <w:color w:val="212121"/>
          <w:sz w:val="28"/>
          <w:szCs w:val="28"/>
          <w:shd w:val="clear" w:color="auto" w:fill="FFFFFF"/>
        </w:rPr>
        <w:t>Последний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был идентифицирован в исследовании 65 штаммов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A. </w:t>
      </w:r>
      <w:r w:rsidR="007E0BCD" w:rsidRPr="004D7B51">
        <w:rPr>
          <w:i/>
          <w:sz w:val="28"/>
          <w:szCs w:val="28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с множественной лекарственной устойчивостью в Иране </w:t>
      </w:r>
      <w:r w:rsidR="006071A7" w:rsidRPr="004D7B5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[1</w:t>
      </w:r>
      <w:r w:rsidR="00CC13C9" w:rsidRPr="00CC13C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4</w:t>
      </w:r>
      <w:r w:rsidR="006071A7" w:rsidRPr="004D7B5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7]</w:t>
      </w:r>
      <w:r w:rsidR="00E821DC" w:rsidRPr="004D7B5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</w:p>
    <w:p w14:paraId="516ED302" w14:textId="07AFC18D" w:rsidR="00E22FB3" w:rsidRPr="00266BCA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</w:pP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Согласно данным, </w:t>
      </w:r>
      <w:r w:rsidR="00781386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у </w:t>
      </w:r>
      <w:r w:rsidR="00781386"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A. </w:t>
      </w:r>
      <w:r w:rsidR="00781386" w:rsidRPr="00266BCA">
        <w:rPr>
          <w:i/>
          <w:sz w:val="28"/>
          <w:szCs w:val="28"/>
          <w:lang w:val="en-US"/>
        </w:rPr>
        <w:t>b</w:t>
      </w:r>
      <w:r w:rsidR="00781386" w:rsidRPr="00266BCA">
        <w:rPr>
          <w:i/>
          <w:sz w:val="28"/>
          <w:szCs w:val="28"/>
        </w:rPr>
        <w:t>aumannii</w:t>
      </w:r>
      <w:r w:rsidR="00781386" w:rsidRPr="00266BCA">
        <w:rPr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были обнаружены NDM-1, NDM-2, NDM-3, NDM-5 и NDM-7 </w:t>
      </w:r>
      <w:r w:rsidR="006071A7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[1</w:t>
      </w:r>
      <w:r w:rsidR="00CC13C9" w:rsidRPr="00CC13C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4</w:t>
      </w:r>
      <w:r w:rsidR="006071A7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8, 1</w:t>
      </w:r>
      <w:r w:rsidR="00CC13C9" w:rsidRPr="00CC13C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4</w:t>
      </w:r>
      <w:r w:rsidR="006071A7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9]</w:t>
      </w:r>
      <w:r w:rsidR="00E821DC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</w:p>
    <w:p w14:paraId="23A1E791" w14:textId="46BE222E" w:rsidR="00E22FB3" w:rsidRPr="00513BCD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spacing w:val="-4"/>
          <w:sz w:val="28"/>
          <w:szCs w:val="28"/>
          <w:shd w:val="clear" w:color="auto" w:fill="FFFFFF"/>
        </w:rPr>
      </w:pPr>
      <w:r w:rsidRPr="00513BCD">
        <w:rPr>
          <w:rFonts w:asciiTheme="majorBidi" w:hAnsiTheme="majorBidi" w:cstheme="majorBidi"/>
          <w:spacing w:val="-4"/>
          <w:sz w:val="28"/>
          <w:szCs w:val="28"/>
          <w:shd w:val="clear" w:color="auto" w:fill="FFFFFF"/>
        </w:rPr>
        <w:t xml:space="preserve">SIM-1 </w:t>
      </w:r>
      <w:r w:rsidR="00CD6790" w:rsidRPr="00513BCD">
        <w:rPr>
          <w:rFonts w:asciiTheme="majorBidi" w:hAnsiTheme="majorBidi" w:cstheme="majorBidi"/>
          <w:spacing w:val="-4"/>
          <w:sz w:val="28"/>
          <w:szCs w:val="28"/>
          <w:shd w:val="clear" w:color="auto" w:fill="FFFFFF"/>
        </w:rPr>
        <w:t>–</w:t>
      </w:r>
      <w:r w:rsidRPr="00513BCD">
        <w:rPr>
          <w:rFonts w:asciiTheme="majorBidi" w:hAnsiTheme="majorBidi" w:cstheme="majorBidi"/>
          <w:spacing w:val="-4"/>
          <w:sz w:val="28"/>
          <w:szCs w:val="28"/>
          <w:shd w:val="clear" w:color="auto" w:fill="FFFFFF"/>
        </w:rPr>
        <w:t xml:space="preserve"> единственный SIM-фермент, обнаруженный у </w:t>
      </w:r>
      <w:r w:rsidRPr="00513BCD">
        <w:rPr>
          <w:rStyle w:val="a5"/>
          <w:rFonts w:asciiTheme="majorBidi" w:hAnsiTheme="majorBidi" w:cstheme="majorBidi"/>
          <w:spacing w:val="-4"/>
          <w:sz w:val="28"/>
          <w:szCs w:val="28"/>
          <w:shd w:val="clear" w:color="auto" w:fill="FFFFFF"/>
        </w:rPr>
        <w:t>A.</w:t>
      </w:r>
      <w:r w:rsidR="00B51F13" w:rsidRPr="00513BCD">
        <w:rPr>
          <w:rStyle w:val="a5"/>
          <w:rFonts w:asciiTheme="majorBidi" w:hAnsiTheme="majorBidi" w:cstheme="majorBidi"/>
          <w:spacing w:val="-4"/>
          <w:sz w:val="28"/>
          <w:szCs w:val="28"/>
          <w:shd w:val="clear" w:color="auto" w:fill="FFFFFF"/>
        </w:rPr>
        <w:t xml:space="preserve"> </w:t>
      </w:r>
      <w:r w:rsidR="007E0BCD" w:rsidRPr="00513BCD">
        <w:rPr>
          <w:rFonts w:asciiTheme="majorBidi" w:hAnsiTheme="majorBidi"/>
          <w:i/>
          <w:spacing w:val="-4"/>
          <w:sz w:val="28"/>
          <w:szCs w:val="28"/>
          <w:lang w:val="en-US"/>
        </w:rPr>
        <w:t>b</w:t>
      </w:r>
      <w:r w:rsidR="007E0BCD" w:rsidRPr="00513BCD">
        <w:rPr>
          <w:rFonts w:asciiTheme="majorBidi" w:hAnsiTheme="majorBidi"/>
          <w:i/>
          <w:spacing w:val="-4"/>
          <w:sz w:val="28"/>
          <w:szCs w:val="28"/>
        </w:rPr>
        <w:t>aumannii</w:t>
      </w:r>
      <w:r w:rsidR="007E0BCD" w:rsidRPr="00513BCD">
        <w:rPr>
          <w:rFonts w:asciiTheme="majorBidi" w:hAnsiTheme="majorBidi"/>
          <w:spacing w:val="-4"/>
          <w:sz w:val="28"/>
          <w:szCs w:val="28"/>
        </w:rPr>
        <w:t xml:space="preserve"> </w:t>
      </w:r>
      <w:r w:rsidR="006071A7" w:rsidRPr="00513BCD">
        <w:rPr>
          <w:rFonts w:asciiTheme="majorBidi" w:hAnsiTheme="majorBidi"/>
          <w:spacing w:val="-4"/>
          <w:sz w:val="28"/>
          <w:szCs w:val="28"/>
        </w:rPr>
        <w:t>[1</w:t>
      </w:r>
      <w:r w:rsidR="00CC13C9" w:rsidRPr="00CC13C9">
        <w:rPr>
          <w:rFonts w:asciiTheme="majorBidi" w:hAnsiTheme="majorBidi"/>
          <w:spacing w:val="-4"/>
          <w:sz w:val="28"/>
          <w:szCs w:val="28"/>
        </w:rPr>
        <w:t>5</w:t>
      </w:r>
      <w:r w:rsidR="006071A7" w:rsidRPr="00513BCD">
        <w:rPr>
          <w:rFonts w:asciiTheme="majorBidi" w:hAnsiTheme="majorBidi"/>
          <w:spacing w:val="-4"/>
          <w:sz w:val="28"/>
          <w:szCs w:val="28"/>
        </w:rPr>
        <w:t>0].</w:t>
      </w:r>
    </w:p>
    <w:p w14:paraId="153D7879" w14:textId="3C2B632F" w:rsidR="00E22FB3" w:rsidRPr="00266BCA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266BCA">
        <w:rPr>
          <w:rFonts w:asciiTheme="majorBidi" w:hAnsiTheme="majorBidi" w:cstheme="majorBidi"/>
          <w:sz w:val="28"/>
          <w:szCs w:val="28"/>
        </w:rPr>
        <w:t>AmpC</w:t>
      </w:r>
      <w:r w:rsidR="00781386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впервые была охарактеризована в клиническом изоляте </w:t>
      </w:r>
      <w:r w:rsidR="00781386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A. </w:t>
      </w:r>
      <w:r w:rsidR="00781386" w:rsidRPr="00266BCA">
        <w:rPr>
          <w:i/>
          <w:sz w:val="28"/>
          <w:szCs w:val="28"/>
          <w:lang w:val="en-US"/>
        </w:rPr>
        <w:t>b</w:t>
      </w:r>
      <w:r w:rsidR="00781386" w:rsidRPr="00266BCA">
        <w:rPr>
          <w:i/>
          <w:sz w:val="28"/>
          <w:szCs w:val="28"/>
        </w:rPr>
        <w:t>aumannii</w:t>
      </w:r>
      <w:r w:rsidR="00781386" w:rsidRPr="00266BCA">
        <w:rPr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из Испании в 2000 г. </w:t>
      </w:r>
      <w:r w:rsidR="006071A7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5</w:t>
      </w:r>
      <w:r w:rsidR="006071A7" w:rsidRPr="00266BCA">
        <w:rPr>
          <w:rFonts w:asciiTheme="majorBidi" w:hAnsiTheme="majorBidi" w:cstheme="majorBidi"/>
          <w:sz w:val="28"/>
          <w:szCs w:val="28"/>
        </w:rPr>
        <w:t xml:space="preserve">1]. </w:t>
      </w:r>
      <w:r w:rsidRPr="00266BCA">
        <w:rPr>
          <w:rFonts w:asciiTheme="majorBidi" w:hAnsiTheme="majorBidi" w:cstheme="majorBidi"/>
          <w:sz w:val="28"/>
          <w:szCs w:val="28"/>
        </w:rPr>
        <w:t xml:space="preserve">Хромосомная </w:t>
      </w:r>
      <w:r w:rsidR="00781386">
        <w:rPr>
          <w:rFonts w:asciiTheme="majorBidi" w:hAnsiTheme="majorBidi" w:cstheme="majorBidi"/>
          <w:sz w:val="28"/>
          <w:szCs w:val="28"/>
        </w:rPr>
        <w:t>бета</w:t>
      </w:r>
      <w:r w:rsidRPr="00266BCA">
        <w:rPr>
          <w:rFonts w:asciiTheme="majorBidi" w:hAnsiTheme="majorBidi" w:cstheme="majorBidi"/>
          <w:sz w:val="28"/>
          <w:szCs w:val="28"/>
        </w:rPr>
        <w:t xml:space="preserve">-лактамаза AmpC класса C у </w:t>
      </w:r>
      <w:r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имеет типичный профиль субстрата цефалоспориназы </w:t>
      </w:r>
      <w:r w:rsidR="006071A7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5</w:t>
      </w:r>
      <w:r w:rsidR="006071A7" w:rsidRPr="00266BCA">
        <w:rPr>
          <w:rFonts w:asciiTheme="majorBidi" w:hAnsiTheme="majorBidi" w:cstheme="majorBidi"/>
          <w:sz w:val="28"/>
          <w:szCs w:val="28"/>
        </w:rPr>
        <w:t>1]</w:t>
      </w:r>
      <w:r w:rsidR="00E821DC" w:rsidRPr="00266BCA">
        <w:rPr>
          <w:rFonts w:asciiTheme="majorBidi" w:hAnsiTheme="majorBidi" w:cstheme="majorBidi"/>
          <w:sz w:val="28"/>
          <w:szCs w:val="28"/>
        </w:rPr>
        <w:t xml:space="preserve">, </w:t>
      </w:r>
      <w:r w:rsidRPr="00266BCA">
        <w:rPr>
          <w:rFonts w:asciiTheme="majorBidi" w:hAnsiTheme="majorBidi" w:cstheme="majorBidi"/>
          <w:sz w:val="28"/>
          <w:szCs w:val="28"/>
        </w:rPr>
        <w:t xml:space="preserve">она также обнаруживается у других видом микроорганизмов </w:t>
      </w:r>
      <w:r w:rsidR="006071A7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5</w:t>
      </w:r>
      <w:r w:rsidR="006071A7" w:rsidRPr="00266BCA">
        <w:rPr>
          <w:rFonts w:asciiTheme="majorBidi" w:hAnsiTheme="majorBidi" w:cstheme="majorBidi"/>
          <w:sz w:val="28"/>
          <w:szCs w:val="28"/>
        </w:rPr>
        <w:t>2]</w:t>
      </w:r>
      <w:r w:rsidRPr="00266BCA">
        <w:rPr>
          <w:rFonts w:asciiTheme="majorBidi" w:hAnsiTheme="majorBidi" w:cstheme="majorBidi"/>
          <w:sz w:val="28"/>
          <w:szCs w:val="28"/>
        </w:rPr>
        <w:t xml:space="preserve">. Присутствие </w:t>
      </w:r>
      <w:r w:rsidR="00A9424D">
        <w:rPr>
          <w:rFonts w:asciiTheme="majorBidi" w:hAnsiTheme="majorBidi" w:cstheme="majorBidi"/>
          <w:sz w:val="28"/>
          <w:szCs w:val="28"/>
        </w:rPr>
        <w:t>бета</w:t>
      </w:r>
      <w:r w:rsidRPr="00266BCA">
        <w:rPr>
          <w:rFonts w:asciiTheme="majorBidi" w:hAnsiTheme="majorBidi" w:cstheme="majorBidi"/>
          <w:sz w:val="28"/>
          <w:szCs w:val="28"/>
        </w:rPr>
        <w:t xml:space="preserve">-лактамазы AmpC играет важную роль в резистентности </w:t>
      </w:r>
      <w:r w:rsidR="00781386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A. </w:t>
      </w:r>
      <w:r w:rsidR="00781386" w:rsidRPr="00266BCA">
        <w:rPr>
          <w:i/>
          <w:sz w:val="28"/>
          <w:szCs w:val="28"/>
          <w:lang w:val="en-US"/>
        </w:rPr>
        <w:t>b</w:t>
      </w:r>
      <w:r w:rsidR="00781386" w:rsidRPr="00266BCA">
        <w:rPr>
          <w:i/>
          <w:sz w:val="28"/>
          <w:szCs w:val="28"/>
        </w:rPr>
        <w:t>aumannii</w:t>
      </w:r>
      <w:r w:rsidR="00781386" w:rsidRPr="00266BCA">
        <w:rPr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к </w:t>
      </w:r>
      <w:r w:rsidR="00781386">
        <w:rPr>
          <w:rFonts w:asciiTheme="majorBidi" w:hAnsiTheme="majorBidi" w:cstheme="majorBidi"/>
          <w:sz w:val="28"/>
          <w:szCs w:val="28"/>
        </w:rPr>
        <w:t>бета</w:t>
      </w:r>
      <w:r w:rsidRPr="00266BCA">
        <w:rPr>
          <w:rFonts w:asciiTheme="majorBidi" w:hAnsiTheme="majorBidi" w:cstheme="majorBidi"/>
          <w:sz w:val="28"/>
          <w:szCs w:val="28"/>
        </w:rPr>
        <w:t xml:space="preserve">-лактамам, особенно к цефтазидиму </w:t>
      </w:r>
      <w:r w:rsidR="006071A7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5</w:t>
      </w:r>
      <w:r w:rsidR="006071A7" w:rsidRPr="00266BCA">
        <w:rPr>
          <w:rFonts w:asciiTheme="majorBidi" w:hAnsiTheme="majorBidi" w:cstheme="majorBidi"/>
          <w:sz w:val="28"/>
          <w:szCs w:val="28"/>
        </w:rPr>
        <w:t>3]</w:t>
      </w:r>
      <w:r w:rsidR="00781386">
        <w:rPr>
          <w:rFonts w:asciiTheme="majorBidi" w:hAnsiTheme="majorBidi" w:cstheme="majorBidi"/>
          <w:sz w:val="28"/>
          <w:szCs w:val="28"/>
        </w:rPr>
        <w:t>,</w:t>
      </w:r>
      <w:r w:rsidR="006071A7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и является наиболее распространенным механизмом устойчивости </w:t>
      </w:r>
      <w:r w:rsidR="006071A7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5</w:t>
      </w:r>
      <w:r w:rsidR="006071A7" w:rsidRPr="00266BCA">
        <w:rPr>
          <w:rFonts w:asciiTheme="majorBidi" w:hAnsiTheme="majorBidi" w:cstheme="majorBidi"/>
          <w:sz w:val="28"/>
          <w:szCs w:val="28"/>
        </w:rPr>
        <w:t>4]</w:t>
      </w:r>
      <w:r w:rsidRPr="00266BCA">
        <w:rPr>
          <w:rFonts w:asciiTheme="majorBidi" w:hAnsiTheme="majorBidi" w:cstheme="majorBidi"/>
          <w:sz w:val="28"/>
          <w:szCs w:val="28"/>
        </w:rPr>
        <w:t>.</w:t>
      </w:r>
    </w:p>
    <w:p w14:paraId="724388C7" w14:textId="2034A31D" w:rsidR="00E22FB3" w:rsidRPr="00266BCA" w:rsidRDefault="00781386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076C1">
        <w:rPr>
          <w:rFonts w:asciiTheme="majorBidi" w:hAnsiTheme="majorBidi" w:cstheme="majorBidi"/>
          <w:sz w:val="28"/>
          <w:szCs w:val="28"/>
          <w:shd w:val="clear" w:color="auto" w:fill="FFFFFF"/>
        </w:rPr>
        <w:t>Бета</w:t>
      </w:r>
      <w:r w:rsidRPr="005076C1">
        <w:rPr>
          <w:rFonts w:asciiTheme="majorBidi" w:hAnsiTheme="majorBidi" w:cstheme="majorBidi"/>
          <w:sz w:val="28"/>
          <w:szCs w:val="28"/>
        </w:rPr>
        <w:t>-</w:t>
      </w:r>
      <w:r w:rsidR="00E22FB3" w:rsidRPr="00D95A21">
        <w:rPr>
          <w:rFonts w:asciiTheme="majorBidi" w:hAnsiTheme="majorBidi" w:cstheme="majorBidi"/>
          <w:sz w:val="28"/>
          <w:szCs w:val="28"/>
        </w:rPr>
        <w:t xml:space="preserve">лактамазы класса D были обозначены как OXA в связи с </w:t>
      </w:r>
      <w:r w:rsidR="00E06768" w:rsidRPr="00D95A21">
        <w:rPr>
          <w:rFonts w:asciiTheme="majorBidi" w:hAnsiTheme="majorBidi" w:cstheme="majorBidi"/>
          <w:sz w:val="28"/>
          <w:szCs w:val="28"/>
        </w:rPr>
        <w:t xml:space="preserve">наличием </w:t>
      </w:r>
      <w:r w:rsidR="005076C1" w:rsidRPr="00D95A21">
        <w:rPr>
          <w:rFonts w:asciiTheme="majorBidi" w:hAnsiTheme="majorBidi" w:cstheme="majorBidi"/>
          <w:sz w:val="28"/>
          <w:szCs w:val="28"/>
        </w:rPr>
        <w:t>у н</w:t>
      </w:r>
      <w:r w:rsidR="00E22FB3" w:rsidRPr="00D95A21">
        <w:rPr>
          <w:rFonts w:asciiTheme="majorBidi" w:hAnsiTheme="majorBidi" w:cstheme="majorBidi"/>
          <w:sz w:val="28"/>
          <w:szCs w:val="28"/>
        </w:rPr>
        <w:t xml:space="preserve">их </w:t>
      </w:r>
      <w:r w:rsidR="005076C1" w:rsidRPr="001059CB">
        <w:rPr>
          <w:rFonts w:asciiTheme="majorBidi" w:hAnsiTheme="majorBidi" w:cstheme="majorBidi"/>
          <w:sz w:val="28"/>
          <w:szCs w:val="28"/>
        </w:rPr>
        <w:t>субстрат</w:t>
      </w:r>
      <w:r w:rsidR="005076C1" w:rsidRPr="00513BCD">
        <w:rPr>
          <w:rFonts w:asciiTheme="majorBidi" w:hAnsiTheme="majorBidi" w:cstheme="majorBidi"/>
          <w:sz w:val="28"/>
          <w:szCs w:val="28"/>
        </w:rPr>
        <w:t xml:space="preserve">а </w:t>
      </w:r>
      <w:r w:rsidR="005076C1" w:rsidRPr="005076C1">
        <w:rPr>
          <w:rFonts w:asciiTheme="majorBidi" w:hAnsiTheme="majorBidi" w:cstheme="majorBidi"/>
          <w:sz w:val="28"/>
          <w:szCs w:val="28"/>
        </w:rPr>
        <w:t>оксациллин</w:t>
      </w:r>
      <w:r w:rsidR="005076C1" w:rsidRPr="00513BCD">
        <w:rPr>
          <w:rFonts w:asciiTheme="majorBidi" w:hAnsiTheme="majorBidi" w:cstheme="majorBidi"/>
          <w:sz w:val="28"/>
          <w:szCs w:val="28"/>
        </w:rPr>
        <w:t>а</w:t>
      </w:r>
      <w:r w:rsidR="005076C1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6071A7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5</w:t>
      </w:r>
      <w:r w:rsidR="006071A7" w:rsidRPr="00266BCA">
        <w:rPr>
          <w:rFonts w:asciiTheme="majorBidi" w:hAnsiTheme="majorBidi" w:cstheme="majorBidi"/>
          <w:sz w:val="28"/>
          <w:szCs w:val="28"/>
        </w:rPr>
        <w:t>5]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. Некоторые OXA также способны гидролизовать цефалоспорины </w:t>
      </w:r>
      <w:r w:rsidR="00E22FB3" w:rsidRPr="001420CA">
        <w:rPr>
          <w:rFonts w:asciiTheme="majorBidi" w:hAnsiTheme="majorBidi" w:cstheme="majorBidi"/>
          <w:sz w:val="28"/>
          <w:szCs w:val="28"/>
        </w:rPr>
        <w:t xml:space="preserve">расширенного спектра действия, некоторые могут даже инактивировать карбапенемы, действуя как карбапенемазы </w:t>
      </w:r>
      <w:r w:rsidR="006071A7" w:rsidRPr="001420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5</w:t>
      </w:r>
      <w:r w:rsidR="006071A7" w:rsidRPr="001420CA">
        <w:rPr>
          <w:rFonts w:asciiTheme="majorBidi" w:hAnsiTheme="majorBidi" w:cstheme="majorBidi"/>
          <w:sz w:val="28"/>
          <w:szCs w:val="28"/>
        </w:rPr>
        <w:t>6</w:t>
      </w:r>
      <w:r w:rsidRPr="001420CA">
        <w:rPr>
          <w:rFonts w:asciiTheme="majorBidi" w:hAnsiTheme="majorBidi" w:cstheme="majorBidi"/>
          <w:sz w:val="28"/>
          <w:szCs w:val="28"/>
        </w:rPr>
        <w:t xml:space="preserve">]. </w:t>
      </w:r>
      <w:r w:rsidR="00E22FB3" w:rsidRPr="001420CA">
        <w:rPr>
          <w:rFonts w:asciiTheme="majorBidi" w:hAnsiTheme="majorBidi" w:cstheme="majorBidi"/>
          <w:sz w:val="28"/>
          <w:szCs w:val="28"/>
        </w:rPr>
        <w:t>На белковом уровне идентифицирован</w:t>
      </w:r>
      <w:r w:rsidR="007B638A" w:rsidRPr="001420CA">
        <w:rPr>
          <w:rFonts w:asciiTheme="majorBidi" w:hAnsiTheme="majorBidi" w:cstheme="majorBidi"/>
          <w:sz w:val="28"/>
          <w:szCs w:val="28"/>
        </w:rPr>
        <w:t>о</w:t>
      </w:r>
      <w:r w:rsidR="00E22FB3" w:rsidRPr="001420CA">
        <w:rPr>
          <w:rFonts w:asciiTheme="majorBidi" w:hAnsiTheme="majorBidi" w:cstheme="majorBidi"/>
          <w:sz w:val="28"/>
          <w:szCs w:val="28"/>
        </w:rPr>
        <w:t xml:space="preserve"> не менее 121 различных вариантов </w:t>
      </w:r>
      <w:r w:rsidRPr="001420CA">
        <w:rPr>
          <w:rFonts w:asciiTheme="majorBidi" w:hAnsiTheme="majorBidi" w:cstheme="majorBidi"/>
          <w:sz w:val="28"/>
          <w:szCs w:val="28"/>
        </w:rPr>
        <w:t>бета</w:t>
      </w:r>
      <w:r w:rsidR="00E22FB3" w:rsidRPr="001420CA">
        <w:rPr>
          <w:rFonts w:asciiTheme="majorBidi" w:hAnsiTheme="majorBidi" w:cstheme="majorBidi"/>
          <w:sz w:val="28"/>
          <w:szCs w:val="28"/>
        </w:rPr>
        <w:t xml:space="preserve">-лактамаз класса D, и, в отличие от других β-лактамаз класса D, 45 из этих вариантов проявляют карбапенем-гидролизующую активность </w:t>
      </w:r>
      <w:r w:rsidR="00DC78C9" w:rsidRPr="001420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5</w:t>
      </w:r>
      <w:r w:rsidR="00DC78C9" w:rsidRPr="001420CA">
        <w:rPr>
          <w:rFonts w:asciiTheme="majorBidi" w:hAnsiTheme="majorBidi" w:cstheme="majorBidi"/>
          <w:sz w:val="28"/>
          <w:szCs w:val="28"/>
        </w:rPr>
        <w:t>7]</w:t>
      </w:r>
      <w:r w:rsidR="00E22FB3" w:rsidRPr="001420CA">
        <w:rPr>
          <w:rFonts w:asciiTheme="majorBidi" w:hAnsiTheme="majorBidi" w:cstheme="majorBidi"/>
          <w:sz w:val="28"/>
          <w:szCs w:val="28"/>
        </w:rPr>
        <w:t xml:space="preserve">. Гены </w:t>
      </w:r>
      <w:r w:rsidR="00E22FB3" w:rsidRPr="001420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E22FB3" w:rsidRPr="001420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</w:t>
      </w:r>
      <w:r w:rsidR="00E22FB3" w:rsidRPr="001420CA">
        <w:rPr>
          <w:rFonts w:asciiTheme="majorBidi" w:hAnsiTheme="majorBidi" w:cstheme="majorBidi"/>
          <w:sz w:val="28"/>
          <w:szCs w:val="28"/>
        </w:rPr>
        <w:t xml:space="preserve"> могут быть локализованы либо на хромосоме, либо на плазмиде и иногда могут быть обнаружены в интегронах </w:t>
      </w:r>
      <w:r w:rsidR="00DC78C9" w:rsidRPr="001420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5</w:t>
      </w:r>
      <w:r w:rsidR="00DC78C9" w:rsidRPr="001420CA">
        <w:rPr>
          <w:rFonts w:asciiTheme="majorBidi" w:hAnsiTheme="majorBidi" w:cstheme="majorBidi"/>
          <w:sz w:val="28"/>
          <w:szCs w:val="28"/>
        </w:rPr>
        <w:t>8]</w:t>
      </w:r>
      <w:r w:rsidR="00E22FB3" w:rsidRPr="001420CA">
        <w:rPr>
          <w:rFonts w:asciiTheme="majorBidi" w:hAnsiTheme="majorBidi" w:cstheme="majorBidi"/>
          <w:sz w:val="28"/>
          <w:szCs w:val="28"/>
        </w:rPr>
        <w:t xml:space="preserve">. Среди четырех классов </w:t>
      </w:r>
      <w:r w:rsidRPr="001420CA">
        <w:rPr>
          <w:rFonts w:asciiTheme="majorBidi" w:hAnsiTheme="majorBidi" w:cstheme="majorBidi"/>
          <w:sz w:val="28"/>
          <w:szCs w:val="28"/>
        </w:rPr>
        <w:t>бета</w:t>
      </w:r>
      <w:r w:rsidR="00E22FB3" w:rsidRPr="001420CA">
        <w:rPr>
          <w:rFonts w:asciiTheme="majorBidi" w:hAnsiTheme="majorBidi" w:cstheme="majorBidi"/>
          <w:sz w:val="28"/>
          <w:szCs w:val="28"/>
        </w:rPr>
        <w:t xml:space="preserve">-лактамаз, </w:t>
      </w:r>
      <w:r w:rsidR="008D70BC" w:rsidRPr="001420CA">
        <w:rPr>
          <w:sz w:val="28"/>
          <w:szCs w:val="28"/>
        </w:rPr>
        <w:t>металло-бета-лактамазы (</w:t>
      </w:r>
      <w:r w:rsidR="008D70BC" w:rsidRPr="001420CA">
        <w:rPr>
          <w:sz w:val="28"/>
          <w:szCs w:val="28"/>
          <w:lang w:val="en-US"/>
        </w:rPr>
        <w:t>m</w:t>
      </w:r>
      <w:r w:rsidR="008D70BC" w:rsidRPr="001420CA">
        <w:rPr>
          <w:sz w:val="28"/>
          <w:szCs w:val="28"/>
        </w:rPr>
        <w:t>etallo-</w:t>
      </w:r>
      <w:r w:rsidR="008D70BC" w:rsidRPr="001420CA">
        <w:rPr>
          <w:sz w:val="28"/>
          <w:szCs w:val="28"/>
          <w:lang w:val="en-US"/>
        </w:rPr>
        <w:t>beta</w:t>
      </w:r>
      <w:r w:rsidR="008D70BC" w:rsidRPr="001420CA">
        <w:rPr>
          <w:sz w:val="28"/>
          <w:szCs w:val="28"/>
        </w:rPr>
        <w:t xml:space="preserve">-lactamases – </w:t>
      </w:r>
      <w:r w:rsidR="00E22FB3" w:rsidRPr="001420CA">
        <w:rPr>
          <w:rFonts w:asciiTheme="majorBidi" w:hAnsiTheme="majorBidi" w:cstheme="majorBidi"/>
          <w:sz w:val="28"/>
          <w:szCs w:val="28"/>
        </w:rPr>
        <w:t>MBL</w:t>
      </w:r>
      <w:r w:rsidR="008D70BC" w:rsidRPr="001420CA">
        <w:rPr>
          <w:rFonts w:asciiTheme="majorBidi" w:hAnsiTheme="majorBidi" w:cstheme="majorBidi"/>
          <w:sz w:val="28"/>
          <w:szCs w:val="28"/>
        </w:rPr>
        <w:t>)</w:t>
      </w:r>
      <w:r w:rsidR="00E22FB3" w:rsidRPr="001420CA">
        <w:rPr>
          <w:rFonts w:asciiTheme="majorBidi" w:hAnsiTheme="majorBidi" w:cstheme="majorBidi"/>
          <w:sz w:val="28"/>
          <w:szCs w:val="28"/>
        </w:rPr>
        <w:t xml:space="preserve"> и приобретенные гены бета-лактамаз класса D (</w:t>
      </w:r>
      <w:r w:rsidR="00207EA5" w:rsidRPr="001420CA">
        <w:rPr>
          <w:rFonts w:asciiTheme="majorBidi" w:hAnsiTheme="majorBidi" w:cstheme="majorBidi"/>
          <w:sz w:val="28"/>
          <w:szCs w:val="28"/>
        </w:rPr>
        <w:t xml:space="preserve">carbapenem-hydrolyzing class D beta-lactamase – </w:t>
      </w:r>
      <w:r w:rsidR="00E22FB3" w:rsidRPr="001420CA">
        <w:rPr>
          <w:rFonts w:asciiTheme="majorBidi" w:hAnsiTheme="majorBidi" w:cstheme="majorBidi"/>
          <w:sz w:val="28"/>
          <w:szCs w:val="28"/>
        </w:rPr>
        <w:t>CHDL) являются двумя основными группами карбапенемаз в организме</w:t>
      </w:r>
      <w:r w:rsidR="007B638A" w:rsidRPr="001420CA">
        <w:rPr>
          <w:rFonts w:asciiTheme="majorBidi" w:hAnsiTheme="majorBidi" w:cstheme="majorBidi"/>
          <w:sz w:val="28"/>
          <w:szCs w:val="28"/>
        </w:rPr>
        <w:t xml:space="preserve"> </w:t>
      </w:r>
      <w:r w:rsidR="00E22FB3" w:rsidRPr="001420CA">
        <w:rPr>
          <w:rStyle w:val="a5"/>
          <w:rFonts w:asciiTheme="majorBidi" w:eastAsiaTheme="majorEastAsia" w:hAnsiTheme="majorBidi" w:cstheme="majorBidi"/>
          <w:sz w:val="28"/>
          <w:szCs w:val="28"/>
        </w:rPr>
        <w:t>A. baumannii</w:t>
      </w:r>
      <w:r w:rsidR="005076C1" w:rsidRPr="001420CA">
        <w:rPr>
          <w:rFonts w:asciiTheme="majorBidi" w:hAnsiTheme="majorBidi" w:cstheme="majorBidi"/>
          <w:sz w:val="28"/>
          <w:szCs w:val="28"/>
        </w:rPr>
        <w:t xml:space="preserve">. CHDL </w:t>
      </w:r>
      <w:r w:rsidR="00E22FB3" w:rsidRPr="001420CA">
        <w:rPr>
          <w:rFonts w:asciiTheme="majorBidi" w:hAnsiTheme="majorBidi" w:cstheme="majorBidi"/>
          <w:sz w:val="28"/>
          <w:szCs w:val="28"/>
        </w:rPr>
        <w:t>отвечает за наиболее распространенный тип устойчивости к карбапенемам путем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 ферментативной деградации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5</w:t>
      </w:r>
      <w:r w:rsidR="00DC78C9" w:rsidRPr="00266BCA">
        <w:rPr>
          <w:rFonts w:asciiTheme="majorBidi" w:hAnsiTheme="majorBidi" w:cstheme="majorBidi"/>
          <w:sz w:val="28"/>
          <w:szCs w:val="28"/>
        </w:rPr>
        <w:t>9]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. В настоящее время идентифицировано девять основных подгрупп OXA-карбапенемаз на основе гомологии аминокислот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5</w:t>
      </w:r>
      <w:r w:rsidR="00DC78C9" w:rsidRPr="00266BCA">
        <w:rPr>
          <w:rFonts w:asciiTheme="majorBidi" w:hAnsiTheme="majorBidi" w:cstheme="majorBidi"/>
          <w:sz w:val="28"/>
          <w:szCs w:val="28"/>
        </w:rPr>
        <w:t>9]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. Четыре подгруппы OXA с карбапенемазной активностью, включая кластеры </w:t>
      </w:r>
      <w:r w:rsidR="0042106E" w:rsidRPr="00266BCA">
        <w:rPr>
          <w:i/>
          <w:sz w:val="28"/>
          <w:szCs w:val="28"/>
        </w:rPr>
        <w:t>bla</w:t>
      </w:r>
      <w:r w:rsidR="0042106E" w:rsidRPr="00266BCA">
        <w:rPr>
          <w:i/>
          <w:sz w:val="28"/>
          <w:szCs w:val="28"/>
          <w:vertAlign w:val="subscript"/>
        </w:rPr>
        <w:t>OXA-23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</w:t>
      </w:r>
      <w:r w:rsidR="0042106E" w:rsidRPr="00266BCA">
        <w:rPr>
          <w:i/>
          <w:sz w:val="28"/>
          <w:szCs w:val="28"/>
        </w:rPr>
        <w:t>bla</w:t>
      </w:r>
      <w:r w:rsidR="0042106E" w:rsidRPr="00266BCA">
        <w:rPr>
          <w:i/>
          <w:sz w:val="28"/>
          <w:szCs w:val="28"/>
          <w:vertAlign w:val="subscript"/>
        </w:rPr>
        <w:t>OXA-40/24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</w:t>
      </w:r>
      <w:r w:rsidR="008732FF" w:rsidRPr="00266BCA">
        <w:rPr>
          <w:i/>
          <w:sz w:val="28"/>
          <w:szCs w:val="28"/>
        </w:rPr>
        <w:t>bla</w:t>
      </w:r>
      <w:r w:rsidR="008732FF" w:rsidRPr="00266BCA">
        <w:rPr>
          <w:i/>
          <w:sz w:val="28"/>
          <w:szCs w:val="28"/>
          <w:vertAlign w:val="subscript"/>
        </w:rPr>
        <w:t xml:space="preserve">OXA-51 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и </w:t>
      </w:r>
      <w:r w:rsidR="008732FF" w:rsidRPr="00266BCA">
        <w:rPr>
          <w:i/>
          <w:sz w:val="28"/>
          <w:szCs w:val="28"/>
        </w:rPr>
        <w:t>bla</w:t>
      </w:r>
      <w:r w:rsidR="008732FF" w:rsidRPr="00266BCA">
        <w:rPr>
          <w:i/>
          <w:sz w:val="28"/>
          <w:szCs w:val="28"/>
          <w:vertAlign w:val="subscript"/>
        </w:rPr>
        <w:t>OXA-58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преобладают у </w:t>
      </w:r>
      <w:r w:rsidR="00E22FB3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="00DC78C9" w:rsidRPr="00266BCA">
        <w:rPr>
          <w:sz w:val="28"/>
          <w:szCs w:val="28"/>
        </w:rPr>
        <w:t>[1</w:t>
      </w:r>
      <w:r w:rsidR="00CC13C9" w:rsidRPr="00CC13C9">
        <w:rPr>
          <w:sz w:val="28"/>
          <w:szCs w:val="28"/>
        </w:rPr>
        <w:t>6</w:t>
      </w:r>
      <w:r w:rsidR="00DC78C9" w:rsidRPr="00266BCA">
        <w:rPr>
          <w:sz w:val="28"/>
          <w:szCs w:val="28"/>
        </w:rPr>
        <w:t>0]</w:t>
      </w:r>
      <w:r w:rsidR="00E22FB3" w:rsidRPr="00266BCA">
        <w:rPr>
          <w:rFonts w:asciiTheme="majorBidi" w:hAnsiTheme="majorBidi" w:cstheme="majorBidi"/>
          <w:sz w:val="28"/>
          <w:szCs w:val="28"/>
        </w:rPr>
        <w:t>.</w:t>
      </w:r>
    </w:p>
    <w:p w14:paraId="23E33DCB" w14:textId="7BD93E64" w:rsidR="00E22FB3" w:rsidRPr="00266BCA" w:rsidRDefault="001E1DEF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266BCA">
        <w:rPr>
          <w:i/>
          <w:sz w:val="28"/>
          <w:szCs w:val="28"/>
        </w:rPr>
        <w:t>bla</w:t>
      </w:r>
      <w:r w:rsidRPr="00266BCA">
        <w:rPr>
          <w:i/>
          <w:sz w:val="28"/>
          <w:szCs w:val="28"/>
          <w:vertAlign w:val="subscript"/>
        </w:rPr>
        <w:t>OXA-23</w:t>
      </w:r>
      <w:r w:rsidR="005076C1">
        <w:rPr>
          <w:i/>
          <w:sz w:val="28"/>
          <w:szCs w:val="28"/>
          <w:vertAlign w:val="subscript"/>
        </w:rPr>
        <w:t xml:space="preserve"> 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распространен по всему миру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6</w:t>
      </w:r>
      <w:r w:rsidR="00DC78C9" w:rsidRPr="00266BCA">
        <w:rPr>
          <w:rFonts w:asciiTheme="majorBidi" w:hAnsiTheme="majorBidi" w:cstheme="majorBidi"/>
          <w:sz w:val="28"/>
          <w:szCs w:val="28"/>
        </w:rPr>
        <w:t>1</w:t>
      </w:r>
      <w:r w:rsidRPr="00266BCA">
        <w:rPr>
          <w:rFonts w:asciiTheme="majorBidi" w:hAnsiTheme="majorBidi" w:cstheme="majorBidi"/>
          <w:sz w:val="28"/>
          <w:szCs w:val="28"/>
        </w:rPr>
        <w:t>]</w:t>
      </w:r>
      <w:r>
        <w:rPr>
          <w:rFonts w:asciiTheme="majorBidi" w:hAnsiTheme="majorBidi" w:cstheme="majorBidi"/>
          <w:sz w:val="28"/>
          <w:szCs w:val="28"/>
        </w:rPr>
        <w:t xml:space="preserve">: 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во Франции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6</w:t>
      </w:r>
      <w:r w:rsidR="00DC78C9" w:rsidRPr="00266BCA">
        <w:rPr>
          <w:rFonts w:asciiTheme="majorBidi" w:hAnsiTheme="majorBidi" w:cstheme="majorBidi"/>
          <w:sz w:val="28"/>
          <w:szCs w:val="28"/>
        </w:rPr>
        <w:t>2]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Германии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6</w:t>
      </w:r>
      <w:r w:rsidR="00DC78C9" w:rsidRPr="00266BCA">
        <w:rPr>
          <w:rFonts w:asciiTheme="majorBidi" w:hAnsiTheme="majorBidi" w:cstheme="majorBidi"/>
          <w:sz w:val="28"/>
          <w:szCs w:val="28"/>
        </w:rPr>
        <w:t>3]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Болгарии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6</w:t>
      </w:r>
      <w:r w:rsidR="00DC78C9" w:rsidRPr="00266BCA">
        <w:rPr>
          <w:rFonts w:asciiTheme="majorBidi" w:hAnsiTheme="majorBidi" w:cstheme="majorBidi"/>
          <w:sz w:val="28"/>
          <w:szCs w:val="28"/>
        </w:rPr>
        <w:t>4]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Румынии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6</w:t>
      </w:r>
      <w:r w:rsidR="00DC78C9" w:rsidRPr="00266BCA">
        <w:rPr>
          <w:rFonts w:asciiTheme="majorBidi" w:hAnsiTheme="majorBidi" w:cstheme="majorBidi"/>
          <w:sz w:val="28"/>
          <w:szCs w:val="28"/>
        </w:rPr>
        <w:t>5]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США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6</w:t>
      </w:r>
      <w:r w:rsidR="00DC78C9" w:rsidRPr="00266BCA">
        <w:rPr>
          <w:rFonts w:asciiTheme="majorBidi" w:hAnsiTheme="majorBidi" w:cstheme="majorBidi"/>
          <w:sz w:val="28"/>
          <w:szCs w:val="28"/>
        </w:rPr>
        <w:t>6]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Бразилии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6</w:t>
      </w:r>
      <w:r w:rsidR="00DC78C9" w:rsidRPr="00266BCA">
        <w:rPr>
          <w:rFonts w:asciiTheme="majorBidi" w:hAnsiTheme="majorBidi" w:cstheme="majorBidi"/>
          <w:sz w:val="28"/>
          <w:szCs w:val="28"/>
        </w:rPr>
        <w:t>7]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Австралии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6</w:t>
      </w:r>
      <w:r w:rsidR="00DC78C9" w:rsidRPr="00266BCA">
        <w:rPr>
          <w:rFonts w:asciiTheme="majorBidi" w:hAnsiTheme="majorBidi" w:cstheme="majorBidi"/>
          <w:sz w:val="28"/>
          <w:szCs w:val="28"/>
        </w:rPr>
        <w:t>8]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Тайване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6</w:t>
      </w:r>
      <w:r w:rsidR="00DC78C9" w:rsidRPr="00266BCA">
        <w:rPr>
          <w:rFonts w:asciiTheme="majorBidi" w:hAnsiTheme="majorBidi" w:cstheme="majorBidi"/>
          <w:sz w:val="28"/>
          <w:szCs w:val="28"/>
        </w:rPr>
        <w:t>9]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Китае </w:t>
      </w:r>
      <w:r w:rsidR="00DC78C9" w:rsidRPr="00266BCA">
        <w:rPr>
          <w:rFonts w:asciiTheme="majorBidi" w:hAnsiTheme="majorBidi" w:cstheme="majorBidi"/>
          <w:sz w:val="28"/>
          <w:szCs w:val="28"/>
        </w:rPr>
        <w:t>[179]</w:t>
      </w:r>
      <w:r w:rsidR="00E22FB3" w:rsidRPr="00266BCA">
        <w:rPr>
          <w:rFonts w:asciiTheme="majorBidi" w:hAnsiTheme="majorBidi" w:cstheme="majorBidi"/>
          <w:sz w:val="28"/>
          <w:szCs w:val="28"/>
        </w:rPr>
        <w:t>, Корее</w:t>
      </w:r>
      <w:r w:rsidR="00DC78C9" w:rsidRPr="00266BCA">
        <w:rPr>
          <w:rFonts w:asciiTheme="majorBidi" w:hAnsiTheme="majorBidi" w:cstheme="majorBidi"/>
          <w:sz w:val="28"/>
          <w:szCs w:val="28"/>
        </w:rPr>
        <w:t xml:space="preserve"> [1</w:t>
      </w:r>
      <w:r w:rsidR="00CC13C9" w:rsidRPr="00CC13C9">
        <w:rPr>
          <w:rFonts w:asciiTheme="majorBidi" w:hAnsiTheme="majorBidi" w:cstheme="majorBidi"/>
          <w:sz w:val="28"/>
          <w:szCs w:val="28"/>
        </w:rPr>
        <w:t>7</w:t>
      </w:r>
      <w:r w:rsidR="00DC78C9" w:rsidRPr="00266BCA">
        <w:rPr>
          <w:rFonts w:asciiTheme="majorBidi" w:hAnsiTheme="majorBidi" w:cstheme="majorBidi"/>
          <w:sz w:val="28"/>
          <w:szCs w:val="28"/>
        </w:rPr>
        <w:t>0]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Сингапуре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7</w:t>
      </w:r>
      <w:r w:rsidR="00DC78C9" w:rsidRPr="00266BCA">
        <w:rPr>
          <w:rFonts w:asciiTheme="majorBidi" w:hAnsiTheme="majorBidi" w:cstheme="majorBidi"/>
          <w:sz w:val="28"/>
          <w:szCs w:val="28"/>
        </w:rPr>
        <w:t>1]</w:t>
      </w:r>
      <w:r w:rsidR="00E22FB3" w:rsidRPr="00266BCA">
        <w:rPr>
          <w:rFonts w:asciiTheme="majorBidi" w:hAnsiTheme="majorBidi" w:cstheme="majorBidi"/>
          <w:sz w:val="28"/>
          <w:szCs w:val="28"/>
        </w:rPr>
        <w:t>, Италии</w:t>
      </w:r>
      <w:r w:rsidR="00DC78C9" w:rsidRPr="00266BCA">
        <w:rPr>
          <w:rFonts w:asciiTheme="majorBidi" w:hAnsiTheme="majorBidi" w:cstheme="majorBidi"/>
          <w:sz w:val="28"/>
          <w:szCs w:val="28"/>
        </w:rPr>
        <w:t xml:space="preserve"> [1</w:t>
      </w:r>
      <w:r w:rsidR="00CC13C9" w:rsidRPr="00CC13C9">
        <w:rPr>
          <w:rFonts w:asciiTheme="majorBidi" w:hAnsiTheme="majorBidi" w:cstheme="majorBidi"/>
          <w:sz w:val="28"/>
          <w:szCs w:val="28"/>
        </w:rPr>
        <w:t>7</w:t>
      </w:r>
      <w:r w:rsidR="00DC78C9" w:rsidRPr="00266BCA">
        <w:rPr>
          <w:rFonts w:asciiTheme="majorBidi" w:hAnsiTheme="majorBidi" w:cstheme="majorBidi"/>
          <w:sz w:val="28"/>
          <w:szCs w:val="28"/>
        </w:rPr>
        <w:t>2]</w:t>
      </w:r>
      <w:r>
        <w:rPr>
          <w:rFonts w:asciiTheme="majorBidi" w:hAnsiTheme="majorBidi" w:cstheme="majorBidi"/>
          <w:sz w:val="28"/>
          <w:szCs w:val="28"/>
        </w:rPr>
        <w:t>,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 Испании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7</w:t>
      </w:r>
      <w:r w:rsidR="00DC78C9" w:rsidRPr="00266BCA">
        <w:rPr>
          <w:rFonts w:asciiTheme="majorBidi" w:hAnsiTheme="majorBidi" w:cstheme="majorBidi"/>
          <w:sz w:val="28"/>
          <w:szCs w:val="28"/>
        </w:rPr>
        <w:t>3</w:t>
      </w:r>
      <w:r w:rsidRPr="00266BCA">
        <w:rPr>
          <w:rFonts w:asciiTheme="majorBidi" w:hAnsiTheme="majorBidi" w:cstheme="majorBidi"/>
          <w:sz w:val="28"/>
          <w:szCs w:val="28"/>
        </w:rPr>
        <w:t>]</w:t>
      </w:r>
      <w:r>
        <w:rPr>
          <w:rFonts w:asciiTheme="majorBidi" w:hAnsiTheme="majorBidi" w:cstheme="majorBidi"/>
          <w:sz w:val="28"/>
          <w:szCs w:val="28"/>
        </w:rPr>
        <w:t xml:space="preserve"> и 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России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7</w:t>
      </w:r>
      <w:r w:rsidR="00DC78C9" w:rsidRPr="00266BCA">
        <w:rPr>
          <w:rFonts w:asciiTheme="majorBidi" w:hAnsiTheme="majorBidi" w:cstheme="majorBidi"/>
          <w:sz w:val="28"/>
          <w:szCs w:val="28"/>
        </w:rPr>
        <w:t>4]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. В качестве источника </w:t>
      </w:r>
      <w:r w:rsidR="00E22FB3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E22FB3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 для </w:t>
      </w:r>
      <w:r w:rsidR="00E22FB3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="00DC78C9" w:rsidRPr="00266BCA">
        <w:rPr>
          <w:sz w:val="28"/>
          <w:szCs w:val="28"/>
        </w:rPr>
        <w:t>[1</w:t>
      </w:r>
      <w:r w:rsidR="00CC13C9" w:rsidRPr="00CC13C9">
        <w:rPr>
          <w:sz w:val="28"/>
          <w:szCs w:val="28"/>
        </w:rPr>
        <w:t>7</w:t>
      </w:r>
      <w:r w:rsidR="00DC78C9" w:rsidRPr="00266BCA">
        <w:rPr>
          <w:sz w:val="28"/>
          <w:szCs w:val="28"/>
        </w:rPr>
        <w:t>5]</w:t>
      </w:r>
      <w:r w:rsidR="00E821DC" w:rsidRPr="00266BCA">
        <w:rPr>
          <w:sz w:val="28"/>
          <w:szCs w:val="28"/>
        </w:rPr>
        <w:t xml:space="preserve"> 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был выбран </w:t>
      </w:r>
      <w:r w:rsidR="00E22FB3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A. </w:t>
      </w:r>
      <w:r w:rsidR="007E0BCD" w:rsidRPr="00266BCA">
        <w:rPr>
          <w:rStyle w:val="a5"/>
          <w:rFonts w:asciiTheme="majorBidi" w:eastAsiaTheme="majorEastAsia" w:hAnsiTheme="majorBidi" w:cstheme="majorBidi"/>
          <w:sz w:val="28"/>
          <w:szCs w:val="28"/>
          <w:lang w:val="en-US"/>
        </w:rPr>
        <w:t>r</w:t>
      </w:r>
      <w:r w:rsidR="00E22FB3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adioresistens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названный </w:t>
      </w:r>
      <w:r w:rsidR="00E22FB3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E22FB3" w:rsidRPr="00266BCA">
        <w:rPr>
          <w:rFonts w:asciiTheme="majorBidi" w:hAnsiTheme="majorBidi" w:cstheme="majorBidi"/>
          <w:sz w:val="28"/>
          <w:szCs w:val="28"/>
          <w:vertAlign w:val="subscript"/>
        </w:rPr>
        <w:t>OXA-133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который был зарегистрирован программой SENTRY в Азиатско-Тихоокеанском регионе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7</w:t>
      </w:r>
      <w:r w:rsidR="00DC78C9" w:rsidRPr="00266BCA">
        <w:rPr>
          <w:rFonts w:asciiTheme="majorBidi" w:hAnsiTheme="majorBidi" w:cstheme="majorBidi"/>
          <w:sz w:val="28"/>
          <w:szCs w:val="28"/>
        </w:rPr>
        <w:t>6]</w:t>
      </w:r>
      <w:r w:rsidR="00E821DC" w:rsidRPr="00266BCA">
        <w:rPr>
          <w:rFonts w:asciiTheme="majorBidi" w:hAnsiTheme="majorBidi" w:cstheme="majorBidi"/>
          <w:sz w:val="28"/>
          <w:szCs w:val="28"/>
        </w:rPr>
        <w:t>.</w:t>
      </w:r>
    </w:p>
    <w:p w14:paraId="5FC66631" w14:textId="45DCB8A5" w:rsidR="00E22FB3" w:rsidRPr="00266BCA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color w:val="212121"/>
          <w:sz w:val="28"/>
          <w:szCs w:val="28"/>
        </w:rPr>
      </w:pPr>
      <w:r w:rsidRPr="00266BCA">
        <w:rPr>
          <w:rFonts w:asciiTheme="majorBidi" w:hAnsiTheme="majorBidi" w:cstheme="majorBidi"/>
          <w:sz w:val="28"/>
          <w:szCs w:val="28"/>
        </w:rPr>
        <w:t xml:space="preserve">Описанные </w:t>
      </w:r>
      <w:r w:rsidR="001E1DEF" w:rsidRPr="00266BCA">
        <w:rPr>
          <w:rFonts w:asciiTheme="majorBidi" w:hAnsiTheme="majorBidi" w:cstheme="majorBidi"/>
          <w:sz w:val="28"/>
          <w:szCs w:val="28"/>
        </w:rPr>
        <w:t>в 2004 г</w:t>
      </w:r>
      <w:r w:rsidR="001E1DEF">
        <w:rPr>
          <w:rFonts w:asciiTheme="majorBidi" w:hAnsiTheme="majorBidi" w:cstheme="majorBidi"/>
          <w:sz w:val="28"/>
          <w:szCs w:val="28"/>
        </w:rPr>
        <w:t xml:space="preserve">.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7</w:t>
      </w:r>
      <w:r w:rsidR="00DC78C9" w:rsidRPr="00266BCA">
        <w:rPr>
          <w:rFonts w:asciiTheme="majorBidi" w:hAnsiTheme="majorBidi" w:cstheme="majorBidi"/>
          <w:sz w:val="28"/>
          <w:szCs w:val="28"/>
        </w:rPr>
        <w:t>7]</w:t>
      </w:r>
      <w:r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1E1DEF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1E1DEF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OXA-51</w:t>
      </w:r>
      <w:r w:rsidR="001E1DEF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проявляют повышенную карбапенемазную активность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7</w:t>
      </w:r>
      <w:r w:rsidR="00DC78C9" w:rsidRPr="00266BCA">
        <w:rPr>
          <w:rFonts w:asciiTheme="majorBidi" w:hAnsiTheme="majorBidi" w:cstheme="majorBidi"/>
          <w:sz w:val="28"/>
          <w:szCs w:val="28"/>
        </w:rPr>
        <w:t>8]</w:t>
      </w:r>
      <w:r w:rsidRPr="00266BCA">
        <w:rPr>
          <w:rFonts w:asciiTheme="majorBidi" w:hAnsiTheme="majorBidi" w:cstheme="majorBidi"/>
          <w:sz w:val="28"/>
          <w:szCs w:val="28"/>
        </w:rPr>
        <w:t xml:space="preserve">. Группа </w:t>
      </w:r>
      <w:r w:rsidR="001E1DEF">
        <w:rPr>
          <w:rFonts w:asciiTheme="majorBidi" w:hAnsiTheme="majorBidi" w:cstheme="majorBidi"/>
          <w:sz w:val="28"/>
          <w:szCs w:val="28"/>
        </w:rPr>
        <w:t>бета</w:t>
      </w:r>
      <w:r w:rsidRPr="00266BCA">
        <w:rPr>
          <w:rFonts w:asciiTheme="majorBidi" w:hAnsiTheme="majorBidi" w:cstheme="majorBidi"/>
          <w:sz w:val="28"/>
          <w:szCs w:val="28"/>
        </w:rPr>
        <w:t xml:space="preserve">-лактамаз </w:t>
      </w:r>
      <w:r w:rsidR="008732FF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8732FF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OXA-51</w:t>
      </w:r>
      <w:r w:rsidR="008732FF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представляет собой новый кластер среди карбапенемаз OXA-типа, и этот кластер включает множество вариантов оксациллиназ, о которых сообщалось в нескольких исследованиях, включая исследования Heriter в 2005 г.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7</w:t>
      </w:r>
      <w:r w:rsidR="00DC78C9" w:rsidRPr="00266BCA">
        <w:rPr>
          <w:rFonts w:asciiTheme="majorBidi" w:hAnsiTheme="majorBidi" w:cstheme="majorBidi"/>
          <w:sz w:val="28"/>
          <w:szCs w:val="28"/>
        </w:rPr>
        <w:t>9]</w:t>
      </w:r>
      <w:r w:rsidRPr="00266BCA">
        <w:rPr>
          <w:rFonts w:asciiTheme="majorBidi" w:hAnsiTheme="majorBidi" w:cstheme="majorBidi"/>
          <w:sz w:val="28"/>
          <w:szCs w:val="28"/>
        </w:rPr>
        <w:t xml:space="preserve">, Brown в 2005 г.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8</w:t>
      </w:r>
      <w:r w:rsidR="00DC78C9" w:rsidRPr="00266BCA">
        <w:rPr>
          <w:rFonts w:asciiTheme="majorBidi" w:hAnsiTheme="majorBidi" w:cstheme="majorBidi"/>
          <w:sz w:val="28"/>
          <w:szCs w:val="28"/>
        </w:rPr>
        <w:t>0]</w:t>
      </w:r>
      <w:r w:rsidRPr="00266BCA">
        <w:rPr>
          <w:rFonts w:asciiTheme="majorBidi" w:hAnsiTheme="majorBidi" w:cstheme="majorBidi"/>
          <w:sz w:val="28"/>
          <w:szCs w:val="28"/>
        </w:rPr>
        <w:t xml:space="preserve">, Тертон в 2006 г.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8</w:t>
      </w:r>
      <w:r w:rsidR="00DC78C9" w:rsidRPr="00266BCA">
        <w:rPr>
          <w:rFonts w:asciiTheme="majorBidi" w:hAnsiTheme="majorBidi" w:cstheme="majorBidi"/>
          <w:sz w:val="28"/>
          <w:szCs w:val="28"/>
        </w:rPr>
        <w:t>1]</w:t>
      </w:r>
      <w:r w:rsidRPr="00266BCA">
        <w:rPr>
          <w:rFonts w:asciiTheme="majorBidi" w:hAnsiTheme="majorBidi" w:cstheme="majorBidi"/>
          <w:sz w:val="28"/>
          <w:szCs w:val="28"/>
        </w:rPr>
        <w:t xml:space="preserve">, Кох в 2007 г.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8</w:t>
      </w:r>
      <w:r w:rsidR="00DC78C9" w:rsidRPr="00266BCA">
        <w:rPr>
          <w:rFonts w:asciiTheme="majorBidi" w:hAnsiTheme="majorBidi" w:cstheme="majorBidi"/>
          <w:sz w:val="28"/>
          <w:szCs w:val="28"/>
        </w:rPr>
        <w:t>2]</w:t>
      </w:r>
      <w:r w:rsidRPr="00266BCA">
        <w:rPr>
          <w:rFonts w:asciiTheme="majorBidi" w:hAnsiTheme="majorBidi" w:cstheme="majorBidi"/>
          <w:sz w:val="28"/>
          <w:szCs w:val="28"/>
        </w:rPr>
        <w:t>, Эванс в 2007 г.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и Хиггинс в 2009 г </w:t>
      </w:r>
      <w:r w:rsidR="00DC78C9" w:rsidRPr="00266BCA">
        <w:rPr>
          <w:rFonts w:asciiTheme="majorBidi" w:hAnsiTheme="majorBidi" w:cstheme="majorBidi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z w:val="28"/>
          <w:szCs w:val="28"/>
        </w:rPr>
        <w:t>8</w:t>
      </w:r>
      <w:r w:rsidR="00DC78C9" w:rsidRPr="00266BCA">
        <w:rPr>
          <w:rFonts w:asciiTheme="majorBidi" w:hAnsiTheme="majorBidi" w:cstheme="majorBidi"/>
          <w:sz w:val="28"/>
          <w:szCs w:val="28"/>
        </w:rPr>
        <w:t>3]</w:t>
      </w:r>
      <w:r w:rsidRPr="00266BCA">
        <w:rPr>
          <w:rFonts w:asciiTheme="majorBidi" w:hAnsiTheme="majorBidi" w:cstheme="majorBidi"/>
          <w:sz w:val="28"/>
          <w:szCs w:val="28"/>
        </w:rPr>
        <w:t xml:space="preserve">. Кроме того, гены </w:t>
      </w:r>
      <w:r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Pr="00266BCA">
        <w:rPr>
          <w:rFonts w:asciiTheme="majorBidi" w:hAnsiTheme="majorBidi" w:cstheme="majorBidi"/>
          <w:sz w:val="28"/>
          <w:szCs w:val="28"/>
          <w:vertAlign w:val="subscript"/>
        </w:rPr>
        <w:t xml:space="preserve">OXA-51 </w:t>
      </w:r>
      <w:r w:rsidRPr="00266BCA">
        <w:rPr>
          <w:rFonts w:asciiTheme="majorBidi" w:hAnsiTheme="majorBidi" w:cstheme="majorBidi"/>
          <w:sz w:val="28"/>
          <w:szCs w:val="28"/>
        </w:rPr>
        <w:t xml:space="preserve">присутствуют в большинстве изолятов </w:t>
      </w:r>
      <w:r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1E1DEF" w:rsidRPr="00513BCD">
        <w:rPr>
          <w:sz w:val="28"/>
          <w:szCs w:val="28"/>
        </w:rPr>
        <w:t>,</w:t>
      </w:r>
      <w:r w:rsidR="007E0BCD" w:rsidRPr="00266BCA">
        <w:rPr>
          <w:sz w:val="28"/>
          <w:szCs w:val="28"/>
        </w:rPr>
        <w:t xml:space="preserve"> </w:t>
      </w:r>
      <w:r w:rsidRPr="00266BCA">
        <w:rPr>
          <w:rStyle w:val="a5"/>
          <w:rFonts w:asciiTheme="majorBidi" w:eastAsiaTheme="majorEastAsia" w:hAnsiTheme="majorBidi" w:cstheme="majorBidi"/>
          <w:i w:val="0"/>
          <w:sz w:val="28"/>
          <w:szCs w:val="28"/>
        </w:rPr>
        <w:t xml:space="preserve">и считается, что это ген, </w:t>
      </w:r>
      <w:r w:rsidR="00E90257" w:rsidRPr="00266BCA">
        <w:rPr>
          <w:rStyle w:val="a5"/>
          <w:rFonts w:asciiTheme="majorBidi" w:eastAsiaTheme="majorEastAsia" w:hAnsiTheme="majorBidi" w:cstheme="majorBidi"/>
          <w:i w:val="0"/>
          <w:sz w:val="28"/>
          <w:szCs w:val="28"/>
        </w:rPr>
        <w:t>свойственный</w:t>
      </w:r>
      <w:r w:rsidRPr="00266BCA">
        <w:rPr>
          <w:rStyle w:val="a5"/>
          <w:rFonts w:asciiTheme="majorBidi" w:eastAsiaTheme="majorEastAsia" w:hAnsiTheme="majorBidi" w:cstheme="majorBidi"/>
          <w:i w:val="0"/>
          <w:sz w:val="28"/>
          <w:szCs w:val="28"/>
        </w:rPr>
        <w:t xml:space="preserve"> виду</w:t>
      </w:r>
      <w:r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 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="0091354B" w:rsidRPr="00266BCA">
        <w:rPr>
          <w:sz w:val="28"/>
          <w:szCs w:val="28"/>
        </w:rPr>
        <w:t>[1</w:t>
      </w:r>
      <w:r w:rsidR="00CC13C9" w:rsidRPr="00CC13C9">
        <w:rPr>
          <w:sz w:val="28"/>
          <w:szCs w:val="28"/>
        </w:rPr>
        <w:t>8</w:t>
      </w:r>
      <w:r w:rsidR="0091354B" w:rsidRPr="00266BCA">
        <w:rPr>
          <w:sz w:val="28"/>
          <w:szCs w:val="28"/>
        </w:rPr>
        <w:t>4]</w:t>
      </w:r>
      <w:r w:rsidR="00E821DC" w:rsidRPr="00266BCA">
        <w:rPr>
          <w:sz w:val="28"/>
          <w:szCs w:val="28"/>
        </w:rPr>
        <w:t xml:space="preserve">. </w:t>
      </w:r>
      <w:r w:rsidRPr="00266BCA">
        <w:rPr>
          <w:rStyle w:val="a5"/>
          <w:rFonts w:asciiTheme="majorBidi" w:eastAsiaTheme="majorEastAsia" w:hAnsiTheme="majorBidi" w:cstheme="majorBidi"/>
          <w:i w:val="0"/>
          <w:sz w:val="28"/>
          <w:szCs w:val="28"/>
        </w:rPr>
        <w:t xml:space="preserve">В связи с тем, что </w:t>
      </w:r>
      <w:r w:rsidRPr="00266BCA">
        <w:rPr>
          <w:rFonts w:asciiTheme="majorBidi" w:hAnsiTheme="majorBidi" w:cstheme="majorBidi"/>
          <w:sz w:val="28"/>
          <w:szCs w:val="28"/>
        </w:rPr>
        <w:t xml:space="preserve">гены </w:t>
      </w:r>
      <w:r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Pr="00266BCA">
        <w:rPr>
          <w:rFonts w:asciiTheme="majorBidi" w:hAnsiTheme="majorBidi" w:cstheme="majorBidi"/>
          <w:sz w:val="28"/>
          <w:szCs w:val="28"/>
          <w:vertAlign w:val="subscript"/>
        </w:rPr>
        <w:t xml:space="preserve">OXA-51 </w:t>
      </w:r>
      <w:r w:rsidRPr="00266BCA">
        <w:rPr>
          <w:rFonts w:asciiTheme="majorBidi" w:hAnsiTheme="majorBidi" w:cstheme="majorBidi"/>
          <w:sz w:val="28"/>
          <w:szCs w:val="28"/>
        </w:rPr>
        <w:t xml:space="preserve">постоянно обнаруживаются, а также являются уникальными для этого вида, то их обнаружение может использоваться в качестве простого и удобного метода идентификации </w:t>
      </w:r>
      <w:r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="0091354B" w:rsidRPr="00266BCA">
        <w:rPr>
          <w:sz w:val="28"/>
          <w:szCs w:val="28"/>
        </w:rPr>
        <w:t>[1</w:t>
      </w:r>
      <w:r w:rsidR="00CC13C9" w:rsidRPr="00CC13C9">
        <w:rPr>
          <w:sz w:val="28"/>
          <w:szCs w:val="28"/>
        </w:rPr>
        <w:t>8</w:t>
      </w:r>
      <w:r w:rsidR="0091354B" w:rsidRPr="00266BCA">
        <w:rPr>
          <w:sz w:val="28"/>
          <w:szCs w:val="28"/>
        </w:rPr>
        <w:t>5]</w:t>
      </w:r>
      <w:r w:rsidR="00E821DC" w:rsidRPr="00266BCA">
        <w:rPr>
          <w:sz w:val="28"/>
          <w:szCs w:val="28"/>
        </w:rPr>
        <w:t xml:space="preserve">. </w:t>
      </w:r>
      <w:r w:rsidRPr="00266BCA">
        <w:rPr>
          <w:rStyle w:val="identifier"/>
          <w:rFonts w:asciiTheme="majorBidi" w:hAnsiTheme="majorBidi" w:cstheme="majorBidi"/>
          <w:color w:val="212121"/>
          <w:sz w:val="28"/>
          <w:szCs w:val="28"/>
        </w:rPr>
        <w:t>Т</w:t>
      </w:r>
      <w:r w:rsidR="001E1DEF">
        <w:rPr>
          <w:rStyle w:val="identifier"/>
          <w:rFonts w:asciiTheme="majorBidi" w:hAnsiTheme="majorBidi" w:cstheme="majorBidi"/>
          <w:color w:val="212121"/>
          <w:sz w:val="28"/>
          <w:szCs w:val="28"/>
        </w:rPr>
        <w:t xml:space="preserve">ак как </w:t>
      </w:r>
      <w:r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Pr="00266BCA">
        <w:rPr>
          <w:rStyle w:val="a5"/>
          <w:rFonts w:asciiTheme="majorBidi" w:eastAsiaTheme="majorEastAsia" w:hAnsiTheme="majorBidi" w:cstheme="majorBidi"/>
          <w:i w:val="0"/>
          <w:sz w:val="28"/>
          <w:szCs w:val="28"/>
        </w:rPr>
        <w:t>является клинически наиболее значимым видом из всех</w:t>
      </w:r>
      <w:r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Acinetobacter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, то возможность его быстрой диагностики от других представителей вида имеет ценное значение.</w:t>
      </w:r>
    </w:p>
    <w:p w14:paraId="594B50A6" w14:textId="1D6EAD63" w:rsidR="00E22FB3" w:rsidRPr="00513BCD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spacing w:val="-2"/>
          <w:sz w:val="28"/>
          <w:szCs w:val="28"/>
        </w:rPr>
      </w:pP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Группа </w:t>
      </w:r>
      <w:r w:rsidR="008732FF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>bla</w:t>
      </w:r>
      <w:r w:rsidR="008732FF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  <w:vertAlign w:val="subscript"/>
        </w:rPr>
        <w:t>OXA-40/24</w:t>
      </w:r>
      <w:r w:rsidR="008732FF" w:rsidRPr="00513BCD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состоит из </w:t>
      </w:r>
      <w:r w:rsidR="008732FF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>bla</w:t>
      </w:r>
      <w:r w:rsidR="008732FF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  <w:vertAlign w:val="subscript"/>
        </w:rPr>
        <w:t>OXA-25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, </w:t>
      </w:r>
      <w:r w:rsidR="008732FF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>bla</w:t>
      </w:r>
      <w:r w:rsidR="008732FF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  <w:vertAlign w:val="subscript"/>
        </w:rPr>
        <w:t>OXA-26,</w:t>
      </w:r>
      <w:r w:rsidR="008732FF" w:rsidRPr="00513BCD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="008732FF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>bla</w:t>
      </w:r>
      <w:r w:rsidR="008732FF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  <w:vertAlign w:val="subscript"/>
        </w:rPr>
        <w:t>OXA-40</w:t>
      </w:r>
      <w:r w:rsidR="008732FF" w:rsidRPr="00513BCD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и </w:t>
      </w:r>
      <w:r w:rsidR="008732FF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>bla</w:t>
      </w:r>
      <w:r w:rsidR="008732FF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  <w:vertAlign w:val="subscript"/>
        </w:rPr>
        <w:t>OXA-72</w:t>
      </w:r>
      <w:r w:rsidR="008732FF" w:rsidRPr="00513BCD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(первоначальная ошибка секвенирования произошла при секвенировании </w:t>
      </w:r>
      <w:r w:rsidR="00D80509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>bla</w:t>
      </w:r>
      <w:r w:rsidR="00D80509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  <w:vertAlign w:val="subscript"/>
        </w:rPr>
        <w:t>OXA-24</w:t>
      </w:r>
      <w:r w:rsidR="00056DE5" w:rsidRPr="00513BCD">
        <w:rPr>
          <w:rFonts w:asciiTheme="majorBidi" w:hAnsiTheme="majorBidi" w:cstheme="majorBidi"/>
          <w:spacing w:val="-2"/>
          <w:sz w:val="28"/>
          <w:szCs w:val="28"/>
        </w:rPr>
        <w:t xml:space="preserve">, </w:t>
      </w:r>
      <w:r w:rsidR="001E1DEF" w:rsidRPr="00513BCD">
        <w:rPr>
          <w:rFonts w:asciiTheme="majorBidi" w:hAnsiTheme="majorBidi" w:cstheme="majorBidi"/>
          <w:spacing w:val="-2"/>
          <w:sz w:val="28"/>
          <w:szCs w:val="28"/>
        </w:rPr>
        <w:t xml:space="preserve">и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теперь он известен как </w:t>
      </w:r>
      <w:r w:rsidR="00D80509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>bla</w:t>
      </w:r>
      <w:r w:rsidR="00D80509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  <w:vertAlign w:val="subscript"/>
        </w:rPr>
        <w:t>OXA-40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) 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pacing w:val="-2"/>
          <w:sz w:val="28"/>
          <w:szCs w:val="28"/>
        </w:rPr>
        <w:t>8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6]</w:t>
      </w:r>
      <w:r w:rsidR="00E821DC" w:rsidRPr="00513BCD">
        <w:rPr>
          <w:rFonts w:asciiTheme="majorBidi" w:hAnsiTheme="majorBidi" w:cstheme="majorBidi"/>
          <w:spacing w:val="-2"/>
          <w:sz w:val="28"/>
          <w:szCs w:val="28"/>
        </w:rPr>
        <w:t xml:space="preserve">.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Эти </w:t>
      </w:r>
      <w:r w:rsidR="005076C1" w:rsidRPr="00513BCD">
        <w:rPr>
          <w:rFonts w:asciiTheme="majorBidi" w:hAnsiTheme="majorBidi" w:cstheme="majorBidi"/>
          <w:spacing w:val="-2"/>
          <w:sz w:val="28"/>
          <w:szCs w:val="28"/>
        </w:rPr>
        <w:t xml:space="preserve">гены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>отличаются лишь несколькими заменами аминокислот</w:t>
      </w:r>
      <w:r w:rsidR="001E1DEF" w:rsidRPr="00513BCD">
        <w:rPr>
          <w:rFonts w:asciiTheme="majorBidi" w:hAnsiTheme="majorBidi" w:cstheme="majorBidi"/>
          <w:spacing w:val="-2"/>
          <w:sz w:val="28"/>
          <w:szCs w:val="28"/>
        </w:rPr>
        <w:t xml:space="preserve">.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Первоначально </w:t>
      </w:r>
      <w:r w:rsidR="00D80509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>bla</w:t>
      </w:r>
      <w:r w:rsidR="00D80509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  <w:vertAlign w:val="subscript"/>
        </w:rPr>
        <w:t>OXA-40/24</w:t>
      </w:r>
      <w:r w:rsidR="00D80509" w:rsidRPr="00513BCD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был идентифицирован как хромосомно закодированный в карбапенем-резистентном </w:t>
      </w:r>
      <w:r w:rsidRPr="00513BCD">
        <w:rPr>
          <w:rStyle w:val="a5"/>
          <w:rFonts w:asciiTheme="majorBidi" w:eastAsiaTheme="majorEastAsia" w:hAnsiTheme="majorBidi" w:cstheme="majorBidi"/>
          <w:i w:val="0"/>
          <w:spacing w:val="-2"/>
          <w:sz w:val="28"/>
          <w:szCs w:val="28"/>
        </w:rPr>
        <w:t>изоляте</w:t>
      </w:r>
      <w:r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 xml:space="preserve"> A. </w:t>
      </w:r>
      <w:r w:rsidR="007E0BCD" w:rsidRPr="00513BCD">
        <w:rPr>
          <w:rFonts w:asciiTheme="majorBidi" w:hAnsiTheme="majorBidi"/>
          <w:i/>
          <w:spacing w:val="-2"/>
          <w:sz w:val="28"/>
          <w:szCs w:val="28"/>
          <w:lang w:val="en-US"/>
        </w:rPr>
        <w:t>b</w:t>
      </w:r>
      <w:r w:rsidR="007E0BCD" w:rsidRPr="00513BCD">
        <w:rPr>
          <w:rFonts w:asciiTheme="majorBidi" w:hAnsiTheme="majorBidi"/>
          <w:i/>
          <w:spacing w:val="-2"/>
          <w:sz w:val="28"/>
          <w:szCs w:val="28"/>
        </w:rPr>
        <w:t>aumannii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, полученном в Испании 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pacing w:val="-2"/>
          <w:sz w:val="28"/>
          <w:szCs w:val="28"/>
        </w:rPr>
        <w:t>8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7]</w:t>
      </w:r>
      <w:r w:rsidR="00E821DC" w:rsidRPr="00513BCD">
        <w:rPr>
          <w:rFonts w:asciiTheme="majorBidi" w:hAnsiTheme="majorBidi" w:cstheme="majorBidi"/>
          <w:spacing w:val="-2"/>
          <w:sz w:val="28"/>
          <w:szCs w:val="28"/>
        </w:rPr>
        <w:t xml:space="preserve">.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Позднее было установлено, что </w:t>
      </w:r>
      <w:r w:rsidR="00D80509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>bla</w:t>
      </w:r>
      <w:r w:rsidR="00D80509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  <w:vertAlign w:val="subscript"/>
        </w:rPr>
        <w:t>OXA-25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, </w:t>
      </w:r>
      <w:r w:rsidR="00D80509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>bla</w:t>
      </w:r>
      <w:r w:rsidR="00D80509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  <w:vertAlign w:val="subscript"/>
        </w:rPr>
        <w:t>OXA-26</w:t>
      </w:r>
      <w:r w:rsidR="00D80509" w:rsidRPr="00513BCD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и </w:t>
      </w:r>
      <w:r w:rsidR="00D80509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>bla</w:t>
      </w:r>
      <w:r w:rsidR="00D80509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  <w:vertAlign w:val="subscript"/>
        </w:rPr>
        <w:t>OXA-27</w:t>
      </w:r>
      <w:r w:rsidR="001E1DEF" w:rsidRPr="00513BCD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связаны с резистентностью к карбапенемам клинических изолятов </w:t>
      </w:r>
      <w:r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 xml:space="preserve">A. </w:t>
      </w:r>
      <w:r w:rsidR="007E0BCD" w:rsidRPr="00513BCD">
        <w:rPr>
          <w:rFonts w:asciiTheme="majorBidi" w:hAnsiTheme="majorBidi"/>
          <w:i/>
          <w:spacing w:val="-2"/>
          <w:sz w:val="28"/>
          <w:szCs w:val="28"/>
          <w:lang w:val="en-US"/>
        </w:rPr>
        <w:t>b</w:t>
      </w:r>
      <w:r w:rsidR="007E0BCD" w:rsidRPr="00513BCD">
        <w:rPr>
          <w:rFonts w:asciiTheme="majorBidi" w:hAnsiTheme="majorBidi"/>
          <w:i/>
          <w:spacing w:val="-2"/>
          <w:sz w:val="28"/>
          <w:szCs w:val="28"/>
        </w:rPr>
        <w:t>aumannii</w:t>
      </w:r>
      <w:r w:rsidR="007E0BCD" w:rsidRPr="00513BCD">
        <w:rPr>
          <w:rFonts w:asciiTheme="majorBidi" w:hAnsiTheme="majorBidi"/>
          <w:spacing w:val="-2"/>
          <w:sz w:val="28"/>
          <w:szCs w:val="28"/>
        </w:rPr>
        <w:t xml:space="preserve">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из Испании, Бельгии и Сингапура 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pacing w:val="-2"/>
          <w:sz w:val="28"/>
          <w:szCs w:val="28"/>
        </w:rPr>
        <w:t>8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8]</w:t>
      </w:r>
      <w:r w:rsidR="00E821DC" w:rsidRPr="00513BCD">
        <w:rPr>
          <w:rFonts w:asciiTheme="majorBidi" w:hAnsiTheme="majorBidi" w:cstheme="majorBidi"/>
          <w:spacing w:val="-2"/>
          <w:sz w:val="28"/>
          <w:szCs w:val="28"/>
        </w:rPr>
        <w:t xml:space="preserve">.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После этого ген </w:t>
      </w:r>
      <w:r w:rsidR="00D80509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>bla</w:t>
      </w:r>
      <w:r w:rsidR="00D80509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  <w:vertAlign w:val="subscript"/>
        </w:rPr>
        <w:t>OXA-40/24</w:t>
      </w:r>
      <w:r w:rsidR="00D80509" w:rsidRPr="00513BCD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у </w:t>
      </w:r>
      <w:r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>A.</w:t>
      </w:r>
      <w:r w:rsidR="00B51F13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 xml:space="preserve"> </w:t>
      </w:r>
      <w:r w:rsidR="007E0BCD" w:rsidRPr="00513BCD">
        <w:rPr>
          <w:rFonts w:asciiTheme="majorBidi" w:hAnsiTheme="majorBidi"/>
          <w:i/>
          <w:spacing w:val="-2"/>
          <w:sz w:val="28"/>
          <w:szCs w:val="28"/>
          <w:lang w:val="en-US"/>
        </w:rPr>
        <w:t>b</w:t>
      </w:r>
      <w:r w:rsidR="007E0BCD" w:rsidRPr="00513BCD">
        <w:rPr>
          <w:rFonts w:asciiTheme="majorBidi" w:hAnsiTheme="majorBidi"/>
          <w:i/>
          <w:spacing w:val="-2"/>
          <w:sz w:val="28"/>
          <w:szCs w:val="28"/>
        </w:rPr>
        <w:t>aumannii</w:t>
      </w:r>
      <w:r w:rsidR="007E0BCD" w:rsidRPr="00513BCD">
        <w:rPr>
          <w:rFonts w:asciiTheme="majorBidi" w:hAnsiTheme="majorBidi"/>
          <w:spacing w:val="-2"/>
          <w:sz w:val="28"/>
          <w:szCs w:val="28"/>
        </w:rPr>
        <w:t xml:space="preserve">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был зарегистрирован в нескольких областях 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[1</w:t>
      </w:r>
      <w:r w:rsidR="00CC13C9" w:rsidRPr="00CC13C9">
        <w:rPr>
          <w:rFonts w:asciiTheme="majorBidi" w:hAnsiTheme="majorBidi" w:cstheme="majorBidi"/>
          <w:spacing w:val="-2"/>
          <w:sz w:val="28"/>
          <w:szCs w:val="28"/>
        </w:rPr>
        <w:t>8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4]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>, включая Испанию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 xml:space="preserve"> [1</w:t>
      </w:r>
      <w:r w:rsidR="00CC13C9" w:rsidRPr="00CC13C9">
        <w:rPr>
          <w:rFonts w:asciiTheme="majorBidi" w:hAnsiTheme="majorBidi" w:cstheme="majorBidi"/>
          <w:spacing w:val="-2"/>
          <w:sz w:val="28"/>
          <w:szCs w:val="28"/>
        </w:rPr>
        <w:t>8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9]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>, Португали</w:t>
      </w:r>
      <w:r w:rsidR="007B638A" w:rsidRPr="00513BCD">
        <w:rPr>
          <w:rFonts w:asciiTheme="majorBidi" w:hAnsiTheme="majorBidi" w:cstheme="majorBidi"/>
          <w:spacing w:val="-2"/>
          <w:sz w:val="28"/>
          <w:szCs w:val="28"/>
        </w:rPr>
        <w:t>ю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[</w:t>
      </w:r>
      <w:r w:rsidR="00CC13C9" w:rsidRPr="00CC13C9">
        <w:rPr>
          <w:rFonts w:asciiTheme="majorBidi" w:hAnsiTheme="majorBidi" w:cstheme="majorBidi"/>
          <w:spacing w:val="-2"/>
          <w:sz w:val="28"/>
          <w:szCs w:val="28"/>
        </w:rPr>
        <w:t>190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 xml:space="preserve">]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и США 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[</w:t>
      </w:r>
      <w:r w:rsidR="00CC13C9" w:rsidRPr="00CC13C9">
        <w:rPr>
          <w:rFonts w:asciiTheme="majorBidi" w:hAnsiTheme="majorBidi" w:cstheme="majorBidi"/>
          <w:spacing w:val="-2"/>
          <w:sz w:val="28"/>
          <w:szCs w:val="28"/>
        </w:rPr>
        <w:t>19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1]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. Плазмид-опосредованный ген </w:t>
      </w:r>
      <w:r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>bla</w:t>
      </w:r>
      <w:r w:rsidRPr="00513BCD">
        <w:rPr>
          <w:rFonts w:asciiTheme="majorBidi" w:hAnsiTheme="majorBidi" w:cstheme="majorBidi"/>
          <w:spacing w:val="-2"/>
          <w:sz w:val="28"/>
          <w:szCs w:val="28"/>
          <w:vertAlign w:val="subscript"/>
        </w:rPr>
        <w:t>OXA-24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 был обнаружен в изолятах вспышки в Испании 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[</w:t>
      </w:r>
      <w:r w:rsidR="00CC13C9" w:rsidRPr="00CC13C9">
        <w:rPr>
          <w:rFonts w:asciiTheme="majorBidi" w:hAnsiTheme="majorBidi" w:cstheme="majorBidi"/>
          <w:spacing w:val="-2"/>
          <w:sz w:val="28"/>
          <w:szCs w:val="28"/>
        </w:rPr>
        <w:t>19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2]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. Кроме того, </w:t>
      </w:r>
      <w:r w:rsidR="00D80509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>bla</w:t>
      </w:r>
      <w:r w:rsidR="00D80509"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  <w:vertAlign w:val="subscript"/>
        </w:rPr>
        <w:t>OXA-72</w:t>
      </w:r>
      <w:r w:rsidR="00D80509" w:rsidRPr="00513BCD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был обнаружен в изолятах </w:t>
      </w:r>
      <w:r w:rsidRPr="00513BCD">
        <w:rPr>
          <w:rStyle w:val="a5"/>
          <w:rFonts w:asciiTheme="majorBidi" w:eastAsiaTheme="majorEastAsia" w:hAnsiTheme="majorBidi" w:cstheme="majorBidi"/>
          <w:spacing w:val="-2"/>
          <w:sz w:val="28"/>
          <w:szCs w:val="28"/>
        </w:rPr>
        <w:t xml:space="preserve">A. </w:t>
      </w:r>
      <w:r w:rsidR="007E0BCD" w:rsidRPr="00513BCD">
        <w:rPr>
          <w:rFonts w:asciiTheme="majorBidi" w:hAnsiTheme="majorBidi"/>
          <w:i/>
          <w:spacing w:val="-2"/>
          <w:sz w:val="28"/>
          <w:szCs w:val="28"/>
          <w:lang w:val="en-US"/>
        </w:rPr>
        <w:t>b</w:t>
      </w:r>
      <w:r w:rsidR="007E0BCD" w:rsidRPr="00513BCD">
        <w:rPr>
          <w:rFonts w:asciiTheme="majorBidi" w:hAnsiTheme="majorBidi"/>
          <w:i/>
          <w:spacing w:val="-2"/>
          <w:sz w:val="28"/>
          <w:szCs w:val="28"/>
        </w:rPr>
        <w:t>aumannii</w:t>
      </w:r>
      <w:r w:rsidR="007E0BCD" w:rsidRPr="00513BCD">
        <w:rPr>
          <w:rFonts w:asciiTheme="majorBidi" w:hAnsiTheme="majorBidi"/>
          <w:spacing w:val="-2"/>
          <w:sz w:val="28"/>
          <w:szCs w:val="28"/>
        </w:rPr>
        <w:t xml:space="preserve"> </w:t>
      </w:r>
      <w:r w:rsidR="007B638A" w:rsidRPr="00513BCD">
        <w:rPr>
          <w:rFonts w:asciiTheme="majorBidi" w:hAnsiTheme="majorBidi"/>
          <w:spacing w:val="-2"/>
          <w:sz w:val="28"/>
          <w:szCs w:val="28"/>
        </w:rPr>
        <w:t xml:space="preserve">в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>Тайван</w:t>
      </w:r>
      <w:r w:rsidR="007B638A" w:rsidRPr="00513BCD">
        <w:rPr>
          <w:rFonts w:asciiTheme="majorBidi" w:hAnsiTheme="majorBidi" w:cstheme="majorBidi"/>
          <w:spacing w:val="-2"/>
          <w:sz w:val="28"/>
          <w:szCs w:val="28"/>
        </w:rPr>
        <w:t>е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[</w:t>
      </w:r>
      <w:r w:rsidR="00CC13C9" w:rsidRPr="00CC13C9">
        <w:rPr>
          <w:rFonts w:asciiTheme="majorBidi" w:hAnsiTheme="majorBidi" w:cstheme="majorBidi"/>
          <w:spacing w:val="-2"/>
          <w:sz w:val="28"/>
          <w:szCs w:val="28"/>
        </w:rPr>
        <w:t>19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3</w:t>
      </w:r>
      <w:r w:rsidR="001E1DEF" w:rsidRPr="00513BCD">
        <w:rPr>
          <w:rFonts w:asciiTheme="majorBidi" w:hAnsiTheme="majorBidi" w:cstheme="majorBidi"/>
          <w:spacing w:val="-2"/>
          <w:sz w:val="28"/>
          <w:szCs w:val="28"/>
        </w:rPr>
        <w:t xml:space="preserve">] и 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>Кита</w:t>
      </w:r>
      <w:r w:rsidR="007B638A" w:rsidRPr="00513BCD">
        <w:rPr>
          <w:rFonts w:asciiTheme="majorBidi" w:hAnsiTheme="majorBidi" w:cstheme="majorBidi"/>
          <w:spacing w:val="-2"/>
          <w:sz w:val="28"/>
          <w:szCs w:val="28"/>
        </w:rPr>
        <w:t>е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 xml:space="preserve"> 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[</w:t>
      </w:r>
      <w:r w:rsidR="00CC13C9" w:rsidRPr="00CC13C9">
        <w:rPr>
          <w:rFonts w:asciiTheme="majorBidi" w:hAnsiTheme="majorBidi" w:cstheme="majorBidi"/>
          <w:spacing w:val="-2"/>
          <w:sz w:val="28"/>
          <w:szCs w:val="28"/>
        </w:rPr>
        <w:t>19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4</w:t>
      </w:r>
      <w:r w:rsidR="00CC13C9" w:rsidRPr="00CC13C9">
        <w:rPr>
          <w:rFonts w:asciiTheme="majorBidi" w:hAnsiTheme="majorBidi" w:cstheme="majorBidi"/>
          <w:spacing w:val="-2"/>
          <w:sz w:val="28"/>
          <w:szCs w:val="28"/>
        </w:rPr>
        <w:t>, 195</w:t>
      </w:r>
      <w:r w:rsidR="0091354B" w:rsidRPr="00513BCD">
        <w:rPr>
          <w:rFonts w:asciiTheme="majorBidi" w:hAnsiTheme="majorBidi" w:cstheme="majorBidi"/>
          <w:spacing w:val="-2"/>
          <w:sz w:val="28"/>
          <w:szCs w:val="28"/>
        </w:rPr>
        <w:t>]</w:t>
      </w:r>
      <w:r w:rsidRPr="00513BCD">
        <w:rPr>
          <w:rFonts w:asciiTheme="majorBidi" w:hAnsiTheme="majorBidi" w:cstheme="majorBidi"/>
          <w:spacing w:val="-2"/>
          <w:sz w:val="28"/>
          <w:szCs w:val="28"/>
        </w:rPr>
        <w:t>.</w:t>
      </w:r>
    </w:p>
    <w:p w14:paraId="3961CAE5" w14:textId="40E9CDB6" w:rsidR="00E22FB3" w:rsidRPr="00266BCA" w:rsidRDefault="00D80509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5076C1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Pr="005076C1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OXA-58</w:t>
      </w:r>
      <w:r w:rsidRPr="005076C1">
        <w:rPr>
          <w:rFonts w:asciiTheme="majorBidi" w:hAnsiTheme="majorBidi" w:cstheme="majorBidi"/>
          <w:sz w:val="28"/>
          <w:szCs w:val="28"/>
        </w:rPr>
        <w:t xml:space="preserve"> </w:t>
      </w:r>
      <w:r w:rsidR="00E22FB3" w:rsidRPr="005076C1">
        <w:rPr>
          <w:rFonts w:asciiTheme="majorBidi" w:hAnsiTheme="majorBidi" w:cstheme="majorBidi"/>
          <w:sz w:val="28"/>
          <w:szCs w:val="28"/>
        </w:rPr>
        <w:t xml:space="preserve">впервые был идентифицирован </w:t>
      </w:r>
      <w:r w:rsidR="005076C1" w:rsidRPr="00513BCD">
        <w:rPr>
          <w:rFonts w:asciiTheme="majorBidi" w:hAnsiTheme="majorBidi" w:cstheme="majorBidi"/>
          <w:sz w:val="28"/>
          <w:szCs w:val="28"/>
        </w:rPr>
        <w:t>у</w:t>
      </w:r>
      <w:r w:rsidR="005076C1" w:rsidRPr="005076C1">
        <w:rPr>
          <w:rFonts w:asciiTheme="majorBidi" w:hAnsiTheme="majorBidi" w:cstheme="majorBidi"/>
          <w:sz w:val="28"/>
          <w:szCs w:val="28"/>
        </w:rPr>
        <w:t xml:space="preserve"> </w:t>
      </w:r>
      <w:r w:rsidR="00E22FB3" w:rsidRPr="005076C1">
        <w:rPr>
          <w:rFonts w:asciiTheme="majorBidi" w:hAnsiTheme="majorBidi" w:cstheme="majorBidi"/>
          <w:sz w:val="28"/>
          <w:szCs w:val="28"/>
        </w:rPr>
        <w:t>изолята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 MDRAB во Франции </w:t>
      </w:r>
      <w:r w:rsidR="0091354B" w:rsidRPr="00266BCA">
        <w:rPr>
          <w:rFonts w:asciiTheme="majorBidi" w:hAnsiTheme="majorBidi" w:cstheme="majorBidi"/>
          <w:sz w:val="28"/>
          <w:szCs w:val="28"/>
        </w:rPr>
        <w:t>[</w:t>
      </w:r>
      <w:r w:rsidR="00CC13C9" w:rsidRPr="00CC13C9">
        <w:rPr>
          <w:rFonts w:asciiTheme="majorBidi" w:hAnsiTheme="majorBidi" w:cstheme="majorBidi"/>
          <w:sz w:val="28"/>
          <w:szCs w:val="28"/>
        </w:rPr>
        <w:t>196</w:t>
      </w:r>
      <w:r w:rsidR="003E7507" w:rsidRPr="00266BCA">
        <w:rPr>
          <w:rFonts w:asciiTheme="majorBidi" w:hAnsiTheme="majorBidi" w:cstheme="majorBidi"/>
          <w:sz w:val="28"/>
          <w:szCs w:val="28"/>
        </w:rPr>
        <w:t>].</w:t>
      </w:r>
      <w:r w:rsidR="003E7507">
        <w:rPr>
          <w:rFonts w:asciiTheme="majorBidi" w:hAnsiTheme="majorBidi" w:cstheme="majorBidi"/>
          <w:sz w:val="28"/>
          <w:szCs w:val="28"/>
          <w:vertAlign w:val="subscript"/>
        </w:rPr>
        <w:t xml:space="preserve"> 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Многие </w:t>
      </w:r>
      <w:r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OXA-58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-продуцирующие изоляты </w:t>
      </w:r>
      <w:r w:rsidR="00E22FB3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были зарегистрированы во всем мире в последующие годы, включая изоляты в Европе </w:t>
      </w:r>
      <w:r w:rsidR="002915DA" w:rsidRPr="00266BCA">
        <w:rPr>
          <w:rFonts w:asciiTheme="majorBidi" w:hAnsiTheme="majorBidi" w:cstheme="majorBidi"/>
          <w:sz w:val="28"/>
          <w:szCs w:val="28"/>
        </w:rPr>
        <w:t>[</w:t>
      </w:r>
      <w:r w:rsidR="00CC13C9" w:rsidRPr="00CC13C9">
        <w:rPr>
          <w:rFonts w:asciiTheme="majorBidi" w:hAnsiTheme="majorBidi" w:cstheme="majorBidi"/>
          <w:sz w:val="28"/>
          <w:szCs w:val="28"/>
        </w:rPr>
        <w:t>196</w:t>
      </w:r>
      <w:r w:rsidR="002915DA" w:rsidRPr="00266BCA">
        <w:rPr>
          <w:rFonts w:asciiTheme="majorBidi" w:hAnsiTheme="majorBidi" w:cstheme="majorBidi"/>
          <w:sz w:val="28"/>
          <w:szCs w:val="28"/>
        </w:rPr>
        <w:t>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Великобритании </w:t>
      </w:r>
      <w:r w:rsidR="002915DA" w:rsidRPr="00266BCA">
        <w:rPr>
          <w:rFonts w:asciiTheme="majorBidi" w:hAnsiTheme="majorBidi" w:cstheme="majorBidi"/>
          <w:sz w:val="28"/>
          <w:szCs w:val="28"/>
        </w:rPr>
        <w:t>[</w:t>
      </w:r>
      <w:r w:rsidR="00CC13C9" w:rsidRPr="00CC13C9">
        <w:rPr>
          <w:rFonts w:asciiTheme="majorBidi" w:hAnsiTheme="majorBidi" w:cstheme="majorBidi"/>
          <w:sz w:val="28"/>
          <w:szCs w:val="28"/>
        </w:rPr>
        <w:t>19</w:t>
      </w:r>
      <w:r w:rsidR="002915DA" w:rsidRPr="00266BCA">
        <w:rPr>
          <w:rFonts w:asciiTheme="majorBidi" w:hAnsiTheme="majorBidi" w:cstheme="majorBidi"/>
          <w:sz w:val="28"/>
          <w:szCs w:val="28"/>
        </w:rPr>
        <w:t>7]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Австралии </w:t>
      </w:r>
      <w:r w:rsidR="002915DA" w:rsidRPr="00266BCA">
        <w:rPr>
          <w:rFonts w:asciiTheme="majorBidi" w:hAnsiTheme="majorBidi" w:cstheme="majorBidi"/>
          <w:sz w:val="28"/>
          <w:szCs w:val="28"/>
        </w:rPr>
        <w:t>[</w:t>
      </w:r>
      <w:r w:rsidR="00CC13C9" w:rsidRPr="00CC13C9">
        <w:rPr>
          <w:rFonts w:asciiTheme="majorBidi" w:hAnsiTheme="majorBidi" w:cstheme="majorBidi"/>
          <w:sz w:val="28"/>
          <w:szCs w:val="28"/>
        </w:rPr>
        <w:t>19</w:t>
      </w:r>
      <w:r w:rsidR="002915DA" w:rsidRPr="00266BCA">
        <w:rPr>
          <w:rFonts w:asciiTheme="majorBidi" w:hAnsiTheme="majorBidi" w:cstheme="majorBidi"/>
          <w:sz w:val="28"/>
          <w:szCs w:val="28"/>
        </w:rPr>
        <w:t>8]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США </w:t>
      </w:r>
      <w:r w:rsidR="002915DA" w:rsidRPr="00266BCA">
        <w:rPr>
          <w:rFonts w:asciiTheme="majorBidi" w:hAnsiTheme="majorBidi" w:cstheme="majorBidi"/>
          <w:sz w:val="28"/>
          <w:szCs w:val="28"/>
        </w:rPr>
        <w:t>[</w:t>
      </w:r>
      <w:r w:rsidR="00CC13C9" w:rsidRPr="00CC13C9">
        <w:rPr>
          <w:rFonts w:asciiTheme="majorBidi" w:hAnsiTheme="majorBidi" w:cstheme="majorBidi"/>
          <w:sz w:val="28"/>
          <w:szCs w:val="28"/>
        </w:rPr>
        <w:t>199</w:t>
      </w:r>
      <w:r w:rsidR="002915DA" w:rsidRPr="00266BCA">
        <w:rPr>
          <w:rFonts w:asciiTheme="majorBidi" w:hAnsiTheme="majorBidi" w:cstheme="majorBidi"/>
          <w:sz w:val="28"/>
          <w:szCs w:val="28"/>
        </w:rPr>
        <w:t xml:space="preserve">] 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и Китае </w:t>
      </w:r>
      <w:r w:rsidR="002915DA" w:rsidRPr="00266BCA">
        <w:rPr>
          <w:rFonts w:asciiTheme="majorBidi" w:hAnsiTheme="majorBidi" w:cstheme="majorBidi"/>
          <w:sz w:val="28"/>
          <w:szCs w:val="28"/>
        </w:rPr>
        <w:t>[2</w:t>
      </w:r>
      <w:r w:rsidR="00CC13C9" w:rsidRPr="00CC13C9">
        <w:rPr>
          <w:rFonts w:asciiTheme="majorBidi" w:hAnsiTheme="majorBidi" w:cstheme="majorBidi"/>
          <w:sz w:val="28"/>
          <w:szCs w:val="28"/>
        </w:rPr>
        <w:t>0</w:t>
      </w:r>
      <w:r w:rsidR="002915DA" w:rsidRPr="00266BCA">
        <w:rPr>
          <w:rFonts w:asciiTheme="majorBidi" w:hAnsiTheme="majorBidi" w:cstheme="majorBidi"/>
          <w:sz w:val="28"/>
          <w:szCs w:val="28"/>
        </w:rPr>
        <w:t>0]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. Ряд вспышек </w:t>
      </w:r>
      <w:r w:rsidR="005076C1">
        <w:rPr>
          <w:rFonts w:asciiTheme="majorBidi" w:hAnsiTheme="majorBidi" w:cstheme="majorBidi"/>
          <w:sz w:val="28"/>
          <w:szCs w:val="28"/>
        </w:rPr>
        <w:t xml:space="preserve">НИ </w:t>
      </w:r>
      <w:r w:rsidR="001E1DEF" w:rsidRPr="00266BCA">
        <w:rPr>
          <w:rFonts w:asciiTheme="majorBidi" w:hAnsiTheme="majorBidi" w:cstheme="majorBidi"/>
          <w:sz w:val="28"/>
          <w:szCs w:val="28"/>
        </w:rPr>
        <w:t>был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="001E1DEF" w:rsidRPr="00266BCA">
        <w:rPr>
          <w:rFonts w:asciiTheme="majorBidi" w:hAnsiTheme="majorBidi" w:cstheme="majorBidi"/>
          <w:sz w:val="28"/>
          <w:szCs w:val="28"/>
        </w:rPr>
        <w:t>зарегистрирован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во многих странах, включая Италию </w:t>
      </w:r>
      <w:r w:rsidR="002915DA" w:rsidRPr="00266BCA">
        <w:rPr>
          <w:rFonts w:asciiTheme="majorBidi" w:hAnsiTheme="majorBidi" w:cstheme="majorBidi"/>
          <w:sz w:val="28"/>
          <w:szCs w:val="28"/>
        </w:rPr>
        <w:t>[2</w:t>
      </w:r>
      <w:r w:rsidR="00CC13C9" w:rsidRPr="00CC13C9">
        <w:rPr>
          <w:rFonts w:asciiTheme="majorBidi" w:hAnsiTheme="majorBidi" w:cstheme="majorBidi"/>
          <w:sz w:val="28"/>
          <w:szCs w:val="28"/>
        </w:rPr>
        <w:t>0</w:t>
      </w:r>
      <w:r w:rsidR="002915DA" w:rsidRPr="00266BCA">
        <w:rPr>
          <w:rFonts w:asciiTheme="majorBidi" w:hAnsiTheme="majorBidi" w:cstheme="majorBidi"/>
          <w:sz w:val="28"/>
          <w:szCs w:val="28"/>
        </w:rPr>
        <w:t>1]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Бельгию </w:t>
      </w:r>
      <w:r w:rsidR="002915DA" w:rsidRPr="00266BCA">
        <w:rPr>
          <w:rFonts w:asciiTheme="majorBidi" w:hAnsiTheme="majorBidi" w:cstheme="majorBidi"/>
          <w:sz w:val="28"/>
          <w:szCs w:val="28"/>
        </w:rPr>
        <w:t>[2</w:t>
      </w:r>
      <w:r w:rsidR="00CC13C9" w:rsidRPr="00CC13C9">
        <w:rPr>
          <w:rFonts w:asciiTheme="majorBidi" w:hAnsiTheme="majorBidi" w:cstheme="majorBidi"/>
          <w:sz w:val="28"/>
          <w:szCs w:val="28"/>
        </w:rPr>
        <w:t>0</w:t>
      </w:r>
      <w:r w:rsidR="002915DA" w:rsidRPr="00266BCA">
        <w:rPr>
          <w:rFonts w:asciiTheme="majorBidi" w:hAnsiTheme="majorBidi" w:cstheme="majorBidi"/>
          <w:sz w:val="28"/>
          <w:szCs w:val="28"/>
        </w:rPr>
        <w:t>2]</w:t>
      </w:r>
      <w:r w:rsidR="00E22FB3" w:rsidRPr="00266BCA">
        <w:rPr>
          <w:rFonts w:asciiTheme="majorBidi" w:hAnsiTheme="majorBidi" w:cstheme="majorBidi"/>
          <w:sz w:val="28"/>
          <w:szCs w:val="28"/>
        </w:rPr>
        <w:fldChar w:fldCharType="begin" w:fldLock="1"/>
      </w:r>
      <w:r w:rsidR="00E22FB3" w:rsidRPr="00266BCA">
        <w:rPr>
          <w:rFonts w:asciiTheme="majorBidi" w:hAnsiTheme="majorBidi" w:cstheme="majorBidi"/>
          <w:sz w:val="28"/>
          <w:szCs w:val="28"/>
        </w:rPr>
        <w:instrText>ADDIN CSL_CITATION {"citationItems":[{"id":"ITEM-1","itemData":{"DOI":"10.1128/JCM.00796-06","ISSN":"0095-1137","abstract":"&lt;p&gt; Carbapenem-resistant &lt;italic&gt;Acinetobacter baumannii&lt;/italic&gt; isolates were obtained from 17 patients between September 2004 and August 2005 at the Academisch Ziekenhuis Vrije Universiteit Brussel, Brussels, Belgium. These multidrug-resistant isolates, which belonged to a single clone, remained susceptible to colistin and tigecycline only and produced the carbapenem-hydrolyzing oxacillinase OXA-58. This study highlights the importance of the intercountry spread of this β-lactamase-mediated resistance mechanism and its epidemic evolution. &lt;/p&gt;","author":[{"dropping-particle":"","family":"Bogaerts","given":"Pierre","non-dropping-particle":"","parse-names":false,"suffix":""},{"dropping-particle":"","family":"Naas","given":"Thierry","non-dropping-particle":"","parse-names":false,"suffix":""},{"dropping-particle":"","family":"Wybo","given":"Ingrid","non-dropping-particle":"","parse-names":false,"suffix":""},{"dropping-particle":"","family":"Bauraing","given":"Caroline","non-dropping-particle":"","parse-names":false,"suffix":""},{"dropping-particle":"","family":"Soetens","given":"Oriane","non-dropping-particle":"","parse-names":false,"suffix":""},{"dropping-particle":"","family":"Piérard","given":"Denis","non-dropping-particle":"","parse-names":false,"suffix":""},{"dropping-particle":"","family":"Nordmann","given":"Patrice","non-dropping-particle":"","parse-names":false,"suffix":""},{"dropping-particle":"","family":"Glupczynski","given":"Youri","non-dropping-particle":"","parse-names":false,"suffix":""}],"container-title":"Journal of Clinical Microbiology","id":"ITEM-1","issue":"11","issued":{"date-parts":[["2006","11"]]},"page":"4189-4192","title":"Outbreak of Infection by Carbapenem-Resistant &lt;i&gt;Acinetobacter baumannii&lt;/i&gt; Producing the Carbapenemase OXA-58 in Belgium","type":"article-journal","volume":"44"},"uris":["http://www.mendeley.com/documents/?uuid=4a8fed07-373e-3ade-96ad-db9380b08274","http://www.mendeley.com/documents/?uuid=445e33ca-ac3c-42f4-a210-9149f3f660c9"]}],"mendeley":{"formattedCitation":"[31]","plainTextFormattedCitation":"[31]","previouslyFormattedCitation":"[33]"},"properties":{"noteIndex":0},"schema":"https://github.com/citation-style-language/schema/raw/master/csl-citation.json"}</w:instrText>
      </w:r>
      <w:r w:rsidR="00E22FB3" w:rsidRPr="00266BCA">
        <w:rPr>
          <w:rFonts w:asciiTheme="majorBidi" w:hAnsiTheme="majorBidi" w:cstheme="majorBidi"/>
          <w:sz w:val="28"/>
          <w:szCs w:val="28"/>
        </w:rPr>
        <w:fldChar w:fldCharType="end"/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Францию </w:t>
      </w:r>
      <w:r w:rsidR="002915DA" w:rsidRPr="00266BCA">
        <w:rPr>
          <w:rFonts w:asciiTheme="majorBidi" w:hAnsiTheme="majorBidi" w:cstheme="majorBidi"/>
          <w:sz w:val="28"/>
          <w:szCs w:val="28"/>
        </w:rPr>
        <w:t>[2</w:t>
      </w:r>
      <w:r w:rsidR="00CC13C9" w:rsidRPr="00CC13C9">
        <w:rPr>
          <w:rFonts w:asciiTheme="majorBidi" w:hAnsiTheme="majorBidi" w:cstheme="majorBidi"/>
          <w:sz w:val="28"/>
          <w:szCs w:val="28"/>
        </w:rPr>
        <w:t>0</w:t>
      </w:r>
      <w:r w:rsidR="002915DA" w:rsidRPr="00266BCA">
        <w:rPr>
          <w:rFonts w:asciiTheme="majorBidi" w:hAnsiTheme="majorBidi" w:cstheme="majorBidi"/>
          <w:sz w:val="28"/>
          <w:szCs w:val="28"/>
        </w:rPr>
        <w:t>3]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Турцию </w:t>
      </w:r>
      <w:r w:rsidR="002915DA" w:rsidRPr="00266BCA">
        <w:rPr>
          <w:rFonts w:asciiTheme="majorBidi" w:hAnsiTheme="majorBidi" w:cstheme="majorBidi"/>
          <w:sz w:val="28"/>
          <w:szCs w:val="28"/>
        </w:rPr>
        <w:t>[2</w:t>
      </w:r>
      <w:r w:rsidR="00CC13C9" w:rsidRPr="00CC13C9">
        <w:rPr>
          <w:rFonts w:asciiTheme="majorBidi" w:hAnsiTheme="majorBidi" w:cstheme="majorBidi"/>
          <w:sz w:val="28"/>
          <w:szCs w:val="28"/>
        </w:rPr>
        <w:t>0</w:t>
      </w:r>
      <w:r w:rsidR="002915DA" w:rsidRPr="00266BCA">
        <w:rPr>
          <w:rFonts w:asciiTheme="majorBidi" w:hAnsiTheme="majorBidi" w:cstheme="majorBidi"/>
          <w:sz w:val="28"/>
          <w:szCs w:val="28"/>
        </w:rPr>
        <w:t>4]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Грецию </w:t>
      </w:r>
      <w:r w:rsidR="002915DA" w:rsidRPr="00266BCA">
        <w:rPr>
          <w:rFonts w:asciiTheme="majorBidi" w:hAnsiTheme="majorBidi" w:cstheme="majorBidi"/>
          <w:sz w:val="28"/>
          <w:szCs w:val="28"/>
        </w:rPr>
        <w:t>[2</w:t>
      </w:r>
      <w:r w:rsidR="00CC13C9" w:rsidRPr="00CC13C9">
        <w:rPr>
          <w:rFonts w:asciiTheme="majorBidi" w:hAnsiTheme="majorBidi" w:cstheme="majorBidi"/>
          <w:sz w:val="28"/>
          <w:szCs w:val="28"/>
        </w:rPr>
        <w:t>0</w:t>
      </w:r>
      <w:r w:rsidR="002915DA" w:rsidRPr="00266BCA">
        <w:rPr>
          <w:rFonts w:asciiTheme="majorBidi" w:hAnsiTheme="majorBidi" w:cstheme="majorBidi"/>
          <w:sz w:val="28"/>
          <w:szCs w:val="28"/>
        </w:rPr>
        <w:t>5]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, США </w:t>
      </w:r>
      <w:r w:rsidR="002915DA" w:rsidRPr="00266BCA">
        <w:rPr>
          <w:rFonts w:asciiTheme="majorBidi" w:hAnsiTheme="majorBidi" w:cstheme="majorBidi"/>
          <w:sz w:val="28"/>
          <w:szCs w:val="28"/>
        </w:rPr>
        <w:t>[2</w:t>
      </w:r>
      <w:r w:rsidR="00FD6F8C" w:rsidRPr="00FD6F8C">
        <w:rPr>
          <w:rFonts w:asciiTheme="majorBidi" w:hAnsiTheme="majorBidi" w:cstheme="majorBidi"/>
          <w:sz w:val="28"/>
          <w:szCs w:val="28"/>
        </w:rPr>
        <w:t>0</w:t>
      </w:r>
      <w:r w:rsidR="002915DA" w:rsidRPr="00266BCA">
        <w:rPr>
          <w:rFonts w:asciiTheme="majorBidi" w:hAnsiTheme="majorBidi" w:cstheme="majorBidi"/>
          <w:sz w:val="28"/>
          <w:szCs w:val="28"/>
        </w:rPr>
        <w:t>6]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. </w:t>
      </w:r>
      <w:r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OXA-58</w:t>
      </w:r>
      <w:r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может привести к высокому уровню устойчивости к карбапенемам у </w:t>
      </w:r>
      <w:r w:rsidR="00E22FB3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за счет вставки IS </w:t>
      </w:r>
      <w:r w:rsidR="00E22FB3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1008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2915DA" w:rsidRPr="00266BCA">
        <w:rPr>
          <w:rFonts w:asciiTheme="majorBidi" w:hAnsiTheme="majorBidi" w:cstheme="majorBidi"/>
          <w:sz w:val="28"/>
          <w:szCs w:val="28"/>
        </w:rPr>
        <w:t>[2</w:t>
      </w:r>
      <w:r w:rsidR="00FD6F8C" w:rsidRPr="00FD6F8C">
        <w:rPr>
          <w:rFonts w:asciiTheme="majorBidi" w:hAnsiTheme="majorBidi" w:cstheme="majorBidi"/>
          <w:sz w:val="28"/>
          <w:szCs w:val="28"/>
        </w:rPr>
        <w:t>0</w:t>
      </w:r>
      <w:r w:rsidR="002915DA" w:rsidRPr="00266BCA">
        <w:rPr>
          <w:rFonts w:asciiTheme="majorBidi" w:hAnsiTheme="majorBidi" w:cstheme="majorBidi"/>
          <w:sz w:val="28"/>
          <w:szCs w:val="28"/>
        </w:rPr>
        <w:t>7]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 или присутствия гибридного промотора, подобного ISAba825-ISAba3 </w:t>
      </w:r>
      <w:r w:rsidR="002915DA" w:rsidRPr="00266BCA">
        <w:rPr>
          <w:rFonts w:asciiTheme="majorBidi" w:hAnsiTheme="majorBidi" w:cstheme="majorBidi"/>
          <w:sz w:val="28"/>
          <w:szCs w:val="28"/>
        </w:rPr>
        <w:t>[2</w:t>
      </w:r>
      <w:r w:rsidR="00FD6F8C" w:rsidRPr="00FD6F8C">
        <w:rPr>
          <w:rFonts w:asciiTheme="majorBidi" w:hAnsiTheme="majorBidi" w:cstheme="majorBidi"/>
          <w:sz w:val="28"/>
          <w:szCs w:val="28"/>
        </w:rPr>
        <w:t>0</w:t>
      </w:r>
      <w:r w:rsidR="002915DA" w:rsidRPr="00266BCA">
        <w:rPr>
          <w:rFonts w:asciiTheme="majorBidi" w:hAnsiTheme="majorBidi" w:cstheme="majorBidi"/>
          <w:sz w:val="28"/>
          <w:szCs w:val="28"/>
        </w:rPr>
        <w:t>8]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. </w:t>
      </w:r>
      <w:r w:rsidRPr="005076C1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Pr="005076C1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OXA-97</w:t>
      </w:r>
      <w:r w:rsidRPr="005076C1">
        <w:rPr>
          <w:rFonts w:asciiTheme="majorBidi" w:hAnsiTheme="majorBidi" w:cstheme="majorBidi"/>
          <w:sz w:val="28"/>
          <w:szCs w:val="28"/>
        </w:rPr>
        <w:t xml:space="preserve"> </w:t>
      </w:r>
      <w:r w:rsidR="00E22FB3" w:rsidRPr="005076C1">
        <w:rPr>
          <w:rFonts w:asciiTheme="majorBidi" w:hAnsiTheme="majorBidi" w:cstheme="majorBidi"/>
          <w:sz w:val="28"/>
          <w:szCs w:val="28"/>
        </w:rPr>
        <w:t xml:space="preserve">представляет собой вариант точечной мутации </w:t>
      </w:r>
      <w:r w:rsidR="00056DE5" w:rsidRPr="00513BCD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056DE5" w:rsidRPr="00513BCD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OXA-58</w:t>
      </w:r>
      <w:r w:rsidR="005076C1" w:rsidRPr="00513BCD">
        <w:rPr>
          <w:rFonts w:asciiTheme="majorBidi" w:hAnsiTheme="majorBidi" w:cstheme="majorBidi"/>
          <w:sz w:val="28"/>
          <w:szCs w:val="28"/>
        </w:rPr>
        <w:t xml:space="preserve"> и </w:t>
      </w:r>
      <w:r w:rsidR="005076C1" w:rsidRPr="005076C1">
        <w:rPr>
          <w:rFonts w:asciiTheme="majorBidi" w:hAnsiTheme="majorBidi" w:cstheme="majorBidi"/>
          <w:sz w:val="28"/>
          <w:szCs w:val="28"/>
        </w:rPr>
        <w:t>облада</w:t>
      </w:r>
      <w:r w:rsidR="005076C1" w:rsidRPr="00513BCD">
        <w:rPr>
          <w:rFonts w:asciiTheme="majorBidi" w:hAnsiTheme="majorBidi" w:cstheme="majorBidi"/>
          <w:sz w:val="28"/>
          <w:szCs w:val="28"/>
        </w:rPr>
        <w:t>ет</w:t>
      </w:r>
      <w:r w:rsidR="005076C1" w:rsidRPr="005076C1">
        <w:rPr>
          <w:rFonts w:asciiTheme="majorBidi" w:hAnsiTheme="majorBidi" w:cstheme="majorBidi"/>
          <w:sz w:val="28"/>
          <w:szCs w:val="28"/>
        </w:rPr>
        <w:t xml:space="preserve"> </w:t>
      </w:r>
      <w:r w:rsidR="00E22FB3" w:rsidRPr="005076C1">
        <w:rPr>
          <w:rFonts w:asciiTheme="majorBidi" w:hAnsiTheme="majorBidi" w:cstheme="majorBidi"/>
          <w:sz w:val="28"/>
          <w:szCs w:val="28"/>
        </w:rPr>
        <w:t>такими же гидролитическими свойствами</w:t>
      </w:r>
      <w:r w:rsidR="005076C1" w:rsidRPr="005076C1">
        <w:rPr>
          <w:rFonts w:asciiTheme="majorBidi" w:hAnsiTheme="majorBidi" w:cstheme="majorBidi"/>
          <w:sz w:val="28"/>
          <w:szCs w:val="28"/>
        </w:rPr>
        <w:t>.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5076C1" w:rsidRPr="005076C1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5076C1" w:rsidRPr="005076C1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OXA-97</w:t>
      </w:r>
      <w:r w:rsidR="005076C1" w:rsidRPr="000C17F6">
        <w:rPr>
          <w:rFonts w:asciiTheme="majorBidi" w:hAnsiTheme="majorBidi" w:cstheme="majorBidi"/>
          <w:sz w:val="28"/>
          <w:szCs w:val="28"/>
        </w:rPr>
        <w:t xml:space="preserve"> </w:t>
      </w:r>
      <w:r w:rsidR="005076C1">
        <w:rPr>
          <w:rFonts w:asciiTheme="majorBidi" w:hAnsiTheme="majorBidi" w:cstheme="majorBidi"/>
          <w:sz w:val="28"/>
          <w:szCs w:val="28"/>
        </w:rPr>
        <w:t xml:space="preserve">был 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обнаружен </w:t>
      </w:r>
      <w:r w:rsidR="005076C1">
        <w:rPr>
          <w:rFonts w:asciiTheme="majorBidi" w:hAnsiTheme="majorBidi" w:cstheme="majorBidi"/>
          <w:sz w:val="28"/>
          <w:szCs w:val="28"/>
        </w:rPr>
        <w:t>у</w:t>
      </w:r>
      <w:r w:rsidR="005076C1" w:rsidRPr="00266BCA">
        <w:rPr>
          <w:rFonts w:asciiTheme="majorBidi" w:hAnsiTheme="majorBidi" w:cstheme="majorBidi"/>
          <w:sz w:val="28"/>
          <w:szCs w:val="28"/>
        </w:rPr>
        <w:t xml:space="preserve"> изолят</w:t>
      </w:r>
      <w:r w:rsidR="005076C1">
        <w:rPr>
          <w:rFonts w:asciiTheme="majorBidi" w:hAnsiTheme="majorBidi" w:cstheme="majorBidi"/>
          <w:sz w:val="28"/>
          <w:szCs w:val="28"/>
        </w:rPr>
        <w:t>ов</w:t>
      </w:r>
      <w:r w:rsidR="005076C1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E22FB3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A. </w:t>
      </w:r>
      <w:r w:rsidRPr="00266BCA">
        <w:rPr>
          <w:rStyle w:val="a5"/>
          <w:rFonts w:asciiTheme="majorBidi" w:eastAsiaTheme="majorEastAsia" w:hAnsiTheme="majorBidi" w:cstheme="majorBidi"/>
          <w:sz w:val="28"/>
          <w:szCs w:val="28"/>
          <w:lang w:val="en-US"/>
        </w:rPr>
        <w:t>b</w:t>
      </w:r>
      <w:r w:rsidR="00E22FB3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aumannii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5076C1">
        <w:rPr>
          <w:rFonts w:asciiTheme="majorBidi" w:hAnsiTheme="majorBidi" w:cstheme="majorBidi"/>
          <w:sz w:val="28"/>
          <w:szCs w:val="28"/>
        </w:rPr>
        <w:t>в</w:t>
      </w:r>
      <w:r w:rsidR="005076C1" w:rsidRPr="00266BCA">
        <w:rPr>
          <w:rFonts w:asciiTheme="majorBidi" w:hAnsiTheme="majorBidi" w:cstheme="majorBidi"/>
          <w:sz w:val="28"/>
          <w:szCs w:val="28"/>
        </w:rPr>
        <w:t xml:space="preserve"> Тунис</w:t>
      </w:r>
      <w:r w:rsidR="005076C1">
        <w:rPr>
          <w:rFonts w:asciiTheme="majorBidi" w:hAnsiTheme="majorBidi" w:cstheme="majorBidi"/>
          <w:sz w:val="28"/>
          <w:szCs w:val="28"/>
        </w:rPr>
        <w:t>е</w:t>
      </w:r>
      <w:r w:rsidR="005076C1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в 2001 и 2005 </w:t>
      </w:r>
      <w:r w:rsidR="001E1DEF" w:rsidRPr="00266BCA">
        <w:rPr>
          <w:rFonts w:asciiTheme="majorBidi" w:hAnsiTheme="majorBidi" w:cstheme="majorBidi"/>
          <w:sz w:val="28"/>
          <w:szCs w:val="28"/>
        </w:rPr>
        <w:t>г</w:t>
      </w:r>
      <w:r w:rsidR="001E1DEF">
        <w:rPr>
          <w:rFonts w:asciiTheme="majorBidi" w:hAnsiTheme="majorBidi" w:cstheme="majorBidi"/>
          <w:sz w:val="28"/>
          <w:szCs w:val="28"/>
        </w:rPr>
        <w:t>г.</w:t>
      </w:r>
      <w:r w:rsidR="005076C1">
        <w:rPr>
          <w:rFonts w:asciiTheme="majorBidi" w:hAnsiTheme="majorBidi" w:cstheme="majorBidi"/>
          <w:sz w:val="28"/>
          <w:szCs w:val="28"/>
        </w:rPr>
        <w:t xml:space="preserve"> </w:t>
      </w:r>
      <w:r w:rsidR="002915DA" w:rsidRPr="00266BCA">
        <w:rPr>
          <w:rFonts w:asciiTheme="majorBidi" w:hAnsiTheme="majorBidi" w:cstheme="majorBidi"/>
          <w:sz w:val="28"/>
          <w:szCs w:val="28"/>
        </w:rPr>
        <w:t>[2</w:t>
      </w:r>
      <w:r w:rsidR="00FD6F8C" w:rsidRPr="00FD6F8C">
        <w:rPr>
          <w:rFonts w:asciiTheme="majorBidi" w:hAnsiTheme="majorBidi" w:cstheme="majorBidi"/>
          <w:sz w:val="28"/>
          <w:szCs w:val="28"/>
        </w:rPr>
        <w:t>0</w:t>
      </w:r>
      <w:r w:rsidR="002915DA" w:rsidRPr="00266BCA">
        <w:rPr>
          <w:rFonts w:asciiTheme="majorBidi" w:hAnsiTheme="majorBidi" w:cstheme="majorBidi"/>
          <w:sz w:val="28"/>
          <w:szCs w:val="28"/>
        </w:rPr>
        <w:t>9]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. Другой производной точечной мутации является OXA-96, который был идентифицирован у </w:t>
      </w:r>
      <w:r w:rsidR="00E22FB3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="00E22FB3" w:rsidRPr="00266BCA">
        <w:rPr>
          <w:rFonts w:asciiTheme="majorBidi" w:hAnsiTheme="majorBidi" w:cstheme="majorBidi"/>
          <w:sz w:val="28"/>
          <w:szCs w:val="28"/>
        </w:rPr>
        <w:t xml:space="preserve">из Сингапура в 1996 </w:t>
      </w:r>
      <w:r w:rsidR="001E1DEF" w:rsidRPr="00266BCA">
        <w:rPr>
          <w:rFonts w:asciiTheme="majorBidi" w:hAnsiTheme="majorBidi" w:cstheme="majorBidi"/>
          <w:sz w:val="28"/>
          <w:szCs w:val="28"/>
        </w:rPr>
        <w:t>г</w:t>
      </w:r>
      <w:r w:rsidR="001E1DEF">
        <w:rPr>
          <w:rFonts w:asciiTheme="majorBidi" w:hAnsiTheme="majorBidi" w:cstheme="majorBidi"/>
          <w:sz w:val="28"/>
          <w:szCs w:val="28"/>
        </w:rPr>
        <w:t xml:space="preserve">. </w:t>
      </w:r>
      <w:r w:rsidR="002915DA" w:rsidRPr="00266BCA">
        <w:rPr>
          <w:rFonts w:asciiTheme="majorBidi" w:hAnsiTheme="majorBidi" w:cstheme="majorBidi"/>
          <w:sz w:val="28"/>
          <w:szCs w:val="28"/>
        </w:rPr>
        <w:t>[</w:t>
      </w:r>
      <w:r w:rsidR="0033196A" w:rsidRPr="00266BCA">
        <w:rPr>
          <w:rFonts w:asciiTheme="majorBidi" w:hAnsiTheme="majorBidi" w:cstheme="majorBidi"/>
          <w:sz w:val="28"/>
          <w:szCs w:val="28"/>
        </w:rPr>
        <w:t>1</w:t>
      </w:r>
      <w:r w:rsidR="00FD6F8C" w:rsidRPr="00FD6F8C">
        <w:rPr>
          <w:rFonts w:asciiTheme="majorBidi" w:hAnsiTheme="majorBidi" w:cstheme="majorBidi"/>
          <w:sz w:val="28"/>
          <w:szCs w:val="28"/>
        </w:rPr>
        <w:t>79</w:t>
      </w:r>
      <w:r w:rsidR="002915DA" w:rsidRPr="00266BCA">
        <w:rPr>
          <w:rFonts w:asciiTheme="majorBidi" w:hAnsiTheme="majorBidi" w:cstheme="majorBidi"/>
          <w:sz w:val="28"/>
          <w:szCs w:val="28"/>
        </w:rPr>
        <w:t>]</w:t>
      </w:r>
      <w:r w:rsidR="00E22FB3" w:rsidRPr="00266BCA">
        <w:rPr>
          <w:rFonts w:asciiTheme="majorBidi" w:hAnsiTheme="majorBidi" w:cstheme="majorBidi"/>
          <w:sz w:val="28"/>
          <w:szCs w:val="28"/>
        </w:rPr>
        <w:t>.</w:t>
      </w:r>
    </w:p>
    <w:p w14:paraId="77B17DD1" w14:textId="729D73F1" w:rsidR="00E22FB3" w:rsidRPr="00266BCA" w:rsidRDefault="00E22FB3" w:rsidP="00C1284F">
      <w:pPr>
        <w:shd w:val="clear" w:color="auto" w:fill="FFFFFF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266BCA">
        <w:rPr>
          <w:rFonts w:asciiTheme="majorBidi" w:hAnsiTheme="majorBidi" w:cstheme="majorBidi"/>
          <w:sz w:val="28"/>
          <w:szCs w:val="28"/>
        </w:rPr>
        <w:t xml:space="preserve">В 2009 году был идентифицирован новый 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OXA-143</w:t>
      </w:r>
      <w:r w:rsidR="00D80509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из Бразилии, который на 88% идентичен по аминокислотам с 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OXA-40</w:t>
      </w:r>
      <w:r w:rsidRPr="00266BCA">
        <w:rPr>
          <w:rFonts w:asciiTheme="majorBidi" w:hAnsiTheme="majorBidi" w:cstheme="majorBidi"/>
          <w:sz w:val="28"/>
          <w:szCs w:val="28"/>
        </w:rPr>
        <w:t xml:space="preserve">, на 63% с 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</w:t>
      </w:r>
      <w:r w:rsidR="00D80509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и на 52% с 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OXA-58</w:t>
      </w:r>
      <w:r w:rsidR="00D80509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33196A" w:rsidRPr="00266BCA">
        <w:rPr>
          <w:rFonts w:asciiTheme="majorBidi" w:hAnsiTheme="majorBidi" w:cstheme="majorBidi"/>
          <w:sz w:val="28"/>
          <w:szCs w:val="28"/>
        </w:rPr>
        <w:t>[1</w:t>
      </w:r>
      <w:r w:rsidR="00FD6F8C" w:rsidRPr="00FD6F8C">
        <w:rPr>
          <w:rFonts w:asciiTheme="majorBidi" w:hAnsiTheme="majorBidi" w:cstheme="majorBidi"/>
          <w:sz w:val="28"/>
          <w:szCs w:val="28"/>
        </w:rPr>
        <w:t>8</w:t>
      </w:r>
      <w:r w:rsidR="0033196A" w:rsidRPr="00266BCA">
        <w:rPr>
          <w:rFonts w:asciiTheme="majorBidi" w:hAnsiTheme="majorBidi" w:cstheme="majorBidi"/>
          <w:sz w:val="28"/>
          <w:szCs w:val="28"/>
        </w:rPr>
        <w:t>3]</w:t>
      </w:r>
      <w:r w:rsidRPr="00266BCA">
        <w:rPr>
          <w:rFonts w:asciiTheme="majorBidi" w:hAnsiTheme="majorBidi" w:cstheme="majorBidi"/>
          <w:sz w:val="28"/>
          <w:szCs w:val="28"/>
        </w:rPr>
        <w:t xml:space="preserve">.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Он гидролизовал пенициллины, оксациллин, меропенем и имипенем, но не цефалоспорины расширенного спектра действия</w:t>
      </w:r>
      <w:r w:rsidR="001E1DEF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.</w:t>
      </w:r>
      <w:r w:rsidR="001E1DEF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Этот фермент является первым членом новой подгруппы CHDL, распространенность </w:t>
      </w:r>
      <w:r w:rsidR="005076C1" w:rsidRPr="00D95A21">
        <w:rPr>
          <w:rFonts w:asciiTheme="majorBidi" w:hAnsiTheme="majorBidi" w:cstheme="majorBidi"/>
          <w:sz w:val="28"/>
          <w:szCs w:val="28"/>
          <w:shd w:val="clear" w:color="auto" w:fill="FFFFFF"/>
        </w:rPr>
        <w:t>котор</w:t>
      </w:r>
      <w:r w:rsidR="005076C1" w:rsidRPr="00513BCD">
        <w:rPr>
          <w:rFonts w:asciiTheme="majorBidi" w:hAnsiTheme="majorBidi" w:cstheme="majorBidi"/>
          <w:sz w:val="28"/>
          <w:szCs w:val="28"/>
          <w:shd w:val="clear" w:color="auto" w:fill="FFFFFF"/>
        </w:rPr>
        <w:t>ой</w:t>
      </w:r>
      <w:r w:rsidR="005076C1"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еще предстоит определить.</w:t>
      </w:r>
    </w:p>
    <w:p w14:paraId="6F34B7D4" w14:textId="29004B98" w:rsidR="00E22FB3" w:rsidRPr="00266BCA" w:rsidRDefault="00E22FB3" w:rsidP="00C1284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266BCA">
        <w:rPr>
          <w:rFonts w:asciiTheme="majorBidi" w:hAnsiTheme="majorBidi" w:cstheme="majorBidi"/>
          <w:sz w:val="28"/>
          <w:szCs w:val="28"/>
        </w:rPr>
        <w:t xml:space="preserve">Оксациллиназа 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OXA-182</w:t>
      </w:r>
      <w:r w:rsidR="00D80509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была идентифицирована в нечувствительных к имипенему изолятах </w:t>
      </w:r>
      <w:r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Acinetobacter</w:t>
      </w:r>
      <w:r w:rsidRPr="00266BCA">
        <w:rPr>
          <w:rFonts w:asciiTheme="majorBidi" w:hAnsiTheme="majorBidi" w:cstheme="majorBidi"/>
          <w:sz w:val="28"/>
          <w:szCs w:val="28"/>
        </w:rPr>
        <w:t xml:space="preserve"> в Корее </w:t>
      </w:r>
      <w:r w:rsidR="0033196A" w:rsidRPr="00266BCA">
        <w:rPr>
          <w:rFonts w:asciiTheme="majorBidi" w:hAnsiTheme="majorBidi" w:cstheme="majorBidi"/>
          <w:sz w:val="28"/>
          <w:szCs w:val="28"/>
        </w:rPr>
        <w:t>[2</w:t>
      </w:r>
      <w:r w:rsidR="00FD6F8C" w:rsidRPr="00FD6F8C">
        <w:rPr>
          <w:rFonts w:asciiTheme="majorBidi" w:hAnsiTheme="majorBidi" w:cstheme="majorBidi"/>
          <w:sz w:val="28"/>
          <w:szCs w:val="28"/>
        </w:rPr>
        <w:t>1</w:t>
      </w:r>
      <w:r w:rsidR="0033196A" w:rsidRPr="00266BCA">
        <w:rPr>
          <w:rFonts w:asciiTheme="majorBidi" w:hAnsiTheme="majorBidi" w:cstheme="majorBidi"/>
          <w:sz w:val="28"/>
          <w:szCs w:val="28"/>
        </w:rPr>
        <w:t xml:space="preserve">0] </w:t>
      </w:r>
      <w:r w:rsidRPr="00266BCA">
        <w:rPr>
          <w:rFonts w:asciiTheme="majorBidi" w:hAnsiTheme="majorBidi" w:cstheme="majorBidi"/>
          <w:sz w:val="28"/>
          <w:szCs w:val="28"/>
        </w:rPr>
        <w:t xml:space="preserve">и показала 93% идентичность с 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OXA-143</w:t>
      </w:r>
      <w:r w:rsidR="00D80509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и 89% идентичность с 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OXA-40</w:t>
      </w:r>
      <w:r w:rsidRPr="00266BCA">
        <w:rPr>
          <w:rFonts w:asciiTheme="majorBidi" w:hAnsiTheme="majorBidi" w:cstheme="majorBidi"/>
          <w:sz w:val="28"/>
          <w:szCs w:val="28"/>
        </w:rPr>
        <w:t xml:space="preserve">. </w:t>
      </w:r>
      <w:r w:rsidR="00FE6E3D">
        <w:rPr>
          <w:rStyle w:val="a5"/>
          <w:rFonts w:asciiTheme="majorBidi" w:eastAsiaTheme="majorEastAsia" w:hAnsiTheme="majorBidi" w:cstheme="majorBidi"/>
          <w:sz w:val="28"/>
          <w:szCs w:val="28"/>
          <w:lang w:val="en-US"/>
        </w:rPr>
        <w:t>b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la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OXA-235</w:t>
      </w:r>
      <w:r w:rsidRPr="00266BCA">
        <w:rPr>
          <w:rFonts w:asciiTheme="majorBidi" w:hAnsiTheme="majorBidi" w:cstheme="majorBidi"/>
          <w:sz w:val="28"/>
          <w:szCs w:val="28"/>
        </w:rPr>
        <w:t xml:space="preserve">, 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OXA-236</w:t>
      </w:r>
      <w:r w:rsidR="00D80509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и 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OXA-237</w:t>
      </w:r>
      <w:r w:rsidR="00D80509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были идентифицированы от изолятов </w:t>
      </w:r>
      <w:r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Pr="00266BCA">
        <w:rPr>
          <w:rFonts w:asciiTheme="majorBidi" w:hAnsiTheme="majorBidi" w:cstheme="majorBidi"/>
          <w:sz w:val="28"/>
          <w:szCs w:val="28"/>
        </w:rPr>
        <w:t>, которы</w:t>
      </w:r>
      <w:r w:rsidR="0033196A" w:rsidRPr="00266BCA">
        <w:rPr>
          <w:rFonts w:asciiTheme="majorBidi" w:hAnsiTheme="majorBidi" w:cstheme="majorBidi"/>
          <w:sz w:val="28"/>
          <w:szCs w:val="28"/>
        </w:rPr>
        <w:t>е</w:t>
      </w:r>
      <w:r w:rsidRPr="00266BCA">
        <w:rPr>
          <w:rFonts w:asciiTheme="majorBidi" w:hAnsiTheme="majorBidi" w:cstheme="majorBidi"/>
          <w:sz w:val="28"/>
          <w:szCs w:val="28"/>
        </w:rPr>
        <w:t xml:space="preserve"> бы</w:t>
      </w:r>
      <w:r w:rsidR="0033196A" w:rsidRPr="00266BCA">
        <w:rPr>
          <w:rFonts w:asciiTheme="majorBidi" w:hAnsiTheme="majorBidi" w:cstheme="majorBidi"/>
          <w:sz w:val="28"/>
          <w:szCs w:val="28"/>
        </w:rPr>
        <w:t>л</w:t>
      </w:r>
      <w:r w:rsidRPr="00266BCA">
        <w:rPr>
          <w:rFonts w:asciiTheme="majorBidi" w:hAnsiTheme="majorBidi" w:cstheme="majorBidi"/>
          <w:sz w:val="28"/>
          <w:szCs w:val="28"/>
        </w:rPr>
        <w:t xml:space="preserve">и выделены </w:t>
      </w:r>
      <w:r w:rsidR="00D020AA">
        <w:rPr>
          <w:rFonts w:asciiTheme="majorBidi" w:hAnsiTheme="majorBidi" w:cstheme="majorBidi"/>
          <w:sz w:val="28"/>
          <w:szCs w:val="28"/>
        </w:rPr>
        <w:t xml:space="preserve">в </w:t>
      </w:r>
      <w:r w:rsidRPr="00266BCA">
        <w:rPr>
          <w:rFonts w:asciiTheme="majorBidi" w:hAnsiTheme="majorBidi" w:cstheme="majorBidi"/>
          <w:sz w:val="28"/>
          <w:szCs w:val="28"/>
        </w:rPr>
        <w:t xml:space="preserve">США и </w:t>
      </w:r>
      <w:r w:rsidR="00D020AA" w:rsidRPr="00266BCA">
        <w:rPr>
          <w:rFonts w:asciiTheme="majorBidi" w:hAnsiTheme="majorBidi" w:cstheme="majorBidi"/>
          <w:sz w:val="28"/>
          <w:szCs w:val="28"/>
        </w:rPr>
        <w:t>Мексик</w:t>
      </w:r>
      <w:r w:rsidR="00D020AA">
        <w:rPr>
          <w:rFonts w:asciiTheme="majorBidi" w:hAnsiTheme="majorBidi" w:cstheme="majorBidi"/>
          <w:sz w:val="28"/>
          <w:szCs w:val="28"/>
        </w:rPr>
        <w:t>е</w:t>
      </w:r>
      <w:r w:rsidR="00D020AA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33196A" w:rsidRPr="00266BCA">
        <w:rPr>
          <w:rFonts w:asciiTheme="majorBidi" w:hAnsiTheme="majorBidi" w:cstheme="majorBidi"/>
          <w:sz w:val="28"/>
          <w:szCs w:val="28"/>
        </w:rPr>
        <w:t>[2</w:t>
      </w:r>
      <w:r w:rsidR="00FD6F8C" w:rsidRPr="00FD6F8C">
        <w:rPr>
          <w:rFonts w:asciiTheme="majorBidi" w:hAnsiTheme="majorBidi" w:cstheme="majorBidi"/>
          <w:sz w:val="28"/>
          <w:szCs w:val="28"/>
        </w:rPr>
        <w:t>1</w:t>
      </w:r>
      <w:r w:rsidR="0033196A" w:rsidRPr="00266BCA">
        <w:rPr>
          <w:rFonts w:asciiTheme="majorBidi" w:hAnsiTheme="majorBidi" w:cstheme="majorBidi"/>
          <w:sz w:val="28"/>
          <w:szCs w:val="28"/>
        </w:rPr>
        <w:t>1]</w:t>
      </w:r>
      <w:r w:rsidR="00E821DC" w:rsidRPr="00266BCA">
        <w:rPr>
          <w:rFonts w:asciiTheme="majorBidi" w:hAnsiTheme="majorBidi" w:cstheme="majorBidi"/>
          <w:sz w:val="28"/>
          <w:szCs w:val="28"/>
        </w:rPr>
        <w:t xml:space="preserve">. </w:t>
      </w:r>
      <w:r w:rsidRPr="00266BCA">
        <w:rPr>
          <w:rFonts w:asciiTheme="majorBidi" w:hAnsiTheme="majorBidi" w:cstheme="majorBidi"/>
          <w:sz w:val="28"/>
          <w:szCs w:val="28"/>
        </w:rPr>
        <w:t xml:space="preserve">Аминокислотные последовательности на 85% идентичны с 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OXA-134</w:t>
      </w:r>
      <w:r w:rsidRPr="00266BCA">
        <w:rPr>
          <w:rFonts w:asciiTheme="majorBidi" w:hAnsiTheme="majorBidi" w:cstheme="majorBidi"/>
          <w:sz w:val="28"/>
          <w:szCs w:val="28"/>
        </w:rPr>
        <w:t>, на 54</w:t>
      </w:r>
      <w:r w:rsidR="001E1DEF">
        <w:rPr>
          <w:rFonts w:asciiTheme="majorBidi" w:hAnsiTheme="majorBidi" w:cstheme="majorBidi"/>
          <w:sz w:val="28"/>
          <w:szCs w:val="28"/>
        </w:rPr>
        <w:t>-</w:t>
      </w:r>
      <w:r w:rsidRPr="00266BCA">
        <w:rPr>
          <w:rFonts w:asciiTheme="majorBidi" w:hAnsiTheme="majorBidi" w:cstheme="majorBidi"/>
          <w:sz w:val="28"/>
          <w:szCs w:val="28"/>
        </w:rPr>
        <w:t xml:space="preserve">57% </w:t>
      </w:r>
      <w:r w:rsidR="001E1DEF" w:rsidRPr="00266BCA">
        <w:rPr>
          <w:rFonts w:asciiTheme="majorBidi" w:hAnsiTheme="majorBidi" w:cstheme="majorBidi"/>
          <w:sz w:val="28"/>
          <w:szCs w:val="28"/>
        </w:rPr>
        <w:t>–</w:t>
      </w:r>
      <w:r w:rsidRPr="00266BCA">
        <w:rPr>
          <w:rFonts w:asciiTheme="majorBidi" w:hAnsiTheme="majorBidi" w:cstheme="majorBidi"/>
          <w:sz w:val="28"/>
          <w:szCs w:val="28"/>
        </w:rPr>
        <w:t xml:space="preserve"> с приобретенными 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</w:t>
      </w:r>
      <w:r w:rsidRPr="00266BCA">
        <w:rPr>
          <w:rFonts w:asciiTheme="majorBidi" w:hAnsiTheme="majorBidi" w:cstheme="majorBidi"/>
          <w:sz w:val="28"/>
          <w:szCs w:val="28"/>
        </w:rPr>
        <w:t xml:space="preserve">, 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OXA-24</w:t>
      </w:r>
      <w:r w:rsidRPr="00266BCA">
        <w:rPr>
          <w:rFonts w:asciiTheme="majorBidi" w:hAnsiTheme="majorBidi" w:cstheme="majorBidi"/>
          <w:sz w:val="28"/>
          <w:szCs w:val="28"/>
        </w:rPr>
        <w:t xml:space="preserve">, 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OXA-58</w:t>
      </w:r>
      <w:r w:rsidR="00D80509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и 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D80509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OXA-143</w:t>
      </w:r>
      <w:r w:rsidR="00D80509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и на 56% </w:t>
      </w:r>
      <w:r w:rsidR="001E1DEF" w:rsidRPr="00266BCA">
        <w:rPr>
          <w:rFonts w:asciiTheme="majorBidi" w:hAnsiTheme="majorBidi" w:cstheme="majorBidi"/>
          <w:sz w:val="28"/>
          <w:szCs w:val="28"/>
        </w:rPr>
        <w:t>–</w:t>
      </w:r>
      <w:r w:rsidRPr="00266BCA">
        <w:rPr>
          <w:rFonts w:asciiTheme="majorBidi" w:hAnsiTheme="majorBidi" w:cstheme="majorBidi"/>
          <w:sz w:val="28"/>
          <w:szCs w:val="28"/>
        </w:rPr>
        <w:t xml:space="preserve"> с собственным 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OXA-51</w:t>
      </w:r>
      <w:r w:rsidR="001E1DEF" w:rsidRPr="00266BCA">
        <w:rPr>
          <w:rFonts w:asciiTheme="majorBidi" w:hAnsiTheme="majorBidi" w:cstheme="majorBidi"/>
          <w:sz w:val="28"/>
          <w:szCs w:val="28"/>
        </w:rPr>
        <w:t>.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="001E1DEF" w:rsidRPr="00D020AA">
        <w:rPr>
          <w:rFonts w:asciiTheme="majorBidi" w:hAnsiTheme="majorBidi" w:cstheme="majorBidi"/>
          <w:sz w:val="28"/>
          <w:szCs w:val="28"/>
        </w:rPr>
        <w:t>Позже</w:t>
      </w:r>
      <w:r w:rsidRPr="00D020AA">
        <w:rPr>
          <w:rFonts w:asciiTheme="majorBidi" w:hAnsiTheme="majorBidi" w:cstheme="majorBidi"/>
          <w:sz w:val="28"/>
          <w:szCs w:val="28"/>
        </w:rPr>
        <w:t>, в исследованиях, проведенных в Канаде в период 2010</w:t>
      </w:r>
      <w:r w:rsidR="001E1DEF" w:rsidRPr="00D020AA">
        <w:rPr>
          <w:rFonts w:asciiTheme="majorBidi" w:hAnsiTheme="majorBidi" w:cstheme="majorBidi"/>
          <w:sz w:val="28"/>
          <w:szCs w:val="28"/>
        </w:rPr>
        <w:t xml:space="preserve"> – </w:t>
      </w:r>
      <w:r w:rsidRPr="00FB00E6">
        <w:rPr>
          <w:rFonts w:asciiTheme="majorBidi" w:hAnsiTheme="majorBidi" w:cstheme="majorBidi"/>
          <w:sz w:val="28"/>
          <w:szCs w:val="28"/>
        </w:rPr>
        <w:t xml:space="preserve">2016 </w:t>
      </w:r>
      <w:r w:rsidR="001E1DEF" w:rsidRPr="00D020AA">
        <w:rPr>
          <w:rFonts w:asciiTheme="majorBidi" w:hAnsiTheme="majorBidi" w:cstheme="majorBidi"/>
          <w:sz w:val="28"/>
          <w:szCs w:val="28"/>
        </w:rPr>
        <w:t xml:space="preserve">гг. </w:t>
      </w:r>
      <w:r w:rsidR="00D020AA" w:rsidRPr="00513BCD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D020AA" w:rsidRPr="00513BCD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OXA-235</w:t>
      </w:r>
      <w:r w:rsidR="00D020AA" w:rsidRPr="00513BCD">
        <w:rPr>
          <w:rFonts w:asciiTheme="majorBidi" w:hAnsiTheme="majorBidi" w:cstheme="majorBidi"/>
          <w:sz w:val="28"/>
          <w:szCs w:val="28"/>
        </w:rPr>
        <w:t xml:space="preserve"> </w:t>
      </w:r>
      <w:r w:rsidR="00D020AA" w:rsidRPr="00D020AA">
        <w:rPr>
          <w:rFonts w:asciiTheme="majorBidi" w:hAnsiTheme="majorBidi" w:cstheme="majorBidi"/>
          <w:sz w:val="28"/>
          <w:szCs w:val="28"/>
        </w:rPr>
        <w:t>был</w:t>
      </w:r>
      <w:r w:rsidR="00D020AA" w:rsidRPr="00513BCD">
        <w:rPr>
          <w:rFonts w:asciiTheme="majorBidi" w:hAnsiTheme="majorBidi" w:cstheme="majorBidi"/>
          <w:sz w:val="28"/>
          <w:szCs w:val="28"/>
        </w:rPr>
        <w:t xml:space="preserve"> </w:t>
      </w:r>
      <w:r w:rsidRPr="00D020AA">
        <w:rPr>
          <w:rFonts w:asciiTheme="majorBidi" w:hAnsiTheme="majorBidi" w:cstheme="majorBidi"/>
          <w:sz w:val="28"/>
          <w:szCs w:val="28"/>
        </w:rPr>
        <w:t>обнаружен</w:t>
      </w:r>
      <w:r w:rsidR="00D020AA" w:rsidRPr="00513BCD">
        <w:rPr>
          <w:rFonts w:asciiTheme="majorBidi" w:hAnsiTheme="majorBidi" w:cstheme="majorBidi"/>
          <w:sz w:val="28"/>
          <w:szCs w:val="28"/>
        </w:rPr>
        <w:t xml:space="preserve"> </w:t>
      </w:r>
      <w:r w:rsidRPr="00D020AA">
        <w:rPr>
          <w:rFonts w:asciiTheme="majorBidi" w:hAnsiTheme="majorBidi" w:cstheme="majorBidi"/>
          <w:sz w:val="28"/>
          <w:szCs w:val="28"/>
        </w:rPr>
        <w:t xml:space="preserve">в 48% </w:t>
      </w:r>
      <w:r w:rsidR="00D020AA" w:rsidRPr="00513BCD">
        <w:rPr>
          <w:rFonts w:asciiTheme="majorBidi" w:hAnsiTheme="majorBidi" w:cstheme="majorBidi"/>
          <w:sz w:val="28"/>
          <w:szCs w:val="28"/>
        </w:rPr>
        <w:t xml:space="preserve">всех штаммов </w:t>
      </w:r>
      <w:r w:rsidR="00D020AA" w:rsidRPr="00513BCD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>Acinetobacter</w:t>
      </w:r>
      <w:r w:rsidR="00D020AA" w:rsidRPr="00513BCD">
        <w:rPr>
          <w:rFonts w:asciiTheme="majorBidi" w:hAnsiTheme="majorBidi" w:cstheme="majorBidi"/>
          <w:sz w:val="28"/>
          <w:szCs w:val="28"/>
        </w:rPr>
        <w:t xml:space="preserve">, </w:t>
      </w:r>
      <w:r w:rsidRPr="00D020AA">
        <w:rPr>
          <w:rFonts w:asciiTheme="majorBidi" w:hAnsiTheme="majorBidi" w:cstheme="majorBidi"/>
          <w:sz w:val="28"/>
          <w:szCs w:val="28"/>
        </w:rPr>
        <w:t xml:space="preserve">резистентных к карбапенемам </w:t>
      </w:r>
      <w:r w:rsidR="0033196A" w:rsidRPr="00D020AA">
        <w:rPr>
          <w:rFonts w:asciiTheme="majorBidi" w:hAnsiTheme="majorBidi" w:cstheme="majorBidi"/>
          <w:sz w:val="28"/>
          <w:szCs w:val="28"/>
        </w:rPr>
        <w:t>[2</w:t>
      </w:r>
      <w:r w:rsidR="00FD6F8C" w:rsidRPr="00FD6F8C">
        <w:rPr>
          <w:rFonts w:asciiTheme="majorBidi" w:hAnsiTheme="majorBidi" w:cstheme="majorBidi"/>
          <w:sz w:val="28"/>
          <w:szCs w:val="28"/>
        </w:rPr>
        <w:t>1</w:t>
      </w:r>
      <w:r w:rsidR="0033196A" w:rsidRPr="00D020AA">
        <w:rPr>
          <w:rFonts w:asciiTheme="majorBidi" w:hAnsiTheme="majorBidi" w:cstheme="majorBidi"/>
          <w:sz w:val="28"/>
          <w:szCs w:val="28"/>
        </w:rPr>
        <w:t>2]</w:t>
      </w:r>
      <w:r w:rsidR="00E821DC" w:rsidRPr="00D020AA">
        <w:rPr>
          <w:rFonts w:asciiTheme="majorBidi" w:hAnsiTheme="majorBidi" w:cstheme="majorBidi"/>
          <w:sz w:val="28"/>
          <w:szCs w:val="28"/>
        </w:rPr>
        <w:t>.</w:t>
      </w:r>
      <w:r w:rsidR="00E821DC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9B6764">
        <w:rPr>
          <w:rFonts w:asciiTheme="majorBidi" w:hAnsiTheme="majorBidi" w:cstheme="majorBidi"/>
          <w:sz w:val="28"/>
          <w:szCs w:val="28"/>
        </w:rPr>
        <w:t>Вспышка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="009B6764">
        <w:rPr>
          <w:rFonts w:asciiTheme="majorBidi" w:hAnsiTheme="majorBidi" w:cstheme="majorBidi"/>
          <w:sz w:val="28"/>
          <w:szCs w:val="28"/>
        </w:rPr>
        <w:t xml:space="preserve">НИ </w:t>
      </w:r>
      <w:r w:rsidRPr="00266BCA">
        <w:rPr>
          <w:rFonts w:asciiTheme="majorBidi" w:hAnsiTheme="majorBidi" w:cstheme="majorBidi"/>
          <w:sz w:val="28"/>
          <w:szCs w:val="28"/>
        </w:rPr>
        <w:t xml:space="preserve">в пяти медицинских учреждениях </w:t>
      </w:r>
      <w:r w:rsidR="009B6764" w:rsidRPr="00266BCA">
        <w:rPr>
          <w:rFonts w:asciiTheme="majorBidi" w:hAnsiTheme="majorBidi" w:cstheme="majorBidi"/>
          <w:sz w:val="28"/>
          <w:szCs w:val="28"/>
        </w:rPr>
        <w:t>штат</w:t>
      </w:r>
      <w:r w:rsidR="009B6764">
        <w:rPr>
          <w:rFonts w:asciiTheme="majorBidi" w:hAnsiTheme="majorBidi" w:cstheme="majorBidi"/>
          <w:sz w:val="28"/>
          <w:szCs w:val="28"/>
        </w:rPr>
        <w:t>а</w:t>
      </w:r>
      <w:r w:rsidR="009B6764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Орегон, США с июня 2012 г. </w:t>
      </w:r>
      <w:r w:rsidR="001E1DEF">
        <w:rPr>
          <w:rFonts w:asciiTheme="majorBidi" w:hAnsiTheme="majorBidi" w:cstheme="majorBidi"/>
          <w:sz w:val="28"/>
          <w:szCs w:val="28"/>
        </w:rPr>
        <w:t>п</w:t>
      </w:r>
      <w:r w:rsidR="001E1DEF" w:rsidRPr="00266BCA">
        <w:rPr>
          <w:rFonts w:asciiTheme="majorBidi" w:hAnsiTheme="majorBidi" w:cstheme="majorBidi"/>
          <w:sz w:val="28"/>
          <w:szCs w:val="28"/>
        </w:rPr>
        <w:t xml:space="preserve">о </w:t>
      </w:r>
      <w:r w:rsidRPr="00266BCA">
        <w:rPr>
          <w:rFonts w:asciiTheme="majorBidi" w:hAnsiTheme="majorBidi" w:cstheme="majorBidi"/>
          <w:sz w:val="28"/>
          <w:szCs w:val="28"/>
        </w:rPr>
        <w:t>октябрь 2014 г</w:t>
      </w:r>
      <w:r w:rsidR="001E1DEF" w:rsidRPr="00266BCA">
        <w:rPr>
          <w:rFonts w:asciiTheme="majorBidi" w:hAnsiTheme="majorBidi" w:cstheme="majorBidi"/>
          <w:sz w:val="28"/>
          <w:szCs w:val="28"/>
        </w:rPr>
        <w:t>.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затронула 16 пациентов и была вызвана </w:t>
      </w:r>
      <w:r w:rsidRPr="00266BCA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с широкой лекарственной устойчивостью </w:t>
      </w:r>
      <w:r w:rsidR="0033196A" w:rsidRPr="00266BCA">
        <w:rPr>
          <w:rFonts w:asciiTheme="majorBidi" w:hAnsiTheme="majorBidi" w:cstheme="majorBidi"/>
          <w:sz w:val="28"/>
          <w:szCs w:val="28"/>
        </w:rPr>
        <w:t>[2</w:t>
      </w:r>
      <w:r w:rsidR="00FD6F8C" w:rsidRPr="00FD6F8C">
        <w:rPr>
          <w:rFonts w:asciiTheme="majorBidi" w:hAnsiTheme="majorBidi" w:cstheme="majorBidi"/>
          <w:sz w:val="28"/>
          <w:szCs w:val="28"/>
        </w:rPr>
        <w:t>1</w:t>
      </w:r>
      <w:r w:rsidR="0033196A" w:rsidRPr="00266BCA">
        <w:rPr>
          <w:rFonts w:asciiTheme="majorBidi" w:hAnsiTheme="majorBidi" w:cstheme="majorBidi"/>
          <w:sz w:val="28"/>
          <w:szCs w:val="28"/>
        </w:rPr>
        <w:t>3]</w:t>
      </w:r>
      <w:r w:rsidRPr="00266BCA">
        <w:rPr>
          <w:rFonts w:asciiTheme="majorBidi" w:hAnsiTheme="majorBidi" w:cstheme="majorBidi"/>
          <w:sz w:val="28"/>
          <w:szCs w:val="28"/>
        </w:rPr>
        <w:t>. Устойчивость к карбапенем</w:t>
      </w:r>
      <w:r w:rsidR="00FE6E3D">
        <w:rPr>
          <w:rFonts w:asciiTheme="majorBidi" w:hAnsiTheme="majorBidi" w:cstheme="majorBidi"/>
          <w:sz w:val="28"/>
          <w:szCs w:val="28"/>
        </w:rPr>
        <w:t>ам</w:t>
      </w:r>
      <w:r w:rsidRPr="00266BCA">
        <w:rPr>
          <w:rFonts w:asciiTheme="majorBidi" w:hAnsiTheme="majorBidi" w:cstheme="majorBidi"/>
          <w:sz w:val="28"/>
          <w:szCs w:val="28"/>
        </w:rPr>
        <w:t xml:space="preserve"> была </w:t>
      </w:r>
      <w:r w:rsidR="001E1DEF">
        <w:rPr>
          <w:rFonts w:asciiTheme="majorBidi" w:hAnsiTheme="majorBidi" w:cstheme="majorBidi"/>
          <w:sz w:val="28"/>
          <w:szCs w:val="28"/>
        </w:rPr>
        <w:t>обусловлена</w:t>
      </w:r>
      <w:r w:rsidR="001E1DEF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наличием </w:t>
      </w:r>
      <w:r w:rsidRPr="00266BCA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>bla</w:t>
      </w:r>
      <w:r w:rsidRPr="00266BCA">
        <w:rPr>
          <w:rFonts w:asciiTheme="majorBidi" w:hAnsiTheme="majorBidi" w:cstheme="majorBidi"/>
          <w:sz w:val="28"/>
          <w:szCs w:val="28"/>
          <w:vertAlign w:val="subscript"/>
        </w:rPr>
        <w:t>OXA-235-</w:t>
      </w:r>
      <w:r w:rsidR="006B7EF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like</w:t>
      </w:r>
      <w:r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1E1DEF" w:rsidRPr="00266BCA">
        <w:rPr>
          <w:rFonts w:asciiTheme="majorBidi" w:hAnsiTheme="majorBidi" w:cstheme="majorBidi"/>
          <w:sz w:val="28"/>
          <w:szCs w:val="28"/>
        </w:rPr>
        <w:t>гена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>bla</w:t>
      </w:r>
      <w:r w:rsidRPr="00266BCA">
        <w:rPr>
          <w:rFonts w:asciiTheme="majorBidi" w:hAnsiTheme="majorBidi" w:cstheme="majorBidi"/>
          <w:sz w:val="28"/>
          <w:szCs w:val="28"/>
          <w:vertAlign w:val="subscript"/>
        </w:rPr>
        <w:t>OXA-237</w:t>
      </w:r>
      <w:r w:rsidRPr="00266BCA">
        <w:rPr>
          <w:rFonts w:asciiTheme="majorBidi" w:hAnsiTheme="majorBidi" w:cstheme="majorBidi"/>
          <w:sz w:val="28"/>
          <w:szCs w:val="28"/>
        </w:rPr>
        <w:t xml:space="preserve">, который был фланкирован элементами </w:t>
      </w:r>
      <w:r w:rsidR="001E1DEF" w:rsidRPr="00266BCA">
        <w:rPr>
          <w:rFonts w:asciiTheme="majorBidi" w:hAnsiTheme="majorBidi" w:cstheme="majorBidi"/>
          <w:sz w:val="28"/>
          <w:szCs w:val="28"/>
        </w:rPr>
        <w:t>IS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>Aba1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в противоположных ориентациях в плазмиде </w:t>
      </w:r>
      <w:r w:rsidR="0033196A" w:rsidRPr="00266BCA">
        <w:rPr>
          <w:rFonts w:asciiTheme="majorBidi" w:hAnsiTheme="majorBidi" w:cstheme="majorBidi"/>
          <w:sz w:val="28"/>
          <w:szCs w:val="28"/>
        </w:rPr>
        <w:t>[2</w:t>
      </w:r>
      <w:r w:rsidR="00FD6F8C" w:rsidRPr="00FD6F8C">
        <w:rPr>
          <w:rFonts w:asciiTheme="majorBidi" w:hAnsiTheme="majorBidi" w:cstheme="majorBidi"/>
          <w:sz w:val="28"/>
          <w:szCs w:val="28"/>
        </w:rPr>
        <w:t>1</w:t>
      </w:r>
      <w:r w:rsidR="0033196A" w:rsidRPr="00266BCA">
        <w:rPr>
          <w:rFonts w:asciiTheme="majorBidi" w:hAnsiTheme="majorBidi" w:cstheme="majorBidi"/>
          <w:sz w:val="28"/>
          <w:szCs w:val="28"/>
        </w:rPr>
        <w:t>3, 2</w:t>
      </w:r>
      <w:r w:rsidR="00FD6F8C" w:rsidRPr="00FD6F8C">
        <w:rPr>
          <w:rFonts w:asciiTheme="majorBidi" w:hAnsiTheme="majorBidi" w:cstheme="majorBidi"/>
          <w:sz w:val="28"/>
          <w:szCs w:val="28"/>
        </w:rPr>
        <w:t>1</w:t>
      </w:r>
      <w:r w:rsidR="0033196A" w:rsidRPr="00266BCA">
        <w:rPr>
          <w:rFonts w:asciiTheme="majorBidi" w:hAnsiTheme="majorBidi" w:cstheme="majorBidi"/>
          <w:sz w:val="28"/>
          <w:szCs w:val="28"/>
        </w:rPr>
        <w:t>4]</w:t>
      </w:r>
      <w:r w:rsidR="00E821DC" w:rsidRPr="00266BCA">
        <w:rPr>
          <w:rFonts w:asciiTheme="majorBidi" w:hAnsiTheme="majorBidi" w:cstheme="majorBidi"/>
          <w:sz w:val="28"/>
          <w:szCs w:val="28"/>
        </w:rPr>
        <w:t xml:space="preserve">. </w:t>
      </w:r>
      <w:r w:rsidRPr="009B6764">
        <w:rPr>
          <w:rFonts w:asciiTheme="majorBidi" w:hAnsiTheme="majorBidi" w:cstheme="majorBidi"/>
          <w:sz w:val="28"/>
          <w:szCs w:val="28"/>
        </w:rPr>
        <w:t xml:space="preserve">Особое беспокойство вызывало то, </w:t>
      </w:r>
      <w:r w:rsidR="001E1DEF" w:rsidRPr="009B6764">
        <w:rPr>
          <w:rFonts w:asciiTheme="majorBidi" w:hAnsiTheme="majorBidi" w:cstheme="majorBidi"/>
          <w:sz w:val="28"/>
          <w:szCs w:val="28"/>
        </w:rPr>
        <w:t xml:space="preserve">что </w:t>
      </w:r>
      <w:r w:rsidRPr="009B6764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>bla</w:t>
      </w:r>
      <w:r w:rsidRPr="00D020AA">
        <w:rPr>
          <w:rFonts w:asciiTheme="majorBidi" w:hAnsiTheme="majorBidi" w:cstheme="majorBidi"/>
          <w:sz w:val="28"/>
          <w:szCs w:val="28"/>
          <w:vertAlign w:val="subscript"/>
        </w:rPr>
        <w:t>OXA-237</w:t>
      </w:r>
      <w:r w:rsidR="00A8714B" w:rsidRPr="00D020AA">
        <w:rPr>
          <w:rFonts w:asciiTheme="majorBidi" w:hAnsiTheme="majorBidi" w:cstheme="majorBidi"/>
          <w:sz w:val="28"/>
          <w:szCs w:val="28"/>
          <w:vertAlign w:val="subscript"/>
        </w:rPr>
        <w:t xml:space="preserve"> </w:t>
      </w:r>
      <w:r w:rsidRPr="00D020AA">
        <w:rPr>
          <w:rFonts w:asciiTheme="majorBidi" w:hAnsiTheme="majorBidi" w:cstheme="majorBidi"/>
          <w:sz w:val="28"/>
          <w:szCs w:val="28"/>
        </w:rPr>
        <w:t>является плазмидно-</w:t>
      </w:r>
      <w:r w:rsidR="009B6764" w:rsidRPr="00D020AA">
        <w:rPr>
          <w:rFonts w:asciiTheme="majorBidi" w:hAnsiTheme="majorBidi" w:cstheme="majorBidi"/>
          <w:sz w:val="28"/>
          <w:szCs w:val="28"/>
        </w:rPr>
        <w:t>опосредованн</w:t>
      </w:r>
      <w:r w:rsidR="009B6764" w:rsidRPr="00513BCD">
        <w:rPr>
          <w:rFonts w:asciiTheme="majorBidi" w:hAnsiTheme="majorBidi" w:cstheme="majorBidi"/>
          <w:sz w:val="28"/>
          <w:szCs w:val="28"/>
        </w:rPr>
        <w:t>ым</w:t>
      </w:r>
      <w:r w:rsidR="009B6764" w:rsidRPr="009B6764">
        <w:rPr>
          <w:rFonts w:asciiTheme="majorBidi" w:hAnsiTheme="majorBidi" w:cstheme="majorBidi"/>
          <w:sz w:val="28"/>
          <w:szCs w:val="28"/>
        </w:rPr>
        <w:t xml:space="preserve"> </w:t>
      </w:r>
      <w:r w:rsidR="009B6764" w:rsidRPr="00513BCD">
        <w:rPr>
          <w:rFonts w:asciiTheme="majorBidi" w:hAnsiTheme="majorBidi" w:cstheme="majorBidi"/>
          <w:sz w:val="28"/>
          <w:szCs w:val="28"/>
        </w:rPr>
        <w:t>и</w:t>
      </w:r>
      <w:r w:rsidRPr="009B6764">
        <w:rPr>
          <w:rFonts w:asciiTheme="majorBidi" w:hAnsiTheme="majorBidi" w:cstheme="majorBidi"/>
          <w:sz w:val="28"/>
          <w:szCs w:val="28"/>
        </w:rPr>
        <w:t xml:space="preserve"> увеличивает потенциал диссеминации</w:t>
      </w:r>
      <w:r w:rsidR="009B6764" w:rsidRPr="00513BCD">
        <w:rPr>
          <w:rFonts w:asciiTheme="majorBidi" w:hAnsiTheme="majorBidi" w:cstheme="majorBidi"/>
          <w:sz w:val="28"/>
          <w:szCs w:val="28"/>
        </w:rPr>
        <w:t xml:space="preserve">. </w:t>
      </w:r>
      <w:r w:rsidR="009B6764" w:rsidRPr="00513BCD">
        <w:rPr>
          <w:rStyle w:val="a5"/>
          <w:rFonts w:asciiTheme="majorBidi" w:eastAsiaTheme="majorEastAsia" w:hAnsiTheme="majorBidi" w:cstheme="majorBidi"/>
          <w:color w:val="212121"/>
          <w:sz w:val="28"/>
          <w:szCs w:val="28"/>
        </w:rPr>
        <w:t>bla</w:t>
      </w:r>
      <w:r w:rsidR="009B6764" w:rsidRPr="00513BCD">
        <w:rPr>
          <w:rFonts w:asciiTheme="majorBidi" w:hAnsiTheme="majorBidi" w:cstheme="majorBidi"/>
          <w:sz w:val="28"/>
          <w:szCs w:val="28"/>
          <w:vertAlign w:val="subscript"/>
        </w:rPr>
        <w:t xml:space="preserve">OXA-237 </w:t>
      </w:r>
      <w:r w:rsidR="009B6764" w:rsidRPr="009B6764">
        <w:rPr>
          <w:rFonts w:asciiTheme="majorBidi" w:hAnsiTheme="majorBidi" w:cstheme="majorBidi"/>
          <w:sz w:val="28"/>
          <w:szCs w:val="28"/>
        </w:rPr>
        <w:t>был</w:t>
      </w:r>
      <w:r w:rsidR="009B6764" w:rsidRPr="00513BCD">
        <w:rPr>
          <w:rFonts w:asciiTheme="majorBidi" w:hAnsiTheme="majorBidi" w:cstheme="majorBidi"/>
          <w:sz w:val="28"/>
          <w:szCs w:val="28"/>
        </w:rPr>
        <w:t xml:space="preserve"> </w:t>
      </w:r>
      <w:r w:rsidRPr="009B6764">
        <w:rPr>
          <w:rFonts w:asciiTheme="majorBidi" w:hAnsiTheme="majorBidi" w:cstheme="majorBidi"/>
          <w:sz w:val="28"/>
          <w:szCs w:val="28"/>
        </w:rPr>
        <w:t>обнаружен у штамма, принадлежащего к клональной группе IC2, наиболее распро</w:t>
      </w:r>
      <w:r w:rsidRPr="00D020AA">
        <w:rPr>
          <w:rFonts w:asciiTheme="majorBidi" w:hAnsiTheme="majorBidi" w:cstheme="majorBidi"/>
          <w:sz w:val="28"/>
          <w:szCs w:val="28"/>
        </w:rPr>
        <w:t xml:space="preserve">страненной во всем мире </w:t>
      </w:r>
      <w:r w:rsidR="0033196A" w:rsidRPr="00D020AA">
        <w:rPr>
          <w:rFonts w:asciiTheme="majorBidi" w:hAnsiTheme="majorBidi" w:cstheme="majorBidi"/>
          <w:sz w:val="28"/>
          <w:szCs w:val="28"/>
        </w:rPr>
        <w:t>[2</w:t>
      </w:r>
      <w:r w:rsidR="00FD6F8C" w:rsidRPr="00FD6F8C">
        <w:rPr>
          <w:rFonts w:asciiTheme="majorBidi" w:hAnsiTheme="majorBidi" w:cstheme="majorBidi"/>
          <w:sz w:val="28"/>
          <w:szCs w:val="28"/>
        </w:rPr>
        <w:t>1</w:t>
      </w:r>
      <w:r w:rsidR="0033196A" w:rsidRPr="00D020AA">
        <w:rPr>
          <w:rFonts w:asciiTheme="majorBidi" w:hAnsiTheme="majorBidi" w:cstheme="majorBidi"/>
          <w:sz w:val="28"/>
          <w:szCs w:val="28"/>
        </w:rPr>
        <w:t>4]</w:t>
      </w:r>
      <w:r w:rsidR="00E821DC" w:rsidRPr="00D020AA">
        <w:rPr>
          <w:rFonts w:asciiTheme="majorBidi" w:hAnsiTheme="majorBidi" w:cstheme="majorBidi"/>
          <w:sz w:val="28"/>
          <w:szCs w:val="28"/>
        </w:rPr>
        <w:t>.</w:t>
      </w:r>
    </w:p>
    <w:p w14:paraId="547D386D" w14:textId="57FE82B3" w:rsidR="00E22FB3" w:rsidRPr="00266BCA" w:rsidRDefault="00E22FB3" w:rsidP="00C1284F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266BCA">
        <w:rPr>
          <w:rFonts w:asciiTheme="majorBidi" w:hAnsiTheme="majorBidi" w:cstheme="majorBidi"/>
          <w:i/>
          <w:sz w:val="28"/>
          <w:szCs w:val="28"/>
          <w:shd w:val="clear" w:color="auto" w:fill="FFFFFF"/>
        </w:rPr>
        <w:t xml:space="preserve">Фторхинолоны. </w:t>
      </w:r>
      <w:r w:rsidRPr="00266BCA">
        <w:rPr>
          <w:rFonts w:asciiTheme="majorBidi" w:hAnsiTheme="majorBidi" w:cstheme="majorBidi"/>
          <w:sz w:val="28"/>
          <w:szCs w:val="28"/>
        </w:rPr>
        <w:t xml:space="preserve">Возникновение устойчивости к фторхинолонам у </w:t>
      </w:r>
      <w:r w:rsidRPr="00266BCA">
        <w:rPr>
          <w:rStyle w:val="a5"/>
          <w:rFonts w:asciiTheme="majorBidi" w:hAnsiTheme="majorBidi" w:cstheme="majorBidi"/>
          <w:sz w:val="28"/>
          <w:szCs w:val="28"/>
        </w:rPr>
        <w:t xml:space="preserve">A. </w:t>
      </w:r>
      <w:r w:rsidR="00235EBB" w:rsidRPr="00266BCA">
        <w:rPr>
          <w:rStyle w:val="a5"/>
          <w:rFonts w:asciiTheme="majorBidi" w:hAnsiTheme="majorBidi" w:cstheme="majorBidi"/>
          <w:sz w:val="28"/>
          <w:szCs w:val="28"/>
          <w:lang w:val="en-US"/>
        </w:rPr>
        <w:t>b</w:t>
      </w:r>
      <w:r w:rsidRPr="00266BCA">
        <w:rPr>
          <w:rStyle w:val="a5"/>
          <w:rFonts w:asciiTheme="majorBidi" w:hAnsiTheme="majorBidi" w:cstheme="majorBidi"/>
          <w:sz w:val="28"/>
          <w:szCs w:val="28"/>
        </w:rPr>
        <w:t>aumannii</w:t>
      </w:r>
      <w:r w:rsidRPr="00266BCA">
        <w:rPr>
          <w:rFonts w:asciiTheme="majorBidi" w:hAnsiTheme="majorBidi" w:cstheme="majorBidi"/>
          <w:sz w:val="28"/>
          <w:szCs w:val="28"/>
        </w:rPr>
        <w:t xml:space="preserve"> является результатом мутаций ферментов-мишеней для фторхинолонов </w:t>
      </w:r>
      <w:r w:rsidR="00CD6790" w:rsidRPr="00266BCA">
        <w:rPr>
          <w:rFonts w:asciiTheme="majorBidi" w:hAnsiTheme="majorBidi" w:cstheme="majorBidi"/>
          <w:sz w:val="28"/>
          <w:szCs w:val="28"/>
        </w:rPr>
        <w:t>–</w:t>
      </w:r>
      <w:r w:rsidRPr="00266BCA">
        <w:rPr>
          <w:rFonts w:asciiTheme="majorBidi" w:hAnsiTheme="majorBidi" w:cstheme="majorBidi"/>
          <w:sz w:val="28"/>
          <w:szCs w:val="28"/>
        </w:rPr>
        <w:t xml:space="preserve"> ДНК-гиразы и ДНК-топоизомеразы IV, кодируемых соответственно </w:t>
      </w:r>
      <w:r w:rsidR="001E1DEF" w:rsidRPr="00266BCA">
        <w:rPr>
          <w:rFonts w:asciiTheme="majorBidi" w:hAnsiTheme="majorBidi" w:cstheme="majorBidi"/>
          <w:sz w:val="28"/>
          <w:szCs w:val="28"/>
        </w:rPr>
        <w:t>генами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="001E1DEF" w:rsidRPr="00266BCA">
        <w:rPr>
          <w:rStyle w:val="a5"/>
          <w:rFonts w:asciiTheme="majorBidi" w:hAnsiTheme="majorBidi" w:cstheme="majorBidi"/>
          <w:sz w:val="28"/>
          <w:szCs w:val="28"/>
        </w:rPr>
        <w:t>gyrA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="001E1DEF" w:rsidRPr="00266BCA">
        <w:rPr>
          <w:rFonts w:asciiTheme="majorBidi" w:hAnsiTheme="majorBidi" w:cstheme="majorBidi"/>
          <w:sz w:val="28"/>
          <w:szCs w:val="28"/>
        </w:rPr>
        <w:t>и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="001E1DEF" w:rsidRPr="00266BCA">
        <w:rPr>
          <w:rStyle w:val="a5"/>
          <w:rFonts w:asciiTheme="majorBidi" w:hAnsiTheme="majorBidi" w:cstheme="majorBidi"/>
          <w:sz w:val="28"/>
          <w:szCs w:val="28"/>
        </w:rPr>
        <w:t>parC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="0033196A" w:rsidRPr="00266BCA">
        <w:rPr>
          <w:rFonts w:asciiTheme="majorBidi" w:hAnsiTheme="majorBidi" w:cstheme="majorBidi"/>
          <w:sz w:val="28"/>
          <w:szCs w:val="28"/>
        </w:rPr>
        <w:t>[2</w:t>
      </w:r>
      <w:r w:rsidR="00FD6F8C" w:rsidRPr="00FD6F8C">
        <w:rPr>
          <w:rFonts w:asciiTheme="majorBidi" w:hAnsiTheme="majorBidi" w:cstheme="majorBidi"/>
          <w:sz w:val="28"/>
          <w:szCs w:val="28"/>
        </w:rPr>
        <w:t>1</w:t>
      </w:r>
      <w:r w:rsidR="0033196A" w:rsidRPr="00266BCA">
        <w:rPr>
          <w:rFonts w:asciiTheme="majorBidi" w:hAnsiTheme="majorBidi" w:cstheme="majorBidi"/>
          <w:sz w:val="28"/>
          <w:szCs w:val="28"/>
        </w:rPr>
        <w:t>5]</w:t>
      </w:r>
      <w:r w:rsidR="00E821DC" w:rsidRPr="00266BCA">
        <w:rPr>
          <w:rFonts w:asciiTheme="majorBidi" w:hAnsiTheme="majorBidi" w:cstheme="majorBidi"/>
          <w:sz w:val="28"/>
          <w:szCs w:val="28"/>
        </w:rPr>
        <w:t xml:space="preserve">. </w:t>
      </w:r>
      <w:r w:rsidRPr="00266BCA">
        <w:rPr>
          <w:rFonts w:asciiTheme="majorBidi" w:hAnsiTheme="majorBidi" w:cstheme="majorBidi"/>
          <w:sz w:val="28"/>
          <w:szCs w:val="28"/>
        </w:rPr>
        <w:t xml:space="preserve">Эти мутации в основном затрагивают определяющие устойчивость к фторхинолонам области (QRDR) ферментов-мишеней, при этом распространенными заменами аминокислот являются Ser 83 и Gly 81 </w:t>
      </w:r>
      <w:r w:rsidR="001E1DEF" w:rsidRPr="00266BCA">
        <w:rPr>
          <w:rFonts w:asciiTheme="majorBidi" w:hAnsiTheme="majorBidi" w:cstheme="majorBidi"/>
          <w:sz w:val="28"/>
          <w:szCs w:val="28"/>
        </w:rPr>
        <w:t>в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="001E1DEF" w:rsidRPr="00266BCA">
        <w:rPr>
          <w:rStyle w:val="a5"/>
          <w:rFonts w:asciiTheme="majorBidi" w:hAnsiTheme="majorBidi" w:cstheme="majorBidi"/>
          <w:sz w:val="28"/>
          <w:szCs w:val="28"/>
        </w:rPr>
        <w:t>gyrA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и Ser 80 и Glu 84 </w:t>
      </w:r>
      <w:r w:rsidR="001E1DEF" w:rsidRPr="00266BCA">
        <w:rPr>
          <w:rFonts w:asciiTheme="majorBidi" w:hAnsiTheme="majorBidi" w:cstheme="majorBidi"/>
          <w:sz w:val="28"/>
          <w:szCs w:val="28"/>
        </w:rPr>
        <w:t>в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="001E1DEF" w:rsidRPr="00266BCA">
        <w:rPr>
          <w:rStyle w:val="a5"/>
          <w:rFonts w:asciiTheme="majorBidi" w:hAnsiTheme="majorBidi" w:cstheme="majorBidi"/>
          <w:sz w:val="28"/>
          <w:szCs w:val="28"/>
        </w:rPr>
        <w:t>parC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="0033196A" w:rsidRPr="00266BCA">
        <w:rPr>
          <w:rFonts w:asciiTheme="majorBidi" w:hAnsiTheme="majorBidi" w:cstheme="majorBidi"/>
          <w:sz w:val="28"/>
          <w:szCs w:val="28"/>
        </w:rPr>
        <w:t>[2</w:t>
      </w:r>
      <w:r w:rsidR="00FD6F8C" w:rsidRPr="00FD6F8C">
        <w:rPr>
          <w:rFonts w:asciiTheme="majorBidi" w:hAnsiTheme="majorBidi" w:cstheme="majorBidi"/>
          <w:sz w:val="28"/>
          <w:szCs w:val="28"/>
        </w:rPr>
        <w:t>1</w:t>
      </w:r>
      <w:r w:rsidR="0033196A" w:rsidRPr="00266BCA">
        <w:rPr>
          <w:rFonts w:asciiTheme="majorBidi" w:hAnsiTheme="majorBidi" w:cstheme="majorBidi"/>
          <w:sz w:val="28"/>
          <w:szCs w:val="28"/>
        </w:rPr>
        <w:t>6]</w:t>
      </w:r>
      <w:r w:rsidR="00E821DC" w:rsidRPr="00266BCA">
        <w:rPr>
          <w:rFonts w:asciiTheme="majorBidi" w:hAnsiTheme="majorBidi" w:cstheme="majorBidi"/>
          <w:sz w:val="28"/>
          <w:szCs w:val="28"/>
        </w:rPr>
        <w:t xml:space="preserve">. </w:t>
      </w:r>
      <w:r w:rsidRPr="00266BCA">
        <w:rPr>
          <w:rFonts w:asciiTheme="majorBidi" w:hAnsiTheme="majorBidi" w:cstheme="majorBidi"/>
          <w:sz w:val="28"/>
          <w:szCs w:val="28"/>
        </w:rPr>
        <w:t xml:space="preserve">Такие мутации снижают сродство фторхинолонов к комплексу </w:t>
      </w:r>
      <w:r w:rsidR="001E1DEF">
        <w:rPr>
          <w:rFonts w:asciiTheme="majorBidi" w:hAnsiTheme="majorBidi" w:cstheme="majorBidi"/>
          <w:sz w:val="28"/>
          <w:szCs w:val="28"/>
        </w:rPr>
        <w:t>«</w:t>
      </w:r>
      <w:r w:rsidRPr="00266BCA">
        <w:rPr>
          <w:rFonts w:asciiTheme="majorBidi" w:hAnsiTheme="majorBidi" w:cstheme="majorBidi"/>
          <w:sz w:val="28"/>
          <w:szCs w:val="28"/>
        </w:rPr>
        <w:t>фермент</w:t>
      </w:r>
      <w:r w:rsidR="001E1DEF">
        <w:rPr>
          <w:rFonts w:asciiTheme="majorBidi" w:hAnsiTheme="majorBidi" w:cstheme="majorBidi"/>
          <w:sz w:val="28"/>
          <w:szCs w:val="28"/>
        </w:rPr>
        <w:t xml:space="preserve"> – </w:t>
      </w:r>
      <w:r w:rsidRPr="00266BCA">
        <w:rPr>
          <w:rFonts w:asciiTheme="majorBidi" w:hAnsiTheme="majorBidi" w:cstheme="majorBidi"/>
          <w:sz w:val="28"/>
          <w:szCs w:val="28"/>
        </w:rPr>
        <w:t>ДНК</w:t>
      </w:r>
      <w:r w:rsidR="001E1DEF">
        <w:rPr>
          <w:rFonts w:asciiTheme="majorBidi" w:hAnsiTheme="majorBidi" w:cstheme="majorBidi"/>
          <w:sz w:val="28"/>
          <w:szCs w:val="28"/>
        </w:rPr>
        <w:t>»</w:t>
      </w:r>
      <w:r w:rsidR="001E1DEF" w:rsidRPr="00266BCA">
        <w:rPr>
          <w:rFonts w:asciiTheme="majorBidi" w:hAnsiTheme="majorBidi" w:cstheme="majorBidi"/>
          <w:sz w:val="28"/>
          <w:szCs w:val="28"/>
        </w:rPr>
        <w:t>.</w:t>
      </w:r>
      <w:r w:rsidR="001E1DEF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Клинически значимая резистентность к фторхинолонам может быть достигнута только с одной мутацией </w:t>
      </w:r>
      <w:r w:rsidR="00135A86" w:rsidRPr="00266BCA">
        <w:rPr>
          <w:rFonts w:asciiTheme="majorBidi" w:hAnsiTheme="majorBidi" w:cstheme="majorBidi"/>
          <w:sz w:val="28"/>
          <w:szCs w:val="28"/>
        </w:rPr>
        <w:t>в</w:t>
      </w:r>
      <w:r w:rsidR="00135A86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Style w:val="a5"/>
          <w:rFonts w:asciiTheme="majorBidi" w:hAnsiTheme="majorBidi" w:cstheme="majorBidi"/>
          <w:sz w:val="28"/>
          <w:szCs w:val="28"/>
        </w:rPr>
        <w:t>gyrA</w:t>
      </w:r>
      <w:r w:rsidR="00135A86" w:rsidRPr="00266BCA">
        <w:rPr>
          <w:rFonts w:asciiTheme="majorBidi" w:hAnsiTheme="majorBidi" w:cstheme="majorBidi"/>
          <w:sz w:val="28"/>
          <w:szCs w:val="28"/>
        </w:rPr>
        <w:t>;</w:t>
      </w:r>
      <w:r w:rsidR="00135A86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однако двойная аминокислота </w:t>
      </w:r>
      <w:r w:rsidR="00135A86" w:rsidRPr="00266BCA">
        <w:rPr>
          <w:rFonts w:asciiTheme="majorBidi" w:hAnsiTheme="majorBidi" w:cstheme="majorBidi"/>
          <w:sz w:val="28"/>
          <w:szCs w:val="28"/>
        </w:rPr>
        <w:t>как</w:t>
      </w:r>
      <w:r w:rsidR="00135A86">
        <w:rPr>
          <w:rFonts w:asciiTheme="majorBidi" w:hAnsiTheme="majorBidi" w:cstheme="majorBidi"/>
          <w:sz w:val="28"/>
          <w:szCs w:val="28"/>
        </w:rPr>
        <w:t xml:space="preserve"> </w:t>
      </w:r>
      <w:r w:rsidR="00135A86" w:rsidRPr="00266BCA">
        <w:rPr>
          <w:rStyle w:val="a5"/>
          <w:rFonts w:asciiTheme="majorBidi" w:hAnsiTheme="majorBidi" w:cstheme="majorBidi"/>
          <w:sz w:val="28"/>
          <w:szCs w:val="28"/>
        </w:rPr>
        <w:t>gyrA</w:t>
      </w:r>
      <w:r w:rsidRPr="00266BCA">
        <w:rPr>
          <w:rFonts w:asciiTheme="majorBidi" w:hAnsiTheme="majorBidi" w:cstheme="majorBidi"/>
          <w:sz w:val="28"/>
          <w:szCs w:val="28"/>
        </w:rPr>
        <w:t xml:space="preserve">, так </w:t>
      </w:r>
      <w:r w:rsidR="00135A86" w:rsidRPr="00266BCA">
        <w:rPr>
          <w:rFonts w:asciiTheme="majorBidi" w:hAnsiTheme="majorBidi" w:cstheme="majorBidi"/>
          <w:sz w:val="28"/>
          <w:szCs w:val="28"/>
        </w:rPr>
        <w:t>и</w:t>
      </w:r>
      <w:r w:rsidR="00135A86">
        <w:rPr>
          <w:rFonts w:asciiTheme="majorBidi" w:hAnsiTheme="majorBidi" w:cstheme="majorBidi"/>
          <w:sz w:val="28"/>
          <w:szCs w:val="28"/>
        </w:rPr>
        <w:t xml:space="preserve"> </w:t>
      </w:r>
      <w:r w:rsidR="00135A86" w:rsidRPr="00266BCA">
        <w:rPr>
          <w:rStyle w:val="a5"/>
          <w:rFonts w:asciiTheme="majorBidi" w:hAnsiTheme="majorBidi" w:cstheme="majorBidi"/>
          <w:sz w:val="28"/>
          <w:szCs w:val="28"/>
        </w:rPr>
        <w:t>parC</w:t>
      </w:r>
      <w:r w:rsidR="00135A86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вызывает повышенную резистентность по сравнению с одиночной </w:t>
      </w:r>
      <w:r w:rsidR="0033196A" w:rsidRPr="00266BCA">
        <w:rPr>
          <w:rFonts w:asciiTheme="majorBidi" w:hAnsiTheme="majorBidi" w:cstheme="majorBidi"/>
          <w:sz w:val="28"/>
          <w:szCs w:val="28"/>
        </w:rPr>
        <w:t>[2</w:t>
      </w:r>
      <w:r w:rsidR="00FD6F8C" w:rsidRPr="00FD6F8C">
        <w:rPr>
          <w:rFonts w:asciiTheme="majorBidi" w:hAnsiTheme="majorBidi" w:cstheme="majorBidi"/>
          <w:sz w:val="28"/>
          <w:szCs w:val="28"/>
        </w:rPr>
        <w:t>1</w:t>
      </w:r>
      <w:r w:rsidR="0033196A" w:rsidRPr="00266BCA">
        <w:rPr>
          <w:rFonts w:asciiTheme="majorBidi" w:hAnsiTheme="majorBidi" w:cstheme="majorBidi"/>
          <w:sz w:val="28"/>
          <w:szCs w:val="28"/>
        </w:rPr>
        <w:t>7]</w:t>
      </w:r>
      <w:r w:rsidR="00E821DC" w:rsidRPr="00266BCA">
        <w:rPr>
          <w:rFonts w:asciiTheme="majorBidi" w:hAnsiTheme="majorBidi" w:cstheme="majorBidi"/>
          <w:sz w:val="28"/>
          <w:szCs w:val="28"/>
        </w:rPr>
        <w:t xml:space="preserve">. </w:t>
      </w:r>
      <w:r w:rsidRPr="00266BCA">
        <w:rPr>
          <w:rFonts w:asciiTheme="majorBidi" w:hAnsiTheme="majorBidi" w:cstheme="majorBidi"/>
          <w:sz w:val="28"/>
          <w:szCs w:val="28"/>
        </w:rPr>
        <w:t xml:space="preserve">Не было данных о мутациях в </w:t>
      </w:r>
      <w:r w:rsidRPr="00266BCA">
        <w:rPr>
          <w:rStyle w:val="a5"/>
          <w:rFonts w:asciiTheme="majorBidi" w:hAnsiTheme="majorBidi" w:cstheme="majorBidi"/>
          <w:sz w:val="28"/>
          <w:szCs w:val="28"/>
        </w:rPr>
        <w:t>parC</w:t>
      </w:r>
      <w:r w:rsidRPr="00266BCA">
        <w:rPr>
          <w:rFonts w:asciiTheme="majorBidi" w:hAnsiTheme="majorBidi" w:cstheme="majorBidi"/>
          <w:sz w:val="28"/>
          <w:szCs w:val="28"/>
        </w:rPr>
        <w:t xml:space="preserve"> без одновременной мутации </w:t>
      </w:r>
      <w:r w:rsidR="00135A86" w:rsidRPr="00266BCA">
        <w:rPr>
          <w:rFonts w:asciiTheme="majorBidi" w:hAnsiTheme="majorBidi" w:cstheme="majorBidi"/>
          <w:sz w:val="28"/>
          <w:szCs w:val="28"/>
        </w:rPr>
        <w:t>в</w:t>
      </w:r>
      <w:r w:rsidR="00135A86">
        <w:rPr>
          <w:rFonts w:asciiTheme="majorBidi" w:hAnsiTheme="majorBidi" w:cstheme="majorBidi"/>
          <w:sz w:val="28"/>
          <w:szCs w:val="28"/>
        </w:rPr>
        <w:t xml:space="preserve"> </w:t>
      </w:r>
      <w:r w:rsidR="00135A86" w:rsidRPr="00266BCA">
        <w:rPr>
          <w:rStyle w:val="a5"/>
          <w:rFonts w:asciiTheme="majorBidi" w:hAnsiTheme="majorBidi" w:cstheme="majorBidi"/>
          <w:sz w:val="28"/>
          <w:szCs w:val="28"/>
        </w:rPr>
        <w:t>gyrA</w:t>
      </w:r>
      <w:r w:rsidR="00135A86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, что позволяет предположить, что ДНК-тоизомераза IV может быть дополнительной мишенью для фторхинолонов </w:t>
      </w:r>
      <w:r w:rsidR="0033196A" w:rsidRPr="00266BCA">
        <w:rPr>
          <w:rFonts w:asciiTheme="majorBidi" w:hAnsiTheme="majorBidi" w:cstheme="majorBidi"/>
          <w:sz w:val="28"/>
          <w:szCs w:val="28"/>
        </w:rPr>
        <w:t>[2</w:t>
      </w:r>
      <w:r w:rsidR="00FD6F8C" w:rsidRPr="00FD6F8C">
        <w:rPr>
          <w:rFonts w:asciiTheme="majorBidi" w:hAnsiTheme="majorBidi" w:cstheme="majorBidi"/>
          <w:sz w:val="28"/>
          <w:szCs w:val="28"/>
        </w:rPr>
        <w:t>1</w:t>
      </w:r>
      <w:r w:rsidR="0033196A" w:rsidRPr="00266BCA">
        <w:rPr>
          <w:rFonts w:asciiTheme="majorBidi" w:hAnsiTheme="majorBidi" w:cstheme="majorBidi"/>
          <w:sz w:val="28"/>
          <w:szCs w:val="28"/>
        </w:rPr>
        <w:t>6</w:t>
      </w:r>
      <w:r w:rsidR="00135A86" w:rsidRPr="00266BCA">
        <w:rPr>
          <w:rFonts w:asciiTheme="majorBidi" w:hAnsiTheme="majorBidi" w:cstheme="majorBidi"/>
          <w:sz w:val="28"/>
          <w:szCs w:val="28"/>
        </w:rPr>
        <w:t>].</w:t>
      </w:r>
      <w:r w:rsidR="00135A86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До сих пор плазмид-опосредованные гены устойчивости к фторхинолонам, такие </w:t>
      </w:r>
      <w:r w:rsidR="00135A86" w:rsidRPr="00266BCA">
        <w:rPr>
          <w:rFonts w:asciiTheme="majorBidi" w:hAnsiTheme="majorBidi" w:cstheme="majorBidi"/>
          <w:sz w:val="28"/>
          <w:szCs w:val="28"/>
        </w:rPr>
        <w:t>как</w:t>
      </w:r>
      <w:r w:rsidR="00135A86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Style w:val="a5"/>
          <w:rFonts w:asciiTheme="majorBidi" w:hAnsiTheme="majorBidi" w:cstheme="majorBidi"/>
          <w:sz w:val="28"/>
          <w:szCs w:val="28"/>
        </w:rPr>
        <w:t>qnrA</w:t>
      </w:r>
      <w:r w:rsidRPr="00266BCA">
        <w:rPr>
          <w:rFonts w:asciiTheme="majorBidi" w:hAnsiTheme="majorBidi" w:cstheme="majorBidi"/>
          <w:sz w:val="28"/>
          <w:szCs w:val="28"/>
        </w:rPr>
        <w:t>,</w:t>
      </w:r>
      <w:r w:rsidR="00135A86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Style w:val="a5"/>
          <w:rFonts w:asciiTheme="majorBidi" w:hAnsiTheme="majorBidi" w:cstheme="majorBidi"/>
          <w:sz w:val="28"/>
          <w:szCs w:val="28"/>
        </w:rPr>
        <w:t>qnrB</w:t>
      </w:r>
      <w:r w:rsidR="00135A86">
        <w:rPr>
          <w:rFonts w:asciiTheme="majorBidi" w:hAnsiTheme="majorBidi" w:cstheme="majorBidi"/>
          <w:sz w:val="28"/>
          <w:szCs w:val="28"/>
        </w:rPr>
        <w:t xml:space="preserve"> </w:t>
      </w:r>
      <w:r w:rsidR="00135A86" w:rsidRPr="00266BCA">
        <w:rPr>
          <w:rFonts w:asciiTheme="majorBidi" w:hAnsiTheme="majorBidi" w:cstheme="majorBidi"/>
          <w:sz w:val="28"/>
          <w:szCs w:val="28"/>
        </w:rPr>
        <w:t>и</w:t>
      </w:r>
      <w:r w:rsidR="00135A86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Style w:val="a5"/>
          <w:rFonts w:asciiTheme="majorBidi" w:hAnsiTheme="majorBidi" w:cstheme="majorBidi"/>
          <w:sz w:val="28"/>
          <w:szCs w:val="28"/>
        </w:rPr>
        <w:t>qnrS</w:t>
      </w:r>
      <w:r w:rsidRPr="00266BCA">
        <w:rPr>
          <w:rFonts w:asciiTheme="majorBidi" w:hAnsiTheme="majorBidi" w:cstheme="majorBidi"/>
          <w:sz w:val="28"/>
          <w:szCs w:val="28"/>
        </w:rPr>
        <w:t xml:space="preserve">, не были идентифицированы в эпидемиологических </w:t>
      </w:r>
      <w:r w:rsidR="00135A86" w:rsidRPr="00266BCA">
        <w:rPr>
          <w:rFonts w:asciiTheme="majorBidi" w:hAnsiTheme="majorBidi" w:cstheme="majorBidi"/>
          <w:sz w:val="28"/>
          <w:szCs w:val="28"/>
        </w:rPr>
        <w:t>исследованиях</w:t>
      </w:r>
      <w:r w:rsidR="00135A86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Style w:val="a5"/>
          <w:rFonts w:asciiTheme="majorBidi" w:hAnsiTheme="majorBidi" w:cstheme="majorBidi"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Pr="00266BCA">
        <w:rPr>
          <w:rFonts w:asciiTheme="majorBidi" w:hAnsiTheme="majorBidi" w:cstheme="majorBidi"/>
          <w:sz w:val="28"/>
          <w:szCs w:val="28"/>
        </w:rPr>
        <w:t>.</w:t>
      </w:r>
    </w:p>
    <w:p w14:paraId="62EA838A" w14:textId="3B3D9C6C" w:rsidR="00E22FB3" w:rsidRPr="00266BCA" w:rsidRDefault="00E22FB3" w:rsidP="00DD7DF4">
      <w:pPr>
        <w:pStyle w:val="p"/>
        <w:shd w:val="clear" w:color="auto" w:fill="FFFFFF"/>
        <w:spacing w:before="0" w:beforeAutospacing="0" w:after="0" w:afterAutospacing="0"/>
        <w:ind w:firstLine="567"/>
        <w:jc w:val="both"/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</w:pPr>
      <w:r w:rsidRPr="00266BCA">
        <w:rPr>
          <w:rStyle w:val="a5"/>
          <w:rFonts w:asciiTheme="majorBidi" w:hAnsiTheme="majorBidi" w:cstheme="majorBidi"/>
          <w:i w:val="0"/>
          <w:color w:val="000000"/>
          <w:sz w:val="28"/>
          <w:szCs w:val="28"/>
        </w:rPr>
        <w:t>Устойчивость</w:t>
      </w:r>
      <w:r w:rsidRPr="00266BCA">
        <w:rPr>
          <w:rStyle w:val="a5"/>
          <w:rFonts w:asciiTheme="majorBidi" w:hAnsiTheme="majorBidi" w:cstheme="majorBidi"/>
          <w:color w:val="000000"/>
          <w:sz w:val="28"/>
          <w:szCs w:val="28"/>
        </w:rPr>
        <w:t xml:space="preserve"> 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color w:val="000000"/>
          <w:sz w:val="28"/>
          <w:szCs w:val="28"/>
        </w:rPr>
        <w:t xml:space="preserve">к фторхинолонам умеренного </w:t>
      </w:r>
      <w:r w:rsidR="00135A86" w:rsidRPr="00266BCA">
        <w:rPr>
          <w:rFonts w:asciiTheme="majorBidi" w:hAnsiTheme="majorBidi" w:cstheme="majorBidi"/>
          <w:color w:val="000000"/>
          <w:sz w:val="28"/>
          <w:szCs w:val="28"/>
        </w:rPr>
        <w:t>уровня</w:t>
      </w:r>
      <w:r w:rsidR="00135A86">
        <w:rPr>
          <w:rFonts w:asciiTheme="majorBidi" w:hAnsiTheme="majorBidi" w:cstheme="majorBidi"/>
          <w:color w:val="000000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color w:val="000000"/>
          <w:sz w:val="28"/>
          <w:szCs w:val="28"/>
        </w:rPr>
        <w:t xml:space="preserve">может быть результатом хромосомных насосов оттока </w:t>
      </w:r>
      <w:r w:rsidR="0033196A" w:rsidRPr="00266BCA">
        <w:rPr>
          <w:rFonts w:asciiTheme="majorBidi" w:hAnsiTheme="majorBidi" w:cstheme="majorBidi"/>
          <w:color w:val="000000"/>
          <w:sz w:val="28"/>
          <w:szCs w:val="28"/>
        </w:rPr>
        <w:t>[2</w:t>
      </w:r>
      <w:r w:rsidR="00FD6F8C" w:rsidRPr="00FD6F8C">
        <w:rPr>
          <w:rFonts w:asciiTheme="majorBidi" w:hAnsiTheme="majorBidi" w:cstheme="majorBidi"/>
          <w:color w:val="000000"/>
          <w:sz w:val="28"/>
          <w:szCs w:val="28"/>
        </w:rPr>
        <w:t>1</w:t>
      </w:r>
      <w:r w:rsidR="0033196A" w:rsidRPr="00266BCA">
        <w:rPr>
          <w:rFonts w:asciiTheme="majorBidi" w:hAnsiTheme="majorBidi" w:cstheme="majorBidi"/>
          <w:color w:val="000000"/>
          <w:sz w:val="28"/>
          <w:szCs w:val="28"/>
        </w:rPr>
        <w:t>8]</w:t>
      </w:r>
      <w:r w:rsidR="00E821DC" w:rsidRPr="00266BCA">
        <w:rPr>
          <w:rFonts w:asciiTheme="majorBidi" w:hAnsiTheme="majorBidi" w:cstheme="majorBidi"/>
          <w:color w:val="000000"/>
          <w:sz w:val="28"/>
          <w:szCs w:val="28"/>
        </w:rPr>
        <w:t>.</w:t>
      </w:r>
      <w:r w:rsidR="003E06A5" w:rsidRPr="00266BCA">
        <w:rPr>
          <w:rFonts w:asciiTheme="majorBidi" w:hAnsiTheme="majorBidi" w:cstheme="majorBidi"/>
          <w:color w:val="000000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color w:val="000000"/>
          <w:sz w:val="28"/>
          <w:szCs w:val="28"/>
        </w:rPr>
        <w:t xml:space="preserve">Ингибиторы эффлюксной помпы могут обратить вспять </w:t>
      </w:r>
      <w:r w:rsidR="00135A86" w:rsidRPr="00266BCA">
        <w:rPr>
          <w:rFonts w:asciiTheme="majorBidi" w:hAnsiTheme="majorBidi" w:cstheme="majorBidi"/>
          <w:color w:val="000000"/>
          <w:sz w:val="28"/>
          <w:szCs w:val="28"/>
        </w:rPr>
        <w:t>фенотип</w:t>
      </w:r>
      <w:r w:rsidR="00135A86">
        <w:rPr>
          <w:rFonts w:asciiTheme="majorBidi" w:hAnsiTheme="majorBidi" w:cstheme="majorBidi"/>
          <w:color w:val="000000"/>
          <w:sz w:val="28"/>
          <w:szCs w:val="28"/>
        </w:rPr>
        <w:t xml:space="preserve"> </w:t>
      </w:r>
      <w:r w:rsidRPr="00266BCA">
        <w:rPr>
          <w:rStyle w:val="a5"/>
          <w:rFonts w:asciiTheme="majorBidi" w:hAnsiTheme="majorBidi" w:cstheme="majorBidi"/>
          <w:color w:val="000000"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color w:val="000000"/>
          <w:sz w:val="28"/>
          <w:szCs w:val="28"/>
        </w:rPr>
        <w:t xml:space="preserve">с множественной лекарственной устойчивостью </w:t>
      </w:r>
      <w:r w:rsidR="0033196A" w:rsidRPr="00266BCA">
        <w:rPr>
          <w:rFonts w:asciiTheme="majorBidi" w:hAnsiTheme="majorBidi" w:cstheme="majorBidi"/>
          <w:color w:val="000000"/>
          <w:sz w:val="28"/>
          <w:szCs w:val="28"/>
        </w:rPr>
        <w:t>[2</w:t>
      </w:r>
      <w:r w:rsidR="00FD6F8C" w:rsidRPr="00FD6F8C">
        <w:rPr>
          <w:rFonts w:asciiTheme="majorBidi" w:hAnsiTheme="majorBidi" w:cstheme="majorBidi"/>
          <w:color w:val="000000"/>
          <w:sz w:val="28"/>
          <w:szCs w:val="28"/>
        </w:rPr>
        <w:t>1</w:t>
      </w:r>
      <w:r w:rsidR="0033196A" w:rsidRPr="00266BCA">
        <w:rPr>
          <w:rFonts w:asciiTheme="majorBidi" w:hAnsiTheme="majorBidi" w:cstheme="majorBidi"/>
          <w:color w:val="000000"/>
          <w:sz w:val="28"/>
          <w:szCs w:val="28"/>
        </w:rPr>
        <w:t>7</w:t>
      </w:r>
      <w:r w:rsidR="00135A86" w:rsidRPr="00266BCA">
        <w:rPr>
          <w:rFonts w:asciiTheme="majorBidi" w:hAnsiTheme="majorBidi" w:cstheme="majorBidi"/>
          <w:color w:val="000000"/>
          <w:sz w:val="28"/>
          <w:szCs w:val="28"/>
        </w:rPr>
        <w:t>].</w:t>
      </w:r>
      <w:r w:rsidR="00135A86">
        <w:rPr>
          <w:rFonts w:asciiTheme="majorBidi" w:hAnsiTheme="majorBidi" w:cstheme="majorBidi"/>
          <w:color w:val="000000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color w:val="000000"/>
          <w:sz w:val="28"/>
          <w:szCs w:val="28"/>
        </w:rPr>
        <w:t>Мутации двухступенчатого регулятора (AdeR) и сенсора (AdeS) ранее упомянутого насоса оттока AdeABC, принадлежащего к семейству насосов RND, приво</w:t>
      </w:r>
      <w:r w:rsidR="00FE6E3D">
        <w:rPr>
          <w:rFonts w:asciiTheme="majorBidi" w:hAnsiTheme="majorBidi" w:cstheme="majorBidi"/>
          <w:color w:val="000000"/>
          <w:sz w:val="28"/>
          <w:szCs w:val="28"/>
        </w:rPr>
        <w:t>дят</w:t>
      </w:r>
      <w:r w:rsidRPr="00266BCA">
        <w:rPr>
          <w:rFonts w:asciiTheme="majorBidi" w:hAnsiTheme="majorBidi" w:cstheme="majorBidi"/>
          <w:color w:val="000000"/>
          <w:sz w:val="28"/>
          <w:szCs w:val="28"/>
        </w:rPr>
        <w:t xml:space="preserve"> к более высокому оттоку фторхинолонов </w:t>
      </w:r>
      <w:r w:rsidR="0033196A" w:rsidRPr="00266BCA">
        <w:rPr>
          <w:rFonts w:asciiTheme="majorBidi" w:hAnsiTheme="majorBidi" w:cstheme="majorBidi"/>
          <w:color w:val="000000"/>
          <w:sz w:val="28"/>
          <w:szCs w:val="28"/>
        </w:rPr>
        <w:t>[2</w:t>
      </w:r>
      <w:r w:rsidR="00FD6F8C" w:rsidRPr="00FD6F8C">
        <w:rPr>
          <w:rFonts w:asciiTheme="majorBidi" w:hAnsiTheme="majorBidi" w:cstheme="majorBidi"/>
          <w:color w:val="000000"/>
          <w:sz w:val="28"/>
          <w:szCs w:val="28"/>
        </w:rPr>
        <w:t>1</w:t>
      </w:r>
      <w:r w:rsidR="003E3D0C" w:rsidRPr="00266BCA">
        <w:rPr>
          <w:rFonts w:asciiTheme="majorBidi" w:hAnsiTheme="majorBidi" w:cstheme="majorBidi"/>
          <w:color w:val="000000"/>
          <w:sz w:val="28"/>
          <w:szCs w:val="28"/>
        </w:rPr>
        <w:t>5</w:t>
      </w:r>
      <w:r w:rsidR="0033196A" w:rsidRPr="00266BCA">
        <w:rPr>
          <w:rFonts w:asciiTheme="majorBidi" w:hAnsiTheme="majorBidi" w:cstheme="majorBidi"/>
          <w:color w:val="000000"/>
          <w:sz w:val="28"/>
          <w:szCs w:val="28"/>
        </w:rPr>
        <w:t>]</w:t>
      </w:r>
      <w:r w:rsidRPr="00266BCA">
        <w:rPr>
          <w:rFonts w:asciiTheme="majorBidi" w:hAnsiTheme="majorBidi" w:cstheme="majorBidi"/>
          <w:color w:val="000000"/>
          <w:sz w:val="28"/>
          <w:szCs w:val="28"/>
        </w:rPr>
        <w:t xml:space="preserve">. Наконец, хинолоны являются основными субстратами откачивающей помпы AbeM, что приводит к клинически значимым изменениям МПК для ципрофлоксацина и норфлоксацина </w:t>
      </w:r>
      <w:r w:rsidR="0033196A" w:rsidRPr="00266BCA">
        <w:rPr>
          <w:rFonts w:asciiTheme="majorBidi" w:hAnsiTheme="majorBidi" w:cstheme="majorBidi"/>
          <w:color w:val="000000"/>
          <w:sz w:val="28"/>
          <w:szCs w:val="28"/>
        </w:rPr>
        <w:t>[</w:t>
      </w:r>
      <w:r w:rsidR="003E3D0C" w:rsidRPr="00266BCA">
        <w:rPr>
          <w:rFonts w:asciiTheme="majorBidi" w:hAnsiTheme="majorBidi" w:cstheme="majorBidi"/>
          <w:color w:val="000000"/>
          <w:sz w:val="28"/>
          <w:szCs w:val="28"/>
        </w:rPr>
        <w:t>2</w:t>
      </w:r>
      <w:r w:rsidR="00FD6F8C" w:rsidRPr="00FD6F8C">
        <w:rPr>
          <w:rFonts w:asciiTheme="majorBidi" w:hAnsiTheme="majorBidi" w:cstheme="majorBidi"/>
          <w:color w:val="000000"/>
          <w:sz w:val="28"/>
          <w:szCs w:val="28"/>
        </w:rPr>
        <w:t>1</w:t>
      </w:r>
      <w:r w:rsidR="003E3D0C" w:rsidRPr="00266BCA">
        <w:rPr>
          <w:rFonts w:asciiTheme="majorBidi" w:hAnsiTheme="majorBidi" w:cstheme="majorBidi"/>
          <w:color w:val="000000"/>
          <w:sz w:val="28"/>
          <w:szCs w:val="28"/>
        </w:rPr>
        <w:t>9</w:t>
      </w:r>
      <w:r w:rsidR="0033196A" w:rsidRPr="00266BCA">
        <w:rPr>
          <w:rFonts w:asciiTheme="majorBidi" w:hAnsiTheme="majorBidi" w:cstheme="majorBidi"/>
          <w:color w:val="000000"/>
          <w:sz w:val="28"/>
          <w:szCs w:val="28"/>
        </w:rPr>
        <w:t>]</w:t>
      </w:r>
      <w:r w:rsidR="003E06A5" w:rsidRPr="00266BCA">
        <w:rPr>
          <w:rFonts w:asciiTheme="majorBidi" w:hAnsiTheme="majorBidi" w:cstheme="majorBidi"/>
          <w:color w:val="000000"/>
          <w:sz w:val="28"/>
          <w:szCs w:val="28"/>
        </w:rPr>
        <w:t>.</w:t>
      </w:r>
    </w:p>
    <w:p w14:paraId="0C1EBB3C" w14:textId="21E38A25" w:rsidR="00E22FB3" w:rsidRPr="00266BCA" w:rsidRDefault="00E22FB3" w:rsidP="00C1284F">
      <w:pPr>
        <w:ind w:firstLine="567"/>
        <w:jc w:val="both"/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</w:pPr>
      <w:r w:rsidRPr="00266BCA">
        <w:rPr>
          <w:rStyle w:val="a5"/>
          <w:rFonts w:asciiTheme="majorBidi" w:hAnsiTheme="majorBidi" w:cstheme="majorBidi"/>
          <w:i w:val="0"/>
          <w:color w:val="212121"/>
          <w:sz w:val="28"/>
          <w:szCs w:val="28"/>
          <w:shd w:val="clear" w:color="auto" w:fill="FFFFFF"/>
        </w:rPr>
        <w:t>Повсеместное расп</w:t>
      </w:r>
      <w:r w:rsidR="003C41BB">
        <w:rPr>
          <w:rStyle w:val="a5"/>
          <w:rFonts w:asciiTheme="majorBidi" w:hAnsiTheme="majorBidi" w:cstheme="majorBidi"/>
          <w:i w:val="0"/>
          <w:color w:val="212121"/>
          <w:sz w:val="28"/>
          <w:szCs w:val="28"/>
          <w:shd w:val="clear" w:color="auto" w:fill="FFFFFF"/>
        </w:rPr>
        <w:t>р</w:t>
      </w:r>
      <w:r w:rsidRPr="00266BCA">
        <w:rPr>
          <w:rStyle w:val="a5"/>
          <w:rFonts w:asciiTheme="majorBidi" w:hAnsiTheme="majorBidi" w:cstheme="majorBidi"/>
          <w:i w:val="0"/>
          <w:color w:val="212121"/>
          <w:sz w:val="28"/>
          <w:szCs w:val="28"/>
          <w:shd w:val="clear" w:color="auto" w:fill="FFFFFF"/>
        </w:rPr>
        <w:t xml:space="preserve">остранение </w:t>
      </w:r>
      <w:r w:rsidRPr="00266BCA">
        <w:rPr>
          <w:rStyle w:val="a5"/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Pr="00266BCA">
        <w:rPr>
          <w:rStyle w:val="a5"/>
          <w:rFonts w:asciiTheme="majorBidi" w:hAnsiTheme="majorBidi" w:cstheme="majorBidi"/>
          <w:i w:val="0"/>
          <w:color w:val="212121"/>
          <w:sz w:val="28"/>
          <w:szCs w:val="28"/>
          <w:shd w:val="clear" w:color="auto" w:fill="FFFFFF"/>
        </w:rPr>
        <w:t>с множественной лекарственной устойчив</w:t>
      </w:r>
      <w:r w:rsidR="00B51F13" w:rsidRPr="00266BCA">
        <w:rPr>
          <w:rStyle w:val="a5"/>
          <w:rFonts w:asciiTheme="majorBidi" w:hAnsiTheme="majorBidi" w:cstheme="majorBidi"/>
          <w:i w:val="0"/>
          <w:color w:val="212121"/>
          <w:sz w:val="28"/>
          <w:szCs w:val="28"/>
          <w:shd w:val="clear" w:color="auto" w:fill="FFFFFF"/>
        </w:rPr>
        <w:t>о</w:t>
      </w:r>
      <w:r w:rsidRPr="00266BCA">
        <w:rPr>
          <w:rStyle w:val="a5"/>
          <w:rFonts w:asciiTheme="majorBidi" w:hAnsiTheme="majorBidi" w:cstheme="majorBidi"/>
          <w:i w:val="0"/>
          <w:color w:val="212121"/>
          <w:sz w:val="28"/>
          <w:szCs w:val="28"/>
          <w:shd w:val="clear" w:color="auto" w:fill="FFFFFF"/>
        </w:rPr>
        <w:t xml:space="preserve">стью становится угрозой для госпитализированных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пациентов </w:t>
      </w:r>
      <w:r w:rsidR="003E3D0C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[2</w:t>
      </w:r>
      <w:r w:rsidR="00FD6F8C" w:rsidRPr="00FD6F8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2</w:t>
      </w:r>
      <w:r w:rsidR="003E3D0C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0, 2</w:t>
      </w:r>
      <w:r w:rsidR="00FD6F8C" w:rsidRPr="00FD6F8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2</w:t>
      </w:r>
      <w:r w:rsidR="003E3D0C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1</w:t>
      </w:r>
      <w:r w:rsidR="00135A86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].</w:t>
      </w:r>
      <w:r w:rsidR="00135A8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Среди описанных механизмов, вызывающих устойчивость, </w:t>
      </w:r>
      <w:r w:rsidR="00135A86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наиболее распространенным является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приобретение генов, кодирующих карбапенемазы. Рост резистентности </w:t>
      </w:r>
      <w:r w:rsidR="00796EBF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CRAB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к </w:t>
      </w:r>
      <w:r w:rsidR="00135A86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карбапенемам</w:t>
      </w:r>
      <w:r w:rsidR="00135A8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еще больше усугубляет проблему, которая требует неотложного внимания, чтобы избежать увеличения числа смертей от внутрибольничной инфекции</w:t>
      </w:r>
      <w:r w:rsidR="00C938E4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</w:p>
    <w:p w14:paraId="3E3F0042" w14:textId="71340E90" w:rsidR="00C938E4" w:rsidRPr="00266BCA" w:rsidRDefault="00395D44" w:rsidP="00395D44">
      <w:pPr>
        <w:pStyle w:val="a6"/>
        <w:shd w:val="clear" w:color="auto" w:fill="FFFFFF"/>
        <w:spacing w:before="100" w:beforeAutospacing="1" w:after="0" w:line="240" w:lineRule="auto"/>
        <w:ind w:hanging="153"/>
        <w:jc w:val="both"/>
        <w:rPr>
          <w:rFonts w:ascii="Times New Roman" w:hAnsi="Times New Roman"/>
          <w:b/>
          <w:color w:val="212121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1.4 </w:t>
      </w:r>
      <w:r w:rsidR="00C938E4" w:rsidRPr="00266BCA">
        <w:rPr>
          <w:rFonts w:ascii="Times New Roman" w:hAnsi="Times New Roman"/>
          <w:b/>
          <w:sz w:val="28"/>
          <w:szCs w:val="28"/>
        </w:rPr>
        <w:t xml:space="preserve">Значение </w:t>
      </w:r>
      <w:r w:rsidR="00C938E4" w:rsidRPr="00266BCA">
        <w:rPr>
          <w:rFonts w:ascii="Times New Roman" w:hAnsi="Times New Roman"/>
          <w:b/>
          <w:i/>
          <w:sz w:val="28"/>
          <w:szCs w:val="28"/>
        </w:rPr>
        <w:t>A.</w:t>
      </w:r>
      <w:r w:rsidR="007E0BCD" w:rsidRPr="00266BCA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C938E4" w:rsidRPr="00266BCA">
        <w:rPr>
          <w:rFonts w:ascii="Times New Roman" w:hAnsi="Times New Roman"/>
          <w:b/>
          <w:i/>
          <w:sz w:val="28"/>
          <w:szCs w:val="28"/>
        </w:rPr>
        <w:t>baumannii</w:t>
      </w:r>
      <w:r w:rsidR="00C938E4" w:rsidRPr="00266BCA">
        <w:rPr>
          <w:rFonts w:ascii="Times New Roman" w:hAnsi="Times New Roman"/>
          <w:b/>
          <w:sz w:val="28"/>
          <w:szCs w:val="28"/>
        </w:rPr>
        <w:t xml:space="preserve"> как возбудителя НИ</w:t>
      </w:r>
    </w:p>
    <w:p w14:paraId="11F9B2CE" w14:textId="3CCDF42C" w:rsidR="00C938E4" w:rsidRPr="00513BCD" w:rsidRDefault="0042106E" w:rsidP="00C1284F">
      <w:pPr>
        <w:shd w:val="clear" w:color="auto" w:fill="FFFFFF"/>
        <w:ind w:firstLine="567"/>
        <w:jc w:val="both"/>
        <w:rPr>
          <w:rStyle w:val="a5"/>
          <w:i w:val="0"/>
          <w:iCs w:val="0"/>
          <w:spacing w:val="-4"/>
          <w:sz w:val="28"/>
          <w:szCs w:val="28"/>
        </w:rPr>
      </w:pPr>
      <w:r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 xml:space="preserve">А. baumannii </w:t>
      </w:r>
      <w:r w:rsidR="00C938E4"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>позиционируется как с внебольничными, так и с внутрибольничными инфекциями</w:t>
      </w:r>
      <w:r w:rsidR="00C938E4" w:rsidRPr="00513BCD">
        <w:rPr>
          <w:spacing w:val="-4"/>
          <w:sz w:val="28"/>
          <w:szCs w:val="28"/>
        </w:rPr>
        <w:t xml:space="preserve"> </w:t>
      </w:r>
      <w:r w:rsidR="003E3D0C" w:rsidRPr="00513BCD">
        <w:rPr>
          <w:spacing w:val="-4"/>
          <w:sz w:val="28"/>
          <w:szCs w:val="28"/>
        </w:rPr>
        <w:t>[2</w:t>
      </w:r>
      <w:r w:rsidR="00FD6F8C" w:rsidRPr="00FD6F8C">
        <w:rPr>
          <w:spacing w:val="-4"/>
          <w:sz w:val="28"/>
          <w:szCs w:val="28"/>
        </w:rPr>
        <w:t>2</w:t>
      </w:r>
      <w:r w:rsidR="003E3D0C" w:rsidRPr="00513BCD">
        <w:rPr>
          <w:spacing w:val="-4"/>
          <w:sz w:val="28"/>
          <w:szCs w:val="28"/>
        </w:rPr>
        <w:t>2]</w:t>
      </w:r>
      <w:r w:rsidR="00C938E4" w:rsidRPr="00513BCD">
        <w:rPr>
          <w:spacing w:val="-4"/>
          <w:sz w:val="28"/>
          <w:szCs w:val="28"/>
        </w:rPr>
        <w:t xml:space="preserve">. Ранее </w:t>
      </w:r>
      <w:r w:rsidR="00C938E4"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 xml:space="preserve">A. </w:t>
      </w:r>
      <w:r w:rsidR="007E0BCD" w:rsidRPr="00513BCD">
        <w:rPr>
          <w:i/>
          <w:spacing w:val="-4"/>
          <w:sz w:val="28"/>
          <w:szCs w:val="28"/>
          <w:lang w:val="en-US"/>
        </w:rPr>
        <w:t>b</w:t>
      </w:r>
      <w:r w:rsidR="007E0BCD" w:rsidRPr="00513BCD">
        <w:rPr>
          <w:i/>
          <w:spacing w:val="-4"/>
          <w:sz w:val="28"/>
          <w:szCs w:val="28"/>
        </w:rPr>
        <w:t>aumannii</w:t>
      </w:r>
      <w:r w:rsidR="007E0BCD" w:rsidRPr="00513BCD">
        <w:rPr>
          <w:spacing w:val="-4"/>
          <w:sz w:val="28"/>
          <w:szCs w:val="28"/>
        </w:rPr>
        <w:t xml:space="preserve"> </w:t>
      </w:r>
      <w:r w:rsidR="00C938E4"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>во внебольничных</w:t>
      </w:r>
      <w:r w:rsidR="00C938E4"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 xml:space="preserve"> </w:t>
      </w:r>
      <w:r w:rsidR="00C938E4"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>условиях характеризовался отсутствием клинически-значимой резистент</w:t>
      </w:r>
      <w:r w:rsidR="003C41BB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>н</w:t>
      </w:r>
      <w:r w:rsidR="00C938E4"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 xml:space="preserve">ости к антибактериальным препаратам. </w:t>
      </w:r>
      <w:r w:rsidR="00135A86" w:rsidRPr="00513BCD">
        <w:rPr>
          <w:spacing w:val="-4"/>
          <w:sz w:val="28"/>
          <w:szCs w:val="28"/>
          <w:shd w:val="clear" w:color="auto" w:fill="FFFFFF"/>
        </w:rPr>
        <w:t>В настоящее время</w:t>
      </w:r>
      <w:r w:rsidR="00C938E4" w:rsidRPr="00513BCD">
        <w:rPr>
          <w:spacing w:val="-4"/>
          <w:sz w:val="28"/>
          <w:szCs w:val="28"/>
          <w:shd w:val="clear" w:color="auto" w:fill="FFFFFF"/>
        </w:rPr>
        <w:t xml:space="preserve"> внебольничный этиологический агент </w:t>
      </w:r>
      <w:r w:rsidR="00C938E4"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 xml:space="preserve">A. </w:t>
      </w:r>
      <w:r w:rsidR="008A10BB"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>b</w:t>
      </w:r>
      <w:r w:rsidR="00C938E4"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 xml:space="preserve">aumannii – </w:t>
      </w:r>
      <w:r w:rsidR="00C938E4"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>причина</w:t>
      </w:r>
      <w:r w:rsidR="00C938E4"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 xml:space="preserve"> </w:t>
      </w:r>
      <w:r w:rsidR="00C938E4"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 xml:space="preserve">инфекции, которая может характеризоваться внезапным и тяжелым течением в сочетании с вторичной септицемией, а также высоким уровнем смертности </w:t>
      </w:r>
      <w:r w:rsidR="003E3D0C"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>[2</w:t>
      </w:r>
      <w:r w:rsidR="00FD6F8C" w:rsidRPr="00FD6F8C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>2</w:t>
      </w:r>
      <w:r w:rsidR="003E3D0C"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>3]</w:t>
      </w:r>
      <w:r w:rsidR="003E06A5"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>.</w:t>
      </w:r>
    </w:p>
    <w:p w14:paraId="334D3F9C" w14:textId="0956DD13" w:rsidR="00C938E4" w:rsidRPr="00513BCD" w:rsidRDefault="00C938E4" w:rsidP="00C1284F">
      <w:pPr>
        <w:shd w:val="clear" w:color="auto" w:fill="FFFFFF"/>
        <w:ind w:firstLine="567"/>
        <w:jc w:val="both"/>
        <w:rPr>
          <w:spacing w:val="-4"/>
          <w:sz w:val="28"/>
          <w:szCs w:val="28"/>
        </w:rPr>
      </w:pPr>
      <w:r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 xml:space="preserve">Порядка 12% внутрибольничных инфекций, вызванных </w:t>
      </w:r>
      <w:r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 xml:space="preserve">A. </w:t>
      </w:r>
      <w:r w:rsidR="008A10BB"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>b</w:t>
      </w:r>
      <w:r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>aumannii</w:t>
      </w:r>
      <w:r w:rsidR="00135A86"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>,</w:t>
      </w:r>
      <w:r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 xml:space="preserve"> </w:t>
      </w:r>
      <w:r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 xml:space="preserve">приходятся на инфекции кровотока </w:t>
      </w:r>
      <w:r w:rsidRPr="00513BCD">
        <w:rPr>
          <w:color w:val="212121"/>
          <w:spacing w:val="-4"/>
          <w:sz w:val="28"/>
          <w:szCs w:val="28"/>
          <w:shd w:val="clear" w:color="auto" w:fill="FFFFFF"/>
        </w:rPr>
        <w:t>(BSI)</w:t>
      </w:r>
      <w:r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 xml:space="preserve"> в отделении интенсивной терапии в Южной Европе, в восточных странах, Азии и Южной Америке </w:t>
      </w:r>
      <w:r w:rsidR="003E3D0C"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>[2</w:t>
      </w:r>
      <w:r w:rsidR="00FD6F8C" w:rsidRPr="00FD6F8C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>2</w:t>
      </w:r>
      <w:r w:rsidR="003E3D0C"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>4]</w:t>
      </w:r>
      <w:r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 xml:space="preserve">. В 36% случаев </w:t>
      </w:r>
      <w:r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 xml:space="preserve">A. </w:t>
      </w:r>
      <w:r w:rsidR="008A10BB"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>b</w:t>
      </w:r>
      <w:r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 xml:space="preserve">aumannii </w:t>
      </w:r>
      <w:r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 xml:space="preserve">выделяется при внутрибольничной пневмонии в Азии </w:t>
      </w:r>
      <w:r w:rsidR="003E3D0C"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>[2</w:t>
      </w:r>
      <w:r w:rsidR="00FD6F8C" w:rsidRPr="00FD6F8C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>2</w:t>
      </w:r>
      <w:r w:rsidR="003E3D0C"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>5]</w:t>
      </w:r>
      <w:r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 xml:space="preserve">. В 60% случаев во внутрибольничных условиях вспышки </w:t>
      </w:r>
      <w:r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 xml:space="preserve">A. </w:t>
      </w:r>
      <w:r w:rsidR="008A10BB"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>b</w:t>
      </w:r>
      <w:r w:rsidRPr="00513BCD">
        <w:rPr>
          <w:rStyle w:val="a5"/>
          <w:color w:val="212121"/>
          <w:spacing w:val="-4"/>
          <w:sz w:val="28"/>
          <w:szCs w:val="28"/>
          <w:shd w:val="clear" w:color="auto" w:fill="FFFFFF"/>
        </w:rPr>
        <w:t xml:space="preserve">aumannii </w:t>
      </w:r>
      <w:r w:rsidR="00E6213E"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 xml:space="preserve">локализуются </w:t>
      </w:r>
      <w:r w:rsidRPr="00513BCD">
        <w:rPr>
          <w:rStyle w:val="a5"/>
          <w:i w:val="0"/>
          <w:color w:val="212121"/>
          <w:spacing w:val="-4"/>
          <w:sz w:val="28"/>
          <w:szCs w:val="28"/>
          <w:shd w:val="clear" w:color="auto" w:fill="FFFFFF"/>
        </w:rPr>
        <w:t xml:space="preserve">во «взрослых» ОРИТ. </w:t>
      </w:r>
      <w:r w:rsidRPr="00513BCD">
        <w:rPr>
          <w:spacing w:val="-4"/>
          <w:sz w:val="28"/>
          <w:szCs w:val="28"/>
        </w:rPr>
        <w:t>Оставшиеся 40% приходятся на ОРИТ новорожденных, ожоговые, нейрохирургические, хирургические, онкологические отделения.</w:t>
      </w:r>
    </w:p>
    <w:p w14:paraId="358E150C" w14:textId="00A13324" w:rsidR="00C938E4" w:rsidRPr="00266BCA" w:rsidRDefault="00C938E4" w:rsidP="00C1284F">
      <w:pPr>
        <w:shd w:val="clear" w:color="auto" w:fill="FFFFFF"/>
        <w:ind w:firstLine="567"/>
        <w:jc w:val="both"/>
        <w:rPr>
          <w:color w:val="212121"/>
          <w:sz w:val="28"/>
          <w:szCs w:val="28"/>
          <w:shd w:val="clear" w:color="auto" w:fill="FFFFFF"/>
        </w:rPr>
      </w:pPr>
      <w:r w:rsidRPr="00266BCA">
        <w:rPr>
          <w:color w:val="212121"/>
          <w:sz w:val="28"/>
          <w:szCs w:val="28"/>
          <w:shd w:val="clear" w:color="auto" w:fill="FFFFFF"/>
        </w:rPr>
        <w:t xml:space="preserve">По данным Национальной сети безопасности здравоохранения США (2008 г.), </w:t>
      </w:r>
      <w:r w:rsidRPr="00266BCA">
        <w:rPr>
          <w:rStyle w:val="a5"/>
          <w:color w:val="212121"/>
          <w:sz w:val="28"/>
          <w:szCs w:val="28"/>
          <w:shd w:val="clear" w:color="auto" w:fill="FFFFFF"/>
        </w:rPr>
        <w:t xml:space="preserve">A. </w:t>
      </w:r>
      <w:r w:rsidR="008A10BB" w:rsidRPr="00266BCA">
        <w:rPr>
          <w:rStyle w:val="a5"/>
          <w:color w:val="212121"/>
          <w:sz w:val="28"/>
          <w:szCs w:val="28"/>
          <w:shd w:val="clear" w:color="auto" w:fill="FFFFFF"/>
        </w:rPr>
        <w:t>b</w:t>
      </w:r>
      <w:r w:rsidRPr="00266BCA">
        <w:rPr>
          <w:rStyle w:val="a5"/>
          <w:color w:val="212121"/>
          <w:sz w:val="28"/>
          <w:szCs w:val="28"/>
          <w:shd w:val="clear" w:color="auto" w:fill="FFFFFF"/>
        </w:rPr>
        <w:t>aumannii</w:t>
      </w:r>
      <w:r w:rsidRPr="00266BCA">
        <w:rPr>
          <w:color w:val="212121"/>
          <w:sz w:val="28"/>
          <w:szCs w:val="28"/>
          <w:shd w:val="clear" w:color="auto" w:fill="FFFFFF"/>
        </w:rPr>
        <w:t xml:space="preserve"> является причиной почти 2% всех катетер-ассоциированных BSI</w:t>
      </w:r>
      <w:r w:rsidR="00971386">
        <w:rPr>
          <w:color w:val="212121"/>
          <w:sz w:val="28"/>
          <w:szCs w:val="28"/>
          <w:shd w:val="clear" w:color="auto" w:fill="FFFFFF"/>
        </w:rPr>
        <w:t xml:space="preserve"> </w:t>
      </w:r>
      <w:r w:rsidRPr="00266BCA">
        <w:rPr>
          <w:color w:val="212121"/>
          <w:sz w:val="28"/>
          <w:szCs w:val="28"/>
          <w:shd w:val="clear" w:color="auto" w:fill="FFFFFF"/>
        </w:rPr>
        <w:t xml:space="preserve">и 8% вентилятор-ассоциированной пневмонии с уровнем смертности от 13 до 30% </w:t>
      </w:r>
      <w:r w:rsidR="003E3D0C" w:rsidRPr="00266BCA">
        <w:rPr>
          <w:color w:val="212121"/>
          <w:sz w:val="28"/>
          <w:szCs w:val="28"/>
          <w:shd w:val="clear" w:color="auto" w:fill="FFFFFF"/>
        </w:rPr>
        <w:t>[2</w:t>
      </w:r>
      <w:r w:rsidR="00FD6F8C" w:rsidRPr="00FD6F8C">
        <w:rPr>
          <w:color w:val="212121"/>
          <w:sz w:val="28"/>
          <w:szCs w:val="28"/>
          <w:shd w:val="clear" w:color="auto" w:fill="FFFFFF"/>
        </w:rPr>
        <w:t>2</w:t>
      </w:r>
      <w:r w:rsidR="003E3D0C" w:rsidRPr="00266BCA">
        <w:rPr>
          <w:color w:val="212121"/>
          <w:sz w:val="28"/>
          <w:szCs w:val="28"/>
          <w:shd w:val="clear" w:color="auto" w:fill="FFFFFF"/>
        </w:rPr>
        <w:t>6]</w:t>
      </w:r>
      <w:r w:rsidRPr="00266BCA">
        <w:rPr>
          <w:color w:val="212121"/>
          <w:sz w:val="28"/>
          <w:szCs w:val="28"/>
          <w:shd w:val="clear" w:color="auto" w:fill="FFFFFF"/>
        </w:rPr>
        <w:t>. Многие исследования связывают смертность от инфекции</w:t>
      </w:r>
      <w:r w:rsidR="00971386">
        <w:rPr>
          <w:color w:val="212121"/>
          <w:sz w:val="28"/>
          <w:szCs w:val="28"/>
          <w:shd w:val="clear" w:color="auto" w:fill="FFFFFF"/>
        </w:rPr>
        <w:t xml:space="preserve">, вызываемых </w:t>
      </w:r>
      <w:r w:rsidRPr="00266BCA">
        <w:rPr>
          <w:rStyle w:val="a5"/>
          <w:color w:val="212121"/>
          <w:sz w:val="28"/>
          <w:szCs w:val="28"/>
          <w:shd w:val="clear" w:color="auto" w:fill="FFFFFF"/>
        </w:rPr>
        <w:t xml:space="preserve">A. </w:t>
      </w:r>
      <w:r w:rsidR="003E3D0C" w:rsidRPr="00266BCA">
        <w:rPr>
          <w:rStyle w:val="a5"/>
          <w:color w:val="212121"/>
          <w:sz w:val="28"/>
          <w:szCs w:val="28"/>
          <w:shd w:val="clear" w:color="auto" w:fill="FFFFFF"/>
          <w:lang w:val="en-US"/>
        </w:rPr>
        <w:t>b</w:t>
      </w:r>
      <w:r w:rsidRPr="00266BCA">
        <w:rPr>
          <w:rStyle w:val="a5"/>
          <w:color w:val="212121"/>
          <w:sz w:val="28"/>
          <w:szCs w:val="28"/>
          <w:shd w:val="clear" w:color="auto" w:fill="FFFFFF"/>
        </w:rPr>
        <w:t>aumannii</w:t>
      </w:r>
      <w:r w:rsidR="00971386">
        <w:rPr>
          <w:rStyle w:val="a5"/>
          <w:color w:val="212121"/>
          <w:sz w:val="28"/>
          <w:szCs w:val="28"/>
          <w:shd w:val="clear" w:color="auto" w:fill="FFFFFF"/>
        </w:rPr>
        <w:t>,</w:t>
      </w:r>
      <w:r w:rsidRPr="00266BCA">
        <w:rPr>
          <w:rStyle w:val="a5"/>
          <w:color w:val="212121"/>
          <w:sz w:val="28"/>
          <w:szCs w:val="28"/>
          <w:shd w:val="clear" w:color="auto" w:fill="FFFFFF"/>
        </w:rPr>
        <w:t xml:space="preserve"> </w:t>
      </w:r>
      <w:r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с </w:t>
      </w:r>
      <w:r w:rsidRPr="00266BCA">
        <w:rPr>
          <w:color w:val="212121"/>
          <w:sz w:val="28"/>
          <w:szCs w:val="28"/>
          <w:shd w:val="clear" w:color="auto" w:fill="FFFFFF"/>
        </w:rPr>
        <w:t>хроническими сопутствующими заболеваниями, тяжестью заболевания, ослабленным иммунитетом пациентов, прикованностью к постели, катетеризацией вен и други</w:t>
      </w:r>
      <w:r w:rsidR="00971386">
        <w:rPr>
          <w:color w:val="212121"/>
          <w:sz w:val="28"/>
          <w:szCs w:val="28"/>
          <w:shd w:val="clear" w:color="auto" w:fill="FFFFFF"/>
        </w:rPr>
        <w:t xml:space="preserve">ми </w:t>
      </w:r>
      <w:r w:rsidRPr="00266BCA">
        <w:rPr>
          <w:color w:val="212121"/>
          <w:sz w:val="28"/>
          <w:szCs w:val="28"/>
          <w:shd w:val="clear" w:color="auto" w:fill="FFFFFF"/>
        </w:rPr>
        <w:t>инвазивны</w:t>
      </w:r>
      <w:r w:rsidR="00971386">
        <w:rPr>
          <w:color w:val="212121"/>
          <w:sz w:val="28"/>
          <w:szCs w:val="28"/>
          <w:shd w:val="clear" w:color="auto" w:fill="FFFFFF"/>
        </w:rPr>
        <w:t xml:space="preserve">ми </w:t>
      </w:r>
      <w:r w:rsidR="00971386" w:rsidRPr="00266BCA">
        <w:rPr>
          <w:color w:val="212121"/>
          <w:sz w:val="28"/>
          <w:szCs w:val="28"/>
          <w:shd w:val="clear" w:color="auto" w:fill="FFFFFF"/>
        </w:rPr>
        <w:t>медицински</w:t>
      </w:r>
      <w:r w:rsidR="00971386">
        <w:rPr>
          <w:color w:val="212121"/>
          <w:sz w:val="28"/>
          <w:szCs w:val="28"/>
          <w:shd w:val="clear" w:color="auto" w:fill="FFFFFF"/>
        </w:rPr>
        <w:t xml:space="preserve">ми </w:t>
      </w:r>
      <w:r w:rsidRPr="00266BCA">
        <w:rPr>
          <w:color w:val="212121"/>
          <w:sz w:val="28"/>
          <w:szCs w:val="28"/>
          <w:shd w:val="clear" w:color="auto" w:fill="FFFFFF"/>
        </w:rPr>
        <w:t>процедур</w:t>
      </w:r>
      <w:r w:rsidR="00971386">
        <w:rPr>
          <w:color w:val="212121"/>
          <w:sz w:val="28"/>
          <w:szCs w:val="28"/>
          <w:shd w:val="clear" w:color="auto" w:fill="FFFFFF"/>
        </w:rPr>
        <w:t>ами</w:t>
      </w:r>
      <w:r w:rsidRPr="00266BCA">
        <w:rPr>
          <w:color w:val="212121"/>
          <w:sz w:val="28"/>
          <w:szCs w:val="28"/>
          <w:shd w:val="clear" w:color="auto" w:fill="FFFFFF"/>
        </w:rPr>
        <w:t>, пребывание</w:t>
      </w:r>
      <w:r w:rsidR="00971386">
        <w:rPr>
          <w:color w:val="212121"/>
          <w:sz w:val="28"/>
          <w:szCs w:val="28"/>
          <w:shd w:val="clear" w:color="auto" w:fill="FFFFFF"/>
        </w:rPr>
        <w:t>м</w:t>
      </w:r>
      <w:r w:rsidRPr="00266BCA">
        <w:rPr>
          <w:color w:val="212121"/>
          <w:sz w:val="28"/>
          <w:szCs w:val="28"/>
          <w:shd w:val="clear" w:color="auto" w:fill="FFFFFF"/>
        </w:rPr>
        <w:t xml:space="preserve"> в О</w:t>
      </w:r>
      <w:r w:rsidR="00FE6E3D">
        <w:rPr>
          <w:color w:val="212121"/>
          <w:sz w:val="28"/>
          <w:szCs w:val="28"/>
          <w:shd w:val="clear" w:color="auto" w:fill="FFFFFF"/>
        </w:rPr>
        <w:t>Р</w:t>
      </w:r>
      <w:r w:rsidRPr="00266BCA">
        <w:rPr>
          <w:color w:val="212121"/>
          <w:sz w:val="28"/>
          <w:szCs w:val="28"/>
          <w:shd w:val="clear" w:color="auto" w:fill="FFFFFF"/>
        </w:rPr>
        <w:t xml:space="preserve">ИТ, </w:t>
      </w:r>
      <w:r w:rsidR="00971386" w:rsidRPr="00266BCA">
        <w:rPr>
          <w:color w:val="212121"/>
          <w:sz w:val="28"/>
          <w:szCs w:val="28"/>
          <w:shd w:val="clear" w:color="auto" w:fill="FFFFFF"/>
        </w:rPr>
        <w:t>сопутствующ</w:t>
      </w:r>
      <w:r w:rsidR="00971386">
        <w:rPr>
          <w:color w:val="212121"/>
          <w:sz w:val="28"/>
          <w:szCs w:val="28"/>
          <w:shd w:val="clear" w:color="auto" w:fill="FFFFFF"/>
        </w:rPr>
        <w:t>ей</w:t>
      </w:r>
      <w:r w:rsidR="00971386" w:rsidRPr="00266BCA">
        <w:rPr>
          <w:color w:val="212121"/>
          <w:sz w:val="28"/>
          <w:szCs w:val="28"/>
          <w:shd w:val="clear" w:color="auto" w:fill="FFFFFF"/>
        </w:rPr>
        <w:t xml:space="preserve"> грибков</w:t>
      </w:r>
      <w:r w:rsidR="00971386">
        <w:rPr>
          <w:color w:val="212121"/>
          <w:sz w:val="28"/>
          <w:szCs w:val="28"/>
          <w:shd w:val="clear" w:color="auto" w:fill="FFFFFF"/>
        </w:rPr>
        <w:t xml:space="preserve">ой </w:t>
      </w:r>
      <w:r w:rsidR="00971386" w:rsidRPr="00266BCA">
        <w:rPr>
          <w:color w:val="212121"/>
          <w:sz w:val="28"/>
          <w:szCs w:val="28"/>
          <w:shd w:val="clear" w:color="auto" w:fill="FFFFFF"/>
        </w:rPr>
        <w:t>инфекци</w:t>
      </w:r>
      <w:r w:rsidR="00971386">
        <w:rPr>
          <w:color w:val="212121"/>
          <w:sz w:val="28"/>
          <w:szCs w:val="28"/>
          <w:shd w:val="clear" w:color="auto" w:fill="FFFFFF"/>
        </w:rPr>
        <w:t xml:space="preserve">ей </w:t>
      </w:r>
      <w:r w:rsidRPr="00266BCA">
        <w:rPr>
          <w:color w:val="212121"/>
          <w:sz w:val="28"/>
          <w:szCs w:val="28"/>
          <w:shd w:val="clear" w:color="auto" w:fill="FFFFFF"/>
        </w:rPr>
        <w:t>и возраст</w:t>
      </w:r>
      <w:r w:rsidR="00971386">
        <w:rPr>
          <w:color w:val="212121"/>
          <w:sz w:val="28"/>
          <w:szCs w:val="28"/>
          <w:shd w:val="clear" w:color="auto" w:fill="FFFFFF"/>
        </w:rPr>
        <w:t>ом</w:t>
      </w:r>
      <w:r w:rsidRPr="00266BCA">
        <w:rPr>
          <w:color w:val="212121"/>
          <w:sz w:val="28"/>
          <w:szCs w:val="28"/>
          <w:shd w:val="clear" w:color="auto" w:fill="FFFFFF"/>
        </w:rPr>
        <w:t xml:space="preserve"> </w:t>
      </w:r>
      <w:r w:rsidRPr="005768AB">
        <w:rPr>
          <w:color w:val="212121"/>
          <w:sz w:val="28"/>
          <w:szCs w:val="28"/>
          <w:shd w:val="clear" w:color="auto" w:fill="FFFFFF"/>
        </w:rPr>
        <w:t xml:space="preserve">пациента </w:t>
      </w:r>
      <w:r w:rsidR="003E3D0C" w:rsidRPr="005768AB">
        <w:rPr>
          <w:color w:val="212121"/>
          <w:sz w:val="28"/>
          <w:szCs w:val="28"/>
          <w:shd w:val="clear" w:color="auto" w:fill="FFFFFF"/>
        </w:rPr>
        <w:t>[2</w:t>
      </w:r>
      <w:r w:rsidR="00FD6F8C" w:rsidRPr="005768AB">
        <w:rPr>
          <w:color w:val="212121"/>
          <w:sz w:val="28"/>
          <w:szCs w:val="28"/>
          <w:shd w:val="clear" w:color="auto" w:fill="FFFFFF"/>
        </w:rPr>
        <w:t>2</w:t>
      </w:r>
      <w:r w:rsidR="003E3D0C" w:rsidRPr="005768AB">
        <w:rPr>
          <w:color w:val="212121"/>
          <w:sz w:val="28"/>
          <w:szCs w:val="28"/>
          <w:shd w:val="clear" w:color="auto" w:fill="FFFFFF"/>
        </w:rPr>
        <w:t>7, 2</w:t>
      </w:r>
      <w:r w:rsidR="00FD6F8C" w:rsidRPr="005768AB">
        <w:rPr>
          <w:color w:val="212121"/>
          <w:sz w:val="28"/>
          <w:szCs w:val="28"/>
          <w:shd w:val="clear" w:color="auto" w:fill="FFFFFF"/>
        </w:rPr>
        <w:t>2</w:t>
      </w:r>
      <w:r w:rsidR="003E3D0C" w:rsidRPr="005768AB">
        <w:rPr>
          <w:color w:val="212121"/>
          <w:sz w:val="28"/>
          <w:szCs w:val="28"/>
          <w:shd w:val="clear" w:color="auto" w:fill="FFFFFF"/>
        </w:rPr>
        <w:t>8]</w:t>
      </w:r>
      <w:r w:rsidR="003E06A5" w:rsidRPr="005768AB">
        <w:rPr>
          <w:color w:val="212121"/>
          <w:sz w:val="28"/>
          <w:szCs w:val="28"/>
          <w:shd w:val="clear" w:color="auto" w:fill="FFFFFF"/>
        </w:rPr>
        <w:t>.</w:t>
      </w:r>
    </w:p>
    <w:p w14:paraId="26CA2AE1" w14:textId="5228098B" w:rsidR="00C938E4" w:rsidRPr="00266BCA" w:rsidRDefault="00C938E4" w:rsidP="00C1284F">
      <w:pPr>
        <w:shd w:val="clear" w:color="auto" w:fill="FFFFFF"/>
        <w:ind w:firstLine="567"/>
        <w:jc w:val="both"/>
        <w:rPr>
          <w:color w:val="212121"/>
          <w:sz w:val="28"/>
          <w:szCs w:val="28"/>
          <w:shd w:val="clear" w:color="auto" w:fill="FFFFFF"/>
        </w:rPr>
      </w:pPr>
      <w:r w:rsidRPr="00266BCA">
        <w:rPr>
          <w:color w:val="212121"/>
          <w:sz w:val="28"/>
          <w:szCs w:val="28"/>
          <w:shd w:val="clear" w:color="auto" w:fill="FFFFFF"/>
        </w:rPr>
        <w:t xml:space="preserve">Из-за увеличения смертности от </w:t>
      </w:r>
      <w:r w:rsidR="00971386" w:rsidRPr="00266BCA">
        <w:rPr>
          <w:color w:val="212121"/>
          <w:sz w:val="28"/>
          <w:szCs w:val="28"/>
          <w:shd w:val="clear" w:color="auto" w:fill="FFFFFF"/>
        </w:rPr>
        <w:t>инфекций</w:t>
      </w:r>
      <w:r w:rsidR="00971386">
        <w:rPr>
          <w:color w:val="212121"/>
          <w:sz w:val="28"/>
          <w:szCs w:val="28"/>
          <w:shd w:val="clear" w:color="auto" w:fill="FFFFFF"/>
        </w:rPr>
        <w:t xml:space="preserve">, обусловленных </w:t>
      </w:r>
      <w:r w:rsidRPr="00266BCA">
        <w:rPr>
          <w:rStyle w:val="a5"/>
          <w:color w:val="212121"/>
          <w:sz w:val="28"/>
          <w:szCs w:val="28"/>
          <w:shd w:val="clear" w:color="auto" w:fill="FFFFFF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Pr="00266BCA">
        <w:rPr>
          <w:rStyle w:val="a5"/>
          <w:color w:val="212121"/>
          <w:sz w:val="28"/>
          <w:szCs w:val="28"/>
          <w:shd w:val="clear" w:color="auto" w:fill="FFFFFF"/>
        </w:rPr>
        <w:t>,</w:t>
      </w:r>
      <w:r w:rsidRPr="00266BCA">
        <w:rPr>
          <w:color w:val="212121"/>
          <w:sz w:val="28"/>
          <w:szCs w:val="28"/>
          <w:shd w:val="clear" w:color="auto" w:fill="FFFFFF"/>
        </w:rPr>
        <w:t xml:space="preserve"> из-за ограниченных вариантов антибактериальной терапии </w:t>
      </w:r>
      <w:r w:rsidR="003E3D0C" w:rsidRPr="00266BCA">
        <w:rPr>
          <w:color w:val="212121"/>
          <w:sz w:val="28"/>
          <w:szCs w:val="28"/>
          <w:shd w:val="clear" w:color="auto" w:fill="FFFFFF"/>
        </w:rPr>
        <w:t>[</w:t>
      </w:r>
      <w:r w:rsidR="00FD6F8C" w:rsidRPr="00FD6F8C">
        <w:rPr>
          <w:color w:val="212121"/>
          <w:sz w:val="28"/>
          <w:szCs w:val="28"/>
          <w:shd w:val="clear" w:color="auto" w:fill="FFFFFF"/>
        </w:rPr>
        <w:t>21</w:t>
      </w:r>
      <w:r w:rsidR="003E3D0C" w:rsidRPr="00266BCA">
        <w:rPr>
          <w:color w:val="212121"/>
          <w:sz w:val="28"/>
          <w:szCs w:val="28"/>
          <w:shd w:val="clear" w:color="auto" w:fill="FFFFFF"/>
        </w:rPr>
        <w:t>, 2</w:t>
      </w:r>
      <w:r w:rsidR="00FD6F8C" w:rsidRPr="00FD6F8C">
        <w:rPr>
          <w:color w:val="212121"/>
          <w:sz w:val="28"/>
          <w:szCs w:val="28"/>
          <w:shd w:val="clear" w:color="auto" w:fill="FFFFFF"/>
        </w:rPr>
        <w:t>2</w:t>
      </w:r>
      <w:r w:rsidR="003E3D0C" w:rsidRPr="00266BCA">
        <w:rPr>
          <w:color w:val="212121"/>
          <w:sz w:val="28"/>
          <w:szCs w:val="28"/>
          <w:shd w:val="clear" w:color="auto" w:fill="FFFFFF"/>
        </w:rPr>
        <w:t>, 2</w:t>
      </w:r>
      <w:r w:rsidR="00FD6F8C" w:rsidRPr="00FD6F8C">
        <w:rPr>
          <w:color w:val="212121"/>
          <w:sz w:val="28"/>
          <w:szCs w:val="28"/>
          <w:shd w:val="clear" w:color="auto" w:fill="FFFFFF"/>
        </w:rPr>
        <w:t>29</w:t>
      </w:r>
      <w:r w:rsidR="003E3D0C" w:rsidRPr="00266BCA">
        <w:rPr>
          <w:color w:val="212121"/>
          <w:sz w:val="28"/>
          <w:szCs w:val="28"/>
          <w:shd w:val="clear" w:color="auto" w:fill="FFFFFF"/>
        </w:rPr>
        <w:t>]</w:t>
      </w:r>
      <w:r w:rsidR="00FE6E3D">
        <w:rPr>
          <w:color w:val="212121"/>
          <w:sz w:val="28"/>
          <w:szCs w:val="28"/>
          <w:shd w:val="clear" w:color="auto" w:fill="FFFFFF"/>
        </w:rPr>
        <w:t xml:space="preserve"> </w:t>
      </w:r>
      <w:r w:rsidRPr="00266BCA">
        <w:rPr>
          <w:color w:val="212121"/>
          <w:sz w:val="28"/>
          <w:szCs w:val="28"/>
          <w:shd w:val="clear" w:color="auto" w:fill="FFFFFF"/>
        </w:rPr>
        <w:t xml:space="preserve">ВОЗ отнесла CRAB </w:t>
      </w:r>
      <w:r w:rsidR="00971386">
        <w:rPr>
          <w:color w:val="212121"/>
          <w:sz w:val="28"/>
          <w:szCs w:val="28"/>
          <w:shd w:val="clear" w:color="auto" w:fill="FFFFFF"/>
        </w:rPr>
        <w:t>к</w:t>
      </w:r>
      <w:r w:rsidRPr="00266BCA">
        <w:rPr>
          <w:color w:val="212121"/>
          <w:sz w:val="28"/>
          <w:szCs w:val="28"/>
          <w:shd w:val="clear" w:color="auto" w:fill="FFFFFF"/>
        </w:rPr>
        <w:t xml:space="preserve"> высокоприоритетной цели для исследования и разработки новых антибиотиков в 2017 </w:t>
      </w:r>
      <w:r w:rsidR="00971386" w:rsidRPr="00266BCA">
        <w:rPr>
          <w:color w:val="212121"/>
          <w:sz w:val="28"/>
          <w:szCs w:val="28"/>
          <w:shd w:val="clear" w:color="auto" w:fill="FFFFFF"/>
        </w:rPr>
        <w:t>г</w:t>
      </w:r>
      <w:r w:rsidR="00971386">
        <w:rPr>
          <w:color w:val="212121"/>
          <w:sz w:val="28"/>
          <w:szCs w:val="28"/>
          <w:shd w:val="clear" w:color="auto" w:fill="FFFFFF"/>
        </w:rPr>
        <w:t>.</w:t>
      </w:r>
      <w:r w:rsidR="00971386" w:rsidRPr="00266BCA">
        <w:rPr>
          <w:color w:val="212121"/>
          <w:sz w:val="28"/>
          <w:szCs w:val="28"/>
          <w:shd w:val="clear" w:color="auto" w:fill="FFFFFF"/>
        </w:rPr>
        <w:t xml:space="preserve"> </w:t>
      </w:r>
      <w:r w:rsidR="003E3D0C" w:rsidRPr="00266BCA">
        <w:rPr>
          <w:color w:val="212121"/>
          <w:sz w:val="28"/>
          <w:szCs w:val="28"/>
          <w:shd w:val="clear" w:color="auto" w:fill="FFFFFF"/>
        </w:rPr>
        <w:t>[</w:t>
      </w:r>
      <w:r w:rsidR="00FC67D3" w:rsidRPr="00266BCA">
        <w:rPr>
          <w:color w:val="212121"/>
          <w:sz w:val="28"/>
          <w:szCs w:val="28"/>
          <w:shd w:val="clear" w:color="auto" w:fill="FFFFFF"/>
        </w:rPr>
        <w:t>15</w:t>
      </w:r>
      <w:r w:rsidR="003E3D0C" w:rsidRPr="00266BCA">
        <w:rPr>
          <w:color w:val="212121"/>
          <w:sz w:val="28"/>
          <w:szCs w:val="28"/>
          <w:shd w:val="clear" w:color="auto" w:fill="FFFFFF"/>
        </w:rPr>
        <w:t>]</w:t>
      </w:r>
      <w:r w:rsidR="003E06A5" w:rsidRPr="00266BCA">
        <w:rPr>
          <w:color w:val="212121"/>
          <w:sz w:val="28"/>
          <w:szCs w:val="28"/>
          <w:shd w:val="clear" w:color="auto" w:fill="FFFFFF"/>
        </w:rPr>
        <w:t xml:space="preserve">. </w:t>
      </w:r>
      <w:r w:rsidRPr="00266BCA">
        <w:rPr>
          <w:color w:val="212121"/>
          <w:sz w:val="28"/>
          <w:szCs w:val="28"/>
          <w:shd w:val="clear" w:color="auto" w:fill="FFFFFF"/>
        </w:rPr>
        <w:t>IDSA</w:t>
      </w:r>
      <w:r w:rsidR="00796EBF">
        <w:rPr>
          <w:color w:val="212121"/>
          <w:sz w:val="28"/>
          <w:szCs w:val="28"/>
          <w:shd w:val="clear" w:color="auto" w:fill="FFFFFF"/>
        </w:rPr>
        <w:t xml:space="preserve"> </w:t>
      </w:r>
      <w:r w:rsidR="00796EBF" w:rsidRPr="00266BCA">
        <w:rPr>
          <w:color w:val="212121"/>
          <w:sz w:val="28"/>
          <w:szCs w:val="28"/>
          <w:shd w:val="clear" w:color="auto" w:fill="FFFFFF"/>
        </w:rPr>
        <w:t>классифицирова</w:t>
      </w:r>
      <w:r w:rsidR="00796EBF">
        <w:rPr>
          <w:color w:val="212121"/>
          <w:sz w:val="28"/>
          <w:szCs w:val="28"/>
          <w:shd w:val="clear" w:color="auto" w:fill="FFFFFF"/>
        </w:rPr>
        <w:t xml:space="preserve">ло </w:t>
      </w:r>
      <w:r w:rsidRPr="00266BCA">
        <w:rPr>
          <w:rStyle w:val="a5"/>
          <w:color w:val="212121"/>
          <w:sz w:val="28"/>
          <w:szCs w:val="28"/>
          <w:shd w:val="clear" w:color="auto" w:fill="FFFFFF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Pr="00266BCA">
        <w:rPr>
          <w:color w:val="212121"/>
          <w:sz w:val="28"/>
          <w:szCs w:val="28"/>
          <w:shd w:val="clear" w:color="auto" w:fill="FFFFFF"/>
        </w:rPr>
        <w:t xml:space="preserve">как проблемный патоген </w:t>
      </w:r>
      <w:r w:rsidR="00FC67D3" w:rsidRPr="00266BCA">
        <w:rPr>
          <w:color w:val="212121"/>
          <w:sz w:val="28"/>
          <w:szCs w:val="28"/>
          <w:shd w:val="clear" w:color="auto" w:fill="FFFFFF"/>
        </w:rPr>
        <w:t>[2</w:t>
      </w:r>
      <w:r w:rsidR="00FD6F8C" w:rsidRPr="00FD6F8C">
        <w:rPr>
          <w:color w:val="212121"/>
          <w:sz w:val="28"/>
          <w:szCs w:val="28"/>
          <w:shd w:val="clear" w:color="auto" w:fill="FFFFFF"/>
        </w:rPr>
        <w:t>30</w:t>
      </w:r>
      <w:r w:rsidR="00FC67D3" w:rsidRPr="00266BCA">
        <w:rPr>
          <w:color w:val="212121"/>
          <w:sz w:val="28"/>
          <w:szCs w:val="28"/>
          <w:shd w:val="clear" w:color="auto" w:fill="FFFFFF"/>
        </w:rPr>
        <w:t>]</w:t>
      </w:r>
      <w:r w:rsidR="003E06A5" w:rsidRPr="00266BCA">
        <w:rPr>
          <w:color w:val="212121"/>
          <w:sz w:val="28"/>
          <w:szCs w:val="28"/>
          <w:shd w:val="clear" w:color="auto" w:fill="FFFFFF"/>
        </w:rPr>
        <w:t>.</w:t>
      </w:r>
    </w:p>
    <w:p w14:paraId="34DBB216" w14:textId="3BB70D81" w:rsidR="00C938E4" w:rsidRPr="00266BCA" w:rsidRDefault="00C938E4" w:rsidP="00C1284F">
      <w:pPr>
        <w:shd w:val="clear" w:color="auto" w:fill="FFFFFF"/>
        <w:ind w:firstLine="567"/>
        <w:jc w:val="both"/>
        <w:rPr>
          <w:color w:val="212121"/>
          <w:sz w:val="28"/>
          <w:szCs w:val="28"/>
          <w:shd w:val="clear" w:color="auto" w:fill="FFFFFF"/>
        </w:rPr>
      </w:pPr>
      <w:r w:rsidRPr="00266BCA">
        <w:rPr>
          <w:color w:val="212121"/>
          <w:sz w:val="28"/>
          <w:szCs w:val="28"/>
          <w:shd w:val="clear" w:color="auto" w:fill="FFFFFF"/>
        </w:rPr>
        <w:t xml:space="preserve">Согласно отчету CDC за 2013 </w:t>
      </w:r>
      <w:r w:rsidR="00796EBF" w:rsidRPr="00266BCA">
        <w:rPr>
          <w:color w:val="212121"/>
          <w:sz w:val="28"/>
          <w:szCs w:val="28"/>
          <w:shd w:val="clear" w:color="auto" w:fill="FFFFFF"/>
        </w:rPr>
        <w:t>г</w:t>
      </w:r>
      <w:r w:rsidR="00796EBF">
        <w:rPr>
          <w:color w:val="212121"/>
          <w:sz w:val="28"/>
          <w:szCs w:val="28"/>
          <w:shd w:val="clear" w:color="auto" w:fill="FFFFFF"/>
        </w:rPr>
        <w:t>.</w:t>
      </w:r>
      <w:r w:rsidRPr="00266BCA">
        <w:rPr>
          <w:color w:val="212121"/>
          <w:sz w:val="28"/>
          <w:szCs w:val="28"/>
          <w:shd w:val="clear" w:color="auto" w:fill="FFFFFF"/>
        </w:rPr>
        <w:t xml:space="preserve">, </w:t>
      </w:r>
      <w:r w:rsidR="002A22B5" w:rsidRPr="00266BCA">
        <w:rPr>
          <w:color w:val="212121"/>
          <w:sz w:val="28"/>
          <w:szCs w:val="28"/>
          <w:shd w:val="clear" w:color="auto" w:fill="FFFFFF"/>
        </w:rPr>
        <w:t>MDR</w:t>
      </w:r>
      <w:r w:rsidR="002A22B5">
        <w:rPr>
          <w:color w:val="212121"/>
          <w:sz w:val="28"/>
          <w:szCs w:val="28"/>
          <w:shd w:val="clear" w:color="auto" w:fill="FFFFFF"/>
        </w:rPr>
        <w:t>-</w:t>
      </w:r>
      <w:r w:rsidR="00796EBF">
        <w:rPr>
          <w:color w:val="212121"/>
          <w:sz w:val="28"/>
          <w:szCs w:val="28"/>
          <w:shd w:val="clear" w:color="auto" w:fill="FFFFFF"/>
        </w:rPr>
        <w:t xml:space="preserve">штаммы </w:t>
      </w:r>
      <w:r w:rsidRPr="00266BCA">
        <w:rPr>
          <w:rStyle w:val="a5"/>
          <w:color w:val="212121"/>
          <w:sz w:val="28"/>
          <w:szCs w:val="28"/>
          <w:shd w:val="clear" w:color="auto" w:fill="FFFFFF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="00796EBF" w:rsidRPr="00266BCA">
        <w:rPr>
          <w:color w:val="212121"/>
          <w:sz w:val="28"/>
          <w:szCs w:val="28"/>
          <w:shd w:val="clear" w:color="auto" w:fill="FFFFFF"/>
        </w:rPr>
        <w:t>представля</w:t>
      </w:r>
      <w:r w:rsidR="00796EBF">
        <w:rPr>
          <w:color w:val="212121"/>
          <w:sz w:val="28"/>
          <w:szCs w:val="28"/>
          <w:shd w:val="clear" w:color="auto" w:fill="FFFFFF"/>
        </w:rPr>
        <w:t>ю</w:t>
      </w:r>
      <w:r w:rsidR="00796EBF" w:rsidRPr="00266BCA">
        <w:rPr>
          <w:color w:val="212121"/>
          <w:sz w:val="28"/>
          <w:szCs w:val="28"/>
          <w:shd w:val="clear" w:color="auto" w:fill="FFFFFF"/>
        </w:rPr>
        <w:t xml:space="preserve">т </w:t>
      </w:r>
      <w:r w:rsidRPr="00266BCA">
        <w:rPr>
          <w:color w:val="212121"/>
          <w:sz w:val="28"/>
          <w:szCs w:val="28"/>
          <w:shd w:val="clear" w:color="auto" w:fill="FFFFFF"/>
        </w:rPr>
        <w:t>собой серьезную угрозу, которая ежегодно вызывает около 7</w:t>
      </w:r>
      <w:r w:rsidR="00796EBF">
        <w:rPr>
          <w:color w:val="212121"/>
          <w:sz w:val="28"/>
          <w:szCs w:val="28"/>
          <w:shd w:val="clear" w:color="auto" w:fill="FFFFFF"/>
        </w:rPr>
        <w:t xml:space="preserve"> </w:t>
      </w:r>
      <w:r w:rsidRPr="00266BCA">
        <w:rPr>
          <w:color w:val="212121"/>
          <w:sz w:val="28"/>
          <w:szCs w:val="28"/>
          <w:shd w:val="clear" w:color="auto" w:fill="FFFFFF"/>
        </w:rPr>
        <w:t xml:space="preserve">000 </w:t>
      </w:r>
      <w:r w:rsidR="002A22B5">
        <w:rPr>
          <w:color w:val="212121"/>
          <w:sz w:val="28"/>
          <w:szCs w:val="28"/>
          <w:shd w:val="clear" w:color="auto" w:fill="FFFFFF"/>
        </w:rPr>
        <w:t xml:space="preserve">случаев </w:t>
      </w:r>
      <w:r w:rsidR="002A22B5" w:rsidRPr="00266BCA">
        <w:rPr>
          <w:color w:val="212121"/>
          <w:sz w:val="28"/>
          <w:szCs w:val="28"/>
          <w:shd w:val="clear" w:color="auto" w:fill="FFFFFF"/>
        </w:rPr>
        <w:t>инфекци</w:t>
      </w:r>
      <w:r w:rsidR="002A22B5">
        <w:rPr>
          <w:color w:val="212121"/>
          <w:sz w:val="28"/>
          <w:szCs w:val="28"/>
          <w:shd w:val="clear" w:color="auto" w:fill="FFFFFF"/>
        </w:rPr>
        <w:t xml:space="preserve">онных заболеваний </w:t>
      </w:r>
      <w:r w:rsidRPr="00266BCA">
        <w:rPr>
          <w:color w:val="212121"/>
          <w:sz w:val="28"/>
          <w:szCs w:val="28"/>
          <w:shd w:val="clear" w:color="auto" w:fill="FFFFFF"/>
        </w:rPr>
        <w:t xml:space="preserve">и 500 смертей в </w:t>
      </w:r>
      <w:r w:rsidR="002A22B5">
        <w:rPr>
          <w:color w:val="212121"/>
          <w:sz w:val="28"/>
          <w:szCs w:val="28"/>
          <w:shd w:val="clear" w:color="auto" w:fill="FFFFFF"/>
        </w:rPr>
        <w:t>США</w:t>
      </w:r>
      <w:r w:rsidR="00796EBF">
        <w:rPr>
          <w:color w:val="212121"/>
          <w:sz w:val="28"/>
          <w:szCs w:val="28"/>
          <w:shd w:val="clear" w:color="auto" w:fill="FFFFFF"/>
        </w:rPr>
        <w:t xml:space="preserve"> </w:t>
      </w:r>
      <w:r w:rsidR="00FC67D3" w:rsidRPr="00266BCA">
        <w:rPr>
          <w:color w:val="212121"/>
          <w:sz w:val="28"/>
          <w:szCs w:val="28"/>
          <w:shd w:val="clear" w:color="auto" w:fill="FFFFFF"/>
        </w:rPr>
        <w:t>[1</w:t>
      </w:r>
      <w:r w:rsidR="00FD6F8C" w:rsidRPr="00FD6F8C">
        <w:rPr>
          <w:color w:val="212121"/>
          <w:sz w:val="28"/>
          <w:szCs w:val="28"/>
          <w:shd w:val="clear" w:color="auto" w:fill="FFFFFF"/>
        </w:rPr>
        <w:t>4</w:t>
      </w:r>
      <w:r w:rsidR="00FC67D3" w:rsidRPr="00266BCA">
        <w:rPr>
          <w:color w:val="212121"/>
          <w:sz w:val="28"/>
          <w:szCs w:val="28"/>
          <w:shd w:val="clear" w:color="auto" w:fill="FFFFFF"/>
        </w:rPr>
        <w:t>6]</w:t>
      </w:r>
      <w:r w:rsidR="003E06A5" w:rsidRPr="00266BCA">
        <w:rPr>
          <w:color w:val="212121"/>
          <w:sz w:val="28"/>
          <w:szCs w:val="28"/>
          <w:shd w:val="clear" w:color="auto" w:fill="FFFFFF"/>
        </w:rPr>
        <w:t>.</w:t>
      </w:r>
    </w:p>
    <w:p w14:paraId="6B4BC03E" w14:textId="0F54A5B7" w:rsidR="00C938E4" w:rsidRPr="00266BCA" w:rsidRDefault="00C938E4" w:rsidP="00C1284F">
      <w:pPr>
        <w:shd w:val="clear" w:color="auto" w:fill="FFFFFF"/>
        <w:ind w:firstLine="567"/>
        <w:jc w:val="both"/>
        <w:rPr>
          <w:sz w:val="28"/>
          <w:szCs w:val="28"/>
          <w:shd w:val="clear" w:color="auto" w:fill="FFFFFF"/>
        </w:rPr>
      </w:pPr>
      <w:r w:rsidRPr="005076C1">
        <w:rPr>
          <w:sz w:val="28"/>
          <w:szCs w:val="28"/>
          <w:shd w:val="clear" w:color="auto" w:fill="FFFFFF"/>
        </w:rPr>
        <w:t xml:space="preserve">Внутрибольничные инфекции, </w:t>
      </w:r>
      <w:r w:rsidR="005076C1" w:rsidRPr="00513BCD">
        <w:rPr>
          <w:sz w:val="28"/>
          <w:szCs w:val="28"/>
          <w:shd w:val="clear" w:color="auto" w:fill="FFFFFF"/>
        </w:rPr>
        <w:t>ассоциированные с</w:t>
      </w:r>
      <w:r w:rsidRPr="005076C1">
        <w:rPr>
          <w:sz w:val="28"/>
          <w:szCs w:val="28"/>
          <w:shd w:val="clear" w:color="auto" w:fill="FFFFFF"/>
        </w:rPr>
        <w:t xml:space="preserve"> </w:t>
      </w:r>
      <w:r w:rsidRPr="005076C1">
        <w:rPr>
          <w:rStyle w:val="a5"/>
          <w:color w:val="212121"/>
          <w:sz w:val="28"/>
          <w:szCs w:val="28"/>
          <w:shd w:val="clear" w:color="auto" w:fill="FFFFFF"/>
        </w:rPr>
        <w:t xml:space="preserve">A. </w:t>
      </w:r>
      <w:r w:rsidR="007E0BCD" w:rsidRPr="005076C1">
        <w:rPr>
          <w:i/>
          <w:sz w:val="28"/>
          <w:szCs w:val="28"/>
          <w:lang w:val="en-US"/>
        </w:rPr>
        <w:t>b</w:t>
      </w:r>
      <w:r w:rsidR="007E0BCD" w:rsidRPr="005076C1">
        <w:rPr>
          <w:i/>
          <w:sz w:val="28"/>
          <w:szCs w:val="28"/>
        </w:rPr>
        <w:t>aumannii</w:t>
      </w:r>
      <w:r w:rsidR="005076C1" w:rsidRPr="00513BCD">
        <w:rPr>
          <w:i/>
          <w:sz w:val="28"/>
          <w:szCs w:val="28"/>
        </w:rPr>
        <w:t>,</w:t>
      </w:r>
      <w:r w:rsidR="007E0BCD" w:rsidRPr="005076C1">
        <w:rPr>
          <w:sz w:val="28"/>
          <w:szCs w:val="28"/>
        </w:rPr>
        <w:t xml:space="preserve"> </w:t>
      </w:r>
      <w:r w:rsidRPr="005076C1">
        <w:rPr>
          <w:sz w:val="28"/>
          <w:szCs w:val="28"/>
          <w:shd w:val="clear" w:color="auto" w:fill="FFFFFF"/>
        </w:rPr>
        <w:t xml:space="preserve">часто </w:t>
      </w:r>
      <w:r w:rsidR="005076C1" w:rsidRPr="00513BCD">
        <w:rPr>
          <w:sz w:val="28"/>
          <w:szCs w:val="28"/>
          <w:shd w:val="clear" w:color="auto" w:fill="FFFFFF"/>
        </w:rPr>
        <w:t>обусловлены</w:t>
      </w:r>
      <w:r w:rsidR="005076C1" w:rsidRPr="005076C1">
        <w:rPr>
          <w:sz w:val="28"/>
          <w:szCs w:val="28"/>
          <w:shd w:val="clear" w:color="auto" w:fill="FFFFFF"/>
        </w:rPr>
        <w:t xml:space="preserve"> </w:t>
      </w:r>
      <w:r w:rsidRPr="005076C1">
        <w:rPr>
          <w:sz w:val="28"/>
          <w:szCs w:val="28"/>
          <w:shd w:val="clear" w:color="auto" w:fill="FFFFFF"/>
        </w:rPr>
        <w:t xml:space="preserve">моноклональными </w:t>
      </w:r>
      <w:r w:rsidR="005076C1" w:rsidRPr="00513BCD">
        <w:rPr>
          <w:sz w:val="28"/>
          <w:szCs w:val="28"/>
          <w:shd w:val="clear" w:color="auto" w:fill="FFFFFF"/>
        </w:rPr>
        <w:t>группами</w:t>
      </w:r>
      <w:r w:rsidRPr="005076C1">
        <w:rPr>
          <w:sz w:val="28"/>
          <w:szCs w:val="28"/>
          <w:shd w:val="clear" w:color="auto" w:fill="FFFFFF"/>
        </w:rPr>
        <w:t>, обычно связанными с</w:t>
      </w:r>
      <w:r w:rsidRPr="005076C1">
        <w:rPr>
          <w:iCs/>
          <w:color w:val="212121"/>
          <w:sz w:val="28"/>
          <w:szCs w:val="28"/>
          <w:shd w:val="clear" w:color="auto" w:fill="FFFFFF"/>
        </w:rPr>
        <w:t xml:space="preserve"> </w:t>
      </w:r>
      <w:r w:rsidRPr="005076C1">
        <w:rPr>
          <w:sz w:val="28"/>
          <w:szCs w:val="28"/>
          <w:shd w:val="clear" w:color="auto" w:fill="FFFFFF"/>
        </w:rPr>
        <w:t>источником окружающей среды, или сложны</w:t>
      </w:r>
      <w:r w:rsidR="005076C1" w:rsidRPr="00513BCD">
        <w:rPr>
          <w:sz w:val="28"/>
          <w:szCs w:val="28"/>
          <w:shd w:val="clear" w:color="auto" w:fill="FFFFFF"/>
        </w:rPr>
        <w:t xml:space="preserve">ми </w:t>
      </w:r>
      <w:r w:rsidR="005076C1" w:rsidRPr="005076C1">
        <w:rPr>
          <w:sz w:val="28"/>
          <w:szCs w:val="28"/>
          <w:shd w:val="clear" w:color="auto" w:fill="FFFFFF"/>
        </w:rPr>
        <w:t>поликлональны</w:t>
      </w:r>
      <w:r w:rsidR="005076C1" w:rsidRPr="00513BCD">
        <w:rPr>
          <w:sz w:val="28"/>
          <w:szCs w:val="28"/>
          <w:shd w:val="clear" w:color="auto" w:fill="FFFFFF"/>
        </w:rPr>
        <w:t>ми груп</w:t>
      </w:r>
      <w:r w:rsidR="003C41BB">
        <w:rPr>
          <w:sz w:val="28"/>
          <w:szCs w:val="28"/>
          <w:shd w:val="clear" w:color="auto" w:fill="FFFFFF"/>
        </w:rPr>
        <w:t>п</w:t>
      </w:r>
      <w:r w:rsidR="005076C1" w:rsidRPr="00513BCD">
        <w:rPr>
          <w:sz w:val="28"/>
          <w:szCs w:val="28"/>
          <w:shd w:val="clear" w:color="auto" w:fill="FFFFFF"/>
        </w:rPr>
        <w:t>ами</w:t>
      </w:r>
      <w:r w:rsidRPr="005076C1">
        <w:rPr>
          <w:sz w:val="28"/>
          <w:szCs w:val="28"/>
          <w:shd w:val="clear" w:color="auto" w:fill="FFFFFF"/>
        </w:rPr>
        <w:t>, в которых сосуществуют эпидемические и спорадические клоны</w:t>
      </w:r>
      <w:r w:rsidRPr="00D95A21">
        <w:rPr>
          <w:sz w:val="28"/>
          <w:szCs w:val="28"/>
          <w:shd w:val="clear" w:color="auto" w:fill="FFFFFF"/>
        </w:rPr>
        <w:t xml:space="preserve"> </w:t>
      </w:r>
      <w:r w:rsidR="00FC67D3" w:rsidRPr="00D95A21">
        <w:rPr>
          <w:sz w:val="28"/>
          <w:szCs w:val="28"/>
          <w:shd w:val="clear" w:color="auto" w:fill="FFFFFF"/>
        </w:rPr>
        <w:t>[2</w:t>
      </w:r>
      <w:r w:rsidR="00FD6F8C" w:rsidRPr="00FD6F8C">
        <w:rPr>
          <w:sz w:val="28"/>
          <w:szCs w:val="28"/>
          <w:shd w:val="clear" w:color="auto" w:fill="FFFFFF"/>
        </w:rPr>
        <w:t>31</w:t>
      </w:r>
      <w:r w:rsidR="00FC67D3" w:rsidRPr="00D95A21">
        <w:rPr>
          <w:sz w:val="28"/>
          <w:szCs w:val="28"/>
          <w:shd w:val="clear" w:color="auto" w:fill="FFFFFF"/>
        </w:rPr>
        <w:t>, 2</w:t>
      </w:r>
      <w:r w:rsidR="00FD6F8C" w:rsidRPr="00FD6F8C">
        <w:rPr>
          <w:sz w:val="28"/>
          <w:szCs w:val="28"/>
          <w:shd w:val="clear" w:color="auto" w:fill="FFFFFF"/>
        </w:rPr>
        <w:t>32</w:t>
      </w:r>
      <w:r w:rsidR="00FC67D3" w:rsidRPr="00D95A21">
        <w:rPr>
          <w:sz w:val="28"/>
          <w:szCs w:val="28"/>
          <w:shd w:val="clear" w:color="auto" w:fill="FFFFFF"/>
        </w:rPr>
        <w:t>, 2</w:t>
      </w:r>
      <w:r w:rsidR="00FD6F8C" w:rsidRPr="00FD6F8C">
        <w:rPr>
          <w:sz w:val="28"/>
          <w:szCs w:val="28"/>
          <w:shd w:val="clear" w:color="auto" w:fill="FFFFFF"/>
        </w:rPr>
        <w:t>33</w:t>
      </w:r>
      <w:r w:rsidR="00FC67D3" w:rsidRPr="00D95A21">
        <w:rPr>
          <w:sz w:val="28"/>
          <w:szCs w:val="28"/>
          <w:shd w:val="clear" w:color="auto" w:fill="FFFFFF"/>
        </w:rPr>
        <w:t>]</w:t>
      </w:r>
      <w:r w:rsidR="003E06A5" w:rsidRPr="00D95A21">
        <w:rPr>
          <w:sz w:val="28"/>
          <w:szCs w:val="28"/>
          <w:shd w:val="clear" w:color="auto" w:fill="FFFFFF"/>
        </w:rPr>
        <w:t>.</w:t>
      </w:r>
    </w:p>
    <w:p w14:paraId="541B0AF3" w14:textId="6BC463CD" w:rsidR="00C938E4" w:rsidRPr="00266BCA" w:rsidRDefault="00C938E4" w:rsidP="00C1284F">
      <w:pPr>
        <w:shd w:val="clear" w:color="auto" w:fill="FFFFFF"/>
        <w:ind w:firstLine="567"/>
        <w:jc w:val="both"/>
        <w:rPr>
          <w:sz w:val="28"/>
          <w:szCs w:val="28"/>
          <w:shd w:val="clear" w:color="auto" w:fill="FFFFFF"/>
        </w:rPr>
      </w:pPr>
      <w:r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>Специфические устойчивые клоны являются основной причиной вспышек</w:t>
      </w:r>
      <w:r w:rsidR="005076C1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 НИ</w:t>
      </w:r>
      <w:r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>. Известны три европейских клона</w:t>
      </w:r>
      <w:r w:rsidR="00D95A21">
        <w:rPr>
          <w:rStyle w:val="a5"/>
          <w:i w:val="0"/>
          <w:color w:val="212121"/>
          <w:sz w:val="28"/>
          <w:szCs w:val="28"/>
          <w:shd w:val="clear" w:color="auto" w:fill="FFFFFF"/>
        </w:rPr>
        <w:t>льных группы</w:t>
      </w:r>
      <w:r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 </w:t>
      </w:r>
      <w:r w:rsidR="00796EBF">
        <w:rPr>
          <w:rStyle w:val="a5"/>
          <w:i w:val="0"/>
          <w:color w:val="212121"/>
          <w:sz w:val="28"/>
          <w:szCs w:val="28"/>
          <w:shd w:val="clear" w:color="auto" w:fill="FFFFFF"/>
        </w:rPr>
        <w:t>–</w:t>
      </w:r>
      <w:r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 </w:t>
      </w:r>
      <w:r w:rsidRPr="00D95A21">
        <w:rPr>
          <w:rStyle w:val="a5"/>
          <w:i w:val="0"/>
          <w:color w:val="212121"/>
          <w:sz w:val="28"/>
          <w:szCs w:val="28"/>
          <w:shd w:val="clear" w:color="auto" w:fill="FFFFFF"/>
        </w:rPr>
        <w:t>I, II и III</w:t>
      </w:r>
      <w:r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 </w:t>
      </w:r>
      <w:r w:rsidR="00FC67D3"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>[2</w:t>
      </w:r>
      <w:r w:rsidR="00FD6F8C" w:rsidRPr="00FD6F8C">
        <w:rPr>
          <w:rStyle w:val="a5"/>
          <w:i w:val="0"/>
          <w:color w:val="212121"/>
          <w:sz w:val="28"/>
          <w:szCs w:val="28"/>
          <w:shd w:val="clear" w:color="auto" w:fill="FFFFFF"/>
        </w:rPr>
        <w:t>34</w:t>
      </w:r>
      <w:r w:rsidR="00FC67D3"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>]</w:t>
      </w:r>
      <w:r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, которые распространены в Европе, </w:t>
      </w:r>
      <w:r w:rsidR="00D95A21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на </w:t>
      </w:r>
      <w:r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Ближнем Востоке, </w:t>
      </w:r>
      <w:r w:rsidR="00D95A21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в </w:t>
      </w:r>
      <w:r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России, </w:t>
      </w:r>
      <w:r w:rsidR="00D95A21"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>Африк</w:t>
      </w:r>
      <w:r w:rsidR="00D95A21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е и </w:t>
      </w:r>
      <w:r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Южной </w:t>
      </w:r>
      <w:r w:rsidR="00D95A21"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>Америк</w:t>
      </w:r>
      <w:r w:rsidR="00D95A21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е </w:t>
      </w:r>
      <w:r w:rsidR="00FC67D3"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>[2</w:t>
      </w:r>
      <w:r w:rsidR="00FD6F8C" w:rsidRPr="00FD6F8C">
        <w:rPr>
          <w:rStyle w:val="a5"/>
          <w:i w:val="0"/>
          <w:color w:val="212121"/>
          <w:sz w:val="28"/>
          <w:szCs w:val="28"/>
          <w:shd w:val="clear" w:color="auto" w:fill="FFFFFF"/>
        </w:rPr>
        <w:t>35</w:t>
      </w:r>
      <w:r w:rsidR="00FC67D3"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>]</w:t>
      </w:r>
      <w:r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. </w:t>
      </w:r>
      <w:r w:rsidR="00D95A21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Эти </w:t>
      </w:r>
      <w:r w:rsidR="00D95A21"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>клона</w:t>
      </w:r>
      <w:r w:rsidR="00D95A21">
        <w:rPr>
          <w:rStyle w:val="a5"/>
          <w:i w:val="0"/>
          <w:color w:val="212121"/>
          <w:sz w:val="28"/>
          <w:szCs w:val="28"/>
          <w:shd w:val="clear" w:color="auto" w:fill="FFFFFF"/>
        </w:rPr>
        <w:t>льные группы</w:t>
      </w:r>
      <w:r w:rsidR="00D95A21"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 </w:t>
      </w:r>
      <w:r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известны как </w:t>
      </w:r>
      <w:r w:rsidRPr="00266BCA">
        <w:rPr>
          <w:sz w:val="28"/>
          <w:szCs w:val="28"/>
        </w:rPr>
        <w:t xml:space="preserve">международные клоны высокого </w:t>
      </w:r>
      <w:r w:rsidR="00B51F13" w:rsidRPr="00266BCA">
        <w:rPr>
          <w:sz w:val="28"/>
          <w:szCs w:val="28"/>
        </w:rPr>
        <w:t>эпидемического</w:t>
      </w:r>
      <w:r w:rsidRPr="00266BCA">
        <w:rPr>
          <w:sz w:val="28"/>
          <w:szCs w:val="28"/>
        </w:rPr>
        <w:t xml:space="preserve"> риска и отвечают за распространение </w:t>
      </w:r>
      <w:r w:rsidRPr="00D95A21">
        <w:rPr>
          <w:color w:val="212121"/>
          <w:sz w:val="28"/>
          <w:szCs w:val="28"/>
          <w:shd w:val="clear" w:color="auto" w:fill="FFFFFF"/>
        </w:rPr>
        <w:t>CRAB</w:t>
      </w:r>
      <w:r w:rsidRPr="00266BCA">
        <w:rPr>
          <w:color w:val="212121"/>
          <w:sz w:val="28"/>
          <w:szCs w:val="28"/>
          <w:shd w:val="clear" w:color="auto" w:fill="FFFFFF"/>
        </w:rPr>
        <w:t xml:space="preserve">. </w:t>
      </w:r>
      <w:r w:rsidRPr="00266BCA">
        <w:rPr>
          <w:sz w:val="28"/>
          <w:szCs w:val="28"/>
        </w:rPr>
        <w:t xml:space="preserve">Штаммы </w:t>
      </w:r>
      <w:r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 xml:space="preserve">I и II клональных групп </w:t>
      </w:r>
      <w:r w:rsidRPr="00266BCA">
        <w:rPr>
          <w:sz w:val="28"/>
          <w:szCs w:val="28"/>
        </w:rPr>
        <w:t xml:space="preserve">продуцируют карбапенемазы различных типов и в ряде случаев чувствительны к отдельным не-бета-лактамным антибиотикам (тобрамицину и триметоприму/сульфаметоксазолу), в том числе при наличии устойчивости к карбапенемам. Резистентность к колистину встречается у единичных штаммов разных генотипов. Клоны I и II </w:t>
      </w:r>
      <w:r w:rsidR="00796EBF">
        <w:rPr>
          <w:sz w:val="28"/>
          <w:szCs w:val="28"/>
        </w:rPr>
        <w:t xml:space="preserve">клональных групп </w:t>
      </w:r>
      <w:r w:rsidRPr="00266BCA">
        <w:rPr>
          <w:sz w:val="28"/>
          <w:szCs w:val="28"/>
        </w:rPr>
        <w:t xml:space="preserve">распространены в странах северо-западной Европы. Клон I </w:t>
      </w:r>
      <w:r w:rsidR="00796EBF">
        <w:rPr>
          <w:sz w:val="28"/>
          <w:szCs w:val="28"/>
        </w:rPr>
        <w:t xml:space="preserve">клональной группы </w:t>
      </w:r>
      <w:r w:rsidRPr="00266BCA">
        <w:rPr>
          <w:sz w:val="28"/>
          <w:szCs w:val="28"/>
        </w:rPr>
        <w:t>выделен во время эпидемических вспышек в Испании, Чехии, Польше и Италии</w:t>
      </w:r>
      <w:r w:rsidR="00796EBF">
        <w:rPr>
          <w:sz w:val="28"/>
          <w:szCs w:val="28"/>
        </w:rPr>
        <w:t xml:space="preserve">. </w:t>
      </w:r>
      <w:r w:rsidR="00796EBF" w:rsidRPr="00266BCA">
        <w:rPr>
          <w:sz w:val="28"/>
          <w:szCs w:val="28"/>
        </w:rPr>
        <w:t>К</w:t>
      </w:r>
      <w:r w:rsidRPr="00266BCA">
        <w:rPr>
          <w:sz w:val="28"/>
          <w:szCs w:val="28"/>
        </w:rPr>
        <w:t xml:space="preserve">лон II </w:t>
      </w:r>
      <w:r w:rsidR="00796EBF">
        <w:rPr>
          <w:sz w:val="28"/>
          <w:szCs w:val="28"/>
        </w:rPr>
        <w:t xml:space="preserve">клональной группы </w:t>
      </w:r>
      <w:r w:rsidRPr="00266BCA">
        <w:rPr>
          <w:sz w:val="28"/>
          <w:szCs w:val="28"/>
        </w:rPr>
        <w:t xml:space="preserve">обнаружен в Испании, Португалии, Франции, Греции и Турции, Нидерландах. Клон III был выявлен во Франции, Италии, Испании и Нидерландах. </w:t>
      </w:r>
      <w:r w:rsidR="00796EBF" w:rsidRPr="00266BCA">
        <w:rPr>
          <w:sz w:val="28"/>
          <w:szCs w:val="28"/>
        </w:rPr>
        <w:t xml:space="preserve">Клоны </w:t>
      </w:r>
      <w:r w:rsidRPr="00266BCA">
        <w:rPr>
          <w:sz w:val="28"/>
          <w:szCs w:val="28"/>
        </w:rPr>
        <w:t xml:space="preserve">I и II </w:t>
      </w:r>
      <w:r w:rsidR="00796EBF">
        <w:rPr>
          <w:sz w:val="28"/>
          <w:szCs w:val="28"/>
        </w:rPr>
        <w:t xml:space="preserve">клональных групп </w:t>
      </w:r>
      <w:r w:rsidRPr="00266BCA">
        <w:rPr>
          <w:sz w:val="28"/>
          <w:szCs w:val="28"/>
        </w:rPr>
        <w:t xml:space="preserve">также </w:t>
      </w:r>
      <w:r w:rsidR="00796EBF" w:rsidRPr="00266BCA">
        <w:rPr>
          <w:sz w:val="28"/>
          <w:szCs w:val="28"/>
        </w:rPr>
        <w:t xml:space="preserve">были </w:t>
      </w:r>
      <w:r w:rsidRPr="00266BCA">
        <w:rPr>
          <w:sz w:val="28"/>
          <w:szCs w:val="28"/>
        </w:rPr>
        <w:t xml:space="preserve">обнаружены в Южно-Африканской Республике </w:t>
      </w:r>
      <w:r w:rsidR="00FC67D3" w:rsidRPr="00266BCA">
        <w:rPr>
          <w:sz w:val="28"/>
          <w:szCs w:val="28"/>
        </w:rPr>
        <w:t>[2</w:t>
      </w:r>
      <w:r w:rsidR="00985265" w:rsidRPr="00985265">
        <w:rPr>
          <w:sz w:val="28"/>
          <w:szCs w:val="28"/>
        </w:rPr>
        <w:t>3</w:t>
      </w:r>
      <w:r w:rsidR="00FC67D3" w:rsidRPr="00266BCA">
        <w:rPr>
          <w:sz w:val="28"/>
          <w:szCs w:val="28"/>
        </w:rPr>
        <w:t>6]</w:t>
      </w:r>
      <w:r w:rsidRPr="00266BCA">
        <w:rPr>
          <w:rStyle w:val="a5"/>
          <w:i w:val="0"/>
          <w:color w:val="212121"/>
          <w:sz w:val="28"/>
          <w:szCs w:val="28"/>
          <w:shd w:val="clear" w:color="auto" w:fill="FFFFFF"/>
        </w:rPr>
        <w:t>.</w:t>
      </w:r>
    </w:p>
    <w:p w14:paraId="67F58765" w14:textId="349F5955" w:rsidR="00D95A21" w:rsidRDefault="00C938E4" w:rsidP="00513BCD">
      <w:pPr>
        <w:shd w:val="clear" w:color="auto" w:fill="FFFFFF"/>
        <w:spacing w:after="100" w:afterAutospacing="1"/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Учитывая высокую вероятность устойчивости штаммов </w:t>
      </w:r>
      <w:r w:rsidRPr="00266BCA">
        <w:rPr>
          <w:rStyle w:val="a5"/>
          <w:color w:val="212121"/>
          <w:sz w:val="28"/>
          <w:szCs w:val="28"/>
          <w:shd w:val="clear" w:color="auto" w:fill="FFFFFF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к основным </w:t>
      </w:r>
      <w:bookmarkStart w:id="18" w:name="_Hlk150856963"/>
      <w:r w:rsidRPr="00D95A21">
        <w:rPr>
          <w:sz w:val="28"/>
          <w:szCs w:val="28"/>
        </w:rPr>
        <w:t>АМП</w:t>
      </w:r>
      <w:r w:rsidRPr="00266BCA">
        <w:rPr>
          <w:sz w:val="28"/>
          <w:szCs w:val="28"/>
        </w:rPr>
        <w:t xml:space="preserve"> </w:t>
      </w:r>
      <w:bookmarkEnd w:id="18"/>
      <w:r w:rsidR="001C6792">
        <w:rPr>
          <w:sz w:val="28"/>
          <w:szCs w:val="28"/>
        </w:rPr>
        <w:t>при</w:t>
      </w:r>
      <w:r w:rsidR="001C6792" w:rsidRPr="00266BCA">
        <w:rPr>
          <w:sz w:val="28"/>
          <w:szCs w:val="28"/>
        </w:rPr>
        <w:t xml:space="preserve"> лечени</w:t>
      </w:r>
      <w:r w:rsidR="001C6792">
        <w:rPr>
          <w:sz w:val="28"/>
          <w:szCs w:val="28"/>
        </w:rPr>
        <w:t>и НИ</w:t>
      </w:r>
      <w:r w:rsidRPr="00266BCA">
        <w:rPr>
          <w:sz w:val="28"/>
          <w:szCs w:val="28"/>
        </w:rPr>
        <w:t>, выбор антибиотиков для эмпирической терапии является крайне затруднительным и требует проведения регулярного локального мониторинга чувствительности в каждом стационаре.</w:t>
      </w:r>
      <w:r w:rsidR="00D95A21">
        <w:rPr>
          <w:sz w:val="28"/>
          <w:szCs w:val="28"/>
        </w:rPr>
        <w:br w:type="page"/>
      </w:r>
    </w:p>
    <w:p w14:paraId="1F3AACB2" w14:textId="334576C0" w:rsidR="00C938E4" w:rsidRDefault="00C938E4" w:rsidP="00513BCD">
      <w:pPr>
        <w:ind w:firstLine="567"/>
        <w:jc w:val="center"/>
        <w:rPr>
          <w:b/>
          <w:sz w:val="28"/>
          <w:szCs w:val="28"/>
        </w:rPr>
      </w:pPr>
      <w:r w:rsidRPr="00266BCA">
        <w:rPr>
          <w:b/>
          <w:sz w:val="28"/>
          <w:szCs w:val="28"/>
        </w:rPr>
        <w:t>2 МАТЕРИАЛЫ И МЕТОДЫ</w:t>
      </w:r>
    </w:p>
    <w:p w14:paraId="53FB4CB6" w14:textId="77777777" w:rsidR="002A22B5" w:rsidRPr="00513BCD" w:rsidRDefault="002A22B5" w:rsidP="00C1284F">
      <w:pPr>
        <w:ind w:firstLine="567"/>
        <w:jc w:val="both"/>
        <w:rPr>
          <w:sz w:val="28"/>
          <w:szCs w:val="28"/>
        </w:rPr>
      </w:pPr>
    </w:p>
    <w:p w14:paraId="28FFDFF6" w14:textId="1C9B02BE" w:rsidR="00C938E4" w:rsidRPr="00266BCA" w:rsidRDefault="00C938E4" w:rsidP="00C1284F">
      <w:pPr>
        <w:ind w:firstLine="567"/>
        <w:jc w:val="both"/>
        <w:rPr>
          <w:b/>
          <w:sz w:val="28"/>
          <w:szCs w:val="28"/>
        </w:rPr>
      </w:pPr>
      <w:r w:rsidRPr="00266BCA">
        <w:rPr>
          <w:b/>
          <w:sz w:val="28"/>
          <w:szCs w:val="28"/>
        </w:rPr>
        <w:t xml:space="preserve">2.1 </w:t>
      </w:r>
      <w:r w:rsidR="00D95A21">
        <w:rPr>
          <w:b/>
          <w:sz w:val="28"/>
          <w:szCs w:val="28"/>
        </w:rPr>
        <w:t>Материалы для исследования</w:t>
      </w:r>
    </w:p>
    <w:p w14:paraId="5071BB78" w14:textId="15E091D1" w:rsidR="00FE6E3D" w:rsidRPr="001C41E7" w:rsidRDefault="00C938E4" w:rsidP="00FE6E3D">
      <w:pPr>
        <w:pStyle w:val="a6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FE6E3D">
        <w:rPr>
          <w:rFonts w:ascii="Times New Roman" w:hAnsi="Times New Roman"/>
          <w:sz w:val="28"/>
          <w:szCs w:val="28"/>
        </w:rPr>
        <w:t xml:space="preserve">В исследование были включены изоляты, полученные из </w:t>
      </w:r>
      <w:r w:rsidR="002C249D" w:rsidRPr="00FE6E3D">
        <w:rPr>
          <w:rFonts w:ascii="Times New Roman" w:hAnsi="Times New Roman"/>
          <w:sz w:val="28"/>
          <w:szCs w:val="28"/>
        </w:rPr>
        <w:t>крупных многопрофильных стационаров</w:t>
      </w:r>
      <w:r w:rsidRPr="00FE6E3D">
        <w:rPr>
          <w:rFonts w:ascii="Times New Roman" w:hAnsi="Times New Roman"/>
          <w:sz w:val="28"/>
          <w:szCs w:val="28"/>
        </w:rPr>
        <w:t xml:space="preserve"> г. Караганды, </w:t>
      </w:r>
      <w:r w:rsidR="001C6792">
        <w:rPr>
          <w:rFonts w:ascii="Times New Roman" w:hAnsi="Times New Roman"/>
          <w:sz w:val="28"/>
          <w:szCs w:val="28"/>
        </w:rPr>
        <w:t xml:space="preserve">г. </w:t>
      </w:r>
      <w:r w:rsidR="006B48FF" w:rsidRPr="00FE6E3D">
        <w:rPr>
          <w:rFonts w:ascii="Times New Roman" w:hAnsi="Times New Roman"/>
          <w:sz w:val="28"/>
          <w:szCs w:val="28"/>
        </w:rPr>
        <w:t>Астаны</w:t>
      </w:r>
      <w:r w:rsidRPr="00FE6E3D">
        <w:rPr>
          <w:rFonts w:ascii="Times New Roman" w:hAnsi="Times New Roman"/>
          <w:sz w:val="28"/>
          <w:szCs w:val="28"/>
        </w:rPr>
        <w:t xml:space="preserve"> и </w:t>
      </w:r>
      <w:r w:rsidR="001C6792">
        <w:rPr>
          <w:rFonts w:ascii="Times New Roman" w:hAnsi="Times New Roman"/>
          <w:sz w:val="28"/>
          <w:szCs w:val="28"/>
        </w:rPr>
        <w:t xml:space="preserve">г. </w:t>
      </w:r>
      <w:r w:rsidRPr="00FE6E3D">
        <w:rPr>
          <w:rFonts w:ascii="Times New Roman" w:hAnsi="Times New Roman"/>
          <w:sz w:val="28"/>
          <w:szCs w:val="28"/>
        </w:rPr>
        <w:t>Жезказган</w:t>
      </w:r>
      <w:r w:rsidR="006B48FF" w:rsidRPr="00FE6E3D">
        <w:rPr>
          <w:rFonts w:ascii="Times New Roman" w:hAnsi="Times New Roman"/>
          <w:sz w:val="28"/>
          <w:szCs w:val="28"/>
        </w:rPr>
        <w:t>а</w:t>
      </w:r>
      <w:r w:rsidR="00311AF6" w:rsidRPr="00FE6E3D">
        <w:rPr>
          <w:rFonts w:ascii="Times New Roman" w:hAnsi="Times New Roman"/>
          <w:sz w:val="28"/>
          <w:szCs w:val="28"/>
        </w:rPr>
        <w:t xml:space="preserve">, </w:t>
      </w:r>
      <w:r w:rsidRPr="00FE6E3D">
        <w:rPr>
          <w:rFonts w:ascii="Times New Roman" w:hAnsi="Times New Roman"/>
          <w:sz w:val="28"/>
          <w:szCs w:val="28"/>
        </w:rPr>
        <w:t xml:space="preserve">выделенные </w:t>
      </w:r>
      <w:r w:rsidR="001C6792" w:rsidRPr="00FE6E3D">
        <w:rPr>
          <w:rFonts w:ascii="Times New Roman" w:hAnsi="Times New Roman"/>
          <w:sz w:val="28"/>
          <w:szCs w:val="28"/>
        </w:rPr>
        <w:t>в течение 2011</w:t>
      </w:r>
      <w:r w:rsidR="001C6792">
        <w:rPr>
          <w:rFonts w:ascii="Times New Roman" w:hAnsi="Times New Roman"/>
          <w:sz w:val="28"/>
          <w:szCs w:val="28"/>
        </w:rPr>
        <w:t xml:space="preserve"> – </w:t>
      </w:r>
      <w:r w:rsidR="001C6792" w:rsidRPr="00FE6E3D">
        <w:rPr>
          <w:rFonts w:ascii="Times New Roman" w:hAnsi="Times New Roman"/>
          <w:sz w:val="28"/>
          <w:szCs w:val="28"/>
        </w:rPr>
        <w:t>2019 г</w:t>
      </w:r>
      <w:r w:rsidR="001C6792">
        <w:rPr>
          <w:rFonts w:ascii="Times New Roman" w:hAnsi="Times New Roman"/>
          <w:sz w:val="28"/>
          <w:szCs w:val="28"/>
        </w:rPr>
        <w:t>г.</w:t>
      </w:r>
      <w:r w:rsidR="001C6792" w:rsidRPr="00FE6E3D">
        <w:rPr>
          <w:rFonts w:ascii="Times New Roman" w:hAnsi="Times New Roman"/>
          <w:sz w:val="28"/>
          <w:szCs w:val="28"/>
        </w:rPr>
        <w:t xml:space="preserve"> </w:t>
      </w:r>
      <w:r w:rsidRPr="00FE6E3D">
        <w:rPr>
          <w:rFonts w:ascii="Times New Roman" w:hAnsi="Times New Roman"/>
          <w:sz w:val="28"/>
          <w:szCs w:val="28"/>
        </w:rPr>
        <w:t xml:space="preserve">от стационарных </w:t>
      </w:r>
      <w:r w:rsidR="00FE6E3D" w:rsidRPr="00FE6E3D">
        <w:rPr>
          <w:rFonts w:ascii="Times New Roman" w:hAnsi="Times New Roman"/>
          <w:sz w:val="28"/>
          <w:szCs w:val="28"/>
        </w:rPr>
        <w:t>пациентов</w:t>
      </w:r>
      <w:r w:rsidRPr="00FE6E3D">
        <w:rPr>
          <w:rFonts w:ascii="Times New Roman" w:hAnsi="Times New Roman"/>
          <w:sz w:val="28"/>
          <w:szCs w:val="28"/>
        </w:rPr>
        <w:t xml:space="preserve"> с подтвержденной инфекцией, развившейся через 48 ч после </w:t>
      </w:r>
      <w:r w:rsidR="002C249D" w:rsidRPr="00FE6E3D">
        <w:rPr>
          <w:rFonts w:ascii="Times New Roman" w:hAnsi="Times New Roman"/>
          <w:sz w:val="28"/>
          <w:szCs w:val="28"/>
        </w:rPr>
        <w:t xml:space="preserve">госпитализации </w:t>
      </w:r>
      <w:r w:rsidR="00FC67D3" w:rsidRPr="00FE6E3D">
        <w:rPr>
          <w:rFonts w:ascii="Times New Roman" w:hAnsi="Times New Roman"/>
          <w:sz w:val="28"/>
          <w:szCs w:val="28"/>
        </w:rPr>
        <w:t>[2</w:t>
      </w:r>
      <w:r w:rsidR="00985265" w:rsidRPr="00985265">
        <w:rPr>
          <w:rFonts w:ascii="Times New Roman" w:hAnsi="Times New Roman"/>
          <w:sz w:val="28"/>
          <w:szCs w:val="28"/>
        </w:rPr>
        <w:t>3</w:t>
      </w:r>
      <w:r w:rsidR="00FC67D3" w:rsidRPr="00FE6E3D">
        <w:rPr>
          <w:rFonts w:ascii="Times New Roman" w:hAnsi="Times New Roman"/>
          <w:sz w:val="28"/>
          <w:szCs w:val="28"/>
        </w:rPr>
        <w:t>7, 2</w:t>
      </w:r>
      <w:r w:rsidR="00985265" w:rsidRPr="00985265">
        <w:rPr>
          <w:rFonts w:ascii="Times New Roman" w:hAnsi="Times New Roman"/>
          <w:sz w:val="28"/>
          <w:szCs w:val="28"/>
        </w:rPr>
        <w:t>3</w:t>
      </w:r>
      <w:r w:rsidR="00FC67D3" w:rsidRPr="00FE6E3D">
        <w:rPr>
          <w:rFonts w:ascii="Times New Roman" w:hAnsi="Times New Roman"/>
          <w:sz w:val="28"/>
          <w:szCs w:val="28"/>
        </w:rPr>
        <w:t>8]</w:t>
      </w:r>
      <w:r w:rsidRPr="00FE6E3D">
        <w:rPr>
          <w:rFonts w:ascii="Times New Roman" w:hAnsi="Times New Roman"/>
          <w:sz w:val="28"/>
          <w:szCs w:val="28"/>
        </w:rPr>
        <w:t xml:space="preserve">. </w:t>
      </w:r>
      <w:r w:rsidRPr="00FE6E3D">
        <w:rPr>
          <w:rFonts w:ascii="Times New Roman" w:hAnsi="Times New Roman"/>
          <w:color w:val="000000" w:themeColor="text1"/>
          <w:sz w:val="28"/>
          <w:szCs w:val="28"/>
        </w:rPr>
        <w:t xml:space="preserve">Изоляция и первичная идентификация бактериальных изолятов была </w:t>
      </w:r>
      <w:r w:rsidRPr="00FE6E3D">
        <w:rPr>
          <w:rFonts w:ascii="Times New Roman" w:hAnsi="Times New Roman"/>
          <w:sz w:val="28"/>
          <w:szCs w:val="28"/>
        </w:rPr>
        <w:t>проведена в локальных лабораториях стандартными микробиологическими методам</w:t>
      </w:r>
      <w:r w:rsidR="008A16E1" w:rsidRPr="00FE6E3D">
        <w:rPr>
          <w:rFonts w:ascii="Times New Roman" w:hAnsi="Times New Roman"/>
          <w:sz w:val="28"/>
          <w:szCs w:val="28"/>
        </w:rPr>
        <w:t xml:space="preserve"> </w:t>
      </w:r>
      <w:r w:rsidR="00FC67D3" w:rsidRPr="00FE6E3D">
        <w:rPr>
          <w:rFonts w:ascii="Times New Roman" w:hAnsi="Times New Roman"/>
          <w:sz w:val="28"/>
          <w:szCs w:val="28"/>
        </w:rPr>
        <w:t>[2</w:t>
      </w:r>
      <w:r w:rsidR="00985265" w:rsidRPr="00985265">
        <w:rPr>
          <w:rFonts w:ascii="Times New Roman" w:hAnsi="Times New Roman"/>
          <w:sz w:val="28"/>
          <w:szCs w:val="28"/>
        </w:rPr>
        <w:t>39</w:t>
      </w:r>
      <w:r w:rsidR="00FC67D3" w:rsidRPr="00FE6E3D">
        <w:rPr>
          <w:rFonts w:ascii="Times New Roman" w:hAnsi="Times New Roman"/>
          <w:sz w:val="28"/>
          <w:szCs w:val="28"/>
        </w:rPr>
        <w:t>]</w:t>
      </w:r>
      <w:r w:rsidR="003E06A5" w:rsidRPr="00FE6E3D">
        <w:rPr>
          <w:rFonts w:ascii="Times New Roman" w:hAnsi="Times New Roman"/>
          <w:sz w:val="28"/>
          <w:szCs w:val="28"/>
        </w:rPr>
        <w:t xml:space="preserve">. </w:t>
      </w:r>
      <w:r w:rsidRPr="00FE6E3D">
        <w:rPr>
          <w:rFonts w:ascii="Times New Roman" w:hAnsi="Times New Roman"/>
          <w:sz w:val="28"/>
          <w:szCs w:val="28"/>
        </w:rPr>
        <w:t xml:space="preserve">Далее штаммы </w:t>
      </w:r>
      <w:r w:rsidR="001C6792" w:rsidRPr="00FE6E3D">
        <w:rPr>
          <w:rFonts w:ascii="Times New Roman" w:hAnsi="Times New Roman"/>
          <w:sz w:val="28"/>
          <w:szCs w:val="28"/>
        </w:rPr>
        <w:t>в соответстви</w:t>
      </w:r>
      <w:r w:rsidR="001C6792">
        <w:rPr>
          <w:rFonts w:ascii="Times New Roman" w:hAnsi="Times New Roman"/>
          <w:sz w:val="28"/>
          <w:szCs w:val="28"/>
        </w:rPr>
        <w:t xml:space="preserve">и </w:t>
      </w:r>
      <w:r w:rsidR="001C6792" w:rsidRPr="00FE6E3D">
        <w:rPr>
          <w:rFonts w:ascii="Times New Roman" w:hAnsi="Times New Roman"/>
          <w:sz w:val="28"/>
          <w:szCs w:val="28"/>
        </w:rPr>
        <w:t>со стандартными процедурами по биологической безопасности [2</w:t>
      </w:r>
      <w:r w:rsidR="00985265" w:rsidRPr="00985265">
        <w:rPr>
          <w:rFonts w:ascii="Times New Roman" w:hAnsi="Times New Roman"/>
          <w:sz w:val="28"/>
          <w:szCs w:val="28"/>
        </w:rPr>
        <w:t>40</w:t>
      </w:r>
      <w:r w:rsidR="001C6792" w:rsidRPr="00FE6E3D">
        <w:rPr>
          <w:rFonts w:ascii="Times New Roman" w:hAnsi="Times New Roman"/>
          <w:sz w:val="28"/>
          <w:szCs w:val="28"/>
        </w:rPr>
        <w:t>]</w:t>
      </w:r>
      <w:r w:rsidR="001C6792">
        <w:rPr>
          <w:rFonts w:ascii="Times New Roman" w:hAnsi="Times New Roman"/>
          <w:sz w:val="28"/>
          <w:szCs w:val="28"/>
        </w:rPr>
        <w:t xml:space="preserve"> </w:t>
      </w:r>
      <w:r w:rsidR="001C6792" w:rsidRPr="00FE6E3D">
        <w:rPr>
          <w:rFonts w:ascii="Times New Roman" w:hAnsi="Times New Roman"/>
          <w:sz w:val="28"/>
          <w:szCs w:val="28"/>
        </w:rPr>
        <w:t>передавали</w:t>
      </w:r>
      <w:r w:rsidR="001C6792">
        <w:rPr>
          <w:rFonts w:ascii="Times New Roman" w:hAnsi="Times New Roman"/>
          <w:sz w:val="28"/>
          <w:szCs w:val="28"/>
        </w:rPr>
        <w:t xml:space="preserve"> </w:t>
      </w:r>
      <w:r w:rsidRPr="00FE6E3D">
        <w:rPr>
          <w:rFonts w:ascii="Times New Roman" w:hAnsi="Times New Roman"/>
          <w:sz w:val="28"/>
          <w:szCs w:val="28"/>
        </w:rPr>
        <w:t xml:space="preserve">в </w:t>
      </w:r>
      <w:r w:rsidR="001C6792" w:rsidRPr="00FE6E3D">
        <w:rPr>
          <w:rFonts w:ascii="Times New Roman" w:hAnsi="Times New Roman"/>
          <w:sz w:val="28"/>
          <w:szCs w:val="28"/>
        </w:rPr>
        <w:t xml:space="preserve">Лабораторию </w:t>
      </w:r>
      <w:r w:rsidRPr="00FE6E3D">
        <w:rPr>
          <w:rFonts w:ascii="Times New Roman" w:hAnsi="Times New Roman"/>
          <w:sz w:val="28"/>
          <w:szCs w:val="28"/>
        </w:rPr>
        <w:t xml:space="preserve">коллективного </w:t>
      </w:r>
      <w:r w:rsidRPr="001C41E7">
        <w:rPr>
          <w:rFonts w:ascii="Times New Roman" w:hAnsi="Times New Roman"/>
          <w:sz w:val="28"/>
          <w:szCs w:val="28"/>
        </w:rPr>
        <w:t xml:space="preserve">пользования </w:t>
      </w:r>
      <w:r w:rsidR="00F729E0" w:rsidRPr="001C41E7">
        <w:rPr>
          <w:rFonts w:ascii="Times New Roman" w:hAnsi="Times New Roman"/>
          <w:sz w:val="28"/>
          <w:szCs w:val="28"/>
        </w:rPr>
        <w:t xml:space="preserve">(ЛКП) </w:t>
      </w:r>
      <w:r w:rsidR="001C6792" w:rsidRPr="001C41E7">
        <w:rPr>
          <w:rFonts w:ascii="Times New Roman" w:hAnsi="Times New Roman"/>
          <w:sz w:val="28"/>
          <w:szCs w:val="28"/>
        </w:rPr>
        <w:t>НАО МУК (</w:t>
      </w:r>
      <w:r w:rsidRPr="001C41E7">
        <w:rPr>
          <w:rFonts w:ascii="Times New Roman" w:hAnsi="Times New Roman"/>
          <w:sz w:val="28"/>
          <w:szCs w:val="28"/>
        </w:rPr>
        <w:t>г. Караганда</w:t>
      </w:r>
      <w:r w:rsidR="001C6792" w:rsidRPr="001C41E7">
        <w:rPr>
          <w:rFonts w:ascii="Times New Roman" w:hAnsi="Times New Roman"/>
          <w:sz w:val="28"/>
          <w:szCs w:val="28"/>
        </w:rPr>
        <w:t>),</w:t>
      </w:r>
      <w:r w:rsidR="003E06A5" w:rsidRPr="001C41E7">
        <w:rPr>
          <w:rFonts w:ascii="Times New Roman" w:hAnsi="Times New Roman"/>
          <w:sz w:val="28"/>
          <w:szCs w:val="28"/>
        </w:rPr>
        <w:t xml:space="preserve"> </w:t>
      </w:r>
      <w:r w:rsidR="001C6792" w:rsidRPr="001C41E7">
        <w:rPr>
          <w:rFonts w:ascii="Times New Roman" w:hAnsi="Times New Roman"/>
          <w:sz w:val="28"/>
          <w:szCs w:val="28"/>
        </w:rPr>
        <w:t xml:space="preserve">где была осуществлена окончательная </w:t>
      </w:r>
      <w:r w:rsidRPr="001C41E7">
        <w:rPr>
          <w:rFonts w:ascii="Times New Roman" w:hAnsi="Times New Roman"/>
          <w:sz w:val="28"/>
          <w:szCs w:val="28"/>
        </w:rPr>
        <w:t xml:space="preserve">идентификация всех бактериальных изолятов. </w:t>
      </w:r>
      <w:r w:rsidR="00FE6E3D" w:rsidRPr="001C41E7">
        <w:rPr>
          <w:rFonts w:ascii="Times New Roman" w:hAnsi="Times New Roman"/>
          <w:sz w:val="28"/>
          <w:szCs w:val="28"/>
        </w:rPr>
        <w:t xml:space="preserve">Часть молекулярно-генетических исследований по </w:t>
      </w:r>
      <w:r w:rsidR="00FE6E3D" w:rsidRPr="001C41E7">
        <w:rPr>
          <w:rFonts w:ascii="Times New Roman" w:hAnsi="Times New Roman"/>
          <w:sz w:val="28"/>
          <w:szCs w:val="28"/>
          <w:lang w:val="en-US"/>
        </w:rPr>
        <w:t>SNP</w:t>
      </w:r>
      <w:r w:rsidR="00FE6E3D" w:rsidRPr="001C41E7">
        <w:rPr>
          <w:rFonts w:ascii="Times New Roman" w:hAnsi="Times New Roman"/>
          <w:sz w:val="28"/>
          <w:szCs w:val="28"/>
        </w:rPr>
        <w:t xml:space="preserve">-типированию была выполнена на базе </w:t>
      </w:r>
      <w:r w:rsidR="001C6792" w:rsidRPr="001C41E7">
        <w:rPr>
          <w:rFonts w:ascii="Times New Roman" w:hAnsi="Times New Roman"/>
          <w:sz w:val="28"/>
          <w:szCs w:val="28"/>
        </w:rPr>
        <w:t xml:space="preserve">Научно-исследовательского института антимикробной химиотерапии </w:t>
      </w:r>
      <w:r w:rsidR="00D95A21" w:rsidRPr="001C41E7">
        <w:rPr>
          <w:rFonts w:ascii="Times New Roman" w:hAnsi="Times New Roman"/>
          <w:sz w:val="28"/>
          <w:szCs w:val="28"/>
        </w:rPr>
        <w:t xml:space="preserve">(НИИ АХ) </w:t>
      </w:r>
      <w:r w:rsidR="00FE6E3D" w:rsidRPr="001C41E7">
        <w:rPr>
          <w:rFonts w:ascii="Times New Roman" w:hAnsi="Times New Roman"/>
          <w:sz w:val="28"/>
          <w:szCs w:val="28"/>
        </w:rPr>
        <w:t>г. Смоленск (</w:t>
      </w:r>
      <w:r w:rsidR="001C6792" w:rsidRPr="001C41E7">
        <w:rPr>
          <w:rFonts w:ascii="Times New Roman" w:hAnsi="Times New Roman"/>
          <w:sz w:val="28"/>
          <w:szCs w:val="28"/>
        </w:rPr>
        <w:t>РФ</w:t>
      </w:r>
      <w:r w:rsidR="00FE6E3D" w:rsidRPr="001C41E7">
        <w:rPr>
          <w:rFonts w:ascii="Times New Roman" w:hAnsi="Times New Roman"/>
          <w:sz w:val="28"/>
          <w:szCs w:val="28"/>
        </w:rPr>
        <w:t>).</w:t>
      </w:r>
    </w:p>
    <w:p w14:paraId="0E10185A" w14:textId="405774B2" w:rsidR="007E0BCD" w:rsidRPr="00FE6E3D" w:rsidRDefault="00D95A21" w:rsidP="00513BCD">
      <w:pPr>
        <w:pStyle w:val="a6"/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C41E7">
        <w:rPr>
          <w:rFonts w:ascii="Times New Roman" w:hAnsi="Times New Roman"/>
          <w:sz w:val="28"/>
          <w:szCs w:val="28"/>
        </w:rPr>
        <w:t>Б</w:t>
      </w:r>
      <w:r w:rsidR="0010709D" w:rsidRPr="001C41E7">
        <w:rPr>
          <w:rFonts w:ascii="Times New Roman" w:hAnsi="Times New Roman"/>
          <w:sz w:val="28"/>
          <w:szCs w:val="28"/>
        </w:rPr>
        <w:t>ыло</w:t>
      </w:r>
      <w:r w:rsidRPr="001C41E7">
        <w:rPr>
          <w:rFonts w:ascii="Times New Roman" w:hAnsi="Times New Roman"/>
          <w:sz w:val="28"/>
          <w:szCs w:val="28"/>
        </w:rPr>
        <w:t xml:space="preserve"> </w:t>
      </w:r>
      <w:r w:rsidR="00C938E4" w:rsidRPr="001C41E7">
        <w:rPr>
          <w:rFonts w:ascii="Times New Roman" w:hAnsi="Times New Roman"/>
          <w:sz w:val="28"/>
          <w:szCs w:val="28"/>
        </w:rPr>
        <w:t xml:space="preserve">изучено </w:t>
      </w:r>
      <w:r w:rsidR="00311AF6" w:rsidRPr="001C41E7">
        <w:rPr>
          <w:rFonts w:ascii="Times New Roman" w:hAnsi="Times New Roman"/>
          <w:sz w:val="28"/>
          <w:szCs w:val="28"/>
        </w:rPr>
        <w:t>378</w:t>
      </w:r>
      <w:r w:rsidR="00C938E4" w:rsidRPr="001C41E7">
        <w:rPr>
          <w:rFonts w:ascii="Times New Roman" w:hAnsi="Times New Roman"/>
          <w:sz w:val="28"/>
          <w:szCs w:val="28"/>
        </w:rPr>
        <w:t xml:space="preserve"> </w:t>
      </w:r>
      <w:r w:rsidRPr="001C41E7">
        <w:rPr>
          <w:rFonts w:ascii="Times New Roman" w:hAnsi="Times New Roman"/>
          <w:sz w:val="28"/>
          <w:szCs w:val="28"/>
        </w:rPr>
        <w:t xml:space="preserve">изолятов </w:t>
      </w:r>
      <w:r w:rsidR="00C938E4" w:rsidRPr="001C41E7">
        <w:rPr>
          <w:rFonts w:ascii="Times New Roman" w:eastAsia="OrenburgC" w:hAnsi="Times New Roman"/>
          <w:i/>
          <w:iCs/>
          <w:color w:val="1A1A1A"/>
          <w:sz w:val="28"/>
          <w:szCs w:val="28"/>
        </w:rPr>
        <w:t xml:space="preserve">A. </w:t>
      </w:r>
      <w:r w:rsidR="007E0BCD" w:rsidRPr="001C41E7">
        <w:rPr>
          <w:rFonts w:ascii="Times New Roman" w:hAnsi="Times New Roman"/>
          <w:i/>
          <w:sz w:val="28"/>
          <w:szCs w:val="28"/>
          <w:lang w:val="en-US"/>
        </w:rPr>
        <w:t>b</w:t>
      </w:r>
      <w:r w:rsidR="007E0BCD" w:rsidRPr="001C41E7">
        <w:rPr>
          <w:rFonts w:ascii="Times New Roman" w:hAnsi="Times New Roman"/>
          <w:i/>
          <w:sz w:val="28"/>
          <w:szCs w:val="28"/>
        </w:rPr>
        <w:t>aumannii</w:t>
      </w:r>
      <w:r w:rsidR="007E0BCD" w:rsidRPr="001C41E7">
        <w:rPr>
          <w:rFonts w:ascii="Times New Roman" w:hAnsi="Times New Roman"/>
          <w:sz w:val="28"/>
          <w:szCs w:val="28"/>
        </w:rPr>
        <w:t xml:space="preserve"> </w:t>
      </w:r>
      <w:r w:rsidR="00461346" w:rsidRPr="001C41E7">
        <w:rPr>
          <w:rFonts w:ascii="Times New Roman" w:hAnsi="Times New Roman"/>
          <w:sz w:val="28"/>
          <w:szCs w:val="28"/>
        </w:rPr>
        <w:t>(</w:t>
      </w:r>
      <w:r w:rsidR="001C6792" w:rsidRPr="001C41E7">
        <w:rPr>
          <w:rFonts w:ascii="Times New Roman" w:hAnsi="Times New Roman"/>
          <w:sz w:val="28"/>
          <w:szCs w:val="28"/>
        </w:rPr>
        <w:t>рис</w:t>
      </w:r>
      <w:r w:rsidR="00BB3271" w:rsidRPr="001C41E7">
        <w:rPr>
          <w:rFonts w:ascii="Times New Roman" w:hAnsi="Times New Roman"/>
          <w:sz w:val="28"/>
          <w:szCs w:val="28"/>
        </w:rPr>
        <w:t xml:space="preserve">унок </w:t>
      </w:r>
      <w:r w:rsidR="00461346" w:rsidRPr="001C41E7">
        <w:rPr>
          <w:rFonts w:ascii="Times New Roman" w:hAnsi="Times New Roman"/>
          <w:sz w:val="28"/>
          <w:szCs w:val="28"/>
        </w:rPr>
        <w:t>1)</w:t>
      </w:r>
      <w:r w:rsidR="00C938E4" w:rsidRPr="001C41E7">
        <w:rPr>
          <w:rFonts w:ascii="Times New Roman" w:hAnsi="Times New Roman"/>
          <w:sz w:val="28"/>
          <w:szCs w:val="28"/>
        </w:rPr>
        <w:t>, а также 13 контрольных штаммов из Американской коллекции типовых культур микроорганизмов (</w:t>
      </w:r>
      <w:r w:rsidR="001C6792" w:rsidRPr="001C41E7">
        <w:rPr>
          <w:rFonts w:ascii="Times New Roman" w:hAnsi="Times New Roman"/>
          <w:sz w:val="28"/>
          <w:szCs w:val="28"/>
        </w:rPr>
        <w:t>American Type Culture</w:t>
      </w:r>
      <w:r w:rsidR="001C6792" w:rsidRPr="001C6792">
        <w:rPr>
          <w:rFonts w:ascii="Times New Roman" w:hAnsi="Times New Roman"/>
          <w:sz w:val="28"/>
          <w:szCs w:val="28"/>
        </w:rPr>
        <w:t xml:space="preserve"> Collection</w:t>
      </w:r>
      <w:r w:rsidR="00C938E4" w:rsidRPr="00FE6E3D">
        <w:rPr>
          <w:rFonts w:ascii="Times New Roman" w:hAnsi="Times New Roman"/>
          <w:sz w:val="28"/>
          <w:szCs w:val="28"/>
        </w:rPr>
        <w:t xml:space="preserve">) и 8 контрольных штаммов из коллекции </w:t>
      </w:r>
      <w:r w:rsidR="001C6792" w:rsidRPr="001C6792">
        <w:rPr>
          <w:rFonts w:ascii="Times New Roman" w:hAnsi="Times New Roman"/>
          <w:sz w:val="28"/>
          <w:szCs w:val="28"/>
        </w:rPr>
        <w:t>НИИ</w:t>
      </w:r>
      <w:r w:rsidR="001C6792">
        <w:rPr>
          <w:rFonts w:ascii="Times New Roman" w:hAnsi="Times New Roman"/>
          <w:sz w:val="28"/>
          <w:szCs w:val="28"/>
        </w:rPr>
        <w:t xml:space="preserve"> </w:t>
      </w:r>
      <w:r w:rsidR="001C6792" w:rsidRPr="001C6792">
        <w:rPr>
          <w:rFonts w:ascii="Times New Roman" w:hAnsi="Times New Roman"/>
          <w:sz w:val="28"/>
          <w:szCs w:val="28"/>
        </w:rPr>
        <w:t>АХ</w:t>
      </w:r>
      <w:r w:rsidR="001C6792" w:rsidRPr="00513BCD" w:rsidDel="001C6792">
        <w:rPr>
          <w:rFonts w:ascii="Times New Roman" w:hAnsi="Times New Roman"/>
          <w:sz w:val="28"/>
          <w:szCs w:val="28"/>
        </w:rPr>
        <w:t xml:space="preserve"> </w:t>
      </w:r>
      <w:r w:rsidR="00C938E4" w:rsidRPr="00FE6E3D">
        <w:rPr>
          <w:rFonts w:ascii="Times New Roman" w:hAnsi="Times New Roman"/>
          <w:sz w:val="28"/>
          <w:szCs w:val="28"/>
        </w:rPr>
        <w:t>(г. Смоленск).</w:t>
      </w:r>
    </w:p>
    <w:p w14:paraId="744B35B4" w14:textId="3B458026" w:rsidR="00653E3F" w:rsidRPr="00266BCA" w:rsidRDefault="00653E3F" w:rsidP="00122524">
      <w:pPr>
        <w:ind w:firstLine="567"/>
        <w:jc w:val="both"/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461346" w:rsidRPr="00266BCA" w14:paraId="66167204" w14:textId="77777777" w:rsidTr="005768AB">
        <w:tc>
          <w:tcPr>
            <w:tcW w:w="9345" w:type="dxa"/>
          </w:tcPr>
          <w:p w14:paraId="26DF784A" w14:textId="7E604DBD" w:rsidR="00461346" w:rsidRPr="00266BCA" w:rsidRDefault="00461346" w:rsidP="00606FDB">
            <w:pPr>
              <w:spacing w:after="100" w:afterAutospacing="1"/>
              <w:jc w:val="center"/>
              <w:rPr>
                <w:rFonts w:eastAsia="OrenburgC"/>
                <w:color w:val="1A1A1A"/>
                <w:szCs w:val="28"/>
              </w:rPr>
            </w:pPr>
            <w:r w:rsidRPr="00266BCA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9354DA" wp14:editId="20223C54">
                  <wp:extent cx="4804342" cy="3214877"/>
                  <wp:effectExtent l="0" t="0" r="0" b="0"/>
                  <wp:docPr id="20212202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122025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4851" cy="3241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1346" w:rsidRPr="00266BCA" w14:paraId="3A262642" w14:textId="77777777" w:rsidTr="005768AB">
        <w:tc>
          <w:tcPr>
            <w:tcW w:w="9345" w:type="dxa"/>
          </w:tcPr>
          <w:p w14:paraId="0620FA12" w14:textId="7624A63B" w:rsidR="00461346" w:rsidRPr="00266BCA" w:rsidRDefault="00461346" w:rsidP="00513BCD">
            <w:pPr>
              <w:spacing w:after="100" w:afterAutospacing="1"/>
              <w:jc w:val="center"/>
              <w:rPr>
                <w:rFonts w:eastAsia="OrenburgC"/>
                <w:iCs/>
                <w:color w:val="1A1A1A"/>
                <w:sz w:val="28"/>
                <w:szCs w:val="28"/>
              </w:rPr>
            </w:pPr>
            <w:r w:rsidRPr="00266BCA">
              <w:rPr>
                <w:rFonts w:eastAsia="OrenburgC"/>
                <w:color w:val="1A1A1A"/>
                <w:sz w:val="28"/>
                <w:szCs w:val="28"/>
              </w:rPr>
              <w:t>Рис</w:t>
            </w:r>
            <w:r w:rsidR="00FE6E3D">
              <w:rPr>
                <w:rFonts w:eastAsia="OrenburgC"/>
                <w:color w:val="1A1A1A"/>
                <w:sz w:val="28"/>
                <w:szCs w:val="28"/>
              </w:rPr>
              <w:t>унок</w:t>
            </w:r>
            <w:r w:rsidRPr="00266BCA">
              <w:rPr>
                <w:rFonts w:eastAsia="OrenburgC"/>
                <w:color w:val="1A1A1A"/>
                <w:sz w:val="28"/>
                <w:szCs w:val="28"/>
              </w:rPr>
              <w:t xml:space="preserve"> 1 </w:t>
            </w:r>
            <w:r w:rsidR="001C6792">
              <w:rPr>
                <w:rFonts w:eastAsia="OrenburgC"/>
                <w:color w:val="1A1A1A"/>
                <w:sz w:val="28"/>
                <w:szCs w:val="28"/>
              </w:rPr>
              <w:t>–</w:t>
            </w:r>
            <w:r w:rsidRPr="00266BCA">
              <w:rPr>
                <w:rFonts w:eastAsia="OrenburgC"/>
                <w:color w:val="1A1A1A"/>
                <w:sz w:val="28"/>
                <w:szCs w:val="28"/>
              </w:rPr>
              <w:t xml:space="preserve"> Изоляты </w:t>
            </w:r>
            <w:r w:rsidRPr="00266BCA">
              <w:rPr>
                <w:rFonts w:eastAsia="OrenburgC"/>
                <w:i/>
                <w:iCs/>
                <w:color w:val="1A1A1A"/>
                <w:sz w:val="28"/>
                <w:szCs w:val="28"/>
              </w:rPr>
              <w:t xml:space="preserve">A. </w:t>
            </w:r>
            <w:r w:rsidRPr="00266BCA">
              <w:rPr>
                <w:i/>
                <w:sz w:val="28"/>
                <w:szCs w:val="28"/>
                <w:lang w:val="en-US"/>
              </w:rPr>
              <w:t>b</w:t>
            </w:r>
            <w:r w:rsidRPr="00266BCA">
              <w:rPr>
                <w:i/>
                <w:sz w:val="28"/>
                <w:szCs w:val="28"/>
              </w:rPr>
              <w:t xml:space="preserve">aumannii </w:t>
            </w:r>
            <w:r w:rsidRPr="00266BCA">
              <w:rPr>
                <w:iCs/>
                <w:sz w:val="28"/>
                <w:szCs w:val="28"/>
              </w:rPr>
              <w:t>в городах – участниках исследования</w:t>
            </w:r>
          </w:p>
        </w:tc>
      </w:tr>
    </w:tbl>
    <w:p w14:paraId="483EDDB1" w14:textId="586CA737" w:rsidR="00ED2E05" w:rsidRPr="00266BCA" w:rsidRDefault="00ED2E05" w:rsidP="00461346">
      <w:pPr>
        <w:jc w:val="both"/>
        <w:rPr>
          <w:sz w:val="28"/>
          <w:szCs w:val="28"/>
        </w:rPr>
      </w:pPr>
    </w:p>
    <w:p w14:paraId="38792367" w14:textId="770A0FE7" w:rsidR="00C938E4" w:rsidRPr="00266BCA" w:rsidRDefault="00C938E4" w:rsidP="00C1284F">
      <w:pPr>
        <w:ind w:firstLine="567"/>
        <w:jc w:val="both"/>
        <w:rPr>
          <w:b/>
          <w:sz w:val="28"/>
          <w:szCs w:val="28"/>
        </w:rPr>
      </w:pPr>
      <w:r w:rsidRPr="00266BCA">
        <w:rPr>
          <w:b/>
          <w:sz w:val="28"/>
          <w:szCs w:val="28"/>
        </w:rPr>
        <w:t>2.2 Идентификация микроорганизмов</w:t>
      </w:r>
    </w:p>
    <w:p w14:paraId="384AF326" w14:textId="70E9445E" w:rsidR="0010709D" w:rsidRDefault="002B4166" w:rsidP="00FE6E3D">
      <w:pPr>
        <w:shd w:val="clear" w:color="auto" w:fill="FFFFFF"/>
        <w:ind w:firstLine="567"/>
        <w:jc w:val="both"/>
        <w:rPr>
          <w:rFonts w:eastAsia="OrenburgC"/>
          <w:color w:val="1A1A1A"/>
          <w:sz w:val="28"/>
          <w:szCs w:val="28"/>
        </w:rPr>
      </w:pPr>
      <w:r w:rsidRPr="00266BCA">
        <w:rPr>
          <w:rFonts w:eastAsia="OrenburgC"/>
          <w:color w:val="1A1A1A"/>
          <w:sz w:val="28"/>
          <w:szCs w:val="28"/>
        </w:rPr>
        <w:t xml:space="preserve">В </w:t>
      </w:r>
      <w:r w:rsidR="0010709D">
        <w:rPr>
          <w:rFonts w:eastAsia="OrenburgC"/>
          <w:color w:val="1A1A1A"/>
          <w:sz w:val="28"/>
          <w:szCs w:val="28"/>
        </w:rPr>
        <w:t>ЛКП НАО МУК</w:t>
      </w:r>
      <w:r w:rsidRPr="00266BCA">
        <w:rPr>
          <w:rFonts w:eastAsia="OrenburgC"/>
          <w:color w:val="1A1A1A"/>
          <w:sz w:val="28"/>
          <w:szCs w:val="28"/>
        </w:rPr>
        <w:t xml:space="preserve"> в</w:t>
      </w:r>
      <w:r w:rsidR="00C938E4" w:rsidRPr="00266BCA">
        <w:rPr>
          <w:rFonts w:eastAsia="OrenburgC"/>
          <w:color w:val="1A1A1A"/>
          <w:sz w:val="28"/>
          <w:szCs w:val="28"/>
        </w:rPr>
        <w:t>осстановление полученных штаммов проводилось на колумбийском агаре (</w:t>
      </w:r>
      <w:r w:rsidR="00C938E4" w:rsidRPr="00266BCA">
        <w:rPr>
          <w:sz w:val="28"/>
          <w:szCs w:val="28"/>
        </w:rPr>
        <w:t>BD, США</w:t>
      </w:r>
      <w:r w:rsidR="00C938E4" w:rsidRPr="00266BCA">
        <w:rPr>
          <w:rFonts w:eastAsia="OrenburgC"/>
          <w:color w:val="1A1A1A"/>
          <w:sz w:val="28"/>
          <w:szCs w:val="28"/>
        </w:rPr>
        <w:t xml:space="preserve">) аэробно при </w:t>
      </w:r>
      <w:r w:rsidR="00C938E4" w:rsidRPr="00266BCA">
        <w:rPr>
          <w:sz w:val="28"/>
          <w:szCs w:val="28"/>
        </w:rPr>
        <w:t>36 ± 1</w:t>
      </w:r>
      <w:r w:rsidR="0010709D">
        <w:rPr>
          <w:sz w:val="28"/>
          <w:szCs w:val="28"/>
        </w:rPr>
        <w:t xml:space="preserve"> </w:t>
      </w:r>
      <w:r w:rsidR="00C938E4" w:rsidRPr="00266BCA">
        <w:rPr>
          <w:sz w:val="28"/>
          <w:szCs w:val="28"/>
          <w:vertAlign w:val="superscript"/>
        </w:rPr>
        <w:t>о</w:t>
      </w:r>
      <w:r w:rsidR="00C938E4" w:rsidRPr="00266BCA">
        <w:rPr>
          <w:sz w:val="28"/>
          <w:szCs w:val="28"/>
        </w:rPr>
        <w:t xml:space="preserve">C. </w:t>
      </w:r>
      <w:r w:rsidR="00C938E4" w:rsidRPr="00266BCA">
        <w:rPr>
          <w:rFonts w:eastAsia="OrenburgC-Bold"/>
          <w:color w:val="1A1A1A"/>
          <w:sz w:val="28"/>
          <w:szCs w:val="28"/>
        </w:rPr>
        <w:t xml:space="preserve">Идентификация изолятов была выполнена методом </w:t>
      </w:r>
      <w:r w:rsidR="00C938E4" w:rsidRPr="00266BCA">
        <w:rPr>
          <w:rFonts w:eastAsia="OrenburgC"/>
          <w:color w:val="1A1A1A"/>
          <w:sz w:val="28"/>
          <w:szCs w:val="28"/>
        </w:rPr>
        <w:t>матрично-ассоциированной лазерной</w:t>
      </w:r>
      <w:r w:rsidR="00C938E4" w:rsidRPr="00266BCA">
        <w:rPr>
          <w:rFonts w:eastAsia="OrenburgC-Bold"/>
          <w:color w:val="1A1A1A"/>
          <w:sz w:val="28"/>
          <w:szCs w:val="28"/>
        </w:rPr>
        <w:t xml:space="preserve"> </w:t>
      </w:r>
      <w:r w:rsidR="00C938E4" w:rsidRPr="00266BCA">
        <w:rPr>
          <w:rFonts w:eastAsia="OrenburgC"/>
          <w:color w:val="1A1A1A"/>
          <w:sz w:val="28"/>
          <w:szCs w:val="28"/>
        </w:rPr>
        <w:t>десорбции/ионизации – времяпролетной масс-спектрометрии (MALDI-TOF MS) с использованием системы</w:t>
      </w:r>
      <w:r w:rsidR="00C938E4" w:rsidRPr="00266BCA">
        <w:rPr>
          <w:rFonts w:eastAsia="OrenburgC-Bold"/>
          <w:color w:val="1A1A1A"/>
          <w:sz w:val="28"/>
          <w:szCs w:val="28"/>
        </w:rPr>
        <w:t xml:space="preserve"> </w:t>
      </w:r>
      <w:r w:rsidR="00C938E4" w:rsidRPr="00266BCA">
        <w:rPr>
          <w:rFonts w:eastAsia="OrenburgC"/>
          <w:color w:val="1A1A1A"/>
          <w:sz w:val="28"/>
          <w:szCs w:val="28"/>
        </w:rPr>
        <w:t>Microflex LT и программного обеспечения MALDI Biotyper</w:t>
      </w:r>
      <w:r w:rsidR="00C938E4" w:rsidRPr="00266BCA">
        <w:rPr>
          <w:rFonts w:eastAsia="OrenburgC-Bold"/>
          <w:color w:val="1A1A1A"/>
          <w:sz w:val="28"/>
          <w:szCs w:val="28"/>
        </w:rPr>
        <w:t xml:space="preserve"> </w:t>
      </w:r>
      <w:r w:rsidR="00C938E4" w:rsidRPr="00266BCA">
        <w:rPr>
          <w:rFonts w:eastAsia="OrenburgC"/>
          <w:color w:val="1A1A1A"/>
          <w:sz w:val="28"/>
          <w:szCs w:val="28"/>
        </w:rPr>
        <w:t xml:space="preserve">Compass v.4.1.80 (Bruker Daltonics, Германия). Пики </w:t>
      </w:r>
      <w:r w:rsidR="00C938E4" w:rsidRPr="00266BCA">
        <w:rPr>
          <w:rFonts w:eastAsia="OrenburgC"/>
          <w:i/>
          <w:iCs/>
          <w:color w:val="1A1A1A"/>
          <w:sz w:val="28"/>
          <w:szCs w:val="28"/>
        </w:rPr>
        <w:t>A</w:t>
      </w:r>
      <w:r w:rsidR="0010709D" w:rsidRPr="00266BCA">
        <w:rPr>
          <w:rFonts w:eastAsia="OrenburgC"/>
          <w:i/>
          <w:iCs/>
          <w:color w:val="1A1A1A"/>
          <w:sz w:val="28"/>
          <w:szCs w:val="28"/>
        </w:rPr>
        <w:t>.</w:t>
      </w:r>
      <w:r w:rsidR="0010709D" w:rsidRPr="00266BCA">
        <w:rPr>
          <w:rFonts w:eastAsia="OrenburgC"/>
          <w:sz w:val="28"/>
          <w:szCs w:val="28"/>
        </w:rPr>
        <w:t xml:space="preserve"> </w:t>
      </w:r>
      <w:r w:rsidR="0010709D">
        <w:rPr>
          <w:rFonts w:eastAsia="OrenburgC"/>
          <w:sz w:val="28"/>
          <w:szCs w:val="28"/>
        </w:rPr>
        <w:t xml:space="preserve">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="0010709D">
        <w:rPr>
          <w:rFonts w:eastAsia="OrenburgC"/>
          <w:color w:val="1A1A1A"/>
          <w:sz w:val="28"/>
          <w:szCs w:val="28"/>
        </w:rPr>
        <w:t>(</w:t>
      </w:r>
      <w:r w:rsidR="00C938E4" w:rsidRPr="00266BCA">
        <w:rPr>
          <w:rFonts w:eastAsia="OrenburgC"/>
          <w:color w:val="1A1A1A"/>
          <w:sz w:val="28"/>
          <w:szCs w:val="28"/>
        </w:rPr>
        <w:t>рис</w:t>
      </w:r>
      <w:r w:rsidR="00BB3271">
        <w:rPr>
          <w:rFonts w:eastAsia="OrenburgC"/>
          <w:color w:val="1A1A1A"/>
          <w:sz w:val="28"/>
          <w:szCs w:val="28"/>
        </w:rPr>
        <w:t>унок</w:t>
      </w:r>
      <w:r w:rsidR="00C938E4" w:rsidRPr="00266BCA">
        <w:rPr>
          <w:rFonts w:eastAsia="OrenburgC"/>
          <w:color w:val="1A1A1A"/>
          <w:sz w:val="28"/>
          <w:szCs w:val="28"/>
        </w:rPr>
        <w:t xml:space="preserve"> </w:t>
      </w:r>
      <w:r w:rsidR="00C554E1" w:rsidRPr="00266BCA">
        <w:rPr>
          <w:rFonts w:eastAsia="OrenburgC"/>
          <w:color w:val="1A1A1A"/>
          <w:sz w:val="28"/>
          <w:szCs w:val="28"/>
        </w:rPr>
        <w:t>2</w:t>
      </w:r>
      <w:r w:rsidR="0010709D">
        <w:rPr>
          <w:rFonts w:eastAsia="OrenburgC"/>
          <w:color w:val="1A1A1A"/>
          <w:sz w:val="28"/>
          <w:szCs w:val="28"/>
        </w:rPr>
        <w:t>)</w:t>
      </w:r>
      <w:r w:rsidR="00C938E4" w:rsidRPr="00266BCA">
        <w:rPr>
          <w:rFonts w:eastAsia="OrenburgC"/>
          <w:color w:val="1A1A1A"/>
          <w:sz w:val="28"/>
          <w:szCs w:val="28"/>
        </w:rPr>
        <w:t>. В качестве критерия надежной видовой идентификации были использованы рекомендуемые для представителей рода</w:t>
      </w:r>
      <w:r w:rsidR="00C938E4" w:rsidRPr="00266BCA">
        <w:rPr>
          <w:rFonts w:eastAsia="OrenburgC-Bold"/>
          <w:color w:val="1A1A1A"/>
          <w:sz w:val="28"/>
          <w:szCs w:val="28"/>
        </w:rPr>
        <w:t xml:space="preserve"> </w:t>
      </w:r>
      <w:r w:rsidR="00C938E4" w:rsidRPr="00266BCA">
        <w:rPr>
          <w:rFonts w:eastAsia="OrenburgC"/>
          <w:color w:val="1A1A1A"/>
          <w:sz w:val="28"/>
          <w:szCs w:val="28"/>
        </w:rPr>
        <w:t xml:space="preserve">Acinetobacter значения Score ≥ 2,2 </w:t>
      </w:r>
      <w:r w:rsidR="00807341" w:rsidRPr="00266BCA">
        <w:rPr>
          <w:rFonts w:eastAsia="OrenburgC"/>
          <w:color w:val="1A1A1A"/>
          <w:sz w:val="28"/>
          <w:szCs w:val="28"/>
        </w:rPr>
        <w:t>[2</w:t>
      </w:r>
      <w:r w:rsidR="00985265" w:rsidRPr="00985265">
        <w:rPr>
          <w:rFonts w:eastAsia="OrenburgC"/>
          <w:color w:val="1A1A1A"/>
          <w:sz w:val="28"/>
          <w:szCs w:val="28"/>
        </w:rPr>
        <w:t>41</w:t>
      </w:r>
      <w:r w:rsidR="00807341" w:rsidRPr="00266BCA">
        <w:rPr>
          <w:rFonts w:eastAsia="OrenburgC"/>
          <w:color w:val="1A1A1A"/>
          <w:sz w:val="28"/>
          <w:szCs w:val="28"/>
        </w:rPr>
        <w:t>]</w:t>
      </w:r>
      <w:r w:rsidR="003E06A5" w:rsidRPr="00266BCA">
        <w:rPr>
          <w:rFonts w:eastAsia="OrenburgC"/>
          <w:color w:val="1A1A1A"/>
          <w:sz w:val="28"/>
          <w:szCs w:val="28"/>
        </w:rPr>
        <w:t xml:space="preserve">. </w:t>
      </w:r>
      <w:r w:rsidR="00C938E4" w:rsidRPr="00266BCA">
        <w:rPr>
          <w:rFonts w:eastAsia="OrenburgC"/>
          <w:color w:val="1A1A1A"/>
          <w:sz w:val="28"/>
          <w:szCs w:val="28"/>
        </w:rPr>
        <w:t>Но производитель предупреждает о том, что ввиду похожих паттернов в комплексе АСВ идентификация</w:t>
      </w:r>
      <w:r w:rsidR="00C938E4" w:rsidRPr="00266BCA">
        <w:rPr>
          <w:rFonts w:eastAsia="OrenburgC"/>
          <w:i/>
          <w:iCs/>
          <w:color w:val="1A1A1A"/>
          <w:sz w:val="28"/>
          <w:szCs w:val="28"/>
        </w:rPr>
        <w:t xml:space="preserve"> 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="00C938E4" w:rsidRPr="00266BCA">
        <w:rPr>
          <w:rFonts w:eastAsia="OrenburgC"/>
          <w:color w:val="1A1A1A"/>
          <w:sz w:val="28"/>
          <w:szCs w:val="28"/>
        </w:rPr>
        <w:t>может быть затруднена</w:t>
      </w:r>
      <w:r w:rsidR="005D31B9" w:rsidRPr="00266BCA">
        <w:rPr>
          <w:rFonts w:eastAsia="OrenburgC"/>
          <w:color w:val="1A1A1A"/>
          <w:sz w:val="28"/>
          <w:szCs w:val="28"/>
        </w:rPr>
        <w:t xml:space="preserve"> </w:t>
      </w:r>
      <w:r w:rsidR="00807341" w:rsidRPr="00266BCA">
        <w:rPr>
          <w:rFonts w:eastAsia="OrenburgC"/>
          <w:color w:val="1A1A1A"/>
          <w:sz w:val="28"/>
          <w:szCs w:val="28"/>
        </w:rPr>
        <w:t>[2</w:t>
      </w:r>
      <w:r w:rsidR="00985265" w:rsidRPr="00985265">
        <w:rPr>
          <w:rFonts w:eastAsia="OrenburgC"/>
          <w:color w:val="1A1A1A"/>
          <w:sz w:val="28"/>
          <w:szCs w:val="28"/>
        </w:rPr>
        <w:t>42</w:t>
      </w:r>
      <w:r w:rsidR="00807341" w:rsidRPr="00266BCA">
        <w:rPr>
          <w:rFonts w:eastAsia="OrenburgC"/>
          <w:color w:val="1A1A1A"/>
          <w:sz w:val="28"/>
          <w:szCs w:val="28"/>
        </w:rPr>
        <w:t xml:space="preserve">]. </w:t>
      </w:r>
      <w:r w:rsidR="00C938E4" w:rsidRPr="00266BCA">
        <w:rPr>
          <w:rFonts w:eastAsia="OrenburgC"/>
          <w:color w:val="1A1A1A"/>
          <w:sz w:val="28"/>
          <w:szCs w:val="28"/>
        </w:rPr>
        <w:t xml:space="preserve">В связи с этим рекомендуется использовать золотой стандарт для идентификации – ПЦР. </w:t>
      </w:r>
    </w:p>
    <w:p w14:paraId="0BB643AD" w14:textId="48FAF8C5" w:rsidR="00C938E4" w:rsidRDefault="0010709D" w:rsidP="00FE6E3D">
      <w:pPr>
        <w:shd w:val="clear" w:color="auto" w:fill="FFFFFF"/>
        <w:ind w:firstLine="567"/>
        <w:jc w:val="both"/>
        <w:rPr>
          <w:rFonts w:eastAsia="OrenburgC"/>
          <w:color w:val="1A1A1A"/>
          <w:sz w:val="28"/>
          <w:szCs w:val="28"/>
        </w:rPr>
      </w:pPr>
      <w:r w:rsidRPr="00266BCA">
        <w:rPr>
          <w:rFonts w:eastAsia="OrenburgC"/>
          <w:color w:val="1A1A1A"/>
          <w:sz w:val="28"/>
          <w:szCs w:val="28"/>
        </w:rPr>
        <w:t>В</w:t>
      </w:r>
      <w:r w:rsidR="00C938E4" w:rsidRPr="00266BCA">
        <w:rPr>
          <w:rFonts w:eastAsia="OrenburgC"/>
          <w:color w:val="1A1A1A"/>
          <w:sz w:val="28"/>
          <w:szCs w:val="28"/>
        </w:rPr>
        <w:t>идовую</w:t>
      </w:r>
      <w:r>
        <w:rPr>
          <w:rFonts w:eastAsia="OrenburgC"/>
          <w:color w:val="1A1A1A"/>
          <w:sz w:val="28"/>
          <w:szCs w:val="28"/>
        </w:rPr>
        <w:t xml:space="preserve"> </w:t>
      </w:r>
      <w:r w:rsidR="00C938E4" w:rsidRPr="00266BCA">
        <w:rPr>
          <w:rFonts w:eastAsia="OrenburgC"/>
          <w:color w:val="1A1A1A"/>
          <w:sz w:val="28"/>
          <w:szCs w:val="28"/>
        </w:rPr>
        <w:t xml:space="preserve">идентификацию изолятов </w:t>
      </w:r>
      <w:r w:rsidR="00C938E4" w:rsidRPr="00266BCA">
        <w:rPr>
          <w:rFonts w:eastAsia="OrenburgC"/>
          <w:i/>
          <w:iCs/>
          <w:color w:val="1A1A1A"/>
          <w:sz w:val="28"/>
          <w:szCs w:val="28"/>
        </w:rPr>
        <w:t xml:space="preserve">A. </w:t>
      </w:r>
      <w:r w:rsidR="007E0BCD" w:rsidRPr="00266BCA">
        <w:rPr>
          <w:i/>
          <w:sz w:val="28"/>
          <w:szCs w:val="28"/>
          <w:lang w:val="en-US"/>
        </w:rPr>
        <w:t>b</w:t>
      </w:r>
      <w:r w:rsidR="007E0BCD" w:rsidRPr="00266BCA">
        <w:rPr>
          <w:i/>
          <w:sz w:val="28"/>
          <w:szCs w:val="28"/>
        </w:rPr>
        <w:t>aumannii</w:t>
      </w:r>
      <w:r w:rsidR="007E0BCD" w:rsidRPr="00266BCA">
        <w:rPr>
          <w:sz w:val="28"/>
          <w:szCs w:val="28"/>
        </w:rPr>
        <w:t xml:space="preserve"> </w:t>
      </w:r>
      <w:r w:rsidR="00C938E4" w:rsidRPr="00266BCA">
        <w:rPr>
          <w:rFonts w:eastAsia="OrenburgC"/>
          <w:color w:val="1A1A1A"/>
          <w:sz w:val="28"/>
          <w:szCs w:val="28"/>
        </w:rPr>
        <w:t xml:space="preserve">подтверждали с помощью детекции генов видоспецифических бета-лактамаз группы 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OXA-51</w:t>
      </w:r>
      <w:r w:rsidR="00235EBB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C938E4" w:rsidRPr="00266BCA">
        <w:rPr>
          <w:rFonts w:eastAsia="OrenburgC"/>
          <w:color w:val="1A1A1A"/>
          <w:sz w:val="28"/>
          <w:szCs w:val="28"/>
        </w:rPr>
        <w:t>методом ПЦР в</w:t>
      </w:r>
      <w:r w:rsidR="00C938E4" w:rsidRPr="00266BCA">
        <w:rPr>
          <w:rFonts w:eastAsia="OrenburgC-Bold"/>
          <w:color w:val="1A1A1A"/>
          <w:sz w:val="28"/>
          <w:szCs w:val="28"/>
        </w:rPr>
        <w:t xml:space="preserve"> </w:t>
      </w:r>
      <w:r w:rsidR="00C938E4" w:rsidRPr="00266BCA">
        <w:rPr>
          <w:rFonts w:eastAsia="OrenburgC"/>
          <w:color w:val="1A1A1A"/>
          <w:sz w:val="28"/>
          <w:szCs w:val="28"/>
        </w:rPr>
        <w:t>режиме реального времени с использованием коммерческих наборов «АмплиСенсR MDR Ab-OXA-FL» (</w:t>
      </w:r>
      <w:r w:rsidRPr="0010709D">
        <w:rPr>
          <w:rFonts w:eastAsia="OrenburgC"/>
          <w:color w:val="1A1A1A"/>
          <w:sz w:val="28"/>
          <w:szCs w:val="28"/>
        </w:rPr>
        <w:t>Федеральное бюджетное учреждение науки</w:t>
      </w:r>
      <w:r w:rsidR="00C938E4" w:rsidRPr="00266BCA">
        <w:rPr>
          <w:rFonts w:eastAsia="OrenburgC-Bold"/>
          <w:color w:val="1A1A1A"/>
          <w:sz w:val="28"/>
          <w:szCs w:val="28"/>
        </w:rPr>
        <w:t xml:space="preserve"> </w:t>
      </w:r>
      <w:r>
        <w:rPr>
          <w:rFonts w:eastAsia="OrenburgC-Bold"/>
          <w:color w:val="1A1A1A"/>
          <w:sz w:val="28"/>
          <w:szCs w:val="28"/>
        </w:rPr>
        <w:t>«</w:t>
      </w:r>
      <w:r w:rsidRPr="0010709D">
        <w:rPr>
          <w:rFonts w:eastAsia="OrenburgC"/>
          <w:color w:val="1A1A1A"/>
          <w:sz w:val="28"/>
          <w:szCs w:val="28"/>
        </w:rPr>
        <w:t>Центр</w:t>
      </w:r>
      <w:r>
        <w:rPr>
          <w:rFonts w:eastAsia="OrenburgC"/>
          <w:color w:val="1A1A1A"/>
          <w:sz w:val="28"/>
          <w:szCs w:val="28"/>
        </w:rPr>
        <w:t>а</w:t>
      </w:r>
      <w:r w:rsidRPr="0010709D">
        <w:rPr>
          <w:rFonts w:eastAsia="OrenburgC"/>
          <w:color w:val="1A1A1A"/>
          <w:sz w:val="28"/>
          <w:szCs w:val="28"/>
        </w:rPr>
        <w:t>льный научно-иссл</w:t>
      </w:r>
      <w:r>
        <w:rPr>
          <w:rFonts w:eastAsia="OrenburgC"/>
          <w:color w:val="1A1A1A"/>
          <w:sz w:val="28"/>
          <w:szCs w:val="28"/>
        </w:rPr>
        <w:t>е</w:t>
      </w:r>
      <w:r w:rsidRPr="0010709D">
        <w:rPr>
          <w:rFonts w:eastAsia="OrenburgC"/>
          <w:color w:val="1A1A1A"/>
          <w:sz w:val="28"/>
          <w:szCs w:val="28"/>
        </w:rPr>
        <w:t>довательский инстит</w:t>
      </w:r>
      <w:r>
        <w:rPr>
          <w:rFonts w:eastAsia="OrenburgC"/>
          <w:color w:val="1A1A1A"/>
          <w:sz w:val="28"/>
          <w:szCs w:val="28"/>
        </w:rPr>
        <w:t>у</w:t>
      </w:r>
      <w:r w:rsidRPr="0010709D">
        <w:rPr>
          <w:rFonts w:eastAsia="OrenburgC"/>
          <w:color w:val="1A1A1A"/>
          <w:sz w:val="28"/>
          <w:szCs w:val="28"/>
        </w:rPr>
        <w:t>т эпидемиол</w:t>
      </w:r>
      <w:r>
        <w:rPr>
          <w:rFonts w:eastAsia="OrenburgC"/>
          <w:color w:val="1A1A1A"/>
          <w:sz w:val="28"/>
          <w:szCs w:val="28"/>
        </w:rPr>
        <w:t>о</w:t>
      </w:r>
      <w:r w:rsidRPr="0010709D">
        <w:rPr>
          <w:rFonts w:eastAsia="OrenburgC"/>
          <w:color w:val="1A1A1A"/>
          <w:sz w:val="28"/>
          <w:szCs w:val="28"/>
        </w:rPr>
        <w:t>гии Роспотребнадз</w:t>
      </w:r>
      <w:r>
        <w:rPr>
          <w:rFonts w:eastAsia="OrenburgC"/>
          <w:color w:val="1A1A1A"/>
          <w:sz w:val="28"/>
          <w:szCs w:val="28"/>
        </w:rPr>
        <w:t>о</w:t>
      </w:r>
      <w:r w:rsidRPr="0010709D">
        <w:rPr>
          <w:rFonts w:eastAsia="OrenburgC"/>
          <w:color w:val="1A1A1A"/>
          <w:sz w:val="28"/>
          <w:szCs w:val="28"/>
        </w:rPr>
        <w:t>ра</w:t>
      </w:r>
      <w:r>
        <w:rPr>
          <w:rFonts w:eastAsia="OrenburgC"/>
          <w:color w:val="1A1A1A"/>
          <w:sz w:val="28"/>
          <w:szCs w:val="28"/>
        </w:rPr>
        <w:t>»</w:t>
      </w:r>
      <w:r w:rsidR="00C938E4" w:rsidRPr="00266BCA">
        <w:rPr>
          <w:rFonts w:eastAsia="OrenburgC"/>
          <w:color w:val="1A1A1A"/>
          <w:sz w:val="28"/>
          <w:szCs w:val="28"/>
        </w:rPr>
        <w:t>,</w:t>
      </w:r>
      <w:r w:rsidR="00C938E4" w:rsidRPr="00266BCA">
        <w:rPr>
          <w:rFonts w:eastAsia="OrenburgC-Bold"/>
          <w:color w:val="1A1A1A"/>
          <w:sz w:val="28"/>
          <w:szCs w:val="28"/>
        </w:rPr>
        <w:t xml:space="preserve"> </w:t>
      </w:r>
      <w:r w:rsidR="008D70BC">
        <w:rPr>
          <w:rFonts w:eastAsia="OrenburgC-Bold"/>
          <w:color w:val="1A1A1A"/>
          <w:sz w:val="28"/>
          <w:szCs w:val="28"/>
        </w:rPr>
        <w:t xml:space="preserve">г. Москва, </w:t>
      </w:r>
      <w:r w:rsidR="000B3608" w:rsidRPr="00266BCA">
        <w:rPr>
          <w:rFonts w:eastAsia="OrenburgC"/>
          <w:color w:val="1A1A1A"/>
          <w:sz w:val="28"/>
          <w:szCs w:val="28"/>
        </w:rPr>
        <w:t>Р</w:t>
      </w:r>
      <w:r w:rsidR="000B3608">
        <w:rPr>
          <w:rFonts w:eastAsia="OrenburgC"/>
          <w:color w:val="1A1A1A"/>
          <w:sz w:val="28"/>
          <w:szCs w:val="28"/>
        </w:rPr>
        <w:t>Ф</w:t>
      </w:r>
      <w:r w:rsidR="00C938E4" w:rsidRPr="00266BCA">
        <w:rPr>
          <w:rFonts w:eastAsia="OrenburgC"/>
          <w:color w:val="1A1A1A"/>
          <w:sz w:val="28"/>
          <w:szCs w:val="28"/>
        </w:rPr>
        <w:t>) и системы DTPrime 5X1 (ДНК-Технология,</w:t>
      </w:r>
      <w:r w:rsidR="00C938E4" w:rsidRPr="00266BCA">
        <w:rPr>
          <w:rFonts w:eastAsia="OrenburgC-Bold"/>
          <w:color w:val="1A1A1A"/>
          <w:sz w:val="28"/>
          <w:szCs w:val="28"/>
        </w:rPr>
        <w:t xml:space="preserve"> </w:t>
      </w:r>
      <w:r w:rsidR="00C938E4" w:rsidRPr="00266BCA">
        <w:rPr>
          <w:rFonts w:eastAsia="OrenburgC"/>
          <w:color w:val="1A1A1A"/>
          <w:sz w:val="28"/>
          <w:szCs w:val="28"/>
        </w:rPr>
        <w:t>Россия). До проведения исследования изоляты депонировались в банке</w:t>
      </w:r>
      <w:r w:rsidR="00C938E4" w:rsidRPr="00266BCA">
        <w:rPr>
          <w:sz w:val="28"/>
          <w:szCs w:val="28"/>
        </w:rPr>
        <w:t xml:space="preserve"> культур и хранились в условиях низкотемпературного замораживания (-70</w:t>
      </w:r>
      <w:r w:rsidR="00122524">
        <w:rPr>
          <w:sz w:val="28"/>
          <w:szCs w:val="28"/>
        </w:rPr>
        <w:t xml:space="preserve"> </w:t>
      </w:r>
      <w:r w:rsidR="00C938E4" w:rsidRPr="00266BCA">
        <w:rPr>
          <w:sz w:val="28"/>
          <w:szCs w:val="28"/>
        </w:rPr>
        <w:t xml:space="preserve">°С) </w:t>
      </w:r>
      <w:r w:rsidR="00C938E4" w:rsidRPr="00266BCA">
        <w:rPr>
          <w:rFonts w:eastAsia="OrenburgC"/>
          <w:color w:val="1A1A1A"/>
          <w:sz w:val="28"/>
          <w:szCs w:val="28"/>
        </w:rPr>
        <w:t>в триптиказо-соевом бульоне (</w:t>
      </w:r>
      <w:r w:rsidR="00C938E4" w:rsidRPr="00266BCA">
        <w:rPr>
          <w:sz w:val="28"/>
          <w:szCs w:val="28"/>
        </w:rPr>
        <w:t>BD,</w:t>
      </w:r>
      <w:r w:rsidR="00C938E4" w:rsidRPr="00266BCA">
        <w:rPr>
          <w:rFonts w:eastAsia="OrenburgC"/>
          <w:color w:val="1A1A1A"/>
          <w:sz w:val="28"/>
          <w:szCs w:val="28"/>
        </w:rPr>
        <w:t xml:space="preserve"> </w:t>
      </w:r>
      <w:r w:rsidR="00C938E4" w:rsidRPr="00266BCA">
        <w:rPr>
          <w:sz w:val="28"/>
          <w:szCs w:val="28"/>
        </w:rPr>
        <w:t>Sparks, MD, USA)</w:t>
      </w:r>
      <w:r w:rsidR="00C938E4" w:rsidRPr="00266BCA">
        <w:rPr>
          <w:rFonts w:eastAsia="OrenburgC"/>
          <w:color w:val="1A1A1A"/>
          <w:sz w:val="28"/>
          <w:szCs w:val="28"/>
        </w:rPr>
        <w:t xml:space="preserve"> с добавлением 30% глицерина.</w:t>
      </w:r>
    </w:p>
    <w:p w14:paraId="1902CFFC" w14:textId="77777777" w:rsidR="00122524" w:rsidRPr="00266BCA" w:rsidRDefault="00122524" w:rsidP="00FE6E3D">
      <w:pPr>
        <w:shd w:val="clear" w:color="auto" w:fill="FFFFFF"/>
        <w:ind w:firstLine="567"/>
        <w:jc w:val="both"/>
        <w:rPr>
          <w:rFonts w:eastAsia="OrenburgC"/>
          <w:color w:val="1A1A1A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C938E4" w:rsidRPr="00266BCA" w14:paraId="3E5402DF" w14:textId="77777777" w:rsidTr="005768AB">
        <w:tc>
          <w:tcPr>
            <w:tcW w:w="9345" w:type="dxa"/>
          </w:tcPr>
          <w:p w14:paraId="6A4EF97E" w14:textId="77777777" w:rsidR="00C938E4" w:rsidRPr="00266BCA" w:rsidRDefault="00C938E4" w:rsidP="007052EF">
            <w:pPr>
              <w:spacing w:after="100" w:afterAutospacing="1"/>
              <w:jc w:val="center"/>
              <w:rPr>
                <w:noProof/>
              </w:rPr>
            </w:pPr>
          </w:p>
          <w:p w14:paraId="72C65912" w14:textId="77777777" w:rsidR="00C938E4" w:rsidRPr="00266BCA" w:rsidRDefault="00C938E4" w:rsidP="007052EF">
            <w:pPr>
              <w:spacing w:after="100" w:afterAutospacing="1"/>
              <w:jc w:val="center"/>
              <w:rPr>
                <w:rFonts w:eastAsia="OrenburgC"/>
                <w:color w:val="1A1A1A"/>
                <w:szCs w:val="28"/>
              </w:rPr>
            </w:pPr>
            <w:r w:rsidRPr="00266BCA">
              <w:rPr>
                <w:noProof/>
                <w:lang w:eastAsia="ru-RU"/>
              </w:rPr>
              <w:drawing>
                <wp:inline distT="0" distB="0" distL="0" distR="0" wp14:anchorId="03A448EB" wp14:editId="6C3FA10F">
                  <wp:extent cx="5506872" cy="27432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6872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38E4" w:rsidRPr="00474B81" w14:paraId="4C6CC3E7" w14:textId="77777777" w:rsidTr="005768AB">
        <w:tc>
          <w:tcPr>
            <w:tcW w:w="9345" w:type="dxa"/>
          </w:tcPr>
          <w:p w14:paraId="37FEFE41" w14:textId="6466EE95" w:rsidR="00C938E4" w:rsidRPr="00474B81" w:rsidRDefault="00C938E4" w:rsidP="00513BCD">
            <w:pPr>
              <w:spacing w:after="100" w:afterAutospacing="1"/>
              <w:jc w:val="center"/>
              <w:rPr>
                <w:rFonts w:eastAsia="OrenburgC"/>
                <w:color w:val="1A1A1A"/>
                <w:sz w:val="28"/>
                <w:szCs w:val="28"/>
                <w:lang w:val="en-US"/>
              </w:rPr>
            </w:pPr>
            <w:r w:rsidRPr="00266BCA">
              <w:rPr>
                <w:rFonts w:eastAsia="OrenburgC"/>
                <w:color w:val="1A1A1A"/>
                <w:sz w:val="28"/>
                <w:szCs w:val="28"/>
              </w:rPr>
              <w:t>Рис</w:t>
            </w:r>
            <w:r w:rsidR="00FE6E3D" w:rsidRPr="00FE6E3D">
              <w:rPr>
                <w:rFonts w:eastAsia="OrenburgC"/>
                <w:color w:val="1A1A1A"/>
                <w:sz w:val="28"/>
                <w:szCs w:val="28"/>
              </w:rPr>
              <w:t>унок</w:t>
            </w:r>
            <w:r w:rsidRPr="00474B81">
              <w:rPr>
                <w:rFonts w:eastAsia="OrenburgC"/>
                <w:color w:val="1A1A1A"/>
                <w:sz w:val="28"/>
                <w:szCs w:val="28"/>
                <w:lang w:val="en-US"/>
              </w:rPr>
              <w:t xml:space="preserve"> </w:t>
            </w:r>
            <w:r w:rsidR="00C554E1" w:rsidRPr="00474B81">
              <w:rPr>
                <w:rFonts w:eastAsia="OrenburgC"/>
                <w:color w:val="1A1A1A"/>
                <w:sz w:val="28"/>
                <w:szCs w:val="28"/>
                <w:lang w:val="en-US"/>
              </w:rPr>
              <w:t>2</w:t>
            </w:r>
            <w:r w:rsidRPr="00474B81">
              <w:rPr>
                <w:rFonts w:eastAsia="OrenburgC"/>
                <w:color w:val="1A1A1A"/>
                <w:sz w:val="28"/>
                <w:szCs w:val="28"/>
                <w:lang w:val="en-US"/>
              </w:rPr>
              <w:t xml:space="preserve"> </w:t>
            </w:r>
            <w:r w:rsidR="00122524" w:rsidRPr="00474B81">
              <w:rPr>
                <w:rFonts w:eastAsia="OrenburgC"/>
                <w:color w:val="1A1A1A"/>
                <w:sz w:val="28"/>
                <w:szCs w:val="28"/>
                <w:lang w:val="en-US"/>
              </w:rPr>
              <w:t>–</w:t>
            </w:r>
            <w:r w:rsidRPr="00474B81">
              <w:rPr>
                <w:rFonts w:eastAsia="OrenburgC"/>
                <w:color w:val="1A1A1A"/>
                <w:sz w:val="28"/>
                <w:szCs w:val="28"/>
                <w:lang w:val="en-US"/>
              </w:rPr>
              <w:t xml:space="preserve"> </w:t>
            </w:r>
            <w:r w:rsidRPr="00266BCA">
              <w:rPr>
                <w:rFonts w:eastAsia="OrenburgC"/>
                <w:color w:val="1A1A1A"/>
                <w:sz w:val="28"/>
                <w:szCs w:val="28"/>
              </w:rPr>
              <w:t>Пики</w:t>
            </w:r>
            <w:r w:rsidRPr="00474B81">
              <w:rPr>
                <w:rFonts w:eastAsia="OrenburgC"/>
                <w:color w:val="1A1A1A"/>
                <w:sz w:val="28"/>
                <w:szCs w:val="28"/>
                <w:lang w:val="en-US"/>
              </w:rPr>
              <w:t xml:space="preserve"> </w:t>
            </w:r>
            <w:r w:rsidRPr="00513BCD">
              <w:rPr>
                <w:rFonts w:eastAsia="OrenburgC"/>
                <w:i/>
                <w:color w:val="1A1A1A"/>
                <w:sz w:val="28"/>
                <w:szCs w:val="28"/>
                <w:lang w:val="en-US"/>
              </w:rPr>
              <w:t>A</w:t>
            </w:r>
            <w:r w:rsidRPr="00474B81">
              <w:rPr>
                <w:rFonts w:eastAsia="OrenburgC"/>
                <w:i/>
                <w:color w:val="1A1A1A"/>
                <w:sz w:val="28"/>
                <w:szCs w:val="28"/>
                <w:lang w:val="en-US"/>
              </w:rPr>
              <w:t>.</w:t>
            </w:r>
            <w:r w:rsidR="00B51F13" w:rsidRPr="00474B81">
              <w:rPr>
                <w:rFonts w:eastAsia="OrenburgC"/>
                <w:i/>
                <w:color w:val="1A1A1A"/>
                <w:sz w:val="28"/>
                <w:szCs w:val="28"/>
                <w:lang w:val="en-US"/>
              </w:rPr>
              <w:t xml:space="preserve"> </w:t>
            </w:r>
            <w:r w:rsidR="00235EBB" w:rsidRPr="00513BCD">
              <w:rPr>
                <w:rFonts w:eastAsia="OrenburgC"/>
                <w:i/>
                <w:color w:val="1A1A1A"/>
                <w:sz w:val="28"/>
                <w:szCs w:val="28"/>
                <w:lang w:val="en-US"/>
              </w:rPr>
              <w:t>b</w:t>
            </w:r>
            <w:r w:rsidRPr="00513BCD">
              <w:rPr>
                <w:rFonts w:eastAsia="OrenburgC"/>
                <w:i/>
                <w:color w:val="1A1A1A"/>
                <w:sz w:val="28"/>
                <w:szCs w:val="28"/>
                <w:lang w:val="en-US"/>
              </w:rPr>
              <w:t>aumannii</w:t>
            </w:r>
            <w:r w:rsidR="005D31B9" w:rsidRPr="00474B81">
              <w:rPr>
                <w:rFonts w:eastAsia="OrenburgC"/>
                <w:i/>
                <w:color w:val="1A1A1A"/>
                <w:sz w:val="28"/>
                <w:szCs w:val="28"/>
                <w:lang w:val="en-US"/>
              </w:rPr>
              <w:t xml:space="preserve"> </w:t>
            </w:r>
            <w:r w:rsidR="005D31B9" w:rsidRPr="00513BCD">
              <w:rPr>
                <w:rFonts w:eastAsia="OrenburgC"/>
                <w:i/>
                <w:color w:val="1A1A1A"/>
                <w:sz w:val="28"/>
                <w:szCs w:val="28"/>
                <w:lang w:val="en-US"/>
              </w:rPr>
              <w:t>complex</w:t>
            </w:r>
            <w:r w:rsidRPr="00474B81">
              <w:rPr>
                <w:rFonts w:eastAsia="OrenburgC"/>
                <w:color w:val="1A1A1A"/>
                <w:sz w:val="28"/>
                <w:szCs w:val="28"/>
                <w:lang w:val="en-US"/>
              </w:rPr>
              <w:t xml:space="preserve"> </w:t>
            </w:r>
            <w:r w:rsidRPr="00D95A21">
              <w:rPr>
                <w:rFonts w:eastAsia="OrenburgC"/>
                <w:color w:val="1A1A1A"/>
                <w:sz w:val="28"/>
                <w:szCs w:val="28"/>
              </w:rPr>
              <w:t>на</w:t>
            </w:r>
            <w:r w:rsidRPr="00474B81">
              <w:rPr>
                <w:rFonts w:eastAsia="OrenburgC"/>
                <w:color w:val="1A1A1A"/>
                <w:sz w:val="28"/>
                <w:szCs w:val="28"/>
                <w:lang w:val="en-US"/>
              </w:rPr>
              <w:t xml:space="preserve"> </w:t>
            </w:r>
            <w:r w:rsidR="00D95A21" w:rsidRPr="00513BCD">
              <w:rPr>
                <w:rFonts w:eastAsia="OrenburgC"/>
                <w:color w:val="1A1A1A"/>
                <w:sz w:val="28"/>
                <w:szCs w:val="28"/>
                <w:lang w:val="en-US"/>
              </w:rPr>
              <w:t>MALDI</w:t>
            </w:r>
            <w:r w:rsidR="00D95A21" w:rsidRPr="00474B81">
              <w:rPr>
                <w:rFonts w:eastAsia="OrenburgC"/>
                <w:color w:val="1A1A1A"/>
                <w:sz w:val="28"/>
                <w:szCs w:val="28"/>
                <w:lang w:val="en-US"/>
              </w:rPr>
              <w:t xml:space="preserve"> </w:t>
            </w:r>
            <w:r w:rsidR="00D95A21" w:rsidRPr="00513BCD">
              <w:rPr>
                <w:rFonts w:eastAsia="OrenburgC"/>
                <w:color w:val="1A1A1A"/>
                <w:sz w:val="28"/>
                <w:szCs w:val="28"/>
                <w:lang w:val="en-US"/>
              </w:rPr>
              <w:t>TOF</w:t>
            </w:r>
          </w:p>
        </w:tc>
      </w:tr>
    </w:tbl>
    <w:p w14:paraId="36FA5FEE" w14:textId="77777777" w:rsidR="00C938E4" w:rsidRPr="00474B81" w:rsidRDefault="00C938E4" w:rsidP="00E22FB3">
      <w:pPr>
        <w:rPr>
          <w:lang w:val="en-US"/>
        </w:rPr>
      </w:pPr>
    </w:p>
    <w:p w14:paraId="199CF2D3" w14:textId="566A63A7" w:rsidR="00311AF6" w:rsidRPr="00266BCA" w:rsidRDefault="00C938E4" w:rsidP="00513BCD">
      <w:pPr>
        <w:ind w:firstLine="567"/>
        <w:jc w:val="both"/>
        <w:rPr>
          <w:sz w:val="28"/>
          <w:szCs w:val="28"/>
        </w:rPr>
      </w:pPr>
      <w:r w:rsidRPr="00266BCA">
        <w:rPr>
          <w:b/>
          <w:sz w:val="28"/>
          <w:szCs w:val="28"/>
        </w:rPr>
        <w:t xml:space="preserve">2.3 Чувствительность к </w:t>
      </w:r>
      <w:r w:rsidRPr="00D95A21">
        <w:rPr>
          <w:b/>
          <w:sz w:val="28"/>
          <w:szCs w:val="28"/>
        </w:rPr>
        <w:t>антибактериальным препаратам</w:t>
      </w:r>
    </w:p>
    <w:p w14:paraId="14F6B691" w14:textId="54533C19" w:rsidR="00F638C6" w:rsidRPr="00266BCA" w:rsidRDefault="00C938E4" w:rsidP="00F638C6">
      <w:pPr>
        <w:ind w:firstLine="567"/>
        <w:jc w:val="both"/>
        <w:rPr>
          <w:iCs/>
          <w:sz w:val="28"/>
          <w:szCs w:val="28"/>
        </w:rPr>
      </w:pPr>
      <w:r w:rsidRPr="00266BCA">
        <w:rPr>
          <w:sz w:val="28"/>
          <w:szCs w:val="28"/>
        </w:rPr>
        <w:t xml:space="preserve">Определение чувствительности к </w:t>
      </w:r>
      <w:r w:rsidR="00796EBF">
        <w:rPr>
          <w:sz w:val="28"/>
          <w:szCs w:val="28"/>
        </w:rPr>
        <w:t>АМП</w:t>
      </w:r>
      <w:r w:rsidRPr="00266BCA">
        <w:rPr>
          <w:sz w:val="28"/>
          <w:szCs w:val="28"/>
        </w:rPr>
        <w:t xml:space="preserve"> проводили диско-диф</w:t>
      </w:r>
      <w:r w:rsidR="003C41BB">
        <w:rPr>
          <w:sz w:val="28"/>
          <w:szCs w:val="28"/>
        </w:rPr>
        <w:t>ф</w:t>
      </w:r>
      <w:r w:rsidRPr="00266BCA">
        <w:rPr>
          <w:sz w:val="28"/>
          <w:szCs w:val="28"/>
        </w:rPr>
        <w:t>узионным методом на агаре Мюллера</w:t>
      </w:r>
      <w:r w:rsidR="00122524">
        <w:rPr>
          <w:sz w:val="28"/>
          <w:szCs w:val="28"/>
        </w:rPr>
        <w:t xml:space="preserve"> – </w:t>
      </w:r>
      <w:r w:rsidRPr="00266BCA">
        <w:rPr>
          <w:sz w:val="28"/>
          <w:szCs w:val="28"/>
        </w:rPr>
        <w:t>Хинтона</w:t>
      </w:r>
      <w:r w:rsidR="00122524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и методом </w:t>
      </w:r>
      <w:r w:rsidR="00FE6E3D">
        <w:rPr>
          <w:sz w:val="28"/>
          <w:szCs w:val="28"/>
        </w:rPr>
        <w:t xml:space="preserve">серийных </w:t>
      </w:r>
      <w:r w:rsidRPr="00266BCA">
        <w:rPr>
          <w:sz w:val="28"/>
          <w:szCs w:val="28"/>
        </w:rPr>
        <w:t>микроразведений в бульоне Мюллера</w:t>
      </w:r>
      <w:r w:rsidR="00122524">
        <w:rPr>
          <w:sz w:val="28"/>
          <w:szCs w:val="28"/>
        </w:rPr>
        <w:t xml:space="preserve"> – </w:t>
      </w:r>
      <w:r w:rsidRPr="00266BCA">
        <w:rPr>
          <w:sz w:val="28"/>
          <w:szCs w:val="28"/>
        </w:rPr>
        <w:t xml:space="preserve">Хинтона. </w:t>
      </w:r>
      <w:r w:rsidR="00F638C6" w:rsidRPr="00266BCA">
        <w:rPr>
          <w:sz w:val="28"/>
          <w:szCs w:val="28"/>
        </w:rPr>
        <w:t xml:space="preserve">Чувствительность к </w:t>
      </w:r>
      <w:r w:rsidR="001C6792">
        <w:rPr>
          <w:sz w:val="28"/>
          <w:szCs w:val="28"/>
        </w:rPr>
        <w:t>АМП</w:t>
      </w:r>
      <w:r w:rsidR="00F638C6" w:rsidRPr="00266BCA">
        <w:rPr>
          <w:sz w:val="28"/>
          <w:szCs w:val="28"/>
        </w:rPr>
        <w:t xml:space="preserve"> была определена для 224 штаммов </w:t>
      </w:r>
      <w:r w:rsidR="00F638C6" w:rsidRPr="00266BCA">
        <w:rPr>
          <w:i/>
          <w:sz w:val="28"/>
          <w:szCs w:val="28"/>
        </w:rPr>
        <w:t>А.</w:t>
      </w:r>
      <w:r w:rsidR="00A15BFA">
        <w:rPr>
          <w:i/>
          <w:sz w:val="28"/>
          <w:szCs w:val="28"/>
        </w:rPr>
        <w:t xml:space="preserve"> </w:t>
      </w:r>
      <w:r w:rsidR="00F638C6" w:rsidRPr="00266BCA">
        <w:rPr>
          <w:i/>
          <w:sz w:val="28"/>
          <w:szCs w:val="28"/>
          <w:lang w:val="en-US"/>
        </w:rPr>
        <w:t>baumannii</w:t>
      </w:r>
      <w:r w:rsidR="00F638C6" w:rsidRPr="00266BCA">
        <w:rPr>
          <w:i/>
          <w:sz w:val="28"/>
          <w:szCs w:val="28"/>
        </w:rPr>
        <w:t>.</w:t>
      </w:r>
    </w:p>
    <w:p w14:paraId="68B53E1E" w14:textId="0EC8D5FA" w:rsidR="00F638C6" w:rsidRPr="00266BCA" w:rsidRDefault="00C938E4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Интерпретация результатов тестирования на чувствительность </w:t>
      </w:r>
      <w:r w:rsidR="00FE6E3D">
        <w:rPr>
          <w:sz w:val="28"/>
          <w:szCs w:val="28"/>
        </w:rPr>
        <w:t xml:space="preserve">к антимикробным препаратам </w:t>
      </w:r>
      <w:r w:rsidRPr="00266BCA">
        <w:rPr>
          <w:sz w:val="28"/>
          <w:szCs w:val="28"/>
        </w:rPr>
        <w:t xml:space="preserve">выполнялась в </w:t>
      </w:r>
      <w:r w:rsidR="00122524" w:rsidRPr="00266BCA">
        <w:rPr>
          <w:sz w:val="28"/>
          <w:szCs w:val="28"/>
        </w:rPr>
        <w:t>соответстви</w:t>
      </w:r>
      <w:r w:rsidR="00122524">
        <w:rPr>
          <w:sz w:val="28"/>
          <w:szCs w:val="28"/>
        </w:rPr>
        <w:t xml:space="preserve">и </w:t>
      </w:r>
      <w:r w:rsidRPr="00266BCA">
        <w:rPr>
          <w:sz w:val="28"/>
          <w:szCs w:val="28"/>
        </w:rPr>
        <w:t xml:space="preserve">с критериями EUCAST v 11.0 </w:t>
      </w:r>
      <w:r w:rsidR="00807341" w:rsidRPr="00266BCA">
        <w:rPr>
          <w:sz w:val="28"/>
          <w:szCs w:val="28"/>
        </w:rPr>
        <w:t>[2</w:t>
      </w:r>
      <w:r w:rsidR="00985265" w:rsidRPr="00985265">
        <w:rPr>
          <w:sz w:val="28"/>
          <w:szCs w:val="28"/>
        </w:rPr>
        <w:t>43</w:t>
      </w:r>
      <w:r w:rsidR="00807341" w:rsidRPr="00266BCA">
        <w:rPr>
          <w:sz w:val="28"/>
          <w:szCs w:val="28"/>
        </w:rPr>
        <w:t>]</w:t>
      </w:r>
      <w:r w:rsidR="003E06A5" w:rsidRPr="00266BCA">
        <w:rPr>
          <w:sz w:val="28"/>
          <w:szCs w:val="28"/>
        </w:rPr>
        <w:t>.</w:t>
      </w:r>
    </w:p>
    <w:p w14:paraId="04AF3DF2" w14:textId="7875E513" w:rsidR="00C938E4" w:rsidRPr="00985265" w:rsidRDefault="00C938E4" w:rsidP="00C1284F">
      <w:pPr>
        <w:ind w:firstLine="567"/>
        <w:jc w:val="both"/>
        <w:rPr>
          <w:sz w:val="28"/>
          <w:szCs w:val="28"/>
        </w:rPr>
      </w:pPr>
      <w:r w:rsidRPr="00733953">
        <w:rPr>
          <w:sz w:val="28"/>
          <w:szCs w:val="28"/>
        </w:rPr>
        <w:t xml:space="preserve">Список антибиотиков, экспертные правила и таблица устойчивости приведены в приложении </w:t>
      </w:r>
      <w:r w:rsidR="00414C58" w:rsidRPr="00A97A72">
        <w:rPr>
          <w:sz w:val="28"/>
          <w:szCs w:val="28"/>
        </w:rPr>
        <w:t>С</w:t>
      </w:r>
      <w:r w:rsidRPr="001059CB">
        <w:rPr>
          <w:sz w:val="28"/>
          <w:szCs w:val="28"/>
        </w:rPr>
        <w:t>.</w:t>
      </w:r>
      <w:r w:rsidR="00BA0B96" w:rsidRPr="00266BCA">
        <w:rPr>
          <w:sz w:val="28"/>
          <w:szCs w:val="28"/>
        </w:rPr>
        <w:t xml:space="preserve"> Стоит отметить, что для тигециклина, в </w:t>
      </w:r>
      <w:r w:rsidR="00E1761A" w:rsidRPr="00266BCA">
        <w:rPr>
          <w:sz w:val="28"/>
          <w:szCs w:val="28"/>
        </w:rPr>
        <w:t>соответстви</w:t>
      </w:r>
      <w:r w:rsidR="00E1761A">
        <w:rPr>
          <w:sz w:val="28"/>
          <w:szCs w:val="28"/>
        </w:rPr>
        <w:t>и</w:t>
      </w:r>
      <w:r w:rsidR="00E1761A" w:rsidRPr="00266BCA">
        <w:rPr>
          <w:sz w:val="28"/>
          <w:szCs w:val="28"/>
        </w:rPr>
        <w:t xml:space="preserve"> </w:t>
      </w:r>
      <w:r w:rsidR="00BA0B96" w:rsidRPr="00266BCA">
        <w:rPr>
          <w:sz w:val="28"/>
          <w:szCs w:val="28"/>
        </w:rPr>
        <w:t>с EUCAST</w:t>
      </w:r>
      <w:r w:rsidR="00E1761A">
        <w:rPr>
          <w:sz w:val="28"/>
          <w:szCs w:val="28"/>
        </w:rPr>
        <w:t>,</w:t>
      </w:r>
      <w:r w:rsidR="00BA0B96" w:rsidRPr="00266BCA">
        <w:rPr>
          <w:sz w:val="28"/>
          <w:szCs w:val="28"/>
        </w:rPr>
        <w:t xml:space="preserve"> нет возможности определить уровень устойчивости. Поскольку методология постановки и оценки чувствительности методом серийных разведений не отличалась от отдельных антибиотиков, использовали критерий</w:t>
      </w:r>
      <w:r w:rsidR="00733B91" w:rsidRPr="00266BCA">
        <w:rPr>
          <w:sz w:val="28"/>
          <w:szCs w:val="28"/>
        </w:rPr>
        <w:t xml:space="preserve"> </w:t>
      </w:r>
      <w:r w:rsidR="00BA0B96" w:rsidRPr="00266BCA">
        <w:rPr>
          <w:sz w:val="28"/>
          <w:szCs w:val="28"/>
        </w:rPr>
        <w:t xml:space="preserve">EUCAST. </w:t>
      </w:r>
      <w:r w:rsidRPr="00266BCA">
        <w:rPr>
          <w:sz w:val="28"/>
          <w:szCs w:val="28"/>
        </w:rPr>
        <w:t xml:space="preserve">Для контроля качества определения чувствительности </w:t>
      </w:r>
      <w:r w:rsidR="00D92C45" w:rsidRPr="00266BCA">
        <w:rPr>
          <w:sz w:val="28"/>
          <w:szCs w:val="28"/>
        </w:rPr>
        <w:t>были использованы</w:t>
      </w:r>
      <w:r w:rsidRPr="00266BCA">
        <w:rPr>
          <w:sz w:val="28"/>
          <w:szCs w:val="28"/>
        </w:rPr>
        <w:t xml:space="preserve"> штаммы </w:t>
      </w:r>
      <w:r w:rsidRPr="00266BCA">
        <w:rPr>
          <w:i/>
          <w:sz w:val="28"/>
          <w:szCs w:val="28"/>
        </w:rPr>
        <w:t xml:space="preserve">E. </w:t>
      </w:r>
      <w:r w:rsidR="00235EBB" w:rsidRPr="00266BCA">
        <w:rPr>
          <w:i/>
          <w:sz w:val="28"/>
          <w:szCs w:val="28"/>
          <w:lang w:val="en-US"/>
        </w:rPr>
        <w:t>c</w:t>
      </w:r>
      <w:r w:rsidRPr="00266BCA">
        <w:rPr>
          <w:i/>
          <w:sz w:val="28"/>
          <w:szCs w:val="28"/>
        </w:rPr>
        <w:t>oli</w:t>
      </w:r>
      <w:r w:rsidRPr="00266BCA">
        <w:rPr>
          <w:sz w:val="28"/>
          <w:szCs w:val="28"/>
        </w:rPr>
        <w:t xml:space="preserve"> ATCC®25922, </w:t>
      </w:r>
      <w:r w:rsidRPr="00266BCA">
        <w:rPr>
          <w:i/>
          <w:sz w:val="28"/>
          <w:szCs w:val="28"/>
        </w:rPr>
        <w:t xml:space="preserve">E. </w:t>
      </w:r>
      <w:r w:rsidR="00235EBB" w:rsidRPr="00266BCA">
        <w:rPr>
          <w:i/>
          <w:sz w:val="28"/>
          <w:szCs w:val="28"/>
          <w:lang w:val="en-US"/>
        </w:rPr>
        <w:t>c</w:t>
      </w:r>
      <w:r w:rsidRPr="00266BCA">
        <w:rPr>
          <w:i/>
          <w:sz w:val="28"/>
          <w:szCs w:val="28"/>
        </w:rPr>
        <w:t>oli</w:t>
      </w:r>
      <w:r w:rsidRPr="00266BCA">
        <w:rPr>
          <w:sz w:val="28"/>
          <w:szCs w:val="28"/>
        </w:rPr>
        <w:t xml:space="preserve"> ATCC®35218, </w:t>
      </w:r>
      <w:r w:rsidRPr="00266BCA">
        <w:rPr>
          <w:i/>
          <w:sz w:val="28"/>
          <w:szCs w:val="28"/>
        </w:rPr>
        <w:t>Pseudomonas aeruginosa</w:t>
      </w:r>
      <w:r w:rsidRPr="00266BCA">
        <w:rPr>
          <w:sz w:val="28"/>
          <w:szCs w:val="28"/>
        </w:rPr>
        <w:t xml:space="preserve"> ATCC®27853</w:t>
      </w:r>
      <w:r w:rsidRPr="00266BCA">
        <w:rPr>
          <w:rFonts w:eastAsia="OrenburgC"/>
          <w:color w:val="1A1A1A"/>
          <w:sz w:val="28"/>
          <w:szCs w:val="28"/>
        </w:rPr>
        <w:t xml:space="preserve">. Анализ результатов определения чувствительности к антимикробным препаратам проводился с помощью программы </w:t>
      </w:r>
      <w:r w:rsidRPr="00266BCA">
        <w:rPr>
          <w:rFonts w:eastAsia="OrenburgC"/>
          <w:color w:val="1A1A1A"/>
          <w:sz w:val="28"/>
          <w:szCs w:val="28"/>
          <w:lang w:val="en-US"/>
        </w:rPr>
        <w:t>WHONET</w:t>
      </w:r>
      <w:r w:rsidRPr="00266BCA">
        <w:rPr>
          <w:rFonts w:eastAsia="OrenburgC"/>
          <w:color w:val="1A1A1A"/>
          <w:sz w:val="28"/>
          <w:szCs w:val="28"/>
        </w:rPr>
        <w:t xml:space="preserve"> </w:t>
      </w:r>
      <w:r w:rsidR="00166316">
        <w:rPr>
          <w:rFonts w:eastAsia="OrenburgC"/>
          <w:color w:val="1A1A1A"/>
          <w:sz w:val="28"/>
          <w:szCs w:val="28"/>
        </w:rPr>
        <w:t>2022</w:t>
      </w:r>
      <w:r w:rsidRPr="00266BCA">
        <w:rPr>
          <w:rFonts w:eastAsia="OrenburgC"/>
          <w:color w:val="1A1A1A"/>
          <w:sz w:val="28"/>
          <w:szCs w:val="28"/>
        </w:rPr>
        <w:t xml:space="preserve"> и онлайн платформы AMRcloud</w:t>
      </w:r>
      <w:r w:rsidR="00985265" w:rsidRPr="00985265">
        <w:t xml:space="preserve"> </w:t>
      </w:r>
      <w:r w:rsidR="00985265" w:rsidRPr="00266BCA">
        <w:rPr>
          <w:sz w:val="28"/>
          <w:szCs w:val="28"/>
        </w:rPr>
        <w:t>[2</w:t>
      </w:r>
      <w:r w:rsidR="00985265" w:rsidRPr="00985265">
        <w:rPr>
          <w:sz w:val="28"/>
          <w:szCs w:val="28"/>
        </w:rPr>
        <w:t>44</w:t>
      </w:r>
      <w:r w:rsidR="00985265" w:rsidRPr="00266BCA">
        <w:rPr>
          <w:sz w:val="28"/>
          <w:szCs w:val="28"/>
        </w:rPr>
        <w:t>].</w:t>
      </w:r>
    </w:p>
    <w:p w14:paraId="51E82A48" w14:textId="2A373C9A" w:rsidR="00C938E4" w:rsidRPr="00266BCA" w:rsidRDefault="00C938E4" w:rsidP="003E06A5">
      <w:pPr>
        <w:ind w:firstLine="567"/>
        <w:jc w:val="both"/>
        <w:rPr>
          <w:color w:val="000000"/>
          <w:sz w:val="28"/>
          <w:szCs w:val="28"/>
        </w:rPr>
      </w:pPr>
      <w:r w:rsidRPr="00266BCA">
        <w:rPr>
          <w:sz w:val="28"/>
          <w:szCs w:val="28"/>
        </w:rPr>
        <w:t xml:space="preserve">Первичный фенотипический скрининг продукции </w:t>
      </w:r>
      <w:r w:rsidR="008D70BC">
        <w:rPr>
          <w:sz w:val="28"/>
          <w:szCs w:val="28"/>
          <w:lang w:val="en-US"/>
        </w:rPr>
        <w:t>MBL</w:t>
      </w:r>
      <w:r w:rsidR="008D70BC" w:rsidRPr="00513BCD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выполнен методом двойных дисков с этилен-диамин-тетраацетатом </w:t>
      </w:r>
      <w:r w:rsidR="00807341" w:rsidRPr="00266BCA">
        <w:rPr>
          <w:sz w:val="28"/>
          <w:szCs w:val="28"/>
        </w:rPr>
        <w:t>[2</w:t>
      </w:r>
      <w:r w:rsidR="00985265" w:rsidRPr="00985265">
        <w:rPr>
          <w:sz w:val="28"/>
          <w:szCs w:val="28"/>
        </w:rPr>
        <w:t>45</w:t>
      </w:r>
      <w:r w:rsidR="00807341" w:rsidRPr="00266BCA">
        <w:rPr>
          <w:sz w:val="28"/>
          <w:szCs w:val="28"/>
        </w:rPr>
        <w:t xml:space="preserve">]. </w:t>
      </w:r>
      <w:r w:rsidRPr="00266BCA">
        <w:rPr>
          <w:sz w:val="28"/>
          <w:szCs w:val="28"/>
        </w:rPr>
        <w:t>Карбапенемазную активность выявляли в модифицированном Ходж-тесте и методом инактивации карб</w:t>
      </w:r>
      <w:r w:rsidR="00985265">
        <w:rPr>
          <w:sz w:val="28"/>
          <w:szCs w:val="28"/>
        </w:rPr>
        <w:t>ап</w:t>
      </w:r>
      <w:r w:rsidRPr="00266BCA">
        <w:rPr>
          <w:sz w:val="28"/>
          <w:szCs w:val="28"/>
        </w:rPr>
        <w:t xml:space="preserve">енемов </w:t>
      </w:r>
      <w:r w:rsidR="00807341" w:rsidRPr="00266BCA">
        <w:rPr>
          <w:sz w:val="28"/>
          <w:szCs w:val="28"/>
        </w:rPr>
        <w:t>[2</w:t>
      </w:r>
      <w:r w:rsidR="00985265" w:rsidRPr="00985265">
        <w:rPr>
          <w:sz w:val="28"/>
          <w:szCs w:val="28"/>
        </w:rPr>
        <w:t>45</w:t>
      </w:r>
      <w:r w:rsidR="00807341" w:rsidRPr="00266BCA">
        <w:rPr>
          <w:sz w:val="28"/>
          <w:szCs w:val="28"/>
        </w:rPr>
        <w:t>]</w:t>
      </w:r>
      <w:r w:rsidR="003E06A5" w:rsidRPr="00266BCA">
        <w:rPr>
          <w:sz w:val="28"/>
          <w:szCs w:val="28"/>
        </w:rPr>
        <w:t>.</w:t>
      </w:r>
    </w:p>
    <w:p w14:paraId="52AADCEE" w14:textId="77777777" w:rsidR="00C938E4" w:rsidRPr="00266BCA" w:rsidRDefault="00C938E4" w:rsidP="00C938E4">
      <w:pPr>
        <w:ind w:firstLine="567"/>
        <w:rPr>
          <w:szCs w:val="28"/>
        </w:rPr>
      </w:pPr>
    </w:p>
    <w:p w14:paraId="7FEA68F4" w14:textId="77777777" w:rsidR="00C938E4" w:rsidRPr="00266BCA" w:rsidRDefault="00C938E4" w:rsidP="00C1284F">
      <w:pPr>
        <w:ind w:firstLine="567"/>
        <w:jc w:val="both"/>
        <w:rPr>
          <w:b/>
          <w:sz w:val="28"/>
          <w:szCs w:val="28"/>
        </w:rPr>
      </w:pPr>
      <w:r w:rsidRPr="00266BCA">
        <w:rPr>
          <w:b/>
          <w:sz w:val="28"/>
          <w:szCs w:val="28"/>
        </w:rPr>
        <w:t>2.4 Идентификация карбапенемаз</w:t>
      </w:r>
    </w:p>
    <w:p w14:paraId="5EC95851" w14:textId="0282789E" w:rsidR="00C938E4" w:rsidRPr="00266BCA" w:rsidRDefault="00C938E4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Наличие приобретенных генов карбапенемаз класса D, общих для </w:t>
      </w:r>
      <w:r w:rsidRPr="00266BCA">
        <w:rPr>
          <w:i/>
          <w:sz w:val="28"/>
          <w:szCs w:val="28"/>
        </w:rPr>
        <w:t>Acinetobacter spp.</w:t>
      </w:r>
      <w:r w:rsidRPr="00266BCA">
        <w:rPr>
          <w:sz w:val="28"/>
          <w:szCs w:val="28"/>
        </w:rPr>
        <w:t xml:space="preserve"> (группы 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</w:t>
      </w:r>
      <w:r w:rsidRPr="00266BCA">
        <w:rPr>
          <w:sz w:val="28"/>
          <w:szCs w:val="28"/>
        </w:rPr>
        <w:t xml:space="preserve">, 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OXA-24/40</w:t>
      </w:r>
      <w:r w:rsidR="00235EBB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и 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OXA-58</w:t>
      </w:r>
      <w:r w:rsidRPr="00266BCA">
        <w:rPr>
          <w:sz w:val="28"/>
          <w:szCs w:val="28"/>
        </w:rPr>
        <w:t xml:space="preserve">), а также карбапенемазы класса B (MBL) групп VIM, IMP и NDM) определяли с помощью ПЦР в реальном времени с использованием коммерческих наборов «AmpliSensR MDR Acinetobacter-OXA-FL» и «AmpliSensR MDR» </w:t>
      </w:r>
      <w:r w:rsidRPr="00266BCA">
        <w:rPr>
          <w:sz w:val="28"/>
          <w:szCs w:val="28"/>
          <w:lang w:val="en-US"/>
        </w:rPr>
        <w:t>MBL</w:t>
      </w:r>
      <w:r w:rsidRPr="00266BCA">
        <w:rPr>
          <w:sz w:val="28"/>
          <w:szCs w:val="28"/>
        </w:rPr>
        <w:t>-</w:t>
      </w:r>
      <w:r w:rsidRPr="00266BCA">
        <w:rPr>
          <w:sz w:val="28"/>
          <w:szCs w:val="28"/>
          <w:lang w:val="en-US"/>
        </w:rPr>
        <w:t>FL</w:t>
      </w:r>
      <w:r w:rsidRPr="00266BCA">
        <w:rPr>
          <w:sz w:val="28"/>
          <w:szCs w:val="28"/>
        </w:rPr>
        <w:t>»</w:t>
      </w:r>
      <w:r w:rsidR="008D70BC" w:rsidRPr="00513BCD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(</w:t>
      </w:r>
      <w:r w:rsidR="008D70BC" w:rsidRPr="0010709D">
        <w:rPr>
          <w:rFonts w:eastAsia="OrenburgC"/>
          <w:color w:val="1A1A1A"/>
          <w:sz w:val="28"/>
          <w:szCs w:val="28"/>
        </w:rPr>
        <w:t>Федеральное бюджетное учреждение науки</w:t>
      </w:r>
      <w:r w:rsidR="008D70BC" w:rsidRPr="00266BCA">
        <w:rPr>
          <w:rFonts w:eastAsia="OrenburgC-Bold"/>
          <w:color w:val="1A1A1A"/>
          <w:sz w:val="28"/>
          <w:szCs w:val="28"/>
        </w:rPr>
        <w:t xml:space="preserve"> </w:t>
      </w:r>
      <w:r w:rsidR="008D70BC">
        <w:rPr>
          <w:rFonts w:eastAsia="OrenburgC-Bold"/>
          <w:color w:val="1A1A1A"/>
          <w:sz w:val="28"/>
          <w:szCs w:val="28"/>
        </w:rPr>
        <w:t>«</w:t>
      </w:r>
      <w:r w:rsidR="008D70BC" w:rsidRPr="0010709D">
        <w:rPr>
          <w:rFonts w:eastAsia="OrenburgC"/>
          <w:color w:val="1A1A1A"/>
          <w:sz w:val="28"/>
          <w:szCs w:val="28"/>
        </w:rPr>
        <w:t>Центр</w:t>
      </w:r>
      <w:r w:rsidR="008D70BC">
        <w:rPr>
          <w:rFonts w:eastAsia="OrenburgC"/>
          <w:color w:val="1A1A1A"/>
          <w:sz w:val="28"/>
          <w:szCs w:val="28"/>
        </w:rPr>
        <w:t>а</w:t>
      </w:r>
      <w:r w:rsidR="008D70BC" w:rsidRPr="0010709D">
        <w:rPr>
          <w:rFonts w:eastAsia="OrenburgC"/>
          <w:color w:val="1A1A1A"/>
          <w:sz w:val="28"/>
          <w:szCs w:val="28"/>
        </w:rPr>
        <w:t>льный научно-иссл</w:t>
      </w:r>
      <w:r w:rsidR="008D70BC">
        <w:rPr>
          <w:rFonts w:eastAsia="OrenburgC"/>
          <w:color w:val="1A1A1A"/>
          <w:sz w:val="28"/>
          <w:szCs w:val="28"/>
        </w:rPr>
        <w:t>е</w:t>
      </w:r>
      <w:r w:rsidR="008D70BC" w:rsidRPr="0010709D">
        <w:rPr>
          <w:rFonts w:eastAsia="OrenburgC"/>
          <w:color w:val="1A1A1A"/>
          <w:sz w:val="28"/>
          <w:szCs w:val="28"/>
        </w:rPr>
        <w:t>довательский инстит</w:t>
      </w:r>
      <w:r w:rsidR="008D70BC">
        <w:rPr>
          <w:rFonts w:eastAsia="OrenburgC"/>
          <w:color w:val="1A1A1A"/>
          <w:sz w:val="28"/>
          <w:szCs w:val="28"/>
        </w:rPr>
        <w:t>у</w:t>
      </w:r>
      <w:r w:rsidR="008D70BC" w:rsidRPr="0010709D">
        <w:rPr>
          <w:rFonts w:eastAsia="OrenburgC"/>
          <w:color w:val="1A1A1A"/>
          <w:sz w:val="28"/>
          <w:szCs w:val="28"/>
        </w:rPr>
        <w:t>т эпидемиол</w:t>
      </w:r>
      <w:r w:rsidR="008D70BC">
        <w:rPr>
          <w:rFonts w:eastAsia="OrenburgC"/>
          <w:color w:val="1A1A1A"/>
          <w:sz w:val="28"/>
          <w:szCs w:val="28"/>
        </w:rPr>
        <w:t>о</w:t>
      </w:r>
      <w:r w:rsidR="008D70BC" w:rsidRPr="0010709D">
        <w:rPr>
          <w:rFonts w:eastAsia="OrenburgC"/>
          <w:color w:val="1A1A1A"/>
          <w:sz w:val="28"/>
          <w:szCs w:val="28"/>
        </w:rPr>
        <w:t>гии Роспотребнадз</w:t>
      </w:r>
      <w:r w:rsidR="008D70BC">
        <w:rPr>
          <w:rFonts w:eastAsia="OrenburgC"/>
          <w:color w:val="1A1A1A"/>
          <w:sz w:val="28"/>
          <w:szCs w:val="28"/>
        </w:rPr>
        <w:t>о</w:t>
      </w:r>
      <w:r w:rsidR="008D70BC" w:rsidRPr="0010709D">
        <w:rPr>
          <w:rFonts w:eastAsia="OrenburgC"/>
          <w:color w:val="1A1A1A"/>
          <w:sz w:val="28"/>
          <w:szCs w:val="28"/>
        </w:rPr>
        <w:t>ра</w:t>
      </w:r>
      <w:r w:rsidR="008D70BC">
        <w:rPr>
          <w:rFonts w:eastAsia="OrenburgC"/>
          <w:color w:val="1A1A1A"/>
          <w:sz w:val="28"/>
          <w:szCs w:val="28"/>
        </w:rPr>
        <w:t>»</w:t>
      </w:r>
      <w:r w:rsidR="008D70BC" w:rsidRPr="00266BCA">
        <w:rPr>
          <w:rFonts w:eastAsia="OrenburgC"/>
          <w:color w:val="1A1A1A"/>
          <w:sz w:val="28"/>
          <w:szCs w:val="28"/>
        </w:rPr>
        <w:t>,</w:t>
      </w:r>
      <w:r w:rsidR="008D70BC" w:rsidRPr="00266BCA">
        <w:rPr>
          <w:rFonts w:eastAsia="OrenburgC-Bold"/>
          <w:color w:val="1A1A1A"/>
          <w:sz w:val="28"/>
          <w:szCs w:val="28"/>
        </w:rPr>
        <w:t xml:space="preserve"> </w:t>
      </w:r>
      <w:r w:rsidR="008D70BC">
        <w:rPr>
          <w:rFonts w:eastAsia="OrenburgC-Bold"/>
          <w:color w:val="1A1A1A"/>
          <w:sz w:val="28"/>
          <w:szCs w:val="28"/>
        </w:rPr>
        <w:t xml:space="preserve">г. Москва, </w:t>
      </w:r>
      <w:r w:rsidR="008D70BC" w:rsidRPr="00266BCA">
        <w:rPr>
          <w:rFonts w:eastAsia="OrenburgC"/>
          <w:color w:val="1A1A1A"/>
          <w:sz w:val="28"/>
          <w:szCs w:val="28"/>
        </w:rPr>
        <w:t>Р</w:t>
      </w:r>
      <w:r w:rsidR="008D70BC">
        <w:rPr>
          <w:rFonts w:eastAsia="OrenburgC"/>
          <w:color w:val="1A1A1A"/>
          <w:sz w:val="28"/>
          <w:szCs w:val="28"/>
        </w:rPr>
        <w:t>Ф</w:t>
      </w:r>
      <w:r w:rsidRPr="00266BCA">
        <w:rPr>
          <w:sz w:val="28"/>
          <w:szCs w:val="28"/>
        </w:rPr>
        <w:t xml:space="preserve">). Для амплификации использовали систему ПЦР в реальном времени DTPrime 5X1 (DNA Technology, </w:t>
      </w:r>
      <w:r w:rsidR="008D70BC">
        <w:rPr>
          <w:sz w:val="28"/>
          <w:szCs w:val="28"/>
        </w:rPr>
        <w:t xml:space="preserve">г. </w:t>
      </w:r>
      <w:r w:rsidRPr="00266BCA">
        <w:rPr>
          <w:sz w:val="28"/>
          <w:szCs w:val="28"/>
        </w:rPr>
        <w:t xml:space="preserve">Москва, Россия). В качестве положительного контроля использовали штаммы </w:t>
      </w:r>
      <w:r w:rsidRPr="00266BCA">
        <w:rPr>
          <w:i/>
          <w:sz w:val="28"/>
          <w:szCs w:val="28"/>
        </w:rPr>
        <w:t xml:space="preserve">A. </w:t>
      </w:r>
      <w:r w:rsidR="005D31B9" w:rsidRPr="00266BCA">
        <w:rPr>
          <w:i/>
          <w:sz w:val="28"/>
          <w:szCs w:val="28"/>
        </w:rPr>
        <w:t>b</w:t>
      </w:r>
      <w:r w:rsidRPr="00266BCA">
        <w:rPr>
          <w:i/>
          <w:sz w:val="28"/>
          <w:szCs w:val="28"/>
        </w:rPr>
        <w:t>aumannii</w:t>
      </w:r>
      <w:r w:rsidR="005D31B9" w:rsidRPr="00266BCA">
        <w:rPr>
          <w:sz w:val="28"/>
          <w:szCs w:val="28"/>
        </w:rPr>
        <w:t xml:space="preserve"> (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OXA-40</w:t>
      </w:r>
      <w:r w:rsidR="005D31B9" w:rsidRPr="00266BCA">
        <w:rPr>
          <w:sz w:val="28"/>
          <w:szCs w:val="28"/>
        </w:rPr>
        <w:t xml:space="preserve">, 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OXA-51</w:t>
      </w:r>
      <w:r w:rsidR="005D31B9" w:rsidRPr="00266BCA">
        <w:rPr>
          <w:sz w:val="28"/>
          <w:szCs w:val="28"/>
        </w:rPr>
        <w:t>)</w:t>
      </w:r>
      <w:r w:rsidRPr="00266BCA">
        <w:rPr>
          <w:i/>
          <w:sz w:val="28"/>
          <w:szCs w:val="28"/>
        </w:rPr>
        <w:t xml:space="preserve">, A. </w:t>
      </w:r>
      <w:r w:rsidR="007E0BCD" w:rsidRPr="00266BCA">
        <w:rPr>
          <w:i/>
          <w:sz w:val="28"/>
          <w:szCs w:val="28"/>
        </w:rPr>
        <w:t>р</w:t>
      </w:r>
      <w:r w:rsidRPr="00266BCA">
        <w:rPr>
          <w:i/>
          <w:sz w:val="28"/>
          <w:szCs w:val="28"/>
        </w:rPr>
        <w:t>ittii</w:t>
      </w:r>
      <w:r w:rsidR="005D31B9" w:rsidRPr="00266BCA">
        <w:rPr>
          <w:sz w:val="28"/>
          <w:szCs w:val="28"/>
        </w:rPr>
        <w:t xml:space="preserve"> (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OXA-40</w:t>
      </w:r>
      <w:r w:rsidR="005D31B9" w:rsidRPr="00266BCA">
        <w:rPr>
          <w:sz w:val="28"/>
          <w:szCs w:val="28"/>
        </w:rPr>
        <w:t>,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 bla</w:t>
      </w:r>
      <w:r w:rsidR="00235EBB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OXA-58</w:t>
      </w:r>
      <w:r w:rsidR="005D31B9" w:rsidRPr="00266BCA">
        <w:rPr>
          <w:sz w:val="28"/>
          <w:szCs w:val="28"/>
        </w:rPr>
        <w:t>)</w:t>
      </w:r>
      <w:r w:rsidRPr="00266BCA">
        <w:rPr>
          <w:i/>
          <w:sz w:val="28"/>
          <w:szCs w:val="28"/>
        </w:rPr>
        <w:t xml:space="preserve"> </w:t>
      </w:r>
      <w:r w:rsidRPr="00266BCA">
        <w:rPr>
          <w:sz w:val="28"/>
          <w:szCs w:val="28"/>
        </w:rPr>
        <w:t>и</w:t>
      </w:r>
      <w:r w:rsidRPr="00266BCA">
        <w:rPr>
          <w:i/>
          <w:sz w:val="28"/>
          <w:szCs w:val="28"/>
        </w:rPr>
        <w:t xml:space="preserve"> P. </w:t>
      </w:r>
      <w:r w:rsidR="007E0BCD" w:rsidRPr="00266BCA">
        <w:rPr>
          <w:i/>
          <w:sz w:val="28"/>
          <w:szCs w:val="28"/>
        </w:rPr>
        <w:t>а</w:t>
      </w:r>
      <w:r w:rsidRPr="00266BCA">
        <w:rPr>
          <w:i/>
          <w:sz w:val="28"/>
          <w:szCs w:val="28"/>
        </w:rPr>
        <w:t>eruginosa</w:t>
      </w:r>
      <w:r w:rsidR="005D31B9" w:rsidRPr="00266BCA">
        <w:rPr>
          <w:i/>
          <w:sz w:val="28"/>
          <w:szCs w:val="28"/>
        </w:rPr>
        <w:t xml:space="preserve"> </w:t>
      </w:r>
      <w:r w:rsidR="005D31B9" w:rsidRPr="00266BCA">
        <w:rPr>
          <w:sz w:val="28"/>
          <w:szCs w:val="28"/>
        </w:rPr>
        <w:t>(VIM, IMP, NDM)</w:t>
      </w:r>
      <w:r w:rsidRPr="00266BCA">
        <w:rPr>
          <w:sz w:val="28"/>
          <w:szCs w:val="28"/>
        </w:rPr>
        <w:t>, несущие известные гены карбапенемаз. Экстракцию ДНК проводили экспресс</w:t>
      </w:r>
      <w:r w:rsidR="005D31B9" w:rsidRPr="00266BCA">
        <w:rPr>
          <w:sz w:val="28"/>
          <w:szCs w:val="28"/>
        </w:rPr>
        <w:t>-</w:t>
      </w:r>
      <w:r w:rsidRPr="00266BCA">
        <w:rPr>
          <w:sz w:val="28"/>
          <w:szCs w:val="28"/>
        </w:rPr>
        <w:t>методом с использованием матрицы InstaGeneTM (Bio-Rad, Hercules, CA, USA). Образцы ДНК хранились при -20</w:t>
      </w:r>
      <w:r w:rsidR="008D70BC">
        <w:rPr>
          <w:sz w:val="28"/>
          <w:szCs w:val="28"/>
        </w:rPr>
        <w:t xml:space="preserve"> </w:t>
      </w:r>
      <w:r w:rsidR="008D70BC" w:rsidRPr="00266BCA">
        <w:rPr>
          <w:sz w:val="28"/>
          <w:szCs w:val="28"/>
        </w:rPr>
        <w:t>°С</w:t>
      </w:r>
      <w:r w:rsidRPr="00266BCA">
        <w:rPr>
          <w:sz w:val="28"/>
          <w:szCs w:val="28"/>
        </w:rPr>
        <w:t xml:space="preserve">. Результаты оценки чувствительности к антибиотикам и </w:t>
      </w:r>
      <w:r w:rsidR="008D70BC" w:rsidRPr="00266BCA">
        <w:rPr>
          <w:sz w:val="28"/>
          <w:szCs w:val="28"/>
        </w:rPr>
        <w:t>определени</w:t>
      </w:r>
      <w:r w:rsidR="008D70BC">
        <w:rPr>
          <w:sz w:val="28"/>
          <w:szCs w:val="28"/>
        </w:rPr>
        <w:t>я</w:t>
      </w:r>
      <w:r w:rsidR="008D70BC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генов карбапенемаз были депонированы в качестве проекта в базу данных веб-сайта AMR</w:t>
      </w:r>
      <w:r w:rsidR="005D31B9" w:rsidRPr="00266BCA">
        <w:rPr>
          <w:sz w:val="28"/>
          <w:szCs w:val="28"/>
          <w:lang w:val="en-US"/>
        </w:rPr>
        <w:t>cloud</w:t>
      </w:r>
      <w:r w:rsidRPr="00266BCA">
        <w:rPr>
          <w:sz w:val="28"/>
          <w:szCs w:val="28"/>
        </w:rPr>
        <w:t xml:space="preserve"> </w:t>
      </w:r>
      <w:r w:rsidR="00807341" w:rsidRPr="00266BCA">
        <w:rPr>
          <w:sz w:val="28"/>
          <w:szCs w:val="28"/>
        </w:rPr>
        <w:t>[2</w:t>
      </w:r>
      <w:r w:rsidR="00985265">
        <w:rPr>
          <w:sz w:val="28"/>
          <w:szCs w:val="28"/>
        </w:rPr>
        <w:t>44</w:t>
      </w:r>
      <w:r w:rsidR="00807341" w:rsidRPr="00266BCA">
        <w:rPr>
          <w:sz w:val="28"/>
          <w:szCs w:val="28"/>
        </w:rPr>
        <w:t xml:space="preserve">] </w:t>
      </w:r>
      <w:r w:rsidRPr="00266BCA">
        <w:rPr>
          <w:sz w:val="28"/>
          <w:szCs w:val="28"/>
        </w:rPr>
        <w:t>для последующей обработки.</w:t>
      </w:r>
    </w:p>
    <w:p w14:paraId="6D4E090B" w14:textId="77777777" w:rsidR="00C938E4" w:rsidRPr="00266BCA" w:rsidRDefault="00C938E4" w:rsidP="00C938E4">
      <w:pPr>
        <w:rPr>
          <w:szCs w:val="28"/>
        </w:rPr>
      </w:pPr>
    </w:p>
    <w:p w14:paraId="65BDE13B" w14:textId="0CC7EB60" w:rsidR="00C938E4" w:rsidRPr="00266BCA" w:rsidRDefault="00C938E4" w:rsidP="00C938E4">
      <w:pPr>
        <w:ind w:firstLine="567"/>
        <w:rPr>
          <w:b/>
          <w:i/>
          <w:sz w:val="28"/>
          <w:szCs w:val="28"/>
        </w:rPr>
      </w:pPr>
      <w:r w:rsidRPr="00266BCA">
        <w:rPr>
          <w:b/>
          <w:sz w:val="28"/>
          <w:szCs w:val="28"/>
        </w:rPr>
        <w:t xml:space="preserve">2.5 Молекулярное генотипирование </w:t>
      </w:r>
      <w:r w:rsidRPr="00266BCA">
        <w:rPr>
          <w:b/>
          <w:i/>
          <w:sz w:val="28"/>
          <w:szCs w:val="28"/>
        </w:rPr>
        <w:t xml:space="preserve">A. </w:t>
      </w:r>
      <w:r w:rsidR="00807341" w:rsidRPr="00266BCA">
        <w:rPr>
          <w:b/>
          <w:i/>
          <w:sz w:val="28"/>
          <w:szCs w:val="28"/>
          <w:lang w:val="en-US"/>
        </w:rPr>
        <w:t>b</w:t>
      </w:r>
      <w:r w:rsidRPr="00266BCA">
        <w:rPr>
          <w:b/>
          <w:i/>
          <w:sz w:val="28"/>
          <w:szCs w:val="28"/>
        </w:rPr>
        <w:t>aumannii</w:t>
      </w:r>
    </w:p>
    <w:p w14:paraId="4076868D" w14:textId="12AD8D34" w:rsidR="00C938E4" w:rsidRPr="00266BCA" w:rsidRDefault="00C938E4" w:rsidP="00C938E4">
      <w:pPr>
        <w:pStyle w:val="ae"/>
        <w:rPr>
          <w:szCs w:val="28"/>
        </w:rPr>
      </w:pPr>
      <w:r w:rsidRPr="00266BCA">
        <w:rPr>
          <w:rFonts w:eastAsia="OrenburgC"/>
          <w:color w:val="1A1A1A"/>
          <w:szCs w:val="28"/>
        </w:rPr>
        <w:t xml:space="preserve">Для оценки генетического разнообразия штаммов </w:t>
      </w:r>
      <w:r w:rsidRPr="00266BCA">
        <w:rPr>
          <w:rFonts w:eastAsia="OrenburgC"/>
          <w:i/>
          <w:iCs/>
          <w:color w:val="1A1A1A"/>
          <w:szCs w:val="28"/>
        </w:rPr>
        <w:t xml:space="preserve">A. </w:t>
      </w:r>
      <w:r w:rsidR="007E0BCD" w:rsidRPr="00266BCA">
        <w:rPr>
          <w:i/>
          <w:szCs w:val="28"/>
          <w:lang w:val="en-US"/>
        </w:rPr>
        <w:t>b</w:t>
      </w:r>
      <w:r w:rsidR="007E0BCD" w:rsidRPr="00266BCA">
        <w:rPr>
          <w:i/>
          <w:szCs w:val="28"/>
        </w:rPr>
        <w:t>aumannii</w:t>
      </w:r>
      <w:r w:rsidR="007E0BCD" w:rsidRPr="00266BCA">
        <w:rPr>
          <w:szCs w:val="28"/>
        </w:rPr>
        <w:t xml:space="preserve"> </w:t>
      </w:r>
      <w:r w:rsidRPr="00266BCA">
        <w:rPr>
          <w:rFonts w:eastAsia="OrenburgC"/>
          <w:color w:val="1A1A1A"/>
          <w:szCs w:val="28"/>
        </w:rPr>
        <w:t xml:space="preserve">применяли метод </w:t>
      </w:r>
      <w:bookmarkStart w:id="19" w:name="_Hlk150863580"/>
      <w:r w:rsidRPr="00733953">
        <w:rPr>
          <w:rFonts w:eastAsia="OrenburgC"/>
          <w:color w:val="1A1A1A"/>
          <w:szCs w:val="28"/>
        </w:rPr>
        <w:t>SNP</w:t>
      </w:r>
      <w:bookmarkEnd w:id="19"/>
      <w:r w:rsidRPr="00733953">
        <w:rPr>
          <w:rFonts w:eastAsia="OrenburgC"/>
          <w:color w:val="1A1A1A"/>
          <w:szCs w:val="28"/>
        </w:rPr>
        <w:t>-типирования.</w:t>
      </w:r>
      <w:r w:rsidRPr="00266BCA">
        <w:rPr>
          <w:rFonts w:eastAsia="OrenburgC"/>
          <w:color w:val="1A1A1A"/>
          <w:szCs w:val="28"/>
        </w:rPr>
        <w:t xml:space="preserve"> </w:t>
      </w:r>
      <w:r w:rsidR="00207EA5" w:rsidRPr="00513BCD">
        <w:rPr>
          <w:rFonts w:eastAsia="OrenburgC"/>
          <w:color w:val="1A1A1A"/>
          <w:szCs w:val="28"/>
        </w:rPr>
        <w:t>Метод основан на определении и сравнении набора из 21 однонуклеотидного полиморфизма (single nucleotide polymorphism – SNP), расположенных в 10 генетических локусах (</w:t>
      </w:r>
      <w:r w:rsidR="00207EA5" w:rsidRPr="00513BCD">
        <w:rPr>
          <w:rFonts w:eastAsia="OrenburgC"/>
          <w:i/>
          <w:iCs/>
          <w:color w:val="1A1A1A"/>
          <w:szCs w:val="28"/>
        </w:rPr>
        <w:t>gltA, recA, cpn60,</w:t>
      </w:r>
      <w:r w:rsidR="00207EA5" w:rsidRPr="00513BCD">
        <w:rPr>
          <w:rFonts w:eastAsia="OrenburgC"/>
          <w:color w:val="1A1A1A"/>
          <w:szCs w:val="28"/>
        </w:rPr>
        <w:t xml:space="preserve"> </w:t>
      </w:r>
      <w:r w:rsidR="00207EA5" w:rsidRPr="00513BCD">
        <w:rPr>
          <w:rFonts w:eastAsia="OrenburgC"/>
          <w:i/>
          <w:iCs/>
          <w:color w:val="1A1A1A"/>
          <w:szCs w:val="28"/>
        </w:rPr>
        <w:t>gyrB, gdhB, rpoD, fusA, pyrG,</w:t>
      </w:r>
      <w:r w:rsidR="00207EA5" w:rsidRPr="007D5A5C">
        <w:rPr>
          <w:rFonts w:eastAsia="OrenburgC"/>
          <w:i/>
          <w:iCs/>
          <w:color w:val="1A1A1A"/>
          <w:szCs w:val="28"/>
        </w:rPr>
        <w:t xml:space="preserve"> rplB </w:t>
      </w:r>
      <w:r w:rsidR="00207EA5" w:rsidRPr="007D5A5C">
        <w:rPr>
          <w:rFonts w:eastAsia="OrenburgC"/>
          <w:color w:val="1A1A1A"/>
          <w:szCs w:val="28"/>
        </w:rPr>
        <w:t xml:space="preserve">и </w:t>
      </w:r>
      <w:r w:rsidR="00207EA5" w:rsidRPr="00207EA5">
        <w:rPr>
          <w:rFonts w:eastAsia="OrenburgC"/>
          <w:i/>
          <w:iCs/>
          <w:color w:val="1A1A1A"/>
          <w:szCs w:val="28"/>
        </w:rPr>
        <w:t>rpoB</w:t>
      </w:r>
      <w:r w:rsidR="00207EA5" w:rsidRPr="00207EA5">
        <w:rPr>
          <w:rFonts w:eastAsia="OrenburgC"/>
          <w:color w:val="1A1A1A"/>
          <w:szCs w:val="28"/>
        </w:rPr>
        <w:t>),</w:t>
      </w:r>
      <w:r w:rsidR="00207EA5" w:rsidRPr="00513BCD">
        <w:rPr>
          <w:rFonts w:eastAsia="OrenburgC"/>
          <w:color w:val="1A1A1A"/>
          <w:szCs w:val="28"/>
        </w:rPr>
        <w:t xml:space="preserve"> </w:t>
      </w:r>
      <w:r w:rsidRPr="00266BCA">
        <w:rPr>
          <w:rFonts w:eastAsia="OrenburgC"/>
          <w:color w:val="1A1A1A"/>
          <w:szCs w:val="28"/>
        </w:rPr>
        <w:t xml:space="preserve">используемых в </w:t>
      </w:r>
      <w:r w:rsidR="00F4442A">
        <w:rPr>
          <w:rFonts w:eastAsia="OrenburgC"/>
          <w:color w:val="1A1A1A"/>
          <w:szCs w:val="28"/>
        </w:rPr>
        <w:t xml:space="preserve">2 </w:t>
      </w:r>
      <w:r w:rsidRPr="00266BCA">
        <w:rPr>
          <w:rFonts w:eastAsia="OrenburgC"/>
          <w:color w:val="1A1A1A"/>
          <w:szCs w:val="28"/>
        </w:rPr>
        <w:t>существующих схемах мультилокусного секвенирования-типирования (</w:t>
      </w:r>
      <w:r w:rsidR="00D37D20" w:rsidRPr="00D37D20">
        <w:rPr>
          <w:rFonts w:eastAsia="OrenburgC"/>
          <w:color w:val="1A1A1A"/>
          <w:szCs w:val="28"/>
        </w:rPr>
        <w:t xml:space="preserve">multilocus sequence typing </w:t>
      </w:r>
      <w:r w:rsidR="00D37D20">
        <w:rPr>
          <w:rFonts w:eastAsia="OrenburgC"/>
          <w:color w:val="1A1A1A"/>
          <w:szCs w:val="28"/>
        </w:rPr>
        <w:t xml:space="preserve">– </w:t>
      </w:r>
      <w:r w:rsidRPr="00266BCA">
        <w:rPr>
          <w:rFonts w:eastAsia="OrenburgC"/>
          <w:color w:val="1A1A1A"/>
          <w:szCs w:val="28"/>
        </w:rPr>
        <w:t xml:space="preserve">MLST) </w:t>
      </w:r>
      <w:r w:rsidRPr="00266BCA">
        <w:rPr>
          <w:rFonts w:eastAsia="OrenburgC"/>
          <w:i/>
          <w:iCs/>
          <w:color w:val="1A1A1A"/>
          <w:szCs w:val="28"/>
        </w:rPr>
        <w:t xml:space="preserve">A. </w:t>
      </w:r>
      <w:r w:rsidR="007E0BCD" w:rsidRPr="00266BCA">
        <w:rPr>
          <w:i/>
          <w:szCs w:val="28"/>
          <w:lang w:val="en-US"/>
        </w:rPr>
        <w:t>b</w:t>
      </w:r>
      <w:r w:rsidR="007E0BCD" w:rsidRPr="00266BCA">
        <w:rPr>
          <w:i/>
          <w:szCs w:val="28"/>
        </w:rPr>
        <w:t>aumannii</w:t>
      </w:r>
      <w:r w:rsidR="007E0BCD" w:rsidRPr="00266BCA">
        <w:rPr>
          <w:szCs w:val="28"/>
        </w:rPr>
        <w:t xml:space="preserve"> </w:t>
      </w:r>
      <w:r w:rsidRPr="00266BCA">
        <w:rPr>
          <w:rFonts w:eastAsia="OrenburgC"/>
          <w:i/>
          <w:iCs/>
          <w:color w:val="1A1A1A"/>
          <w:szCs w:val="28"/>
        </w:rPr>
        <w:t>–</w:t>
      </w:r>
      <w:r w:rsidR="00F4442A">
        <w:rPr>
          <w:rFonts w:eastAsia="OrenburgC"/>
          <w:i/>
          <w:iCs/>
          <w:color w:val="1A1A1A"/>
          <w:szCs w:val="28"/>
        </w:rPr>
        <w:t xml:space="preserve"> </w:t>
      </w:r>
      <w:r w:rsidRPr="00266BCA">
        <w:rPr>
          <w:rFonts w:eastAsia="OrenburgC"/>
          <w:iCs/>
          <w:color w:val="1A1A1A"/>
          <w:szCs w:val="28"/>
        </w:rPr>
        <w:t xml:space="preserve">университета Оксфорда и института Пастера </w:t>
      </w:r>
      <w:r w:rsidR="00985265" w:rsidRPr="00985265">
        <w:rPr>
          <w:rFonts w:eastAsia="OrenburgC"/>
          <w:iCs/>
          <w:color w:val="1A1A1A"/>
          <w:szCs w:val="28"/>
        </w:rPr>
        <w:t xml:space="preserve">[246]. </w:t>
      </w:r>
      <w:r w:rsidRPr="00266BCA">
        <w:rPr>
          <w:szCs w:val="28"/>
        </w:rPr>
        <w:t xml:space="preserve">Детекцию каждого SNP выполняли с помощью аллель-специфической ПЦР в реальном времени в соответствие с подходом с высокой пропускной способностью, предложенным Myakishev et al. </w:t>
      </w:r>
      <w:r w:rsidR="00807341" w:rsidRPr="00266BCA">
        <w:rPr>
          <w:szCs w:val="28"/>
        </w:rPr>
        <w:t>[2</w:t>
      </w:r>
      <w:r w:rsidR="00985265" w:rsidRPr="00C41F0B">
        <w:rPr>
          <w:szCs w:val="28"/>
        </w:rPr>
        <w:t>47</w:t>
      </w:r>
      <w:r w:rsidR="00807341" w:rsidRPr="00266BCA">
        <w:rPr>
          <w:szCs w:val="28"/>
        </w:rPr>
        <w:t>]</w:t>
      </w:r>
      <w:r w:rsidR="003E06A5" w:rsidRPr="00266BCA">
        <w:rPr>
          <w:szCs w:val="28"/>
        </w:rPr>
        <w:t xml:space="preserve">. </w:t>
      </w:r>
      <w:r w:rsidRPr="00266BCA">
        <w:rPr>
          <w:rFonts w:eastAsia="OrenburgC"/>
          <w:color w:val="1A1A1A"/>
          <w:szCs w:val="28"/>
        </w:rPr>
        <w:t xml:space="preserve">Полученные </w:t>
      </w:r>
      <w:r w:rsidR="00733953" w:rsidRPr="00266BCA">
        <w:rPr>
          <w:rFonts w:eastAsia="OrenburgC"/>
          <w:color w:val="1A1A1A"/>
          <w:szCs w:val="28"/>
        </w:rPr>
        <w:t xml:space="preserve">для каждого изолята </w:t>
      </w:r>
      <w:r w:rsidR="00733953" w:rsidRPr="00266BCA">
        <w:rPr>
          <w:rFonts w:eastAsia="OrenburgC"/>
          <w:i/>
          <w:color w:val="1A1A1A"/>
          <w:szCs w:val="28"/>
        </w:rPr>
        <w:t xml:space="preserve">A. </w:t>
      </w:r>
      <w:r w:rsidR="00733953" w:rsidRPr="00266BCA">
        <w:rPr>
          <w:i/>
          <w:szCs w:val="28"/>
          <w:lang w:val="en-US"/>
        </w:rPr>
        <w:t>b</w:t>
      </w:r>
      <w:r w:rsidR="00733953" w:rsidRPr="00266BCA">
        <w:rPr>
          <w:i/>
          <w:szCs w:val="28"/>
        </w:rPr>
        <w:t>aumannii</w:t>
      </w:r>
      <w:r w:rsidR="00733953" w:rsidRPr="00266BCA">
        <w:rPr>
          <w:szCs w:val="28"/>
        </w:rPr>
        <w:t xml:space="preserve"> </w:t>
      </w:r>
      <w:r w:rsidRPr="00266BCA">
        <w:rPr>
          <w:rFonts w:eastAsia="OrenburgC"/>
          <w:color w:val="1A1A1A"/>
          <w:szCs w:val="28"/>
        </w:rPr>
        <w:t>последовательности</w:t>
      </w:r>
      <w:r w:rsidR="00733953">
        <w:rPr>
          <w:rFonts w:eastAsia="OrenburgC"/>
          <w:color w:val="1A1A1A"/>
          <w:szCs w:val="28"/>
        </w:rPr>
        <w:t>, содержащие</w:t>
      </w:r>
      <w:r w:rsidRPr="00266BCA">
        <w:rPr>
          <w:rFonts w:eastAsia="OrenburgC"/>
          <w:color w:val="1A1A1A"/>
          <w:szCs w:val="28"/>
        </w:rPr>
        <w:t xml:space="preserve"> 21 </w:t>
      </w:r>
      <w:r w:rsidR="00733953" w:rsidRPr="00266BCA">
        <w:rPr>
          <w:rFonts w:eastAsia="OrenburgC"/>
          <w:color w:val="1A1A1A"/>
          <w:szCs w:val="28"/>
        </w:rPr>
        <w:t>нуклеотидно</w:t>
      </w:r>
      <w:r w:rsidR="00733953">
        <w:rPr>
          <w:rFonts w:eastAsia="OrenburgC"/>
          <w:color w:val="1A1A1A"/>
          <w:szCs w:val="28"/>
        </w:rPr>
        <w:t>е</w:t>
      </w:r>
      <w:r w:rsidR="00733953" w:rsidRPr="00266BCA">
        <w:rPr>
          <w:szCs w:val="28"/>
        </w:rPr>
        <w:t xml:space="preserve"> </w:t>
      </w:r>
      <w:r w:rsidR="00733953" w:rsidRPr="00266BCA">
        <w:rPr>
          <w:rFonts w:eastAsia="OrenburgC"/>
          <w:color w:val="1A1A1A"/>
          <w:szCs w:val="28"/>
        </w:rPr>
        <w:t>основани</w:t>
      </w:r>
      <w:r w:rsidR="00733953">
        <w:rPr>
          <w:rFonts w:eastAsia="OrenburgC"/>
          <w:color w:val="1A1A1A"/>
          <w:szCs w:val="28"/>
        </w:rPr>
        <w:t>е,</w:t>
      </w:r>
      <w:r w:rsidR="00733953" w:rsidRPr="00266BCA">
        <w:rPr>
          <w:rFonts w:eastAsia="OrenburgC"/>
          <w:color w:val="1A1A1A"/>
          <w:szCs w:val="28"/>
        </w:rPr>
        <w:t xml:space="preserve"> </w:t>
      </w:r>
      <w:r w:rsidR="00733953">
        <w:rPr>
          <w:rFonts w:eastAsia="OrenburgC"/>
          <w:color w:val="1A1A1A"/>
          <w:szCs w:val="28"/>
        </w:rPr>
        <w:t>относили к</w:t>
      </w:r>
      <w:r w:rsidRPr="00266BCA">
        <w:rPr>
          <w:rFonts w:eastAsia="OrenburgC"/>
          <w:color w:val="1A1A1A"/>
          <w:szCs w:val="28"/>
        </w:rPr>
        <w:t xml:space="preserve"> </w:t>
      </w:r>
      <w:r w:rsidR="00733953" w:rsidRPr="00266BCA">
        <w:rPr>
          <w:rFonts w:eastAsia="OrenburgC"/>
          <w:color w:val="1A1A1A"/>
          <w:szCs w:val="28"/>
        </w:rPr>
        <w:t>определенно</w:t>
      </w:r>
      <w:r w:rsidR="00733953">
        <w:rPr>
          <w:rFonts w:eastAsia="OrenburgC"/>
          <w:color w:val="1A1A1A"/>
          <w:szCs w:val="28"/>
        </w:rPr>
        <w:t xml:space="preserve">му </w:t>
      </w:r>
      <w:r w:rsidR="00733953" w:rsidRPr="00266BCA">
        <w:rPr>
          <w:rFonts w:eastAsia="OrenburgC"/>
          <w:color w:val="1A1A1A"/>
          <w:szCs w:val="28"/>
        </w:rPr>
        <w:t>генотип</w:t>
      </w:r>
      <w:r w:rsidR="00733953">
        <w:rPr>
          <w:rFonts w:eastAsia="OrenburgC"/>
          <w:color w:val="1A1A1A"/>
          <w:szCs w:val="28"/>
        </w:rPr>
        <w:t xml:space="preserve">у </w:t>
      </w:r>
      <w:r w:rsidRPr="00266BCA">
        <w:rPr>
          <w:rFonts w:eastAsia="OrenburgC"/>
          <w:color w:val="1A1A1A"/>
          <w:szCs w:val="28"/>
        </w:rPr>
        <w:t>(SNP-</w:t>
      </w:r>
      <w:r w:rsidR="00733953" w:rsidRPr="00266BCA">
        <w:rPr>
          <w:rFonts w:eastAsia="OrenburgC"/>
          <w:color w:val="1A1A1A"/>
          <w:szCs w:val="28"/>
        </w:rPr>
        <w:t>тип</w:t>
      </w:r>
      <w:r w:rsidR="00733953">
        <w:rPr>
          <w:rFonts w:eastAsia="OrenburgC"/>
          <w:color w:val="1A1A1A"/>
          <w:szCs w:val="28"/>
        </w:rPr>
        <w:t>у</w:t>
      </w:r>
      <w:r w:rsidRPr="00266BCA">
        <w:rPr>
          <w:rFonts w:eastAsia="OrenburgC"/>
          <w:color w:val="1A1A1A"/>
          <w:szCs w:val="28"/>
        </w:rPr>
        <w:t>)</w:t>
      </w:r>
      <w:r w:rsidR="00733953">
        <w:rPr>
          <w:rFonts w:eastAsia="OrenburgC"/>
          <w:color w:val="1A1A1A"/>
          <w:szCs w:val="28"/>
        </w:rPr>
        <w:t xml:space="preserve"> и использовали для</w:t>
      </w:r>
      <w:r w:rsidR="00733953" w:rsidRPr="00266BCA">
        <w:rPr>
          <w:rFonts w:eastAsia="OrenburgC"/>
          <w:color w:val="1A1A1A"/>
          <w:szCs w:val="28"/>
        </w:rPr>
        <w:t xml:space="preserve"> </w:t>
      </w:r>
      <w:r w:rsidRPr="00266BCA">
        <w:rPr>
          <w:rFonts w:eastAsia="OrenburgC"/>
          <w:color w:val="1A1A1A"/>
          <w:szCs w:val="28"/>
        </w:rPr>
        <w:t xml:space="preserve">оценки генетической связи между генотипами. Система QIAgility (QIAGEN), </w:t>
      </w:r>
      <w:r w:rsidRPr="00266BCA">
        <w:rPr>
          <w:szCs w:val="28"/>
        </w:rPr>
        <w:t>Hilden</w:t>
      </w:r>
      <w:r w:rsidRPr="00266BCA">
        <w:rPr>
          <w:rFonts w:eastAsia="OrenburgC"/>
          <w:color w:val="1A1A1A"/>
          <w:szCs w:val="28"/>
        </w:rPr>
        <w:t xml:space="preserve"> (Германия) и Prime 5X1 (ДНК-Технология, </w:t>
      </w:r>
      <w:r w:rsidR="00D37D20">
        <w:rPr>
          <w:rFonts w:eastAsia="OrenburgC"/>
          <w:color w:val="1A1A1A"/>
          <w:szCs w:val="28"/>
        </w:rPr>
        <w:t xml:space="preserve">г. </w:t>
      </w:r>
      <w:r w:rsidRPr="00266BCA">
        <w:rPr>
          <w:rFonts w:eastAsia="OrenburgC"/>
          <w:color w:val="1A1A1A"/>
          <w:szCs w:val="28"/>
        </w:rPr>
        <w:t xml:space="preserve">Москва, </w:t>
      </w:r>
      <w:r w:rsidR="002A22B5" w:rsidRPr="00266BCA">
        <w:rPr>
          <w:rFonts w:eastAsia="OrenburgC"/>
          <w:color w:val="1A1A1A"/>
          <w:szCs w:val="28"/>
        </w:rPr>
        <w:t>Р</w:t>
      </w:r>
      <w:r w:rsidR="002A22B5">
        <w:rPr>
          <w:rFonts w:eastAsia="OrenburgC"/>
          <w:color w:val="1A1A1A"/>
          <w:szCs w:val="28"/>
        </w:rPr>
        <w:t>Ф</w:t>
      </w:r>
      <w:r w:rsidRPr="00266BCA">
        <w:rPr>
          <w:rFonts w:eastAsia="OrenburgC"/>
          <w:color w:val="1A1A1A"/>
          <w:szCs w:val="28"/>
        </w:rPr>
        <w:t xml:space="preserve">) были использованы для подготовки и проведения ПЦР в формате 384 лунок, что обеспечило высокопроизводительное генотипирование изолятов. Штаммы </w:t>
      </w:r>
      <w:r w:rsidRPr="00266BCA">
        <w:rPr>
          <w:rFonts w:eastAsia="OrenburgC"/>
          <w:i/>
          <w:color w:val="1A1A1A"/>
          <w:szCs w:val="28"/>
        </w:rPr>
        <w:t xml:space="preserve">A. </w:t>
      </w:r>
      <w:r w:rsidR="007E0BCD" w:rsidRPr="00266BCA">
        <w:rPr>
          <w:i/>
          <w:szCs w:val="28"/>
          <w:lang w:val="en-US"/>
        </w:rPr>
        <w:t>b</w:t>
      </w:r>
      <w:r w:rsidR="007E0BCD" w:rsidRPr="00266BCA">
        <w:rPr>
          <w:i/>
          <w:szCs w:val="28"/>
        </w:rPr>
        <w:t>aumannii</w:t>
      </w:r>
      <w:r w:rsidR="007E0BCD" w:rsidRPr="00266BCA">
        <w:rPr>
          <w:szCs w:val="28"/>
        </w:rPr>
        <w:t xml:space="preserve"> </w:t>
      </w:r>
      <w:r w:rsidRPr="00266BCA">
        <w:rPr>
          <w:rFonts w:eastAsia="OrenburgC"/>
          <w:color w:val="1A1A1A"/>
          <w:szCs w:val="28"/>
        </w:rPr>
        <w:t xml:space="preserve">известных STs, представленные в базе данных </w:t>
      </w:r>
      <w:r w:rsidRPr="00985265">
        <w:rPr>
          <w:rFonts w:eastAsia="OrenburgC"/>
          <w:color w:val="1A1A1A"/>
          <w:szCs w:val="28"/>
        </w:rPr>
        <w:t>pubMLST</w:t>
      </w:r>
      <w:r w:rsidR="00812A03" w:rsidRPr="00812A03">
        <w:rPr>
          <w:rFonts w:eastAsia="OrenburgC"/>
          <w:color w:val="1A1A1A"/>
          <w:szCs w:val="28"/>
        </w:rPr>
        <w:t xml:space="preserve"> [248]</w:t>
      </w:r>
      <w:r w:rsidRPr="00985265">
        <w:rPr>
          <w:rFonts w:eastAsia="OrenburgC"/>
          <w:color w:val="1A1A1A"/>
          <w:szCs w:val="28"/>
        </w:rPr>
        <w:t>: в качестве</w:t>
      </w:r>
      <w:r w:rsidRPr="00266BCA">
        <w:rPr>
          <w:rFonts w:eastAsia="OrenburgC"/>
          <w:color w:val="1A1A1A"/>
          <w:szCs w:val="28"/>
        </w:rPr>
        <w:t xml:space="preserve"> контролей использовались id 4785, id4790, id 4793, id 4798, id 4816, id 4825, id 4841, id 4932, id 4985, id5036.</w:t>
      </w:r>
    </w:p>
    <w:p w14:paraId="1E149B34" w14:textId="293D7C73" w:rsidR="00C938E4" w:rsidRPr="00266BCA" w:rsidRDefault="00C938E4" w:rsidP="00C938E4">
      <w:pPr>
        <w:pStyle w:val="ae"/>
        <w:rPr>
          <w:szCs w:val="28"/>
        </w:rPr>
      </w:pPr>
      <w:r w:rsidRPr="00266BCA">
        <w:rPr>
          <w:szCs w:val="28"/>
        </w:rPr>
        <w:t>Выбранный набор из 21 SNP локусов MLST обеспечил сравнение между полученными SNP-</w:t>
      </w:r>
      <w:r w:rsidR="00D37D20" w:rsidRPr="00266BCA">
        <w:rPr>
          <w:szCs w:val="28"/>
        </w:rPr>
        <w:t>тип</w:t>
      </w:r>
      <w:r w:rsidR="00D37D20">
        <w:rPr>
          <w:szCs w:val="28"/>
        </w:rPr>
        <w:t>ами</w:t>
      </w:r>
      <w:r w:rsidR="00D37D20" w:rsidRPr="00266BCA">
        <w:rPr>
          <w:szCs w:val="28"/>
        </w:rPr>
        <w:t xml:space="preserve"> </w:t>
      </w:r>
      <w:r w:rsidRPr="00266BCA">
        <w:rPr>
          <w:szCs w:val="28"/>
        </w:rPr>
        <w:t xml:space="preserve">с известными STs и CCs в соответствии с номенклатурой </w:t>
      </w:r>
      <w:bookmarkStart w:id="20" w:name="_Hlk150863642"/>
      <w:r w:rsidRPr="00266BCA">
        <w:rPr>
          <w:szCs w:val="28"/>
        </w:rPr>
        <w:t>MLST</w:t>
      </w:r>
      <w:bookmarkEnd w:id="20"/>
      <w:r w:rsidRPr="00266BCA">
        <w:rPr>
          <w:szCs w:val="28"/>
        </w:rPr>
        <w:t>, включая так называемые «международные клоны высокого риска». Соответствие между SNP-</w:t>
      </w:r>
      <w:r w:rsidR="00F4442A" w:rsidRPr="00266BCA">
        <w:rPr>
          <w:szCs w:val="28"/>
        </w:rPr>
        <w:t>типи</w:t>
      </w:r>
      <w:r w:rsidR="00F4442A">
        <w:rPr>
          <w:szCs w:val="28"/>
        </w:rPr>
        <w:t>рованием</w:t>
      </w:r>
      <w:r w:rsidR="00F4442A" w:rsidRPr="00266BCA">
        <w:rPr>
          <w:szCs w:val="28"/>
        </w:rPr>
        <w:t xml:space="preserve"> </w:t>
      </w:r>
      <w:r w:rsidRPr="00266BCA">
        <w:rPr>
          <w:szCs w:val="28"/>
        </w:rPr>
        <w:t xml:space="preserve">и данными MLST было обеспечено базой данных SQL и программной платформой </w:t>
      </w:r>
      <w:r w:rsidR="00807341" w:rsidRPr="00266BCA">
        <w:rPr>
          <w:szCs w:val="28"/>
        </w:rPr>
        <w:t>[2</w:t>
      </w:r>
      <w:r w:rsidR="00812A03" w:rsidRPr="00812A03">
        <w:rPr>
          <w:szCs w:val="28"/>
        </w:rPr>
        <w:t>4</w:t>
      </w:r>
      <w:r w:rsidR="00807341" w:rsidRPr="00266BCA">
        <w:rPr>
          <w:szCs w:val="28"/>
        </w:rPr>
        <w:t>9</w:t>
      </w:r>
      <w:r w:rsidR="00812A03" w:rsidRPr="00812A03">
        <w:rPr>
          <w:szCs w:val="28"/>
        </w:rPr>
        <w:t>, 250</w:t>
      </w:r>
      <w:r w:rsidR="00807341" w:rsidRPr="00266BCA">
        <w:rPr>
          <w:szCs w:val="28"/>
        </w:rPr>
        <w:t>]</w:t>
      </w:r>
      <w:r w:rsidR="003E06A5" w:rsidRPr="00266BCA">
        <w:rPr>
          <w:szCs w:val="28"/>
        </w:rPr>
        <w:t xml:space="preserve">. </w:t>
      </w:r>
      <w:r w:rsidRPr="00266BCA">
        <w:rPr>
          <w:szCs w:val="28"/>
        </w:rPr>
        <w:t xml:space="preserve">База данных SNPTAb использовалась для хранения данных о </w:t>
      </w:r>
      <w:r w:rsidR="00F4442A" w:rsidRPr="00266BCA">
        <w:rPr>
          <w:szCs w:val="28"/>
        </w:rPr>
        <w:t>SNP</w:t>
      </w:r>
      <w:r w:rsidR="00F4442A">
        <w:rPr>
          <w:szCs w:val="28"/>
        </w:rPr>
        <w:t>-</w:t>
      </w:r>
      <w:r w:rsidRPr="00266BCA">
        <w:rPr>
          <w:szCs w:val="28"/>
        </w:rPr>
        <w:t>типировании с данными об отдельных изолятах (например, источник, географическое происхождение, данные об изоляции, устойчивость к карбапенемам и производство карбапенемаз).</w:t>
      </w:r>
    </w:p>
    <w:p w14:paraId="072FD853" w14:textId="77777777" w:rsidR="00373371" w:rsidRPr="00513BCD" w:rsidRDefault="00373371" w:rsidP="00C1284F">
      <w:pPr>
        <w:ind w:firstLine="567"/>
        <w:jc w:val="both"/>
        <w:rPr>
          <w:sz w:val="28"/>
          <w:szCs w:val="28"/>
        </w:rPr>
      </w:pPr>
    </w:p>
    <w:p w14:paraId="46B31367" w14:textId="411614FC" w:rsidR="00C938E4" w:rsidRPr="00266BCA" w:rsidRDefault="00C938E4" w:rsidP="00C1284F">
      <w:pPr>
        <w:ind w:firstLine="567"/>
        <w:jc w:val="both"/>
        <w:rPr>
          <w:b/>
          <w:sz w:val="28"/>
          <w:szCs w:val="28"/>
        </w:rPr>
      </w:pPr>
      <w:r w:rsidRPr="00266BCA">
        <w:rPr>
          <w:b/>
          <w:sz w:val="28"/>
          <w:szCs w:val="28"/>
        </w:rPr>
        <w:t xml:space="preserve">2.6 Статистические методы исследования </w:t>
      </w:r>
    </w:p>
    <w:p w14:paraId="7AFD7141" w14:textId="35A0C078" w:rsidR="007E0BCD" w:rsidRPr="00266BCA" w:rsidRDefault="00207EA5" w:rsidP="00513BCD">
      <w:pPr>
        <w:ind w:firstLine="567"/>
        <w:jc w:val="both"/>
        <w:rPr>
          <w:color w:val="000000"/>
          <w:sz w:val="28"/>
          <w:szCs w:val="28"/>
          <w:lang w:eastAsia="en-US"/>
        </w:rPr>
      </w:pPr>
      <w:r w:rsidRPr="00513BCD">
        <w:rPr>
          <w:color w:val="000000"/>
          <w:sz w:val="28"/>
          <w:szCs w:val="28"/>
          <w:lang w:eastAsia="en-US"/>
        </w:rPr>
        <w:t xml:space="preserve">Первоначальный анализ данных проведен в </w:t>
      </w:r>
      <w:r w:rsidRPr="001C41E7">
        <w:rPr>
          <w:color w:val="000000"/>
          <w:sz w:val="28"/>
          <w:szCs w:val="28"/>
          <w:lang w:eastAsia="en-US"/>
        </w:rPr>
        <w:t xml:space="preserve">программе </w:t>
      </w:r>
      <w:r w:rsidRPr="001C41E7">
        <w:rPr>
          <w:color w:val="000000"/>
          <w:sz w:val="28"/>
          <w:szCs w:val="28"/>
          <w:lang w:val="en-US" w:eastAsia="en-US"/>
        </w:rPr>
        <w:t>Whonet</w:t>
      </w:r>
      <w:r w:rsidRPr="001C41E7">
        <w:rPr>
          <w:color w:val="000000"/>
          <w:sz w:val="28"/>
          <w:szCs w:val="28"/>
          <w:lang w:eastAsia="en-US"/>
        </w:rPr>
        <w:t xml:space="preserve"> </w:t>
      </w:r>
      <w:r w:rsidR="00812A03" w:rsidRPr="001C41E7">
        <w:rPr>
          <w:color w:val="000000"/>
          <w:sz w:val="28"/>
          <w:szCs w:val="28"/>
          <w:lang w:eastAsia="en-US"/>
        </w:rPr>
        <w:t xml:space="preserve">2022 [251]. </w:t>
      </w:r>
      <w:r w:rsidRPr="001C41E7">
        <w:rPr>
          <w:color w:val="000000"/>
          <w:sz w:val="28"/>
          <w:szCs w:val="28"/>
          <w:lang w:eastAsia="en-US"/>
        </w:rPr>
        <w:t xml:space="preserve">Статистическая обработка </w:t>
      </w:r>
      <w:r w:rsidRPr="001C41E7">
        <w:rPr>
          <w:color w:val="000000" w:themeColor="text1"/>
          <w:sz w:val="28"/>
          <w:szCs w:val="28"/>
          <w:lang w:eastAsia="en-US"/>
        </w:rPr>
        <w:t>выполнена с помощью онлайн-</w:t>
      </w:r>
      <w:r w:rsidRPr="001C41E7">
        <w:rPr>
          <w:sz w:val="28"/>
          <w:szCs w:val="28"/>
          <w:lang w:eastAsia="en-US"/>
        </w:rPr>
        <w:t xml:space="preserve">платформы </w:t>
      </w:r>
      <w:r w:rsidRPr="001C41E7">
        <w:rPr>
          <w:rFonts w:eastAsia="OrenburgC"/>
          <w:sz w:val="28"/>
          <w:szCs w:val="28"/>
          <w:lang w:eastAsia="en-US"/>
        </w:rPr>
        <w:t>AMRcloud [2</w:t>
      </w:r>
      <w:r w:rsidR="00812A03" w:rsidRPr="001C41E7">
        <w:rPr>
          <w:rFonts w:eastAsia="OrenburgC"/>
          <w:sz w:val="28"/>
          <w:szCs w:val="28"/>
          <w:lang w:eastAsia="en-US"/>
        </w:rPr>
        <w:t>44</w:t>
      </w:r>
      <w:r w:rsidRPr="001C41E7">
        <w:rPr>
          <w:rFonts w:eastAsia="OrenburgC"/>
          <w:sz w:val="28"/>
          <w:szCs w:val="28"/>
          <w:lang w:eastAsia="en-US"/>
        </w:rPr>
        <w:t xml:space="preserve">], которая </w:t>
      </w:r>
      <w:r w:rsidRPr="001C41E7">
        <w:rPr>
          <w:sz w:val="28"/>
          <w:szCs w:val="28"/>
        </w:rPr>
        <w:t>разработана на языке програ</w:t>
      </w:r>
      <w:r w:rsidRPr="00513BCD">
        <w:rPr>
          <w:sz w:val="28"/>
          <w:szCs w:val="28"/>
        </w:rPr>
        <w:t xml:space="preserve">ммирования «R». К данным применялся описательный анализ с расчетом абсолютных и относительных частот, медианных значений, доверительных интервалов по методу Уилсона. Категориальные переменные сравнивались с помощью точного теста Фишера и поправки по методу Холма на множественные сравнения. </w:t>
      </w:r>
      <w:r w:rsidRPr="00513BCD">
        <w:rPr>
          <w:rFonts w:asciiTheme="majorBidi" w:hAnsiTheme="majorBidi" w:cstheme="majorBidi"/>
          <w:iCs/>
          <w:sz w:val="28"/>
          <w:szCs w:val="28"/>
        </w:rPr>
        <w:t xml:space="preserve">Для анализа данных и визуализации процесса типирования </w:t>
      </w:r>
      <w:r w:rsidRPr="00513BCD">
        <w:rPr>
          <w:rFonts w:asciiTheme="majorBidi" w:eastAsia="OrenburgC" w:hAnsiTheme="majorBidi" w:cstheme="majorBidi"/>
          <w:i/>
          <w:sz w:val="28"/>
          <w:szCs w:val="28"/>
        </w:rPr>
        <w:t xml:space="preserve">A. </w:t>
      </w:r>
      <w:r w:rsidRPr="00513BCD">
        <w:rPr>
          <w:rFonts w:asciiTheme="majorBidi" w:hAnsiTheme="majorBidi" w:cstheme="majorBidi"/>
          <w:i/>
          <w:sz w:val="28"/>
          <w:szCs w:val="28"/>
          <w:lang w:val="en-US"/>
        </w:rPr>
        <w:t>b</w:t>
      </w:r>
      <w:r w:rsidRPr="00513BCD">
        <w:rPr>
          <w:rFonts w:asciiTheme="majorBidi" w:hAnsiTheme="majorBidi" w:cstheme="majorBidi"/>
          <w:i/>
          <w:sz w:val="28"/>
          <w:szCs w:val="28"/>
        </w:rPr>
        <w:t xml:space="preserve">aumannii </w:t>
      </w:r>
      <w:r w:rsidRPr="00513BCD">
        <w:rPr>
          <w:rFonts w:asciiTheme="majorBidi" w:hAnsiTheme="majorBidi" w:cstheme="majorBidi"/>
          <w:iCs/>
          <w:sz w:val="28"/>
          <w:szCs w:val="28"/>
        </w:rPr>
        <w:t xml:space="preserve">использовали инструмент </w:t>
      </w:r>
      <w:r w:rsidRPr="00513BCD">
        <w:rPr>
          <w:rFonts w:asciiTheme="majorBidi" w:hAnsiTheme="majorBidi" w:cstheme="majorBidi"/>
          <w:sz w:val="28"/>
          <w:szCs w:val="28"/>
        </w:rPr>
        <w:t xml:space="preserve">goeBURST в программе PHYLOViZ 2.0 </w:t>
      </w:r>
      <w:r w:rsidRPr="00513BCD">
        <w:rPr>
          <w:sz w:val="28"/>
          <w:szCs w:val="28"/>
          <w:lang w:eastAsia="en-US"/>
        </w:rPr>
        <w:t>[2</w:t>
      </w:r>
      <w:r w:rsidR="00812A03" w:rsidRPr="00812A03">
        <w:rPr>
          <w:sz w:val="28"/>
          <w:szCs w:val="28"/>
          <w:lang w:eastAsia="en-US"/>
        </w:rPr>
        <w:t>52</w:t>
      </w:r>
      <w:r w:rsidRPr="00513BCD">
        <w:rPr>
          <w:sz w:val="28"/>
          <w:szCs w:val="28"/>
          <w:lang w:eastAsia="en-US"/>
        </w:rPr>
        <w:t>]</w:t>
      </w:r>
      <w:r w:rsidR="002A22B5" w:rsidRPr="00513BCD">
        <w:rPr>
          <w:sz w:val="28"/>
          <w:szCs w:val="28"/>
          <w:lang w:eastAsia="en-US"/>
        </w:rPr>
        <w:t xml:space="preserve">, которая </w:t>
      </w:r>
      <w:r w:rsidRPr="00513BCD">
        <w:rPr>
          <w:rFonts w:asciiTheme="majorBidi" w:hAnsiTheme="majorBidi" w:cstheme="majorBidi"/>
          <w:sz w:val="28"/>
          <w:szCs w:val="28"/>
        </w:rPr>
        <w:t>на основе плагинов позволяет обрабатывать большие наборы данных</w:t>
      </w:r>
      <w:r w:rsidR="002A22B5" w:rsidRPr="00513BCD">
        <w:rPr>
          <w:rFonts w:asciiTheme="majorBidi" w:hAnsiTheme="majorBidi" w:cstheme="majorBidi"/>
          <w:sz w:val="28"/>
          <w:szCs w:val="28"/>
        </w:rPr>
        <w:t xml:space="preserve"> </w:t>
      </w:r>
      <w:r w:rsidRPr="00513BCD">
        <w:rPr>
          <w:rFonts w:asciiTheme="majorBidi" w:hAnsiTheme="majorBidi" w:cstheme="majorBidi"/>
          <w:sz w:val="28"/>
          <w:szCs w:val="28"/>
        </w:rPr>
        <w:t xml:space="preserve">как по количеству образцов, так и по локусам. PHYLOViZ включает в себя возможности интеграции и визуализации молекулярных эпидемиологических данных, в нашем случае по SNP. PHYLOViZ включает </w:t>
      </w:r>
      <w:r w:rsidR="002A22B5" w:rsidRPr="00513BCD">
        <w:rPr>
          <w:rFonts w:asciiTheme="majorBidi" w:hAnsiTheme="majorBidi" w:cstheme="majorBidi"/>
          <w:sz w:val="28"/>
          <w:szCs w:val="28"/>
        </w:rPr>
        <w:t xml:space="preserve">в себя возможности </w:t>
      </w:r>
      <w:r w:rsidRPr="00513BCD">
        <w:rPr>
          <w:rFonts w:asciiTheme="majorBidi" w:hAnsiTheme="majorBidi" w:cstheme="majorBidi"/>
          <w:sz w:val="28"/>
          <w:szCs w:val="28"/>
        </w:rPr>
        <w:t>реализаци</w:t>
      </w:r>
      <w:r w:rsidR="002A22B5" w:rsidRPr="00513BCD">
        <w:rPr>
          <w:rFonts w:asciiTheme="majorBidi" w:hAnsiTheme="majorBidi" w:cstheme="majorBidi"/>
          <w:sz w:val="28"/>
          <w:szCs w:val="28"/>
        </w:rPr>
        <w:t xml:space="preserve">и </w:t>
      </w:r>
      <w:r w:rsidRPr="00513BCD">
        <w:rPr>
          <w:rFonts w:asciiTheme="majorBidi" w:hAnsiTheme="majorBidi" w:cstheme="majorBidi"/>
          <w:sz w:val="28"/>
          <w:szCs w:val="28"/>
        </w:rPr>
        <w:t>методов иерархической кластеризации. На каждом этапе алгоритма выбирается одна пара кластеров, удовлетворяющая критерию минимального несходства.</w:t>
      </w:r>
      <w:r w:rsidR="002A22B5" w:rsidRPr="00513BCD">
        <w:rPr>
          <w:rFonts w:asciiTheme="majorBidi" w:hAnsiTheme="majorBidi" w:cstheme="majorBidi"/>
          <w:sz w:val="28"/>
          <w:szCs w:val="28"/>
        </w:rPr>
        <w:t xml:space="preserve"> </w:t>
      </w:r>
      <w:r w:rsidRPr="00513BCD">
        <w:rPr>
          <w:rFonts w:asciiTheme="majorBidi" w:hAnsiTheme="majorBidi" w:cstheme="majorBidi"/>
          <w:sz w:val="28"/>
          <w:szCs w:val="28"/>
        </w:rPr>
        <w:t>Выбранные кластеры объединяются, и на следующем этапе рассматривается новый кластер, соответствующий их объединению.</w:t>
      </w:r>
    </w:p>
    <w:p w14:paraId="08016892" w14:textId="77777777" w:rsidR="005D31B9" w:rsidRPr="00266BCA" w:rsidRDefault="005D31B9" w:rsidP="00C1284F">
      <w:pPr>
        <w:spacing w:after="160" w:line="259" w:lineRule="auto"/>
        <w:ind w:firstLine="567"/>
        <w:jc w:val="both"/>
        <w:rPr>
          <w:b/>
          <w:szCs w:val="28"/>
        </w:rPr>
      </w:pPr>
      <w:r w:rsidRPr="00266BCA">
        <w:rPr>
          <w:b/>
          <w:szCs w:val="28"/>
        </w:rPr>
        <w:br w:type="page"/>
      </w:r>
    </w:p>
    <w:p w14:paraId="0BA5FE14" w14:textId="5F00B9A1" w:rsidR="00C938E4" w:rsidRPr="00266BCA" w:rsidRDefault="00C938E4" w:rsidP="00513BCD">
      <w:pPr>
        <w:jc w:val="center"/>
        <w:rPr>
          <w:b/>
          <w:sz w:val="28"/>
          <w:szCs w:val="28"/>
        </w:rPr>
      </w:pPr>
      <w:r w:rsidRPr="00266BCA">
        <w:rPr>
          <w:b/>
          <w:sz w:val="28"/>
          <w:szCs w:val="28"/>
        </w:rPr>
        <w:t>3 РЕЗУЛЬТАТЫ И ОБСУЖДЕНИЕ</w:t>
      </w:r>
    </w:p>
    <w:p w14:paraId="7A10FD4F" w14:textId="77777777" w:rsidR="00C938E4" w:rsidRPr="00266BCA" w:rsidRDefault="00C938E4" w:rsidP="00C1284F">
      <w:pPr>
        <w:jc w:val="both"/>
        <w:rPr>
          <w:sz w:val="28"/>
          <w:szCs w:val="28"/>
        </w:rPr>
      </w:pPr>
    </w:p>
    <w:p w14:paraId="52606419" w14:textId="20E3807A" w:rsidR="00ED2E05" w:rsidRPr="00266BCA" w:rsidRDefault="00C938E4" w:rsidP="00C1284F">
      <w:pPr>
        <w:ind w:firstLine="567"/>
        <w:jc w:val="both"/>
        <w:rPr>
          <w:b/>
          <w:color w:val="212121"/>
          <w:sz w:val="28"/>
          <w:szCs w:val="28"/>
          <w:shd w:val="clear" w:color="auto" w:fill="FFFFFF"/>
        </w:rPr>
      </w:pPr>
      <w:r w:rsidRPr="00266BCA">
        <w:rPr>
          <w:b/>
          <w:color w:val="212121"/>
          <w:sz w:val="28"/>
          <w:szCs w:val="28"/>
          <w:shd w:val="clear" w:color="auto" w:fill="FFFFFF"/>
        </w:rPr>
        <w:t xml:space="preserve">3.1 Роль </w:t>
      </w:r>
      <w:r w:rsidRPr="00266BCA">
        <w:rPr>
          <w:b/>
          <w:i/>
          <w:sz w:val="28"/>
          <w:szCs w:val="28"/>
        </w:rPr>
        <w:t xml:space="preserve">Acinetobacter baumannii </w:t>
      </w:r>
      <w:r w:rsidRPr="00266BCA">
        <w:rPr>
          <w:b/>
          <w:sz w:val="28"/>
          <w:szCs w:val="28"/>
        </w:rPr>
        <w:t xml:space="preserve">в формировании этиологической структуры госпитальных инфекций в многопрофильных стационарах </w:t>
      </w:r>
      <w:r w:rsidR="00733953">
        <w:rPr>
          <w:b/>
          <w:sz w:val="28"/>
          <w:szCs w:val="28"/>
        </w:rPr>
        <w:t>Центрального Казахстана</w:t>
      </w:r>
    </w:p>
    <w:p w14:paraId="1068B529" w14:textId="47849C41" w:rsidR="00B51F13" w:rsidRPr="00266BCA" w:rsidRDefault="00C938E4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При изучении роли </w:t>
      </w:r>
      <w:r w:rsidR="00A97A72" w:rsidRPr="00513BCD">
        <w:rPr>
          <w:i/>
          <w:sz w:val="28"/>
          <w:szCs w:val="28"/>
        </w:rPr>
        <w:t>A</w:t>
      </w:r>
      <w:r w:rsidR="00A97A72">
        <w:rPr>
          <w:i/>
          <w:sz w:val="28"/>
          <w:szCs w:val="28"/>
        </w:rPr>
        <w:t xml:space="preserve">. </w:t>
      </w:r>
      <w:r w:rsidR="00A97A72" w:rsidRPr="00513BCD">
        <w:rPr>
          <w:i/>
          <w:sz w:val="28"/>
          <w:szCs w:val="28"/>
        </w:rPr>
        <w:t>baumannii</w:t>
      </w:r>
      <w:r w:rsidR="00A97A72" w:rsidRPr="00266BCA">
        <w:rPr>
          <w:b/>
          <w:i/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в формировании этиологической структуры госпитальных инфекций было проанализировано </w:t>
      </w:r>
      <w:r w:rsidR="00B51F13" w:rsidRPr="00266BCA">
        <w:rPr>
          <w:sz w:val="28"/>
          <w:szCs w:val="28"/>
        </w:rPr>
        <w:t>4</w:t>
      </w:r>
      <w:r w:rsidR="00D37D20">
        <w:rPr>
          <w:sz w:val="28"/>
          <w:szCs w:val="28"/>
        </w:rPr>
        <w:t xml:space="preserve"> </w:t>
      </w:r>
      <w:r w:rsidR="00B51F13" w:rsidRPr="00266BCA">
        <w:rPr>
          <w:sz w:val="28"/>
          <w:szCs w:val="28"/>
        </w:rPr>
        <w:t xml:space="preserve">338 </w:t>
      </w:r>
      <w:r w:rsidRPr="00266BCA">
        <w:rPr>
          <w:sz w:val="28"/>
          <w:szCs w:val="28"/>
        </w:rPr>
        <w:t>этиологически значимых микроорганизм</w:t>
      </w:r>
      <w:r w:rsidR="00094301" w:rsidRPr="00266BCA">
        <w:rPr>
          <w:sz w:val="28"/>
          <w:szCs w:val="28"/>
        </w:rPr>
        <w:t>а</w:t>
      </w:r>
      <w:r w:rsidRPr="00266BCA">
        <w:rPr>
          <w:sz w:val="28"/>
          <w:szCs w:val="28"/>
        </w:rPr>
        <w:t xml:space="preserve">, </w:t>
      </w:r>
      <w:r w:rsidR="00A97A72" w:rsidRPr="00266BCA">
        <w:rPr>
          <w:sz w:val="28"/>
          <w:szCs w:val="28"/>
        </w:rPr>
        <w:t xml:space="preserve">выделенных в многопрофильных стационарах </w:t>
      </w:r>
      <w:r w:rsidR="00A97A72">
        <w:rPr>
          <w:sz w:val="28"/>
          <w:szCs w:val="28"/>
        </w:rPr>
        <w:t xml:space="preserve">Центрального Казахстана </w:t>
      </w:r>
      <w:r w:rsidRPr="00266BCA">
        <w:rPr>
          <w:sz w:val="28"/>
          <w:szCs w:val="28"/>
        </w:rPr>
        <w:t xml:space="preserve">в период </w:t>
      </w:r>
      <w:r w:rsidR="00094301" w:rsidRPr="00266BCA">
        <w:rPr>
          <w:sz w:val="28"/>
          <w:szCs w:val="28"/>
        </w:rPr>
        <w:t xml:space="preserve">с </w:t>
      </w:r>
      <w:r w:rsidRPr="00266BCA">
        <w:rPr>
          <w:sz w:val="28"/>
          <w:szCs w:val="28"/>
        </w:rPr>
        <w:t xml:space="preserve">2011 </w:t>
      </w:r>
      <w:r w:rsidR="00094301" w:rsidRPr="00266BCA">
        <w:rPr>
          <w:sz w:val="28"/>
          <w:szCs w:val="28"/>
        </w:rPr>
        <w:t xml:space="preserve">по </w:t>
      </w:r>
      <w:r w:rsidRPr="00266BCA">
        <w:rPr>
          <w:sz w:val="28"/>
          <w:szCs w:val="28"/>
        </w:rPr>
        <w:t xml:space="preserve">2019 </w:t>
      </w:r>
      <w:r w:rsidR="00D37D20" w:rsidRPr="00266BCA">
        <w:rPr>
          <w:sz w:val="28"/>
          <w:szCs w:val="28"/>
        </w:rPr>
        <w:t>г</w:t>
      </w:r>
      <w:r w:rsidR="00D37D20">
        <w:rPr>
          <w:sz w:val="28"/>
          <w:szCs w:val="28"/>
        </w:rPr>
        <w:t>.</w:t>
      </w:r>
      <w:r w:rsidR="00D37D20" w:rsidRPr="00266BCA">
        <w:rPr>
          <w:sz w:val="28"/>
          <w:szCs w:val="28"/>
        </w:rPr>
        <w:t xml:space="preserve"> </w:t>
      </w:r>
      <w:r w:rsidR="00A97A72">
        <w:rPr>
          <w:sz w:val="28"/>
          <w:szCs w:val="28"/>
        </w:rPr>
        <w:t xml:space="preserve">и реидентифицированных </w:t>
      </w:r>
      <w:r w:rsidRPr="00266BCA">
        <w:rPr>
          <w:sz w:val="28"/>
          <w:szCs w:val="28"/>
        </w:rPr>
        <w:t xml:space="preserve">на базе </w:t>
      </w:r>
      <w:r w:rsidR="00D37D20">
        <w:rPr>
          <w:sz w:val="28"/>
          <w:szCs w:val="28"/>
        </w:rPr>
        <w:t>ЛКП</w:t>
      </w:r>
      <w:r w:rsidRPr="00266BCA">
        <w:rPr>
          <w:sz w:val="28"/>
          <w:szCs w:val="28"/>
        </w:rPr>
        <w:t xml:space="preserve"> НАО МУК.</w:t>
      </w:r>
      <w:r w:rsidR="00B51F13" w:rsidRPr="00266BCA">
        <w:rPr>
          <w:sz w:val="28"/>
          <w:szCs w:val="28"/>
        </w:rPr>
        <w:t xml:space="preserve"> </w:t>
      </w:r>
      <w:r w:rsidR="00B51F13" w:rsidRPr="00A97A72">
        <w:rPr>
          <w:sz w:val="28"/>
          <w:szCs w:val="28"/>
        </w:rPr>
        <w:t>48,66%</w:t>
      </w:r>
      <w:r w:rsidR="00094301" w:rsidRPr="00A97A72">
        <w:rPr>
          <w:sz w:val="28"/>
          <w:szCs w:val="28"/>
        </w:rPr>
        <w:t xml:space="preserve"> (</w:t>
      </w:r>
      <w:r w:rsidR="00094301" w:rsidRPr="00A97A72">
        <w:rPr>
          <w:sz w:val="28"/>
          <w:szCs w:val="28"/>
          <w:lang w:val="en-US"/>
        </w:rPr>
        <w:t>n</w:t>
      </w:r>
      <w:r w:rsidR="00094301" w:rsidRPr="00A97A72">
        <w:rPr>
          <w:sz w:val="28"/>
          <w:szCs w:val="28"/>
        </w:rPr>
        <w:t>=2111)</w:t>
      </w:r>
      <w:r w:rsidR="00B51F13" w:rsidRPr="00A97A72">
        <w:rPr>
          <w:sz w:val="28"/>
          <w:szCs w:val="28"/>
        </w:rPr>
        <w:t xml:space="preserve"> выделенных образцов </w:t>
      </w:r>
      <w:r w:rsidR="00A97A72">
        <w:rPr>
          <w:sz w:val="28"/>
          <w:szCs w:val="28"/>
        </w:rPr>
        <w:t xml:space="preserve">являлись </w:t>
      </w:r>
      <w:r w:rsidR="00A97A72" w:rsidRPr="00A97A72">
        <w:rPr>
          <w:sz w:val="28"/>
          <w:szCs w:val="28"/>
        </w:rPr>
        <w:t>неферментирующи</w:t>
      </w:r>
      <w:r w:rsidR="00A97A72">
        <w:rPr>
          <w:sz w:val="28"/>
          <w:szCs w:val="28"/>
        </w:rPr>
        <w:t xml:space="preserve">ми </w:t>
      </w:r>
      <w:r w:rsidR="00A97A72" w:rsidRPr="00A97A72">
        <w:rPr>
          <w:sz w:val="28"/>
          <w:szCs w:val="28"/>
        </w:rPr>
        <w:t>микроорганизм</w:t>
      </w:r>
      <w:r w:rsidR="00A97A72">
        <w:rPr>
          <w:sz w:val="28"/>
          <w:szCs w:val="28"/>
        </w:rPr>
        <w:t>ами</w:t>
      </w:r>
      <w:r w:rsidR="00B51F13" w:rsidRPr="00A97A72">
        <w:rPr>
          <w:sz w:val="28"/>
          <w:szCs w:val="28"/>
        </w:rPr>
        <w:t>,</w:t>
      </w:r>
      <w:r w:rsidR="00B51F13" w:rsidRPr="00266BCA">
        <w:rPr>
          <w:sz w:val="28"/>
          <w:szCs w:val="28"/>
        </w:rPr>
        <w:t xml:space="preserve"> 30,24%</w:t>
      </w:r>
      <w:r w:rsidR="00094301" w:rsidRPr="00266BCA">
        <w:rPr>
          <w:sz w:val="28"/>
          <w:szCs w:val="28"/>
        </w:rPr>
        <w:t xml:space="preserve"> (</w:t>
      </w:r>
      <w:r w:rsidR="00094301" w:rsidRPr="00266BCA">
        <w:rPr>
          <w:sz w:val="28"/>
          <w:szCs w:val="28"/>
          <w:lang w:val="en-US"/>
        </w:rPr>
        <w:t>n</w:t>
      </w:r>
      <w:r w:rsidR="00094301" w:rsidRPr="00266BCA">
        <w:rPr>
          <w:sz w:val="28"/>
          <w:szCs w:val="28"/>
        </w:rPr>
        <w:t>=1312)</w:t>
      </w:r>
      <w:r w:rsidR="00B51F13" w:rsidRPr="00266BCA">
        <w:rPr>
          <w:sz w:val="28"/>
          <w:szCs w:val="28"/>
        </w:rPr>
        <w:t xml:space="preserve"> </w:t>
      </w:r>
      <w:r w:rsidR="00CD6790" w:rsidRPr="00266BCA">
        <w:rPr>
          <w:sz w:val="28"/>
          <w:szCs w:val="28"/>
        </w:rPr>
        <w:t>–</w:t>
      </w:r>
      <w:r w:rsidR="00B51F13" w:rsidRPr="00266BCA">
        <w:rPr>
          <w:sz w:val="28"/>
          <w:szCs w:val="28"/>
        </w:rPr>
        <w:t xml:space="preserve"> </w:t>
      </w:r>
      <w:r w:rsidR="00A97A72" w:rsidRPr="00266BCA">
        <w:rPr>
          <w:sz w:val="28"/>
          <w:szCs w:val="28"/>
        </w:rPr>
        <w:t>микроорганизм</w:t>
      </w:r>
      <w:r w:rsidR="00A97A72">
        <w:rPr>
          <w:sz w:val="28"/>
          <w:szCs w:val="28"/>
        </w:rPr>
        <w:t>ами</w:t>
      </w:r>
      <w:r w:rsidR="00A97A72" w:rsidRPr="00266BCA">
        <w:rPr>
          <w:sz w:val="28"/>
          <w:szCs w:val="28"/>
        </w:rPr>
        <w:t xml:space="preserve"> </w:t>
      </w:r>
      <w:r w:rsidR="00B51F13" w:rsidRPr="00266BCA">
        <w:rPr>
          <w:sz w:val="28"/>
          <w:szCs w:val="28"/>
        </w:rPr>
        <w:t xml:space="preserve">порядка </w:t>
      </w:r>
      <w:r w:rsidR="00B51F13" w:rsidRPr="00266BCA">
        <w:rPr>
          <w:i/>
          <w:iCs/>
          <w:sz w:val="28"/>
          <w:szCs w:val="28"/>
          <w:lang w:val="en-US"/>
        </w:rPr>
        <w:t>Enterobacterales</w:t>
      </w:r>
      <w:r w:rsidR="00D37D20">
        <w:rPr>
          <w:sz w:val="28"/>
          <w:szCs w:val="28"/>
        </w:rPr>
        <w:t xml:space="preserve">. </w:t>
      </w:r>
      <w:r w:rsidR="00D37D20" w:rsidRPr="00266BCA">
        <w:rPr>
          <w:sz w:val="28"/>
          <w:szCs w:val="28"/>
        </w:rPr>
        <w:t>Г</w:t>
      </w:r>
      <w:r w:rsidR="00B51F13" w:rsidRPr="00266BCA">
        <w:rPr>
          <w:sz w:val="28"/>
          <w:szCs w:val="28"/>
        </w:rPr>
        <w:t>рамположительные</w:t>
      </w:r>
      <w:r w:rsidR="00D37D20">
        <w:rPr>
          <w:sz w:val="28"/>
          <w:szCs w:val="28"/>
        </w:rPr>
        <w:t xml:space="preserve"> </w:t>
      </w:r>
      <w:r w:rsidR="00B51F13" w:rsidRPr="00266BCA">
        <w:rPr>
          <w:sz w:val="28"/>
          <w:szCs w:val="28"/>
        </w:rPr>
        <w:t xml:space="preserve">микроорганизмы </w:t>
      </w:r>
      <w:r w:rsidR="00D37D20">
        <w:rPr>
          <w:sz w:val="28"/>
          <w:szCs w:val="28"/>
        </w:rPr>
        <w:t xml:space="preserve">были </w:t>
      </w:r>
      <w:r w:rsidR="00B51F13" w:rsidRPr="00266BCA">
        <w:rPr>
          <w:sz w:val="28"/>
          <w:szCs w:val="28"/>
        </w:rPr>
        <w:t xml:space="preserve">представлены микроорганизмами рода </w:t>
      </w:r>
      <w:r w:rsidR="00B51F13" w:rsidRPr="00266BCA">
        <w:rPr>
          <w:i/>
          <w:iCs/>
          <w:sz w:val="28"/>
          <w:szCs w:val="28"/>
          <w:lang w:val="en-US"/>
        </w:rPr>
        <w:t>Staphylococcus</w:t>
      </w:r>
      <w:r w:rsidR="00B51F13" w:rsidRPr="00266BCA">
        <w:rPr>
          <w:sz w:val="28"/>
          <w:szCs w:val="28"/>
        </w:rPr>
        <w:t xml:space="preserve"> </w:t>
      </w:r>
      <w:r w:rsidR="00D37D20">
        <w:rPr>
          <w:sz w:val="28"/>
          <w:szCs w:val="28"/>
        </w:rPr>
        <w:t>(</w:t>
      </w:r>
      <w:r w:rsidR="00B51F13" w:rsidRPr="00266BCA">
        <w:rPr>
          <w:sz w:val="28"/>
          <w:szCs w:val="28"/>
        </w:rPr>
        <w:t>15,28%</w:t>
      </w:r>
      <w:r w:rsidR="00D37D20">
        <w:rPr>
          <w:sz w:val="28"/>
          <w:szCs w:val="28"/>
        </w:rPr>
        <w:t xml:space="preserve">, </w:t>
      </w:r>
      <w:r w:rsidR="00094301" w:rsidRPr="00266BCA">
        <w:rPr>
          <w:sz w:val="28"/>
          <w:szCs w:val="28"/>
          <w:lang w:val="en-US"/>
        </w:rPr>
        <w:t>n</w:t>
      </w:r>
      <w:r w:rsidR="00094301" w:rsidRPr="00266BCA">
        <w:rPr>
          <w:sz w:val="28"/>
          <w:szCs w:val="28"/>
        </w:rPr>
        <w:t>=663)</w:t>
      </w:r>
      <w:r w:rsidR="00D37D20">
        <w:rPr>
          <w:sz w:val="28"/>
          <w:szCs w:val="28"/>
        </w:rPr>
        <w:t xml:space="preserve">, </w:t>
      </w:r>
      <w:r w:rsidR="00B51F13" w:rsidRPr="00266BCA">
        <w:rPr>
          <w:i/>
          <w:iCs/>
          <w:sz w:val="28"/>
          <w:szCs w:val="28"/>
          <w:lang w:val="en-US"/>
        </w:rPr>
        <w:t>Streptococcus</w:t>
      </w:r>
      <w:r w:rsidR="00B51F13" w:rsidRPr="00266BCA">
        <w:rPr>
          <w:sz w:val="28"/>
          <w:szCs w:val="28"/>
        </w:rPr>
        <w:t xml:space="preserve"> (2,77%</w:t>
      </w:r>
      <w:r w:rsidR="00094301" w:rsidRPr="00266BCA">
        <w:rPr>
          <w:sz w:val="28"/>
          <w:szCs w:val="28"/>
        </w:rPr>
        <w:t xml:space="preserve">, </w:t>
      </w:r>
      <w:r w:rsidR="00094301" w:rsidRPr="00266BCA">
        <w:rPr>
          <w:sz w:val="28"/>
          <w:szCs w:val="28"/>
          <w:lang w:val="en-US"/>
        </w:rPr>
        <w:t>n</w:t>
      </w:r>
      <w:r w:rsidR="00094301" w:rsidRPr="00266BCA">
        <w:rPr>
          <w:sz w:val="28"/>
          <w:szCs w:val="28"/>
        </w:rPr>
        <w:t>=120</w:t>
      </w:r>
      <w:r w:rsidR="00D37D20" w:rsidRPr="00266BCA">
        <w:rPr>
          <w:sz w:val="28"/>
          <w:szCs w:val="28"/>
        </w:rPr>
        <w:t>)</w:t>
      </w:r>
      <w:r w:rsidR="00D37D20">
        <w:rPr>
          <w:sz w:val="28"/>
          <w:szCs w:val="28"/>
        </w:rPr>
        <w:t xml:space="preserve"> и </w:t>
      </w:r>
      <w:r w:rsidR="00B51F13" w:rsidRPr="00266BCA">
        <w:rPr>
          <w:i/>
          <w:iCs/>
          <w:sz w:val="28"/>
          <w:szCs w:val="28"/>
          <w:lang w:val="en-US"/>
        </w:rPr>
        <w:t>Enterococcus</w:t>
      </w:r>
      <w:r w:rsidR="00B51F13" w:rsidRPr="00266BCA">
        <w:rPr>
          <w:sz w:val="28"/>
          <w:szCs w:val="28"/>
        </w:rPr>
        <w:t xml:space="preserve"> (2,56%</w:t>
      </w:r>
      <w:r w:rsidR="00094301" w:rsidRPr="00266BCA">
        <w:rPr>
          <w:sz w:val="28"/>
          <w:szCs w:val="28"/>
        </w:rPr>
        <w:t xml:space="preserve">, </w:t>
      </w:r>
      <w:r w:rsidR="00094301" w:rsidRPr="00266BCA">
        <w:rPr>
          <w:sz w:val="28"/>
          <w:szCs w:val="28"/>
          <w:lang w:val="en-US"/>
        </w:rPr>
        <w:t>n</w:t>
      </w:r>
      <w:r w:rsidR="00094301" w:rsidRPr="00266BCA">
        <w:rPr>
          <w:sz w:val="28"/>
          <w:szCs w:val="28"/>
        </w:rPr>
        <w:t>=111</w:t>
      </w:r>
      <w:r w:rsidR="00B51F13" w:rsidRPr="00266BCA">
        <w:rPr>
          <w:sz w:val="28"/>
          <w:szCs w:val="28"/>
        </w:rPr>
        <w:t>) (</w:t>
      </w:r>
      <w:r w:rsidR="00D37D20" w:rsidRPr="00266BCA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унок </w:t>
      </w:r>
      <w:r w:rsidR="00C554E1" w:rsidRPr="00266BCA">
        <w:rPr>
          <w:sz w:val="28"/>
          <w:szCs w:val="28"/>
        </w:rPr>
        <w:t>3</w:t>
      </w:r>
      <w:r w:rsidR="00B51F13" w:rsidRPr="00266BCA">
        <w:rPr>
          <w:sz w:val="28"/>
          <w:szCs w:val="28"/>
        </w:rPr>
        <w:t>).</w:t>
      </w:r>
    </w:p>
    <w:p w14:paraId="5F1168D1" w14:textId="5937E19D" w:rsidR="00B51F13" w:rsidRPr="00266BCA" w:rsidRDefault="00B51F13" w:rsidP="00C938E4">
      <w:pPr>
        <w:ind w:firstLine="567"/>
        <w:rPr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B51F13" w:rsidRPr="00266BCA" w14:paraId="28EFA6C2" w14:textId="77777777" w:rsidTr="005768AB">
        <w:tc>
          <w:tcPr>
            <w:tcW w:w="9345" w:type="dxa"/>
          </w:tcPr>
          <w:p w14:paraId="25BEEF50" w14:textId="0BCF4719" w:rsidR="00B51F13" w:rsidRPr="00266BCA" w:rsidRDefault="00337707" w:rsidP="00C1284F">
            <w:pPr>
              <w:jc w:val="center"/>
              <w:rPr>
                <w:szCs w:val="28"/>
              </w:rPr>
            </w:pPr>
            <w:r w:rsidRPr="00266BCA">
              <w:rPr>
                <w:noProof/>
                <w:szCs w:val="28"/>
                <w:lang w:eastAsia="ru-RU"/>
              </w:rPr>
              <w:drawing>
                <wp:inline distT="0" distB="0" distL="0" distR="0" wp14:anchorId="29E73C5C" wp14:editId="1C78404D">
                  <wp:extent cx="4581669" cy="3115339"/>
                  <wp:effectExtent l="0" t="0" r="3175" b="0"/>
                  <wp:docPr id="1267630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763007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731" cy="313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1F13" w:rsidRPr="00266BCA" w14:paraId="193C1ED7" w14:textId="77777777" w:rsidTr="005768AB">
        <w:tc>
          <w:tcPr>
            <w:tcW w:w="9345" w:type="dxa"/>
          </w:tcPr>
          <w:p w14:paraId="0CDD1A06" w14:textId="3C4ACD46" w:rsidR="00B51F13" w:rsidRPr="00266BCA" w:rsidRDefault="00B51F13" w:rsidP="00513BCD">
            <w:pPr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 xml:space="preserve">Рисунок </w:t>
            </w:r>
            <w:r w:rsidR="00C554E1" w:rsidRPr="00266BCA">
              <w:rPr>
                <w:sz w:val="28"/>
                <w:szCs w:val="28"/>
              </w:rPr>
              <w:t>3</w:t>
            </w:r>
            <w:r w:rsidR="00373371">
              <w:rPr>
                <w:sz w:val="28"/>
                <w:szCs w:val="28"/>
              </w:rPr>
              <w:t xml:space="preserve"> </w:t>
            </w:r>
            <w:r w:rsidR="00D37D20">
              <w:rPr>
                <w:sz w:val="28"/>
                <w:szCs w:val="28"/>
              </w:rPr>
              <w:t>–</w:t>
            </w:r>
            <w:r w:rsidR="00094301" w:rsidRPr="00266BCA">
              <w:rPr>
                <w:sz w:val="28"/>
                <w:szCs w:val="28"/>
              </w:rPr>
              <w:t xml:space="preserve"> </w:t>
            </w:r>
            <w:r w:rsidR="00A97A72" w:rsidRPr="00513BCD">
              <w:rPr>
                <w:sz w:val="28"/>
                <w:szCs w:val="28"/>
              </w:rPr>
              <w:t xml:space="preserve">Основные </w:t>
            </w:r>
            <w:r w:rsidR="00A97A72" w:rsidRPr="00A97A72">
              <w:rPr>
                <w:sz w:val="28"/>
                <w:szCs w:val="28"/>
              </w:rPr>
              <w:t>групп</w:t>
            </w:r>
            <w:r w:rsidR="00A97A72" w:rsidRPr="00513BCD">
              <w:rPr>
                <w:sz w:val="28"/>
                <w:szCs w:val="28"/>
              </w:rPr>
              <w:t>ы этиологических агентов НИ</w:t>
            </w:r>
            <w:r w:rsidR="00A97A72" w:rsidRPr="00A97A72">
              <w:rPr>
                <w:sz w:val="28"/>
                <w:szCs w:val="28"/>
              </w:rPr>
              <w:t xml:space="preserve"> </w:t>
            </w:r>
            <w:r w:rsidRPr="00A97A72">
              <w:rPr>
                <w:sz w:val="28"/>
                <w:szCs w:val="28"/>
              </w:rPr>
              <w:t>(n=4</w:t>
            </w:r>
            <w:r w:rsidR="00A97A72" w:rsidRPr="00513BCD">
              <w:rPr>
                <w:sz w:val="28"/>
                <w:szCs w:val="28"/>
              </w:rPr>
              <w:t xml:space="preserve"> </w:t>
            </w:r>
            <w:r w:rsidRPr="00A97A72">
              <w:rPr>
                <w:sz w:val="28"/>
                <w:szCs w:val="28"/>
              </w:rPr>
              <w:t>338)</w:t>
            </w:r>
          </w:p>
        </w:tc>
      </w:tr>
    </w:tbl>
    <w:p w14:paraId="1E891DB2" w14:textId="76D86DBB" w:rsidR="00B51F13" w:rsidRPr="00266BCA" w:rsidRDefault="00B51F13" w:rsidP="00C938E4">
      <w:pPr>
        <w:ind w:firstLine="567"/>
        <w:rPr>
          <w:szCs w:val="28"/>
        </w:rPr>
      </w:pPr>
    </w:p>
    <w:p w14:paraId="08549480" w14:textId="71B06321" w:rsidR="00094301" w:rsidRPr="00266BCA" w:rsidRDefault="00094301" w:rsidP="00C1284F">
      <w:pPr>
        <w:ind w:firstLine="567"/>
        <w:jc w:val="both"/>
        <w:rPr>
          <w:iCs/>
          <w:sz w:val="28"/>
          <w:szCs w:val="28"/>
        </w:rPr>
      </w:pPr>
      <w:r w:rsidRPr="00266BCA">
        <w:rPr>
          <w:sz w:val="28"/>
          <w:szCs w:val="28"/>
        </w:rPr>
        <w:t xml:space="preserve">Доля микроорганизмов порядка </w:t>
      </w:r>
      <w:r w:rsidRPr="00266BCA">
        <w:rPr>
          <w:i/>
          <w:sz w:val="28"/>
          <w:szCs w:val="28"/>
          <w:lang w:val="en-US"/>
        </w:rPr>
        <w:t>Enterobacterales</w:t>
      </w:r>
      <w:r w:rsidRPr="00266BCA">
        <w:rPr>
          <w:sz w:val="28"/>
          <w:szCs w:val="28"/>
        </w:rPr>
        <w:t xml:space="preserve"> в структуре нозокомиальных инфекций снижалась </w:t>
      </w:r>
      <w:r w:rsidR="00C26015">
        <w:rPr>
          <w:sz w:val="28"/>
          <w:szCs w:val="28"/>
        </w:rPr>
        <w:t>с</w:t>
      </w:r>
      <w:r w:rsidR="00C26015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43,56% в 2011 </w:t>
      </w:r>
      <w:r w:rsidR="00C26015" w:rsidRPr="00266BCA">
        <w:rPr>
          <w:sz w:val="28"/>
          <w:szCs w:val="28"/>
        </w:rPr>
        <w:t>г</w:t>
      </w:r>
      <w:r w:rsidR="00C26015">
        <w:rPr>
          <w:sz w:val="28"/>
          <w:szCs w:val="28"/>
        </w:rPr>
        <w:t xml:space="preserve">. </w:t>
      </w:r>
      <w:r w:rsidRPr="00266BCA">
        <w:rPr>
          <w:sz w:val="28"/>
          <w:szCs w:val="28"/>
        </w:rPr>
        <w:t xml:space="preserve">до 34,80% в 2012 </w:t>
      </w:r>
      <w:r w:rsidR="00C26015" w:rsidRPr="00266BCA">
        <w:rPr>
          <w:sz w:val="28"/>
          <w:szCs w:val="28"/>
        </w:rPr>
        <w:t>г</w:t>
      </w:r>
      <w:r w:rsidR="00C26015">
        <w:rPr>
          <w:sz w:val="28"/>
          <w:szCs w:val="28"/>
        </w:rPr>
        <w:t>.</w:t>
      </w:r>
      <w:r w:rsidR="00C26015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(р=0,0017), с 2012 до 2013 </w:t>
      </w:r>
      <w:r w:rsidR="00C26015" w:rsidRPr="00266BCA">
        <w:rPr>
          <w:sz w:val="28"/>
          <w:szCs w:val="28"/>
        </w:rPr>
        <w:t>г</w:t>
      </w:r>
      <w:r w:rsidR="00C26015">
        <w:rPr>
          <w:sz w:val="28"/>
          <w:szCs w:val="28"/>
        </w:rPr>
        <w:t xml:space="preserve">. – </w:t>
      </w:r>
      <w:r w:rsidRPr="00266BCA">
        <w:rPr>
          <w:sz w:val="28"/>
          <w:szCs w:val="28"/>
        </w:rPr>
        <w:t xml:space="preserve">до 26,65% выделенных штаммов (р=0,0029). В 2015 </w:t>
      </w:r>
      <w:r w:rsidR="00C26015" w:rsidRPr="00266BCA">
        <w:rPr>
          <w:sz w:val="28"/>
          <w:szCs w:val="28"/>
        </w:rPr>
        <w:t>г</w:t>
      </w:r>
      <w:r w:rsidR="00C26015">
        <w:rPr>
          <w:sz w:val="28"/>
          <w:szCs w:val="28"/>
        </w:rPr>
        <w:t xml:space="preserve">. </w:t>
      </w:r>
      <w:r w:rsidRPr="00266BCA">
        <w:rPr>
          <w:sz w:val="28"/>
          <w:szCs w:val="28"/>
        </w:rPr>
        <w:t xml:space="preserve">был зафиксирован самый низкий процент микроорганизмов порядка </w:t>
      </w:r>
      <w:r w:rsidRPr="00266BCA">
        <w:rPr>
          <w:i/>
          <w:sz w:val="28"/>
          <w:szCs w:val="28"/>
          <w:lang w:val="en-US"/>
        </w:rPr>
        <w:t>Enterobacterales</w:t>
      </w:r>
      <w:r w:rsidRPr="00266BCA">
        <w:rPr>
          <w:iCs/>
          <w:sz w:val="28"/>
          <w:szCs w:val="28"/>
        </w:rPr>
        <w:t xml:space="preserve"> </w:t>
      </w:r>
      <w:r w:rsidR="00CD6790" w:rsidRPr="00266BCA">
        <w:rPr>
          <w:iCs/>
          <w:sz w:val="28"/>
          <w:szCs w:val="28"/>
        </w:rPr>
        <w:t>–</w:t>
      </w:r>
      <w:r w:rsidRPr="00266BCA">
        <w:rPr>
          <w:iCs/>
          <w:sz w:val="28"/>
          <w:szCs w:val="28"/>
        </w:rPr>
        <w:t xml:space="preserve"> 7,84%. </w:t>
      </w:r>
      <w:r w:rsidR="00C26015">
        <w:rPr>
          <w:iCs/>
          <w:sz w:val="28"/>
          <w:szCs w:val="28"/>
        </w:rPr>
        <w:t>В</w:t>
      </w:r>
      <w:r w:rsidR="00C26015" w:rsidRPr="00266BCA">
        <w:rPr>
          <w:iCs/>
          <w:sz w:val="28"/>
          <w:szCs w:val="28"/>
        </w:rPr>
        <w:t xml:space="preserve"> 2016 г</w:t>
      </w:r>
      <w:r w:rsidR="00C26015">
        <w:rPr>
          <w:iCs/>
          <w:sz w:val="28"/>
          <w:szCs w:val="28"/>
        </w:rPr>
        <w:t xml:space="preserve">. </w:t>
      </w:r>
      <w:r w:rsidRPr="00266BCA">
        <w:rPr>
          <w:iCs/>
          <w:sz w:val="28"/>
          <w:szCs w:val="28"/>
        </w:rPr>
        <w:t xml:space="preserve">наблюдалось увеличение выделенных изолятов до 28,60% (р=0,0001) </w:t>
      </w:r>
      <w:r w:rsidR="00C26015">
        <w:rPr>
          <w:iCs/>
          <w:sz w:val="28"/>
          <w:szCs w:val="28"/>
        </w:rPr>
        <w:t>п</w:t>
      </w:r>
      <w:r w:rsidR="00C26015" w:rsidRPr="00266BCA">
        <w:rPr>
          <w:iCs/>
          <w:sz w:val="28"/>
          <w:szCs w:val="28"/>
        </w:rPr>
        <w:t>о</w:t>
      </w:r>
      <w:r w:rsidR="00C26015">
        <w:rPr>
          <w:iCs/>
          <w:sz w:val="28"/>
          <w:szCs w:val="28"/>
        </w:rPr>
        <w:t xml:space="preserve"> </w:t>
      </w:r>
      <w:r w:rsidR="00C26015" w:rsidRPr="00266BCA">
        <w:rPr>
          <w:iCs/>
          <w:sz w:val="28"/>
          <w:szCs w:val="28"/>
        </w:rPr>
        <w:t>сравнению с 2015 г</w:t>
      </w:r>
      <w:r w:rsidR="00C26015">
        <w:rPr>
          <w:iCs/>
          <w:sz w:val="28"/>
          <w:szCs w:val="28"/>
        </w:rPr>
        <w:t>.</w:t>
      </w:r>
      <w:r w:rsidR="00C26015" w:rsidRPr="00266BCA">
        <w:rPr>
          <w:iCs/>
          <w:sz w:val="28"/>
          <w:szCs w:val="28"/>
        </w:rPr>
        <w:t xml:space="preserve"> </w:t>
      </w:r>
      <w:r w:rsidRPr="00266BCA">
        <w:rPr>
          <w:iCs/>
          <w:sz w:val="28"/>
          <w:szCs w:val="28"/>
        </w:rPr>
        <w:t xml:space="preserve">В период с 2017 по 2019 </w:t>
      </w:r>
      <w:r w:rsidR="00C26015">
        <w:rPr>
          <w:iCs/>
          <w:sz w:val="28"/>
          <w:szCs w:val="28"/>
        </w:rPr>
        <w:t>г. регистрировалось</w:t>
      </w:r>
      <w:r w:rsidR="00C26015" w:rsidRPr="00266BCA">
        <w:rPr>
          <w:iCs/>
          <w:sz w:val="28"/>
          <w:szCs w:val="28"/>
        </w:rPr>
        <w:t xml:space="preserve"> </w:t>
      </w:r>
      <w:r w:rsidRPr="00266BCA">
        <w:rPr>
          <w:iCs/>
          <w:sz w:val="28"/>
          <w:szCs w:val="28"/>
        </w:rPr>
        <w:t xml:space="preserve">статистически значимое увеличение </w:t>
      </w:r>
      <w:r w:rsidR="00C26015">
        <w:rPr>
          <w:iCs/>
          <w:sz w:val="28"/>
          <w:szCs w:val="28"/>
        </w:rPr>
        <w:t xml:space="preserve">доли </w:t>
      </w:r>
      <w:r w:rsidRPr="00266BCA">
        <w:rPr>
          <w:i/>
          <w:sz w:val="28"/>
          <w:szCs w:val="28"/>
          <w:lang w:val="en-US"/>
        </w:rPr>
        <w:t>Enterobacterales</w:t>
      </w:r>
      <w:r w:rsidRPr="00266BCA">
        <w:rPr>
          <w:iCs/>
          <w:sz w:val="28"/>
          <w:szCs w:val="28"/>
        </w:rPr>
        <w:t xml:space="preserve"> с 25,07 до 45,75% (</w:t>
      </w:r>
      <w:r w:rsidR="00C26015" w:rsidRPr="00266BCA">
        <w:rPr>
          <w:iCs/>
          <w:sz w:val="28"/>
          <w:szCs w:val="28"/>
        </w:rPr>
        <w:t>рис</w:t>
      </w:r>
      <w:r w:rsidR="00BB3271">
        <w:rPr>
          <w:iCs/>
          <w:sz w:val="28"/>
          <w:szCs w:val="28"/>
        </w:rPr>
        <w:t xml:space="preserve">унок </w:t>
      </w:r>
      <w:r w:rsidRPr="00266BCA">
        <w:rPr>
          <w:iCs/>
          <w:sz w:val="28"/>
          <w:szCs w:val="28"/>
        </w:rPr>
        <w:t>4).</w:t>
      </w:r>
    </w:p>
    <w:p w14:paraId="2E6099AC" w14:textId="77777777" w:rsidR="00B51F13" w:rsidRPr="00266BCA" w:rsidRDefault="00B51F13" w:rsidP="00C938E4">
      <w:pPr>
        <w:ind w:firstLine="567"/>
        <w:rPr>
          <w:szCs w:val="28"/>
        </w:rPr>
      </w:pPr>
    </w:p>
    <w:p w14:paraId="144A12DD" w14:textId="77777777" w:rsidR="00B51F13" w:rsidRPr="00266BCA" w:rsidRDefault="00B51F13" w:rsidP="00C938E4">
      <w:pPr>
        <w:ind w:firstLine="567"/>
        <w:rPr>
          <w:szCs w:val="28"/>
        </w:rPr>
      </w:pPr>
    </w:p>
    <w:p w14:paraId="550D4514" w14:textId="77777777" w:rsidR="00B51F13" w:rsidRPr="00266BCA" w:rsidRDefault="00B51F13" w:rsidP="00C938E4">
      <w:pPr>
        <w:ind w:firstLine="567"/>
        <w:rPr>
          <w:szCs w:val="28"/>
        </w:rPr>
      </w:pPr>
    </w:p>
    <w:tbl>
      <w:tblPr>
        <w:tblStyle w:val="a3"/>
        <w:tblW w:w="93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C938E4" w:rsidRPr="00266BCA" w14:paraId="3A46BF87" w14:textId="77777777" w:rsidTr="005768AB">
        <w:trPr>
          <w:trHeight w:val="296"/>
        </w:trPr>
        <w:tc>
          <w:tcPr>
            <w:tcW w:w="9345" w:type="dxa"/>
          </w:tcPr>
          <w:p w14:paraId="6EAC5515" w14:textId="4D4E45A9" w:rsidR="00B51F13" w:rsidRPr="00266BCA" w:rsidRDefault="00B51F13" w:rsidP="00C1284F">
            <w:pPr>
              <w:pBdr>
                <w:between w:val="single" w:sz="4" w:space="1" w:color="auto"/>
              </w:pBdr>
              <w:spacing w:after="100" w:afterAutospacing="1"/>
              <w:jc w:val="center"/>
              <w:rPr>
                <w:szCs w:val="28"/>
              </w:rPr>
            </w:pPr>
            <w:bookmarkStart w:id="21" w:name="OLE_LINK1"/>
            <w:bookmarkStart w:id="22" w:name="OLE_LINK2"/>
            <w:r w:rsidRPr="00266BCA">
              <w:rPr>
                <w:noProof/>
                <w:szCs w:val="28"/>
                <w:lang w:eastAsia="ru-RU"/>
              </w:rPr>
              <w:drawing>
                <wp:inline distT="0" distB="0" distL="0" distR="0" wp14:anchorId="4ED337A4" wp14:editId="281312C0">
                  <wp:extent cx="5367593" cy="2670313"/>
                  <wp:effectExtent l="0" t="0" r="5080" b="0"/>
                  <wp:docPr id="3390352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03528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9939" cy="2676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4348A6" w14:textId="7BAF3A24" w:rsidR="00C938E4" w:rsidRPr="00266BCA" w:rsidRDefault="00C938E4" w:rsidP="00513BCD">
            <w:pPr>
              <w:pBdr>
                <w:between w:val="single" w:sz="4" w:space="1" w:color="auto"/>
              </w:pBdr>
              <w:spacing w:after="100" w:afterAutospacing="1"/>
              <w:jc w:val="center"/>
              <w:rPr>
                <w:sz w:val="28"/>
                <w:szCs w:val="28"/>
              </w:rPr>
            </w:pPr>
            <w:r w:rsidRPr="00A97A72">
              <w:rPr>
                <w:sz w:val="28"/>
                <w:szCs w:val="28"/>
              </w:rPr>
              <w:t xml:space="preserve">Рисунок </w:t>
            </w:r>
            <w:r w:rsidR="00C554E1" w:rsidRPr="00A97A72">
              <w:rPr>
                <w:sz w:val="28"/>
                <w:szCs w:val="28"/>
              </w:rPr>
              <w:t>4</w:t>
            </w:r>
            <w:r w:rsidR="00373371" w:rsidRPr="00A97A72">
              <w:rPr>
                <w:sz w:val="28"/>
                <w:szCs w:val="28"/>
              </w:rPr>
              <w:t xml:space="preserve"> </w:t>
            </w:r>
            <w:r w:rsidR="00C26015" w:rsidRPr="00A97A72">
              <w:rPr>
                <w:sz w:val="28"/>
                <w:szCs w:val="28"/>
              </w:rPr>
              <w:t>–</w:t>
            </w:r>
            <w:r w:rsidRPr="00A97A72">
              <w:rPr>
                <w:sz w:val="28"/>
                <w:szCs w:val="28"/>
              </w:rPr>
              <w:t xml:space="preserve"> Госпитальные инфекции 2011 </w:t>
            </w:r>
            <w:r w:rsidR="00A97A72">
              <w:rPr>
                <w:sz w:val="28"/>
                <w:szCs w:val="28"/>
              </w:rPr>
              <w:t xml:space="preserve">- </w:t>
            </w:r>
            <w:r w:rsidRPr="00A97A72">
              <w:rPr>
                <w:sz w:val="28"/>
                <w:szCs w:val="28"/>
              </w:rPr>
              <w:t xml:space="preserve">2019 </w:t>
            </w:r>
            <w:r w:rsidR="00A97A72">
              <w:rPr>
                <w:sz w:val="28"/>
                <w:szCs w:val="28"/>
              </w:rPr>
              <w:t>г</w:t>
            </w:r>
            <w:r w:rsidR="00C26015" w:rsidRPr="00A97A72">
              <w:rPr>
                <w:sz w:val="28"/>
                <w:szCs w:val="28"/>
              </w:rPr>
              <w:t xml:space="preserve">г. </w:t>
            </w:r>
            <w:r w:rsidRPr="00A97A72">
              <w:rPr>
                <w:sz w:val="28"/>
                <w:szCs w:val="28"/>
              </w:rPr>
              <w:t>по основным группам микроорганизмов</w:t>
            </w:r>
          </w:p>
        </w:tc>
      </w:tr>
      <w:bookmarkEnd w:id="21"/>
      <w:bookmarkEnd w:id="22"/>
    </w:tbl>
    <w:p w14:paraId="472E72DD" w14:textId="15A46F3E" w:rsidR="00C938E4" w:rsidRPr="00266BCA" w:rsidRDefault="00C938E4" w:rsidP="00C1284F">
      <w:pPr>
        <w:ind w:firstLine="567"/>
        <w:jc w:val="both"/>
        <w:rPr>
          <w:sz w:val="28"/>
          <w:szCs w:val="28"/>
        </w:rPr>
      </w:pPr>
    </w:p>
    <w:p w14:paraId="3BA6AB32" w14:textId="3C066D29" w:rsidR="00FA778F" w:rsidRPr="00266BCA" w:rsidRDefault="0005237E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Количество выделенных неферментирующих микроорганизмов варьировало в течение всего исследования. В 2011 </w:t>
      </w:r>
      <w:r w:rsidR="00C26015" w:rsidRPr="00266BCA">
        <w:rPr>
          <w:sz w:val="28"/>
          <w:szCs w:val="28"/>
        </w:rPr>
        <w:t>г</w:t>
      </w:r>
      <w:r w:rsidR="00C26015">
        <w:rPr>
          <w:sz w:val="28"/>
          <w:szCs w:val="28"/>
        </w:rPr>
        <w:t xml:space="preserve">. </w:t>
      </w:r>
      <w:r w:rsidRPr="00266BCA">
        <w:rPr>
          <w:sz w:val="28"/>
          <w:szCs w:val="28"/>
        </w:rPr>
        <w:t>процент выделенных микроорганизмов составил 49,49%</w:t>
      </w:r>
      <w:r w:rsidR="003260DD" w:rsidRPr="00266BCA">
        <w:rPr>
          <w:sz w:val="28"/>
          <w:szCs w:val="28"/>
        </w:rPr>
        <w:t xml:space="preserve"> </w:t>
      </w:r>
      <w:r w:rsidR="003260DD" w:rsidRPr="00A97A72">
        <w:rPr>
          <w:sz w:val="28"/>
          <w:szCs w:val="28"/>
        </w:rPr>
        <w:t>(</w:t>
      </w:r>
      <w:r w:rsidR="003260DD" w:rsidRPr="00A97A72">
        <w:rPr>
          <w:sz w:val="28"/>
          <w:szCs w:val="28"/>
          <w:lang w:val="en-US"/>
        </w:rPr>
        <w:t>n</w:t>
      </w:r>
      <w:r w:rsidR="003260DD" w:rsidRPr="00A97A72">
        <w:rPr>
          <w:sz w:val="28"/>
          <w:szCs w:val="28"/>
        </w:rPr>
        <w:t>=292)</w:t>
      </w:r>
      <w:r w:rsidRPr="00A97A72">
        <w:rPr>
          <w:sz w:val="28"/>
          <w:szCs w:val="28"/>
        </w:rPr>
        <w:t>,</w:t>
      </w:r>
      <w:r w:rsidRPr="00266BCA">
        <w:rPr>
          <w:sz w:val="28"/>
          <w:szCs w:val="28"/>
        </w:rPr>
        <w:t xml:space="preserve"> в 2012 </w:t>
      </w:r>
      <w:r w:rsidR="00C26015" w:rsidRPr="00266BCA">
        <w:rPr>
          <w:sz w:val="28"/>
          <w:szCs w:val="28"/>
        </w:rPr>
        <w:t>г</w:t>
      </w:r>
      <w:r w:rsidR="00C26015">
        <w:rPr>
          <w:sz w:val="28"/>
          <w:szCs w:val="28"/>
        </w:rPr>
        <w:t>. –</w:t>
      </w:r>
      <w:r w:rsidR="00C26015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57,49%</w:t>
      </w:r>
      <w:r w:rsidR="003260DD" w:rsidRPr="00266BCA">
        <w:rPr>
          <w:sz w:val="28"/>
          <w:szCs w:val="28"/>
        </w:rPr>
        <w:t xml:space="preserve"> (</w:t>
      </w:r>
      <w:r w:rsidR="003260DD" w:rsidRPr="00266BCA">
        <w:rPr>
          <w:sz w:val="28"/>
          <w:szCs w:val="28"/>
          <w:lang w:val="en-US"/>
        </w:rPr>
        <w:t>n</w:t>
      </w:r>
      <w:r w:rsidR="003260DD" w:rsidRPr="00266BCA">
        <w:rPr>
          <w:sz w:val="28"/>
          <w:szCs w:val="28"/>
        </w:rPr>
        <w:t xml:space="preserve">=380, </w:t>
      </w:r>
      <w:r w:rsidRPr="00266BCA">
        <w:rPr>
          <w:sz w:val="28"/>
          <w:szCs w:val="28"/>
        </w:rPr>
        <w:t xml:space="preserve">р=0,0054), </w:t>
      </w:r>
      <w:r w:rsidR="00C26015" w:rsidRPr="00266BCA">
        <w:rPr>
          <w:sz w:val="28"/>
          <w:szCs w:val="28"/>
        </w:rPr>
        <w:t>в 2013 г</w:t>
      </w:r>
      <w:r w:rsidR="00C26015">
        <w:rPr>
          <w:sz w:val="28"/>
          <w:szCs w:val="28"/>
        </w:rPr>
        <w:t xml:space="preserve">. </w:t>
      </w:r>
      <w:r w:rsidRPr="00266BCA">
        <w:rPr>
          <w:sz w:val="28"/>
          <w:szCs w:val="28"/>
        </w:rPr>
        <w:t>наблюдалось незначительное снижение до 45,91</w:t>
      </w:r>
      <w:r w:rsidRPr="00A97A72">
        <w:rPr>
          <w:sz w:val="28"/>
          <w:szCs w:val="28"/>
        </w:rPr>
        <w:t>%</w:t>
      </w:r>
      <w:r w:rsidR="003260DD" w:rsidRPr="00A97A72">
        <w:rPr>
          <w:sz w:val="28"/>
          <w:szCs w:val="28"/>
        </w:rPr>
        <w:t xml:space="preserve"> (</w:t>
      </w:r>
      <w:r w:rsidR="003260DD" w:rsidRPr="00A97A72">
        <w:rPr>
          <w:sz w:val="28"/>
          <w:szCs w:val="28"/>
          <w:lang w:val="en-US"/>
        </w:rPr>
        <w:t>n</w:t>
      </w:r>
      <w:r w:rsidR="003260DD" w:rsidRPr="00A97A72">
        <w:rPr>
          <w:sz w:val="28"/>
          <w:szCs w:val="28"/>
        </w:rPr>
        <w:t>=236)</w:t>
      </w:r>
      <w:r w:rsidRPr="00A97A72">
        <w:rPr>
          <w:sz w:val="28"/>
          <w:szCs w:val="28"/>
        </w:rPr>
        <w:t>.</w:t>
      </w:r>
      <w:r w:rsidRPr="00266BCA">
        <w:rPr>
          <w:sz w:val="28"/>
          <w:szCs w:val="28"/>
        </w:rPr>
        <w:t xml:space="preserve"> С 201</w:t>
      </w:r>
      <w:r w:rsidR="00684EEA" w:rsidRPr="00266BCA">
        <w:rPr>
          <w:sz w:val="28"/>
          <w:szCs w:val="28"/>
        </w:rPr>
        <w:t>4</w:t>
      </w:r>
      <w:r w:rsidRPr="00266BCA">
        <w:rPr>
          <w:sz w:val="28"/>
          <w:szCs w:val="28"/>
        </w:rPr>
        <w:t xml:space="preserve"> по 201</w:t>
      </w:r>
      <w:r w:rsidR="00684EEA" w:rsidRPr="00266BCA">
        <w:rPr>
          <w:sz w:val="28"/>
          <w:szCs w:val="28"/>
        </w:rPr>
        <w:t xml:space="preserve">5 </w:t>
      </w:r>
      <w:r w:rsidR="00C26015" w:rsidRPr="00266BCA">
        <w:rPr>
          <w:sz w:val="28"/>
          <w:szCs w:val="28"/>
        </w:rPr>
        <w:t>г</w:t>
      </w:r>
      <w:r w:rsidR="00C26015">
        <w:rPr>
          <w:sz w:val="28"/>
          <w:szCs w:val="28"/>
        </w:rPr>
        <w:t>.</w:t>
      </w:r>
      <w:r w:rsidR="00C26015" w:rsidRPr="00266BCA">
        <w:rPr>
          <w:sz w:val="28"/>
          <w:szCs w:val="28"/>
        </w:rPr>
        <w:t xml:space="preserve"> </w:t>
      </w:r>
      <w:r w:rsidR="00684EEA" w:rsidRPr="00266BCA">
        <w:rPr>
          <w:sz w:val="28"/>
          <w:szCs w:val="28"/>
        </w:rPr>
        <w:t xml:space="preserve">было </w:t>
      </w:r>
      <w:r w:rsidR="00684EEA" w:rsidRPr="00A97A72">
        <w:rPr>
          <w:sz w:val="28"/>
          <w:szCs w:val="28"/>
        </w:rPr>
        <w:t>зафиксировано увеличение</w:t>
      </w:r>
      <w:r w:rsidR="00684EEA" w:rsidRPr="00266BCA">
        <w:rPr>
          <w:sz w:val="28"/>
          <w:szCs w:val="28"/>
        </w:rPr>
        <w:t xml:space="preserve"> </w:t>
      </w:r>
      <w:r w:rsidR="00E548E6" w:rsidRPr="00266BCA">
        <w:rPr>
          <w:sz w:val="28"/>
          <w:szCs w:val="28"/>
        </w:rPr>
        <w:t>доли неферментирующих микроорганизмов</w:t>
      </w:r>
      <w:r w:rsidR="00684EEA" w:rsidRPr="00266BCA">
        <w:rPr>
          <w:sz w:val="28"/>
          <w:szCs w:val="28"/>
        </w:rPr>
        <w:t xml:space="preserve"> </w:t>
      </w:r>
      <w:r w:rsidR="00A97A72" w:rsidRPr="00A97A72">
        <w:rPr>
          <w:sz w:val="28"/>
          <w:szCs w:val="28"/>
        </w:rPr>
        <w:t>(</w:t>
      </w:r>
      <w:r w:rsidR="00A97A72" w:rsidRPr="00513BCD">
        <w:rPr>
          <w:sz w:val="28"/>
          <w:szCs w:val="28"/>
        </w:rPr>
        <w:t xml:space="preserve">р=0,0001) </w:t>
      </w:r>
      <w:r w:rsidR="00684EEA" w:rsidRPr="00266BCA">
        <w:rPr>
          <w:sz w:val="28"/>
          <w:szCs w:val="28"/>
        </w:rPr>
        <w:t>с 47,56%</w:t>
      </w:r>
      <w:r w:rsidR="003260DD" w:rsidRPr="00266BCA">
        <w:rPr>
          <w:sz w:val="28"/>
          <w:szCs w:val="28"/>
        </w:rPr>
        <w:t xml:space="preserve"> (</w:t>
      </w:r>
      <w:r w:rsidR="003260DD" w:rsidRPr="00266BCA">
        <w:rPr>
          <w:sz w:val="28"/>
          <w:szCs w:val="28"/>
          <w:lang w:val="en-US"/>
        </w:rPr>
        <w:t>n</w:t>
      </w:r>
      <w:r w:rsidR="003260DD" w:rsidRPr="00266BCA">
        <w:rPr>
          <w:sz w:val="28"/>
          <w:szCs w:val="28"/>
        </w:rPr>
        <w:t>=263)</w:t>
      </w:r>
      <w:r w:rsidR="00684EEA" w:rsidRPr="00266BCA">
        <w:rPr>
          <w:sz w:val="28"/>
          <w:szCs w:val="28"/>
        </w:rPr>
        <w:t xml:space="preserve"> до 71,46% </w:t>
      </w:r>
      <w:r w:rsidR="003260DD" w:rsidRPr="00266BCA">
        <w:rPr>
          <w:sz w:val="28"/>
          <w:szCs w:val="28"/>
        </w:rPr>
        <w:t>(</w:t>
      </w:r>
      <w:r w:rsidR="003260DD" w:rsidRPr="00266BCA">
        <w:rPr>
          <w:sz w:val="28"/>
          <w:szCs w:val="28"/>
          <w:lang w:val="en-US"/>
        </w:rPr>
        <w:t>n</w:t>
      </w:r>
      <w:r w:rsidR="003260DD" w:rsidRPr="00266BCA">
        <w:rPr>
          <w:sz w:val="28"/>
          <w:szCs w:val="28"/>
        </w:rPr>
        <w:t xml:space="preserve">=328) </w:t>
      </w:r>
      <w:r w:rsidR="00684EEA" w:rsidRPr="00266BCA">
        <w:rPr>
          <w:sz w:val="28"/>
          <w:szCs w:val="28"/>
        </w:rPr>
        <w:t xml:space="preserve">и </w:t>
      </w:r>
      <w:r w:rsidR="00DD626D" w:rsidRPr="00266BCA">
        <w:rPr>
          <w:sz w:val="28"/>
          <w:szCs w:val="28"/>
        </w:rPr>
        <w:t xml:space="preserve">постепенное </w:t>
      </w:r>
      <w:r w:rsidR="00684EEA" w:rsidRPr="00266BCA">
        <w:rPr>
          <w:sz w:val="28"/>
          <w:szCs w:val="28"/>
        </w:rPr>
        <w:t>снижение до 56,08%</w:t>
      </w:r>
      <w:r w:rsidR="003260DD" w:rsidRPr="00266BCA">
        <w:rPr>
          <w:sz w:val="28"/>
          <w:szCs w:val="28"/>
        </w:rPr>
        <w:t xml:space="preserve"> (</w:t>
      </w:r>
      <w:r w:rsidR="003260DD" w:rsidRPr="00266BCA">
        <w:rPr>
          <w:sz w:val="28"/>
          <w:szCs w:val="28"/>
          <w:lang w:val="en-US"/>
        </w:rPr>
        <w:t>n</w:t>
      </w:r>
      <w:r w:rsidR="003260DD" w:rsidRPr="00266BCA">
        <w:rPr>
          <w:sz w:val="28"/>
          <w:szCs w:val="28"/>
        </w:rPr>
        <w:t xml:space="preserve">=249, </w:t>
      </w:r>
      <w:r w:rsidR="00684EEA" w:rsidRPr="00266BCA">
        <w:rPr>
          <w:sz w:val="28"/>
          <w:szCs w:val="28"/>
        </w:rPr>
        <w:t xml:space="preserve">р=0,0001) в 2016 </w:t>
      </w:r>
      <w:r w:rsidR="00C26015" w:rsidRPr="00266BCA">
        <w:rPr>
          <w:sz w:val="28"/>
          <w:szCs w:val="28"/>
        </w:rPr>
        <w:t>г</w:t>
      </w:r>
      <w:r w:rsidR="00C26015">
        <w:rPr>
          <w:sz w:val="28"/>
          <w:szCs w:val="28"/>
        </w:rPr>
        <w:t>.</w:t>
      </w:r>
      <w:r w:rsidR="00684EEA" w:rsidRPr="00266BCA">
        <w:rPr>
          <w:sz w:val="28"/>
          <w:szCs w:val="28"/>
        </w:rPr>
        <w:t>, 45,60%</w:t>
      </w:r>
      <w:r w:rsidR="003260DD" w:rsidRPr="00266BCA">
        <w:rPr>
          <w:sz w:val="28"/>
          <w:szCs w:val="28"/>
        </w:rPr>
        <w:t xml:space="preserve"> (</w:t>
      </w:r>
      <w:r w:rsidR="003260DD" w:rsidRPr="00266BCA">
        <w:rPr>
          <w:sz w:val="28"/>
          <w:szCs w:val="28"/>
          <w:lang w:val="en-US"/>
        </w:rPr>
        <w:t>n</w:t>
      </w:r>
      <w:r w:rsidR="003260DD" w:rsidRPr="00266BCA">
        <w:rPr>
          <w:sz w:val="28"/>
          <w:szCs w:val="28"/>
        </w:rPr>
        <w:t xml:space="preserve">=171, </w:t>
      </w:r>
      <w:r w:rsidR="00684EEA" w:rsidRPr="00266BCA">
        <w:rPr>
          <w:sz w:val="28"/>
          <w:szCs w:val="28"/>
        </w:rPr>
        <w:t xml:space="preserve">р=0,0032) в 2017 </w:t>
      </w:r>
      <w:r w:rsidR="00C26015" w:rsidRPr="00266BCA">
        <w:rPr>
          <w:sz w:val="28"/>
          <w:szCs w:val="28"/>
        </w:rPr>
        <w:t>г</w:t>
      </w:r>
      <w:r w:rsidR="00C26015">
        <w:rPr>
          <w:sz w:val="28"/>
          <w:szCs w:val="28"/>
        </w:rPr>
        <w:t>.</w:t>
      </w:r>
      <w:r w:rsidR="00684EEA" w:rsidRPr="00266BCA">
        <w:rPr>
          <w:sz w:val="28"/>
          <w:szCs w:val="28"/>
        </w:rPr>
        <w:t>, 37,78%</w:t>
      </w:r>
      <w:r w:rsidR="003260DD" w:rsidRPr="00266BCA">
        <w:rPr>
          <w:sz w:val="28"/>
          <w:szCs w:val="28"/>
        </w:rPr>
        <w:t xml:space="preserve"> (</w:t>
      </w:r>
      <w:r w:rsidR="003260DD" w:rsidRPr="00266BCA">
        <w:rPr>
          <w:sz w:val="28"/>
          <w:szCs w:val="28"/>
          <w:lang w:val="en-US"/>
        </w:rPr>
        <w:t>n</w:t>
      </w:r>
      <w:r w:rsidR="003260DD" w:rsidRPr="00266BCA">
        <w:rPr>
          <w:sz w:val="28"/>
          <w:szCs w:val="28"/>
        </w:rPr>
        <w:t xml:space="preserve">=119, </w:t>
      </w:r>
      <w:r w:rsidR="00684EEA" w:rsidRPr="00266BCA">
        <w:rPr>
          <w:sz w:val="28"/>
          <w:szCs w:val="28"/>
        </w:rPr>
        <w:t xml:space="preserve">р=0,0441) в 2018 </w:t>
      </w:r>
      <w:r w:rsidR="00C26015" w:rsidRPr="00266BCA">
        <w:rPr>
          <w:sz w:val="28"/>
          <w:szCs w:val="28"/>
        </w:rPr>
        <w:t>г</w:t>
      </w:r>
      <w:r w:rsidR="00C26015">
        <w:rPr>
          <w:sz w:val="28"/>
          <w:szCs w:val="28"/>
        </w:rPr>
        <w:t>.</w:t>
      </w:r>
      <w:r w:rsidR="00C26015" w:rsidRPr="00266BCA">
        <w:rPr>
          <w:sz w:val="28"/>
          <w:szCs w:val="28"/>
        </w:rPr>
        <w:t xml:space="preserve"> </w:t>
      </w:r>
      <w:r w:rsidR="00684EEA" w:rsidRPr="00266BCA">
        <w:rPr>
          <w:sz w:val="28"/>
          <w:szCs w:val="28"/>
        </w:rPr>
        <w:t>и 16,78%</w:t>
      </w:r>
      <w:r w:rsidR="003260DD" w:rsidRPr="00266BCA">
        <w:rPr>
          <w:sz w:val="28"/>
          <w:szCs w:val="28"/>
        </w:rPr>
        <w:t xml:space="preserve"> (</w:t>
      </w:r>
      <w:r w:rsidR="003260DD" w:rsidRPr="00266BCA">
        <w:rPr>
          <w:sz w:val="28"/>
          <w:szCs w:val="28"/>
          <w:lang w:val="en-US"/>
        </w:rPr>
        <w:t>n</w:t>
      </w:r>
      <w:r w:rsidR="003260DD" w:rsidRPr="00266BCA">
        <w:rPr>
          <w:sz w:val="28"/>
          <w:szCs w:val="28"/>
        </w:rPr>
        <w:t xml:space="preserve">=73, </w:t>
      </w:r>
      <w:r w:rsidR="00684EEA" w:rsidRPr="00266BCA">
        <w:rPr>
          <w:sz w:val="28"/>
          <w:szCs w:val="28"/>
        </w:rPr>
        <w:t>р=0,0001) в 2019 г.</w:t>
      </w:r>
      <w:r w:rsidR="009D3CA9" w:rsidRPr="00266BCA">
        <w:rPr>
          <w:sz w:val="28"/>
          <w:szCs w:val="28"/>
        </w:rPr>
        <w:t xml:space="preserve"> </w:t>
      </w:r>
      <w:r w:rsidR="00FA778F" w:rsidRPr="00A97A72">
        <w:rPr>
          <w:i/>
          <w:sz w:val="28"/>
          <w:szCs w:val="28"/>
          <w:lang w:val="en-US"/>
        </w:rPr>
        <w:t>Staphylococcus</w:t>
      </w:r>
      <w:r w:rsidR="00FA778F" w:rsidRPr="00A97A72">
        <w:rPr>
          <w:i/>
          <w:sz w:val="28"/>
          <w:szCs w:val="28"/>
        </w:rPr>
        <w:t xml:space="preserve"> </w:t>
      </w:r>
      <w:r w:rsidR="00FA778F" w:rsidRPr="001059CB">
        <w:rPr>
          <w:sz w:val="28"/>
          <w:szCs w:val="28"/>
        </w:rPr>
        <w:t xml:space="preserve">в исследуемый промежуток времени всегда оставался в структуре </w:t>
      </w:r>
      <w:r w:rsidR="001059CB">
        <w:rPr>
          <w:sz w:val="28"/>
          <w:szCs w:val="28"/>
        </w:rPr>
        <w:t>НИ,</w:t>
      </w:r>
      <w:r w:rsidR="00FA778F" w:rsidRPr="00266BCA">
        <w:rPr>
          <w:sz w:val="28"/>
          <w:szCs w:val="28"/>
        </w:rPr>
        <w:t xml:space="preserve"> и </w:t>
      </w:r>
      <w:r w:rsidR="001059CB">
        <w:rPr>
          <w:sz w:val="28"/>
          <w:szCs w:val="28"/>
        </w:rPr>
        <w:t xml:space="preserve">его доля </w:t>
      </w:r>
      <w:r w:rsidR="00E548E6" w:rsidRPr="00266BCA">
        <w:rPr>
          <w:sz w:val="28"/>
          <w:szCs w:val="28"/>
        </w:rPr>
        <w:t>варьировал</w:t>
      </w:r>
      <w:r w:rsidR="001059CB">
        <w:rPr>
          <w:sz w:val="28"/>
          <w:szCs w:val="28"/>
        </w:rPr>
        <w:t>а</w:t>
      </w:r>
      <w:r w:rsidR="00FA778F" w:rsidRPr="00266BCA">
        <w:rPr>
          <w:sz w:val="28"/>
          <w:szCs w:val="28"/>
        </w:rPr>
        <w:t xml:space="preserve"> от </w:t>
      </w:r>
      <w:r w:rsidR="009D3CA9" w:rsidRPr="00266BCA">
        <w:rPr>
          <w:sz w:val="28"/>
          <w:szCs w:val="28"/>
        </w:rPr>
        <w:t>6</w:t>
      </w:r>
      <w:r w:rsidR="00FA778F" w:rsidRPr="00266BCA">
        <w:rPr>
          <w:sz w:val="28"/>
          <w:szCs w:val="28"/>
        </w:rPr>
        <w:t>,10%</w:t>
      </w:r>
      <w:r w:rsidR="003260DD" w:rsidRPr="00266BCA">
        <w:rPr>
          <w:sz w:val="28"/>
          <w:szCs w:val="28"/>
        </w:rPr>
        <w:t xml:space="preserve"> </w:t>
      </w:r>
      <w:r w:rsidR="003260DD" w:rsidRPr="001059CB">
        <w:rPr>
          <w:sz w:val="28"/>
          <w:szCs w:val="28"/>
        </w:rPr>
        <w:t>(</w:t>
      </w:r>
      <w:r w:rsidR="003260DD" w:rsidRPr="001059CB">
        <w:rPr>
          <w:sz w:val="28"/>
          <w:szCs w:val="28"/>
          <w:lang w:val="en-US"/>
        </w:rPr>
        <w:t>n</w:t>
      </w:r>
      <w:r w:rsidR="003260DD" w:rsidRPr="001059CB">
        <w:rPr>
          <w:sz w:val="28"/>
          <w:szCs w:val="28"/>
        </w:rPr>
        <w:t>=36)</w:t>
      </w:r>
      <w:r w:rsidR="00FA778F" w:rsidRPr="00266BCA">
        <w:rPr>
          <w:sz w:val="28"/>
          <w:szCs w:val="28"/>
        </w:rPr>
        <w:t xml:space="preserve"> в 2011 </w:t>
      </w:r>
      <w:r w:rsidR="00C26015" w:rsidRPr="00266BCA">
        <w:rPr>
          <w:sz w:val="28"/>
          <w:szCs w:val="28"/>
        </w:rPr>
        <w:t>г</w:t>
      </w:r>
      <w:r w:rsidR="00C26015">
        <w:rPr>
          <w:sz w:val="28"/>
          <w:szCs w:val="28"/>
        </w:rPr>
        <w:t xml:space="preserve">. </w:t>
      </w:r>
      <w:r w:rsidR="00FA778F" w:rsidRPr="00266BCA">
        <w:rPr>
          <w:sz w:val="28"/>
          <w:szCs w:val="28"/>
        </w:rPr>
        <w:t>до 2</w:t>
      </w:r>
      <w:r w:rsidR="009D3CA9" w:rsidRPr="00266BCA">
        <w:rPr>
          <w:sz w:val="28"/>
          <w:szCs w:val="28"/>
        </w:rPr>
        <w:t>2</w:t>
      </w:r>
      <w:r w:rsidR="00FA778F" w:rsidRPr="00266BCA">
        <w:rPr>
          <w:sz w:val="28"/>
          <w:szCs w:val="28"/>
        </w:rPr>
        <w:t>,</w:t>
      </w:r>
      <w:r w:rsidR="009D3CA9" w:rsidRPr="00266BCA">
        <w:rPr>
          <w:sz w:val="28"/>
          <w:szCs w:val="28"/>
        </w:rPr>
        <w:t>57</w:t>
      </w:r>
      <w:r w:rsidR="00FA778F" w:rsidRPr="00266BCA">
        <w:rPr>
          <w:sz w:val="28"/>
          <w:szCs w:val="28"/>
        </w:rPr>
        <w:t>%</w:t>
      </w:r>
      <w:r w:rsidR="003260DD" w:rsidRPr="00266BCA">
        <w:rPr>
          <w:sz w:val="28"/>
          <w:szCs w:val="28"/>
        </w:rPr>
        <w:t xml:space="preserve"> (</w:t>
      </w:r>
      <w:r w:rsidR="003260DD" w:rsidRPr="00266BCA">
        <w:rPr>
          <w:sz w:val="28"/>
          <w:szCs w:val="28"/>
          <w:lang w:val="en-US"/>
        </w:rPr>
        <w:t>n</w:t>
      </w:r>
      <w:r w:rsidR="003260DD" w:rsidRPr="00266BCA">
        <w:rPr>
          <w:sz w:val="28"/>
          <w:szCs w:val="28"/>
        </w:rPr>
        <w:t xml:space="preserve">=116, </w:t>
      </w:r>
      <w:r w:rsidR="009D3CA9" w:rsidRPr="00266BCA">
        <w:rPr>
          <w:sz w:val="28"/>
          <w:szCs w:val="28"/>
        </w:rPr>
        <w:t xml:space="preserve">р=0,0001) </w:t>
      </w:r>
      <w:r w:rsidR="00FA778F" w:rsidRPr="00266BCA">
        <w:rPr>
          <w:sz w:val="28"/>
          <w:szCs w:val="28"/>
        </w:rPr>
        <w:t>в 201</w:t>
      </w:r>
      <w:r w:rsidR="009D3CA9" w:rsidRPr="00266BCA">
        <w:rPr>
          <w:sz w:val="28"/>
          <w:szCs w:val="28"/>
        </w:rPr>
        <w:t>3</w:t>
      </w:r>
      <w:r w:rsidR="00FA778F" w:rsidRPr="00266BCA">
        <w:rPr>
          <w:sz w:val="28"/>
          <w:szCs w:val="28"/>
        </w:rPr>
        <w:t xml:space="preserve"> </w:t>
      </w:r>
      <w:r w:rsidR="00C26015" w:rsidRPr="00266BCA">
        <w:rPr>
          <w:sz w:val="28"/>
          <w:szCs w:val="28"/>
        </w:rPr>
        <w:t>г</w:t>
      </w:r>
      <w:r w:rsidR="00C26015">
        <w:rPr>
          <w:sz w:val="28"/>
          <w:szCs w:val="28"/>
        </w:rPr>
        <w:t>.</w:t>
      </w:r>
      <w:r w:rsidR="00FA778F" w:rsidRPr="00266BCA">
        <w:rPr>
          <w:sz w:val="28"/>
          <w:szCs w:val="28"/>
        </w:rPr>
        <w:t xml:space="preserve"> </w:t>
      </w:r>
      <w:r w:rsidR="00C26015">
        <w:rPr>
          <w:sz w:val="28"/>
          <w:szCs w:val="28"/>
        </w:rPr>
        <w:t>В</w:t>
      </w:r>
      <w:r w:rsidR="00C26015" w:rsidRPr="00266BCA">
        <w:rPr>
          <w:sz w:val="28"/>
          <w:szCs w:val="28"/>
        </w:rPr>
        <w:t xml:space="preserve"> </w:t>
      </w:r>
      <w:r w:rsidR="00FA778F" w:rsidRPr="00266BCA">
        <w:rPr>
          <w:sz w:val="28"/>
          <w:szCs w:val="28"/>
        </w:rPr>
        <w:t xml:space="preserve">2019 </w:t>
      </w:r>
      <w:r w:rsidR="00C26015" w:rsidRPr="00266BCA">
        <w:rPr>
          <w:sz w:val="28"/>
          <w:szCs w:val="28"/>
        </w:rPr>
        <w:t>г</w:t>
      </w:r>
      <w:r w:rsidR="00C26015">
        <w:rPr>
          <w:sz w:val="28"/>
          <w:szCs w:val="28"/>
        </w:rPr>
        <w:t>.</w:t>
      </w:r>
      <w:r w:rsidR="00C26015" w:rsidRPr="00266BCA">
        <w:rPr>
          <w:sz w:val="28"/>
          <w:szCs w:val="28"/>
        </w:rPr>
        <w:t xml:space="preserve"> </w:t>
      </w:r>
      <w:r w:rsidR="00FA778F" w:rsidRPr="00266BCA">
        <w:rPr>
          <w:sz w:val="28"/>
          <w:szCs w:val="28"/>
        </w:rPr>
        <w:t xml:space="preserve">на долю </w:t>
      </w:r>
      <w:r w:rsidR="00C26015" w:rsidRPr="00513BCD">
        <w:rPr>
          <w:i/>
          <w:sz w:val="28"/>
          <w:szCs w:val="28"/>
          <w:lang w:val="en-US"/>
        </w:rPr>
        <w:t>Staphylococcus</w:t>
      </w:r>
      <w:r w:rsidR="00C26015" w:rsidRPr="00513BCD">
        <w:rPr>
          <w:i/>
          <w:sz w:val="28"/>
          <w:szCs w:val="28"/>
        </w:rPr>
        <w:t xml:space="preserve"> </w:t>
      </w:r>
      <w:r w:rsidR="00FA778F" w:rsidRPr="00266BCA">
        <w:rPr>
          <w:sz w:val="28"/>
          <w:szCs w:val="28"/>
        </w:rPr>
        <w:t>приходилось</w:t>
      </w:r>
      <w:r w:rsidR="009D3CA9" w:rsidRPr="00266BCA">
        <w:rPr>
          <w:sz w:val="28"/>
          <w:szCs w:val="28"/>
        </w:rPr>
        <w:t xml:space="preserve"> </w:t>
      </w:r>
      <w:r w:rsidR="00FA778F" w:rsidRPr="00266BCA">
        <w:rPr>
          <w:sz w:val="28"/>
          <w:szCs w:val="28"/>
        </w:rPr>
        <w:t>1</w:t>
      </w:r>
      <w:r w:rsidR="009D3CA9" w:rsidRPr="00266BCA">
        <w:rPr>
          <w:sz w:val="28"/>
          <w:szCs w:val="28"/>
        </w:rPr>
        <w:t>9</w:t>
      </w:r>
      <w:r w:rsidR="00FA778F" w:rsidRPr="00266BCA">
        <w:rPr>
          <w:sz w:val="28"/>
          <w:szCs w:val="28"/>
        </w:rPr>
        <w:t>,</w:t>
      </w:r>
      <w:r w:rsidR="009D3CA9" w:rsidRPr="00266BCA">
        <w:rPr>
          <w:sz w:val="28"/>
          <w:szCs w:val="28"/>
        </w:rPr>
        <w:t>08</w:t>
      </w:r>
      <w:r w:rsidR="00FA778F" w:rsidRPr="001059CB">
        <w:rPr>
          <w:sz w:val="28"/>
          <w:szCs w:val="28"/>
        </w:rPr>
        <w:t xml:space="preserve">% </w:t>
      </w:r>
      <w:r w:rsidR="003260DD" w:rsidRPr="001059CB">
        <w:rPr>
          <w:sz w:val="28"/>
          <w:szCs w:val="28"/>
        </w:rPr>
        <w:t>(</w:t>
      </w:r>
      <w:r w:rsidR="003260DD" w:rsidRPr="001059CB">
        <w:rPr>
          <w:sz w:val="28"/>
          <w:szCs w:val="28"/>
          <w:lang w:val="en-US"/>
        </w:rPr>
        <w:t>n</w:t>
      </w:r>
      <w:r w:rsidR="003260DD" w:rsidRPr="001059CB">
        <w:rPr>
          <w:sz w:val="28"/>
          <w:szCs w:val="28"/>
        </w:rPr>
        <w:t>=83)</w:t>
      </w:r>
      <w:r w:rsidR="003260DD" w:rsidRPr="00266BCA">
        <w:rPr>
          <w:sz w:val="28"/>
          <w:szCs w:val="28"/>
        </w:rPr>
        <w:t xml:space="preserve"> </w:t>
      </w:r>
      <w:r w:rsidR="00FA778F" w:rsidRPr="00266BCA">
        <w:rPr>
          <w:sz w:val="28"/>
          <w:szCs w:val="28"/>
        </w:rPr>
        <w:t>всех нозокомиальных инфекций.</w:t>
      </w:r>
    </w:p>
    <w:p w14:paraId="46BD0D19" w14:textId="7AC800AA" w:rsidR="00CF034B" w:rsidRPr="00266BCA" w:rsidRDefault="00CF034B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>При анализе видового состава микроорганизмов</w:t>
      </w:r>
      <w:r w:rsidR="00C26015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распределение выглядело следующим образом: в 37,76% (</w:t>
      </w:r>
      <w:r w:rsidRPr="00266BCA">
        <w:rPr>
          <w:sz w:val="28"/>
          <w:szCs w:val="28"/>
          <w:lang w:val="en-US"/>
        </w:rPr>
        <w:t>n</w:t>
      </w:r>
      <w:r w:rsidRPr="00266BCA">
        <w:rPr>
          <w:sz w:val="28"/>
          <w:szCs w:val="28"/>
        </w:rPr>
        <w:t>=</w:t>
      </w:r>
      <w:r w:rsidR="00F2705A" w:rsidRPr="00266BCA">
        <w:rPr>
          <w:sz w:val="28"/>
          <w:szCs w:val="28"/>
        </w:rPr>
        <w:t>1638</w:t>
      </w:r>
      <w:r w:rsidRPr="00266BCA">
        <w:rPr>
          <w:sz w:val="28"/>
          <w:szCs w:val="28"/>
        </w:rPr>
        <w:t xml:space="preserve">) была выделена </w:t>
      </w:r>
      <w:r w:rsidRPr="00266BCA">
        <w:rPr>
          <w:i/>
          <w:sz w:val="28"/>
          <w:szCs w:val="28"/>
        </w:rPr>
        <w:t>Pseudomonas aeruginosa</w:t>
      </w:r>
      <w:r w:rsidRPr="00266BCA">
        <w:rPr>
          <w:sz w:val="28"/>
          <w:szCs w:val="28"/>
        </w:rPr>
        <w:t>, в 16,09 % (</w:t>
      </w:r>
      <w:r w:rsidRPr="00266BCA">
        <w:rPr>
          <w:sz w:val="28"/>
          <w:szCs w:val="28"/>
          <w:lang w:val="en-US"/>
        </w:rPr>
        <w:t>n</w:t>
      </w:r>
      <w:r w:rsidRPr="00266BCA">
        <w:rPr>
          <w:sz w:val="28"/>
          <w:szCs w:val="28"/>
        </w:rPr>
        <w:t>=</w:t>
      </w:r>
      <w:r w:rsidR="00F2705A" w:rsidRPr="00266BCA">
        <w:rPr>
          <w:sz w:val="28"/>
          <w:szCs w:val="28"/>
        </w:rPr>
        <w:t>698</w:t>
      </w:r>
      <w:r w:rsidRPr="00266BCA">
        <w:rPr>
          <w:sz w:val="28"/>
          <w:szCs w:val="28"/>
        </w:rPr>
        <w:t xml:space="preserve">) </w:t>
      </w:r>
      <w:r w:rsidR="00C26015">
        <w:rPr>
          <w:sz w:val="28"/>
          <w:szCs w:val="28"/>
        </w:rPr>
        <w:t xml:space="preserve">– </w:t>
      </w:r>
      <w:r w:rsidRPr="00266BCA">
        <w:rPr>
          <w:i/>
          <w:sz w:val="28"/>
          <w:szCs w:val="28"/>
        </w:rPr>
        <w:t>Klebsiella pneumoniae</w:t>
      </w:r>
      <w:r w:rsidRPr="00266BCA">
        <w:rPr>
          <w:sz w:val="28"/>
          <w:szCs w:val="28"/>
        </w:rPr>
        <w:t>, в 11,39% (</w:t>
      </w:r>
      <w:r w:rsidRPr="00266BCA">
        <w:rPr>
          <w:sz w:val="28"/>
          <w:szCs w:val="28"/>
          <w:lang w:val="en-US"/>
        </w:rPr>
        <w:t>n</w:t>
      </w:r>
      <w:r w:rsidRPr="00266BCA">
        <w:rPr>
          <w:sz w:val="28"/>
          <w:szCs w:val="28"/>
        </w:rPr>
        <w:t>=4</w:t>
      </w:r>
      <w:r w:rsidR="00F2705A" w:rsidRPr="00266BCA">
        <w:rPr>
          <w:sz w:val="28"/>
          <w:szCs w:val="28"/>
        </w:rPr>
        <w:t>94</w:t>
      </w:r>
      <w:r w:rsidRPr="00266BCA">
        <w:rPr>
          <w:sz w:val="28"/>
          <w:szCs w:val="28"/>
        </w:rPr>
        <w:t xml:space="preserve">) </w:t>
      </w:r>
      <w:r w:rsidR="00C26015">
        <w:rPr>
          <w:sz w:val="28"/>
          <w:szCs w:val="28"/>
        </w:rPr>
        <w:t xml:space="preserve">– </w:t>
      </w:r>
      <w:r w:rsidRPr="00266BCA">
        <w:rPr>
          <w:i/>
          <w:sz w:val="28"/>
          <w:szCs w:val="28"/>
        </w:rPr>
        <w:t>Staphylococcus aureus</w:t>
      </w:r>
      <w:r w:rsidR="00C26015">
        <w:rPr>
          <w:sz w:val="28"/>
          <w:szCs w:val="28"/>
        </w:rPr>
        <w:t xml:space="preserve">. </w:t>
      </w:r>
      <w:r w:rsidR="00C26015" w:rsidRPr="00266BCA">
        <w:rPr>
          <w:sz w:val="28"/>
          <w:szCs w:val="28"/>
        </w:rPr>
        <w:t>Н</w:t>
      </w:r>
      <w:r w:rsidRPr="00266BCA">
        <w:rPr>
          <w:sz w:val="28"/>
          <w:szCs w:val="28"/>
        </w:rPr>
        <w:t>а</w:t>
      </w:r>
      <w:r w:rsidR="00C26015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долю </w:t>
      </w:r>
      <w:r w:rsidRPr="00266BCA">
        <w:rPr>
          <w:i/>
          <w:sz w:val="28"/>
          <w:szCs w:val="28"/>
        </w:rPr>
        <w:t>Acinetobacter baumannii</w:t>
      </w:r>
      <w:r w:rsidRPr="00266BCA">
        <w:rPr>
          <w:sz w:val="28"/>
          <w:szCs w:val="28"/>
        </w:rPr>
        <w:t xml:space="preserve"> </w:t>
      </w:r>
      <w:r w:rsidR="003260DD" w:rsidRPr="00266BCA">
        <w:rPr>
          <w:sz w:val="28"/>
          <w:szCs w:val="28"/>
        </w:rPr>
        <w:t>приходилось</w:t>
      </w:r>
      <w:r w:rsidRPr="00266BCA">
        <w:rPr>
          <w:sz w:val="28"/>
          <w:szCs w:val="28"/>
        </w:rPr>
        <w:t xml:space="preserve"> 8,71% (</w:t>
      </w:r>
      <w:r w:rsidRPr="00266BCA">
        <w:rPr>
          <w:sz w:val="28"/>
          <w:szCs w:val="28"/>
          <w:lang w:val="en-US"/>
        </w:rPr>
        <w:t>n</w:t>
      </w:r>
      <w:r w:rsidRPr="00266BCA">
        <w:rPr>
          <w:sz w:val="28"/>
          <w:szCs w:val="28"/>
        </w:rPr>
        <w:t>=3</w:t>
      </w:r>
      <w:r w:rsidR="00F2705A" w:rsidRPr="00266BCA">
        <w:rPr>
          <w:sz w:val="28"/>
          <w:szCs w:val="28"/>
        </w:rPr>
        <w:t>78</w:t>
      </w:r>
      <w:r w:rsidRPr="00266BCA">
        <w:rPr>
          <w:sz w:val="28"/>
          <w:szCs w:val="28"/>
        </w:rPr>
        <w:t>) штаммов</w:t>
      </w:r>
      <w:r w:rsidR="006420FC">
        <w:rPr>
          <w:sz w:val="28"/>
          <w:szCs w:val="28"/>
        </w:rPr>
        <w:t>,</w:t>
      </w:r>
      <w:r w:rsidRPr="00266BCA">
        <w:rPr>
          <w:sz w:val="28"/>
          <w:szCs w:val="28"/>
        </w:rPr>
        <w:t xml:space="preserve"> </w:t>
      </w:r>
      <w:r w:rsidR="006420FC" w:rsidRPr="00266BCA">
        <w:rPr>
          <w:i/>
          <w:sz w:val="28"/>
          <w:szCs w:val="28"/>
        </w:rPr>
        <w:t>Escherichia coli</w:t>
      </w:r>
      <w:r w:rsidR="006420FC" w:rsidRPr="00266BCA">
        <w:rPr>
          <w:sz w:val="28"/>
          <w:szCs w:val="28"/>
        </w:rPr>
        <w:t xml:space="preserve"> </w:t>
      </w:r>
      <w:r w:rsidR="006420FC">
        <w:rPr>
          <w:sz w:val="28"/>
          <w:szCs w:val="28"/>
        </w:rPr>
        <w:t xml:space="preserve">– </w:t>
      </w:r>
      <w:r w:rsidR="00F2705A" w:rsidRPr="00266BCA">
        <w:rPr>
          <w:sz w:val="28"/>
          <w:szCs w:val="28"/>
        </w:rPr>
        <w:t>8</w:t>
      </w:r>
      <w:r w:rsidRPr="00266BCA">
        <w:rPr>
          <w:sz w:val="28"/>
          <w:szCs w:val="28"/>
        </w:rPr>
        <w:t>,</w:t>
      </w:r>
      <w:r w:rsidR="00F2705A" w:rsidRPr="00266BCA">
        <w:rPr>
          <w:sz w:val="28"/>
          <w:szCs w:val="28"/>
        </w:rPr>
        <w:t>51</w:t>
      </w:r>
      <w:r w:rsidRPr="00266BCA">
        <w:rPr>
          <w:sz w:val="28"/>
          <w:szCs w:val="28"/>
        </w:rPr>
        <w:t>% (</w:t>
      </w:r>
      <w:r w:rsidRPr="00266BCA">
        <w:rPr>
          <w:sz w:val="28"/>
          <w:szCs w:val="28"/>
          <w:lang w:val="en-US"/>
        </w:rPr>
        <w:t>n</w:t>
      </w:r>
      <w:r w:rsidRPr="00266BCA">
        <w:rPr>
          <w:sz w:val="28"/>
          <w:szCs w:val="28"/>
        </w:rPr>
        <w:t>=36</w:t>
      </w:r>
      <w:r w:rsidR="00F2705A" w:rsidRPr="00266BCA">
        <w:rPr>
          <w:sz w:val="28"/>
          <w:szCs w:val="28"/>
        </w:rPr>
        <w:t>9</w:t>
      </w:r>
      <w:r w:rsidRPr="00266BCA">
        <w:rPr>
          <w:sz w:val="28"/>
          <w:szCs w:val="28"/>
        </w:rPr>
        <w:t xml:space="preserve">). Остальные выделенные микроорганизмы представлены на </w:t>
      </w:r>
      <w:r w:rsidR="006420FC" w:rsidRPr="00266BCA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унке </w:t>
      </w:r>
      <w:r w:rsidR="00C554E1" w:rsidRPr="00266BCA">
        <w:rPr>
          <w:sz w:val="28"/>
          <w:szCs w:val="28"/>
        </w:rPr>
        <w:t>5</w:t>
      </w:r>
      <w:r w:rsidRPr="00266BCA">
        <w:rPr>
          <w:sz w:val="28"/>
          <w:szCs w:val="28"/>
        </w:rPr>
        <w:t>.</w:t>
      </w:r>
    </w:p>
    <w:p w14:paraId="3F778D3B" w14:textId="77777777" w:rsidR="00FA778F" w:rsidRPr="00266BCA" w:rsidRDefault="00FA778F" w:rsidP="00513BCD">
      <w:pPr>
        <w:rPr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337707" w:rsidRPr="00266BCA" w14:paraId="5A3FFB41" w14:textId="77777777" w:rsidTr="005768AB">
        <w:tc>
          <w:tcPr>
            <w:tcW w:w="9345" w:type="dxa"/>
          </w:tcPr>
          <w:p w14:paraId="3F8E898F" w14:textId="66EDBC8C" w:rsidR="00337707" w:rsidRPr="00266BCA" w:rsidRDefault="00337707" w:rsidP="00C1284F">
            <w:pPr>
              <w:jc w:val="center"/>
              <w:rPr>
                <w:szCs w:val="28"/>
              </w:rPr>
            </w:pPr>
            <w:r w:rsidRPr="00266BCA">
              <w:rPr>
                <w:noProof/>
                <w:szCs w:val="28"/>
                <w:lang w:eastAsia="ru-RU"/>
              </w:rPr>
              <w:drawing>
                <wp:inline distT="0" distB="0" distL="0" distR="0" wp14:anchorId="496730CF" wp14:editId="31A534E1">
                  <wp:extent cx="4203475" cy="2902218"/>
                  <wp:effectExtent l="0" t="0" r="635" b="0"/>
                  <wp:docPr id="15413793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37930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4949" cy="2930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7707" w:rsidRPr="00266BCA" w14:paraId="2BE8EF10" w14:textId="77777777" w:rsidTr="005768AB">
        <w:tc>
          <w:tcPr>
            <w:tcW w:w="9345" w:type="dxa"/>
          </w:tcPr>
          <w:p w14:paraId="7AE35EE5" w14:textId="3C3DEEB8" w:rsidR="001059CB" w:rsidRDefault="00337707" w:rsidP="001059CB">
            <w:pPr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>Рисунок</w:t>
            </w:r>
            <w:r w:rsidR="00C554E1" w:rsidRPr="00266BCA">
              <w:rPr>
                <w:sz w:val="28"/>
                <w:szCs w:val="28"/>
              </w:rPr>
              <w:t xml:space="preserve"> 5</w:t>
            </w:r>
            <w:r w:rsidRPr="00266BCA">
              <w:rPr>
                <w:sz w:val="28"/>
                <w:szCs w:val="28"/>
              </w:rPr>
              <w:t xml:space="preserve"> – Видовой состав микроорганизмов</w:t>
            </w:r>
            <w:r w:rsidR="006420FC">
              <w:rPr>
                <w:sz w:val="28"/>
                <w:szCs w:val="28"/>
              </w:rPr>
              <w:t xml:space="preserve"> </w:t>
            </w:r>
            <w:r w:rsidR="00F67DF9" w:rsidRPr="00266BCA">
              <w:rPr>
                <w:sz w:val="28"/>
                <w:szCs w:val="28"/>
              </w:rPr>
              <w:t xml:space="preserve">в период </w:t>
            </w:r>
            <w:r w:rsidR="001059CB" w:rsidRPr="00266BCA">
              <w:rPr>
                <w:sz w:val="28"/>
                <w:szCs w:val="28"/>
              </w:rPr>
              <w:t>исследования</w:t>
            </w:r>
          </w:p>
          <w:p w14:paraId="6396D151" w14:textId="54C39404" w:rsidR="00337707" w:rsidRPr="00266BCA" w:rsidRDefault="00F67DF9" w:rsidP="00513BCD">
            <w:pPr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>(</w:t>
            </w:r>
            <w:r w:rsidR="00337707" w:rsidRPr="00266BCA">
              <w:rPr>
                <w:sz w:val="28"/>
                <w:szCs w:val="28"/>
              </w:rPr>
              <w:t>2011 – 2019 гг</w:t>
            </w:r>
            <w:r w:rsidR="003C41BB">
              <w:rPr>
                <w:sz w:val="28"/>
                <w:szCs w:val="28"/>
              </w:rPr>
              <w:t>.</w:t>
            </w:r>
            <w:r w:rsidRPr="00266BCA">
              <w:rPr>
                <w:sz w:val="28"/>
                <w:szCs w:val="28"/>
              </w:rPr>
              <w:t>)</w:t>
            </w:r>
          </w:p>
        </w:tc>
      </w:tr>
    </w:tbl>
    <w:p w14:paraId="74A6781A" w14:textId="77777777" w:rsidR="00337707" w:rsidRPr="00266BCA" w:rsidRDefault="00337707" w:rsidP="00FA778F">
      <w:pPr>
        <w:ind w:firstLine="567"/>
        <w:rPr>
          <w:szCs w:val="28"/>
        </w:rPr>
      </w:pPr>
    </w:p>
    <w:p w14:paraId="23B241C2" w14:textId="29EF6CE2" w:rsidR="00AD7010" w:rsidRPr="00266BCA" w:rsidRDefault="00F2705A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При более детальном анализе видового состава неферментирующих микроорганизмов, несмотря на очевидное преобладание </w:t>
      </w:r>
      <w:r w:rsidRPr="00266BCA">
        <w:rPr>
          <w:i/>
          <w:sz w:val="28"/>
          <w:szCs w:val="28"/>
          <w:lang w:val="en-US"/>
        </w:rPr>
        <w:t>Pseudomonas</w:t>
      </w:r>
      <w:r w:rsidRPr="00266BCA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  <w:lang w:val="en-US"/>
        </w:rPr>
        <w:t>aeruginosa</w:t>
      </w:r>
      <w:r w:rsidRPr="00266BCA">
        <w:rPr>
          <w:sz w:val="28"/>
          <w:szCs w:val="28"/>
        </w:rPr>
        <w:t xml:space="preserve"> в общей структуре, наблюдался долевой рост </w:t>
      </w:r>
      <w:r w:rsidRPr="00266BCA">
        <w:rPr>
          <w:i/>
          <w:sz w:val="28"/>
          <w:szCs w:val="28"/>
          <w:lang w:val="en-US"/>
        </w:rPr>
        <w:t>Acinetobacter</w:t>
      </w:r>
      <w:r w:rsidRPr="00266BCA">
        <w:rPr>
          <w:i/>
          <w:sz w:val="28"/>
          <w:szCs w:val="28"/>
        </w:rPr>
        <w:t xml:space="preserve">  </w:t>
      </w:r>
      <w:r w:rsidRPr="00266BCA">
        <w:rPr>
          <w:i/>
          <w:sz w:val="28"/>
          <w:szCs w:val="28"/>
          <w:lang w:val="en-US"/>
        </w:rPr>
        <w:t>baumannii</w:t>
      </w:r>
      <w:r w:rsidRPr="00266BCA">
        <w:rPr>
          <w:sz w:val="28"/>
          <w:szCs w:val="28"/>
        </w:rPr>
        <w:t>, с 2,54%</w:t>
      </w:r>
      <w:r w:rsidR="00F67DF9" w:rsidRPr="00266BCA">
        <w:rPr>
          <w:sz w:val="28"/>
          <w:szCs w:val="28"/>
        </w:rPr>
        <w:t xml:space="preserve"> (</w:t>
      </w:r>
      <w:r w:rsidR="00F67DF9" w:rsidRPr="00266BCA">
        <w:rPr>
          <w:sz w:val="28"/>
          <w:szCs w:val="28"/>
          <w:lang w:val="en-US"/>
        </w:rPr>
        <w:t>n</w:t>
      </w:r>
      <w:r w:rsidR="00F67DF9" w:rsidRPr="00266BCA">
        <w:rPr>
          <w:sz w:val="28"/>
          <w:szCs w:val="28"/>
        </w:rPr>
        <w:t>=15)</w:t>
      </w:r>
      <w:r w:rsidRPr="00266BCA">
        <w:rPr>
          <w:sz w:val="28"/>
          <w:szCs w:val="28"/>
        </w:rPr>
        <w:t xml:space="preserve"> выделенных штаммов до 5,75% </w:t>
      </w:r>
      <w:r w:rsidR="00F67DF9" w:rsidRPr="00266BCA">
        <w:rPr>
          <w:sz w:val="28"/>
          <w:szCs w:val="28"/>
        </w:rPr>
        <w:t>(</w:t>
      </w:r>
      <w:r w:rsidR="00F67DF9" w:rsidRPr="00266BCA">
        <w:rPr>
          <w:sz w:val="28"/>
          <w:szCs w:val="28"/>
          <w:lang w:val="en-US"/>
        </w:rPr>
        <w:t>n</w:t>
      </w:r>
      <w:r w:rsidR="00F67DF9" w:rsidRPr="00266BCA">
        <w:rPr>
          <w:sz w:val="28"/>
          <w:szCs w:val="28"/>
        </w:rPr>
        <w:t xml:space="preserve">=38, </w:t>
      </w:r>
      <w:r w:rsidRPr="00266BCA">
        <w:rPr>
          <w:sz w:val="28"/>
          <w:szCs w:val="28"/>
        </w:rPr>
        <w:t>р=0,0048)</w:t>
      </w:r>
      <w:r w:rsidR="006420FC" w:rsidRPr="006420FC">
        <w:rPr>
          <w:sz w:val="28"/>
          <w:szCs w:val="28"/>
        </w:rPr>
        <w:t xml:space="preserve"> </w:t>
      </w:r>
      <w:r w:rsidR="006420FC" w:rsidRPr="00266BCA">
        <w:rPr>
          <w:sz w:val="28"/>
          <w:szCs w:val="28"/>
        </w:rPr>
        <w:t>с 2011 по 2012 г</w:t>
      </w:r>
      <w:r w:rsidR="006420FC">
        <w:rPr>
          <w:sz w:val="28"/>
          <w:szCs w:val="28"/>
        </w:rPr>
        <w:t>.</w:t>
      </w:r>
      <w:r w:rsidRPr="00266BCA">
        <w:rPr>
          <w:sz w:val="28"/>
          <w:szCs w:val="28"/>
        </w:rPr>
        <w:t xml:space="preserve">, </w:t>
      </w:r>
      <w:r w:rsidR="006420FC" w:rsidRPr="00266BCA">
        <w:rPr>
          <w:sz w:val="28"/>
          <w:szCs w:val="28"/>
        </w:rPr>
        <w:t>до 9,73% (</w:t>
      </w:r>
      <w:r w:rsidR="006420FC" w:rsidRPr="00266BCA">
        <w:rPr>
          <w:sz w:val="28"/>
          <w:szCs w:val="28"/>
          <w:lang w:val="en-US"/>
        </w:rPr>
        <w:t>n</w:t>
      </w:r>
      <w:r w:rsidR="006420FC" w:rsidRPr="00266BCA">
        <w:rPr>
          <w:sz w:val="28"/>
          <w:szCs w:val="28"/>
        </w:rPr>
        <w:t>=50, р=0,0136)</w:t>
      </w:r>
      <w:r w:rsidRPr="00266BCA">
        <w:rPr>
          <w:sz w:val="28"/>
          <w:szCs w:val="28"/>
        </w:rPr>
        <w:t>с 2012 по 2013</w:t>
      </w:r>
      <w:r w:rsidR="006420FC">
        <w:rPr>
          <w:sz w:val="28"/>
          <w:szCs w:val="28"/>
        </w:rPr>
        <w:t xml:space="preserve"> г.</w:t>
      </w:r>
      <w:r w:rsidR="00AD7010" w:rsidRPr="00266BCA">
        <w:rPr>
          <w:sz w:val="28"/>
          <w:szCs w:val="28"/>
        </w:rPr>
        <w:t xml:space="preserve">. В 2016 </w:t>
      </w:r>
      <w:r w:rsidR="006420FC" w:rsidRPr="00266BCA">
        <w:rPr>
          <w:sz w:val="28"/>
          <w:szCs w:val="28"/>
        </w:rPr>
        <w:t>г</w:t>
      </w:r>
      <w:r w:rsidR="006420FC">
        <w:rPr>
          <w:sz w:val="28"/>
          <w:szCs w:val="28"/>
        </w:rPr>
        <w:t xml:space="preserve">. </w:t>
      </w:r>
      <w:r w:rsidR="00AD7010" w:rsidRPr="00266BCA">
        <w:rPr>
          <w:sz w:val="28"/>
          <w:szCs w:val="28"/>
        </w:rPr>
        <w:t xml:space="preserve">был зафиксирован наибольший процент выделенных </w:t>
      </w:r>
      <w:r w:rsidR="00AD7010" w:rsidRPr="00266BCA">
        <w:rPr>
          <w:i/>
          <w:sz w:val="28"/>
          <w:szCs w:val="28"/>
          <w:lang w:val="en-US"/>
        </w:rPr>
        <w:t>Acinetobacter</w:t>
      </w:r>
      <w:r w:rsidR="00AD7010" w:rsidRPr="00266BCA">
        <w:rPr>
          <w:i/>
          <w:sz w:val="28"/>
          <w:szCs w:val="28"/>
        </w:rPr>
        <w:t xml:space="preserve">  </w:t>
      </w:r>
      <w:r w:rsidR="00AD7010" w:rsidRPr="00266BCA">
        <w:rPr>
          <w:i/>
          <w:sz w:val="28"/>
          <w:szCs w:val="28"/>
          <w:lang w:val="en-US"/>
        </w:rPr>
        <w:t>baumannii</w:t>
      </w:r>
      <w:r w:rsidR="00AD7010" w:rsidRPr="00266BCA" w:rsidDel="00F2705A">
        <w:rPr>
          <w:sz w:val="28"/>
          <w:szCs w:val="28"/>
        </w:rPr>
        <w:t xml:space="preserve"> </w:t>
      </w:r>
      <w:r w:rsidR="00AD7010" w:rsidRPr="00266BCA">
        <w:rPr>
          <w:sz w:val="28"/>
          <w:szCs w:val="28"/>
        </w:rPr>
        <w:t>– 15,77%</w:t>
      </w:r>
      <w:r w:rsidR="00F67DF9" w:rsidRPr="00266BCA">
        <w:rPr>
          <w:sz w:val="28"/>
          <w:szCs w:val="28"/>
        </w:rPr>
        <w:t xml:space="preserve"> (</w:t>
      </w:r>
      <w:r w:rsidR="00F67DF9" w:rsidRPr="00266BCA">
        <w:rPr>
          <w:sz w:val="28"/>
          <w:szCs w:val="28"/>
          <w:lang w:val="en-US"/>
        </w:rPr>
        <w:t>n</w:t>
      </w:r>
      <w:r w:rsidR="00F67DF9" w:rsidRPr="00266BCA">
        <w:rPr>
          <w:sz w:val="28"/>
          <w:szCs w:val="28"/>
        </w:rPr>
        <w:t>=70)</w:t>
      </w:r>
      <w:r w:rsidR="00AD7010" w:rsidRPr="00266BCA">
        <w:rPr>
          <w:sz w:val="28"/>
          <w:szCs w:val="28"/>
        </w:rPr>
        <w:t>. Далее</w:t>
      </w:r>
      <w:r w:rsidR="006420FC">
        <w:rPr>
          <w:sz w:val="28"/>
          <w:szCs w:val="28"/>
        </w:rPr>
        <w:t xml:space="preserve"> </w:t>
      </w:r>
      <w:r w:rsidR="00AD7010" w:rsidRPr="00266BCA">
        <w:rPr>
          <w:sz w:val="28"/>
          <w:szCs w:val="28"/>
        </w:rPr>
        <w:t xml:space="preserve">наблюдалось статистически значимое снижение процентного соотношения возбудителя </w:t>
      </w:r>
      <w:r w:rsidR="00C554E1" w:rsidRPr="00266BCA">
        <w:rPr>
          <w:sz w:val="28"/>
          <w:szCs w:val="28"/>
        </w:rPr>
        <w:t>(</w:t>
      </w:r>
      <w:r w:rsidR="006420FC" w:rsidRPr="00266BCA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унок </w:t>
      </w:r>
      <w:r w:rsidR="00C554E1" w:rsidRPr="00266BCA">
        <w:rPr>
          <w:sz w:val="28"/>
          <w:szCs w:val="28"/>
        </w:rPr>
        <w:t>6).</w:t>
      </w:r>
    </w:p>
    <w:p w14:paraId="3565F2D9" w14:textId="77777777" w:rsidR="00337707" w:rsidRPr="00266BCA" w:rsidRDefault="00337707" w:rsidP="00FA778F">
      <w:pPr>
        <w:ind w:firstLine="567"/>
        <w:rPr>
          <w:szCs w:val="28"/>
        </w:rPr>
      </w:pPr>
    </w:p>
    <w:p w14:paraId="73621624" w14:textId="582EBE36" w:rsidR="00337707" w:rsidRPr="00266BCA" w:rsidRDefault="00337707" w:rsidP="00FA778F">
      <w:pPr>
        <w:ind w:firstLine="567"/>
        <w:rPr>
          <w:szCs w:val="28"/>
        </w:rPr>
      </w:pPr>
    </w:p>
    <w:p w14:paraId="1B6821FE" w14:textId="77777777" w:rsidR="003260DD" w:rsidRPr="00266BCA" w:rsidRDefault="003260DD" w:rsidP="00FA778F">
      <w:pPr>
        <w:ind w:firstLine="567"/>
        <w:rPr>
          <w:szCs w:val="28"/>
        </w:rPr>
      </w:pPr>
    </w:p>
    <w:tbl>
      <w:tblPr>
        <w:tblStyle w:val="a3"/>
        <w:tblpPr w:leftFromText="180" w:rightFromText="180" w:vertAnchor="text" w:horzAnchor="margin" w:tblpY="-45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5"/>
      </w:tblGrid>
      <w:tr w:rsidR="00F2705A" w:rsidRPr="00266BCA" w14:paraId="436BBB9D" w14:textId="77777777" w:rsidTr="005768AB">
        <w:trPr>
          <w:trHeight w:val="3590"/>
        </w:trPr>
        <w:tc>
          <w:tcPr>
            <w:tcW w:w="13389" w:type="dxa"/>
          </w:tcPr>
          <w:p w14:paraId="246B4CBD" w14:textId="77777777" w:rsidR="00F2705A" w:rsidRPr="00266BCA" w:rsidRDefault="00F2705A" w:rsidP="00C1284F">
            <w:pPr>
              <w:spacing w:after="100" w:afterAutospacing="1"/>
              <w:jc w:val="center"/>
              <w:rPr>
                <w:i/>
                <w:szCs w:val="28"/>
              </w:rPr>
            </w:pPr>
            <w:r w:rsidRPr="00266BCA">
              <w:rPr>
                <w:i/>
                <w:noProof/>
                <w:szCs w:val="28"/>
                <w:lang w:eastAsia="ru-RU"/>
              </w:rPr>
              <w:drawing>
                <wp:inline distT="0" distB="0" distL="0" distR="0" wp14:anchorId="66264339" wp14:editId="64EDCBBB">
                  <wp:extent cx="5372100" cy="3044190"/>
                  <wp:effectExtent l="0" t="0" r="0" b="3810"/>
                  <wp:docPr id="11443384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4338402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8538" cy="305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05A" w:rsidRPr="00266BCA" w14:paraId="58AC542E" w14:textId="77777777" w:rsidTr="005768AB">
        <w:trPr>
          <w:trHeight w:val="253"/>
        </w:trPr>
        <w:tc>
          <w:tcPr>
            <w:tcW w:w="13389" w:type="dxa"/>
          </w:tcPr>
          <w:p w14:paraId="17093E6B" w14:textId="13EE0403" w:rsidR="00F2705A" w:rsidRPr="00266BCA" w:rsidRDefault="00F2705A" w:rsidP="00513BCD">
            <w:pPr>
              <w:spacing w:after="100" w:afterAutospacing="1"/>
              <w:jc w:val="center"/>
              <w:rPr>
                <w:i/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 xml:space="preserve">Рисунок </w:t>
            </w:r>
            <w:r w:rsidR="00C554E1" w:rsidRPr="00266BCA">
              <w:rPr>
                <w:sz w:val="28"/>
                <w:szCs w:val="28"/>
              </w:rPr>
              <w:t>6</w:t>
            </w:r>
            <w:r w:rsidR="00373371">
              <w:rPr>
                <w:sz w:val="28"/>
                <w:szCs w:val="28"/>
              </w:rPr>
              <w:t xml:space="preserve"> </w:t>
            </w:r>
            <w:r w:rsidR="006420FC">
              <w:rPr>
                <w:sz w:val="28"/>
                <w:szCs w:val="28"/>
              </w:rPr>
              <w:t>–</w:t>
            </w:r>
            <w:r w:rsidR="00373371">
              <w:rPr>
                <w:sz w:val="28"/>
                <w:szCs w:val="28"/>
              </w:rPr>
              <w:t xml:space="preserve"> </w:t>
            </w:r>
            <w:r w:rsidRPr="00266BCA">
              <w:rPr>
                <w:sz w:val="28"/>
                <w:szCs w:val="28"/>
              </w:rPr>
              <w:t xml:space="preserve">Распределение </w:t>
            </w:r>
            <w:r w:rsidR="00F67DF9" w:rsidRPr="00266BCA">
              <w:rPr>
                <w:sz w:val="28"/>
                <w:szCs w:val="28"/>
              </w:rPr>
              <w:t xml:space="preserve">выделенных в исследовании </w:t>
            </w:r>
            <w:r w:rsidR="0042106E" w:rsidRPr="00266BCA">
              <w:rPr>
                <w:i/>
                <w:sz w:val="28"/>
                <w:szCs w:val="28"/>
              </w:rPr>
              <w:t xml:space="preserve">А. baumannii </w:t>
            </w:r>
            <w:r w:rsidRPr="00266BCA">
              <w:rPr>
                <w:sz w:val="28"/>
                <w:szCs w:val="28"/>
              </w:rPr>
              <w:t xml:space="preserve">по годам </w:t>
            </w:r>
            <w:r w:rsidR="00F67DF9" w:rsidRPr="00266BCA">
              <w:rPr>
                <w:sz w:val="28"/>
                <w:szCs w:val="28"/>
              </w:rPr>
              <w:t>(2011</w:t>
            </w:r>
            <w:r w:rsidR="006420FC">
              <w:rPr>
                <w:sz w:val="28"/>
                <w:szCs w:val="28"/>
              </w:rPr>
              <w:t xml:space="preserve"> – </w:t>
            </w:r>
            <w:r w:rsidR="00F67DF9" w:rsidRPr="00266BCA">
              <w:rPr>
                <w:sz w:val="28"/>
                <w:szCs w:val="28"/>
              </w:rPr>
              <w:t>2019</w:t>
            </w:r>
            <w:r w:rsidR="006420FC">
              <w:rPr>
                <w:sz w:val="28"/>
                <w:szCs w:val="28"/>
              </w:rPr>
              <w:t xml:space="preserve"> г.</w:t>
            </w:r>
            <w:r w:rsidR="00F67DF9" w:rsidRPr="00266BCA">
              <w:rPr>
                <w:sz w:val="28"/>
                <w:szCs w:val="28"/>
              </w:rPr>
              <w:t>)</w:t>
            </w:r>
          </w:p>
        </w:tc>
      </w:tr>
    </w:tbl>
    <w:p w14:paraId="25717598" w14:textId="45A16C24" w:rsidR="00F2705A" w:rsidRPr="00266BCA" w:rsidRDefault="00C554E1" w:rsidP="00C1284F">
      <w:pPr>
        <w:ind w:firstLine="567"/>
        <w:jc w:val="both"/>
        <w:rPr>
          <w:szCs w:val="28"/>
        </w:rPr>
      </w:pPr>
      <w:r w:rsidRPr="00266BCA">
        <w:rPr>
          <w:sz w:val="28"/>
          <w:szCs w:val="28"/>
        </w:rPr>
        <w:t xml:space="preserve">Распределение изученной выборки </w:t>
      </w:r>
      <w:r w:rsidR="0042106E" w:rsidRPr="00266BCA">
        <w:rPr>
          <w:i/>
          <w:sz w:val="28"/>
          <w:szCs w:val="28"/>
        </w:rPr>
        <w:t xml:space="preserve">А. baumannii </w:t>
      </w:r>
      <w:r w:rsidRPr="00266BCA">
        <w:rPr>
          <w:sz w:val="28"/>
          <w:szCs w:val="28"/>
        </w:rPr>
        <w:t xml:space="preserve">по городам представлено на </w:t>
      </w:r>
      <w:r w:rsidR="00B7145C" w:rsidRPr="00266BCA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унке </w:t>
      </w:r>
      <w:r w:rsidR="00700260" w:rsidRPr="00266BCA">
        <w:rPr>
          <w:sz w:val="28"/>
          <w:szCs w:val="28"/>
        </w:rPr>
        <w:t>7</w:t>
      </w:r>
      <w:r w:rsidRPr="00266BCA">
        <w:rPr>
          <w:sz w:val="28"/>
          <w:szCs w:val="28"/>
        </w:rPr>
        <w:t xml:space="preserve">. Наибольшая часть выделенных штаммов </w:t>
      </w:r>
      <w:r w:rsidR="0042106E" w:rsidRPr="00266BCA">
        <w:rPr>
          <w:i/>
          <w:sz w:val="28"/>
          <w:szCs w:val="28"/>
        </w:rPr>
        <w:t xml:space="preserve">А. baumannii </w:t>
      </w:r>
      <w:r w:rsidR="006420FC">
        <w:rPr>
          <w:sz w:val="28"/>
          <w:szCs w:val="28"/>
        </w:rPr>
        <w:t>(</w:t>
      </w:r>
      <w:r w:rsidRPr="00266BCA">
        <w:rPr>
          <w:sz w:val="28"/>
          <w:szCs w:val="28"/>
        </w:rPr>
        <w:t>7</w:t>
      </w:r>
      <w:r w:rsidR="00700260" w:rsidRPr="00266BCA">
        <w:rPr>
          <w:sz w:val="28"/>
          <w:szCs w:val="28"/>
        </w:rPr>
        <w:t>7</w:t>
      </w:r>
      <w:r w:rsidRPr="00266BCA">
        <w:rPr>
          <w:sz w:val="28"/>
          <w:szCs w:val="28"/>
        </w:rPr>
        <w:t>,</w:t>
      </w:r>
      <w:r w:rsidR="00700260" w:rsidRPr="00266BCA">
        <w:rPr>
          <w:sz w:val="28"/>
          <w:szCs w:val="28"/>
        </w:rPr>
        <w:t>78</w:t>
      </w:r>
      <w:r w:rsidRPr="00266BCA">
        <w:rPr>
          <w:sz w:val="28"/>
          <w:szCs w:val="28"/>
        </w:rPr>
        <w:t>%</w:t>
      </w:r>
      <w:r w:rsidR="006420FC">
        <w:rPr>
          <w:sz w:val="28"/>
          <w:szCs w:val="28"/>
        </w:rPr>
        <w:t>,</w:t>
      </w:r>
      <w:r w:rsidR="003521CA" w:rsidRPr="00266BCA">
        <w:rPr>
          <w:sz w:val="28"/>
          <w:szCs w:val="28"/>
        </w:rPr>
        <w:t xml:space="preserve"> </w:t>
      </w:r>
      <w:r w:rsidR="003521CA" w:rsidRPr="00266BCA">
        <w:rPr>
          <w:sz w:val="28"/>
          <w:szCs w:val="28"/>
          <w:lang w:val="en-US"/>
        </w:rPr>
        <w:t>n</w:t>
      </w:r>
      <w:r w:rsidR="003521CA" w:rsidRPr="00266BCA">
        <w:rPr>
          <w:sz w:val="28"/>
          <w:szCs w:val="28"/>
        </w:rPr>
        <w:t xml:space="preserve">=294) </w:t>
      </w:r>
      <w:r w:rsidRPr="00266BCA">
        <w:rPr>
          <w:sz w:val="28"/>
          <w:szCs w:val="28"/>
        </w:rPr>
        <w:t xml:space="preserve">была получена в г. </w:t>
      </w:r>
      <w:r w:rsidR="00700260" w:rsidRPr="00266BCA">
        <w:rPr>
          <w:sz w:val="28"/>
          <w:szCs w:val="28"/>
        </w:rPr>
        <w:t>Астана</w:t>
      </w:r>
      <w:r w:rsidRPr="00266BCA">
        <w:rPr>
          <w:sz w:val="28"/>
          <w:szCs w:val="28"/>
        </w:rPr>
        <w:t xml:space="preserve">. В </w:t>
      </w:r>
      <w:r w:rsidR="006420FC" w:rsidRPr="00266BCA">
        <w:rPr>
          <w:sz w:val="28"/>
          <w:szCs w:val="28"/>
        </w:rPr>
        <w:t xml:space="preserve">карагандинских </w:t>
      </w:r>
      <w:r w:rsidRPr="00266BCA">
        <w:rPr>
          <w:sz w:val="28"/>
          <w:szCs w:val="28"/>
        </w:rPr>
        <w:t>стационарах было выделено 21,</w:t>
      </w:r>
      <w:r w:rsidR="00700260" w:rsidRPr="00266BCA">
        <w:rPr>
          <w:sz w:val="28"/>
          <w:szCs w:val="28"/>
        </w:rPr>
        <w:t>69</w:t>
      </w:r>
      <w:r w:rsidRPr="00266BCA">
        <w:rPr>
          <w:sz w:val="28"/>
          <w:szCs w:val="28"/>
        </w:rPr>
        <w:t xml:space="preserve">% </w:t>
      </w:r>
      <w:r w:rsidR="003521CA" w:rsidRPr="00266BCA">
        <w:rPr>
          <w:sz w:val="28"/>
          <w:szCs w:val="28"/>
        </w:rPr>
        <w:t>(</w:t>
      </w:r>
      <w:r w:rsidR="003521CA" w:rsidRPr="00266BCA">
        <w:rPr>
          <w:sz w:val="28"/>
          <w:szCs w:val="28"/>
          <w:lang w:val="en-US"/>
        </w:rPr>
        <w:t>n</w:t>
      </w:r>
      <w:r w:rsidR="003521CA" w:rsidRPr="00266BCA">
        <w:rPr>
          <w:sz w:val="28"/>
          <w:szCs w:val="28"/>
        </w:rPr>
        <w:t xml:space="preserve">=82) </w:t>
      </w:r>
      <w:r w:rsidRPr="00266BCA">
        <w:rPr>
          <w:sz w:val="28"/>
          <w:szCs w:val="28"/>
        </w:rPr>
        <w:t>микроорганизмов.</w:t>
      </w:r>
      <w:r w:rsidR="009D719E" w:rsidRPr="00266BCA">
        <w:rPr>
          <w:sz w:val="28"/>
          <w:szCs w:val="28"/>
        </w:rPr>
        <w:t xml:space="preserve"> В г. Жезказган было детектировано 2 изолята </w:t>
      </w:r>
      <w:r w:rsidR="009D719E" w:rsidRPr="00266BCA">
        <w:rPr>
          <w:i/>
          <w:sz w:val="28"/>
          <w:szCs w:val="28"/>
        </w:rPr>
        <w:t>А</w:t>
      </w:r>
      <w:r w:rsidR="006420FC" w:rsidRPr="00266BCA">
        <w:rPr>
          <w:i/>
          <w:sz w:val="28"/>
          <w:szCs w:val="28"/>
        </w:rPr>
        <w:t>.</w:t>
      </w:r>
      <w:r w:rsidR="006420FC">
        <w:rPr>
          <w:i/>
          <w:sz w:val="28"/>
          <w:szCs w:val="28"/>
        </w:rPr>
        <w:t xml:space="preserve"> </w:t>
      </w:r>
      <w:r w:rsidR="009D719E" w:rsidRPr="00266BCA">
        <w:rPr>
          <w:i/>
          <w:sz w:val="28"/>
          <w:szCs w:val="28"/>
        </w:rPr>
        <w:t>baumannii</w:t>
      </w:r>
      <w:r w:rsidR="009D719E" w:rsidRPr="00266BCA">
        <w:rPr>
          <w:i/>
          <w:szCs w:val="28"/>
        </w:rPr>
        <w:t>.</w:t>
      </w:r>
    </w:p>
    <w:p w14:paraId="78E6C4ED" w14:textId="77777777" w:rsidR="00700260" w:rsidRPr="00266BCA" w:rsidRDefault="00700260" w:rsidP="00FA778F">
      <w:pPr>
        <w:ind w:firstLine="567"/>
        <w:rPr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5"/>
      </w:tblGrid>
      <w:tr w:rsidR="00700260" w:rsidRPr="00266BCA" w14:paraId="0004CEFB" w14:textId="77777777" w:rsidTr="005768AB">
        <w:tc>
          <w:tcPr>
            <w:tcW w:w="9634" w:type="dxa"/>
          </w:tcPr>
          <w:p w14:paraId="77151CF5" w14:textId="6381076A" w:rsidR="00700260" w:rsidRPr="00266BCA" w:rsidRDefault="000E3ED6" w:rsidP="00606FDB">
            <w:pPr>
              <w:spacing w:after="100" w:afterAutospacing="1"/>
              <w:jc w:val="center"/>
              <w:rPr>
                <w:i/>
                <w:szCs w:val="28"/>
              </w:rPr>
            </w:pPr>
            <w:r w:rsidRPr="00266BCA">
              <w:rPr>
                <w:i/>
                <w:noProof/>
                <w:szCs w:val="28"/>
                <w:lang w:eastAsia="ru-RU"/>
              </w:rPr>
              <w:drawing>
                <wp:inline distT="0" distB="0" distL="0" distR="0" wp14:anchorId="68066C0F" wp14:editId="596C73A2">
                  <wp:extent cx="3987800" cy="2882900"/>
                  <wp:effectExtent l="0" t="0" r="0" b="0"/>
                  <wp:docPr id="13501267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126705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7800" cy="288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0260" w:rsidRPr="00266BCA" w14:paraId="34B343E2" w14:textId="77777777" w:rsidTr="005768AB">
        <w:tc>
          <w:tcPr>
            <w:tcW w:w="9634" w:type="dxa"/>
          </w:tcPr>
          <w:p w14:paraId="53851CEB" w14:textId="485DCA60" w:rsidR="00700260" w:rsidRPr="00266BCA" w:rsidRDefault="00700260" w:rsidP="00513BCD">
            <w:pPr>
              <w:spacing w:after="100" w:afterAutospacing="1"/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>Рисунок 7</w:t>
            </w:r>
            <w:r w:rsidR="00373371">
              <w:rPr>
                <w:sz w:val="28"/>
                <w:szCs w:val="28"/>
              </w:rPr>
              <w:t xml:space="preserve"> </w:t>
            </w:r>
            <w:r w:rsidR="006420FC">
              <w:rPr>
                <w:sz w:val="28"/>
                <w:szCs w:val="28"/>
              </w:rPr>
              <w:t>–</w:t>
            </w:r>
            <w:r w:rsidRPr="00266BCA">
              <w:rPr>
                <w:sz w:val="28"/>
                <w:szCs w:val="28"/>
              </w:rPr>
              <w:t xml:space="preserve"> Процентное соотношение </w:t>
            </w:r>
            <w:r w:rsidR="0042106E" w:rsidRPr="00266BCA">
              <w:rPr>
                <w:i/>
                <w:sz w:val="28"/>
                <w:szCs w:val="28"/>
              </w:rPr>
              <w:t xml:space="preserve">А. baumannii </w:t>
            </w:r>
            <w:r w:rsidRPr="00266BCA">
              <w:rPr>
                <w:sz w:val="28"/>
                <w:szCs w:val="28"/>
              </w:rPr>
              <w:t xml:space="preserve">по </w:t>
            </w:r>
            <w:r w:rsidR="006420FC" w:rsidRPr="00266BCA">
              <w:rPr>
                <w:sz w:val="28"/>
                <w:szCs w:val="28"/>
              </w:rPr>
              <w:t>городам</w:t>
            </w:r>
            <w:r w:rsidR="006420FC">
              <w:rPr>
                <w:sz w:val="28"/>
                <w:szCs w:val="28"/>
              </w:rPr>
              <w:t xml:space="preserve"> – </w:t>
            </w:r>
            <w:r w:rsidRPr="00266BCA">
              <w:rPr>
                <w:sz w:val="28"/>
                <w:szCs w:val="28"/>
              </w:rPr>
              <w:t>участникам</w:t>
            </w:r>
            <w:r w:rsidR="006420FC">
              <w:rPr>
                <w:sz w:val="28"/>
                <w:szCs w:val="28"/>
              </w:rPr>
              <w:t xml:space="preserve"> </w:t>
            </w:r>
            <w:r w:rsidRPr="00266BCA">
              <w:rPr>
                <w:sz w:val="28"/>
                <w:szCs w:val="28"/>
              </w:rPr>
              <w:t>исследования (%)</w:t>
            </w:r>
          </w:p>
        </w:tc>
      </w:tr>
    </w:tbl>
    <w:p w14:paraId="456A3B17" w14:textId="77777777" w:rsidR="00F2705A" w:rsidRPr="00266BCA" w:rsidRDefault="00F2705A" w:rsidP="00FA778F">
      <w:pPr>
        <w:ind w:firstLine="567"/>
        <w:rPr>
          <w:szCs w:val="28"/>
        </w:rPr>
      </w:pPr>
    </w:p>
    <w:p w14:paraId="70B355A8" w14:textId="17B273C9" w:rsidR="00FC469A" w:rsidRPr="00266BCA" w:rsidRDefault="00FC469A" w:rsidP="00C1284F">
      <w:pPr>
        <w:ind w:firstLine="567"/>
        <w:jc w:val="both"/>
        <w:rPr>
          <w:iCs/>
          <w:sz w:val="28"/>
          <w:szCs w:val="28"/>
        </w:rPr>
      </w:pPr>
      <w:r w:rsidRPr="00266BCA">
        <w:rPr>
          <w:sz w:val="28"/>
          <w:szCs w:val="28"/>
        </w:rPr>
        <w:t xml:space="preserve">Количество </w:t>
      </w:r>
      <w:r w:rsidR="00812A11">
        <w:rPr>
          <w:sz w:val="28"/>
          <w:szCs w:val="28"/>
        </w:rPr>
        <w:t xml:space="preserve">изолятов </w:t>
      </w:r>
      <w:r w:rsidR="006420FC" w:rsidRPr="00266BCA">
        <w:rPr>
          <w:i/>
          <w:sz w:val="28"/>
          <w:szCs w:val="28"/>
        </w:rPr>
        <w:t>А. baumannii</w:t>
      </w:r>
      <w:r w:rsidR="00812A11">
        <w:rPr>
          <w:i/>
          <w:sz w:val="28"/>
          <w:szCs w:val="28"/>
        </w:rPr>
        <w:t>,</w:t>
      </w:r>
      <w:r w:rsidR="006420FC" w:rsidRPr="00266BCA">
        <w:rPr>
          <w:i/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выделенных </w:t>
      </w:r>
      <w:r w:rsidRPr="00266BCA">
        <w:rPr>
          <w:iCs/>
          <w:sz w:val="28"/>
          <w:szCs w:val="28"/>
        </w:rPr>
        <w:t xml:space="preserve">в </w:t>
      </w:r>
      <w:r w:rsidR="00812A11" w:rsidRPr="00266BCA">
        <w:rPr>
          <w:iCs/>
          <w:sz w:val="28"/>
          <w:szCs w:val="28"/>
        </w:rPr>
        <w:t>городах</w:t>
      </w:r>
      <w:r w:rsidR="00812A11">
        <w:rPr>
          <w:iCs/>
          <w:sz w:val="28"/>
          <w:szCs w:val="28"/>
        </w:rPr>
        <w:t>-</w:t>
      </w:r>
      <w:r w:rsidRPr="00266BCA">
        <w:rPr>
          <w:iCs/>
          <w:sz w:val="28"/>
          <w:szCs w:val="28"/>
        </w:rPr>
        <w:t>участниках</w:t>
      </w:r>
      <w:r w:rsidR="00B7145C">
        <w:rPr>
          <w:iCs/>
          <w:sz w:val="28"/>
          <w:szCs w:val="28"/>
        </w:rPr>
        <w:t>,</w:t>
      </w:r>
      <w:r w:rsidRPr="00266BCA">
        <w:rPr>
          <w:i/>
          <w:sz w:val="28"/>
          <w:szCs w:val="28"/>
        </w:rPr>
        <w:t xml:space="preserve"> </w:t>
      </w:r>
      <w:r w:rsidRPr="00266BCA">
        <w:rPr>
          <w:iCs/>
          <w:sz w:val="28"/>
          <w:szCs w:val="28"/>
        </w:rPr>
        <w:t>достаточно сильно варьировало</w:t>
      </w:r>
      <w:r w:rsidR="00B7145C" w:rsidRPr="00B7145C">
        <w:rPr>
          <w:sz w:val="28"/>
          <w:szCs w:val="28"/>
        </w:rPr>
        <w:t xml:space="preserve"> </w:t>
      </w:r>
      <w:r w:rsidR="00B7145C" w:rsidRPr="00266BCA">
        <w:rPr>
          <w:sz w:val="28"/>
          <w:szCs w:val="28"/>
        </w:rPr>
        <w:t>по годам</w:t>
      </w:r>
      <w:r w:rsidRPr="00266BCA">
        <w:rPr>
          <w:iCs/>
          <w:sz w:val="28"/>
          <w:szCs w:val="28"/>
        </w:rPr>
        <w:t xml:space="preserve">. В 2011 </w:t>
      </w:r>
      <w:r w:rsidR="009D719E" w:rsidRPr="00266BCA">
        <w:rPr>
          <w:iCs/>
          <w:sz w:val="28"/>
          <w:szCs w:val="28"/>
        </w:rPr>
        <w:t>и</w:t>
      </w:r>
      <w:r w:rsidRPr="00266BCA">
        <w:rPr>
          <w:iCs/>
          <w:sz w:val="28"/>
          <w:szCs w:val="28"/>
        </w:rPr>
        <w:t xml:space="preserve"> 2012 </w:t>
      </w:r>
      <w:r w:rsidR="00B7145C" w:rsidRPr="00266BCA">
        <w:rPr>
          <w:iCs/>
          <w:sz w:val="28"/>
          <w:szCs w:val="28"/>
        </w:rPr>
        <w:t>г</w:t>
      </w:r>
      <w:r w:rsidR="00B7145C">
        <w:rPr>
          <w:iCs/>
          <w:sz w:val="28"/>
          <w:szCs w:val="28"/>
        </w:rPr>
        <w:t xml:space="preserve">г. </w:t>
      </w:r>
      <w:r w:rsidR="0042106E" w:rsidRPr="00266BCA">
        <w:rPr>
          <w:i/>
          <w:sz w:val="28"/>
          <w:szCs w:val="28"/>
        </w:rPr>
        <w:t xml:space="preserve">А. baumannii </w:t>
      </w:r>
      <w:r w:rsidRPr="00266BCA">
        <w:rPr>
          <w:iCs/>
          <w:sz w:val="28"/>
          <w:szCs w:val="28"/>
        </w:rPr>
        <w:t xml:space="preserve">был </w:t>
      </w:r>
      <w:r w:rsidR="009D719E" w:rsidRPr="00266BCA">
        <w:rPr>
          <w:iCs/>
          <w:sz w:val="28"/>
          <w:szCs w:val="28"/>
        </w:rPr>
        <w:t>выделен</w:t>
      </w:r>
      <w:r w:rsidRPr="00266BCA">
        <w:rPr>
          <w:iCs/>
          <w:sz w:val="28"/>
          <w:szCs w:val="28"/>
        </w:rPr>
        <w:t xml:space="preserve"> в г. </w:t>
      </w:r>
      <w:r w:rsidR="00D020AA" w:rsidRPr="00266BCA">
        <w:rPr>
          <w:iCs/>
          <w:sz w:val="28"/>
          <w:szCs w:val="28"/>
        </w:rPr>
        <w:t>Астан</w:t>
      </w:r>
      <w:r w:rsidR="00D020AA">
        <w:rPr>
          <w:iCs/>
          <w:sz w:val="28"/>
          <w:szCs w:val="28"/>
        </w:rPr>
        <w:t>е</w:t>
      </w:r>
      <w:r w:rsidR="00D020AA" w:rsidRPr="00266BCA">
        <w:rPr>
          <w:iCs/>
          <w:sz w:val="28"/>
          <w:szCs w:val="28"/>
        </w:rPr>
        <w:t xml:space="preserve"> </w:t>
      </w:r>
      <w:r w:rsidRPr="00266BCA">
        <w:rPr>
          <w:iCs/>
          <w:sz w:val="28"/>
          <w:szCs w:val="28"/>
        </w:rPr>
        <w:t xml:space="preserve">и г. </w:t>
      </w:r>
      <w:r w:rsidR="00D020AA" w:rsidRPr="00266BCA">
        <w:rPr>
          <w:iCs/>
          <w:sz w:val="28"/>
          <w:szCs w:val="28"/>
        </w:rPr>
        <w:t>Караганд</w:t>
      </w:r>
      <w:r w:rsidR="00D020AA">
        <w:rPr>
          <w:iCs/>
          <w:sz w:val="28"/>
          <w:szCs w:val="28"/>
        </w:rPr>
        <w:t>е</w:t>
      </w:r>
      <w:r w:rsidR="00D020AA" w:rsidRPr="00266BCA">
        <w:rPr>
          <w:iCs/>
          <w:sz w:val="28"/>
          <w:szCs w:val="28"/>
        </w:rPr>
        <w:t xml:space="preserve"> </w:t>
      </w:r>
      <w:r w:rsidRPr="00266BCA">
        <w:rPr>
          <w:iCs/>
          <w:sz w:val="28"/>
          <w:szCs w:val="28"/>
        </w:rPr>
        <w:t>(</w:t>
      </w:r>
      <w:r w:rsidR="00B7145C" w:rsidRPr="00266BCA">
        <w:rPr>
          <w:iCs/>
          <w:sz w:val="28"/>
          <w:szCs w:val="28"/>
        </w:rPr>
        <w:t>рис</w:t>
      </w:r>
      <w:r w:rsidR="00BB3271">
        <w:rPr>
          <w:iCs/>
          <w:sz w:val="28"/>
          <w:szCs w:val="28"/>
        </w:rPr>
        <w:t xml:space="preserve">унок </w:t>
      </w:r>
      <w:r w:rsidRPr="00266BCA">
        <w:rPr>
          <w:iCs/>
          <w:sz w:val="28"/>
          <w:szCs w:val="28"/>
        </w:rPr>
        <w:t xml:space="preserve">8). В 2013 </w:t>
      </w:r>
      <w:r w:rsidR="00B7145C" w:rsidRPr="00266BCA">
        <w:rPr>
          <w:iCs/>
          <w:sz w:val="28"/>
          <w:szCs w:val="28"/>
        </w:rPr>
        <w:t>г</w:t>
      </w:r>
      <w:r w:rsidR="00B7145C">
        <w:rPr>
          <w:iCs/>
          <w:sz w:val="28"/>
          <w:szCs w:val="28"/>
        </w:rPr>
        <w:t xml:space="preserve">. </w:t>
      </w:r>
      <w:r w:rsidRPr="00266BCA">
        <w:rPr>
          <w:iCs/>
          <w:sz w:val="28"/>
          <w:szCs w:val="28"/>
        </w:rPr>
        <w:t xml:space="preserve">возбудитель был выделен только в г. </w:t>
      </w:r>
      <w:r w:rsidR="00D020AA" w:rsidRPr="00266BCA">
        <w:rPr>
          <w:iCs/>
          <w:sz w:val="28"/>
          <w:szCs w:val="28"/>
        </w:rPr>
        <w:t>Астан</w:t>
      </w:r>
      <w:r w:rsidR="00D020AA">
        <w:rPr>
          <w:iCs/>
          <w:sz w:val="28"/>
          <w:szCs w:val="28"/>
        </w:rPr>
        <w:t>е</w:t>
      </w:r>
      <w:r w:rsidRPr="00266BCA">
        <w:rPr>
          <w:iCs/>
          <w:sz w:val="28"/>
          <w:szCs w:val="28"/>
        </w:rPr>
        <w:t>. Далее</w:t>
      </w:r>
      <w:r w:rsidR="00B7145C">
        <w:rPr>
          <w:iCs/>
          <w:sz w:val="28"/>
          <w:szCs w:val="28"/>
        </w:rPr>
        <w:t xml:space="preserve"> </w:t>
      </w:r>
      <w:r w:rsidRPr="00266BCA">
        <w:rPr>
          <w:iCs/>
          <w:sz w:val="28"/>
          <w:szCs w:val="28"/>
        </w:rPr>
        <w:t xml:space="preserve">детектировалось плавное статистически значимое снижение выделения </w:t>
      </w:r>
      <w:r w:rsidR="0042106E" w:rsidRPr="00266BCA">
        <w:rPr>
          <w:i/>
          <w:sz w:val="28"/>
          <w:szCs w:val="28"/>
        </w:rPr>
        <w:t xml:space="preserve">А. baumannii </w:t>
      </w:r>
      <w:r w:rsidRPr="00266BCA">
        <w:rPr>
          <w:iCs/>
          <w:sz w:val="28"/>
          <w:szCs w:val="28"/>
        </w:rPr>
        <w:t xml:space="preserve">в г. </w:t>
      </w:r>
      <w:r w:rsidR="00D020AA" w:rsidRPr="00266BCA">
        <w:rPr>
          <w:iCs/>
          <w:sz w:val="28"/>
          <w:szCs w:val="28"/>
        </w:rPr>
        <w:t>Астан</w:t>
      </w:r>
      <w:r w:rsidR="00D020AA">
        <w:rPr>
          <w:iCs/>
          <w:sz w:val="28"/>
          <w:szCs w:val="28"/>
        </w:rPr>
        <w:t>е</w:t>
      </w:r>
      <w:r w:rsidR="00D020AA" w:rsidRPr="00266BCA">
        <w:rPr>
          <w:iCs/>
          <w:sz w:val="28"/>
          <w:szCs w:val="28"/>
        </w:rPr>
        <w:t xml:space="preserve"> </w:t>
      </w:r>
      <w:r w:rsidRPr="00266BCA">
        <w:rPr>
          <w:iCs/>
          <w:sz w:val="28"/>
          <w:szCs w:val="28"/>
        </w:rPr>
        <w:t xml:space="preserve">в 2016 </w:t>
      </w:r>
      <w:r w:rsidR="00B7145C" w:rsidRPr="00266BCA">
        <w:rPr>
          <w:iCs/>
          <w:sz w:val="28"/>
          <w:szCs w:val="28"/>
        </w:rPr>
        <w:t>г</w:t>
      </w:r>
      <w:r w:rsidR="00B7145C">
        <w:rPr>
          <w:iCs/>
          <w:sz w:val="28"/>
          <w:szCs w:val="28"/>
        </w:rPr>
        <w:t xml:space="preserve">. </w:t>
      </w:r>
      <w:r w:rsidRPr="00266BCA">
        <w:rPr>
          <w:iCs/>
          <w:sz w:val="28"/>
          <w:szCs w:val="28"/>
        </w:rPr>
        <w:t xml:space="preserve">до 58,57% </w:t>
      </w:r>
      <w:r w:rsidR="00F67DF9" w:rsidRPr="00266BCA">
        <w:rPr>
          <w:iCs/>
          <w:sz w:val="28"/>
          <w:szCs w:val="28"/>
        </w:rPr>
        <w:t>(</w:t>
      </w:r>
      <w:r w:rsidR="00F67DF9" w:rsidRPr="00266BCA">
        <w:rPr>
          <w:iCs/>
          <w:sz w:val="28"/>
          <w:szCs w:val="28"/>
          <w:lang w:val="en-US"/>
        </w:rPr>
        <w:t>n</w:t>
      </w:r>
      <w:r w:rsidR="00F67DF9" w:rsidRPr="00266BCA">
        <w:rPr>
          <w:iCs/>
          <w:sz w:val="28"/>
          <w:szCs w:val="28"/>
        </w:rPr>
        <w:t xml:space="preserve">=41, </w:t>
      </w:r>
      <w:r w:rsidRPr="00266BCA">
        <w:rPr>
          <w:iCs/>
          <w:sz w:val="28"/>
          <w:szCs w:val="28"/>
        </w:rPr>
        <w:t xml:space="preserve">р=0,0001) со статистически значимым </w:t>
      </w:r>
      <w:r w:rsidR="001059CB" w:rsidRPr="00513BCD">
        <w:rPr>
          <w:iCs/>
          <w:sz w:val="28"/>
          <w:szCs w:val="28"/>
        </w:rPr>
        <w:t>увеличением частоты</w:t>
      </w:r>
      <w:r w:rsidR="001059CB" w:rsidRPr="00266BCA">
        <w:rPr>
          <w:iCs/>
          <w:sz w:val="28"/>
          <w:szCs w:val="28"/>
        </w:rPr>
        <w:t xml:space="preserve"> </w:t>
      </w:r>
      <w:r w:rsidRPr="00266BCA">
        <w:rPr>
          <w:iCs/>
          <w:sz w:val="28"/>
          <w:szCs w:val="28"/>
        </w:rPr>
        <w:t>выделения возбудителя в г. Караганд</w:t>
      </w:r>
      <w:r w:rsidR="00B7145C">
        <w:rPr>
          <w:iCs/>
          <w:sz w:val="28"/>
          <w:szCs w:val="28"/>
        </w:rPr>
        <w:t xml:space="preserve">е – </w:t>
      </w:r>
      <w:r w:rsidRPr="00266BCA">
        <w:rPr>
          <w:iCs/>
          <w:sz w:val="28"/>
          <w:szCs w:val="28"/>
        </w:rPr>
        <w:t>с</w:t>
      </w:r>
      <w:r w:rsidR="00B7145C">
        <w:rPr>
          <w:iCs/>
          <w:sz w:val="28"/>
          <w:szCs w:val="28"/>
        </w:rPr>
        <w:t xml:space="preserve"> </w:t>
      </w:r>
      <w:r w:rsidRPr="00266BCA">
        <w:rPr>
          <w:iCs/>
          <w:sz w:val="28"/>
          <w:szCs w:val="28"/>
        </w:rPr>
        <w:t>8,93%</w:t>
      </w:r>
      <w:r w:rsidR="00B7145C">
        <w:rPr>
          <w:iCs/>
          <w:sz w:val="28"/>
          <w:szCs w:val="28"/>
        </w:rPr>
        <w:t xml:space="preserve"> </w:t>
      </w:r>
      <w:r w:rsidR="00F67DF9" w:rsidRPr="00266BCA">
        <w:rPr>
          <w:iCs/>
          <w:sz w:val="28"/>
          <w:szCs w:val="28"/>
        </w:rPr>
        <w:t>(</w:t>
      </w:r>
      <w:r w:rsidR="00F67DF9" w:rsidRPr="00266BCA">
        <w:rPr>
          <w:iCs/>
          <w:sz w:val="28"/>
          <w:szCs w:val="28"/>
          <w:lang w:val="en-US"/>
        </w:rPr>
        <w:t>n</w:t>
      </w:r>
      <w:r w:rsidR="00F67DF9" w:rsidRPr="00266BCA">
        <w:rPr>
          <w:iCs/>
          <w:sz w:val="28"/>
          <w:szCs w:val="28"/>
        </w:rPr>
        <w:t>=5)</w:t>
      </w:r>
      <w:r w:rsidRPr="00266BCA">
        <w:rPr>
          <w:iCs/>
          <w:sz w:val="28"/>
          <w:szCs w:val="28"/>
        </w:rPr>
        <w:t xml:space="preserve"> в 2015 </w:t>
      </w:r>
      <w:r w:rsidR="00B7145C" w:rsidRPr="00266BCA">
        <w:rPr>
          <w:iCs/>
          <w:sz w:val="28"/>
          <w:szCs w:val="28"/>
        </w:rPr>
        <w:t>г</w:t>
      </w:r>
      <w:r w:rsidR="00B7145C">
        <w:rPr>
          <w:iCs/>
          <w:sz w:val="28"/>
          <w:szCs w:val="28"/>
        </w:rPr>
        <w:t xml:space="preserve">. </w:t>
      </w:r>
      <w:r w:rsidRPr="00266BCA">
        <w:rPr>
          <w:iCs/>
          <w:sz w:val="28"/>
          <w:szCs w:val="28"/>
        </w:rPr>
        <w:t xml:space="preserve">до 41,43% </w:t>
      </w:r>
      <w:r w:rsidR="00F67DF9" w:rsidRPr="00266BCA">
        <w:rPr>
          <w:iCs/>
          <w:sz w:val="28"/>
          <w:szCs w:val="28"/>
        </w:rPr>
        <w:t>(</w:t>
      </w:r>
      <w:r w:rsidR="00F67DF9" w:rsidRPr="00266BCA">
        <w:rPr>
          <w:iCs/>
          <w:sz w:val="28"/>
          <w:szCs w:val="28"/>
          <w:lang w:val="en-US"/>
        </w:rPr>
        <w:t>n</w:t>
      </w:r>
      <w:r w:rsidR="00F67DF9" w:rsidRPr="00266BCA">
        <w:rPr>
          <w:iCs/>
          <w:sz w:val="28"/>
          <w:szCs w:val="28"/>
        </w:rPr>
        <w:t xml:space="preserve">=29, </w:t>
      </w:r>
      <w:r w:rsidRPr="00266BCA">
        <w:rPr>
          <w:iCs/>
          <w:sz w:val="28"/>
          <w:szCs w:val="28"/>
        </w:rPr>
        <w:t xml:space="preserve">р=0,0001) в 2016 г. В 2017 </w:t>
      </w:r>
      <w:r w:rsidR="00B7145C" w:rsidRPr="00266BCA">
        <w:rPr>
          <w:iCs/>
          <w:sz w:val="28"/>
          <w:szCs w:val="28"/>
        </w:rPr>
        <w:t>г</w:t>
      </w:r>
      <w:r w:rsidR="00B7145C">
        <w:rPr>
          <w:iCs/>
          <w:sz w:val="28"/>
          <w:szCs w:val="28"/>
        </w:rPr>
        <w:t xml:space="preserve">. </w:t>
      </w:r>
      <w:r w:rsidR="0042106E" w:rsidRPr="00266BCA">
        <w:rPr>
          <w:i/>
          <w:sz w:val="28"/>
          <w:szCs w:val="28"/>
        </w:rPr>
        <w:t xml:space="preserve">А. baumannii </w:t>
      </w:r>
      <w:r w:rsidR="00B7145C" w:rsidRPr="00266BCA">
        <w:rPr>
          <w:iCs/>
          <w:sz w:val="28"/>
          <w:szCs w:val="28"/>
        </w:rPr>
        <w:t xml:space="preserve">также </w:t>
      </w:r>
      <w:r w:rsidRPr="00266BCA">
        <w:rPr>
          <w:iCs/>
          <w:sz w:val="28"/>
          <w:szCs w:val="28"/>
        </w:rPr>
        <w:t xml:space="preserve">был выделен в г. </w:t>
      </w:r>
      <w:r w:rsidR="00D020AA" w:rsidRPr="00266BCA">
        <w:rPr>
          <w:iCs/>
          <w:sz w:val="28"/>
          <w:szCs w:val="28"/>
        </w:rPr>
        <w:t>Астан</w:t>
      </w:r>
      <w:r w:rsidR="00D020AA">
        <w:rPr>
          <w:iCs/>
          <w:sz w:val="28"/>
          <w:szCs w:val="28"/>
        </w:rPr>
        <w:t>е</w:t>
      </w:r>
      <w:r w:rsidRPr="00266BCA">
        <w:rPr>
          <w:iCs/>
          <w:sz w:val="28"/>
          <w:szCs w:val="28"/>
        </w:rPr>
        <w:t xml:space="preserve">. С 2018 </w:t>
      </w:r>
      <w:r w:rsidR="001059CB">
        <w:rPr>
          <w:iCs/>
          <w:sz w:val="28"/>
          <w:szCs w:val="28"/>
        </w:rPr>
        <w:t>п</w:t>
      </w:r>
      <w:r w:rsidRPr="00266BCA">
        <w:rPr>
          <w:iCs/>
          <w:sz w:val="28"/>
          <w:szCs w:val="28"/>
        </w:rPr>
        <w:t xml:space="preserve">о 2019 </w:t>
      </w:r>
      <w:r w:rsidR="00B7145C" w:rsidRPr="00266BCA">
        <w:rPr>
          <w:iCs/>
          <w:sz w:val="28"/>
          <w:szCs w:val="28"/>
        </w:rPr>
        <w:t>г</w:t>
      </w:r>
      <w:r w:rsidR="00B7145C">
        <w:rPr>
          <w:iCs/>
          <w:sz w:val="28"/>
          <w:szCs w:val="28"/>
        </w:rPr>
        <w:t xml:space="preserve">. </w:t>
      </w:r>
      <w:r w:rsidRPr="00266BCA">
        <w:rPr>
          <w:iCs/>
          <w:sz w:val="28"/>
          <w:szCs w:val="28"/>
        </w:rPr>
        <w:t xml:space="preserve">в г. </w:t>
      </w:r>
      <w:r w:rsidR="00B7145C" w:rsidRPr="00266BCA">
        <w:rPr>
          <w:iCs/>
          <w:sz w:val="28"/>
          <w:szCs w:val="28"/>
        </w:rPr>
        <w:t>Караганд</w:t>
      </w:r>
      <w:r w:rsidR="00D020AA">
        <w:rPr>
          <w:iCs/>
          <w:sz w:val="28"/>
          <w:szCs w:val="28"/>
        </w:rPr>
        <w:t>е</w:t>
      </w:r>
      <w:r w:rsidR="00B7145C" w:rsidRPr="00266BCA">
        <w:rPr>
          <w:iCs/>
          <w:sz w:val="28"/>
          <w:szCs w:val="28"/>
        </w:rPr>
        <w:t xml:space="preserve"> </w:t>
      </w:r>
      <w:r w:rsidRPr="00266BCA">
        <w:rPr>
          <w:iCs/>
          <w:sz w:val="28"/>
          <w:szCs w:val="28"/>
        </w:rPr>
        <w:t>наблюдал</w:t>
      </w:r>
      <w:r w:rsidR="001059CB">
        <w:rPr>
          <w:iCs/>
          <w:sz w:val="28"/>
          <w:szCs w:val="28"/>
        </w:rPr>
        <w:t xml:space="preserve">ось увеличение частоты выделения </w:t>
      </w:r>
      <w:r w:rsidR="0042106E" w:rsidRPr="00266BCA">
        <w:rPr>
          <w:i/>
          <w:sz w:val="28"/>
          <w:szCs w:val="28"/>
        </w:rPr>
        <w:t xml:space="preserve">А. baumannii </w:t>
      </w:r>
      <w:r w:rsidRPr="00266BCA">
        <w:rPr>
          <w:iCs/>
          <w:sz w:val="28"/>
          <w:szCs w:val="28"/>
        </w:rPr>
        <w:t>с 20,51%</w:t>
      </w:r>
      <w:r w:rsidR="00F67DF9" w:rsidRPr="00266BCA">
        <w:rPr>
          <w:iCs/>
          <w:sz w:val="28"/>
          <w:szCs w:val="28"/>
        </w:rPr>
        <w:t xml:space="preserve"> (</w:t>
      </w:r>
      <w:r w:rsidR="00F67DF9" w:rsidRPr="00266BCA">
        <w:rPr>
          <w:iCs/>
          <w:sz w:val="28"/>
          <w:szCs w:val="28"/>
          <w:lang w:val="en-US"/>
        </w:rPr>
        <w:t>n</w:t>
      </w:r>
      <w:r w:rsidR="00F67DF9" w:rsidRPr="00266BCA">
        <w:rPr>
          <w:iCs/>
          <w:sz w:val="28"/>
          <w:szCs w:val="28"/>
        </w:rPr>
        <w:t>=8)</w:t>
      </w:r>
      <w:r w:rsidRPr="00266BCA">
        <w:rPr>
          <w:iCs/>
          <w:sz w:val="28"/>
          <w:szCs w:val="28"/>
        </w:rPr>
        <w:t xml:space="preserve"> по 47,06%</w:t>
      </w:r>
      <w:r w:rsidR="00F67DF9" w:rsidRPr="00266BCA">
        <w:rPr>
          <w:iCs/>
          <w:sz w:val="28"/>
          <w:szCs w:val="28"/>
        </w:rPr>
        <w:t xml:space="preserve"> (</w:t>
      </w:r>
      <w:r w:rsidR="00F67DF9" w:rsidRPr="00266BCA">
        <w:rPr>
          <w:iCs/>
          <w:sz w:val="28"/>
          <w:szCs w:val="28"/>
          <w:lang w:val="en-US"/>
        </w:rPr>
        <w:t>n</w:t>
      </w:r>
      <w:r w:rsidR="00F67DF9" w:rsidRPr="00266BCA">
        <w:rPr>
          <w:iCs/>
          <w:sz w:val="28"/>
          <w:szCs w:val="28"/>
        </w:rPr>
        <w:t xml:space="preserve">=8, </w:t>
      </w:r>
      <w:r w:rsidRPr="00266BCA">
        <w:rPr>
          <w:iCs/>
          <w:sz w:val="28"/>
          <w:szCs w:val="28"/>
        </w:rPr>
        <w:t>р=0,0578). В г. Жезказган</w:t>
      </w:r>
      <w:r w:rsidR="00D020AA">
        <w:rPr>
          <w:iCs/>
          <w:sz w:val="28"/>
          <w:szCs w:val="28"/>
        </w:rPr>
        <w:t>е</w:t>
      </w:r>
      <w:r w:rsidRPr="00266BCA">
        <w:rPr>
          <w:iCs/>
          <w:sz w:val="28"/>
          <w:szCs w:val="28"/>
        </w:rPr>
        <w:t xml:space="preserve"> </w:t>
      </w:r>
      <w:r w:rsidR="0042106E" w:rsidRPr="00266BCA">
        <w:rPr>
          <w:i/>
          <w:sz w:val="28"/>
          <w:szCs w:val="28"/>
        </w:rPr>
        <w:t xml:space="preserve">А. baumannii </w:t>
      </w:r>
      <w:r w:rsidRPr="00266BCA">
        <w:rPr>
          <w:iCs/>
          <w:sz w:val="28"/>
          <w:szCs w:val="28"/>
        </w:rPr>
        <w:t>был детектирован в единичных случаях в 2015 и 2018 г.</w:t>
      </w:r>
    </w:p>
    <w:p w14:paraId="2D54305D" w14:textId="607E57B6" w:rsidR="00700260" w:rsidRPr="00266BCA" w:rsidRDefault="00700260" w:rsidP="00C1284F">
      <w:pPr>
        <w:ind w:firstLine="567"/>
        <w:jc w:val="both"/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5"/>
      </w:tblGrid>
      <w:tr w:rsidR="00700260" w:rsidRPr="00266BCA" w14:paraId="06E2DE93" w14:textId="77777777" w:rsidTr="005768AB">
        <w:tc>
          <w:tcPr>
            <w:tcW w:w="9345" w:type="dxa"/>
          </w:tcPr>
          <w:p w14:paraId="63B08B74" w14:textId="6D18BF4C" w:rsidR="00700260" w:rsidRPr="00266BCA" w:rsidRDefault="00700260" w:rsidP="00606FDB">
            <w:pPr>
              <w:spacing w:after="100" w:afterAutospacing="1"/>
              <w:jc w:val="center"/>
              <w:rPr>
                <w:i/>
                <w:szCs w:val="28"/>
              </w:rPr>
            </w:pPr>
            <w:r w:rsidRPr="00266BCA">
              <w:rPr>
                <w:i/>
                <w:noProof/>
                <w:szCs w:val="28"/>
                <w:lang w:eastAsia="ru-RU"/>
              </w:rPr>
              <w:drawing>
                <wp:inline distT="0" distB="0" distL="0" distR="0" wp14:anchorId="696FC204" wp14:editId="7F72F395">
                  <wp:extent cx="5940425" cy="3225800"/>
                  <wp:effectExtent l="0" t="0" r="3175" b="0"/>
                  <wp:docPr id="17048379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4837929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22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0260" w:rsidRPr="00266BCA" w14:paraId="26D02504" w14:textId="77777777" w:rsidTr="005768AB">
        <w:tc>
          <w:tcPr>
            <w:tcW w:w="9345" w:type="dxa"/>
          </w:tcPr>
          <w:p w14:paraId="4881636D" w14:textId="2DFE79D0" w:rsidR="00700260" w:rsidRPr="00266BCA" w:rsidRDefault="00700260" w:rsidP="00513BCD">
            <w:pPr>
              <w:spacing w:after="100" w:afterAutospacing="1"/>
              <w:jc w:val="center"/>
              <w:rPr>
                <w:sz w:val="28"/>
                <w:szCs w:val="28"/>
              </w:rPr>
            </w:pPr>
            <w:r w:rsidRPr="001059CB">
              <w:rPr>
                <w:sz w:val="28"/>
                <w:szCs w:val="28"/>
              </w:rPr>
              <w:t>Рисунок 8</w:t>
            </w:r>
            <w:r w:rsidR="00373371" w:rsidRPr="001059CB">
              <w:rPr>
                <w:sz w:val="28"/>
                <w:szCs w:val="28"/>
              </w:rPr>
              <w:t xml:space="preserve"> </w:t>
            </w:r>
            <w:r w:rsidR="00B7145C" w:rsidRPr="001059CB">
              <w:rPr>
                <w:sz w:val="28"/>
                <w:szCs w:val="28"/>
              </w:rPr>
              <w:t>–</w:t>
            </w:r>
            <w:r w:rsidRPr="001059CB">
              <w:rPr>
                <w:sz w:val="28"/>
                <w:szCs w:val="28"/>
              </w:rPr>
              <w:t xml:space="preserve"> Процентное соотношение </w:t>
            </w:r>
            <w:r w:rsidR="0042106E" w:rsidRPr="001059CB">
              <w:rPr>
                <w:i/>
                <w:sz w:val="28"/>
                <w:szCs w:val="28"/>
              </w:rPr>
              <w:t xml:space="preserve">А. baumannii </w:t>
            </w:r>
            <w:r w:rsidRPr="001059CB">
              <w:rPr>
                <w:sz w:val="28"/>
                <w:szCs w:val="28"/>
              </w:rPr>
              <w:t>по городам</w:t>
            </w:r>
            <w:r w:rsidR="00373371" w:rsidRPr="008B18CF">
              <w:rPr>
                <w:sz w:val="28"/>
                <w:szCs w:val="28"/>
              </w:rPr>
              <w:t xml:space="preserve"> </w:t>
            </w:r>
            <w:r w:rsidR="00B7145C" w:rsidRPr="001059CB">
              <w:rPr>
                <w:sz w:val="28"/>
                <w:szCs w:val="28"/>
              </w:rPr>
              <w:t>–</w:t>
            </w:r>
            <w:r w:rsidRPr="001059CB">
              <w:rPr>
                <w:sz w:val="28"/>
                <w:szCs w:val="28"/>
              </w:rPr>
              <w:t xml:space="preserve"> участникам</w:t>
            </w:r>
            <w:r w:rsidR="00373371" w:rsidRPr="001059CB">
              <w:rPr>
                <w:sz w:val="28"/>
                <w:szCs w:val="28"/>
              </w:rPr>
              <w:t xml:space="preserve"> </w:t>
            </w:r>
            <w:r w:rsidRPr="001059CB">
              <w:rPr>
                <w:sz w:val="28"/>
                <w:szCs w:val="28"/>
              </w:rPr>
              <w:t xml:space="preserve">исследования (%) </w:t>
            </w:r>
            <w:r w:rsidR="00B55941" w:rsidRPr="001059CB">
              <w:rPr>
                <w:sz w:val="28"/>
                <w:szCs w:val="28"/>
              </w:rPr>
              <w:t>с 2011 по 2019</w:t>
            </w:r>
            <w:r w:rsidR="00B7145C" w:rsidRPr="001059CB">
              <w:rPr>
                <w:sz w:val="28"/>
                <w:szCs w:val="28"/>
              </w:rPr>
              <w:t xml:space="preserve"> </w:t>
            </w:r>
            <w:r w:rsidR="00B55941" w:rsidRPr="001059CB">
              <w:rPr>
                <w:sz w:val="28"/>
                <w:szCs w:val="28"/>
              </w:rPr>
              <w:t>г.</w:t>
            </w:r>
          </w:p>
        </w:tc>
      </w:tr>
    </w:tbl>
    <w:p w14:paraId="79703756" w14:textId="77777777" w:rsidR="000E3ED6" w:rsidRPr="00266BCA" w:rsidRDefault="000E3ED6" w:rsidP="000E3ED6">
      <w:pPr>
        <w:ind w:firstLine="567"/>
        <w:rPr>
          <w:szCs w:val="28"/>
        </w:rPr>
      </w:pPr>
    </w:p>
    <w:p w14:paraId="30C7F71D" w14:textId="1BB755EB" w:rsidR="009B3644" w:rsidRPr="00266BCA" w:rsidRDefault="00133094" w:rsidP="00B55941">
      <w:pPr>
        <w:ind w:firstLine="567"/>
        <w:jc w:val="both"/>
        <w:rPr>
          <w:iCs/>
          <w:sz w:val="28"/>
          <w:szCs w:val="28"/>
        </w:rPr>
      </w:pPr>
      <w:r w:rsidRPr="00266BCA">
        <w:rPr>
          <w:sz w:val="28"/>
          <w:szCs w:val="28"/>
        </w:rPr>
        <w:t xml:space="preserve">В г. </w:t>
      </w:r>
      <w:r w:rsidR="00D020AA" w:rsidRPr="00266BCA">
        <w:rPr>
          <w:sz w:val="28"/>
          <w:szCs w:val="28"/>
        </w:rPr>
        <w:t>Астан</w:t>
      </w:r>
      <w:r w:rsidR="00D020AA">
        <w:rPr>
          <w:sz w:val="28"/>
          <w:szCs w:val="28"/>
        </w:rPr>
        <w:t>е</w:t>
      </w:r>
      <w:r w:rsidR="00D020AA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изоляты </w:t>
      </w:r>
      <w:r w:rsidR="0042106E" w:rsidRPr="00266BCA">
        <w:rPr>
          <w:i/>
          <w:sz w:val="28"/>
          <w:szCs w:val="28"/>
        </w:rPr>
        <w:t xml:space="preserve">А. baumannii </w:t>
      </w:r>
      <w:r w:rsidR="00B7145C" w:rsidRPr="00513BCD">
        <w:rPr>
          <w:sz w:val="28"/>
          <w:szCs w:val="28"/>
        </w:rPr>
        <w:t>были</w:t>
      </w:r>
      <w:r w:rsidR="00B7145C">
        <w:rPr>
          <w:i/>
          <w:sz w:val="28"/>
          <w:szCs w:val="28"/>
        </w:rPr>
        <w:t xml:space="preserve"> </w:t>
      </w:r>
      <w:r w:rsidR="00A36E84">
        <w:rPr>
          <w:iCs/>
          <w:sz w:val="28"/>
          <w:szCs w:val="28"/>
        </w:rPr>
        <w:t>выделены</w:t>
      </w:r>
      <w:r w:rsidR="00A36E84" w:rsidRPr="00266BCA">
        <w:rPr>
          <w:iCs/>
          <w:sz w:val="28"/>
          <w:szCs w:val="28"/>
        </w:rPr>
        <w:t xml:space="preserve"> </w:t>
      </w:r>
      <w:r w:rsidR="00D020AA" w:rsidRPr="00513BCD">
        <w:rPr>
          <w:iCs/>
          <w:sz w:val="28"/>
          <w:szCs w:val="28"/>
        </w:rPr>
        <w:t>в</w:t>
      </w:r>
      <w:r w:rsidR="00D020AA" w:rsidRPr="00266BCA">
        <w:rPr>
          <w:iCs/>
          <w:sz w:val="28"/>
          <w:szCs w:val="28"/>
        </w:rPr>
        <w:t xml:space="preserve"> одно</w:t>
      </w:r>
      <w:r w:rsidR="00D020AA">
        <w:rPr>
          <w:iCs/>
          <w:sz w:val="28"/>
          <w:szCs w:val="28"/>
        </w:rPr>
        <w:t xml:space="preserve">м </w:t>
      </w:r>
      <w:r w:rsidR="00D020AA" w:rsidRPr="00266BCA">
        <w:rPr>
          <w:iCs/>
          <w:sz w:val="28"/>
          <w:szCs w:val="28"/>
        </w:rPr>
        <w:t>стационар</w:t>
      </w:r>
      <w:r w:rsidR="00D020AA">
        <w:rPr>
          <w:iCs/>
          <w:sz w:val="28"/>
          <w:szCs w:val="28"/>
        </w:rPr>
        <w:t>е</w:t>
      </w:r>
      <w:r w:rsidR="00D020AA" w:rsidRPr="00266BCA">
        <w:rPr>
          <w:iCs/>
          <w:sz w:val="28"/>
          <w:szCs w:val="28"/>
        </w:rPr>
        <w:t xml:space="preserve"> </w:t>
      </w:r>
      <w:r w:rsidRPr="00266BCA">
        <w:rPr>
          <w:iCs/>
          <w:sz w:val="28"/>
          <w:szCs w:val="28"/>
        </w:rPr>
        <w:t>(</w:t>
      </w:r>
      <w:r w:rsidR="00B7145C" w:rsidRPr="00B7145C">
        <w:rPr>
          <w:iCs/>
          <w:sz w:val="28"/>
          <w:szCs w:val="28"/>
        </w:rPr>
        <w:t>АО «Национальный научный медицинский центр»</w:t>
      </w:r>
      <w:r w:rsidR="00B7145C" w:rsidRPr="00266BCA">
        <w:rPr>
          <w:iCs/>
          <w:sz w:val="28"/>
          <w:szCs w:val="28"/>
        </w:rPr>
        <w:t>)</w:t>
      </w:r>
      <w:r w:rsidR="00B7145C">
        <w:rPr>
          <w:iCs/>
          <w:sz w:val="28"/>
          <w:szCs w:val="28"/>
        </w:rPr>
        <w:t>, в</w:t>
      </w:r>
      <w:r w:rsidR="00B7145C" w:rsidRPr="00266BCA">
        <w:rPr>
          <w:iCs/>
          <w:sz w:val="28"/>
          <w:szCs w:val="28"/>
        </w:rPr>
        <w:t xml:space="preserve"> </w:t>
      </w:r>
      <w:r w:rsidR="00930E32" w:rsidRPr="00266BCA">
        <w:rPr>
          <w:iCs/>
          <w:sz w:val="28"/>
          <w:szCs w:val="28"/>
        </w:rPr>
        <w:t>г. Жезказган</w:t>
      </w:r>
      <w:r w:rsidR="00D020AA">
        <w:rPr>
          <w:iCs/>
          <w:sz w:val="28"/>
          <w:szCs w:val="28"/>
        </w:rPr>
        <w:t>е</w:t>
      </w:r>
      <w:r w:rsidR="00930E32" w:rsidRPr="00266BCA">
        <w:rPr>
          <w:iCs/>
          <w:sz w:val="28"/>
          <w:szCs w:val="28"/>
        </w:rPr>
        <w:t xml:space="preserve"> также </w:t>
      </w:r>
      <w:r w:rsidR="00D020AA" w:rsidRPr="00513BCD">
        <w:rPr>
          <w:iCs/>
          <w:sz w:val="28"/>
          <w:szCs w:val="28"/>
        </w:rPr>
        <w:t>в</w:t>
      </w:r>
      <w:r w:rsidR="00D020AA" w:rsidRPr="00266BCA">
        <w:rPr>
          <w:iCs/>
          <w:sz w:val="28"/>
          <w:szCs w:val="28"/>
        </w:rPr>
        <w:t xml:space="preserve"> одно</w:t>
      </w:r>
      <w:r w:rsidR="00D020AA">
        <w:rPr>
          <w:iCs/>
          <w:sz w:val="28"/>
          <w:szCs w:val="28"/>
        </w:rPr>
        <w:t xml:space="preserve">м </w:t>
      </w:r>
      <w:r w:rsidR="00D020AA" w:rsidRPr="00266BCA">
        <w:rPr>
          <w:iCs/>
          <w:sz w:val="28"/>
          <w:szCs w:val="28"/>
        </w:rPr>
        <w:t>стационар</w:t>
      </w:r>
      <w:r w:rsidR="00D020AA">
        <w:rPr>
          <w:iCs/>
          <w:sz w:val="28"/>
          <w:szCs w:val="28"/>
        </w:rPr>
        <w:t xml:space="preserve">е </w:t>
      </w:r>
      <w:r w:rsidR="00930E32" w:rsidRPr="00266BCA">
        <w:rPr>
          <w:iCs/>
          <w:sz w:val="28"/>
          <w:szCs w:val="28"/>
        </w:rPr>
        <w:t>(</w:t>
      </w:r>
      <w:r w:rsidR="00B7145C" w:rsidRPr="00B7145C">
        <w:rPr>
          <w:iCs/>
          <w:sz w:val="28"/>
          <w:szCs w:val="28"/>
        </w:rPr>
        <w:t>ТОО «Медицинский центр Жезказган»</w:t>
      </w:r>
      <w:r w:rsidR="00930E32" w:rsidRPr="00266BCA">
        <w:rPr>
          <w:iCs/>
          <w:sz w:val="28"/>
          <w:szCs w:val="28"/>
        </w:rPr>
        <w:t xml:space="preserve">). </w:t>
      </w:r>
      <w:r w:rsidR="00B7145C" w:rsidRPr="00266BCA">
        <w:rPr>
          <w:iCs/>
          <w:sz w:val="28"/>
          <w:szCs w:val="28"/>
        </w:rPr>
        <w:t>Штаммы</w:t>
      </w:r>
      <w:r w:rsidR="00B7145C">
        <w:rPr>
          <w:iCs/>
          <w:sz w:val="28"/>
          <w:szCs w:val="28"/>
        </w:rPr>
        <w:t>,</w:t>
      </w:r>
      <w:r w:rsidR="00B7145C" w:rsidRPr="00266BCA">
        <w:rPr>
          <w:iCs/>
          <w:sz w:val="28"/>
          <w:szCs w:val="28"/>
        </w:rPr>
        <w:t xml:space="preserve"> выделенные </w:t>
      </w:r>
      <w:r w:rsidR="00B7145C">
        <w:rPr>
          <w:iCs/>
          <w:sz w:val="28"/>
          <w:szCs w:val="28"/>
        </w:rPr>
        <w:t>в</w:t>
      </w:r>
      <w:r w:rsidR="00B7145C" w:rsidRPr="00266BCA">
        <w:rPr>
          <w:iCs/>
          <w:sz w:val="28"/>
          <w:szCs w:val="28"/>
        </w:rPr>
        <w:t xml:space="preserve"> </w:t>
      </w:r>
      <w:r w:rsidRPr="00266BCA">
        <w:rPr>
          <w:iCs/>
          <w:sz w:val="28"/>
          <w:szCs w:val="28"/>
        </w:rPr>
        <w:t xml:space="preserve">г. </w:t>
      </w:r>
      <w:r w:rsidR="00D020AA" w:rsidRPr="00266BCA">
        <w:rPr>
          <w:iCs/>
          <w:sz w:val="28"/>
          <w:szCs w:val="28"/>
        </w:rPr>
        <w:t>Караганд</w:t>
      </w:r>
      <w:r w:rsidR="00D020AA">
        <w:rPr>
          <w:iCs/>
          <w:sz w:val="28"/>
          <w:szCs w:val="28"/>
        </w:rPr>
        <w:t>е</w:t>
      </w:r>
      <w:r w:rsidR="00B7145C">
        <w:rPr>
          <w:iCs/>
          <w:sz w:val="28"/>
          <w:szCs w:val="28"/>
        </w:rPr>
        <w:t>,</w:t>
      </w:r>
      <w:r w:rsidRPr="00266BCA">
        <w:rPr>
          <w:iCs/>
          <w:sz w:val="28"/>
          <w:szCs w:val="28"/>
        </w:rPr>
        <w:t xml:space="preserve"> </w:t>
      </w:r>
      <w:r w:rsidR="00930E32" w:rsidRPr="00266BCA">
        <w:rPr>
          <w:iCs/>
          <w:sz w:val="28"/>
          <w:szCs w:val="28"/>
        </w:rPr>
        <w:t xml:space="preserve">представлены на рисунке 9. Доминирующее количество изолятов </w:t>
      </w:r>
      <w:r w:rsidR="000D4AC3">
        <w:rPr>
          <w:iCs/>
          <w:sz w:val="28"/>
          <w:szCs w:val="28"/>
        </w:rPr>
        <w:t>(</w:t>
      </w:r>
      <w:r w:rsidR="000D4AC3" w:rsidRPr="00266BCA">
        <w:rPr>
          <w:iCs/>
          <w:sz w:val="28"/>
          <w:szCs w:val="28"/>
        </w:rPr>
        <w:t>58,54%</w:t>
      </w:r>
      <w:r w:rsidR="000D4AC3">
        <w:rPr>
          <w:iCs/>
          <w:sz w:val="28"/>
          <w:szCs w:val="28"/>
        </w:rPr>
        <w:t>,</w:t>
      </w:r>
      <w:r w:rsidR="000D4AC3" w:rsidRPr="00266BCA">
        <w:rPr>
          <w:iCs/>
          <w:sz w:val="28"/>
          <w:szCs w:val="28"/>
        </w:rPr>
        <w:t xml:space="preserve"> n=48) </w:t>
      </w:r>
      <w:r w:rsidR="0079666E" w:rsidRPr="00266BCA">
        <w:rPr>
          <w:iCs/>
          <w:sz w:val="28"/>
          <w:szCs w:val="28"/>
        </w:rPr>
        <w:t xml:space="preserve">было </w:t>
      </w:r>
      <w:r w:rsidR="00930E32" w:rsidRPr="00266BCA">
        <w:rPr>
          <w:iCs/>
          <w:sz w:val="28"/>
          <w:szCs w:val="28"/>
        </w:rPr>
        <w:t xml:space="preserve">получено </w:t>
      </w:r>
      <w:r w:rsidR="00D020AA">
        <w:rPr>
          <w:iCs/>
          <w:sz w:val="28"/>
          <w:szCs w:val="28"/>
        </w:rPr>
        <w:t xml:space="preserve">в </w:t>
      </w:r>
      <w:r w:rsidR="00A36E84" w:rsidRPr="00A36E84">
        <w:rPr>
          <w:iCs/>
          <w:sz w:val="28"/>
          <w:szCs w:val="28"/>
        </w:rPr>
        <w:t>КГП на ПХВ «</w:t>
      </w:r>
      <w:r w:rsidR="000D4AC3" w:rsidRPr="000D4AC3">
        <w:rPr>
          <w:iCs/>
          <w:sz w:val="28"/>
          <w:szCs w:val="28"/>
        </w:rPr>
        <w:t>Многопрофильн</w:t>
      </w:r>
      <w:r w:rsidR="00A36E84">
        <w:rPr>
          <w:iCs/>
          <w:sz w:val="28"/>
          <w:szCs w:val="28"/>
        </w:rPr>
        <w:t xml:space="preserve">ая </w:t>
      </w:r>
      <w:r w:rsidR="000D4AC3" w:rsidRPr="000D4AC3">
        <w:rPr>
          <w:iCs/>
          <w:sz w:val="28"/>
          <w:szCs w:val="28"/>
        </w:rPr>
        <w:t>больниц</w:t>
      </w:r>
      <w:r w:rsidR="00A36E84">
        <w:rPr>
          <w:iCs/>
          <w:sz w:val="28"/>
          <w:szCs w:val="28"/>
        </w:rPr>
        <w:t xml:space="preserve">а </w:t>
      </w:r>
      <w:r w:rsidR="000D4AC3" w:rsidRPr="000D4AC3">
        <w:rPr>
          <w:iCs/>
          <w:sz w:val="28"/>
          <w:szCs w:val="28"/>
        </w:rPr>
        <w:t>имени профессора Х. Ж. Макажанова</w:t>
      </w:r>
      <w:r w:rsidR="00A36E84">
        <w:rPr>
          <w:iCs/>
          <w:sz w:val="28"/>
          <w:szCs w:val="28"/>
        </w:rPr>
        <w:t>»</w:t>
      </w:r>
      <w:r w:rsidR="00930E32" w:rsidRPr="00266BCA">
        <w:rPr>
          <w:iCs/>
          <w:sz w:val="28"/>
          <w:szCs w:val="28"/>
        </w:rPr>
        <w:t xml:space="preserve">, </w:t>
      </w:r>
      <w:r w:rsidR="00A36E84" w:rsidRPr="00266BCA">
        <w:rPr>
          <w:iCs/>
          <w:sz w:val="28"/>
          <w:szCs w:val="28"/>
        </w:rPr>
        <w:t>котор</w:t>
      </w:r>
      <w:r w:rsidR="00A36E84">
        <w:rPr>
          <w:iCs/>
          <w:sz w:val="28"/>
          <w:szCs w:val="28"/>
        </w:rPr>
        <w:t>ое</w:t>
      </w:r>
      <w:r w:rsidR="00A36E84" w:rsidRPr="00266BCA">
        <w:rPr>
          <w:iCs/>
          <w:sz w:val="28"/>
          <w:szCs w:val="28"/>
        </w:rPr>
        <w:t xml:space="preserve"> </w:t>
      </w:r>
      <w:r w:rsidR="009B3644" w:rsidRPr="00266BCA">
        <w:rPr>
          <w:iCs/>
          <w:sz w:val="28"/>
          <w:szCs w:val="28"/>
        </w:rPr>
        <w:t>имеет</w:t>
      </w:r>
      <w:r w:rsidR="00930E32" w:rsidRPr="00266BCA">
        <w:rPr>
          <w:iCs/>
          <w:sz w:val="28"/>
          <w:szCs w:val="28"/>
        </w:rPr>
        <w:t xml:space="preserve"> </w:t>
      </w:r>
      <w:r w:rsidR="00B55941" w:rsidRPr="00266BCA">
        <w:rPr>
          <w:iCs/>
          <w:sz w:val="28"/>
          <w:szCs w:val="28"/>
        </w:rPr>
        <w:t>в своей структуре разноплановые блоки: хирургический, ОРИТ, терапевтический и др.</w:t>
      </w:r>
      <w:r w:rsidR="000D4AC3">
        <w:rPr>
          <w:iCs/>
          <w:sz w:val="28"/>
          <w:szCs w:val="28"/>
        </w:rPr>
        <w:t xml:space="preserve"> </w:t>
      </w:r>
      <w:r w:rsidR="000D4AC3" w:rsidRPr="00266BCA">
        <w:rPr>
          <w:iCs/>
          <w:sz w:val="28"/>
          <w:szCs w:val="28"/>
        </w:rPr>
        <w:t xml:space="preserve">Остальные </w:t>
      </w:r>
      <w:r w:rsidR="00B55941" w:rsidRPr="00266BCA">
        <w:rPr>
          <w:iCs/>
          <w:sz w:val="28"/>
          <w:szCs w:val="28"/>
        </w:rPr>
        <w:t>штаммы изучаемого патогена</w:t>
      </w:r>
      <w:r w:rsidR="00930E32" w:rsidRPr="00266BCA">
        <w:rPr>
          <w:iCs/>
          <w:sz w:val="28"/>
          <w:szCs w:val="28"/>
        </w:rPr>
        <w:t xml:space="preserve"> </w:t>
      </w:r>
      <w:r w:rsidR="009B3644" w:rsidRPr="00266BCA">
        <w:rPr>
          <w:iCs/>
          <w:sz w:val="28"/>
          <w:szCs w:val="28"/>
        </w:rPr>
        <w:t xml:space="preserve">были </w:t>
      </w:r>
      <w:r w:rsidR="00930E32" w:rsidRPr="00266BCA">
        <w:rPr>
          <w:iCs/>
          <w:sz w:val="28"/>
          <w:szCs w:val="28"/>
        </w:rPr>
        <w:t xml:space="preserve">выделены </w:t>
      </w:r>
      <w:r w:rsidR="00930E32" w:rsidRPr="00D020AA">
        <w:rPr>
          <w:iCs/>
          <w:sz w:val="28"/>
          <w:szCs w:val="28"/>
        </w:rPr>
        <w:t>в</w:t>
      </w:r>
      <w:r w:rsidR="00930E32" w:rsidRPr="00266BCA">
        <w:rPr>
          <w:iCs/>
          <w:sz w:val="28"/>
          <w:szCs w:val="28"/>
        </w:rPr>
        <w:t xml:space="preserve"> </w:t>
      </w:r>
      <w:r w:rsidR="000D4AC3" w:rsidRPr="000D4AC3">
        <w:rPr>
          <w:iCs/>
          <w:sz w:val="28"/>
          <w:szCs w:val="28"/>
        </w:rPr>
        <w:t>КГП на ПХВ «Областной центр фтизиопульмонологии</w:t>
      </w:r>
      <w:r w:rsidR="000D4AC3">
        <w:rPr>
          <w:iCs/>
          <w:sz w:val="28"/>
          <w:szCs w:val="28"/>
        </w:rPr>
        <w:t xml:space="preserve">» Управления здравоохранения Карагандинской области </w:t>
      </w:r>
      <w:r w:rsidR="00930E32" w:rsidRPr="00266BCA">
        <w:rPr>
          <w:iCs/>
          <w:sz w:val="28"/>
          <w:szCs w:val="28"/>
        </w:rPr>
        <w:t xml:space="preserve">– 14,63% (n=12), </w:t>
      </w:r>
      <w:r w:rsidR="00D020AA">
        <w:rPr>
          <w:iCs/>
          <w:sz w:val="28"/>
          <w:szCs w:val="28"/>
        </w:rPr>
        <w:t xml:space="preserve">в </w:t>
      </w:r>
      <w:r w:rsidR="00D020AA" w:rsidRPr="00D020AA">
        <w:rPr>
          <w:iCs/>
          <w:sz w:val="28"/>
          <w:szCs w:val="28"/>
        </w:rPr>
        <w:t>КГП «Многопрофильная больница №1 г. Караганды»</w:t>
      </w:r>
      <w:r w:rsidR="00D020AA" w:rsidRPr="00D020AA" w:rsidDel="00D020AA">
        <w:rPr>
          <w:iCs/>
          <w:sz w:val="28"/>
          <w:szCs w:val="28"/>
        </w:rPr>
        <w:t xml:space="preserve"> </w:t>
      </w:r>
      <w:r w:rsidR="00930E32" w:rsidRPr="00266BCA">
        <w:rPr>
          <w:iCs/>
          <w:sz w:val="28"/>
          <w:szCs w:val="28"/>
        </w:rPr>
        <w:t xml:space="preserve">– 8,54% (n=7), </w:t>
      </w:r>
      <w:r w:rsidR="000D4AC3" w:rsidRPr="000D4AC3">
        <w:rPr>
          <w:iCs/>
          <w:sz w:val="28"/>
          <w:szCs w:val="28"/>
        </w:rPr>
        <w:t>КГП «Областная клиническая больница» Управления здравоохранения Карагандинской области</w:t>
      </w:r>
      <w:r w:rsidR="000D4AC3" w:rsidRPr="000D4AC3" w:rsidDel="000D4AC3">
        <w:rPr>
          <w:iCs/>
          <w:sz w:val="28"/>
          <w:szCs w:val="28"/>
        </w:rPr>
        <w:t xml:space="preserve"> </w:t>
      </w:r>
      <w:r w:rsidR="00930E32" w:rsidRPr="00266BCA">
        <w:rPr>
          <w:iCs/>
          <w:sz w:val="28"/>
          <w:szCs w:val="28"/>
        </w:rPr>
        <w:t>– 2,44% (n=2)</w:t>
      </w:r>
      <w:r w:rsidR="0079666E" w:rsidRPr="00266BCA">
        <w:rPr>
          <w:iCs/>
          <w:sz w:val="28"/>
          <w:szCs w:val="28"/>
        </w:rPr>
        <w:t xml:space="preserve"> и в единичных случаях в других медицинских организациях</w:t>
      </w:r>
      <w:r w:rsidR="00B55941" w:rsidRPr="00266BCA">
        <w:rPr>
          <w:iCs/>
          <w:sz w:val="28"/>
          <w:szCs w:val="28"/>
        </w:rPr>
        <w:t xml:space="preserve"> города</w:t>
      </w:r>
      <w:r w:rsidR="0079666E" w:rsidRPr="00266BCA">
        <w:rPr>
          <w:iCs/>
          <w:sz w:val="28"/>
          <w:szCs w:val="28"/>
        </w:rPr>
        <w:t>.</w:t>
      </w:r>
      <w:r w:rsidR="00930E32" w:rsidRPr="00266BCA">
        <w:rPr>
          <w:iCs/>
          <w:sz w:val="28"/>
          <w:szCs w:val="28"/>
        </w:rPr>
        <w:t xml:space="preserve"> </w:t>
      </w:r>
      <w:r w:rsidR="005716F9" w:rsidRPr="00266BCA">
        <w:rPr>
          <w:sz w:val="28"/>
          <w:szCs w:val="28"/>
        </w:rPr>
        <w:t xml:space="preserve">При сравнении выделенных штаммов </w:t>
      </w:r>
      <w:r w:rsidR="0042106E" w:rsidRPr="00266BCA">
        <w:rPr>
          <w:i/>
          <w:sz w:val="28"/>
          <w:szCs w:val="28"/>
        </w:rPr>
        <w:t xml:space="preserve">А. baumannii </w:t>
      </w:r>
      <w:r w:rsidR="005716F9" w:rsidRPr="00266BCA">
        <w:rPr>
          <w:sz w:val="28"/>
          <w:szCs w:val="28"/>
        </w:rPr>
        <w:t>по стационарам г. Караганд</w:t>
      </w:r>
      <w:r w:rsidR="00D020AA">
        <w:rPr>
          <w:sz w:val="28"/>
          <w:szCs w:val="28"/>
        </w:rPr>
        <w:t xml:space="preserve">ы </w:t>
      </w:r>
      <w:r w:rsidR="009B3644" w:rsidRPr="00266BCA">
        <w:rPr>
          <w:sz w:val="28"/>
          <w:szCs w:val="28"/>
        </w:rPr>
        <w:t xml:space="preserve">выявлено, что в 2011 </w:t>
      </w:r>
      <w:r w:rsidR="00D020AA" w:rsidRPr="00266BCA">
        <w:rPr>
          <w:sz w:val="28"/>
          <w:szCs w:val="28"/>
        </w:rPr>
        <w:t>г</w:t>
      </w:r>
      <w:r w:rsidR="00D020AA">
        <w:rPr>
          <w:sz w:val="28"/>
          <w:szCs w:val="28"/>
        </w:rPr>
        <w:t xml:space="preserve">. </w:t>
      </w:r>
      <w:r w:rsidR="009B3644" w:rsidRPr="00266BCA">
        <w:rPr>
          <w:sz w:val="28"/>
          <w:szCs w:val="28"/>
        </w:rPr>
        <w:t xml:space="preserve">изоляты </w:t>
      </w:r>
      <w:r w:rsidR="0042106E" w:rsidRPr="00266BCA">
        <w:rPr>
          <w:i/>
          <w:sz w:val="28"/>
          <w:szCs w:val="28"/>
        </w:rPr>
        <w:t xml:space="preserve">А. baumannii </w:t>
      </w:r>
      <w:r w:rsidR="009B3644" w:rsidRPr="00266BCA">
        <w:rPr>
          <w:iCs/>
          <w:sz w:val="28"/>
          <w:szCs w:val="28"/>
        </w:rPr>
        <w:t>были выделены только в</w:t>
      </w:r>
      <w:r w:rsidR="00D020AA">
        <w:rPr>
          <w:iCs/>
          <w:sz w:val="28"/>
          <w:szCs w:val="28"/>
        </w:rPr>
        <w:t xml:space="preserve"> </w:t>
      </w:r>
      <w:r w:rsidR="00A36E84" w:rsidRPr="00A36E84">
        <w:rPr>
          <w:iCs/>
          <w:sz w:val="28"/>
          <w:szCs w:val="28"/>
        </w:rPr>
        <w:t>КГП на ПХВ «</w:t>
      </w:r>
      <w:r w:rsidR="00A36E84" w:rsidRPr="000D4AC3">
        <w:rPr>
          <w:iCs/>
          <w:sz w:val="28"/>
          <w:szCs w:val="28"/>
        </w:rPr>
        <w:t>Многопрофильн</w:t>
      </w:r>
      <w:r w:rsidR="00A36E84">
        <w:rPr>
          <w:iCs/>
          <w:sz w:val="28"/>
          <w:szCs w:val="28"/>
        </w:rPr>
        <w:t xml:space="preserve">ая </w:t>
      </w:r>
      <w:r w:rsidR="00A36E84" w:rsidRPr="000D4AC3">
        <w:rPr>
          <w:iCs/>
          <w:sz w:val="28"/>
          <w:szCs w:val="28"/>
        </w:rPr>
        <w:t>больниц</w:t>
      </w:r>
      <w:r w:rsidR="00A36E84">
        <w:rPr>
          <w:iCs/>
          <w:sz w:val="28"/>
          <w:szCs w:val="28"/>
        </w:rPr>
        <w:t xml:space="preserve">а </w:t>
      </w:r>
      <w:r w:rsidR="00A36E84" w:rsidRPr="000D4AC3">
        <w:rPr>
          <w:iCs/>
          <w:sz w:val="28"/>
          <w:szCs w:val="28"/>
        </w:rPr>
        <w:t>имени профессора Х. Ж. Макажанова</w:t>
      </w:r>
      <w:r w:rsidR="00A36E84">
        <w:rPr>
          <w:iCs/>
          <w:sz w:val="28"/>
          <w:szCs w:val="28"/>
        </w:rPr>
        <w:t xml:space="preserve">» </w:t>
      </w:r>
      <w:r w:rsidR="00D020AA">
        <w:rPr>
          <w:iCs/>
          <w:sz w:val="28"/>
          <w:szCs w:val="28"/>
        </w:rPr>
        <w:t>(</w:t>
      </w:r>
      <w:r w:rsidR="009B3644" w:rsidRPr="00266BCA">
        <w:rPr>
          <w:iCs/>
          <w:sz w:val="28"/>
          <w:szCs w:val="28"/>
        </w:rPr>
        <w:t>100%</w:t>
      </w:r>
      <w:r w:rsidR="00D020AA">
        <w:rPr>
          <w:iCs/>
          <w:sz w:val="28"/>
          <w:szCs w:val="28"/>
        </w:rPr>
        <w:t>;</w:t>
      </w:r>
      <w:r w:rsidR="009B3644" w:rsidRPr="00266BCA">
        <w:rPr>
          <w:iCs/>
          <w:sz w:val="28"/>
          <w:szCs w:val="28"/>
        </w:rPr>
        <w:t xml:space="preserve"> n=7</w:t>
      </w:r>
      <w:r w:rsidR="00D020AA" w:rsidRPr="00266BCA">
        <w:rPr>
          <w:iCs/>
          <w:sz w:val="28"/>
          <w:szCs w:val="28"/>
        </w:rPr>
        <w:t>)</w:t>
      </w:r>
      <w:r w:rsidR="00D020AA">
        <w:rPr>
          <w:iCs/>
          <w:sz w:val="28"/>
          <w:szCs w:val="28"/>
        </w:rPr>
        <w:t xml:space="preserve">. </w:t>
      </w:r>
      <w:r w:rsidR="00D020AA" w:rsidRPr="00266BCA">
        <w:rPr>
          <w:iCs/>
          <w:sz w:val="28"/>
          <w:szCs w:val="28"/>
        </w:rPr>
        <w:t>В</w:t>
      </w:r>
      <w:r w:rsidR="009B3644" w:rsidRPr="00266BCA">
        <w:rPr>
          <w:iCs/>
          <w:sz w:val="28"/>
          <w:szCs w:val="28"/>
        </w:rPr>
        <w:t xml:space="preserve"> 2012 </w:t>
      </w:r>
      <w:r w:rsidR="00D020AA" w:rsidRPr="00266BCA">
        <w:rPr>
          <w:iCs/>
          <w:sz w:val="28"/>
          <w:szCs w:val="28"/>
        </w:rPr>
        <w:t>г</w:t>
      </w:r>
      <w:r w:rsidR="00D020AA">
        <w:rPr>
          <w:iCs/>
          <w:sz w:val="28"/>
          <w:szCs w:val="28"/>
        </w:rPr>
        <w:t>. было зарегистрировано</w:t>
      </w:r>
      <w:r w:rsidR="00D020AA" w:rsidRPr="00266BCA">
        <w:rPr>
          <w:iCs/>
          <w:sz w:val="28"/>
          <w:szCs w:val="28"/>
        </w:rPr>
        <w:t xml:space="preserve"> </w:t>
      </w:r>
      <w:r w:rsidR="00192A7E" w:rsidRPr="00266BCA">
        <w:rPr>
          <w:iCs/>
          <w:sz w:val="28"/>
          <w:szCs w:val="28"/>
        </w:rPr>
        <w:t xml:space="preserve">статистически значимое снижение </w:t>
      </w:r>
      <w:r w:rsidR="009B3644" w:rsidRPr="00266BCA">
        <w:rPr>
          <w:iCs/>
          <w:sz w:val="28"/>
          <w:szCs w:val="28"/>
        </w:rPr>
        <w:t>в</w:t>
      </w:r>
      <w:r w:rsidR="00192A7E" w:rsidRPr="00266BCA">
        <w:rPr>
          <w:iCs/>
          <w:sz w:val="28"/>
          <w:szCs w:val="28"/>
        </w:rPr>
        <w:t xml:space="preserve">ыделения образцов в </w:t>
      </w:r>
      <w:r w:rsidR="00A36E84" w:rsidRPr="00A36E84">
        <w:rPr>
          <w:iCs/>
          <w:sz w:val="28"/>
          <w:szCs w:val="28"/>
        </w:rPr>
        <w:t>КГП на ПХВ «</w:t>
      </w:r>
      <w:r w:rsidR="00A36E84" w:rsidRPr="000D4AC3">
        <w:rPr>
          <w:iCs/>
          <w:sz w:val="28"/>
          <w:szCs w:val="28"/>
        </w:rPr>
        <w:t>Многопрофильн</w:t>
      </w:r>
      <w:r w:rsidR="00A36E84">
        <w:rPr>
          <w:iCs/>
          <w:sz w:val="28"/>
          <w:szCs w:val="28"/>
        </w:rPr>
        <w:t xml:space="preserve">ая </w:t>
      </w:r>
      <w:r w:rsidR="00A36E84" w:rsidRPr="000D4AC3">
        <w:rPr>
          <w:iCs/>
          <w:sz w:val="28"/>
          <w:szCs w:val="28"/>
        </w:rPr>
        <w:t>больниц</w:t>
      </w:r>
      <w:r w:rsidR="00A36E84">
        <w:rPr>
          <w:iCs/>
          <w:sz w:val="28"/>
          <w:szCs w:val="28"/>
        </w:rPr>
        <w:t xml:space="preserve">а </w:t>
      </w:r>
      <w:r w:rsidR="00A36E84" w:rsidRPr="000D4AC3">
        <w:rPr>
          <w:iCs/>
          <w:sz w:val="28"/>
          <w:szCs w:val="28"/>
        </w:rPr>
        <w:t>имени профессора Х. Ж. Макажанова</w:t>
      </w:r>
      <w:r w:rsidR="00A36E84">
        <w:rPr>
          <w:iCs/>
          <w:sz w:val="28"/>
          <w:szCs w:val="28"/>
        </w:rPr>
        <w:t xml:space="preserve">» </w:t>
      </w:r>
      <w:r w:rsidR="00192A7E" w:rsidRPr="00266BCA">
        <w:rPr>
          <w:iCs/>
          <w:sz w:val="28"/>
          <w:szCs w:val="28"/>
        </w:rPr>
        <w:t xml:space="preserve">до </w:t>
      </w:r>
      <w:r w:rsidR="009B3644" w:rsidRPr="00266BCA">
        <w:rPr>
          <w:iCs/>
          <w:sz w:val="28"/>
          <w:szCs w:val="28"/>
        </w:rPr>
        <w:t xml:space="preserve">37,5% (n=3) </w:t>
      </w:r>
      <w:r w:rsidR="00D020AA">
        <w:rPr>
          <w:iCs/>
          <w:sz w:val="28"/>
          <w:szCs w:val="28"/>
        </w:rPr>
        <w:t>(</w:t>
      </w:r>
      <w:r w:rsidR="009B3644" w:rsidRPr="00266BCA">
        <w:rPr>
          <w:iCs/>
          <w:sz w:val="28"/>
          <w:szCs w:val="28"/>
        </w:rPr>
        <w:t>р=</w:t>
      </w:r>
      <w:r w:rsidR="00192A7E" w:rsidRPr="00266BCA">
        <w:rPr>
          <w:iCs/>
          <w:sz w:val="28"/>
          <w:szCs w:val="28"/>
        </w:rPr>
        <w:t>0,0256</w:t>
      </w:r>
      <w:r w:rsidR="00D020AA">
        <w:rPr>
          <w:iCs/>
          <w:sz w:val="28"/>
          <w:szCs w:val="28"/>
        </w:rPr>
        <w:t>)</w:t>
      </w:r>
      <w:r w:rsidR="00192A7E" w:rsidRPr="00266BCA">
        <w:rPr>
          <w:iCs/>
          <w:sz w:val="28"/>
          <w:szCs w:val="28"/>
        </w:rPr>
        <w:t xml:space="preserve">. </w:t>
      </w:r>
      <w:r w:rsidR="00A36E84">
        <w:rPr>
          <w:iCs/>
          <w:sz w:val="28"/>
          <w:szCs w:val="28"/>
        </w:rPr>
        <w:t xml:space="preserve">В </w:t>
      </w:r>
      <w:r w:rsidR="00A36E84" w:rsidRPr="00266BCA">
        <w:rPr>
          <w:iCs/>
          <w:sz w:val="28"/>
          <w:szCs w:val="28"/>
        </w:rPr>
        <w:t>остальны</w:t>
      </w:r>
      <w:r w:rsidR="00A36E84">
        <w:rPr>
          <w:iCs/>
          <w:sz w:val="28"/>
          <w:szCs w:val="28"/>
        </w:rPr>
        <w:t>х</w:t>
      </w:r>
      <w:r w:rsidR="00A36E84" w:rsidRPr="00266BCA">
        <w:rPr>
          <w:iCs/>
          <w:sz w:val="28"/>
          <w:szCs w:val="28"/>
        </w:rPr>
        <w:t xml:space="preserve"> стационара</w:t>
      </w:r>
      <w:r w:rsidR="00A36E84">
        <w:rPr>
          <w:iCs/>
          <w:sz w:val="28"/>
          <w:szCs w:val="28"/>
        </w:rPr>
        <w:t xml:space="preserve">х </w:t>
      </w:r>
      <w:r w:rsidR="00192A7E" w:rsidRPr="00266BCA">
        <w:rPr>
          <w:iCs/>
          <w:sz w:val="28"/>
          <w:szCs w:val="28"/>
        </w:rPr>
        <w:t xml:space="preserve">г. </w:t>
      </w:r>
      <w:r w:rsidR="00A36E84" w:rsidRPr="00266BCA">
        <w:rPr>
          <w:iCs/>
          <w:sz w:val="28"/>
          <w:szCs w:val="28"/>
        </w:rPr>
        <w:t>Караганд</w:t>
      </w:r>
      <w:r w:rsidR="00A36E84">
        <w:rPr>
          <w:iCs/>
          <w:sz w:val="28"/>
          <w:szCs w:val="28"/>
        </w:rPr>
        <w:t xml:space="preserve">ы </w:t>
      </w:r>
      <w:r w:rsidR="00192A7E" w:rsidRPr="00266BCA">
        <w:rPr>
          <w:iCs/>
          <w:sz w:val="28"/>
          <w:szCs w:val="28"/>
        </w:rPr>
        <w:t xml:space="preserve">статистически </w:t>
      </w:r>
      <w:r w:rsidR="0079666E" w:rsidRPr="00266BCA">
        <w:rPr>
          <w:iCs/>
          <w:sz w:val="28"/>
          <w:szCs w:val="28"/>
        </w:rPr>
        <w:t>значимых</w:t>
      </w:r>
      <w:r w:rsidR="00192A7E" w:rsidRPr="00266BCA">
        <w:rPr>
          <w:iCs/>
          <w:sz w:val="28"/>
          <w:szCs w:val="28"/>
        </w:rPr>
        <w:t xml:space="preserve"> изменений в период исследования не наблюдалось.</w:t>
      </w:r>
    </w:p>
    <w:p w14:paraId="5FA7B17B" w14:textId="252BE3BF" w:rsidR="00133094" w:rsidRPr="00266BCA" w:rsidRDefault="00133094" w:rsidP="00C1284F">
      <w:pPr>
        <w:ind w:firstLine="556"/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133094" w:rsidRPr="00266BCA" w14:paraId="6C198302" w14:textId="77777777" w:rsidTr="005768AB">
        <w:tc>
          <w:tcPr>
            <w:tcW w:w="9345" w:type="dxa"/>
          </w:tcPr>
          <w:p w14:paraId="14D28A8A" w14:textId="6AAF3622" w:rsidR="00133094" w:rsidRPr="00266BCA" w:rsidRDefault="00930E32" w:rsidP="00C1284F">
            <w:pPr>
              <w:jc w:val="center"/>
              <w:rPr>
                <w:szCs w:val="28"/>
              </w:rPr>
            </w:pPr>
            <w:r w:rsidRPr="00266BCA">
              <w:rPr>
                <w:noProof/>
                <w:szCs w:val="28"/>
                <w:lang w:eastAsia="ru-RU"/>
              </w:rPr>
              <w:drawing>
                <wp:inline distT="0" distB="0" distL="0" distR="0" wp14:anchorId="5EBCB308" wp14:editId="082D1D57">
                  <wp:extent cx="4572000" cy="2806700"/>
                  <wp:effectExtent l="0" t="0" r="0" b="0"/>
                  <wp:docPr id="20645924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4592417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280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3094" w:rsidRPr="00266BCA" w14:paraId="5737BF3B" w14:textId="77777777" w:rsidTr="005768AB">
        <w:tc>
          <w:tcPr>
            <w:tcW w:w="9345" w:type="dxa"/>
          </w:tcPr>
          <w:p w14:paraId="686274A0" w14:textId="6367E2D9" w:rsidR="001059CB" w:rsidRDefault="00133094" w:rsidP="001059CB">
            <w:pPr>
              <w:jc w:val="center"/>
              <w:rPr>
                <w:iCs/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>Рисунок 9</w:t>
            </w:r>
            <w:r w:rsidR="00373371">
              <w:rPr>
                <w:sz w:val="28"/>
                <w:szCs w:val="28"/>
              </w:rPr>
              <w:t xml:space="preserve"> </w:t>
            </w:r>
            <w:r w:rsidR="00D020AA">
              <w:rPr>
                <w:sz w:val="28"/>
                <w:szCs w:val="28"/>
              </w:rPr>
              <w:t>–</w:t>
            </w:r>
            <w:r w:rsidRPr="00266BCA">
              <w:rPr>
                <w:sz w:val="28"/>
                <w:szCs w:val="28"/>
              </w:rPr>
              <w:t xml:space="preserve"> </w:t>
            </w:r>
            <w:r w:rsidR="00B55941" w:rsidRPr="00266BCA">
              <w:rPr>
                <w:sz w:val="28"/>
                <w:szCs w:val="28"/>
              </w:rPr>
              <w:t>Процентное р</w:t>
            </w:r>
            <w:r w:rsidR="00930E32" w:rsidRPr="00266BCA">
              <w:rPr>
                <w:sz w:val="28"/>
                <w:szCs w:val="28"/>
              </w:rPr>
              <w:t xml:space="preserve">аспределение </w:t>
            </w:r>
            <w:r w:rsidR="0042106E" w:rsidRPr="00266BCA">
              <w:rPr>
                <w:i/>
                <w:sz w:val="28"/>
                <w:szCs w:val="28"/>
              </w:rPr>
              <w:t xml:space="preserve">А. baumannii </w:t>
            </w:r>
            <w:r w:rsidR="00930E32" w:rsidRPr="00266BCA">
              <w:rPr>
                <w:iCs/>
                <w:sz w:val="28"/>
                <w:szCs w:val="28"/>
              </w:rPr>
              <w:t>в стац</w:t>
            </w:r>
            <w:r w:rsidR="00F70ECC" w:rsidRPr="00266BCA">
              <w:rPr>
                <w:iCs/>
                <w:sz w:val="28"/>
                <w:szCs w:val="28"/>
              </w:rPr>
              <w:t>и</w:t>
            </w:r>
            <w:r w:rsidR="00930E32" w:rsidRPr="00266BCA">
              <w:rPr>
                <w:iCs/>
                <w:sz w:val="28"/>
                <w:szCs w:val="28"/>
              </w:rPr>
              <w:t xml:space="preserve">онарах </w:t>
            </w:r>
          </w:p>
          <w:p w14:paraId="29C3CA61" w14:textId="02D4ED17" w:rsidR="00133094" w:rsidRPr="00266BCA" w:rsidRDefault="00930E32" w:rsidP="00513BCD">
            <w:pPr>
              <w:jc w:val="center"/>
              <w:rPr>
                <w:iCs/>
                <w:sz w:val="28"/>
                <w:szCs w:val="28"/>
              </w:rPr>
            </w:pPr>
            <w:r w:rsidRPr="00266BCA">
              <w:rPr>
                <w:iCs/>
                <w:sz w:val="28"/>
                <w:szCs w:val="28"/>
              </w:rPr>
              <w:t xml:space="preserve">г. </w:t>
            </w:r>
            <w:r w:rsidR="00D020AA" w:rsidRPr="00266BCA">
              <w:rPr>
                <w:iCs/>
                <w:sz w:val="28"/>
                <w:szCs w:val="28"/>
              </w:rPr>
              <w:t>Караганд</w:t>
            </w:r>
            <w:r w:rsidR="00D020AA">
              <w:rPr>
                <w:iCs/>
                <w:sz w:val="28"/>
                <w:szCs w:val="28"/>
              </w:rPr>
              <w:t>ы</w:t>
            </w:r>
            <w:r w:rsidR="00D020AA" w:rsidRPr="00266BCA">
              <w:rPr>
                <w:iCs/>
                <w:sz w:val="28"/>
                <w:szCs w:val="28"/>
              </w:rPr>
              <w:t xml:space="preserve"> </w:t>
            </w:r>
            <w:r w:rsidR="00B55941" w:rsidRPr="00266BCA">
              <w:rPr>
                <w:iCs/>
                <w:sz w:val="28"/>
                <w:szCs w:val="28"/>
              </w:rPr>
              <w:t>в период 2011</w:t>
            </w:r>
            <w:r w:rsidR="00D020AA">
              <w:rPr>
                <w:iCs/>
                <w:sz w:val="28"/>
                <w:szCs w:val="28"/>
              </w:rPr>
              <w:t xml:space="preserve"> – </w:t>
            </w:r>
            <w:r w:rsidR="00B55941" w:rsidRPr="00266BCA">
              <w:rPr>
                <w:iCs/>
                <w:sz w:val="28"/>
                <w:szCs w:val="28"/>
              </w:rPr>
              <w:t>2019</w:t>
            </w:r>
            <w:r w:rsidR="00D020AA">
              <w:rPr>
                <w:iCs/>
                <w:sz w:val="28"/>
                <w:szCs w:val="28"/>
              </w:rPr>
              <w:t xml:space="preserve"> </w:t>
            </w:r>
            <w:r w:rsidR="00B55941" w:rsidRPr="00266BCA">
              <w:rPr>
                <w:iCs/>
                <w:sz w:val="28"/>
                <w:szCs w:val="28"/>
              </w:rPr>
              <w:t>гг.</w:t>
            </w:r>
          </w:p>
        </w:tc>
      </w:tr>
    </w:tbl>
    <w:p w14:paraId="69DEE7D7" w14:textId="77777777" w:rsidR="00133094" w:rsidRPr="00266BCA" w:rsidRDefault="00133094" w:rsidP="007214BA">
      <w:pPr>
        <w:ind w:firstLine="567"/>
        <w:rPr>
          <w:szCs w:val="28"/>
        </w:rPr>
      </w:pPr>
    </w:p>
    <w:p w14:paraId="73739573" w14:textId="11783E29" w:rsidR="00270C71" w:rsidRPr="00266BCA" w:rsidRDefault="00270C71" w:rsidP="00C1284F">
      <w:pPr>
        <w:ind w:firstLine="567"/>
        <w:jc w:val="both"/>
        <w:rPr>
          <w:iCs/>
          <w:sz w:val="28"/>
          <w:szCs w:val="28"/>
        </w:rPr>
      </w:pPr>
      <w:r w:rsidRPr="00266BCA">
        <w:rPr>
          <w:sz w:val="28"/>
          <w:szCs w:val="28"/>
        </w:rPr>
        <w:t xml:space="preserve">Долевое распределение </w:t>
      </w:r>
      <w:r w:rsidR="0042106E" w:rsidRPr="00266BCA">
        <w:rPr>
          <w:i/>
          <w:sz w:val="28"/>
          <w:szCs w:val="28"/>
        </w:rPr>
        <w:t xml:space="preserve">А. baumannii </w:t>
      </w:r>
      <w:r w:rsidRPr="00266BCA">
        <w:rPr>
          <w:sz w:val="28"/>
          <w:szCs w:val="28"/>
        </w:rPr>
        <w:t>по отделениям выглядело следующим образом (</w:t>
      </w:r>
      <w:r w:rsidR="00D020AA" w:rsidRPr="00266BCA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унок </w:t>
      </w:r>
      <w:r w:rsidR="00F70ECC" w:rsidRPr="00266BCA">
        <w:rPr>
          <w:sz w:val="28"/>
          <w:szCs w:val="28"/>
        </w:rPr>
        <w:t>10</w:t>
      </w:r>
      <w:r w:rsidRPr="00266BCA">
        <w:rPr>
          <w:sz w:val="28"/>
          <w:szCs w:val="28"/>
        </w:rPr>
        <w:t>): в 60% случаях (</w:t>
      </w:r>
      <w:r w:rsidRPr="00266BCA">
        <w:rPr>
          <w:sz w:val="28"/>
          <w:szCs w:val="28"/>
          <w:lang w:val="en-US"/>
        </w:rPr>
        <w:t>n</w:t>
      </w:r>
      <w:r w:rsidRPr="00266BCA">
        <w:rPr>
          <w:sz w:val="28"/>
          <w:szCs w:val="28"/>
        </w:rPr>
        <w:t xml:space="preserve">=228) </w:t>
      </w:r>
      <w:r w:rsidR="0042106E" w:rsidRPr="00266BCA">
        <w:rPr>
          <w:i/>
          <w:sz w:val="28"/>
          <w:szCs w:val="28"/>
        </w:rPr>
        <w:t xml:space="preserve">А. baumannii </w:t>
      </w:r>
      <w:r w:rsidRPr="00266BCA">
        <w:rPr>
          <w:iCs/>
          <w:sz w:val="28"/>
          <w:szCs w:val="28"/>
        </w:rPr>
        <w:t>был обнаружен в ОРИТ</w:t>
      </w:r>
      <w:r w:rsidR="002151DD" w:rsidRPr="00266BCA">
        <w:rPr>
          <w:iCs/>
          <w:sz w:val="28"/>
          <w:szCs w:val="28"/>
        </w:rPr>
        <w:t>. Ежегодно</w:t>
      </w:r>
      <w:r w:rsidR="00D020AA">
        <w:rPr>
          <w:iCs/>
          <w:sz w:val="28"/>
          <w:szCs w:val="28"/>
        </w:rPr>
        <w:t xml:space="preserve"> </w:t>
      </w:r>
      <w:r w:rsidR="002151DD" w:rsidRPr="00266BCA">
        <w:rPr>
          <w:iCs/>
          <w:sz w:val="28"/>
          <w:szCs w:val="28"/>
        </w:rPr>
        <w:t xml:space="preserve">с 2011 по 2019 </w:t>
      </w:r>
      <w:r w:rsidR="00D020AA" w:rsidRPr="00266BCA">
        <w:rPr>
          <w:iCs/>
          <w:sz w:val="28"/>
          <w:szCs w:val="28"/>
        </w:rPr>
        <w:t>г</w:t>
      </w:r>
      <w:r w:rsidR="00D020AA">
        <w:rPr>
          <w:iCs/>
          <w:sz w:val="28"/>
          <w:szCs w:val="28"/>
        </w:rPr>
        <w:t>.</w:t>
      </w:r>
      <w:r w:rsidR="00D020AA" w:rsidRPr="00266BCA">
        <w:rPr>
          <w:iCs/>
          <w:sz w:val="28"/>
          <w:szCs w:val="28"/>
        </w:rPr>
        <w:t xml:space="preserve"> ОРИТ </w:t>
      </w:r>
      <w:r w:rsidR="00D020AA">
        <w:rPr>
          <w:iCs/>
          <w:sz w:val="28"/>
          <w:szCs w:val="28"/>
        </w:rPr>
        <w:t xml:space="preserve">занимает </w:t>
      </w:r>
      <w:r w:rsidR="002151DD" w:rsidRPr="00266BCA">
        <w:rPr>
          <w:iCs/>
          <w:sz w:val="28"/>
          <w:szCs w:val="28"/>
        </w:rPr>
        <w:t xml:space="preserve">лидирующие позиции </w:t>
      </w:r>
      <w:r w:rsidR="00D020AA">
        <w:rPr>
          <w:iCs/>
          <w:sz w:val="28"/>
          <w:szCs w:val="28"/>
        </w:rPr>
        <w:t xml:space="preserve">при анализе распределения </w:t>
      </w:r>
      <w:r w:rsidR="00D020AA" w:rsidRPr="00266BCA">
        <w:rPr>
          <w:i/>
          <w:sz w:val="28"/>
          <w:szCs w:val="28"/>
        </w:rPr>
        <w:t xml:space="preserve">А. baumannii </w:t>
      </w:r>
      <w:r w:rsidR="004375C0">
        <w:rPr>
          <w:iCs/>
          <w:sz w:val="28"/>
          <w:szCs w:val="28"/>
        </w:rPr>
        <w:t>в</w:t>
      </w:r>
      <w:r w:rsidR="002151DD" w:rsidRPr="00266BCA">
        <w:rPr>
          <w:iCs/>
          <w:sz w:val="28"/>
          <w:szCs w:val="28"/>
        </w:rPr>
        <w:t xml:space="preserve"> </w:t>
      </w:r>
      <w:r w:rsidR="004375C0" w:rsidRPr="00266BCA">
        <w:rPr>
          <w:iCs/>
          <w:sz w:val="28"/>
          <w:szCs w:val="28"/>
        </w:rPr>
        <w:t>отделения</w:t>
      </w:r>
      <w:r w:rsidR="004375C0">
        <w:rPr>
          <w:iCs/>
          <w:sz w:val="28"/>
          <w:szCs w:val="28"/>
        </w:rPr>
        <w:t>х ЛПУ</w:t>
      </w:r>
      <w:r w:rsidR="002151DD" w:rsidRPr="00266BCA">
        <w:rPr>
          <w:iCs/>
          <w:sz w:val="28"/>
          <w:szCs w:val="28"/>
        </w:rPr>
        <w:t>. В</w:t>
      </w:r>
      <w:r w:rsidRPr="00266BCA">
        <w:rPr>
          <w:iCs/>
          <w:sz w:val="28"/>
          <w:szCs w:val="28"/>
        </w:rPr>
        <w:t xml:space="preserve"> 25,93% (</w:t>
      </w:r>
      <w:r w:rsidRPr="00266BCA">
        <w:rPr>
          <w:iCs/>
          <w:sz w:val="28"/>
          <w:szCs w:val="28"/>
          <w:lang w:val="en-US"/>
        </w:rPr>
        <w:t>n</w:t>
      </w:r>
      <w:r w:rsidRPr="00266BCA">
        <w:rPr>
          <w:iCs/>
          <w:sz w:val="28"/>
          <w:szCs w:val="28"/>
        </w:rPr>
        <w:t xml:space="preserve">=98) </w:t>
      </w:r>
      <w:r w:rsidR="0042106E" w:rsidRPr="00266BCA">
        <w:rPr>
          <w:i/>
          <w:sz w:val="28"/>
          <w:szCs w:val="28"/>
        </w:rPr>
        <w:t xml:space="preserve">А. baumannii </w:t>
      </w:r>
      <w:r w:rsidR="002151DD" w:rsidRPr="00266BCA">
        <w:rPr>
          <w:sz w:val="28"/>
          <w:szCs w:val="28"/>
        </w:rPr>
        <w:t xml:space="preserve">был зафиксирован </w:t>
      </w:r>
      <w:r w:rsidRPr="00266BCA">
        <w:rPr>
          <w:iCs/>
          <w:sz w:val="28"/>
          <w:szCs w:val="28"/>
        </w:rPr>
        <w:t>в отделениях хирургического профиля, в 4,23% (</w:t>
      </w:r>
      <w:r w:rsidRPr="00266BCA">
        <w:rPr>
          <w:iCs/>
          <w:sz w:val="28"/>
          <w:szCs w:val="28"/>
          <w:lang w:val="en-US"/>
        </w:rPr>
        <w:t>n</w:t>
      </w:r>
      <w:r w:rsidRPr="00266BCA">
        <w:rPr>
          <w:iCs/>
          <w:sz w:val="28"/>
          <w:szCs w:val="28"/>
        </w:rPr>
        <w:t xml:space="preserve">=16) </w:t>
      </w:r>
      <w:r w:rsidR="004375C0">
        <w:rPr>
          <w:iCs/>
          <w:sz w:val="28"/>
          <w:szCs w:val="28"/>
        </w:rPr>
        <w:t xml:space="preserve">– </w:t>
      </w:r>
      <w:r w:rsidRPr="00266BCA">
        <w:rPr>
          <w:iCs/>
          <w:sz w:val="28"/>
          <w:szCs w:val="28"/>
        </w:rPr>
        <w:t>в</w:t>
      </w:r>
      <w:r w:rsidR="004375C0">
        <w:rPr>
          <w:iCs/>
          <w:sz w:val="28"/>
          <w:szCs w:val="28"/>
        </w:rPr>
        <w:t xml:space="preserve"> </w:t>
      </w:r>
      <w:r w:rsidRPr="00266BCA">
        <w:rPr>
          <w:iCs/>
          <w:sz w:val="28"/>
          <w:szCs w:val="28"/>
        </w:rPr>
        <w:t xml:space="preserve">отделениях терапевтического </w:t>
      </w:r>
      <w:r w:rsidR="00B55941" w:rsidRPr="00266BCA">
        <w:rPr>
          <w:iCs/>
          <w:sz w:val="28"/>
          <w:szCs w:val="28"/>
        </w:rPr>
        <w:t>блока</w:t>
      </w:r>
      <w:r w:rsidRPr="00266BCA">
        <w:rPr>
          <w:iCs/>
          <w:sz w:val="28"/>
          <w:szCs w:val="28"/>
        </w:rPr>
        <w:t xml:space="preserve">. В остальных случаях изоляты </w:t>
      </w:r>
      <w:r w:rsidR="0042106E" w:rsidRPr="00266BCA">
        <w:rPr>
          <w:i/>
          <w:sz w:val="28"/>
          <w:szCs w:val="28"/>
        </w:rPr>
        <w:t xml:space="preserve">А. baumannii </w:t>
      </w:r>
      <w:r w:rsidRPr="00266BCA">
        <w:rPr>
          <w:sz w:val="28"/>
          <w:szCs w:val="28"/>
        </w:rPr>
        <w:t>был</w:t>
      </w:r>
      <w:r w:rsidR="007214BA" w:rsidRPr="00266BCA">
        <w:rPr>
          <w:sz w:val="28"/>
          <w:szCs w:val="28"/>
        </w:rPr>
        <w:t>и</w:t>
      </w:r>
      <w:r w:rsidRPr="00266BCA">
        <w:rPr>
          <w:sz w:val="28"/>
          <w:szCs w:val="28"/>
        </w:rPr>
        <w:t xml:space="preserve"> выделены в отделениях пульмонологии</w:t>
      </w:r>
      <w:r w:rsidR="004375C0">
        <w:rPr>
          <w:sz w:val="28"/>
          <w:szCs w:val="28"/>
        </w:rPr>
        <w:t xml:space="preserve"> и </w:t>
      </w:r>
      <w:r w:rsidRPr="00266BCA">
        <w:rPr>
          <w:sz w:val="28"/>
          <w:szCs w:val="28"/>
        </w:rPr>
        <w:t>урологии (</w:t>
      </w:r>
      <w:r w:rsidR="004375C0" w:rsidRPr="00266BCA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унок </w:t>
      </w:r>
      <w:r w:rsidR="00B55941" w:rsidRPr="00266BCA">
        <w:rPr>
          <w:sz w:val="28"/>
          <w:szCs w:val="28"/>
        </w:rPr>
        <w:t>10</w:t>
      </w:r>
      <w:r w:rsidRPr="00266BCA">
        <w:rPr>
          <w:sz w:val="28"/>
          <w:szCs w:val="28"/>
        </w:rPr>
        <w:t>).</w:t>
      </w:r>
    </w:p>
    <w:p w14:paraId="3602F161" w14:textId="77777777" w:rsidR="005716F9" w:rsidRPr="00266BCA" w:rsidRDefault="005716F9" w:rsidP="00C1284F">
      <w:pPr>
        <w:rPr>
          <w:szCs w:val="28"/>
        </w:rPr>
      </w:pPr>
    </w:p>
    <w:p w14:paraId="472841F8" w14:textId="2193023C" w:rsidR="00700260" w:rsidRPr="00266BCA" w:rsidRDefault="00700260" w:rsidP="00FA778F">
      <w:pPr>
        <w:ind w:firstLine="567"/>
        <w:rPr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1655EB" w:rsidRPr="00266BCA" w14:paraId="1CDA1242" w14:textId="77777777" w:rsidTr="005768AB">
        <w:tc>
          <w:tcPr>
            <w:tcW w:w="9345" w:type="dxa"/>
          </w:tcPr>
          <w:p w14:paraId="2A83C99B" w14:textId="7757DFB6" w:rsidR="00E548E6" w:rsidRPr="00266BCA" w:rsidRDefault="005720FA" w:rsidP="00E548E6">
            <w:pPr>
              <w:spacing w:after="100" w:afterAutospacing="1"/>
              <w:jc w:val="center"/>
              <w:rPr>
                <w:szCs w:val="28"/>
              </w:rPr>
            </w:pPr>
            <w:r w:rsidRPr="00266BCA">
              <w:rPr>
                <w:noProof/>
                <w:szCs w:val="28"/>
                <w:lang w:eastAsia="ru-RU"/>
              </w:rPr>
              <w:drawing>
                <wp:inline distT="0" distB="0" distL="0" distR="0" wp14:anchorId="427A32D2" wp14:editId="2A45EE8C">
                  <wp:extent cx="4743718" cy="2849525"/>
                  <wp:effectExtent l="0" t="0" r="0" b="0"/>
                  <wp:docPr id="13080612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8061229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8718" cy="2870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55EB" w:rsidRPr="00266BCA" w14:paraId="61AF4BC4" w14:textId="77777777" w:rsidTr="005768AB">
        <w:tc>
          <w:tcPr>
            <w:tcW w:w="9345" w:type="dxa"/>
          </w:tcPr>
          <w:p w14:paraId="74FB245F" w14:textId="40BC5205" w:rsidR="001655EB" w:rsidRPr="00266BCA" w:rsidRDefault="001655EB" w:rsidP="00513BCD">
            <w:pPr>
              <w:spacing w:after="100" w:afterAutospacing="1"/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 xml:space="preserve">Рисунок </w:t>
            </w:r>
            <w:r w:rsidR="00B55941" w:rsidRPr="00266BCA">
              <w:rPr>
                <w:sz w:val="28"/>
                <w:szCs w:val="28"/>
              </w:rPr>
              <w:t>10</w:t>
            </w:r>
            <w:r w:rsidR="003A1E79" w:rsidRPr="00266BCA">
              <w:rPr>
                <w:sz w:val="28"/>
                <w:szCs w:val="28"/>
              </w:rPr>
              <w:t xml:space="preserve"> </w:t>
            </w:r>
            <w:r w:rsidRPr="00266BCA">
              <w:rPr>
                <w:sz w:val="28"/>
                <w:szCs w:val="28"/>
              </w:rPr>
              <w:t xml:space="preserve">– </w:t>
            </w:r>
            <w:r w:rsidR="00B55941" w:rsidRPr="00266BCA">
              <w:rPr>
                <w:sz w:val="28"/>
                <w:szCs w:val="28"/>
              </w:rPr>
              <w:t>Процентное р</w:t>
            </w:r>
            <w:r w:rsidRPr="00266BCA">
              <w:rPr>
                <w:sz w:val="28"/>
                <w:szCs w:val="28"/>
              </w:rPr>
              <w:t xml:space="preserve">аспределение </w:t>
            </w:r>
            <w:r w:rsidR="0042106E" w:rsidRPr="00266BCA">
              <w:rPr>
                <w:i/>
                <w:sz w:val="28"/>
                <w:szCs w:val="28"/>
              </w:rPr>
              <w:t xml:space="preserve">А. </w:t>
            </w:r>
            <w:r w:rsidR="004375C0" w:rsidRPr="00266BCA">
              <w:rPr>
                <w:i/>
                <w:sz w:val="28"/>
                <w:szCs w:val="28"/>
              </w:rPr>
              <w:t>baumannii</w:t>
            </w:r>
            <w:r w:rsidR="004375C0">
              <w:rPr>
                <w:i/>
                <w:sz w:val="28"/>
                <w:szCs w:val="28"/>
              </w:rPr>
              <w:t xml:space="preserve"> </w:t>
            </w:r>
            <w:r w:rsidRPr="00266BCA">
              <w:rPr>
                <w:sz w:val="28"/>
                <w:szCs w:val="28"/>
              </w:rPr>
              <w:t>по отделениям в стационарах (%)</w:t>
            </w:r>
            <w:r w:rsidR="00B55941" w:rsidRPr="00266BCA">
              <w:rPr>
                <w:sz w:val="28"/>
                <w:szCs w:val="28"/>
              </w:rPr>
              <w:t xml:space="preserve"> в период 2011</w:t>
            </w:r>
            <w:r w:rsidR="004375C0">
              <w:rPr>
                <w:sz w:val="28"/>
                <w:szCs w:val="28"/>
              </w:rPr>
              <w:t xml:space="preserve"> – </w:t>
            </w:r>
            <w:r w:rsidR="00B55941" w:rsidRPr="00266BCA">
              <w:rPr>
                <w:sz w:val="28"/>
                <w:szCs w:val="28"/>
              </w:rPr>
              <w:t>2019</w:t>
            </w:r>
            <w:r w:rsidR="004375C0">
              <w:rPr>
                <w:sz w:val="28"/>
                <w:szCs w:val="28"/>
              </w:rPr>
              <w:t xml:space="preserve"> </w:t>
            </w:r>
            <w:r w:rsidR="00B55941" w:rsidRPr="00266BCA">
              <w:rPr>
                <w:sz w:val="28"/>
                <w:szCs w:val="28"/>
              </w:rPr>
              <w:t>гг.</w:t>
            </w:r>
          </w:p>
        </w:tc>
      </w:tr>
    </w:tbl>
    <w:p w14:paraId="662C75AE" w14:textId="503BF3FB" w:rsidR="003A1E79" w:rsidRPr="00266BCA" w:rsidRDefault="003A1E79" w:rsidP="00C1284F">
      <w:pPr>
        <w:rPr>
          <w:iCs/>
          <w:szCs w:val="28"/>
        </w:rPr>
      </w:pPr>
    </w:p>
    <w:p w14:paraId="1E9ECB40" w14:textId="6A602234" w:rsidR="00F70ECC" w:rsidRPr="00266BCA" w:rsidRDefault="004375C0" w:rsidP="002151DD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Похожая</w:t>
      </w:r>
      <w:r w:rsidR="007214BA" w:rsidRPr="00266BCA">
        <w:rPr>
          <w:sz w:val="28"/>
          <w:szCs w:val="28"/>
        </w:rPr>
        <w:t xml:space="preserve"> ситуация наблюдалась и в городах – участниках исследования (</w:t>
      </w:r>
      <w:r w:rsidRPr="00266BCA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унок </w:t>
      </w:r>
      <w:r w:rsidR="007214BA" w:rsidRPr="00266BCA">
        <w:rPr>
          <w:sz w:val="28"/>
          <w:szCs w:val="28"/>
        </w:rPr>
        <w:t>1</w:t>
      </w:r>
      <w:r w:rsidR="00C43C1A">
        <w:rPr>
          <w:sz w:val="28"/>
          <w:szCs w:val="28"/>
        </w:rPr>
        <w:t>1</w:t>
      </w:r>
      <w:r w:rsidR="00E548E6" w:rsidRPr="00266BCA">
        <w:rPr>
          <w:sz w:val="28"/>
          <w:szCs w:val="28"/>
        </w:rPr>
        <w:t>, 1</w:t>
      </w:r>
      <w:r w:rsidR="00C43C1A">
        <w:rPr>
          <w:sz w:val="28"/>
          <w:szCs w:val="28"/>
        </w:rPr>
        <w:t>2</w:t>
      </w:r>
      <w:r w:rsidR="007214BA" w:rsidRPr="00266BCA">
        <w:rPr>
          <w:sz w:val="28"/>
          <w:szCs w:val="28"/>
        </w:rPr>
        <w:t>)</w:t>
      </w:r>
      <w:r w:rsidR="009754DA" w:rsidRPr="00266BCA">
        <w:rPr>
          <w:sz w:val="28"/>
          <w:szCs w:val="28"/>
        </w:rPr>
        <w:t xml:space="preserve">. В г. </w:t>
      </w:r>
      <w:r w:rsidRPr="00266BCA">
        <w:rPr>
          <w:sz w:val="28"/>
          <w:szCs w:val="28"/>
        </w:rPr>
        <w:t>Караганд</w:t>
      </w:r>
      <w:r>
        <w:rPr>
          <w:sz w:val="28"/>
          <w:szCs w:val="28"/>
        </w:rPr>
        <w:t>е</w:t>
      </w:r>
      <w:r w:rsidRPr="00266BCA">
        <w:rPr>
          <w:sz w:val="28"/>
          <w:szCs w:val="28"/>
        </w:rPr>
        <w:t xml:space="preserve"> </w:t>
      </w:r>
      <w:r w:rsidR="009754DA" w:rsidRPr="00266BCA">
        <w:rPr>
          <w:sz w:val="28"/>
          <w:szCs w:val="28"/>
        </w:rPr>
        <w:t xml:space="preserve">и г. </w:t>
      </w:r>
      <w:r w:rsidRPr="00266BCA">
        <w:rPr>
          <w:sz w:val="28"/>
          <w:szCs w:val="28"/>
        </w:rPr>
        <w:t>Астан</w:t>
      </w:r>
      <w:r>
        <w:rPr>
          <w:sz w:val="28"/>
          <w:szCs w:val="28"/>
        </w:rPr>
        <w:t>е</w:t>
      </w:r>
      <w:r w:rsidRPr="00266BCA">
        <w:rPr>
          <w:sz w:val="28"/>
          <w:szCs w:val="28"/>
        </w:rPr>
        <w:t xml:space="preserve"> </w:t>
      </w:r>
      <w:r w:rsidR="009754DA" w:rsidRPr="00266BCA">
        <w:rPr>
          <w:sz w:val="28"/>
          <w:szCs w:val="28"/>
        </w:rPr>
        <w:t xml:space="preserve">более половины случаев </w:t>
      </w:r>
      <w:r w:rsidR="0042106E" w:rsidRPr="00266BCA">
        <w:rPr>
          <w:i/>
          <w:sz w:val="28"/>
          <w:szCs w:val="28"/>
        </w:rPr>
        <w:t xml:space="preserve">А. baumannii </w:t>
      </w:r>
      <w:r w:rsidR="009754DA" w:rsidRPr="00266BCA">
        <w:rPr>
          <w:sz w:val="28"/>
          <w:szCs w:val="28"/>
        </w:rPr>
        <w:t>были детектированы в ОРИТ – 54,88% (</w:t>
      </w:r>
      <w:r w:rsidR="009754DA" w:rsidRPr="00266BCA">
        <w:rPr>
          <w:sz w:val="28"/>
          <w:szCs w:val="28"/>
          <w:lang w:val="en-US"/>
        </w:rPr>
        <w:t>n</w:t>
      </w:r>
      <w:r w:rsidR="009754DA" w:rsidRPr="00266BCA">
        <w:rPr>
          <w:sz w:val="28"/>
          <w:szCs w:val="28"/>
        </w:rPr>
        <w:t>=45) и 62,25% (</w:t>
      </w:r>
      <w:r w:rsidR="009754DA" w:rsidRPr="00266BCA">
        <w:rPr>
          <w:sz w:val="28"/>
          <w:szCs w:val="28"/>
          <w:lang w:val="en-US"/>
        </w:rPr>
        <w:t>n</w:t>
      </w:r>
      <w:r w:rsidR="009754DA" w:rsidRPr="00266BCA">
        <w:rPr>
          <w:sz w:val="28"/>
          <w:szCs w:val="28"/>
        </w:rPr>
        <w:t>=183)</w:t>
      </w:r>
      <w:r>
        <w:rPr>
          <w:sz w:val="28"/>
          <w:szCs w:val="28"/>
        </w:rPr>
        <w:t xml:space="preserve"> соответственно</w:t>
      </w:r>
      <w:r w:rsidR="009754DA" w:rsidRPr="00266BCA">
        <w:rPr>
          <w:sz w:val="28"/>
          <w:szCs w:val="28"/>
        </w:rPr>
        <w:t>.</w:t>
      </w:r>
    </w:p>
    <w:p w14:paraId="7CF42499" w14:textId="10994F2A" w:rsidR="008F7F0F" w:rsidRPr="00266BCA" w:rsidRDefault="008F7F0F" w:rsidP="008F7F0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В период исследования в г. </w:t>
      </w:r>
      <w:r w:rsidR="004375C0" w:rsidRPr="00266BCA">
        <w:rPr>
          <w:sz w:val="28"/>
          <w:szCs w:val="28"/>
        </w:rPr>
        <w:t>Астан</w:t>
      </w:r>
      <w:r w:rsidR="004375C0">
        <w:rPr>
          <w:sz w:val="28"/>
          <w:szCs w:val="28"/>
        </w:rPr>
        <w:t>е</w:t>
      </w:r>
      <w:r w:rsidR="004375C0" w:rsidRPr="00266BCA">
        <w:rPr>
          <w:sz w:val="28"/>
          <w:szCs w:val="28"/>
        </w:rPr>
        <w:t xml:space="preserve"> </w:t>
      </w:r>
      <w:r w:rsidR="004375C0">
        <w:rPr>
          <w:sz w:val="28"/>
          <w:szCs w:val="28"/>
        </w:rPr>
        <w:t>отмечались</w:t>
      </w:r>
      <w:r w:rsidR="004375C0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незначительные изменения выделения патогена в отделениях. Так, </w:t>
      </w:r>
      <w:r w:rsidR="002151DD" w:rsidRPr="00266BCA">
        <w:rPr>
          <w:sz w:val="28"/>
          <w:szCs w:val="28"/>
        </w:rPr>
        <w:t xml:space="preserve">с 2011 по 2012 </w:t>
      </w:r>
      <w:r w:rsidR="004375C0" w:rsidRPr="00266BCA">
        <w:rPr>
          <w:sz w:val="28"/>
          <w:szCs w:val="28"/>
        </w:rPr>
        <w:t>г</w:t>
      </w:r>
      <w:r w:rsidR="004375C0">
        <w:rPr>
          <w:sz w:val="28"/>
          <w:szCs w:val="28"/>
        </w:rPr>
        <w:t>.</w:t>
      </w:r>
      <w:r w:rsidR="004375C0" w:rsidRPr="00266BCA">
        <w:rPr>
          <w:sz w:val="28"/>
          <w:szCs w:val="28"/>
        </w:rPr>
        <w:t xml:space="preserve"> </w:t>
      </w:r>
      <w:r w:rsidR="002151DD" w:rsidRPr="00266BCA">
        <w:rPr>
          <w:sz w:val="28"/>
          <w:szCs w:val="28"/>
        </w:rPr>
        <w:t>изначально фиксировалось снижение выделения возбудителя с 87,5%</w:t>
      </w:r>
      <w:r w:rsidR="001E4C29" w:rsidRPr="00266BCA">
        <w:rPr>
          <w:sz w:val="28"/>
          <w:szCs w:val="28"/>
        </w:rPr>
        <w:t xml:space="preserve"> (n=7)</w:t>
      </w:r>
      <w:r w:rsidR="002151DD" w:rsidRPr="00266BCA">
        <w:rPr>
          <w:sz w:val="28"/>
          <w:szCs w:val="28"/>
        </w:rPr>
        <w:t xml:space="preserve"> до 36,75%</w:t>
      </w:r>
      <w:r w:rsidR="001E4C29" w:rsidRPr="00266BCA">
        <w:rPr>
          <w:sz w:val="28"/>
          <w:szCs w:val="28"/>
        </w:rPr>
        <w:t xml:space="preserve"> (</w:t>
      </w:r>
      <w:r w:rsidR="001E4C29" w:rsidRPr="00266BCA">
        <w:rPr>
          <w:sz w:val="28"/>
          <w:szCs w:val="28"/>
          <w:lang w:val="en-US"/>
        </w:rPr>
        <w:t>n</w:t>
      </w:r>
      <w:r w:rsidR="001E4C29" w:rsidRPr="00266BCA">
        <w:rPr>
          <w:sz w:val="28"/>
          <w:szCs w:val="28"/>
        </w:rPr>
        <w:t xml:space="preserve">=61, </w:t>
      </w:r>
      <w:r w:rsidR="002151DD" w:rsidRPr="00266BCA">
        <w:rPr>
          <w:sz w:val="28"/>
          <w:szCs w:val="28"/>
        </w:rPr>
        <w:t>р=0,0062) в ОРИТ</w:t>
      </w:r>
      <w:r w:rsidR="004375C0">
        <w:rPr>
          <w:sz w:val="28"/>
          <w:szCs w:val="28"/>
        </w:rPr>
        <w:t>. В</w:t>
      </w:r>
      <w:r w:rsidR="004375C0" w:rsidRPr="00266BCA">
        <w:rPr>
          <w:sz w:val="28"/>
          <w:szCs w:val="28"/>
        </w:rPr>
        <w:t xml:space="preserve"> </w:t>
      </w:r>
      <w:r w:rsidR="004375C0">
        <w:rPr>
          <w:sz w:val="28"/>
          <w:szCs w:val="28"/>
        </w:rPr>
        <w:t xml:space="preserve">отделении </w:t>
      </w:r>
      <w:r w:rsidR="002151DD" w:rsidRPr="00266BCA">
        <w:rPr>
          <w:sz w:val="28"/>
          <w:szCs w:val="28"/>
        </w:rPr>
        <w:t xml:space="preserve">урологии </w:t>
      </w:r>
      <w:r w:rsidR="004375C0" w:rsidRPr="00266BCA">
        <w:rPr>
          <w:sz w:val="28"/>
          <w:szCs w:val="28"/>
        </w:rPr>
        <w:t>с 2012 по 2013 г</w:t>
      </w:r>
      <w:r w:rsidR="004375C0">
        <w:rPr>
          <w:sz w:val="28"/>
          <w:szCs w:val="28"/>
        </w:rPr>
        <w:t>.</w:t>
      </w:r>
      <w:r w:rsidR="004375C0" w:rsidRPr="00266BCA">
        <w:rPr>
          <w:sz w:val="28"/>
          <w:szCs w:val="28"/>
        </w:rPr>
        <w:t xml:space="preserve"> </w:t>
      </w:r>
      <w:r w:rsidR="002151DD" w:rsidRPr="00266BCA">
        <w:rPr>
          <w:sz w:val="28"/>
          <w:szCs w:val="28"/>
        </w:rPr>
        <w:t xml:space="preserve">также наблюдалось статистически значимое снижение </w:t>
      </w:r>
      <w:r w:rsidR="004375C0" w:rsidRPr="00266BCA">
        <w:rPr>
          <w:sz w:val="28"/>
          <w:szCs w:val="28"/>
        </w:rPr>
        <w:t xml:space="preserve">выделения возбудителя </w:t>
      </w:r>
      <w:r w:rsidR="002151DD" w:rsidRPr="00266BCA">
        <w:rPr>
          <w:sz w:val="28"/>
          <w:szCs w:val="28"/>
        </w:rPr>
        <w:t>с 10%</w:t>
      </w:r>
      <w:r w:rsidR="001E4C29" w:rsidRPr="00266BCA">
        <w:rPr>
          <w:sz w:val="28"/>
          <w:szCs w:val="28"/>
        </w:rPr>
        <w:t xml:space="preserve"> (</w:t>
      </w:r>
      <w:r w:rsidR="001E4C29" w:rsidRPr="00266BCA">
        <w:rPr>
          <w:sz w:val="28"/>
          <w:szCs w:val="28"/>
          <w:lang w:val="en-US"/>
        </w:rPr>
        <w:t>n</w:t>
      </w:r>
      <w:r w:rsidR="001E4C29" w:rsidRPr="00266BCA">
        <w:rPr>
          <w:sz w:val="28"/>
          <w:szCs w:val="28"/>
        </w:rPr>
        <w:t>=3)</w:t>
      </w:r>
      <w:r w:rsidR="002151DD" w:rsidRPr="00266BCA">
        <w:rPr>
          <w:sz w:val="28"/>
          <w:szCs w:val="28"/>
        </w:rPr>
        <w:t xml:space="preserve"> до 0 (р=0,0494). </w:t>
      </w:r>
      <w:r w:rsidRPr="00266BCA">
        <w:rPr>
          <w:sz w:val="28"/>
          <w:szCs w:val="28"/>
        </w:rPr>
        <w:t xml:space="preserve">В </w:t>
      </w:r>
      <w:r w:rsidR="002151DD" w:rsidRPr="00266BCA">
        <w:rPr>
          <w:sz w:val="28"/>
          <w:szCs w:val="28"/>
        </w:rPr>
        <w:t>2013</w:t>
      </w:r>
      <w:r w:rsidRPr="00266BCA">
        <w:rPr>
          <w:sz w:val="28"/>
          <w:szCs w:val="28"/>
        </w:rPr>
        <w:t xml:space="preserve"> </w:t>
      </w:r>
      <w:r w:rsidR="00CD6790" w:rsidRPr="00266BCA">
        <w:rPr>
          <w:sz w:val="28"/>
          <w:szCs w:val="28"/>
        </w:rPr>
        <w:t>–</w:t>
      </w:r>
      <w:r w:rsidRPr="00266BCA">
        <w:rPr>
          <w:sz w:val="28"/>
          <w:szCs w:val="28"/>
        </w:rPr>
        <w:t xml:space="preserve"> 2014</w:t>
      </w:r>
      <w:r w:rsidR="002151DD" w:rsidRPr="00266BCA">
        <w:rPr>
          <w:sz w:val="28"/>
          <w:szCs w:val="28"/>
        </w:rPr>
        <w:t xml:space="preserve"> </w:t>
      </w:r>
      <w:r w:rsidR="004375C0" w:rsidRPr="00266BCA">
        <w:rPr>
          <w:sz w:val="28"/>
          <w:szCs w:val="28"/>
        </w:rPr>
        <w:t>г</w:t>
      </w:r>
      <w:r w:rsidR="004375C0">
        <w:rPr>
          <w:sz w:val="28"/>
          <w:szCs w:val="28"/>
        </w:rPr>
        <w:t xml:space="preserve">г. </w:t>
      </w:r>
      <w:r w:rsidR="002151DD" w:rsidRPr="00266BCA">
        <w:rPr>
          <w:sz w:val="28"/>
          <w:szCs w:val="28"/>
        </w:rPr>
        <w:t xml:space="preserve">в </w:t>
      </w:r>
      <w:r w:rsidR="004375C0">
        <w:rPr>
          <w:sz w:val="28"/>
          <w:szCs w:val="28"/>
        </w:rPr>
        <w:t xml:space="preserve">г. </w:t>
      </w:r>
      <w:r w:rsidR="002151DD" w:rsidRPr="00266BCA">
        <w:rPr>
          <w:sz w:val="28"/>
          <w:szCs w:val="28"/>
        </w:rPr>
        <w:t xml:space="preserve">Астане </w:t>
      </w:r>
      <w:r w:rsidRPr="00266BCA">
        <w:rPr>
          <w:sz w:val="28"/>
          <w:szCs w:val="28"/>
        </w:rPr>
        <w:t xml:space="preserve">также </w:t>
      </w:r>
      <w:r w:rsidR="004375C0">
        <w:rPr>
          <w:sz w:val="28"/>
          <w:szCs w:val="28"/>
        </w:rPr>
        <w:t xml:space="preserve">регистрировалось </w:t>
      </w:r>
      <w:r w:rsidRPr="00266BCA">
        <w:rPr>
          <w:sz w:val="28"/>
          <w:szCs w:val="28"/>
        </w:rPr>
        <w:t xml:space="preserve">снижение выделения </w:t>
      </w:r>
      <w:r w:rsidR="0042106E" w:rsidRPr="00266BCA">
        <w:rPr>
          <w:i/>
          <w:sz w:val="28"/>
          <w:szCs w:val="28"/>
        </w:rPr>
        <w:t xml:space="preserve">А. baumannii </w:t>
      </w:r>
      <w:r w:rsidRPr="00266BCA">
        <w:rPr>
          <w:iCs/>
          <w:sz w:val="28"/>
          <w:szCs w:val="28"/>
        </w:rPr>
        <w:t>в ОРИТ с 76%</w:t>
      </w:r>
      <w:r w:rsidR="001E4C29" w:rsidRPr="00266BCA">
        <w:rPr>
          <w:iCs/>
          <w:sz w:val="28"/>
          <w:szCs w:val="28"/>
        </w:rPr>
        <w:t xml:space="preserve"> (</w:t>
      </w:r>
      <w:r w:rsidR="001E4C29" w:rsidRPr="00266BCA">
        <w:rPr>
          <w:iCs/>
          <w:sz w:val="28"/>
          <w:szCs w:val="28"/>
          <w:lang w:val="en-US"/>
        </w:rPr>
        <w:t>n</w:t>
      </w:r>
      <w:r w:rsidR="001E4C29" w:rsidRPr="00266BCA">
        <w:rPr>
          <w:iCs/>
          <w:sz w:val="28"/>
          <w:szCs w:val="28"/>
        </w:rPr>
        <w:t>=38)</w:t>
      </w:r>
      <w:r w:rsidRPr="00266BCA">
        <w:rPr>
          <w:iCs/>
          <w:sz w:val="28"/>
          <w:szCs w:val="28"/>
        </w:rPr>
        <w:t xml:space="preserve"> до 51,43%</w:t>
      </w:r>
      <w:r w:rsidR="001E4C29" w:rsidRPr="00266BCA">
        <w:rPr>
          <w:iCs/>
          <w:sz w:val="28"/>
          <w:szCs w:val="28"/>
        </w:rPr>
        <w:t xml:space="preserve"> (</w:t>
      </w:r>
      <w:r w:rsidR="001E4C29" w:rsidRPr="00266BCA">
        <w:rPr>
          <w:iCs/>
          <w:sz w:val="28"/>
          <w:szCs w:val="28"/>
          <w:lang w:val="en-US"/>
        </w:rPr>
        <w:t>n</w:t>
      </w:r>
      <w:r w:rsidR="001E4C29" w:rsidRPr="00266BCA">
        <w:rPr>
          <w:iCs/>
          <w:sz w:val="28"/>
          <w:szCs w:val="28"/>
        </w:rPr>
        <w:t xml:space="preserve">=18, </w:t>
      </w:r>
      <w:r w:rsidRPr="00266BCA">
        <w:rPr>
          <w:iCs/>
          <w:sz w:val="28"/>
          <w:szCs w:val="28"/>
        </w:rPr>
        <w:t>р=0,0222) с временным увеличением выделения в хирургическом блоке</w:t>
      </w:r>
      <w:r w:rsidR="004375C0">
        <w:rPr>
          <w:iCs/>
          <w:sz w:val="28"/>
          <w:szCs w:val="28"/>
        </w:rPr>
        <w:t xml:space="preserve"> </w:t>
      </w:r>
      <w:r w:rsidRPr="00266BCA">
        <w:rPr>
          <w:iCs/>
          <w:sz w:val="28"/>
          <w:szCs w:val="28"/>
        </w:rPr>
        <w:t>с 8%</w:t>
      </w:r>
      <w:r w:rsidR="001E4C29" w:rsidRPr="00266BCA">
        <w:rPr>
          <w:iCs/>
          <w:sz w:val="28"/>
          <w:szCs w:val="28"/>
        </w:rPr>
        <w:t xml:space="preserve"> (</w:t>
      </w:r>
      <w:r w:rsidR="001E4C29" w:rsidRPr="00266BCA">
        <w:rPr>
          <w:iCs/>
          <w:sz w:val="28"/>
          <w:szCs w:val="28"/>
          <w:lang w:val="en-US"/>
        </w:rPr>
        <w:t>n</w:t>
      </w:r>
      <w:r w:rsidR="001E4C29" w:rsidRPr="00266BCA">
        <w:rPr>
          <w:iCs/>
          <w:sz w:val="28"/>
          <w:szCs w:val="28"/>
        </w:rPr>
        <w:t>=4)</w:t>
      </w:r>
      <w:r w:rsidRPr="00266BCA">
        <w:rPr>
          <w:iCs/>
          <w:sz w:val="28"/>
          <w:szCs w:val="28"/>
        </w:rPr>
        <w:t xml:space="preserve"> в 2013 </w:t>
      </w:r>
      <w:r w:rsidR="004375C0" w:rsidRPr="00266BCA">
        <w:rPr>
          <w:iCs/>
          <w:sz w:val="28"/>
          <w:szCs w:val="28"/>
        </w:rPr>
        <w:t>г</w:t>
      </w:r>
      <w:r w:rsidR="004375C0">
        <w:rPr>
          <w:iCs/>
          <w:sz w:val="28"/>
          <w:szCs w:val="28"/>
        </w:rPr>
        <w:t xml:space="preserve">. </w:t>
      </w:r>
      <w:r w:rsidRPr="00266BCA">
        <w:rPr>
          <w:iCs/>
          <w:sz w:val="28"/>
          <w:szCs w:val="28"/>
        </w:rPr>
        <w:t>до 48,57%</w:t>
      </w:r>
      <w:r w:rsidR="001E4C29" w:rsidRPr="00266BCA">
        <w:rPr>
          <w:iCs/>
          <w:sz w:val="28"/>
          <w:szCs w:val="28"/>
        </w:rPr>
        <w:t xml:space="preserve"> (</w:t>
      </w:r>
      <w:r w:rsidR="001E4C29" w:rsidRPr="00266BCA">
        <w:rPr>
          <w:iCs/>
          <w:sz w:val="28"/>
          <w:szCs w:val="28"/>
          <w:lang w:val="en-US"/>
        </w:rPr>
        <w:t>n</w:t>
      </w:r>
      <w:r w:rsidR="001E4C29" w:rsidRPr="00266BCA">
        <w:rPr>
          <w:iCs/>
          <w:sz w:val="28"/>
          <w:szCs w:val="28"/>
        </w:rPr>
        <w:t xml:space="preserve">=17) </w:t>
      </w:r>
      <w:r w:rsidRPr="00266BCA">
        <w:rPr>
          <w:iCs/>
          <w:sz w:val="28"/>
          <w:szCs w:val="28"/>
        </w:rPr>
        <w:t xml:space="preserve">в 2014 </w:t>
      </w:r>
      <w:r w:rsidR="004375C0">
        <w:rPr>
          <w:iCs/>
          <w:sz w:val="28"/>
          <w:szCs w:val="28"/>
        </w:rPr>
        <w:t xml:space="preserve">г. </w:t>
      </w:r>
      <w:r w:rsidRPr="00266BCA">
        <w:rPr>
          <w:iCs/>
          <w:sz w:val="28"/>
          <w:szCs w:val="28"/>
        </w:rPr>
        <w:t>(р=0,0001) и</w:t>
      </w:r>
      <w:r w:rsidRPr="00266BCA">
        <w:rPr>
          <w:sz w:val="28"/>
          <w:szCs w:val="28"/>
        </w:rPr>
        <w:t xml:space="preserve"> снижением до 26% </w:t>
      </w:r>
      <w:r w:rsidR="001E4C29" w:rsidRPr="00266BCA">
        <w:rPr>
          <w:sz w:val="28"/>
          <w:szCs w:val="28"/>
        </w:rPr>
        <w:t>(</w:t>
      </w:r>
      <w:r w:rsidR="001E4C29" w:rsidRPr="00266BCA">
        <w:rPr>
          <w:sz w:val="28"/>
          <w:szCs w:val="28"/>
          <w:lang w:val="en-US"/>
        </w:rPr>
        <w:t>n</w:t>
      </w:r>
      <w:r w:rsidR="001E4C29" w:rsidRPr="00266BCA">
        <w:rPr>
          <w:sz w:val="28"/>
          <w:szCs w:val="28"/>
        </w:rPr>
        <w:t xml:space="preserve">=13, </w:t>
      </w:r>
      <w:r w:rsidRPr="00266BCA">
        <w:rPr>
          <w:sz w:val="28"/>
          <w:szCs w:val="28"/>
        </w:rPr>
        <w:t xml:space="preserve">р=0,0397) </w:t>
      </w:r>
      <w:r w:rsidR="004375C0" w:rsidRPr="00266BCA">
        <w:rPr>
          <w:sz w:val="28"/>
          <w:szCs w:val="28"/>
        </w:rPr>
        <w:t xml:space="preserve">в 2015 г. </w:t>
      </w:r>
      <w:r w:rsidRPr="00266BCA">
        <w:rPr>
          <w:sz w:val="28"/>
          <w:szCs w:val="28"/>
        </w:rPr>
        <w:t>Также</w:t>
      </w:r>
      <w:r w:rsidR="003C0909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статистически значимое снижение выделения возбудителя в блоке хирургии </w:t>
      </w:r>
      <w:r w:rsidR="003C0909" w:rsidRPr="00266BCA">
        <w:rPr>
          <w:sz w:val="28"/>
          <w:szCs w:val="28"/>
        </w:rPr>
        <w:t>с 58,54% (</w:t>
      </w:r>
      <w:r w:rsidR="003C0909" w:rsidRPr="00266BCA">
        <w:rPr>
          <w:sz w:val="28"/>
          <w:szCs w:val="28"/>
          <w:lang w:val="en-US"/>
        </w:rPr>
        <w:t>n</w:t>
      </w:r>
      <w:r w:rsidR="003C0909" w:rsidRPr="00266BCA">
        <w:rPr>
          <w:sz w:val="28"/>
          <w:szCs w:val="28"/>
        </w:rPr>
        <w:t>=24) до 23,33% (</w:t>
      </w:r>
      <w:r w:rsidR="003C0909" w:rsidRPr="00266BCA">
        <w:rPr>
          <w:sz w:val="28"/>
          <w:szCs w:val="28"/>
          <w:lang w:val="en-US"/>
        </w:rPr>
        <w:t>n</w:t>
      </w:r>
      <w:r w:rsidR="003C0909" w:rsidRPr="00266BCA">
        <w:rPr>
          <w:sz w:val="28"/>
          <w:szCs w:val="28"/>
        </w:rPr>
        <w:t>=7, р=0,0039)</w:t>
      </w:r>
      <w:r w:rsidR="003C0909">
        <w:rPr>
          <w:sz w:val="28"/>
          <w:szCs w:val="28"/>
        </w:rPr>
        <w:t xml:space="preserve"> отмечалось</w:t>
      </w:r>
      <w:r w:rsidR="003C0909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в период с 2017 по 2018 г.</w:t>
      </w:r>
    </w:p>
    <w:p w14:paraId="7A6971C9" w14:textId="3D9E2049" w:rsidR="008F7F0F" w:rsidRPr="00266BCA" w:rsidRDefault="009754DA" w:rsidP="008F7F0F">
      <w:pPr>
        <w:ind w:firstLine="567"/>
        <w:jc w:val="both"/>
        <w:rPr>
          <w:sz w:val="28"/>
          <w:szCs w:val="28"/>
        </w:rPr>
      </w:pPr>
      <w:r w:rsidRPr="001059CB">
        <w:rPr>
          <w:sz w:val="28"/>
          <w:szCs w:val="28"/>
        </w:rPr>
        <w:t>На втором месте</w:t>
      </w:r>
      <w:r w:rsidR="003C0909">
        <w:rPr>
          <w:sz w:val="28"/>
          <w:szCs w:val="28"/>
        </w:rPr>
        <w:t xml:space="preserve"> по</w:t>
      </w:r>
      <w:r w:rsidRPr="00266BCA">
        <w:rPr>
          <w:sz w:val="28"/>
          <w:szCs w:val="28"/>
        </w:rPr>
        <w:t xml:space="preserve"> выявлен</w:t>
      </w:r>
      <w:r w:rsidR="003C0909">
        <w:rPr>
          <w:sz w:val="28"/>
          <w:szCs w:val="28"/>
        </w:rPr>
        <w:t>ию изучаемого</w:t>
      </w:r>
      <w:r w:rsidRPr="00266BCA">
        <w:rPr>
          <w:sz w:val="28"/>
          <w:szCs w:val="28"/>
        </w:rPr>
        <w:t xml:space="preserve"> патоген</w:t>
      </w:r>
      <w:r w:rsidR="003C0909">
        <w:rPr>
          <w:sz w:val="28"/>
          <w:szCs w:val="28"/>
        </w:rPr>
        <w:t>а</w:t>
      </w:r>
      <w:r w:rsidRPr="00266BCA">
        <w:rPr>
          <w:sz w:val="28"/>
          <w:szCs w:val="28"/>
        </w:rPr>
        <w:t xml:space="preserve"> </w:t>
      </w:r>
      <w:r w:rsidR="003C0909">
        <w:rPr>
          <w:sz w:val="28"/>
          <w:szCs w:val="28"/>
        </w:rPr>
        <w:t>находились</w:t>
      </w:r>
      <w:r w:rsidR="003C0909" w:rsidRPr="00266BCA">
        <w:rPr>
          <w:sz w:val="28"/>
          <w:szCs w:val="28"/>
        </w:rPr>
        <w:t xml:space="preserve"> </w:t>
      </w:r>
      <w:r w:rsidR="00773346" w:rsidRPr="00266BCA">
        <w:rPr>
          <w:sz w:val="28"/>
          <w:szCs w:val="28"/>
        </w:rPr>
        <w:t xml:space="preserve">отделения хирургического профиля: 14,63% (n=12) </w:t>
      </w:r>
      <w:r w:rsidR="00CD6790" w:rsidRPr="00266BCA">
        <w:rPr>
          <w:sz w:val="28"/>
          <w:szCs w:val="28"/>
        </w:rPr>
        <w:t>–</w:t>
      </w:r>
      <w:r w:rsidR="00773346" w:rsidRPr="00266BCA">
        <w:rPr>
          <w:sz w:val="28"/>
          <w:szCs w:val="28"/>
        </w:rPr>
        <w:t xml:space="preserve"> в г. </w:t>
      </w:r>
      <w:r w:rsidR="003C0909" w:rsidRPr="00266BCA">
        <w:rPr>
          <w:sz w:val="28"/>
          <w:szCs w:val="28"/>
        </w:rPr>
        <w:t>Караганд</w:t>
      </w:r>
      <w:r w:rsidR="003C0909">
        <w:rPr>
          <w:sz w:val="28"/>
          <w:szCs w:val="28"/>
        </w:rPr>
        <w:t>е</w:t>
      </w:r>
      <w:r w:rsidR="003C0909" w:rsidRPr="00266BCA">
        <w:rPr>
          <w:sz w:val="28"/>
          <w:szCs w:val="28"/>
        </w:rPr>
        <w:t xml:space="preserve"> </w:t>
      </w:r>
      <w:r w:rsidR="00773346" w:rsidRPr="00266BCA">
        <w:rPr>
          <w:sz w:val="28"/>
          <w:szCs w:val="28"/>
        </w:rPr>
        <w:t>и 29,25% (</w:t>
      </w:r>
      <w:r w:rsidR="00773346" w:rsidRPr="00266BCA">
        <w:rPr>
          <w:sz w:val="28"/>
          <w:szCs w:val="28"/>
          <w:lang w:val="en-US"/>
        </w:rPr>
        <w:t>n</w:t>
      </w:r>
      <w:r w:rsidR="00773346" w:rsidRPr="00266BCA">
        <w:rPr>
          <w:sz w:val="28"/>
          <w:szCs w:val="28"/>
        </w:rPr>
        <w:t xml:space="preserve">=86) в г. </w:t>
      </w:r>
      <w:r w:rsidR="003C0909" w:rsidRPr="00266BCA">
        <w:rPr>
          <w:sz w:val="28"/>
          <w:szCs w:val="28"/>
        </w:rPr>
        <w:t>Астан</w:t>
      </w:r>
      <w:r w:rsidR="003C0909">
        <w:rPr>
          <w:sz w:val="28"/>
          <w:szCs w:val="28"/>
        </w:rPr>
        <w:t>е</w:t>
      </w:r>
      <w:r w:rsidR="00773346" w:rsidRPr="00266BCA">
        <w:rPr>
          <w:sz w:val="28"/>
          <w:szCs w:val="28"/>
        </w:rPr>
        <w:t xml:space="preserve">. </w:t>
      </w:r>
      <w:r w:rsidR="008F7F0F" w:rsidRPr="00266BCA">
        <w:rPr>
          <w:sz w:val="28"/>
          <w:szCs w:val="28"/>
        </w:rPr>
        <w:t xml:space="preserve">В г. </w:t>
      </w:r>
      <w:r w:rsidR="003C0909" w:rsidRPr="00266BCA">
        <w:rPr>
          <w:sz w:val="28"/>
          <w:szCs w:val="28"/>
        </w:rPr>
        <w:t>Караганд</w:t>
      </w:r>
      <w:r w:rsidR="003C0909">
        <w:rPr>
          <w:sz w:val="28"/>
          <w:szCs w:val="28"/>
        </w:rPr>
        <w:t>е</w:t>
      </w:r>
      <w:r w:rsidR="003C0909" w:rsidRPr="00266BCA">
        <w:rPr>
          <w:sz w:val="28"/>
          <w:szCs w:val="28"/>
        </w:rPr>
        <w:t xml:space="preserve"> </w:t>
      </w:r>
      <w:r w:rsidR="008F7F0F" w:rsidRPr="00266BCA">
        <w:rPr>
          <w:sz w:val="28"/>
          <w:szCs w:val="28"/>
        </w:rPr>
        <w:t>не было получено статистически значимых различий по выделенным образцам в отделениях в период с 2011 по 2019 г.</w:t>
      </w:r>
    </w:p>
    <w:p w14:paraId="55DBD35A" w14:textId="7649536D" w:rsidR="009754DA" w:rsidRPr="00266BCA" w:rsidRDefault="009754DA" w:rsidP="00C1284F">
      <w:pPr>
        <w:ind w:firstLine="567"/>
        <w:jc w:val="both"/>
        <w:rPr>
          <w:sz w:val="28"/>
          <w:szCs w:val="28"/>
        </w:rPr>
      </w:pPr>
      <w:r w:rsidRPr="001059CB">
        <w:rPr>
          <w:sz w:val="28"/>
          <w:szCs w:val="28"/>
        </w:rPr>
        <w:t>В г. Жезказган</w:t>
      </w:r>
      <w:r w:rsidR="003C0909" w:rsidRPr="001059CB">
        <w:rPr>
          <w:sz w:val="28"/>
          <w:szCs w:val="28"/>
        </w:rPr>
        <w:t>е</w:t>
      </w:r>
      <w:r w:rsidRPr="001059CB">
        <w:rPr>
          <w:sz w:val="28"/>
          <w:szCs w:val="28"/>
        </w:rPr>
        <w:t xml:space="preserve"> штаммы </w:t>
      </w:r>
      <w:r w:rsidR="0042106E" w:rsidRPr="001059CB">
        <w:rPr>
          <w:i/>
          <w:sz w:val="28"/>
          <w:szCs w:val="28"/>
        </w:rPr>
        <w:t xml:space="preserve">А. baumannii </w:t>
      </w:r>
      <w:r w:rsidRPr="001059CB">
        <w:rPr>
          <w:iCs/>
          <w:sz w:val="28"/>
          <w:szCs w:val="28"/>
        </w:rPr>
        <w:t>были получены в терапевтическом отделении (</w:t>
      </w:r>
      <w:r w:rsidRPr="001059CB">
        <w:rPr>
          <w:iCs/>
          <w:sz w:val="28"/>
          <w:szCs w:val="28"/>
          <w:lang w:val="en-US"/>
        </w:rPr>
        <w:t>n</w:t>
      </w:r>
      <w:r w:rsidRPr="001059CB">
        <w:rPr>
          <w:iCs/>
          <w:sz w:val="28"/>
          <w:szCs w:val="28"/>
        </w:rPr>
        <w:t>=2).</w:t>
      </w:r>
    </w:p>
    <w:p w14:paraId="5BCA49C1" w14:textId="77777777" w:rsidR="00F2705A" w:rsidRPr="00266BCA" w:rsidRDefault="00F2705A" w:rsidP="00C1284F">
      <w:pPr>
        <w:rPr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3"/>
      </w:tblGrid>
      <w:tr w:rsidR="000E3ED6" w:rsidRPr="00266BCA" w14:paraId="09CCE70A" w14:textId="77777777" w:rsidTr="007F51A0">
        <w:tc>
          <w:tcPr>
            <w:tcW w:w="4672" w:type="dxa"/>
          </w:tcPr>
          <w:p w14:paraId="6E77B42F" w14:textId="76FFAA9E" w:rsidR="005720FA" w:rsidRPr="00266BCA" w:rsidRDefault="00373371">
            <w:pPr>
              <w:jc w:val="center"/>
              <w:rPr>
                <w:szCs w:val="28"/>
              </w:rPr>
            </w:pPr>
            <w:r w:rsidRPr="00373371">
              <w:rPr>
                <w:noProof/>
                <w:szCs w:val="28"/>
                <w:lang w:eastAsia="ru-RU"/>
              </w:rPr>
              <w:drawing>
                <wp:inline distT="0" distB="0" distL="0" distR="0" wp14:anchorId="4941797E" wp14:editId="52E84B58">
                  <wp:extent cx="2811711" cy="1718268"/>
                  <wp:effectExtent l="0" t="0" r="0" b="0"/>
                  <wp:docPr id="4441267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126727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191" cy="1737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B89862" w14:textId="0768F692" w:rsidR="008F7F0F" w:rsidRPr="00266BCA" w:rsidRDefault="008F7F0F" w:rsidP="00C1284F">
            <w:pPr>
              <w:jc w:val="center"/>
              <w:rPr>
                <w:szCs w:val="28"/>
              </w:rPr>
            </w:pPr>
          </w:p>
        </w:tc>
        <w:tc>
          <w:tcPr>
            <w:tcW w:w="4673" w:type="dxa"/>
          </w:tcPr>
          <w:p w14:paraId="0FBABC0D" w14:textId="2E1AE765" w:rsidR="005720FA" w:rsidRPr="00266BCA" w:rsidRDefault="000E3ED6" w:rsidP="00C1284F">
            <w:pPr>
              <w:jc w:val="center"/>
              <w:rPr>
                <w:szCs w:val="28"/>
              </w:rPr>
            </w:pPr>
            <w:r w:rsidRPr="00266BCA">
              <w:rPr>
                <w:noProof/>
                <w:szCs w:val="28"/>
                <w:lang w:eastAsia="ru-RU"/>
              </w:rPr>
              <w:drawing>
                <wp:inline distT="0" distB="0" distL="0" distR="0" wp14:anchorId="592BE56E" wp14:editId="43D9C192">
                  <wp:extent cx="2718014" cy="1775637"/>
                  <wp:effectExtent l="0" t="0" r="0" b="2540"/>
                  <wp:docPr id="12257348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5734848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054" cy="1786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ED6" w:rsidRPr="00266BCA" w14:paraId="4C7FCC19" w14:textId="77777777" w:rsidTr="007F51A0">
        <w:tc>
          <w:tcPr>
            <w:tcW w:w="4672" w:type="dxa"/>
          </w:tcPr>
          <w:p w14:paraId="08E1830A" w14:textId="3F786891" w:rsidR="001059CB" w:rsidRDefault="000E3ED6" w:rsidP="001059CB">
            <w:pPr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 xml:space="preserve">Рисунок </w:t>
            </w:r>
            <w:r w:rsidR="007214BA" w:rsidRPr="00266BCA">
              <w:rPr>
                <w:sz w:val="28"/>
                <w:szCs w:val="28"/>
              </w:rPr>
              <w:t>1</w:t>
            </w:r>
            <w:r w:rsidR="00C43C1A">
              <w:rPr>
                <w:sz w:val="28"/>
                <w:szCs w:val="28"/>
              </w:rPr>
              <w:t>1</w:t>
            </w:r>
            <w:r w:rsidRPr="00266BCA">
              <w:rPr>
                <w:sz w:val="28"/>
                <w:szCs w:val="28"/>
              </w:rPr>
              <w:t xml:space="preserve"> – </w:t>
            </w:r>
            <w:r w:rsidR="001059CB" w:rsidRPr="00266BCA">
              <w:rPr>
                <w:sz w:val="28"/>
                <w:szCs w:val="28"/>
              </w:rPr>
              <w:t>Распределение</w:t>
            </w:r>
          </w:p>
          <w:p w14:paraId="61E18380" w14:textId="0950516E" w:rsidR="000E3ED6" w:rsidRPr="00266BCA" w:rsidRDefault="0042106E" w:rsidP="00513BCD">
            <w:pPr>
              <w:jc w:val="center"/>
              <w:rPr>
                <w:sz w:val="28"/>
                <w:szCs w:val="28"/>
              </w:rPr>
            </w:pPr>
            <w:r w:rsidRPr="00266BCA">
              <w:rPr>
                <w:i/>
                <w:sz w:val="28"/>
                <w:szCs w:val="28"/>
              </w:rPr>
              <w:t xml:space="preserve">А. baumannii </w:t>
            </w:r>
            <w:r w:rsidR="000E3ED6" w:rsidRPr="00266BCA">
              <w:rPr>
                <w:sz w:val="28"/>
                <w:szCs w:val="28"/>
              </w:rPr>
              <w:t>по отделениям в стационарах г. Караганды (%)</w:t>
            </w:r>
          </w:p>
        </w:tc>
        <w:tc>
          <w:tcPr>
            <w:tcW w:w="4673" w:type="dxa"/>
          </w:tcPr>
          <w:p w14:paraId="2FE9F6B4" w14:textId="54016CB2" w:rsidR="001059CB" w:rsidRDefault="000E3ED6" w:rsidP="001059CB">
            <w:pPr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 xml:space="preserve">Рисунок </w:t>
            </w:r>
            <w:r w:rsidR="007214BA" w:rsidRPr="00266BCA">
              <w:rPr>
                <w:sz w:val="28"/>
                <w:szCs w:val="28"/>
              </w:rPr>
              <w:t>1</w:t>
            </w:r>
            <w:r w:rsidR="00C43C1A">
              <w:rPr>
                <w:sz w:val="28"/>
                <w:szCs w:val="28"/>
              </w:rPr>
              <w:t>2</w:t>
            </w:r>
            <w:r w:rsidRPr="00266BCA">
              <w:rPr>
                <w:sz w:val="28"/>
                <w:szCs w:val="28"/>
              </w:rPr>
              <w:t xml:space="preserve"> – </w:t>
            </w:r>
            <w:r w:rsidR="001059CB" w:rsidRPr="00266BCA">
              <w:rPr>
                <w:sz w:val="28"/>
                <w:szCs w:val="28"/>
              </w:rPr>
              <w:t>Распределение</w:t>
            </w:r>
          </w:p>
          <w:p w14:paraId="237EA4AA" w14:textId="6DAC6FDA" w:rsidR="000E3ED6" w:rsidRPr="00266BCA" w:rsidRDefault="0042106E" w:rsidP="00513BCD">
            <w:pPr>
              <w:jc w:val="center"/>
              <w:rPr>
                <w:sz w:val="28"/>
                <w:szCs w:val="28"/>
              </w:rPr>
            </w:pPr>
            <w:r w:rsidRPr="00266BCA">
              <w:rPr>
                <w:i/>
                <w:sz w:val="28"/>
                <w:szCs w:val="28"/>
              </w:rPr>
              <w:t xml:space="preserve">А. baumannii </w:t>
            </w:r>
            <w:r w:rsidR="000E3ED6" w:rsidRPr="00266BCA">
              <w:rPr>
                <w:sz w:val="28"/>
                <w:szCs w:val="28"/>
              </w:rPr>
              <w:t xml:space="preserve">по отделениям в стационарах г. </w:t>
            </w:r>
            <w:r w:rsidR="003C0909" w:rsidRPr="00266BCA">
              <w:rPr>
                <w:sz w:val="28"/>
                <w:szCs w:val="28"/>
              </w:rPr>
              <w:t>Астан</w:t>
            </w:r>
            <w:r w:rsidR="003C0909">
              <w:rPr>
                <w:sz w:val="28"/>
                <w:szCs w:val="28"/>
              </w:rPr>
              <w:t>ы</w:t>
            </w:r>
            <w:r w:rsidR="003C0909" w:rsidRPr="00266BCA">
              <w:rPr>
                <w:sz w:val="28"/>
                <w:szCs w:val="28"/>
              </w:rPr>
              <w:t xml:space="preserve"> </w:t>
            </w:r>
            <w:r w:rsidR="000E3ED6" w:rsidRPr="00266BCA">
              <w:rPr>
                <w:sz w:val="28"/>
                <w:szCs w:val="28"/>
              </w:rPr>
              <w:t>(%)</w:t>
            </w:r>
          </w:p>
        </w:tc>
      </w:tr>
    </w:tbl>
    <w:p w14:paraId="6E31D70B" w14:textId="77777777" w:rsidR="00F2705A" w:rsidRPr="00266BCA" w:rsidRDefault="00F2705A" w:rsidP="00FA778F">
      <w:pPr>
        <w:ind w:firstLine="567"/>
        <w:rPr>
          <w:szCs w:val="28"/>
        </w:rPr>
      </w:pPr>
    </w:p>
    <w:p w14:paraId="2CAD656A" w14:textId="64B11853" w:rsidR="001E4C29" w:rsidRPr="00266BCA" w:rsidRDefault="001E4C29" w:rsidP="001E4C29">
      <w:pPr>
        <w:ind w:firstLine="720"/>
        <w:jc w:val="both"/>
        <w:rPr>
          <w:iCs/>
          <w:sz w:val="28"/>
          <w:szCs w:val="28"/>
        </w:rPr>
      </w:pPr>
      <w:r w:rsidRPr="00266BCA">
        <w:rPr>
          <w:sz w:val="28"/>
          <w:szCs w:val="28"/>
        </w:rPr>
        <w:t>В 16,40% (</w:t>
      </w:r>
      <w:r w:rsidRPr="00266BCA">
        <w:rPr>
          <w:sz w:val="28"/>
          <w:szCs w:val="28"/>
          <w:lang w:val="en-US"/>
        </w:rPr>
        <w:t>n</w:t>
      </w:r>
      <w:r w:rsidRPr="00266BCA">
        <w:rPr>
          <w:sz w:val="28"/>
          <w:szCs w:val="28"/>
        </w:rPr>
        <w:t xml:space="preserve">=62) случаев </w:t>
      </w:r>
      <w:r w:rsidRPr="00266BCA">
        <w:rPr>
          <w:i/>
          <w:sz w:val="28"/>
          <w:szCs w:val="28"/>
        </w:rPr>
        <w:t>А.</w:t>
      </w:r>
      <w:r w:rsidR="003C0909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</w:rPr>
        <w:t xml:space="preserve">baumannii </w:t>
      </w:r>
      <w:r w:rsidRPr="00266BCA">
        <w:rPr>
          <w:sz w:val="28"/>
          <w:szCs w:val="28"/>
        </w:rPr>
        <w:t>был выделен из носоглотки, в 15,61% (</w:t>
      </w:r>
      <w:r w:rsidRPr="00266BCA">
        <w:rPr>
          <w:sz w:val="28"/>
          <w:szCs w:val="28"/>
          <w:lang w:val="en-US"/>
        </w:rPr>
        <w:t>n</w:t>
      </w:r>
      <w:r w:rsidRPr="00266BCA">
        <w:rPr>
          <w:sz w:val="28"/>
          <w:szCs w:val="28"/>
        </w:rPr>
        <w:t xml:space="preserve">=59) </w:t>
      </w:r>
      <w:r w:rsidR="003C0909">
        <w:rPr>
          <w:sz w:val="28"/>
          <w:szCs w:val="28"/>
        </w:rPr>
        <w:t xml:space="preserve">– </w:t>
      </w:r>
      <w:r w:rsidRPr="00266BCA">
        <w:rPr>
          <w:sz w:val="28"/>
          <w:szCs w:val="28"/>
        </w:rPr>
        <w:t>из трахеи, в 11,65% (</w:t>
      </w:r>
      <w:r w:rsidRPr="00266BCA">
        <w:rPr>
          <w:sz w:val="28"/>
          <w:szCs w:val="28"/>
          <w:lang w:val="en-US"/>
        </w:rPr>
        <w:t>n</w:t>
      </w:r>
      <w:r w:rsidRPr="00266BCA">
        <w:rPr>
          <w:sz w:val="28"/>
          <w:szCs w:val="28"/>
        </w:rPr>
        <w:t xml:space="preserve">=44) </w:t>
      </w:r>
      <w:r w:rsidR="003C0909">
        <w:rPr>
          <w:sz w:val="28"/>
          <w:szCs w:val="28"/>
        </w:rPr>
        <w:t xml:space="preserve">– </w:t>
      </w:r>
      <w:r w:rsidRPr="00266BCA">
        <w:rPr>
          <w:sz w:val="28"/>
          <w:szCs w:val="28"/>
        </w:rPr>
        <w:t>из мокроты</w:t>
      </w:r>
      <w:r w:rsidR="003C0909">
        <w:rPr>
          <w:sz w:val="28"/>
          <w:szCs w:val="28"/>
        </w:rPr>
        <w:t xml:space="preserve">, </w:t>
      </w:r>
      <w:r w:rsidR="003C0909" w:rsidRPr="00266BCA">
        <w:rPr>
          <w:sz w:val="28"/>
          <w:szCs w:val="28"/>
        </w:rPr>
        <w:t>12,96% (</w:t>
      </w:r>
      <w:r w:rsidR="003C0909" w:rsidRPr="00266BCA">
        <w:rPr>
          <w:sz w:val="28"/>
          <w:szCs w:val="28"/>
          <w:lang w:val="en-US"/>
        </w:rPr>
        <w:t>n</w:t>
      </w:r>
      <w:r w:rsidR="003C0909" w:rsidRPr="00266BCA">
        <w:rPr>
          <w:sz w:val="28"/>
          <w:szCs w:val="28"/>
        </w:rPr>
        <w:t xml:space="preserve">=49) </w:t>
      </w:r>
      <w:r w:rsidR="003C0909">
        <w:rPr>
          <w:sz w:val="28"/>
          <w:szCs w:val="28"/>
        </w:rPr>
        <w:t>– и</w:t>
      </w:r>
      <w:r w:rsidR="003C0909" w:rsidRPr="00266BCA">
        <w:rPr>
          <w:sz w:val="28"/>
          <w:szCs w:val="28"/>
        </w:rPr>
        <w:t xml:space="preserve">з </w:t>
      </w:r>
      <w:r w:rsidRPr="00266BCA">
        <w:rPr>
          <w:sz w:val="28"/>
          <w:szCs w:val="28"/>
        </w:rPr>
        <w:t xml:space="preserve">раны, </w:t>
      </w:r>
      <w:r w:rsidR="003C0909" w:rsidRPr="00266BCA">
        <w:rPr>
          <w:sz w:val="28"/>
          <w:szCs w:val="28"/>
        </w:rPr>
        <w:t>7,93% (</w:t>
      </w:r>
      <w:r w:rsidR="003C0909" w:rsidRPr="00266BCA">
        <w:rPr>
          <w:sz w:val="28"/>
          <w:szCs w:val="28"/>
          <w:lang w:val="en-US"/>
        </w:rPr>
        <w:t>n</w:t>
      </w:r>
      <w:r w:rsidR="003C0909" w:rsidRPr="00266BCA">
        <w:rPr>
          <w:sz w:val="28"/>
          <w:szCs w:val="28"/>
        </w:rPr>
        <w:t>=30)</w:t>
      </w:r>
      <w:r w:rsidR="003C0909">
        <w:rPr>
          <w:sz w:val="28"/>
          <w:szCs w:val="28"/>
        </w:rPr>
        <w:t xml:space="preserve"> – </w:t>
      </w:r>
      <w:r w:rsidRPr="00266BCA">
        <w:rPr>
          <w:sz w:val="28"/>
          <w:szCs w:val="28"/>
        </w:rPr>
        <w:t xml:space="preserve">из катетера. Остальное распределение выделенных образцов </w:t>
      </w:r>
      <w:r w:rsidRPr="00266BCA">
        <w:rPr>
          <w:i/>
          <w:sz w:val="28"/>
          <w:szCs w:val="28"/>
        </w:rPr>
        <w:t>А.</w:t>
      </w:r>
      <w:r w:rsidR="003C0909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</w:rPr>
        <w:t xml:space="preserve">baumannii </w:t>
      </w:r>
      <w:r w:rsidRPr="00266BCA">
        <w:rPr>
          <w:iCs/>
          <w:sz w:val="28"/>
          <w:szCs w:val="28"/>
        </w:rPr>
        <w:t>представлено на рисунке 1</w:t>
      </w:r>
      <w:r w:rsidR="00AC1674">
        <w:rPr>
          <w:iCs/>
          <w:sz w:val="28"/>
          <w:szCs w:val="28"/>
        </w:rPr>
        <w:t>3</w:t>
      </w:r>
      <w:r w:rsidRPr="00266BCA">
        <w:rPr>
          <w:iCs/>
          <w:sz w:val="28"/>
          <w:szCs w:val="28"/>
        </w:rPr>
        <w:t>.</w:t>
      </w:r>
    </w:p>
    <w:p w14:paraId="5E8B4BA4" w14:textId="2746E6AF" w:rsidR="005008C5" w:rsidRPr="00266BCA" w:rsidRDefault="005008C5" w:rsidP="00513BCD">
      <w:pPr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5008C5" w:rsidRPr="00266BCA" w14:paraId="7D895A59" w14:textId="77777777" w:rsidTr="007F51A0">
        <w:tc>
          <w:tcPr>
            <w:tcW w:w="9345" w:type="dxa"/>
          </w:tcPr>
          <w:p w14:paraId="10468C84" w14:textId="070F412A" w:rsidR="005008C5" w:rsidRPr="00266BCA" w:rsidRDefault="005008C5" w:rsidP="00C1284F">
            <w:pPr>
              <w:jc w:val="center"/>
              <w:rPr>
                <w:szCs w:val="28"/>
              </w:rPr>
            </w:pPr>
            <w:r w:rsidRPr="00266BCA">
              <w:rPr>
                <w:noProof/>
                <w:szCs w:val="28"/>
                <w:lang w:eastAsia="ru-RU"/>
              </w:rPr>
              <w:drawing>
                <wp:inline distT="0" distB="0" distL="0" distR="0" wp14:anchorId="6F4389E6" wp14:editId="6942C63B">
                  <wp:extent cx="4499578" cy="2913321"/>
                  <wp:effectExtent l="0" t="0" r="0" b="0"/>
                  <wp:docPr id="2078153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815357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042" cy="2920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08C5" w:rsidRPr="00266BCA" w14:paraId="7A028A0C" w14:textId="77777777" w:rsidTr="007F51A0">
        <w:tc>
          <w:tcPr>
            <w:tcW w:w="9345" w:type="dxa"/>
          </w:tcPr>
          <w:p w14:paraId="0AAE7E2B" w14:textId="6B9A2C52" w:rsidR="001059CB" w:rsidRDefault="005008C5" w:rsidP="001059CB">
            <w:pPr>
              <w:jc w:val="center"/>
              <w:rPr>
                <w:iCs/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>Рисунок 1</w:t>
            </w:r>
            <w:r w:rsidR="00AC1674">
              <w:rPr>
                <w:sz w:val="28"/>
                <w:szCs w:val="28"/>
              </w:rPr>
              <w:t>3</w:t>
            </w:r>
            <w:r w:rsidRPr="00266BCA">
              <w:rPr>
                <w:sz w:val="28"/>
                <w:szCs w:val="28"/>
              </w:rPr>
              <w:t xml:space="preserve"> </w:t>
            </w:r>
            <w:r w:rsidR="00CD6790" w:rsidRPr="00266BCA">
              <w:rPr>
                <w:sz w:val="28"/>
                <w:szCs w:val="28"/>
              </w:rPr>
              <w:t>–</w:t>
            </w:r>
            <w:r w:rsidRPr="00266BCA">
              <w:rPr>
                <w:sz w:val="28"/>
                <w:szCs w:val="28"/>
              </w:rPr>
              <w:t xml:space="preserve"> </w:t>
            </w:r>
            <w:r w:rsidRPr="001059CB">
              <w:rPr>
                <w:sz w:val="28"/>
                <w:szCs w:val="28"/>
              </w:rPr>
              <w:t xml:space="preserve">Процентное распределение </w:t>
            </w:r>
            <w:r w:rsidRPr="001059CB">
              <w:rPr>
                <w:i/>
                <w:sz w:val="28"/>
                <w:szCs w:val="28"/>
              </w:rPr>
              <w:t>А.</w:t>
            </w:r>
            <w:r w:rsidR="003C0909" w:rsidRPr="001059CB">
              <w:rPr>
                <w:i/>
                <w:sz w:val="28"/>
                <w:szCs w:val="28"/>
              </w:rPr>
              <w:t xml:space="preserve"> </w:t>
            </w:r>
            <w:r w:rsidRPr="001059CB">
              <w:rPr>
                <w:i/>
                <w:sz w:val="28"/>
                <w:szCs w:val="28"/>
              </w:rPr>
              <w:t xml:space="preserve">baumannii </w:t>
            </w:r>
            <w:r w:rsidR="001059CB">
              <w:rPr>
                <w:iCs/>
                <w:sz w:val="28"/>
                <w:szCs w:val="28"/>
              </w:rPr>
              <w:t>в зависимости</w:t>
            </w:r>
          </w:p>
          <w:p w14:paraId="195C0397" w14:textId="34B12393" w:rsidR="005008C5" w:rsidRPr="00E61B9F" w:rsidRDefault="001059CB" w:rsidP="00513BCD">
            <w:pPr>
              <w:jc w:val="center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 xml:space="preserve">от </w:t>
            </w:r>
            <w:r w:rsidR="005008C5" w:rsidRPr="001059CB">
              <w:rPr>
                <w:sz w:val="28"/>
                <w:szCs w:val="28"/>
              </w:rPr>
              <w:t>биологическо</w:t>
            </w:r>
            <w:r w:rsidR="00E61B9F" w:rsidRPr="001059CB">
              <w:rPr>
                <w:sz w:val="28"/>
                <w:szCs w:val="28"/>
              </w:rPr>
              <w:t xml:space="preserve">го </w:t>
            </w:r>
            <w:r w:rsidR="005008C5" w:rsidRPr="001059CB">
              <w:rPr>
                <w:sz w:val="28"/>
                <w:szCs w:val="28"/>
              </w:rPr>
              <w:t>материал</w:t>
            </w:r>
            <w:r w:rsidR="00E61B9F" w:rsidRPr="001059CB">
              <w:rPr>
                <w:sz w:val="28"/>
                <w:szCs w:val="28"/>
              </w:rPr>
              <w:t>а</w:t>
            </w:r>
          </w:p>
        </w:tc>
      </w:tr>
    </w:tbl>
    <w:p w14:paraId="7CBD8808" w14:textId="79902F45" w:rsidR="00337707" w:rsidRPr="00266BCA" w:rsidRDefault="00337707" w:rsidP="00C1284F">
      <w:pPr>
        <w:jc w:val="both"/>
        <w:rPr>
          <w:szCs w:val="28"/>
        </w:rPr>
      </w:pPr>
    </w:p>
    <w:p w14:paraId="5CC4F80B" w14:textId="3B90A22E" w:rsidR="001E4C29" w:rsidRPr="00266BCA" w:rsidRDefault="001E4C29" w:rsidP="00C1284F">
      <w:pPr>
        <w:ind w:firstLine="567"/>
        <w:jc w:val="both"/>
        <w:rPr>
          <w:iCs/>
          <w:sz w:val="28"/>
          <w:szCs w:val="28"/>
        </w:rPr>
      </w:pPr>
      <w:r w:rsidRPr="00D24EF3">
        <w:rPr>
          <w:sz w:val="28"/>
          <w:szCs w:val="28"/>
        </w:rPr>
        <w:t>В городах</w:t>
      </w:r>
      <w:r w:rsidR="003C0909" w:rsidRPr="00D24EF3">
        <w:rPr>
          <w:sz w:val="28"/>
          <w:szCs w:val="28"/>
        </w:rPr>
        <w:t>-</w:t>
      </w:r>
      <w:r w:rsidRPr="00D24EF3">
        <w:rPr>
          <w:sz w:val="28"/>
          <w:szCs w:val="28"/>
        </w:rPr>
        <w:t>участниках наблюдалась схожая картина (</w:t>
      </w:r>
      <w:r w:rsidR="003C0909" w:rsidRPr="00D24EF3">
        <w:rPr>
          <w:sz w:val="28"/>
          <w:szCs w:val="28"/>
        </w:rPr>
        <w:t>рис</w:t>
      </w:r>
      <w:r w:rsidR="00BB3271" w:rsidRPr="00D24EF3">
        <w:rPr>
          <w:sz w:val="28"/>
          <w:szCs w:val="28"/>
        </w:rPr>
        <w:t xml:space="preserve">унок </w:t>
      </w:r>
      <w:r w:rsidRPr="00D24EF3">
        <w:rPr>
          <w:sz w:val="28"/>
          <w:szCs w:val="28"/>
        </w:rPr>
        <w:t>1</w:t>
      </w:r>
      <w:r w:rsidR="00AC1674" w:rsidRPr="00D24EF3">
        <w:rPr>
          <w:sz w:val="28"/>
          <w:szCs w:val="28"/>
        </w:rPr>
        <w:t>4</w:t>
      </w:r>
      <w:r w:rsidRPr="00D24EF3">
        <w:rPr>
          <w:sz w:val="28"/>
          <w:szCs w:val="28"/>
        </w:rPr>
        <w:t>, 1</w:t>
      </w:r>
      <w:r w:rsidR="00AC1674" w:rsidRPr="00D24EF3">
        <w:rPr>
          <w:sz w:val="28"/>
          <w:szCs w:val="28"/>
        </w:rPr>
        <w:t>5</w:t>
      </w:r>
      <w:r w:rsidRPr="00D24EF3">
        <w:rPr>
          <w:sz w:val="28"/>
          <w:szCs w:val="28"/>
        </w:rPr>
        <w:t>).</w:t>
      </w:r>
      <w:r w:rsidR="008B18CF" w:rsidRPr="00D24EF3">
        <w:rPr>
          <w:sz w:val="28"/>
          <w:szCs w:val="28"/>
        </w:rPr>
        <w:t xml:space="preserve"> В</w:t>
      </w:r>
      <w:r w:rsidRPr="00D24EF3">
        <w:rPr>
          <w:sz w:val="28"/>
          <w:szCs w:val="28"/>
        </w:rPr>
        <w:t xml:space="preserve"> г. Астана 17,69% (</w:t>
      </w:r>
      <w:r w:rsidRPr="00D24EF3">
        <w:rPr>
          <w:sz w:val="28"/>
          <w:szCs w:val="28"/>
          <w:lang w:val="en-US"/>
        </w:rPr>
        <w:t>n</w:t>
      </w:r>
      <w:r w:rsidRPr="00D24EF3">
        <w:rPr>
          <w:sz w:val="28"/>
          <w:szCs w:val="28"/>
        </w:rPr>
        <w:t xml:space="preserve">=52) штаммов </w:t>
      </w:r>
      <w:r w:rsidR="008B18CF" w:rsidRPr="00D24EF3">
        <w:rPr>
          <w:i/>
          <w:sz w:val="28"/>
          <w:szCs w:val="28"/>
        </w:rPr>
        <w:t xml:space="preserve">А .baumannii были </w:t>
      </w:r>
      <w:r w:rsidRPr="00D24EF3">
        <w:rPr>
          <w:sz w:val="28"/>
          <w:szCs w:val="28"/>
        </w:rPr>
        <w:t>выделены из трахеи, 14,29% (</w:t>
      </w:r>
      <w:r w:rsidRPr="00D24EF3">
        <w:rPr>
          <w:sz w:val="28"/>
          <w:szCs w:val="28"/>
          <w:lang w:val="en-US"/>
        </w:rPr>
        <w:t>n</w:t>
      </w:r>
      <w:r w:rsidRPr="00D24EF3">
        <w:rPr>
          <w:sz w:val="28"/>
          <w:szCs w:val="28"/>
        </w:rPr>
        <w:t xml:space="preserve">=42) </w:t>
      </w:r>
      <w:r w:rsidR="008B18CF" w:rsidRPr="00D24EF3">
        <w:rPr>
          <w:sz w:val="28"/>
          <w:szCs w:val="28"/>
        </w:rPr>
        <w:t xml:space="preserve">– </w:t>
      </w:r>
      <w:r w:rsidRPr="00D24EF3">
        <w:rPr>
          <w:sz w:val="28"/>
          <w:szCs w:val="28"/>
        </w:rPr>
        <w:t>из носоглотки, 15,31% (</w:t>
      </w:r>
      <w:r w:rsidRPr="00D24EF3">
        <w:rPr>
          <w:sz w:val="28"/>
          <w:szCs w:val="28"/>
          <w:lang w:val="en-US"/>
        </w:rPr>
        <w:t>n</w:t>
      </w:r>
      <w:r w:rsidRPr="00D24EF3">
        <w:rPr>
          <w:sz w:val="28"/>
          <w:szCs w:val="28"/>
        </w:rPr>
        <w:t xml:space="preserve">=45) </w:t>
      </w:r>
      <w:r w:rsidR="008B18CF" w:rsidRPr="00D24EF3">
        <w:rPr>
          <w:sz w:val="28"/>
          <w:szCs w:val="28"/>
        </w:rPr>
        <w:t xml:space="preserve">– </w:t>
      </w:r>
      <w:r w:rsidRPr="00D24EF3">
        <w:rPr>
          <w:sz w:val="28"/>
          <w:szCs w:val="28"/>
        </w:rPr>
        <w:t>из раны, 9,86% (</w:t>
      </w:r>
      <w:r w:rsidRPr="00D24EF3">
        <w:rPr>
          <w:sz w:val="28"/>
          <w:szCs w:val="28"/>
          <w:lang w:val="en-US"/>
        </w:rPr>
        <w:t>n</w:t>
      </w:r>
      <w:r w:rsidRPr="00D24EF3">
        <w:rPr>
          <w:sz w:val="28"/>
          <w:szCs w:val="28"/>
        </w:rPr>
        <w:t>=29)</w:t>
      </w:r>
      <w:r w:rsidR="008B18CF" w:rsidRPr="00D24EF3">
        <w:rPr>
          <w:sz w:val="28"/>
          <w:szCs w:val="28"/>
        </w:rPr>
        <w:t xml:space="preserve"> – </w:t>
      </w:r>
      <w:r w:rsidRPr="00D24EF3">
        <w:rPr>
          <w:sz w:val="28"/>
          <w:szCs w:val="28"/>
        </w:rPr>
        <w:t>из катетера. Стоит</w:t>
      </w:r>
      <w:r w:rsidRPr="00266BCA">
        <w:rPr>
          <w:sz w:val="28"/>
          <w:szCs w:val="28"/>
        </w:rPr>
        <w:t xml:space="preserve"> отметить, что </w:t>
      </w:r>
      <w:r w:rsidR="007915D0" w:rsidRPr="00266BCA">
        <w:rPr>
          <w:iCs/>
          <w:sz w:val="28"/>
          <w:szCs w:val="28"/>
        </w:rPr>
        <w:t>с 2011 по 2012 г</w:t>
      </w:r>
      <w:r w:rsidR="007915D0">
        <w:rPr>
          <w:iCs/>
          <w:sz w:val="28"/>
          <w:szCs w:val="28"/>
        </w:rPr>
        <w:t xml:space="preserve">. </w:t>
      </w:r>
      <w:r w:rsidRPr="00266BCA">
        <w:rPr>
          <w:sz w:val="28"/>
          <w:szCs w:val="28"/>
        </w:rPr>
        <w:t xml:space="preserve">было </w:t>
      </w:r>
      <w:r w:rsidR="007915D0">
        <w:rPr>
          <w:sz w:val="28"/>
          <w:szCs w:val="28"/>
        </w:rPr>
        <w:t>отмечено</w:t>
      </w:r>
      <w:r w:rsidR="007915D0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статистически значимое уменьшение количества образцов </w:t>
      </w:r>
      <w:r w:rsidRPr="00266BCA">
        <w:rPr>
          <w:i/>
          <w:sz w:val="28"/>
          <w:szCs w:val="28"/>
        </w:rPr>
        <w:t>А.</w:t>
      </w:r>
      <w:r w:rsidR="007915D0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</w:rPr>
        <w:t xml:space="preserve">baumannii, </w:t>
      </w:r>
      <w:r w:rsidRPr="00266BCA">
        <w:rPr>
          <w:iCs/>
          <w:sz w:val="28"/>
          <w:szCs w:val="28"/>
        </w:rPr>
        <w:t>выделенных из трахеи</w:t>
      </w:r>
      <w:r w:rsidR="007915D0">
        <w:rPr>
          <w:iCs/>
          <w:sz w:val="28"/>
          <w:szCs w:val="28"/>
        </w:rPr>
        <w:t>,</w:t>
      </w:r>
      <w:r w:rsidRPr="00266BCA">
        <w:rPr>
          <w:iCs/>
          <w:sz w:val="28"/>
          <w:szCs w:val="28"/>
        </w:rPr>
        <w:t xml:space="preserve"> с 62,5% (</w:t>
      </w:r>
      <w:r w:rsidRPr="00266BCA">
        <w:rPr>
          <w:iCs/>
          <w:sz w:val="28"/>
          <w:szCs w:val="28"/>
          <w:lang w:val="en-US"/>
        </w:rPr>
        <w:t>n</w:t>
      </w:r>
      <w:r w:rsidRPr="00266BCA">
        <w:rPr>
          <w:iCs/>
          <w:sz w:val="28"/>
          <w:szCs w:val="28"/>
        </w:rPr>
        <w:t>=5) до 6,02% (</w:t>
      </w:r>
      <w:r w:rsidRPr="00266BCA">
        <w:rPr>
          <w:iCs/>
          <w:sz w:val="28"/>
          <w:szCs w:val="28"/>
          <w:lang w:val="en-US"/>
        </w:rPr>
        <w:t>n</w:t>
      </w:r>
      <w:r w:rsidRPr="00266BCA">
        <w:rPr>
          <w:iCs/>
          <w:sz w:val="28"/>
          <w:szCs w:val="28"/>
        </w:rPr>
        <w:t xml:space="preserve">=10, р=0,0001), с 2014 по 2015 </w:t>
      </w:r>
      <w:r w:rsidR="007915D0" w:rsidRPr="00266BCA">
        <w:rPr>
          <w:iCs/>
          <w:sz w:val="28"/>
          <w:szCs w:val="28"/>
        </w:rPr>
        <w:t>г</w:t>
      </w:r>
      <w:r w:rsidR="007915D0">
        <w:rPr>
          <w:iCs/>
          <w:sz w:val="28"/>
          <w:szCs w:val="28"/>
        </w:rPr>
        <w:t xml:space="preserve">. </w:t>
      </w:r>
      <w:r w:rsidRPr="00266BCA">
        <w:rPr>
          <w:iCs/>
          <w:sz w:val="28"/>
          <w:szCs w:val="28"/>
        </w:rPr>
        <w:t xml:space="preserve">фиксировалось увеличение </w:t>
      </w:r>
      <w:r w:rsidR="007915D0">
        <w:rPr>
          <w:iCs/>
          <w:sz w:val="28"/>
          <w:szCs w:val="28"/>
        </w:rPr>
        <w:t xml:space="preserve">количества </w:t>
      </w:r>
      <w:r w:rsidRPr="00266BCA">
        <w:rPr>
          <w:iCs/>
          <w:sz w:val="28"/>
          <w:szCs w:val="28"/>
        </w:rPr>
        <w:t>штаммов, выделенных из катетера, с 2,86% (</w:t>
      </w:r>
      <w:r w:rsidRPr="00266BCA">
        <w:rPr>
          <w:iCs/>
          <w:sz w:val="28"/>
          <w:szCs w:val="28"/>
          <w:lang w:val="en-US"/>
        </w:rPr>
        <w:t>n</w:t>
      </w:r>
      <w:r w:rsidRPr="00266BCA">
        <w:rPr>
          <w:iCs/>
          <w:sz w:val="28"/>
          <w:szCs w:val="28"/>
        </w:rPr>
        <w:t>=1) до 18% (</w:t>
      </w:r>
      <w:r w:rsidRPr="00266BCA">
        <w:rPr>
          <w:iCs/>
          <w:sz w:val="28"/>
          <w:szCs w:val="28"/>
          <w:lang w:val="en-US"/>
        </w:rPr>
        <w:t>n</w:t>
      </w:r>
      <w:r w:rsidRPr="00266BCA">
        <w:rPr>
          <w:iCs/>
          <w:sz w:val="28"/>
          <w:szCs w:val="28"/>
        </w:rPr>
        <w:t>=9, р=0,0412</w:t>
      </w:r>
      <w:r w:rsidR="007915D0" w:rsidRPr="00266BCA">
        <w:rPr>
          <w:iCs/>
          <w:sz w:val="28"/>
          <w:szCs w:val="28"/>
        </w:rPr>
        <w:t>)</w:t>
      </w:r>
      <w:r w:rsidR="007915D0">
        <w:rPr>
          <w:iCs/>
          <w:sz w:val="28"/>
          <w:szCs w:val="28"/>
        </w:rPr>
        <w:t>. П</w:t>
      </w:r>
      <w:r w:rsidRPr="00266BCA">
        <w:rPr>
          <w:iCs/>
          <w:sz w:val="28"/>
          <w:szCs w:val="28"/>
        </w:rPr>
        <w:t>реоблада</w:t>
      </w:r>
      <w:r w:rsidR="007915D0">
        <w:rPr>
          <w:iCs/>
          <w:sz w:val="28"/>
          <w:szCs w:val="28"/>
        </w:rPr>
        <w:t xml:space="preserve">ли </w:t>
      </w:r>
      <w:r w:rsidR="007915D0" w:rsidRPr="00266BCA">
        <w:rPr>
          <w:iCs/>
          <w:sz w:val="28"/>
          <w:szCs w:val="28"/>
        </w:rPr>
        <w:t>образц</w:t>
      </w:r>
      <w:r w:rsidR="007915D0">
        <w:rPr>
          <w:iCs/>
          <w:sz w:val="28"/>
          <w:szCs w:val="28"/>
        </w:rPr>
        <w:t>ы</w:t>
      </w:r>
      <w:r w:rsidRPr="00266BCA">
        <w:rPr>
          <w:iCs/>
          <w:sz w:val="28"/>
          <w:szCs w:val="28"/>
        </w:rPr>
        <w:t xml:space="preserve">, </w:t>
      </w:r>
      <w:r w:rsidR="007915D0" w:rsidRPr="00266BCA">
        <w:rPr>
          <w:iCs/>
          <w:sz w:val="28"/>
          <w:szCs w:val="28"/>
        </w:rPr>
        <w:t>выделенны</w:t>
      </w:r>
      <w:r w:rsidR="007915D0">
        <w:rPr>
          <w:iCs/>
          <w:sz w:val="28"/>
          <w:szCs w:val="28"/>
        </w:rPr>
        <w:t xml:space="preserve">е </w:t>
      </w:r>
      <w:r w:rsidRPr="00266BCA">
        <w:rPr>
          <w:iCs/>
          <w:sz w:val="28"/>
          <w:szCs w:val="28"/>
        </w:rPr>
        <w:t xml:space="preserve">с 2015 по 2016 </w:t>
      </w:r>
      <w:r w:rsidR="007915D0" w:rsidRPr="00266BCA">
        <w:rPr>
          <w:iCs/>
          <w:sz w:val="28"/>
          <w:szCs w:val="28"/>
        </w:rPr>
        <w:t>г</w:t>
      </w:r>
      <w:r w:rsidR="007915D0">
        <w:rPr>
          <w:iCs/>
          <w:sz w:val="28"/>
          <w:szCs w:val="28"/>
        </w:rPr>
        <w:t xml:space="preserve">. </w:t>
      </w:r>
      <w:r w:rsidRPr="00266BCA">
        <w:rPr>
          <w:iCs/>
          <w:sz w:val="28"/>
          <w:szCs w:val="28"/>
        </w:rPr>
        <w:t>из носоглотки</w:t>
      </w:r>
      <w:r w:rsidR="007915D0">
        <w:rPr>
          <w:iCs/>
          <w:sz w:val="28"/>
          <w:szCs w:val="28"/>
        </w:rPr>
        <w:t xml:space="preserve">, их количество увеличилось </w:t>
      </w:r>
      <w:r w:rsidRPr="00266BCA">
        <w:rPr>
          <w:iCs/>
          <w:sz w:val="28"/>
          <w:szCs w:val="28"/>
        </w:rPr>
        <w:t>с</w:t>
      </w:r>
      <w:r w:rsidR="007915D0">
        <w:rPr>
          <w:iCs/>
          <w:sz w:val="28"/>
          <w:szCs w:val="28"/>
        </w:rPr>
        <w:t xml:space="preserve"> </w:t>
      </w:r>
      <w:r w:rsidRPr="00266BCA">
        <w:rPr>
          <w:iCs/>
          <w:sz w:val="28"/>
          <w:szCs w:val="28"/>
        </w:rPr>
        <w:t>10% (</w:t>
      </w:r>
      <w:r w:rsidRPr="00266BCA">
        <w:rPr>
          <w:iCs/>
          <w:sz w:val="28"/>
          <w:szCs w:val="28"/>
          <w:lang w:val="en-US"/>
        </w:rPr>
        <w:t>n</w:t>
      </w:r>
      <w:r w:rsidRPr="00266BCA">
        <w:rPr>
          <w:iCs/>
          <w:sz w:val="28"/>
          <w:szCs w:val="28"/>
        </w:rPr>
        <w:t>=5) до 26,83% (</w:t>
      </w:r>
      <w:r w:rsidRPr="00266BCA">
        <w:rPr>
          <w:iCs/>
          <w:sz w:val="28"/>
          <w:szCs w:val="28"/>
          <w:lang w:val="en-US"/>
        </w:rPr>
        <w:t>n</w:t>
      </w:r>
      <w:r w:rsidRPr="00266BCA">
        <w:rPr>
          <w:iCs/>
          <w:sz w:val="28"/>
          <w:szCs w:val="28"/>
        </w:rPr>
        <w:t>=11, р=0,052).</w:t>
      </w:r>
    </w:p>
    <w:p w14:paraId="06945994" w14:textId="77777777" w:rsidR="001E4C29" w:rsidRPr="00266BCA" w:rsidRDefault="001E4C29" w:rsidP="00FA778F">
      <w:pPr>
        <w:ind w:firstLine="567"/>
        <w:rPr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9"/>
        <w:gridCol w:w="4836"/>
      </w:tblGrid>
      <w:tr w:rsidR="00082FA5" w:rsidRPr="00266BCA" w14:paraId="6230F48F" w14:textId="77777777" w:rsidTr="007F51A0">
        <w:tc>
          <w:tcPr>
            <w:tcW w:w="4672" w:type="dxa"/>
          </w:tcPr>
          <w:p w14:paraId="461549EE" w14:textId="159433D2" w:rsidR="00082FA5" w:rsidRPr="00266BCA" w:rsidRDefault="00082FA5" w:rsidP="00606FDB">
            <w:pPr>
              <w:jc w:val="center"/>
              <w:rPr>
                <w:szCs w:val="28"/>
              </w:rPr>
            </w:pPr>
            <w:r w:rsidRPr="00266BCA">
              <w:rPr>
                <w:noProof/>
                <w:szCs w:val="28"/>
                <w:lang w:eastAsia="ru-RU"/>
              </w:rPr>
              <w:drawing>
                <wp:inline distT="0" distB="0" distL="0" distR="0" wp14:anchorId="7194C0C6" wp14:editId="24C6CB06">
                  <wp:extent cx="2691218" cy="1972689"/>
                  <wp:effectExtent l="0" t="0" r="1270" b="0"/>
                  <wp:docPr id="17764405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644058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9491" cy="2000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39C1FDC3" w14:textId="30FA22A7" w:rsidR="00082FA5" w:rsidRPr="00266BCA" w:rsidRDefault="00082FA5" w:rsidP="00606FDB">
            <w:pPr>
              <w:jc w:val="center"/>
              <w:rPr>
                <w:szCs w:val="28"/>
              </w:rPr>
            </w:pPr>
            <w:r w:rsidRPr="00266BCA">
              <w:rPr>
                <w:noProof/>
                <w:szCs w:val="28"/>
                <w:lang w:eastAsia="ru-RU"/>
              </w:rPr>
              <w:drawing>
                <wp:inline distT="0" distB="0" distL="0" distR="0" wp14:anchorId="071021A2" wp14:editId="0FAC74F1">
                  <wp:extent cx="2928056" cy="1972310"/>
                  <wp:effectExtent l="0" t="0" r="5715" b="0"/>
                  <wp:docPr id="4304333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433368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9757" cy="2000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2FA5" w:rsidRPr="00266BCA" w14:paraId="64DA52BC" w14:textId="77777777" w:rsidTr="007F51A0">
        <w:tc>
          <w:tcPr>
            <w:tcW w:w="4672" w:type="dxa"/>
          </w:tcPr>
          <w:p w14:paraId="4100341A" w14:textId="77777777" w:rsidR="008B18CF" w:rsidRDefault="00082FA5" w:rsidP="008B18CF">
            <w:pPr>
              <w:jc w:val="center"/>
              <w:rPr>
                <w:i/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>Рисунок 1</w:t>
            </w:r>
            <w:r w:rsidR="00AC1674">
              <w:rPr>
                <w:sz w:val="28"/>
                <w:szCs w:val="28"/>
              </w:rPr>
              <w:t>4</w:t>
            </w:r>
            <w:r w:rsidRPr="00266BCA">
              <w:rPr>
                <w:sz w:val="28"/>
                <w:szCs w:val="28"/>
              </w:rPr>
              <w:t xml:space="preserve"> – Процентное распределение </w:t>
            </w:r>
            <w:r w:rsidRPr="00266BCA">
              <w:rPr>
                <w:i/>
                <w:sz w:val="28"/>
                <w:szCs w:val="28"/>
              </w:rPr>
              <w:t>А.</w:t>
            </w:r>
            <w:r w:rsidR="00AC1674">
              <w:rPr>
                <w:i/>
                <w:sz w:val="28"/>
                <w:szCs w:val="28"/>
              </w:rPr>
              <w:t xml:space="preserve"> </w:t>
            </w:r>
            <w:r w:rsidRPr="00266BCA">
              <w:rPr>
                <w:i/>
                <w:sz w:val="28"/>
                <w:szCs w:val="28"/>
              </w:rPr>
              <w:t>baumannii</w:t>
            </w:r>
          </w:p>
          <w:p w14:paraId="0B23002C" w14:textId="6BE4A4D2" w:rsidR="00082FA5" w:rsidRPr="00266BCA" w:rsidRDefault="00A152B1" w:rsidP="00513BCD">
            <w:pPr>
              <w:jc w:val="center"/>
              <w:rPr>
                <w:sz w:val="28"/>
                <w:szCs w:val="28"/>
              </w:rPr>
            </w:pPr>
            <w:r w:rsidRPr="00266BCA">
              <w:rPr>
                <w:i/>
                <w:sz w:val="28"/>
                <w:szCs w:val="28"/>
              </w:rPr>
              <w:t xml:space="preserve"> </w:t>
            </w:r>
            <w:r w:rsidR="008B18CF">
              <w:rPr>
                <w:sz w:val="28"/>
                <w:szCs w:val="28"/>
              </w:rPr>
              <w:t>в зависимости от</w:t>
            </w:r>
            <w:r w:rsidR="008B18CF" w:rsidRPr="00266BCA">
              <w:rPr>
                <w:sz w:val="28"/>
                <w:szCs w:val="28"/>
              </w:rPr>
              <w:t xml:space="preserve"> биологическо</w:t>
            </w:r>
            <w:r w:rsidR="008B18CF">
              <w:rPr>
                <w:sz w:val="28"/>
                <w:szCs w:val="28"/>
              </w:rPr>
              <w:t>го</w:t>
            </w:r>
            <w:r w:rsidR="008B18CF" w:rsidRPr="00266BCA">
              <w:rPr>
                <w:sz w:val="28"/>
                <w:szCs w:val="28"/>
              </w:rPr>
              <w:t xml:space="preserve"> материал</w:t>
            </w:r>
            <w:r w:rsidR="008B18CF">
              <w:rPr>
                <w:sz w:val="28"/>
                <w:szCs w:val="28"/>
              </w:rPr>
              <w:t xml:space="preserve">а </w:t>
            </w:r>
            <w:r w:rsidR="00082FA5" w:rsidRPr="00266BCA">
              <w:rPr>
                <w:sz w:val="28"/>
                <w:szCs w:val="28"/>
              </w:rPr>
              <w:t xml:space="preserve">в г. </w:t>
            </w:r>
            <w:r w:rsidR="007915D0" w:rsidRPr="00266BCA">
              <w:rPr>
                <w:sz w:val="28"/>
                <w:szCs w:val="28"/>
              </w:rPr>
              <w:t>Астан</w:t>
            </w:r>
            <w:r w:rsidR="007915D0">
              <w:rPr>
                <w:sz w:val="28"/>
                <w:szCs w:val="28"/>
              </w:rPr>
              <w:t>е</w:t>
            </w:r>
          </w:p>
        </w:tc>
        <w:tc>
          <w:tcPr>
            <w:tcW w:w="4673" w:type="dxa"/>
          </w:tcPr>
          <w:p w14:paraId="2586E581" w14:textId="736272EF" w:rsidR="008B18CF" w:rsidRDefault="00082FA5" w:rsidP="008B18CF">
            <w:pPr>
              <w:jc w:val="center"/>
              <w:rPr>
                <w:i/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>Рисунок 1</w:t>
            </w:r>
            <w:r w:rsidR="00AC1674">
              <w:rPr>
                <w:sz w:val="28"/>
                <w:szCs w:val="28"/>
              </w:rPr>
              <w:t>5</w:t>
            </w:r>
            <w:r w:rsidRPr="00266BCA">
              <w:rPr>
                <w:sz w:val="28"/>
                <w:szCs w:val="28"/>
              </w:rPr>
              <w:t xml:space="preserve"> – Процентное распределение </w:t>
            </w:r>
            <w:r w:rsidRPr="00266BCA">
              <w:rPr>
                <w:i/>
                <w:sz w:val="28"/>
                <w:szCs w:val="28"/>
              </w:rPr>
              <w:t>А.</w:t>
            </w:r>
            <w:r w:rsidR="00AC1674">
              <w:rPr>
                <w:i/>
                <w:sz w:val="28"/>
                <w:szCs w:val="28"/>
              </w:rPr>
              <w:t xml:space="preserve"> </w:t>
            </w:r>
            <w:r w:rsidR="008B18CF" w:rsidRPr="00266BCA">
              <w:rPr>
                <w:i/>
                <w:sz w:val="28"/>
                <w:szCs w:val="28"/>
              </w:rPr>
              <w:t>baumannii</w:t>
            </w:r>
          </w:p>
          <w:p w14:paraId="58CA52E0" w14:textId="4DFFD2F6" w:rsidR="00082FA5" w:rsidRPr="00266BCA" w:rsidRDefault="008B18CF" w:rsidP="00513BC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 зависимости от </w:t>
            </w:r>
            <w:r w:rsidRPr="00266BCA">
              <w:rPr>
                <w:sz w:val="28"/>
                <w:szCs w:val="28"/>
              </w:rPr>
              <w:t>биологическо</w:t>
            </w:r>
            <w:r>
              <w:rPr>
                <w:sz w:val="28"/>
                <w:szCs w:val="28"/>
              </w:rPr>
              <w:t>го</w:t>
            </w:r>
            <w:r w:rsidRPr="00266BCA">
              <w:rPr>
                <w:sz w:val="28"/>
                <w:szCs w:val="28"/>
              </w:rPr>
              <w:t xml:space="preserve"> материал</w:t>
            </w:r>
            <w:r>
              <w:rPr>
                <w:sz w:val="28"/>
                <w:szCs w:val="28"/>
              </w:rPr>
              <w:t xml:space="preserve">а </w:t>
            </w:r>
            <w:r w:rsidR="00082FA5" w:rsidRPr="00266BCA">
              <w:rPr>
                <w:sz w:val="28"/>
                <w:szCs w:val="28"/>
              </w:rPr>
              <w:t xml:space="preserve">в г. </w:t>
            </w:r>
            <w:r w:rsidR="007915D0" w:rsidRPr="00266BCA">
              <w:rPr>
                <w:sz w:val="28"/>
                <w:szCs w:val="28"/>
              </w:rPr>
              <w:t>Караганд</w:t>
            </w:r>
            <w:r w:rsidR="007915D0">
              <w:rPr>
                <w:sz w:val="28"/>
                <w:szCs w:val="28"/>
              </w:rPr>
              <w:t>е</w:t>
            </w:r>
          </w:p>
        </w:tc>
      </w:tr>
    </w:tbl>
    <w:p w14:paraId="42AEC701" w14:textId="77777777" w:rsidR="00082FA5" w:rsidRPr="00266BCA" w:rsidRDefault="00082FA5" w:rsidP="00FA778F">
      <w:pPr>
        <w:ind w:firstLine="567"/>
        <w:rPr>
          <w:szCs w:val="28"/>
        </w:rPr>
      </w:pPr>
    </w:p>
    <w:p w14:paraId="7BF1D5B9" w14:textId="6E123F28" w:rsidR="00082FA5" w:rsidRPr="00266BCA" w:rsidRDefault="00587D8A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В г. </w:t>
      </w:r>
      <w:r w:rsidR="007915D0" w:rsidRPr="00266BCA">
        <w:rPr>
          <w:sz w:val="28"/>
          <w:szCs w:val="28"/>
        </w:rPr>
        <w:t>Караганд</w:t>
      </w:r>
      <w:r w:rsidR="007915D0">
        <w:rPr>
          <w:sz w:val="28"/>
          <w:szCs w:val="28"/>
        </w:rPr>
        <w:t>е</w:t>
      </w:r>
      <w:r w:rsidR="007915D0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23,17%</w:t>
      </w:r>
      <w:r w:rsidR="00BD13A2" w:rsidRPr="00266BCA">
        <w:rPr>
          <w:sz w:val="28"/>
          <w:szCs w:val="28"/>
        </w:rPr>
        <w:t xml:space="preserve"> (</w:t>
      </w:r>
      <w:r w:rsidR="00BD13A2" w:rsidRPr="00266BCA">
        <w:rPr>
          <w:sz w:val="28"/>
          <w:szCs w:val="28"/>
          <w:lang w:val="en-US"/>
        </w:rPr>
        <w:t>n</w:t>
      </w:r>
      <w:r w:rsidR="00BD13A2" w:rsidRPr="00266BCA">
        <w:rPr>
          <w:sz w:val="28"/>
          <w:szCs w:val="28"/>
        </w:rPr>
        <w:t>=19)</w:t>
      </w:r>
      <w:r w:rsidR="0064432E" w:rsidRPr="00266BCA">
        <w:rPr>
          <w:sz w:val="28"/>
          <w:szCs w:val="28"/>
        </w:rPr>
        <w:t xml:space="preserve"> </w:t>
      </w:r>
      <w:r w:rsidR="008F7F0F" w:rsidRPr="00266BCA">
        <w:rPr>
          <w:sz w:val="28"/>
          <w:szCs w:val="28"/>
        </w:rPr>
        <w:t xml:space="preserve">изолятов </w:t>
      </w:r>
      <w:r w:rsidR="0064432E" w:rsidRPr="00266BCA">
        <w:rPr>
          <w:i/>
          <w:sz w:val="28"/>
          <w:szCs w:val="28"/>
        </w:rPr>
        <w:t>А.</w:t>
      </w:r>
      <w:r w:rsidR="003C41BB">
        <w:rPr>
          <w:i/>
          <w:sz w:val="28"/>
          <w:szCs w:val="28"/>
        </w:rPr>
        <w:t xml:space="preserve"> </w:t>
      </w:r>
      <w:r w:rsidR="0064432E" w:rsidRPr="00266BCA">
        <w:rPr>
          <w:i/>
          <w:sz w:val="28"/>
          <w:szCs w:val="28"/>
        </w:rPr>
        <w:t>baumannii</w:t>
      </w:r>
      <w:r w:rsidR="007915D0">
        <w:rPr>
          <w:sz w:val="28"/>
          <w:szCs w:val="28"/>
        </w:rPr>
        <w:t xml:space="preserve"> </w:t>
      </w:r>
      <w:r w:rsidR="0064432E" w:rsidRPr="00266BCA">
        <w:rPr>
          <w:sz w:val="28"/>
          <w:szCs w:val="28"/>
        </w:rPr>
        <w:t xml:space="preserve">были изолированы </w:t>
      </w:r>
      <w:r w:rsidRPr="00266BCA">
        <w:rPr>
          <w:sz w:val="28"/>
          <w:szCs w:val="28"/>
        </w:rPr>
        <w:t>из носоглотки, 21,95%</w:t>
      </w:r>
      <w:r w:rsidR="00BD13A2" w:rsidRPr="00266BCA">
        <w:rPr>
          <w:sz w:val="28"/>
          <w:szCs w:val="28"/>
        </w:rPr>
        <w:t xml:space="preserve"> (</w:t>
      </w:r>
      <w:r w:rsidR="00BD13A2" w:rsidRPr="00266BCA">
        <w:rPr>
          <w:sz w:val="28"/>
          <w:szCs w:val="28"/>
          <w:lang w:val="en-US"/>
        </w:rPr>
        <w:t>n</w:t>
      </w:r>
      <w:r w:rsidR="00BD13A2" w:rsidRPr="00266BCA">
        <w:rPr>
          <w:sz w:val="28"/>
          <w:szCs w:val="28"/>
        </w:rPr>
        <w:t>=18)</w:t>
      </w:r>
      <w:r w:rsidRPr="00266BCA">
        <w:rPr>
          <w:sz w:val="28"/>
          <w:szCs w:val="28"/>
        </w:rPr>
        <w:t xml:space="preserve"> </w:t>
      </w:r>
      <w:r w:rsidR="007915D0">
        <w:rPr>
          <w:sz w:val="28"/>
          <w:szCs w:val="28"/>
        </w:rPr>
        <w:t xml:space="preserve">– </w:t>
      </w:r>
      <w:r w:rsidRPr="00266BCA">
        <w:rPr>
          <w:sz w:val="28"/>
          <w:szCs w:val="28"/>
        </w:rPr>
        <w:t xml:space="preserve">из мокроты, 8,53% </w:t>
      </w:r>
      <w:r w:rsidR="00BD13A2" w:rsidRPr="00266BCA">
        <w:rPr>
          <w:sz w:val="28"/>
          <w:szCs w:val="28"/>
        </w:rPr>
        <w:t>(</w:t>
      </w:r>
      <w:r w:rsidR="00BD13A2" w:rsidRPr="00266BCA">
        <w:rPr>
          <w:sz w:val="28"/>
          <w:szCs w:val="28"/>
          <w:lang w:val="en-US"/>
        </w:rPr>
        <w:t>n</w:t>
      </w:r>
      <w:r w:rsidR="00BD13A2" w:rsidRPr="00266BCA">
        <w:rPr>
          <w:sz w:val="28"/>
          <w:szCs w:val="28"/>
        </w:rPr>
        <w:t xml:space="preserve">=7) </w:t>
      </w:r>
      <w:r w:rsidR="007915D0">
        <w:rPr>
          <w:sz w:val="28"/>
          <w:szCs w:val="28"/>
        </w:rPr>
        <w:t xml:space="preserve">– </w:t>
      </w:r>
      <w:r w:rsidRPr="00266BCA">
        <w:rPr>
          <w:sz w:val="28"/>
          <w:szCs w:val="28"/>
        </w:rPr>
        <w:t xml:space="preserve">из </w:t>
      </w:r>
      <w:r w:rsidR="00BD13A2" w:rsidRPr="00266BCA">
        <w:rPr>
          <w:sz w:val="28"/>
          <w:szCs w:val="28"/>
        </w:rPr>
        <w:t>трахеи</w:t>
      </w:r>
      <w:r w:rsidRPr="00266BCA">
        <w:rPr>
          <w:sz w:val="28"/>
          <w:szCs w:val="28"/>
        </w:rPr>
        <w:t>.</w:t>
      </w:r>
      <w:r w:rsidR="00BD13A2" w:rsidRPr="00266BCA">
        <w:rPr>
          <w:sz w:val="28"/>
          <w:szCs w:val="28"/>
        </w:rPr>
        <w:t xml:space="preserve"> В г. </w:t>
      </w:r>
      <w:r w:rsidR="007915D0" w:rsidRPr="00266BCA">
        <w:rPr>
          <w:sz w:val="28"/>
          <w:szCs w:val="28"/>
        </w:rPr>
        <w:t>Караганд</w:t>
      </w:r>
      <w:r w:rsidR="007915D0">
        <w:rPr>
          <w:sz w:val="28"/>
          <w:szCs w:val="28"/>
        </w:rPr>
        <w:t>е</w:t>
      </w:r>
      <w:r w:rsidR="00BD13A2" w:rsidRPr="00266BCA">
        <w:rPr>
          <w:sz w:val="28"/>
          <w:szCs w:val="28"/>
        </w:rPr>
        <w:t xml:space="preserve">, как описывалось ранее, </w:t>
      </w:r>
      <w:r w:rsidR="00BD13A2" w:rsidRPr="00266BCA">
        <w:rPr>
          <w:i/>
          <w:sz w:val="28"/>
          <w:szCs w:val="28"/>
        </w:rPr>
        <w:t>А.</w:t>
      </w:r>
      <w:r w:rsidR="007915D0">
        <w:rPr>
          <w:i/>
          <w:sz w:val="28"/>
          <w:szCs w:val="28"/>
        </w:rPr>
        <w:t xml:space="preserve"> </w:t>
      </w:r>
      <w:r w:rsidR="00BD13A2" w:rsidRPr="00266BCA">
        <w:rPr>
          <w:i/>
          <w:sz w:val="28"/>
          <w:szCs w:val="28"/>
        </w:rPr>
        <w:t xml:space="preserve">baumannii </w:t>
      </w:r>
      <w:r w:rsidR="007915D0">
        <w:rPr>
          <w:i/>
          <w:sz w:val="28"/>
          <w:szCs w:val="28"/>
        </w:rPr>
        <w:t xml:space="preserve">был </w:t>
      </w:r>
      <w:r w:rsidR="00BD13A2" w:rsidRPr="00266BCA">
        <w:rPr>
          <w:sz w:val="28"/>
          <w:szCs w:val="28"/>
        </w:rPr>
        <w:t xml:space="preserve">выделен </w:t>
      </w:r>
      <w:r w:rsidR="007915D0">
        <w:rPr>
          <w:sz w:val="28"/>
          <w:szCs w:val="28"/>
        </w:rPr>
        <w:t xml:space="preserve">в </w:t>
      </w:r>
      <w:r w:rsidR="00BD13A2" w:rsidRPr="00266BCA">
        <w:rPr>
          <w:sz w:val="28"/>
          <w:szCs w:val="28"/>
        </w:rPr>
        <w:t xml:space="preserve">нескольких </w:t>
      </w:r>
      <w:r w:rsidR="007915D0" w:rsidRPr="00266BCA">
        <w:rPr>
          <w:sz w:val="28"/>
          <w:szCs w:val="28"/>
        </w:rPr>
        <w:t>стационар</w:t>
      </w:r>
      <w:r w:rsidR="007915D0">
        <w:rPr>
          <w:sz w:val="28"/>
          <w:szCs w:val="28"/>
        </w:rPr>
        <w:t>ах. В</w:t>
      </w:r>
      <w:r w:rsidR="00BD13A2" w:rsidRPr="00266BCA">
        <w:rPr>
          <w:sz w:val="28"/>
          <w:szCs w:val="28"/>
        </w:rPr>
        <w:t>озбудитель</w:t>
      </w:r>
      <w:r w:rsidR="007915D0">
        <w:rPr>
          <w:sz w:val="28"/>
          <w:szCs w:val="28"/>
        </w:rPr>
        <w:t xml:space="preserve"> </w:t>
      </w:r>
      <w:r w:rsidR="00BD13A2" w:rsidRPr="00266BCA">
        <w:rPr>
          <w:sz w:val="28"/>
          <w:szCs w:val="28"/>
        </w:rPr>
        <w:t>наиболее часто был получен из биологических образцов респираторного тракта</w:t>
      </w:r>
      <w:r w:rsidR="007915D0">
        <w:rPr>
          <w:sz w:val="28"/>
          <w:szCs w:val="28"/>
        </w:rPr>
        <w:t>:</w:t>
      </w:r>
      <w:r w:rsidR="00BD13A2" w:rsidRPr="00266BCA">
        <w:rPr>
          <w:sz w:val="28"/>
          <w:szCs w:val="28"/>
        </w:rPr>
        <w:t xml:space="preserve"> 21,94% (</w:t>
      </w:r>
      <w:r w:rsidR="00BD13A2" w:rsidRPr="00266BCA">
        <w:rPr>
          <w:sz w:val="28"/>
          <w:szCs w:val="28"/>
          <w:lang w:val="en-US"/>
        </w:rPr>
        <w:t>n</w:t>
      </w:r>
      <w:r w:rsidR="00BD13A2" w:rsidRPr="00266BCA">
        <w:rPr>
          <w:sz w:val="28"/>
          <w:szCs w:val="28"/>
        </w:rPr>
        <w:t xml:space="preserve">=18) </w:t>
      </w:r>
      <w:r w:rsidR="007915D0">
        <w:rPr>
          <w:sz w:val="28"/>
          <w:szCs w:val="28"/>
        </w:rPr>
        <w:t xml:space="preserve">– </w:t>
      </w:r>
      <w:r w:rsidR="00BD13A2" w:rsidRPr="00266BCA">
        <w:rPr>
          <w:sz w:val="28"/>
          <w:szCs w:val="28"/>
        </w:rPr>
        <w:t>из носоглотки (</w:t>
      </w:r>
      <w:r w:rsidR="00CC20D0" w:rsidRPr="00A36E84">
        <w:rPr>
          <w:iCs/>
          <w:sz w:val="28"/>
          <w:szCs w:val="28"/>
        </w:rPr>
        <w:t>КГП на ПХВ «</w:t>
      </w:r>
      <w:r w:rsidR="00CC20D0" w:rsidRPr="000D4AC3">
        <w:rPr>
          <w:iCs/>
          <w:sz w:val="28"/>
          <w:szCs w:val="28"/>
        </w:rPr>
        <w:t>Многопрофильн</w:t>
      </w:r>
      <w:r w:rsidR="00CC20D0">
        <w:rPr>
          <w:iCs/>
          <w:sz w:val="28"/>
          <w:szCs w:val="28"/>
        </w:rPr>
        <w:t xml:space="preserve">ая </w:t>
      </w:r>
      <w:r w:rsidR="00CC20D0" w:rsidRPr="000D4AC3">
        <w:rPr>
          <w:iCs/>
          <w:sz w:val="28"/>
          <w:szCs w:val="28"/>
        </w:rPr>
        <w:t>больниц</w:t>
      </w:r>
      <w:r w:rsidR="00CC20D0">
        <w:rPr>
          <w:iCs/>
          <w:sz w:val="28"/>
          <w:szCs w:val="28"/>
        </w:rPr>
        <w:t xml:space="preserve">а </w:t>
      </w:r>
      <w:r w:rsidR="00CC20D0" w:rsidRPr="000D4AC3">
        <w:rPr>
          <w:iCs/>
          <w:sz w:val="28"/>
          <w:szCs w:val="28"/>
        </w:rPr>
        <w:t>имени профессора Х. Ж. Макажанова</w:t>
      </w:r>
      <w:r w:rsidR="00CC20D0">
        <w:rPr>
          <w:iCs/>
          <w:sz w:val="28"/>
          <w:szCs w:val="28"/>
        </w:rPr>
        <w:t>»</w:t>
      </w:r>
      <w:r w:rsidR="00BD13A2" w:rsidRPr="00266BCA">
        <w:rPr>
          <w:sz w:val="28"/>
          <w:szCs w:val="28"/>
        </w:rPr>
        <w:t>), 12,19% (</w:t>
      </w:r>
      <w:r w:rsidR="00BD13A2" w:rsidRPr="00266BCA">
        <w:rPr>
          <w:sz w:val="28"/>
          <w:szCs w:val="28"/>
          <w:lang w:val="en-US"/>
        </w:rPr>
        <w:t>n</w:t>
      </w:r>
      <w:r w:rsidR="00BD13A2" w:rsidRPr="00266BCA">
        <w:rPr>
          <w:sz w:val="28"/>
          <w:szCs w:val="28"/>
        </w:rPr>
        <w:t xml:space="preserve">=10) </w:t>
      </w:r>
      <w:r w:rsidR="007915D0">
        <w:rPr>
          <w:sz w:val="28"/>
          <w:szCs w:val="28"/>
        </w:rPr>
        <w:t xml:space="preserve">– </w:t>
      </w:r>
      <w:r w:rsidR="00BD13A2" w:rsidRPr="00266BCA">
        <w:rPr>
          <w:sz w:val="28"/>
          <w:szCs w:val="28"/>
        </w:rPr>
        <w:t>из мокроты (</w:t>
      </w:r>
      <w:r w:rsidR="007915D0" w:rsidRPr="000D4AC3">
        <w:rPr>
          <w:iCs/>
          <w:sz w:val="28"/>
          <w:szCs w:val="28"/>
        </w:rPr>
        <w:t>КГП на ПХВ «Областной центр фтизиопульмонологии</w:t>
      </w:r>
      <w:r w:rsidR="007915D0">
        <w:rPr>
          <w:iCs/>
          <w:sz w:val="28"/>
          <w:szCs w:val="28"/>
        </w:rPr>
        <w:t>» Управления здравоохранения Карагандинской области</w:t>
      </w:r>
      <w:r w:rsidR="00BD13A2" w:rsidRPr="00266BCA">
        <w:rPr>
          <w:sz w:val="28"/>
          <w:szCs w:val="28"/>
        </w:rPr>
        <w:t xml:space="preserve">). </w:t>
      </w:r>
      <w:r w:rsidR="0064432E" w:rsidRPr="00266BCA">
        <w:rPr>
          <w:sz w:val="28"/>
          <w:szCs w:val="28"/>
        </w:rPr>
        <w:t xml:space="preserve">Статистических различий по выделению </w:t>
      </w:r>
      <w:r w:rsidR="0064432E" w:rsidRPr="00266BCA">
        <w:rPr>
          <w:i/>
          <w:sz w:val="28"/>
          <w:szCs w:val="28"/>
        </w:rPr>
        <w:t>А.</w:t>
      </w:r>
      <w:r w:rsidR="007915D0">
        <w:rPr>
          <w:i/>
          <w:sz w:val="28"/>
          <w:szCs w:val="28"/>
        </w:rPr>
        <w:t xml:space="preserve"> </w:t>
      </w:r>
      <w:r w:rsidR="0064432E" w:rsidRPr="00266BCA">
        <w:rPr>
          <w:i/>
          <w:sz w:val="28"/>
          <w:szCs w:val="28"/>
        </w:rPr>
        <w:t>baumannii</w:t>
      </w:r>
      <w:r w:rsidR="007915D0">
        <w:rPr>
          <w:sz w:val="28"/>
          <w:szCs w:val="28"/>
        </w:rPr>
        <w:t xml:space="preserve"> </w:t>
      </w:r>
      <w:r w:rsidR="0064432E" w:rsidRPr="00266BCA">
        <w:rPr>
          <w:sz w:val="28"/>
          <w:szCs w:val="28"/>
        </w:rPr>
        <w:t>из биологических образцов в течение всего периода исследования получено не было.</w:t>
      </w:r>
    </w:p>
    <w:p w14:paraId="6D012559" w14:textId="4D0DDC57" w:rsidR="00BD13A2" w:rsidRPr="00266BCA" w:rsidRDefault="00BD13A2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>В г. Жезказган</w:t>
      </w:r>
      <w:r w:rsidR="007915D0">
        <w:rPr>
          <w:sz w:val="28"/>
          <w:szCs w:val="28"/>
        </w:rPr>
        <w:t>е</w:t>
      </w:r>
      <w:r w:rsidRPr="00266BCA">
        <w:rPr>
          <w:i/>
          <w:sz w:val="28"/>
          <w:szCs w:val="28"/>
        </w:rPr>
        <w:t xml:space="preserve"> А.</w:t>
      </w:r>
      <w:r w:rsidR="003C41BB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</w:rPr>
        <w:t xml:space="preserve">baumannii </w:t>
      </w:r>
      <w:r w:rsidRPr="00266BCA">
        <w:rPr>
          <w:sz w:val="28"/>
          <w:szCs w:val="28"/>
        </w:rPr>
        <w:t xml:space="preserve">был выделен из двух биологических материалов – </w:t>
      </w:r>
      <w:r w:rsidR="007915D0">
        <w:rPr>
          <w:sz w:val="28"/>
          <w:szCs w:val="28"/>
        </w:rPr>
        <w:t xml:space="preserve">отделяемого из </w:t>
      </w:r>
      <w:r w:rsidR="007915D0" w:rsidRPr="00266BCA">
        <w:rPr>
          <w:sz w:val="28"/>
          <w:szCs w:val="28"/>
        </w:rPr>
        <w:t>носоглотк</w:t>
      </w:r>
      <w:r w:rsidR="007915D0">
        <w:rPr>
          <w:sz w:val="28"/>
          <w:szCs w:val="28"/>
        </w:rPr>
        <w:t>и</w:t>
      </w:r>
      <w:r w:rsidR="007915D0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и </w:t>
      </w:r>
      <w:r w:rsidR="007915D0" w:rsidRPr="00266BCA">
        <w:rPr>
          <w:sz w:val="28"/>
          <w:szCs w:val="28"/>
        </w:rPr>
        <w:t>мокрот</w:t>
      </w:r>
      <w:r w:rsidR="007915D0">
        <w:rPr>
          <w:sz w:val="28"/>
          <w:szCs w:val="28"/>
        </w:rPr>
        <w:t>ы</w:t>
      </w:r>
      <w:r w:rsidRPr="00266BCA">
        <w:rPr>
          <w:sz w:val="28"/>
          <w:szCs w:val="28"/>
        </w:rPr>
        <w:t>.</w:t>
      </w:r>
    </w:p>
    <w:p w14:paraId="5EC4B983" w14:textId="5EF77F14" w:rsidR="00140DBE" w:rsidRPr="00266BCA" w:rsidRDefault="0064432E" w:rsidP="000C665C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Исходя из вышеописанного, чаще всего </w:t>
      </w:r>
      <w:r w:rsidRPr="00266BCA">
        <w:rPr>
          <w:i/>
          <w:sz w:val="28"/>
          <w:szCs w:val="28"/>
        </w:rPr>
        <w:t>А.</w:t>
      </w:r>
      <w:r w:rsidR="006A0E4E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</w:rPr>
        <w:t>baumannii</w:t>
      </w:r>
      <w:r w:rsidR="006A0E4E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был детектирован </w:t>
      </w:r>
      <w:r w:rsidR="006A0E4E">
        <w:rPr>
          <w:sz w:val="28"/>
          <w:szCs w:val="28"/>
        </w:rPr>
        <w:t>у пациентов</w:t>
      </w:r>
      <w:r w:rsidR="006A0E4E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ОРИТ</w:t>
      </w:r>
      <w:r w:rsidR="006A0E4E">
        <w:rPr>
          <w:sz w:val="28"/>
          <w:szCs w:val="28"/>
        </w:rPr>
        <w:t>:</w:t>
      </w:r>
      <w:r w:rsidR="000C665C" w:rsidRPr="00266BCA">
        <w:rPr>
          <w:sz w:val="28"/>
          <w:szCs w:val="28"/>
        </w:rPr>
        <w:t xml:space="preserve"> в 16,67% (</w:t>
      </w:r>
      <w:r w:rsidR="000C665C" w:rsidRPr="00266BCA">
        <w:rPr>
          <w:sz w:val="28"/>
          <w:szCs w:val="28"/>
          <w:lang w:val="en-US"/>
        </w:rPr>
        <w:t>n</w:t>
      </w:r>
      <w:r w:rsidR="000C665C" w:rsidRPr="00266BCA">
        <w:rPr>
          <w:sz w:val="28"/>
          <w:szCs w:val="28"/>
        </w:rPr>
        <w:t xml:space="preserve">=38) </w:t>
      </w:r>
      <w:r w:rsidR="006A0E4E">
        <w:rPr>
          <w:sz w:val="28"/>
          <w:szCs w:val="28"/>
        </w:rPr>
        <w:t xml:space="preserve">– </w:t>
      </w:r>
      <w:r w:rsidR="000C665C" w:rsidRPr="00266BCA">
        <w:rPr>
          <w:sz w:val="28"/>
          <w:szCs w:val="28"/>
        </w:rPr>
        <w:t>из трахеи, в 11,84% (</w:t>
      </w:r>
      <w:r w:rsidR="000C665C" w:rsidRPr="00266BCA">
        <w:rPr>
          <w:sz w:val="28"/>
          <w:szCs w:val="28"/>
          <w:lang w:val="en-US"/>
        </w:rPr>
        <w:t>n</w:t>
      </w:r>
      <w:r w:rsidR="000C665C" w:rsidRPr="00266BCA">
        <w:rPr>
          <w:sz w:val="28"/>
          <w:szCs w:val="28"/>
        </w:rPr>
        <w:t xml:space="preserve">=27) </w:t>
      </w:r>
      <w:r w:rsidR="006A0E4E">
        <w:rPr>
          <w:sz w:val="28"/>
          <w:szCs w:val="28"/>
        </w:rPr>
        <w:t xml:space="preserve">– </w:t>
      </w:r>
      <w:r w:rsidR="000C665C" w:rsidRPr="00266BCA">
        <w:rPr>
          <w:sz w:val="28"/>
          <w:szCs w:val="28"/>
        </w:rPr>
        <w:t>из раны и катетера, в 10,96% (</w:t>
      </w:r>
      <w:r w:rsidR="000C665C" w:rsidRPr="00266BCA">
        <w:rPr>
          <w:sz w:val="28"/>
          <w:szCs w:val="28"/>
          <w:lang w:val="en-US"/>
        </w:rPr>
        <w:t>n</w:t>
      </w:r>
      <w:r w:rsidR="000C665C" w:rsidRPr="00266BCA">
        <w:rPr>
          <w:sz w:val="28"/>
          <w:szCs w:val="28"/>
        </w:rPr>
        <w:t xml:space="preserve">=25) </w:t>
      </w:r>
      <w:r w:rsidR="006A0E4E">
        <w:rPr>
          <w:sz w:val="28"/>
          <w:szCs w:val="28"/>
        </w:rPr>
        <w:t xml:space="preserve">– </w:t>
      </w:r>
      <w:r w:rsidR="000C665C" w:rsidRPr="00266BCA">
        <w:rPr>
          <w:sz w:val="28"/>
          <w:szCs w:val="28"/>
        </w:rPr>
        <w:t xml:space="preserve">из мокроты и носоглотки. Остальное процентное соотношение </w:t>
      </w:r>
      <w:r w:rsidR="006A0E4E" w:rsidRPr="00266BCA">
        <w:rPr>
          <w:sz w:val="28"/>
          <w:szCs w:val="28"/>
        </w:rPr>
        <w:t>изолятов</w:t>
      </w:r>
      <w:r w:rsidR="006A0E4E">
        <w:rPr>
          <w:sz w:val="28"/>
          <w:szCs w:val="28"/>
        </w:rPr>
        <w:t>,</w:t>
      </w:r>
      <w:r w:rsidR="006A0E4E" w:rsidRPr="00266BCA">
        <w:rPr>
          <w:sz w:val="28"/>
          <w:szCs w:val="28"/>
        </w:rPr>
        <w:t xml:space="preserve"> </w:t>
      </w:r>
      <w:r w:rsidR="000C665C" w:rsidRPr="00266BCA">
        <w:rPr>
          <w:sz w:val="28"/>
          <w:szCs w:val="28"/>
        </w:rPr>
        <w:t>выделенных в ОРИТ</w:t>
      </w:r>
      <w:r w:rsidR="006A0E4E">
        <w:rPr>
          <w:sz w:val="28"/>
          <w:szCs w:val="28"/>
        </w:rPr>
        <w:t>,</w:t>
      </w:r>
      <w:r w:rsidR="000C665C" w:rsidRPr="00266BCA">
        <w:rPr>
          <w:sz w:val="28"/>
          <w:szCs w:val="28"/>
        </w:rPr>
        <w:t xml:space="preserve"> представлено на </w:t>
      </w:r>
      <w:r w:rsidR="006A0E4E" w:rsidRPr="00266BCA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унке </w:t>
      </w:r>
      <w:r w:rsidR="000C665C" w:rsidRPr="00266BCA">
        <w:rPr>
          <w:sz w:val="28"/>
          <w:szCs w:val="28"/>
        </w:rPr>
        <w:t>1</w:t>
      </w:r>
      <w:r w:rsidR="00E61B9F">
        <w:rPr>
          <w:sz w:val="28"/>
          <w:szCs w:val="28"/>
        </w:rPr>
        <w:t>6</w:t>
      </w:r>
      <w:r w:rsidR="000C665C" w:rsidRPr="00266BCA">
        <w:rPr>
          <w:sz w:val="28"/>
          <w:szCs w:val="28"/>
        </w:rPr>
        <w:t>.</w:t>
      </w:r>
    </w:p>
    <w:p w14:paraId="3A34D785" w14:textId="77777777" w:rsidR="00773346" w:rsidRPr="00266BCA" w:rsidRDefault="00773346" w:rsidP="00FA778F">
      <w:pPr>
        <w:ind w:firstLine="567"/>
        <w:rPr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A152B1" w:rsidRPr="00266BCA" w14:paraId="4DB813AD" w14:textId="77777777" w:rsidTr="003E171A">
        <w:tc>
          <w:tcPr>
            <w:tcW w:w="9345" w:type="dxa"/>
          </w:tcPr>
          <w:p w14:paraId="0C91BACD" w14:textId="2CE5C0D7" w:rsidR="00A152B1" w:rsidRPr="00266BCA" w:rsidRDefault="00A152B1" w:rsidP="00C1284F">
            <w:pPr>
              <w:jc w:val="center"/>
              <w:rPr>
                <w:szCs w:val="28"/>
              </w:rPr>
            </w:pPr>
            <w:r w:rsidRPr="00266BCA">
              <w:rPr>
                <w:noProof/>
                <w:szCs w:val="28"/>
                <w:lang w:eastAsia="ru-RU"/>
              </w:rPr>
              <w:drawing>
                <wp:inline distT="0" distB="0" distL="0" distR="0" wp14:anchorId="0523C506" wp14:editId="544E10DD">
                  <wp:extent cx="4265857" cy="2881423"/>
                  <wp:effectExtent l="0" t="0" r="1905" b="1905"/>
                  <wp:docPr id="15896995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9699529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5102" cy="2887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52B1" w:rsidRPr="00266BCA" w14:paraId="54D84BF5" w14:textId="77777777" w:rsidTr="003E171A">
        <w:tc>
          <w:tcPr>
            <w:tcW w:w="9345" w:type="dxa"/>
          </w:tcPr>
          <w:p w14:paraId="29D7BF72" w14:textId="673D876D" w:rsidR="00A152B1" w:rsidRPr="00266BCA" w:rsidRDefault="00A152B1" w:rsidP="00513BCD">
            <w:pPr>
              <w:tabs>
                <w:tab w:val="left" w:pos="3064"/>
              </w:tabs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>Рисунок 1</w:t>
            </w:r>
            <w:r w:rsidR="00E61B9F">
              <w:rPr>
                <w:sz w:val="28"/>
                <w:szCs w:val="28"/>
              </w:rPr>
              <w:t>6</w:t>
            </w:r>
            <w:r w:rsidRPr="00266BCA">
              <w:rPr>
                <w:sz w:val="28"/>
                <w:szCs w:val="28"/>
              </w:rPr>
              <w:t xml:space="preserve"> </w:t>
            </w:r>
            <w:r w:rsidR="00CD6790" w:rsidRPr="00266BCA">
              <w:rPr>
                <w:sz w:val="28"/>
                <w:szCs w:val="28"/>
              </w:rPr>
              <w:t>–</w:t>
            </w:r>
            <w:r w:rsidRPr="00266BCA">
              <w:rPr>
                <w:sz w:val="28"/>
                <w:szCs w:val="28"/>
              </w:rPr>
              <w:t xml:space="preserve"> Процентное распределение </w:t>
            </w:r>
            <w:r w:rsidRPr="00266BCA">
              <w:rPr>
                <w:i/>
                <w:sz w:val="28"/>
                <w:szCs w:val="28"/>
              </w:rPr>
              <w:t>А.</w:t>
            </w:r>
            <w:r w:rsidR="006A0E4E">
              <w:rPr>
                <w:i/>
                <w:sz w:val="28"/>
                <w:szCs w:val="28"/>
              </w:rPr>
              <w:t xml:space="preserve"> </w:t>
            </w:r>
            <w:r w:rsidRPr="00266BCA">
              <w:rPr>
                <w:i/>
                <w:sz w:val="28"/>
                <w:szCs w:val="28"/>
              </w:rPr>
              <w:t>baumannii</w:t>
            </w:r>
            <w:r w:rsidR="006A0E4E">
              <w:rPr>
                <w:sz w:val="28"/>
                <w:szCs w:val="28"/>
              </w:rPr>
              <w:t xml:space="preserve"> в </w:t>
            </w:r>
            <w:r w:rsidR="001F753B" w:rsidRPr="00266BCA">
              <w:rPr>
                <w:sz w:val="28"/>
                <w:szCs w:val="28"/>
              </w:rPr>
              <w:t xml:space="preserve">биологических </w:t>
            </w:r>
            <w:r w:rsidR="006A0E4E" w:rsidRPr="00266BCA">
              <w:rPr>
                <w:sz w:val="28"/>
                <w:szCs w:val="28"/>
              </w:rPr>
              <w:t>образц</w:t>
            </w:r>
            <w:r w:rsidR="006A0E4E">
              <w:rPr>
                <w:sz w:val="28"/>
                <w:szCs w:val="28"/>
              </w:rPr>
              <w:t>ах</w:t>
            </w:r>
            <w:r w:rsidR="001F753B" w:rsidRPr="00266BCA">
              <w:rPr>
                <w:sz w:val="28"/>
                <w:szCs w:val="28"/>
              </w:rPr>
              <w:t>,</w:t>
            </w:r>
            <w:r w:rsidRPr="00266BCA">
              <w:rPr>
                <w:sz w:val="28"/>
                <w:szCs w:val="28"/>
              </w:rPr>
              <w:t xml:space="preserve"> в</w:t>
            </w:r>
            <w:r w:rsidR="001F753B" w:rsidRPr="00266BCA">
              <w:rPr>
                <w:sz w:val="28"/>
                <w:szCs w:val="28"/>
              </w:rPr>
              <w:t>ыделенных в</w:t>
            </w:r>
            <w:r w:rsidRPr="00266BCA">
              <w:rPr>
                <w:sz w:val="28"/>
                <w:szCs w:val="28"/>
              </w:rPr>
              <w:t xml:space="preserve"> ОРИТ</w:t>
            </w:r>
          </w:p>
        </w:tc>
      </w:tr>
    </w:tbl>
    <w:p w14:paraId="4FFD833A" w14:textId="77777777" w:rsidR="001F753B" w:rsidRPr="00266BCA" w:rsidRDefault="001F753B" w:rsidP="007A5CD2">
      <w:pPr>
        <w:ind w:firstLine="567"/>
        <w:jc w:val="both"/>
        <w:rPr>
          <w:iCs/>
          <w:szCs w:val="28"/>
        </w:rPr>
      </w:pPr>
    </w:p>
    <w:p w14:paraId="6D6ADD4E" w14:textId="567AE1DA" w:rsidR="000857B3" w:rsidRPr="00266BCA" w:rsidRDefault="006A0E4E" w:rsidP="000857B3">
      <w:pPr>
        <w:ind w:firstLine="567"/>
        <w:jc w:val="both"/>
        <w:rPr>
          <w:iCs/>
          <w:sz w:val="28"/>
          <w:szCs w:val="28"/>
        </w:rPr>
      </w:pPr>
      <w:r>
        <w:rPr>
          <w:sz w:val="28"/>
          <w:szCs w:val="28"/>
        </w:rPr>
        <w:t>В</w:t>
      </w:r>
      <w:r w:rsidR="000857B3" w:rsidRPr="00266BCA">
        <w:rPr>
          <w:sz w:val="28"/>
          <w:szCs w:val="28"/>
        </w:rPr>
        <w:t xml:space="preserve"> ОРИТ </w:t>
      </w:r>
      <w:r>
        <w:rPr>
          <w:sz w:val="28"/>
          <w:szCs w:val="28"/>
        </w:rPr>
        <w:t xml:space="preserve">ЛПУ </w:t>
      </w:r>
      <w:r w:rsidRPr="00266BCA">
        <w:rPr>
          <w:sz w:val="28"/>
          <w:szCs w:val="28"/>
        </w:rPr>
        <w:t>город</w:t>
      </w:r>
      <w:r>
        <w:rPr>
          <w:sz w:val="28"/>
          <w:szCs w:val="28"/>
        </w:rPr>
        <w:t>ов</w:t>
      </w:r>
      <w:r w:rsidRPr="00266BCA">
        <w:rPr>
          <w:sz w:val="28"/>
          <w:szCs w:val="28"/>
        </w:rPr>
        <w:t xml:space="preserve"> – участник</w:t>
      </w:r>
      <w:r>
        <w:rPr>
          <w:sz w:val="28"/>
          <w:szCs w:val="28"/>
        </w:rPr>
        <w:t>ов</w:t>
      </w:r>
      <w:r w:rsidRPr="00266BCA">
        <w:rPr>
          <w:sz w:val="28"/>
          <w:szCs w:val="28"/>
        </w:rPr>
        <w:t xml:space="preserve"> исследования </w:t>
      </w:r>
      <w:r w:rsidR="000857B3" w:rsidRPr="00266BCA">
        <w:rPr>
          <w:sz w:val="28"/>
          <w:szCs w:val="28"/>
        </w:rPr>
        <w:t xml:space="preserve">наблюдалась следующая картина: статистически значимо отличалось выделение </w:t>
      </w:r>
      <w:r w:rsidR="000857B3" w:rsidRPr="00266BCA">
        <w:rPr>
          <w:i/>
          <w:sz w:val="28"/>
          <w:szCs w:val="28"/>
        </w:rPr>
        <w:t>А.</w:t>
      </w:r>
      <w:r>
        <w:rPr>
          <w:i/>
          <w:sz w:val="28"/>
          <w:szCs w:val="28"/>
        </w:rPr>
        <w:t xml:space="preserve"> </w:t>
      </w:r>
      <w:r w:rsidR="000857B3" w:rsidRPr="00266BCA">
        <w:rPr>
          <w:i/>
          <w:sz w:val="28"/>
          <w:szCs w:val="28"/>
        </w:rPr>
        <w:t xml:space="preserve">baumannii </w:t>
      </w:r>
      <w:r w:rsidR="000857B3" w:rsidRPr="00266BCA">
        <w:rPr>
          <w:iCs/>
          <w:sz w:val="28"/>
          <w:szCs w:val="28"/>
        </w:rPr>
        <w:t xml:space="preserve">из </w:t>
      </w:r>
      <w:r w:rsidR="00BC3087" w:rsidRPr="00266BCA">
        <w:rPr>
          <w:iCs/>
          <w:sz w:val="28"/>
          <w:szCs w:val="28"/>
        </w:rPr>
        <w:t>катетера</w:t>
      </w:r>
      <w:r w:rsidR="000857B3" w:rsidRPr="00266BCA">
        <w:rPr>
          <w:iCs/>
          <w:sz w:val="28"/>
          <w:szCs w:val="28"/>
        </w:rPr>
        <w:t xml:space="preserve"> (р=0,0126) в ОРИТ г. Караганды </w:t>
      </w:r>
      <w:r>
        <w:rPr>
          <w:iCs/>
          <w:sz w:val="28"/>
          <w:szCs w:val="28"/>
        </w:rPr>
        <w:t>(</w:t>
      </w:r>
      <w:r w:rsidR="000857B3" w:rsidRPr="00266BCA">
        <w:rPr>
          <w:iCs/>
          <w:sz w:val="28"/>
          <w:szCs w:val="28"/>
        </w:rPr>
        <w:t>2,0</w:t>
      </w:r>
      <w:r w:rsidR="00BC3087" w:rsidRPr="00266BCA">
        <w:rPr>
          <w:iCs/>
          <w:sz w:val="28"/>
          <w:szCs w:val="28"/>
        </w:rPr>
        <w:t>5</w:t>
      </w:r>
      <w:r w:rsidR="000857B3" w:rsidRPr="00266BCA">
        <w:rPr>
          <w:iCs/>
          <w:sz w:val="28"/>
          <w:szCs w:val="28"/>
        </w:rPr>
        <w:t>%</w:t>
      </w:r>
      <w:r>
        <w:rPr>
          <w:iCs/>
          <w:sz w:val="28"/>
          <w:szCs w:val="28"/>
        </w:rPr>
        <w:t xml:space="preserve">, </w:t>
      </w:r>
      <w:r w:rsidR="00BC3087" w:rsidRPr="00266BCA">
        <w:rPr>
          <w:iCs/>
          <w:sz w:val="28"/>
          <w:szCs w:val="28"/>
          <w:lang w:val="en-US"/>
        </w:rPr>
        <w:t>n</w:t>
      </w:r>
      <w:r w:rsidR="00BC3087" w:rsidRPr="00266BCA">
        <w:rPr>
          <w:iCs/>
          <w:sz w:val="28"/>
          <w:szCs w:val="28"/>
        </w:rPr>
        <w:t>=1)</w:t>
      </w:r>
      <w:r w:rsidR="000857B3" w:rsidRPr="00266BCA">
        <w:rPr>
          <w:iCs/>
          <w:sz w:val="28"/>
          <w:szCs w:val="28"/>
        </w:rPr>
        <w:t xml:space="preserve">, против ОРИТ г. Астана </w:t>
      </w:r>
      <w:r>
        <w:rPr>
          <w:iCs/>
          <w:sz w:val="28"/>
          <w:szCs w:val="28"/>
        </w:rPr>
        <w:t>(</w:t>
      </w:r>
      <w:r w:rsidR="000857B3" w:rsidRPr="00266BCA">
        <w:rPr>
          <w:iCs/>
          <w:sz w:val="28"/>
          <w:szCs w:val="28"/>
        </w:rPr>
        <w:t>14,5</w:t>
      </w:r>
      <w:r w:rsidR="000A7F5D">
        <w:rPr>
          <w:iCs/>
          <w:sz w:val="28"/>
          <w:szCs w:val="28"/>
        </w:rPr>
        <w:t>2</w:t>
      </w:r>
      <w:r w:rsidR="000857B3" w:rsidRPr="00266BCA">
        <w:rPr>
          <w:iCs/>
          <w:sz w:val="28"/>
          <w:szCs w:val="28"/>
        </w:rPr>
        <w:t>%</w:t>
      </w:r>
      <w:r>
        <w:rPr>
          <w:iCs/>
          <w:sz w:val="28"/>
          <w:szCs w:val="28"/>
        </w:rPr>
        <w:t xml:space="preserve">, </w:t>
      </w:r>
      <w:r w:rsidR="00BC3087" w:rsidRPr="00266BCA">
        <w:rPr>
          <w:iCs/>
          <w:sz w:val="28"/>
          <w:szCs w:val="28"/>
          <w:lang w:val="en-US"/>
        </w:rPr>
        <w:t>n</w:t>
      </w:r>
      <w:r w:rsidR="00BC3087" w:rsidRPr="00266BCA">
        <w:rPr>
          <w:iCs/>
          <w:sz w:val="28"/>
          <w:szCs w:val="28"/>
        </w:rPr>
        <w:t>=26)</w:t>
      </w:r>
      <w:r w:rsidR="000857B3" w:rsidRPr="00266BCA">
        <w:rPr>
          <w:iCs/>
          <w:sz w:val="28"/>
          <w:szCs w:val="28"/>
        </w:rPr>
        <w:t xml:space="preserve">, из носоглотки (р=0,0001) – 34,69% </w:t>
      </w:r>
      <w:r w:rsidR="00BC3087" w:rsidRPr="00266BCA">
        <w:rPr>
          <w:iCs/>
          <w:sz w:val="28"/>
          <w:szCs w:val="28"/>
        </w:rPr>
        <w:t>(</w:t>
      </w:r>
      <w:r w:rsidR="00BC3087" w:rsidRPr="00266BCA">
        <w:rPr>
          <w:iCs/>
          <w:sz w:val="28"/>
          <w:szCs w:val="28"/>
          <w:lang w:val="en-US"/>
        </w:rPr>
        <w:t>n</w:t>
      </w:r>
      <w:r w:rsidR="00BC3087" w:rsidRPr="00266BCA">
        <w:rPr>
          <w:iCs/>
          <w:sz w:val="28"/>
          <w:szCs w:val="28"/>
        </w:rPr>
        <w:t>=17</w:t>
      </w:r>
      <w:r w:rsidRPr="00266BCA">
        <w:rPr>
          <w:iCs/>
          <w:sz w:val="28"/>
          <w:szCs w:val="28"/>
        </w:rPr>
        <w:t>)</w:t>
      </w:r>
      <w:r>
        <w:rPr>
          <w:iCs/>
          <w:sz w:val="28"/>
          <w:szCs w:val="28"/>
        </w:rPr>
        <w:t xml:space="preserve"> </w:t>
      </w:r>
      <w:r w:rsidR="000857B3" w:rsidRPr="00266BCA">
        <w:rPr>
          <w:iCs/>
          <w:sz w:val="28"/>
          <w:szCs w:val="28"/>
        </w:rPr>
        <w:t xml:space="preserve">(Караганда) и 4,47% </w:t>
      </w:r>
      <w:r w:rsidR="00BC3087" w:rsidRPr="00266BCA">
        <w:rPr>
          <w:iCs/>
          <w:sz w:val="28"/>
          <w:szCs w:val="28"/>
        </w:rPr>
        <w:t>(</w:t>
      </w:r>
      <w:r w:rsidR="00BC3087" w:rsidRPr="00266BCA">
        <w:rPr>
          <w:iCs/>
          <w:sz w:val="28"/>
          <w:szCs w:val="28"/>
          <w:lang w:val="en-US"/>
        </w:rPr>
        <w:t>n</w:t>
      </w:r>
      <w:r w:rsidR="00BC3087" w:rsidRPr="00266BCA">
        <w:rPr>
          <w:iCs/>
          <w:sz w:val="28"/>
          <w:szCs w:val="28"/>
        </w:rPr>
        <w:t>=8</w:t>
      </w:r>
      <w:r w:rsidRPr="00266BCA">
        <w:rPr>
          <w:iCs/>
          <w:sz w:val="28"/>
          <w:szCs w:val="28"/>
        </w:rPr>
        <w:t>)</w:t>
      </w:r>
      <w:r>
        <w:rPr>
          <w:iCs/>
          <w:sz w:val="28"/>
          <w:szCs w:val="28"/>
        </w:rPr>
        <w:t xml:space="preserve"> </w:t>
      </w:r>
      <w:r w:rsidR="000857B3" w:rsidRPr="00266BCA">
        <w:rPr>
          <w:iCs/>
          <w:sz w:val="28"/>
          <w:szCs w:val="28"/>
        </w:rPr>
        <w:t xml:space="preserve">(Астана), из мочи (р=0,0204) – 8,16% </w:t>
      </w:r>
      <w:r w:rsidR="00BC3087" w:rsidRPr="00266BCA">
        <w:rPr>
          <w:iCs/>
          <w:sz w:val="28"/>
          <w:szCs w:val="28"/>
        </w:rPr>
        <w:t>(</w:t>
      </w:r>
      <w:r w:rsidR="00BC3087" w:rsidRPr="00266BCA">
        <w:rPr>
          <w:iCs/>
          <w:sz w:val="28"/>
          <w:szCs w:val="28"/>
          <w:lang w:val="en-US"/>
        </w:rPr>
        <w:t>n</w:t>
      </w:r>
      <w:r w:rsidR="00BC3087" w:rsidRPr="00266BCA">
        <w:rPr>
          <w:iCs/>
          <w:sz w:val="28"/>
          <w:szCs w:val="28"/>
        </w:rPr>
        <w:t xml:space="preserve">=4), </w:t>
      </w:r>
      <w:r w:rsidR="000857B3" w:rsidRPr="00266BCA">
        <w:rPr>
          <w:iCs/>
          <w:sz w:val="28"/>
          <w:szCs w:val="28"/>
        </w:rPr>
        <w:t xml:space="preserve">(Караганда) и 1,12% </w:t>
      </w:r>
      <w:r w:rsidR="000023C1" w:rsidRPr="00266BCA">
        <w:rPr>
          <w:iCs/>
          <w:sz w:val="28"/>
          <w:szCs w:val="28"/>
        </w:rPr>
        <w:t>(</w:t>
      </w:r>
      <w:r w:rsidR="000023C1" w:rsidRPr="00266BCA">
        <w:rPr>
          <w:iCs/>
          <w:sz w:val="28"/>
          <w:szCs w:val="28"/>
          <w:lang w:val="en-US"/>
        </w:rPr>
        <w:t>n</w:t>
      </w:r>
      <w:r w:rsidR="000023C1" w:rsidRPr="00266BCA">
        <w:rPr>
          <w:iCs/>
          <w:sz w:val="28"/>
          <w:szCs w:val="28"/>
        </w:rPr>
        <w:t>=2</w:t>
      </w:r>
      <w:r w:rsidRPr="00266BCA">
        <w:rPr>
          <w:iCs/>
          <w:sz w:val="28"/>
          <w:szCs w:val="28"/>
        </w:rPr>
        <w:t>)</w:t>
      </w:r>
      <w:r>
        <w:rPr>
          <w:iCs/>
          <w:sz w:val="28"/>
          <w:szCs w:val="28"/>
        </w:rPr>
        <w:t xml:space="preserve"> </w:t>
      </w:r>
      <w:r w:rsidR="000857B3" w:rsidRPr="00266BCA">
        <w:rPr>
          <w:iCs/>
          <w:sz w:val="28"/>
          <w:szCs w:val="28"/>
        </w:rPr>
        <w:t xml:space="preserve">(Астана). Примечательно, </w:t>
      </w:r>
      <w:r>
        <w:rPr>
          <w:iCs/>
          <w:sz w:val="28"/>
          <w:szCs w:val="28"/>
        </w:rPr>
        <w:t xml:space="preserve">что </w:t>
      </w:r>
      <w:r w:rsidR="000857B3" w:rsidRPr="00266BCA">
        <w:rPr>
          <w:i/>
          <w:sz w:val="28"/>
          <w:szCs w:val="28"/>
        </w:rPr>
        <w:t>А.</w:t>
      </w:r>
      <w:r>
        <w:rPr>
          <w:i/>
          <w:sz w:val="28"/>
          <w:szCs w:val="28"/>
        </w:rPr>
        <w:t xml:space="preserve"> </w:t>
      </w:r>
      <w:r w:rsidR="000857B3" w:rsidRPr="00266BCA">
        <w:rPr>
          <w:i/>
          <w:sz w:val="28"/>
          <w:szCs w:val="28"/>
        </w:rPr>
        <w:t xml:space="preserve">baumannii </w:t>
      </w:r>
      <w:r w:rsidR="000857B3" w:rsidRPr="00266BCA">
        <w:rPr>
          <w:iCs/>
          <w:sz w:val="28"/>
          <w:szCs w:val="28"/>
        </w:rPr>
        <w:t xml:space="preserve">из раны, кожи и жидкостей был получен только в ОРИТ </w:t>
      </w:r>
      <w:r>
        <w:rPr>
          <w:iCs/>
          <w:sz w:val="28"/>
          <w:szCs w:val="28"/>
        </w:rPr>
        <w:t xml:space="preserve">ЛПУ </w:t>
      </w:r>
      <w:r w:rsidR="000857B3" w:rsidRPr="00266BCA">
        <w:rPr>
          <w:iCs/>
          <w:sz w:val="28"/>
          <w:szCs w:val="28"/>
        </w:rPr>
        <w:t xml:space="preserve">г. </w:t>
      </w:r>
      <w:r w:rsidRPr="00266BCA">
        <w:rPr>
          <w:iCs/>
          <w:sz w:val="28"/>
          <w:szCs w:val="28"/>
        </w:rPr>
        <w:t>Астан</w:t>
      </w:r>
      <w:r>
        <w:rPr>
          <w:iCs/>
          <w:sz w:val="28"/>
          <w:szCs w:val="28"/>
        </w:rPr>
        <w:t>ы</w:t>
      </w:r>
      <w:r w:rsidR="000857B3" w:rsidRPr="00266BCA">
        <w:rPr>
          <w:iCs/>
          <w:sz w:val="28"/>
          <w:szCs w:val="28"/>
        </w:rPr>
        <w:t xml:space="preserve">. Остальное распределение биологических образцов, </w:t>
      </w:r>
      <w:r w:rsidR="00713C08">
        <w:rPr>
          <w:iCs/>
          <w:sz w:val="28"/>
          <w:szCs w:val="28"/>
        </w:rPr>
        <w:t>из которых</w:t>
      </w:r>
      <w:r w:rsidR="00713C08" w:rsidRPr="00266BCA">
        <w:rPr>
          <w:iCs/>
          <w:sz w:val="28"/>
          <w:szCs w:val="28"/>
        </w:rPr>
        <w:t xml:space="preserve"> </w:t>
      </w:r>
      <w:r w:rsidR="000857B3" w:rsidRPr="00266BCA">
        <w:rPr>
          <w:iCs/>
          <w:sz w:val="28"/>
          <w:szCs w:val="28"/>
        </w:rPr>
        <w:t xml:space="preserve">был выделен </w:t>
      </w:r>
      <w:r w:rsidR="000857B3" w:rsidRPr="00266BCA">
        <w:rPr>
          <w:i/>
          <w:sz w:val="28"/>
          <w:szCs w:val="28"/>
        </w:rPr>
        <w:t>А.</w:t>
      </w:r>
      <w:r w:rsidR="00713C08">
        <w:rPr>
          <w:i/>
          <w:sz w:val="28"/>
          <w:szCs w:val="28"/>
        </w:rPr>
        <w:t xml:space="preserve"> </w:t>
      </w:r>
      <w:r w:rsidR="000857B3" w:rsidRPr="00266BCA">
        <w:rPr>
          <w:i/>
          <w:sz w:val="28"/>
          <w:szCs w:val="28"/>
        </w:rPr>
        <w:t xml:space="preserve">baumannii </w:t>
      </w:r>
      <w:r w:rsidR="000857B3" w:rsidRPr="00266BCA">
        <w:rPr>
          <w:iCs/>
          <w:sz w:val="28"/>
          <w:szCs w:val="28"/>
        </w:rPr>
        <w:t>в ОРИТ</w:t>
      </w:r>
      <w:r w:rsidR="00713C08">
        <w:rPr>
          <w:iCs/>
          <w:sz w:val="28"/>
          <w:szCs w:val="28"/>
        </w:rPr>
        <w:t>,</w:t>
      </w:r>
      <w:r w:rsidR="000857B3" w:rsidRPr="00266BCA">
        <w:rPr>
          <w:iCs/>
          <w:sz w:val="28"/>
          <w:szCs w:val="28"/>
        </w:rPr>
        <w:t xml:space="preserve"> представлено на </w:t>
      </w:r>
      <w:r w:rsidR="00713C08" w:rsidRPr="00266BCA">
        <w:rPr>
          <w:iCs/>
          <w:sz w:val="28"/>
          <w:szCs w:val="28"/>
        </w:rPr>
        <w:t>рис</w:t>
      </w:r>
      <w:r w:rsidR="00BB3271">
        <w:rPr>
          <w:iCs/>
          <w:sz w:val="28"/>
          <w:szCs w:val="28"/>
        </w:rPr>
        <w:t xml:space="preserve">унке </w:t>
      </w:r>
      <w:r w:rsidR="000857B3" w:rsidRPr="00266BCA">
        <w:rPr>
          <w:iCs/>
          <w:sz w:val="28"/>
          <w:szCs w:val="28"/>
        </w:rPr>
        <w:t>1</w:t>
      </w:r>
      <w:r w:rsidR="00E61B9F">
        <w:rPr>
          <w:iCs/>
          <w:sz w:val="28"/>
          <w:szCs w:val="28"/>
        </w:rPr>
        <w:t>7</w:t>
      </w:r>
      <w:r w:rsidR="000857B3" w:rsidRPr="00266BCA">
        <w:rPr>
          <w:iCs/>
          <w:sz w:val="28"/>
          <w:szCs w:val="28"/>
        </w:rPr>
        <w:t>.</w:t>
      </w:r>
    </w:p>
    <w:p w14:paraId="091AF2AB" w14:textId="27CAC45B" w:rsidR="000857B3" w:rsidRPr="00266BCA" w:rsidRDefault="00713C08" w:rsidP="00713C08">
      <w:pPr>
        <w:ind w:firstLine="567"/>
        <w:jc w:val="both"/>
        <w:rPr>
          <w:iCs/>
          <w:sz w:val="28"/>
          <w:szCs w:val="28"/>
        </w:rPr>
      </w:pPr>
      <w:r w:rsidRPr="00266BCA">
        <w:rPr>
          <w:iCs/>
          <w:sz w:val="28"/>
          <w:szCs w:val="28"/>
        </w:rPr>
        <w:t xml:space="preserve">Статистически значимых различий </w:t>
      </w:r>
      <w:r>
        <w:rPr>
          <w:iCs/>
          <w:sz w:val="28"/>
          <w:szCs w:val="28"/>
        </w:rPr>
        <w:t xml:space="preserve">по </w:t>
      </w:r>
      <w:r w:rsidR="000857B3" w:rsidRPr="00266BCA">
        <w:rPr>
          <w:iCs/>
          <w:sz w:val="28"/>
          <w:szCs w:val="28"/>
        </w:rPr>
        <w:t>половозрастным признакам</w:t>
      </w:r>
      <w:r>
        <w:rPr>
          <w:iCs/>
          <w:sz w:val="28"/>
          <w:szCs w:val="28"/>
        </w:rPr>
        <w:t xml:space="preserve"> пациентов</w:t>
      </w:r>
      <w:r w:rsidR="000857B3" w:rsidRPr="00266BCA">
        <w:rPr>
          <w:iCs/>
          <w:sz w:val="28"/>
          <w:szCs w:val="28"/>
        </w:rPr>
        <w:t xml:space="preserve">, от </w:t>
      </w:r>
      <w:r w:rsidRPr="00266BCA">
        <w:rPr>
          <w:iCs/>
          <w:sz w:val="28"/>
          <w:szCs w:val="28"/>
        </w:rPr>
        <w:t>ко</w:t>
      </w:r>
      <w:r>
        <w:rPr>
          <w:iCs/>
          <w:sz w:val="28"/>
          <w:szCs w:val="28"/>
        </w:rPr>
        <w:t>торых был</w:t>
      </w:r>
      <w:r w:rsidRPr="00266BCA">
        <w:rPr>
          <w:iCs/>
          <w:sz w:val="28"/>
          <w:szCs w:val="28"/>
        </w:rPr>
        <w:t xml:space="preserve"> </w:t>
      </w:r>
      <w:r w:rsidR="000857B3" w:rsidRPr="00266BCA">
        <w:rPr>
          <w:iCs/>
          <w:sz w:val="28"/>
          <w:szCs w:val="28"/>
        </w:rPr>
        <w:t>получен биологический материал</w:t>
      </w:r>
      <w:r>
        <w:rPr>
          <w:iCs/>
          <w:sz w:val="28"/>
          <w:szCs w:val="28"/>
        </w:rPr>
        <w:t>,</w:t>
      </w:r>
      <w:r w:rsidR="000857B3" w:rsidRPr="00266BCA">
        <w:rPr>
          <w:iCs/>
          <w:sz w:val="28"/>
          <w:szCs w:val="28"/>
        </w:rPr>
        <w:t xml:space="preserve"> не было</w:t>
      </w:r>
      <w:r>
        <w:rPr>
          <w:iCs/>
          <w:sz w:val="28"/>
          <w:szCs w:val="28"/>
        </w:rPr>
        <w:t xml:space="preserve"> выявлено</w:t>
      </w:r>
      <w:r w:rsidR="000857B3" w:rsidRPr="00266BCA">
        <w:rPr>
          <w:iCs/>
          <w:sz w:val="28"/>
          <w:szCs w:val="28"/>
        </w:rPr>
        <w:t>.</w:t>
      </w:r>
    </w:p>
    <w:p w14:paraId="56699167" w14:textId="77777777" w:rsidR="0091249C" w:rsidRPr="00266BCA" w:rsidRDefault="0091249C" w:rsidP="007A5CD2">
      <w:pPr>
        <w:ind w:firstLine="567"/>
        <w:jc w:val="both"/>
        <w:rPr>
          <w:iCs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5"/>
      </w:tblGrid>
      <w:tr w:rsidR="00140DBE" w:rsidRPr="00266BCA" w14:paraId="6E8489F7" w14:textId="77777777" w:rsidTr="003E171A">
        <w:tc>
          <w:tcPr>
            <w:tcW w:w="9345" w:type="dxa"/>
          </w:tcPr>
          <w:p w14:paraId="597B6953" w14:textId="62DBE0EF" w:rsidR="00140DBE" w:rsidRPr="00266BCA" w:rsidRDefault="007A5CD2" w:rsidP="00C1284F">
            <w:pPr>
              <w:jc w:val="center"/>
              <w:rPr>
                <w:szCs w:val="28"/>
              </w:rPr>
            </w:pPr>
            <w:r w:rsidRPr="00266BCA">
              <w:rPr>
                <w:noProof/>
                <w:szCs w:val="28"/>
                <w:lang w:eastAsia="ru-RU"/>
              </w:rPr>
              <w:drawing>
                <wp:inline distT="0" distB="0" distL="0" distR="0" wp14:anchorId="2851105C" wp14:editId="48ED639A">
                  <wp:extent cx="5940425" cy="3062605"/>
                  <wp:effectExtent l="0" t="0" r="3175" b="0"/>
                  <wp:docPr id="10593558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355884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06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0DBE" w:rsidRPr="00266BCA" w14:paraId="3A4820F1" w14:textId="77777777" w:rsidTr="003E171A">
        <w:tc>
          <w:tcPr>
            <w:tcW w:w="9345" w:type="dxa"/>
          </w:tcPr>
          <w:p w14:paraId="6DADA963" w14:textId="1C44FF27" w:rsidR="00140DBE" w:rsidRPr="00266BCA" w:rsidRDefault="00140DBE" w:rsidP="00513BCD">
            <w:pPr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>Рисунок 1</w:t>
            </w:r>
            <w:r w:rsidR="00E61B9F">
              <w:rPr>
                <w:sz w:val="28"/>
                <w:szCs w:val="28"/>
              </w:rPr>
              <w:t>7</w:t>
            </w:r>
            <w:r w:rsidRPr="00266BCA">
              <w:rPr>
                <w:sz w:val="28"/>
                <w:szCs w:val="28"/>
              </w:rPr>
              <w:t xml:space="preserve"> </w:t>
            </w:r>
            <w:r w:rsidR="00CD6790" w:rsidRPr="00266BCA">
              <w:rPr>
                <w:sz w:val="28"/>
                <w:szCs w:val="28"/>
              </w:rPr>
              <w:t>–</w:t>
            </w:r>
            <w:r w:rsidRPr="00266BCA">
              <w:rPr>
                <w:sz w:val="28"/>
                <w:szCs w:val="28"/>
              </w:rPr>
              <w:t xml:space="preserve"> Процентное </w:t>
            </w:r>
            <w:r w:rsidR="00743741" w:rsidRPr="00266BCA">
              <w:rPr>
                <w:sz w:val="28"/>
                <w:szCs w:val="28"/>
              </w:rPr>
              <w:t>распределение</w:t>
            </w:r>
            <w:r w:rsidRPr="00266BCA">
              <w:rPr>
                <w:sz w:val="28"/>
                <w:szCs w:val="28"/>
              </w:rPr>
              <w:t xml:space="preserve"> </w:t>
            </w:r>
            <w:r w:rsidRPr="00266BCA">
              <w:rPr>
                <w:i/>
                <w:sz w:val="28"/>
                <w:szCs w:val="28"/>
              </w:rPr>
              <w:t>А.</w:t>
            </w:r>
            <w:r w:rsidR="00713C08">
              <w:rPr>
                <w:i/>
                <w:sz w:val="28"/>
                <w:szCs w:val="28"/>
              </w:rPr>
              <w:t xml:space="preserve"> </w:t>
            </w:r>
            <w:r w:rsidRPr="00266BCA">
              <w:rPr>
                <w:i/>
                <w:sz w:val="28"/>
                <w:szCs w:val="28"/>
              </w:rPr>
              <w:t>baumannii</w:t>
            </w:r>
            <w:r w:rsidR="00713C08">
              <w:rPr>
                <w:sz w:val="28"/>
                <w:szCs w:val="28"/>
              </w:rPr>
              <w:t xml:space="preserve"> </w:t>
            </w:r>
            <w:r w:rsidR="000C665C" w:rsidRPr="00266BCA">
              <w:rPr>
                <w:sz w:val="28"/>
                <w:szCs w:val="28"/>
              </w:rPr>
              <w:t>из биологических образцов</w:t>
            </w:r>
            <w:r w:rsidRPr="00266BCA">
              <w:rPr>
                <w:sz w:val="28"/>
                <w:szCs w:val="28"/>
              </w:rPr>
              <w:t xml:space="preserve"> </w:t>
            </w:r>
            <w:r w:rsidR="00713C08">
              <w:rPr>
                <w:sz w:val="28"/>
                <w:szCs w:val="28"/>
              </w:rPr>
              <w:t xml:space="preserve">пациентов </w:t>
            </w:r>
            <w:r w:rsidRPr="00266BCA">
              <w:rPr>
                <w:sz w:val="28"/>
                <w:szCs w:val="28"/>
              </w:rPr>
              <w:t>ОРИТ в городах – участниках исследования</w:t>
            </w:r>
          </w:p>
        </w:tc>
      </w:tr>
    </w:tbl>
    <w:p w14:paraId="6A2A16D6" w14:textId="77777777" w:rsidR="00773346" w:rsidRPr="00266BCA" w:rsidRDefault="00773346" w:rsidP="00FA778F">
      <w:pPr>
        <w:ind w:firstLine="567"/>
        <w:rPr>
          <w:sz w:val="28"/>
          <w:szCs w:val="28"/>
        </w:rPr>
      </w:pPr>
    </w:p>
    <w:p w14:paraId="77E6BED7" w14:textId="08010B75" w:rsidR="00417308" w:rsidRPr="00266BCA" w:rsidRDefault="00713C08" w:rsidP="00C1284F">
      <w:pPr>
        <w:ind w:firstLine="567"/>
        <w:jc w:val="both"/>
        <w:rPr>
          <w:iCs/>
          <w:szCs w:val="28"/>
        </w:rPr>
      </w:pPr>
      <w:r w:rsidRPr="008B18CF">
        <w:rPr>
          <w:sz w:val="28"/>
          <w:szCs w:val="28"/>
        </w:rPr>
        <w:t>И</w:t>
      </w:r>
      <w:r w:rsidR="001A4BF4" w:rsidRPr="008B18CF">
        <w:rPr>
          <w:sz w:val="28"/>
          <w:szCs w:val="28"/>
        </w:rPr>
        <w:t xml:space="preserve">нфекции, ассоциированные </w:t>
      </w:r>
      <w:r w:rsidRPr="008B18CF">
        <w:rPr>
          <w:sz w:val="28"/>
          <w:szCs w:val="28"/>
        </w:rPr>
        <w:t xml:space="preserve">с </w:t>
      </w:r>
      <w:r w:rsidR="001A4BF4" w:rsidRPr="008B18CF">
        <w:rPr>
          <w:i/>
          <w:sz w:val="28"/>
          <w:szCs w:val="28"/>
        </w:rPr>
        <w:t>А.</w:t>
      </w:r>
      <w:r w:rsidRPr="008B18CF">
        <w:rPr>
          <w:i/>
          <w:sz w:val="28"/>
          <w:szCs w:val="28"/>
        </w:rPr>
        <w:t xml:space="preserve"> </w:t>
      </w:r>
      <w:r w:rsidR="001A4BF4" w:rsidRPr="008B18CF">
        <w:rPr>
          <w:i/>
          <w:sz w:val="28"/>
          <w:szCs w:val="28"/>
          <w:lang w:val="en-US"/>
        </w:rPr>
        <w:t>baumannii</w:t>
      </w:r>
      <w:r w:rsidRPr="008B18CF">
        <w:rPr>
          <w:i/>
          <w:sz w:val="28"/>
          <w:szCs w:val="28"/>
        </w:rPr>
        <w:t>,</w:t>
      </w:r>
      <w:r w:rsidR="001A4BF4" w:rsidRPr="008B18CF">
        <w:rPr>
          <w:i/>
          <w:sz w:val="28"/>
          <w:szCs w:val="28"/>
        </w:rPr>
        <w:t xml:space="preserve"> </w:t>
      </w:r>
      <w:r w:rsidR="001A4BF4" w:rsidRPr="008B18CF">
        <w:rPr>
          <w:sz w:val="28"/>
          <w:szCs w:val="28"/>
        </w:rPr>
        <w:t xml:space="preserve">были диагностированы </w:t>
      </w:r>
      <w:r w:rsidR="00285EF3" w:rsidRPr="008B18CF">
        <w:rPr>
          <w:sz w:val="28"/>
          <w:szCs w:val="28"/>
        </w:rPr>
        <w:t>в</w:t>
      </w:r>
      <w:r w:rsidR="001A4BF4" w:rsidRPr="008B18CF">
        <w:rPr>
          <w:sz w:val="28"/>
          <w:szCs w:val="28"/>
        </w:rPr>
        <w:t xml:space="preserve"> </w:t>
      </w:r>
      <w:r w:rsidR="00285EF3" w:rsidRPr="008B18CF">
        <w:rPr>
          <w:sz w:val="28"/>
          <w:szCs w:val="28"/>
        </w:rPr>
        <w:t>8</w:t>
      </w:r>
      <w:r w:rsidR="001A4BF4" w:rsidRPr="008B18CF">
        <w:rPr>
          <w:sz w:val="28"/>
          <w:szCs w:val="28"/>
        </w:rPr>
        <w:t>,</w:t>
      </w:r>
      <w:r w:rsidR="00285EF3" w:rsidRPr="008B18CF">
        <w:rPr>
          <w:sz w:val="28"/>
          <w:szCs w:val="28"/>
        </w:rPr>
        <w:t>71</w:t>
      </w:r>
      <w:r w:rsidR="001A4BF4" w:rsidRPr="008B18CF">
        <w:rPr>
          <w:sz w:val="28"/>
          <w:szCs w:val="28"/>
        </w:rPr>
        <w:t>% (</w:t>
      </w:r>
      <w:r w:rsidR="001A4BF4" w:rsidRPr="008B18CF">
        <w:rPr>
          <w:sz w:val="28"/>
          <w:szCs w:val="28"/>
          <w:lang w:val="en-US"/>
        </w:rPr>
        <w:t>n</w:t>
      </w:r>
      <w:r w:rsidR="001A4BF4" w:rsidRPr="008B18CF">
        <w:rPr>
          <w:sz w:val="28"/>
          <w:szCs w:val="28"/>
        </w:rPr>
        <w:t>=3</w:t>
      </w:r>
      <w:r w:rsidR="00285EF3" w:rsidRPr="008B18CF">
        <w:rPr>
          <w:sz w:val="28"/>
          <w:szCs w:val="28"/>
        </w:rPr>
        <w:t>78</w:t>
      </w:r>
      <w:r w:rsidR="001A4BF4" w:rsidRPr="008B18CF">
        <w:rPr>
          <w:sz w:val="28"/>
          <w:szCs w:val="28"/>
        </w:rPr>
        <w:t xml:space="preserve">) случаев в период </w:t>
      </w:r>
      <w:r w:rsidR="00AB02F2" w:rsidRPr="008B18CF">
        <w:rPr>
          <w:sz w:val="28"/>
          <w:szCs w:val="28"/>
        </w:rPr>
        <w:t xml:space="preserve">с </w:t>
      </w:r>
      <w:r w:rsidR="001A4BF4" w:rsidRPr="008B18CF">
        <w:rPr>
          <w:sz w:val="28"/>
          <w:szCs w:val="28"/>
        </w:rPr>
        <w:t>2011 по 2019 г. Из них,</w:t>
      </w:r>
      <w:r w:rsidR="00AB02F2" w:rsidRPr="008B18CF">
        <w:rPr>
          <w:sz w:val="28"/>
          <w:szCs w:val="28"/>
        </w:rPr>
        <w:t xml:space="preserve"> 77,78% (</w:t>
      </w:r>
      <w:r w:rsidR="00AB02F2" w:rsidRPr="008B18CF">
        <w:rPr>
          <w:sz w:val="28"/>
          <w:szCs w:val="28"/>
          <w:lang w:val="en-US"/>
        </w:rPr>
        <w:t>n</w:t>
      </w:r>
      <w:r w:rsidR="00AB02F2" w:rsidRPr="008B18CF">
        <w:rPr>
          <w:sz w:val="28"/>
          <w:szCs w:val="28"/>
        </w:rPr>
        <w:t xml:space="preserve">=294) были </w:t>
      </w:r>
      <w:r w:rsidR="008B18CF" w:rsidRPr="00513BCD">
        <w:rPr>
          <w:sz w:val="28"/>
          <w:szCs w:val="28"/>
        </w:rPr>
        <w:t>выявлены</w:t>
      </w:r>
      <w:r w:rsidR="008B18CF" w:rsidRPr="008B18CF">
        <w:rPr>
          <w:sz w:val="28"/>
          <w:szCs w:val="28"/>
        </w:rPr>
        <w:t xml:space="preserve"> </w:t>
      </w:r>
      <w:r w:rsidR="00AB02F2" w:rsidRPr="008B18CF">
        <w:rPr>
          <w:sz w:val="28"/>
          <w:szCs w:val="28"/>
        </w:rPr>
        <w:t>в г. Астана.</w:t>
      </w:r>
      <w:r w:rsidR="00AB02F2" w:rsidRPr="00266BCA">
        <w:rPr>
          <w:sz w:val="28"/>
          <w:szCs w:val="28"/>
        </w:rPr>
        <w:t xml:space="preserve"> </w:t>
      </w:r>
      <w:r w:rsidR="00417308" w:rsidRPr="00266BCA">
        <w:rPr>
          <w:sz w:val="28"/>
          <w:szCs w:val="28"/>
        </w:rPr>
        <w:t>В 60% (</w:t>
      </w:r>
      <w:r w:rsidR="00417308" w:rsidRPr="00266BCA">
        <w:rPr>
          <w:sz w:val="28"/>
          <w:szCs w:val="28"/>
          <w:lang w:val="en-US"/>
        </w:rPr>
        <w:t>n</w:t>
      </w:r>
      <w:r w:rsidR="00417308" w:rsidRPr="00266BCA">
        <w:rPr>
          <w:sz w:val="28"/>
          <w:szCs w:val="28"/>
        </w:rPr>
        <w:t xml:space="preserve">=228) </w:t>
      </w:r>
      <w:r w:rsidR="0042106E" w:rsidRPr="00266BCA">
        <w:rPr>
          <w:i/>
          <w:sz w:val="28"/>
          <w:szCs w:val="28"/>
        </w:rPr>
        <w:t xml:space="preserve">А. baumannii </w:t>
      </w:r>
      <w:r w:rsidR="00417308" w:rsidRPr="00266BCA">
        <w:rPr>
          <w:iCs/>
          <w:sz w:val="28"/>
          <w:szCs w:val="28"/>
        </w:rPr>
        <w:t xml:space="preserve">был обнаружен в ОРИТ. Наиболее часто </w:t>
      </w:r>
      <w:r w:rsidR="0042106E" w:rsidRPr="00266BCA">
        <w:rPr>
          <w:i/>
          <w:sz w:val="28"/>
          <w:szCs w:val="28"/>
        </w:rPr>
        <w:t xml:space="preserve">А. baumannii </w:t>
      </w:r>
      <w:r w:rsidR="00417308" w:rsidRPr="00266BCA">
        <w:rPr>
          <w:i/>
          <w:sz w:val="28"/>
          <w:szCs w:val="28"/>
        </w:rPr>
        <w:t xml:space="preserve"> </w:t>
      </w:r>
      <w:r w:rsidR="00417308" w:rsidRPr="00266BCA">
        <w:rPr>
          <w:iCs/>
          <w:sz w:val="28"/>
          <w:szCs w:val="28"/>
        </w:rPr>
        <w:t>был выделен из образцов дыхательного системы:</w:t>
      </w:r>
      <w:r w:rsidR="00417308" w:rsidRPr="00266BCA">
        <w:rPr>
          <w:sz w:val="28"/>
          <w:szCs w:val="28"/>
        </w:rPr>
        <w:t xml:space="preserve"> 16,40% (</w:t>
      </w:r>
      <w:r w:rsidR="00417308" w:rsidRPr="00266BCA">
        <w:rPr>
          <w:sz w:val="28"/>
          <w:szCs w:val="28"/>
          <w:lang w:val="en-US"/>
        </w:rPr>
        <w:t>n</w:t>
      </w:r>
      <w:r w:rsidR="00417308" w:rsidRPr="00266BCA">
        <w:rPr>
          <w:sz w:val="28"/>
          <w:szCs w:val="28"/>
        </w:rPr>
        <w:t xml:space="preserve">=62) </w:t>
      </w:r>
      <w:r>
        <w:rPr>
          <w:sz w:val="28"/>
          <w:szCs w:val="28"/>
        </w:rPr>
        <w:t xml:space="preserve">– </w:t>
      </w:r>
      <w:r w:rsidR="00417308" w:rsidRPr="00266BCA">
        <w:rPr>
          <w:sz w:val="28"/>
          <w:szCs w:val="28"/>
        </w:rPr>
        <w:t>из носоглотки, 15,61% (</w:t>
      </w:r>
      <w:r w:rsidR="00417308" w:rsidRPr="00266BCA">
        <w:rPr>
          <w:sz w:val="28"/>
          <w:szCs w:val="28"/>
          <w:lang w:val="en-US"/>
        </w:rPr>
        <w:t>n</w:t>
      </w:r>
      <w:r w:rsidR="00417308" w:rsidRPr="00266BCA">
        <w:rPr>
          <w:sz w:val="28"/>
          <w:szCs w:val="28"/>
        </w:rPr>
        <w:t xml:space="preserve">=59) </w:t>
      </w:r>
      <w:r>
        <w:rPr>
          <w:sz w:val="28"/>
          <w:szCs w:val="28"/>
        </w:rPr>
        <w:t xml:space="preserve">– </w:t>
      </w:r>
      <w:r w:rsidR="00417308" w:rsidRPr="00266BCA">
        <w:rPr>
          <w:sz w:val="28"/>
          <w:szCs w:val="28"/>
        </w:rPr>
        <w:t>из трахеи, 11,65% (</w:t>
      </w:r>
      <w:r w:rsidR="00417308" w:rsidRPr="00266BCA">
        <w:rPr>
          <w:sz w:val="28"/>
          <w:szCs w:val="28"/>
          <w:lang w:val="en-US"/>
        </w:rPr>
        <w:t>n</w:t>
      </w:r>
      <w:r w:rsidR="00417308" w:rsidRPr="00266BCA">
        <w:rPr>
          <w:sz w:val="28"/>
          <w:szCs w:val="28"/>
        </w:rPr>
        <w:t xml:space="preserve">=44) </w:t>
      </w:r>
      <w:r>
        <w:rPr>
          <w:sz w:val="28"/>
          <w:szCs w:val="28"/>
        </w:rPr>
        <w:t xml:space="preserve">– </w:t>
      </w:r>
      <w:r w:rsidR="00417308" w:rsidRPr="00266BCA">
        <w:rPr>
          <w:sz w:val="28"/>
          <w:szCs w:val="28"/>
        </w:rPr>
        <w:t xml:space="preserve">из мокроты. </w:t>
      </w:r>
      <w:r w:rsidR="00417308" w:rsidRPr="008B18CF">
        <w:rPr>
          <w:sz w:val="28"/>
          <w:szCs w:val="28"/>
        </w:rPr>
        <w:t xml:space="preserve">В ОРИТ чаще всего </w:t>
      </w:r>
      <w:r w:rsidR="008B18CF">
        <w:rPr>
          <w:sz w:val="28"/>
          <w:szCs w:val="28"/>
        </w:rPr>
        <w:t>(</w:t>
      </w:r>
      <w:r w:rsidR="008B18CF" w:rsidRPr="00E5156D">
        <w:rPr>
          <w:sz w:val="28"/>
          <w:szCs w:val="28"/>
        </w:rPr>
        <w:t>16,67%</w:t>
      </w:r>
      <w:r w:rsidR="008B18CF">
        <w:rPr>
          <w:sz w:val="28"/>
          <w:szCs w:val="28"/>
        </w:rPr>
        <w:t xml:space="preserve">, </w:t>
      </w:r>
      <w:r w:rsidR="008B18CF" w:rsidRPr="00E5156D">
        <w:rPr>
          <w:sz w:val="28"/>
          <w:szCs w:val="28"/>
          <w:lang w:val="en-US"/>
        </w:rPr>
        <w:t>n</w:t>
      </w:r>
      <w:r w:rsidR="008B18CF" w:rsidRPr="00E5156D">
        <w:rPr>
          <w:sz w:val="28"/>
          <w:szCs w:val="28"/>
        </w:rPr>
        <w:t>=38)</w:t>
      </w:r>
      <w:r w:rsidR="008B18CF">
        <w:rPr>
          <w:sz w:val="28"/>
          <w:szCs w:val="28"/>
        </w:rPr>
        <w:t xml:space="preserve"> </w:t>
      </w:r>
      <w:r w:rsidR="00417308" w:rsidRPr="008B18CF">
        <w:rPr>
          <w:i/>
          <w:sz w:val="28"/>
          <w:szCs w:val="28"/>
        </w:rPr>
        <w:t>А.</w:t>
      </w:r>
      <w:r w:rsidRPr="008B18CF">
        <w:rPr>
          <w:i/>
          <w:sz w:val="28"/>
          <w:szCs w:val="28"/>
        </w:rPr>
        <w:t xml:space="preserve"> </w:t>
      </w:r>
      <w:r w:rsidR="00417308" w:rsidRPr="008B18CF">
        <w:rPr>
          <w:i/>
          <w:sz w:val="28"/>
          <w:szCs w:val="28"/>
        </w:rPr>
        <w:t>baumannii</w:t>
      </w:r>
      <w:r w:rsidRPr="008B18CF">
        <w:rPr>
          <w:sz w:val="28"/>
          <w:szCs w:val="28"/>
        </w:rPr>
        <w:t xml:space="preserve"> </w:t>
      </w:r>
      <w:r w:rsidR="00417308" w:rsidRPr="008B18CF">
        <w:rPr>
          <w:sz w:val="28"/>
          <w:szCs w:val="28"/>
        </w:rPr>
        <w:t>был детектирован из трахеи, в 11,84% (</w:t>
      </w:r>
      <w:r w:rsidR="00417308" w:rsidRPr="008B18CF">
        <w:rPr>
          <w:sz w:val="28"/>
          <w:szCs w:val="28"/>
          <w:lang w:val="en-US"/>
        </w:rPr>
        <w:t>n</w:t>
      </w:r>
      <w:r w:rsidR="00417308" w:rsidRPr="008B18CF">
        <w:rPr>
          <w:sz w:val="28"/>
          <w:szCs w:val="28"/>
        </w:rPr>
        <w:t xml:space="preserve">=27) </w:t>
      </w:r>
      <w:r w:rsidR="008B18CF">
        <w:rPr>
          <w:sz w:val="28"/>
          <w:szCs w:val="28"/>
        </w:rPr>
        <w:t xml:space="preserve">– </w:t>
      </w:r>
      <w:r w:rsidR="00417308" w:rsidRPr="008B18CF">
        <w:rPr>
          <w:sz w:val="28"/>
          <w:szCs w:val="28"/>
        </w:rPr>
        <w:t>из раны и катетера, в 10,96% (</w:t>
      </w:r>
      <w:r w:rsidR="00417308" w:rsidRPr="008B18CF">
        <w:rPr>
          <w:sz w:val="28"/>
          <w:szCs w:val="28"/>
          <w:lang w:val="en-US"/>
        </w:rPr>
        <w:t>n</w:t>
      </w:r>
      <w:r w:rsidR="00417308" w:rsidRPr="008B18CF">
        <w:rPr>
          <w:sz w:val="28"/>
          <w:szCs w:val="28"/>
        </w:rPr>
        <w:t xml:space="preserve">=25) </w:t>
      </w:r>
      <w:r w:rsidR="008B18CF">
        <w:rPr>
          <w:sz w:val="28"/>
          <w:szCs w:val="28"/>
        </w:rPr>
        <w:t xml:space="preserve">– </w:t>
      </w:r>
      <w:r w:rsidR="00417308" w:rsidRPr="008B18CF">
        <w:rPr>
          <w:sz w:val="28"/>
          <w:szCs w:val="28"/>
        </w:rPr>
        <w:t>из мокроты и носоглотки.</w:t>
      </w:r>
    </w:p>
    <w:p w14:paraId="4407F279" w14:textId="77777777" w:rsidR="00E93560" w:rsidRPr="00266BCA" w:rsidRDefault="00E93560" w:rsidP="00E93560">
      <w:pPr>
        <w:ind w:firstLine="567"/>
        <w:rPr>
          <w:b/>
          <w:szCs w:val="28"/>
        </w:rPr>
      </w:pPr>
    </w:p>
    <w:p w14:paraId="01FCA54A" w14:textId="373C25B3" w:rsidR="00E93560" w:rsidRPr="00266BCA" w:rsidRDefault="00E93560" w:rsidP="00C1284F">
      <w:pPr>
        <w:ind w:firstLine="567"/>
        <w:jc w:val="both"/>
        <w:rPr>
          <w:b/>
          <w:sz w:val="28"/>
          <w:szCs w:val="28"/>
        </w:rPr>
      </w:pPr>
      <w:r w:rsidRPr="00266BCA">
        <w:rPr>
          <w:b/>
          <w:sz w:val="28"/>
          <w:szCs w:val="28"/>
        </w:rPr>
        <w:t xml:space="preserve">3.2 Множественнорезистентные штаммы </w:t>
      </w:r>
      <w:r w:rsidRPr="00266BCA">
        <w:rPr>
          <w:b/>
          <w:i/>
          <w:sz w:val="28"/>
          <w:szCs w:val="28"/>
        </w:rPr>
        <w:t>А.</w:t>
      </w:r>
      <w:r w:rsidR="00E61B9F">
        <w:rPr>
          <w:b/>
          <w:i/>
          <w:sz w:val="28"/>
          <w:szCs w:val="28"/>
        </w:rPr>
        <w:t xml:space="preserve"> </w:t>
      </w:r>
      <w:r w:rsidRPr="00266BCA">
        <w:rPr>
          <w:b/>
          <w:i/>
          <w:sz w:val="28"/>
          <w:szCs w:val="28"/>
          <w:lang w:val="en-US"/>
        </w:rPr>
        <w:t>baumannii</w:t>
      </w:r>
      <w:r w:rsidRPr="00266BCA">
        <w:rPr>
          <w:b/>
          <w:sz w:val="28"/>
          <w:szCs w:val="28"/>
        </w:rPr>
        <w:t xml:space="preserve"> в стационарах </w:t>
      </w:r>
      <w:r w:rsidR="008B18CF">
        <w:rPr>
          <w:b/>
          <w:sz w:val="28"/>
          <w:szCs w:val="28"/>
        </w:rPr>
        <w:t>Центрального Казахстана</w:t>
      </w:r>
    </w:p>
    <w:p w14:paraId="0796D1F2" w14:textId="39624516" w:rsidR="00CB385E" w:rsidRPr="00266BCA" w:rsidRDefault="00E93560" w:rsidP="00E61B9F">
      <w:pPr>
        <w:ind w:firstLine="567"/>
        <w:jc w:val="both"/>
        <w:rPr>
          <w:iCs/>
          <w:sz w:val="28"/>
          <w:szCs w:val="28"/>
        </w:rPr>
      </w:pPr>
      <w:r w:rsidRPr="00266BCA">
        <w:rPr>
          <w:sz w:val="28"/>
          <w:szCs w:val="28"/>
        </w:rPr>
        <w:t xml:space="preserve">Для достижения второй задачи была изучена чувствительность 224 штаммов </w:t>
      </w:r>
      <w:r w:rsidRPr="00266BCA">
        <w:rPr>
          <w:i/>
          <w:sz w:val="28"/>
          <w:szCs w:val="28"/>
        </w:rPr>
        <w:t>А.</w:t>
      </w:r>
      <w:r w:rsidR="00713C08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  <w:lang w:val="en-US"/>
        </w:rPr>
        <w:t>baumannii</w:t>
      </w:r>
      <w:r w:rsidRPr="00266BCA">
        <w:rPr>
          <w:sz w:val="28"/>
          <w:szCs w:val="28"/>
        </w:rPr>
        <w:t xml:space="preserve"> к </w:t>
      </w:r>
      <w:r w:rsidR="00713C08">
        <w:rPr>
          <w:sz w:val="28"/>
          <w:szCs w:val="28"/>
        </w:rPr>
        <w:t>АМП</w:t>
      </w:r>
      <w:r w:rsidRPr="00266BCA">
        <w:rPr>
          <w:i/>
          <w:sz w:val="28"/>
          <w:szCs w:val="28"/>
        </w:rPr>
        <w:t>.</w:t>
      </w:r>
    </w:p>
    <w:p w14:paraId="545DA75A" w14:textId="0AB3F08A" w:rsidR="00E93560" w:rsidRPr="00266BCA" w:rsidRDefault="00E93560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Результаты определения чувствительности </w:t>
      </w:r>
      <w:r w:rsidR="00713C08" w:rsidRPr="00266BCA">
        <w:rPr>
          <w:sz w:val="28"/>
          <w:szCs w:val="28"/>
        </w:rPr>
        <w:t xml:space="preserve">изолятов </w:t>
      </w:r>
      <w:r w:rsidR="00713C08" w:rsidRPr="00266BCA">
        <w:rPr>
          <w:i/>
          <w:sz w:val="28"/>
          <w:szCs w:val="28"/>
        </w:rPr>
        <w:t>А.</w:t>
      </w:r>
      <w:r w:rsidR="00713C08" w:rsidRPr="00266BCA">
        <w:rPr>
          <w:i/>
          <w:sz w:val="28"/>
          <w:szCs w:val="28"/>
          <w:lang w:val="en-US"/>
        </w:rPr>
        <w:t>baumannii</w:t>
      </w:r>
      <w:r w:rsidR="00713C08" w:rsidRPr="00266BCA">
        <w:rPr>
          <w:i/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к </w:t>
      </w:r>
      <w:r w:rsidR="00713C08">
        <w:rPr>
          <w:sz w:val="28"/>
          <w:szCs w:val="28"/>
        </w:rPr>
        <w:t>АМП</w:t>
      </w:r>
      <w:r w:rsidRPr="00266BCA">
        <w:rPr>
          <w:sz w:val="28"/>
          <w:szCs w:val="28"/>
        </w:rPr>
        <w:t xml:space="preserve"> представлены в </w:t>
      </w:r>
      <w:r w:rsidR="00713C08" w:rsidRPr="00266BCA">
        <w:rPr>
          <w:sz w:val="28"/>
          <w:szCs w:val="28"/>
        </w:rPr>
        <w:t>табл</w:t>
      </w:r>
      <w:r w:rsidR="006B7EF9">
        <w:rPr>
          <w:sz w:val="28"/>
          <w:szCs w:val="28"/>
        </w:rPr>
        <w:t xml:space="preserve">ице </w:t>
      </w:r>
      <w:r w:rsidRPr="00266BCA">
        <w:rPr>
          <w:sz w:val="28"/>
          <w:szCs w:val="28"/>
        </w:rPr>
        <w:t>1.</w:t>
      </w:r>
    </w:p>
    <w:p w14:paraId="27EA0CA1" w14:textId="33350F3B" w:rsidR="00E93560" w:rsidRPr="00266BCA" w:rsidRDefault="00E93560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Принимая во внимание природную устойчивость </w:t>
      </w:r>
      <w:r w:rsidRPr="00266BCA">
        <w:rPr>
          <w:i/>
          <w:sz w:val="28"/>
          <w:szCs w:val="28"/>
        </w:rPr>
        <w:t>А.</w:t>
      </w:r>
      <w:r w:rsidR="00713C08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  <w:lang w:val="en-US"/>
        </w:rPr>
        <w:t>baumannii</w:t>
      </w:r>
      <w:r w:rsidRPr="00266BCA">
        <w:rPr>
          <w:sz w:val="28"/>
          <w:szCs w:val="28"/>
        </w:rPr>
        <w:t xml:space="preserve"> к целому ряду </w:t>
      </w:r>
      <w:r w:rsidR="00796EBF">
        <w:rPr>
          <w:sz w:val="28"/>
          <w:szCs w:val="28"/>
        </w:rPr>
        <w:t>АМП</w:t>
      </w:r>
      <w:r w:rsidRPr="00266BCA">
        <w:rPr>
          <w:sz w:val="28"/>
          <w:szCs w:val="28"/>
        </w:rPr>
        <w:t>, карбапенемные антибиотики рассматриваются как базовые препараты выбора</w:t>
      </w:r>
      <w:r w:rsidR="008B18CF" w:rsidRPr="008B18CF">
        <w:rPr>
          <w:sz w:val="28"/>
          <w:szCs w:val="28"/>
        </w:rPr>
        <w:t xml:space="preserve"> </w:t>
      </w:r>
      <w:r w:rsidR="008B18CF" w:rsidRPr="00266BCA">
        <w:rPr>
          <w:sz w:val="28"/>
          <w:szCs w:val="28"/>
        </w:rPr>
        <w:t xml:space="preserve">при лечении </w:t>
      </w:r>
      <w:r w:rsidR="008B18CF">
        <w:rPr>
          <w:sz w:val="28"/>
          <w:szCs w:val="28"/>
        </w:rPr>
        <w:t xml:space="preserve">НИ, </w:t>
      </w:r>
      <w:r w:rsidR="008B18CF" w:rsidRPr="007D5A5C">
        <w:rPr>
          <w:sz w:val="28"/>
          <w:szCs w:val="28"/>
        </w:rPr>
        <w:t xml:space="preserve">вызванных </w:t>
      </w:r>
      <w:r w:rsidR="008B18CF" w:rsidRPr="00513BCD">
        <w:rPr>
          <w:i/>
          <w:sz w:val="28"/>
          <w:szCs w:val="28"/>
        </w:rPr>
        <w:t xml:space="preserve">А. </w:t>
      </w:r>
      <w:r w:rsidR="008B18CF" w:rsidRPr="00513BCD">
        <w:rPr>
          <w:i/>
          <w:sz w:val="28"/>
          <w:szCs w:val="28"/>
          <w:lang w:val="en-US"/>
        </w:rPr>
        <w:t>baumannii</w:t>
      </w:r>
      <w:r w:rsidRPr="007D5A5C">
        <w:rPr>
          <w:i/>
          <w:sz w:val="28"/>
          <w:szCs w:val="28"/>
        </w:rPr>
        <w:t>.</w:t>
      </w:r>
      <w:r w:rsidRPr="00266BCA">
        <w:rPr>
          <w:i/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В </w:t>
      </w:r>
      <w:r w:rsidR="00FB00E6">
        <w:rPr>
          <w:sz w:val="28"/>
          <w:szCs w:val="28"/>
        </w:rPr>
        <w:t>проведенном</w:t>
      </w:r>
      <w:r w:rsidR="00FB00E6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исследовании устойчивость к карбапенемам (имипенему и меропенему) проявили 81,25% (95%ДИ </w:t>
      </w:r>
      <w:r w:rsidRPr="00266BCA">
        <w:rPr>
          <w:sz w:val="28"/>
          <w:szCs w:val="28"/>
          <w:shd w:val="clear" w:color="auto" w:fill="FFFFFF"/>
        </w:rPr>
        <w:t>75.63-85.82</w:t>
      </w:r>
      <w:r w:rsidRPr="00266BCA">
        <w:rPr>
          <w:sz w:val="28"/>
          <w:szCs w:val="28"/>
        </w:rPr>
        <w:t xml:space="preserve">) и 78,57% (95%ДИ </w:t>
      </w:r>
      <w:r w:rsidRPr="00266BCA">
        <w:rPr>
          <w:sz w:val="28"/>
          <w:szCs w:val="28"/>
          <w:shd w:val="clear" w:color="auto" w:fill="FFFFFF"/>
        </w:rPr>
        <w:t>72.74-83.44</w:t>
      </w:r>
      <w:r w:rsidRPr="00266BCA">
        <w:rPr>
          <w:sz w:val="28"/>
          <w:szCs w:val="28"/>
        </w:rPr>
        <w:t xml:space="preserve">) изолятов </w:t>
      </w:r>
      <w:r w:rsidR="007F2EAA" w:rsidRPr="00266BCA">
        <w:rPr>
          <w:i/>
          <w:sz w:val="28"/>
          <w:szCs w:val="28"/>
        </w:rPr>
        <w:t>А.</w:t>
      </w:r>
      <w:r w:rsidR="00FB00E6">
        <w:rPr>
          <w:i/>
          <w:sz w:val="28"/>
          <w:szCs w:val="28"/>
        </w:rPr>
        <w:t xml:space="preserve"> </w:t>
      </w:r>
      <w:r w:rsidR="007F2EAA" w:rsidRPr="00266BCA">
        <w:rPr>
          <w:i/>
          <w:sz w:val="28"/>
          <w:szCs w:val="28"/>
          <w:lang w:val="en-US"/>
        </w:rPr>
        <w:t>baumannii</w:t>
      </w:r>
      <w:r w:rsidR="007F2EAA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соответственно.</w:t>
      </w:r>
    </w:p>
    <w:p w14:paraId="724B69A4" w14:textId="63B6B6D7" w:rsidR="00693BC3" w:rsidRPr="00266BCA" w:rsidRDefault="00693BC3" w:rsidP="00693BC3">
      <w:pPr>
        <w:pStyle w:val="a9"/>
        <w:ind w:firstLine="567"/>
        <w:rPr>
          <w:color w:val="auto"/>
          <w:sz w:val="28"/>
          <w:szCs w:val="28"/>
        </w:rPr>
      </w:pPr>
      <w:r w:rsidRPr="00266BCA">
        <w:rPr>
          <w:color w:val="auto"/>
          <w:sz w:val="28"/>
          <w:szCs w:val="28"/>
        </w:rPr>
        <w:t>Была получена высокая доля устойчивых штаммов</w:t>
      </w:r>
      <w:r w:rsidRPr="00266BCA">
        <w:rPr>
          <w:i/>
          <w:color w:val="auto"/>
          <w:sz w:val="28"/>
          <w:szCs w:val="28"/>
        </w:rPr>
        <w:t xml:space="preserve"> </w:t>
      </w:r>
      <w:r w:rsidR="007F2EAA" w:rsidRPr="00266BCA">
        <w:rPr>
          <w:i/>
          <w:sz w:val="28"/>
          <w:szCs w:val="28"/>
        </w:rPr>
        <w:t>А.</w:t>
      </w:r>
      <w:r w:rsidR="00FB00E6">
        <w:rPr>
          <w:i/>
          <w:sz w:val="28"/>
          <w:szCs w:val="28"/>
        </w:rPr>
        <w:t xml:space="preserve"> </w:t>
      </w:r>
      <w:r w:rsidR="007F2EAA" w:rsidRPr="00266BCA">
        <w:rPr>
          <w:i/>
          <w:sz w:val="28"/>
          <w:szCs w:val="28"/>
          <w:lang w:val="en-US"/>
        </w:rPr>
        <w:t>baumannii</w:t>
      </w:r>
      <w:r w:rsidR="007F2EAA" w:rsidRPr="00266BCA">
        <w:rPr>
          <w:sz w:val="28"/>
          <w:szCs w:val="28"/>
        </w:rPr>
        <w:t xml:space="preserve"> </w:t>
      </w:r>
      <w:r w:rsidRPr="00266BCA">
        <w:rPr>
          <w:color w:val="auto"/>
          <w:sz w:val="28"/>
          <w:szCs w:val="28"/>
        </w:rPr>
        <w:t>к фторхинолонам</w:t>
      </w:r>
      <w:r w:rsidR="00FB00E6">
        <w:rPr>
          <w:color w:val="auto"/>
          <w:sz w:val="28"/>
          <w:szCs w:val="28"/>
        </w:rPr>
        <w:t xml:space="preserve"> – </w:t>
      </w:r>
      <w:r w:rsidRPr="00266BCA">
        <w:rPr>
          <w:color w:val="auto"/>
          <w:sz w:val="28"/>
          <w:szCs w:val="28"/>
        </w:rPr>
        <w:t xml:space="preserve">89,29% (95%ДИ </w:t>
      </w:r>
      <w:r w:rsidRPr="00266BCA">
        <w:rPr>
          <w:color w:val="auto"/>
          <w:sz w:val="28"/>
          <w:szCs w:val="28"/>
          <w:shd w:val="clear" w:color="auto" w:fill="F9F9F9"/>
        </w:rPr>
        <w:t>84.55-92.69</w:t>
      </w:r>
      <w:r w:rsidRPr="00266BCA">
        <w:rPr>
          <w:color w:val="auto"/>
          <w:sz w:val="28"/>
          <w:szCs w:val="28"/>
        </w:rPr>
        <w:t xml:space="preserve">) изолятов </w:t>
      </w:r>
      <w:r w:rsidR="007F2EAA" w:rsidRPr="00266BCA">
        <w:rPr>
          <w:i/>
          <w:sz w:val="28"/>
          <w:szCs w:val="28"/>
        </w:rPr>
        <w:t>А.</w:t>
      </w:r>
      <w:r w:rsidR="00FB00E6">
        <w:rPr>
          <w:i/>
          <w:sz w:val="28"/>
          <w:szCs w:val="28"/>
        </w:rPr>
        <w:t xml:space="preserve"> </w:t>
      </w:r>
      <w:r w:rsidR="007F2EAA" w:rsidRPr="00266BCA">
        <w:rPr>
          <w:i/>
          <w:sz w:val="28"/>
          <w:szCs w:val="28"/>
          <w:lang w:val="en-US"/>
        </w:rPr>
        <w:t>baumannii</w:t>
      </w:r>
      <w:r w:rsidR="007F2EAA" w:rsidRPr="00266BCA">
        <w:rPr>
          <w:sz w:val="28"/>
          <w:szCs w:val="28"/>
        </w:rPr>
        <w:t xml:space="preserve"> </w:t>
      </w:r>
      <w:r w:rsidRPr="00266BCA">
        <w:rPr>
          <w:color w:val="auto"/>
          <w:sz w:val="28"/>
          <w:szCs w:val="28"/>
        </w:rPr>
        <w:t xml:space="preserve">обладали устойчивостью к </w:t>
      </w:r>
      <w:r w:rsidR="00FB00E6" w:rsidRPr="00266BCA">
        <w:rPr>
          <w:color w:val="auto"/>
          <w:sz w:val="28"/>
          <w:szCs w:val="28"/>
        </w:rPr>
        <w:t>ципрофлоксацин</w:t>
      </w:r>
      <w:r w:rsidR="00FB00E6">
        <w:rPr>
          <w:color w:val="auto"/>
          <w:sz w:val="28"/>
          <w:szCs w:val="28"/>
        </w:rPr>
        <w:t>у</w:t>
      </w:r>
      <w:r w:rsidRPr="00266BCA">
        <w:rPr>
          <w:color w:val="auto"/>
          <w:sz w:val="28"/>
          <w:szCs w:val="28"/>
        </w:rPr>
        <w:t>.</w:t>
      </w:r>
    </w:p>
    <w:p w14:paraId="5220AB38" w14:textId="73915123" w:rsidR="00693BC3" w:rsidRPr="00266BCA" w:rsidRDefault="00693BC3" w:rsidP="00693BC3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Частота резистентности к аминогликозидам (амикацину и гентамицину) составила 79,91% (95%ДИ </w:t>
      </w:r>
      <w:r w:rsidRPr="00266BCA">
        <w:rPr>
          <w:sz w:val="28"/>
          <w:szCs w:val="28"/>
          <w:shd w:val="clear" w:color="auto" w:fill="F9F9F9"/>
        </w:rPr>
        <w:t>74.18-84.63</w:t>
      </w:r>
      <w:r w:rsidRPr="00266BCA">
        <w:rPr>
          <w:sz w:val="28"/>
          <w:szCs w:val="28"/>
        </w:rPr>
        <w:t xml:space="preserve">) и 65,47% (95%ДИ </w:t>
      </w:r>
      <w:r w:rsidRPr="00266BCA">
        <w:rPr>
          <w:sz w:val="28"/>
          <w:szCs w:val="28"/>
          <w:shd w:val="clear" w:color="auto" w:fill="FFFFFF"/>
        </w:rPr>
        <w:t>59.02-71.4</w:t>
      </w:r>
      <w:r w:rsidRPr="00266BCA">
        <w:rPr>
          <w:sz w:val="28"/>
          <w:szCs w:val="28"/>
        </w:rPr>
        <w:t>) соответственно.</w:t>
      </w:r>
    </w:p>
    <w:p w14:paraId="4A5559BC" w14:textId="0A3109D8" w:rsidR="00693BC3" w:rsidRPr="00266BCA" w:rsidRDefault="00693BC3" w:rsidP="00693BC3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Колистин рассматривается как препарат крайнего выбора при лечении </w:t>
      </w:r>
      <w:r w:rsidR="00FB00E6" w:rsidRPr="00266BCA">
        <w:rPr>
          <w:sz w:val="28"/>
          <w:szCs w:val="28"/>
        </w:rPr>
        <w:t>инфекций</w:t>
      </w:r>
      <w:r w:rsidR="00FB00E6">
        <w:rPr>
          <w:sz w:val="28"/>
          <w:szCs w:val="28"/>
        </w:rPr>
        <w:t xml:space="preserve">, обусловленных </w:t>
      </w:r>
      <w:r w:rsidRPr="00266BCA">
        <w:rPr>
          <w:sz w:val="28"/>
          <w:szCs w:val="28"/>
          <w:lang w:val="en-US"/>
        </w:rPr>
        <w:t>MDR</w:t>
      </w:r>
      <w:r w:rsidRPr="00266BCA">
        <w:rPr>
          <w:sz w:val="28"/>
          <w:szCs w:val="28"/>
        </w:rPr>
        <w:t xml:space="preserve"> </w:t>
      </w:r>
      <w:r w:rsidR="007F2EAA" w:rsidRPr="00266BCA">
        <w:rPr>
          <w:i/>
          <w:sz w:val="28"/>
          <w:szCs w:val="28"/>
        </w:rPr>
        <w:t>А.</w:t>
      </w:r>
      <w:r w:rsidR="00FB00E6">
        <w:rPr>
          <w:i/>
          <w:sz w:val="28"/>
          <w:szCs w:val="28"/>
        </w:rPr>
        <w:t xml:space="preserve"> </w:t>
      </w:r>
      <w:r w:rsidR="007F2EAA" w:rsidRPr="00266BCA">
        <w:rPr>
          <w:i/>
          <w:sz w:val="28"/>
          <w:szCs w:val="28"/>
          <w:lang w:val="en-US"/>
        </w:rPr>
        <w:t>baumannii</w:t>
      </w:r>
      <w:r w:rsidRPr="00266BCA">
        <w:rPr>
          <w:sz w:val="28"/>
          <w:szCs w:val="28"/>
        </w:rPr>
        <w:t>, в то</w:t>
      </w:r>
      <w:r w:rsidR="00FB00E6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же время повышенное внимание к распространению колистин</w:t>
      </w:r>
      <w:r w:rsidR="00127F66">
        <w:rPr>
          <w:sz w:val="28"/>
          <w:szCs w:val="28"/>
        </w:rPr>
        <w:t>-</w:t>
      </w:r>
      <w:r w:rsidRPr="00266BCA">
        <w:rPr>
          <w:sz w:val="28"/>
          <w:szCs w:val="28"/>
        </w:rPr>
        <w:t xml:space="preserve">устойчивых штаммов </w:t>
      </w:r>
      <w:r w:rsidR="007F2EAA" w:rsidRPr="00266BCA">
        <w:rPr>
          <w:i/>
          <w:sz w:val="28"/>
          <w:szCs w:val="28"/>
        </w:rPr>
        <w:t>А.</w:t>
      </w:r>
      <w:r w:rsidR="00FB00E6">
        <w:rPr>
          <w:i/>
          <w:sz w:val="28"/>
          <w:szCs w:val="28"/>
        </w:rPr>
        <w:t xml:space="preserve"> </w:t>
      </w:r>
      <w:r w:rsidR="007F2EAA" w:rsidRPr="00266BCA">
        <w:rPr>
          <w:i/>
          <w:sz w:val="28"/>
          <w:szCs w:val="28"/>
          <w:lang w:val="en-US"/>
        </w:rPr>
        <w:t>baumannii</w:t>
      </w:r>
      <w:r w:rsidR="007F2EAA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актуализировало проблему оценки чувствительности к полимиксинам у казахстанских изолятов. В </w:t>
      </w:r>
      <w:r w:rsidR="00FB00E6">
        <w:rPr>
          <w:sz w:val="28"/>
          <w:szCs w:val="28"/>
        </w:rPr>
        <w:t>проведенном</w:t>
      </w:r>
      <w:r w:rsidR="00FB00E6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исследовании </w:t>
      </w:r>
      <w:r w:rsidRPr="00513BCD">
        <w:rPr>
          <w:i/>
          <w:sz w:val="28"/>
          <w:szCs w:val="28"/>
        </w:rPr>
        <w:t>in vitro</w:t>
      </w:r>
      <w:r w:rsidRPr="00266BCA">
        <w:rPr>
          <w:sz w:val="28"/>
          <w:szCs w:val="28"/>
        </w:rPr>
        <w:t xml:space="preserve"> </w:t>
      </w:r>
      <w:r w:rsidR="00FB00E6" w:rsidRPr="00266BCA">
        <w:rPr>
          <w:sz w:val="28"/>
          <w:szCs w:val="28"/>
        </w:rPr>
        <w:t>изолятов</w:t>
      </w:r>
      <w:r w:rsidR="00FB00E6">
        <w:rPr>
          <w:sz w:val="28"/>
          <w:szCs w:val="28"/>
        </w:rPr>
        <w:t>,</w:t>
      </w:r>
      <w:r w:rsidR="00FB00E6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резистентных к колистину</w:t>
      </w:r>
      <w:r w:rsidR="00FB00E6">
        <w:rPr>
          <w:sz w:val="28"/>
          <w:szCs w:val="28"/>
        </w:rPr>
        <w:t>,</w:t>
      </w:r>
      <w:r w:rsidRPr="00266BCA">
        <w:rPr>
          <w:sz w:val="28"/>
          <w:szCs w:val="28"/>
        </w:rPr>
        <w:t xml:space="preserve"> не было выявлено. </w:t>
      </w:r>
      <w:r w:rsidR="008B18CF" w:rsidRPr="00513BCD">
        <w:rPr>
          <w:sz w:val="28"/>
          <w:szCs w:val="28"/>
        </w:rPr>
        <w:t>М</w:t>
      </w:r>
      <w:r w:rsidR="00FB00E6" w:rsidRPr="007D5A5C">
        <w:rPr>
          <w:sz w:val="28"/>
          <w:szCs w:val="28"/>
        </w:rPr>
        <w:t>инимальн</w:t>
      </w:r>
      <w:r w:rsidR="008B18CF" w:rsidRPr="007D5A5C">
        <w:rPr>
          <w:sz w:val="28"/>
          <w:szCs w:val="28"/>
        </w:rPr>
        <w:t>ая</w:t>
      </w:r>
      <w:r w:rsidR="008B18CF">
        <w:rPr>
          <w:sz w:val="28"/>
          <w:szCs w:val="28"/>
        </w:rPr>
        <w:t xml:space="preserve"> </w:t>
      </w:r>
      <w:r w:rsidR="00FB00E6" w:rsidRPr="00FB00E6">
        <w:rPr>
          <w:sz w:val="28"/>
          <w:szCs w:val="28"/>
        </w:rPr>
        <w:t>ингибирующ</w:t>
      </w:r>
      <w:r w:rsidR="008B18CF">
        <w:rPr>
          <w:sz w:val="28"/>
          <w:szCs w:val="28"/>
        </w:rPr>
        <w:t>ая</w:t>
      </w:r>
      <w:r w:rsidR="00FB00E6" w:rsidRPr="00FB00E6">
        <w:rPr>
          <w:sz w:val="28"/>
          <w:szCs w:val="28"/>
        </w:rPr>
        <w:t xml:space="preserve"> концентраци</w:t>
      </w:r>
      <w:r w:rsidR="008B18CF">
        <w:rPr>
          <w:sz w:val="28"/>
          <w:szCs w:val="28"/>
        </w:rPr>
        <w:t>я</w:t>
      </w:r>
      <w:r w:rsidR="00FB00E6">
        <w:rPr>
          <w:sz w:val="28"/>
          <w:szCs w:val="28"/>
        </w:rPr>
        <w:t xml:space="preserve"> (</w:t>
      </w:r>
      <w:r w:rsidRPr="00266BCA">
        <w:rPr>
          <w:sz w:val="28"/>
          <w:szCs w:val="28"/>
        </w:rPr>
        <w:t>МИК</w:t>
      </w:r>
      <w:r w:rsidR="00FB00E6">
        <w:rPr>
          <w:sz w:val="28"/>
          <w:szCs w:val="28"/>
        </w:rPr>
        <w:t>)</w:t>
      </w:r>
      <w:r w:rsidRPr="00266BCA">
        <w:rPr>
          <w:sz w:val="28"/>
          <w:szCs w:val="28"/>
        </w:rPr>
        <w:t xml:space="preserve"> 50% и МИК 90% составили для колистина 1 мг/л.</w:t>
      </w:r>
    </w:p>
    <w:p w14:paraId="47606BB2" w14:textId="5C4B384A" w:rsidR="00693BC3" w:rsidRPr="00266BCA" w:rsidRDefault="00693BC3" w:rsidP="00693BC3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МИК 50% и </w:t>
      </w:r>
      <w:bookmarkStart w:id="23" w:name="_Hlk150873014"/>
      <w:r w:rsidRPr="00266BCA">
        <w:rPr>
          <w:sz w:val="28"/>
          <w:szCs w:val="28"/>
        </w:rPr>
        <w:t xml:space="preserve">МИК </w:t>
      </w:r>
      <w:bookmarkEnd w:id="23"/>
      <w:r w:rsidRPr="00266BCA">
        <w:rPr>
          <w:sz w:val="28"/>
          <w:szCs w:val="28"/>
        </w:rPr>
        <w:t xml:space="preserve">90% для тигециклина составляли в исследовании 0,125 мг/л, только четыре изолята </w:t>
      </w:r>
      <w:r w:rsidR="00FB00E6">
        <w:rPr>
          <w:sz w:val="28"/>
          <w:szCs w:val="28"/>
        </w:rPr>
        <w:t>(</w:t>
      </w:r>
      <w:r w:rsidRPr="00266BCA">
        <w:rPr>
          <w:sz w:val="28"/>
          <w:szCs w:val="28"/>
        </w:rPr>
        <w:t>1,79%</w:t>
      </w:r>
      <w:r w:rsidR="00FB00E6">
        <w:rPr>
          <w:sz w:val="28"/>
          <w:szCs w:val="28"/>
        </w:rPr>
        <w:t xml:space="preserve">; </w:t>
      </w:r>
      <w:r w:rsidRPr="00266BCA">
        <w:rPr>
          <w:sz w:val="28"/>
          <w:szCs w:val="28"/>
        </w:rPr>
        <w:t xml:space="preserve">95%ДИ 0.7-4.5) имели </w:t>
      </w:r>
      <w:r w:rsidR="00FB00E6" w:rsidRPr="00FB00E6">
        <w:rPr>
          <w:sz w:val="28"/>
          <w:szCs w:val="28"/>
        </w:rPr>
        <w:t>эпидемиологическое пороговое значение</w:t>
      </w:r>
      <w:r w:rsidR="00FB00E6" w:rsidRPr="00FB00E6" w:rsidDel="00FB00E6">
        <w:rPr>
          <w:sz w:val="28"/>
          <w:szCs w:val="28"/>
        </w:rPr>
        <w:t xml:space="preserve"> </w:t>
      </w:r>
      <w:r w:rsidR="00FB00E6">
        <w:rPr>
          <w:sz w:val="28"/>
          <w:szCs w:val="28"/>
        </w:rPr>
        <w:t>(</w:t>
      </w:r>
      <w:r w:rsidR="00FB00E6" w:rsidRPr="00FB00E6">
        <w:rPr>
          <w:sz w:val="28"/>
          <w:szCs w:val="28"/>
        </w:rPr>
        <w:t xml:space="preserve">Epidemiological cut-off value </w:t>
      </w:r>
      <w:r w:rsidR="00FB00E6">
        <w:rPr>
          <w:sz w:val="28"/>
          <w:szCs w:val="28"/>
        </w:rPr>
        <w:t xml:space="preserve">– </w:t>
      </w:r>
      <w:bookmarkStart w:id="24" w:name="_Hlk150873149"/>
      <w:r w:rsidRPr="00266BCA">
        <w:rPr>
          <w:sz w:val="28"/>
          <w:szCs w:val="28"/>
        </w:rPr>
        <w:t>ECOFF</w:t>
      </w:r>
      <w:bookmarkEnd w:id="24"/>
      <w:r w:rsidR="00FB00E6">
        <w:rPr>
          <w:sz w:val="28"/>
          <w:szCs w:val="28"/>
        </w:rPr>
        <w:t>)</w:t>
      </w:r>
      <w:r w:rsidRPr="00266BCA">
        <w:rPr>
          <w:sz w:val="28"/>
          <w:szCs w:val="28"/>
        </w:rPr>
        <w:t xml:space="preserve"> &gt;0,5 мг/л. Имеются данные, что </w:t>
      </w:r>
      <w:r w:rsidRPr="00266BCA">
        <w:rPr>
          <w:i/>
          <w:sz w:val="28"/>
          <w:szCs w:val="28"/>
        </w:rPr>
        <w:t xml:space="preserve">A. </w:t>
      </w:r>
      <w:r w:rsidR="00AA6CB4" w:rsidRPr="00266BCA">
        <w:rPr>
          <w:i/>
          <w:sz w:val="28"/>
          <w:szCs w:val="28"/>
          <w:lang w:val="en-US"/>
        </w:rPr>
        <w:t>b</w:t>
      </w:r>
      <w:r w:rsidRPr="00266BCA">
        <w:rPr>
          <w:i/>
          <w:sz w:val="28"/>
          <w:szCs w:val="28"/>
        </w:rPr>
        <w:t>aumannii</w:t>
      </w:r>
      <w:r w:rsidRPr="00266BCA">
        <w:rPr>
          <w:sz w:val="28"/>
          <w:szCs w:val="28"/>
        </w:rPr>
        <w:t xml:space="preserve"> ингибируется при нагрузке тигециклина 1мг/л</w:t>
      </w:r>
      <w:r w:rsidR="00DD0B54" w:rsidRPr="00266BCA">
        <w:rPr>
          <w:sz w:val="28"/>
          <w:szCs w:val="28"/>
        </w:rPr>
        <w:t xml:space="preserve"> [2</w:t>
      </w:r>
      <w:r w:rsidR="00727C60" w:rsidRPr="00727C60">
        <w:rPr>
          <w:sz w:val="28"/>
          <w:szCs w:val="28"/>
        </w:rPr>
        <w:t>43</w:t>
      </w:r>
      <w:r w:rsidR="00DD0B54" w:rsidRPr="00266BCA">
        <w:rPr>
          <w:sz w:val="28"/>
          <w:szCs w:val="28"/>
        </w:rPr>
        <w:t>].</w:t>
      </w:r>
    </w:p>
    <w:p w14:paraId="15E44A2B" w14:textId="19B95671" w:rsidR="00C315E6" w:rsidRPr="00266BCA" w:rsidRDefault="00693BC3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На </w:t>
      </w:r>
      <w:r w:rsidR="00FB00E6" w:rsidRPr="00266BCA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унке </w:t>
      </w:r>
      <w:r w:rsidRPr="00266BCA">
        <w:rPr>
          <w:sz w:val="28"/>
          <w:szCs w:val="28"/>
        </w:rPr>
        <w:t>1</w:t>
      </w:r>
      <w:r w:rsidR="00E61B9F">
        <w:rPr>
          <w:sz w:val="28"/>
          <w:szCs w:val="28"/>
        </w:rPr>
        <w:t>8</w:t>
      </w:r>
      <w:r w:rsidR="00FB00E6">
        <w:rPr>
          <w:sz w:val="28"/>
          <w:szCs w:val="28"/>
        </w:rPr>
        <w:t>,</w:t>
      </w:r>
      <w:r w:rsidRPr="00266BCA">
        <w:rPr>
          <w:sz w:val="28"/>
          <w:szCs w:val="28"/>
        </w:rPr>
        <w:t xml:space="preserve"> 1</w:t>
      </w:r>
      <w:r w:rsidR="00E61B9F">
        <w:rPr>
          <w:sz w:val="28"/>
          <w:szCs w:val="28"/>
        </w:rPr>
        <w:t>9</w:t>
      </w:r>
      <w:r w:rsidRPr="00266BCA">
        <w:rPr>
          <w:sz w:val="28"/>
          <w:szCs w:val="28"/>
        </w:rPr>
        <w:t xml:space="preserve"> представлены данные чувствительности к антимикробным препаратам в </w:t>
      </w:r>
      <w:r w:rsidR="00FB00E6" w:rsidRPr="00266BCA">
        <w:rPr>
          <w:sz w:val="28"/>
          <w:szCs w:val="28"/>
        </w:rPr>
        <w:t>городах</w:t>
      </w:r>
      <w:r w:rsidR="00FB00E6">
        <w:rPr>
          <w:sz w:val="28"/>
          <w:szCs w:val="28"/>
        </w:rPr>
        <w:t xml:space="preserve"> – </w:t>
      </w:r>
      <w:r w:rsidRPr="00266BCA">
        <w:rPr>
          <w:sz w:val="28"/>
          <w:szCs w:val="28"/>
        </w:rPr>
        <w:t xml:space="preserve">центрах исследования </w:t>
      </w:r>
      <w:r w:rsidR="00FB00E6">
        <w:rPr>
          <w:sz w:val="28"/>
          <w:szCs w:val="28"/>
        </w:rPr>
        <w:t>(</w:t>
      </w:r>
      <w:r w:rsidRPr="00266BCA">
        <w:rPr>
          <w:sz w:val="28"/>
          <w:szCs w:val="28"/>
        </w:rPr>
        <w:t>Астана и Караганда</w:t>
      </w:r>
      <w:r w:rsidR="00FB00E6">
        <w:rPr>
          <w:sz w:val="28"/>
          <w:szCs w:val="28"/>
        </w:rPr>
        <w:t>)</w:t>
      </w:r>
      <w:r w:rsidRPr="00266BCA">
        <w:rPr>
          <w:sz w:val="28"/>
          <w:szCs w:val="28"/>
        </w:rPr>
        <w:t>.</w:t>
      </w:r>
    </w:p>
    <w:p w14:paraId="4D53A29F" w14:textId="77777777" w:rsidR="00693BC3" w:rsidRPr="00266BCA" w:rsidRDefault="00693BC3">
      <w:pPr>
        <w:ind w:firstLine="567"/>
        <w:jc w:val="both"/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95"/>
        <w:gridCol w:w="4460"/>
      </w:tblGrid>
      <w:tr w:rsidR="00693BC3" w:rsidRPr="00266BCA" w14:paraId="5476E06D" w14:textId="77777777" w:rsidTr="00AA359A">
        <w:tc>
          <w:tcPr>
            <w:tcW w:w="4672" w:type="dxa"/>
          </w:tcPr>
          <w:p w14:paraId="7491F381" w14:textId="125FA387" w:rsidR="00693BC3" w:rsidRPr="00266BCA" w:rsidRDefault="00693BC3">
            <w:pPr>
              <w:jc w:val="both"/>
              <w:rPr>
                <w:sz w:val="28"/>
                <w:szCs w:val="28"/>
              </w:rPr>
            </w:pPr>
            <w:r w:rsidRPr="00266BCA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112152" wp14:editId="41E2C6F5">
                  <wp:extent cx="2985090" cy="1606789"/>
                  <wp:effectExtent l="0" t="0" r="0" b="0"/>
                  <wp:docPr id="6108073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807377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4847" cy="1622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1E378F08" w14:textId="450D008C" w:rsidR="00693BC3" w:rsidRPr="00266BCA" w:rsidRDefault="00693BC3">
            <w:pPr>
              <w:jc w:val="both"/>
              <w:rPr>
                <w:sz w:val="28"/>
                <w:szCs w:val="28"/>
              </w:rPr>
            </w:pPr>
            <w:r w:rsidRPr="00266BCA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DADD8B" wp14:editId="550C2A69">
                  <wp:extent cx="2707463" cy="1610672"/>
                  <wp:effectExtent l="0" t="0" r="0" b="2540"/>
                  <wp:docPr id="5433456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345607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8241" cy="1634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3BC3" w:rsidRPr="00266BCA" w14:paraId="501F7DA6" w14:textId="77777777" w:rsidTr="00AA359A">
        <w:tc>
          <w:tcPr>
            <w:tcW w:w="4672" w:type="dxa"/>
          </w:tcPr>
          <w:p w14:paraId="611F6F6F" w14:textId="77777777" w:rsidR="008B18CF" w:rsidRDefault="00693BC3" w:rsidP="008B18CF">
            <w:pPr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>Рисунок 1</w:t>
            </w:r>
            <w:r w:rsidR="00E61B9F">
              <w:rPr>
                <w:sz w:val="28"/>
                <w:szCs w:val="28"/>
              </w:rPr>
              <w:t>8</w:t>
            </w:r>
            <w:r w:rsidRPr="00266BCA">
              <w:rPr>
                <w:sz w:val="28"/>
                <w:szCs w:val="28"/>
              </w:rPr>
              <w:t xml:space="preserve"> – Чувствительность </w:t>
            </w:r>
          </w:p>
          <w:p w14:paraId="6F8C8A1D" w14:textId="00DEEA98" w:rsidR="00693BC3" w:rsidRPr="00266BCA" w:rsidRDefault="00693BC3" w:rsidP="00513BCD">
            <w:pPr>
              <w:jc w:val="center"/>
              <w:rPr>
                <w:sz w:val="28"/>
                <w:szCs w:val="28"/>
              </w:rPr>
            </w:pPr>
            <w:r w:rsidRPr="00266BCA">
              <w:rPr>
                <w:i/>
                <w:sz w:val="28"/>
                <w:szCs w:val="28"/>
              </w:rPr>
              <w:t>A.</w:t>
            </w:r>
            <w:r w:rsidR="00AA6CB4" w:rsidRPr="00266BCA">
              <w:rPr>
                <w:i/>
                <w:sz w:val="28"/>
                <w:szCs w:val="28"/>
              </w:rPr>
              <w:t xml:space="preserve"> </w:t>
            </w:r>
            <w:r w:rsidR="00AA6CB4" w:rsidRPr="00266BCA">
              <w:rPr>
                <w:i/>
                <w:sz w:val="28"/>
                <w:szCs w:val="28"/>
                <w:lang w:val="en-US"/>
              </w:rPr>
              <w:t>b</w:t>
            </w:r>
            <w:r w:rsidRPr="00266BCA">
              <w:rPr>
                <w:i/>
                <w:sz w:val="28"/>
                <w:szCs w:val="28"/>
              </w:rPr>
              <w:t>aumannii</w:t>
            </w:r>
            <w:r w:rsidRPr="00266BCA">
              <w:rPr>
                <w:sz w:val="28"/>
                <w:szCs w:val="28"/>
              </w:rPr>
              <w:t xml:space="preserve"> к </w:t>
            </w:r>
            <w:r w:rsidR="008B18CF">
              <w:rPr>
                <w:sz w:val="28"/>
                <w:szCs w:val="28"/>
              </w:rPr>
              <w:t>АМП</w:t>
            </w:r>
            <w:r w:rsidRPr="00266BCA">
              <w:rPr>
                <w:sz w:val="28"/>
                <w:szCs w:val="28"/>
              </w:rPr>
              <w:t xml:space="preserve"> в г. </w:t>
            </w:r>
            <w:r w:rsidR="00FB00E6" w:rsidRPr="00266BCA">
              <w:rPr>
                <w:sz w:val="28"/>
                <w:szCs w:val="28"/>
              </w:rPr>
              <w:t>Караганд</w:t>
            </w:r>
            <w:r w:rsidR="00FB00E6">
              <w:rPr>
                <w:sz w:val="28"/>
                <w:szCs w:val="28"/>
              </w:rPr>
              <w:t>е</w:t>
            </w:r>
          </w:p>
        </w:tc>
        <w:tc>
          <w:tcPr>
            <w:tcW w:w="4673" w:type="dxa"/>
          </w:tcPr>
          <w:p w14:paraId="7FFC4746" w14:textId="77777777" w:rsidR="008B18CF" w:rsidRDefault="00693BC3" w:rsidP="008B18CF">
            <w:pPr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>Рисунок 1</w:t>
            </w:r>
            <w:r w:rsidR="00E61B9F">
              <w:rPr>
                <w:sz w:val="28"/>
                <w:szCs w:val="28"/>
              </w:rPr>
              <w:t>9</w:t>
            </w:r>
            <w:r w:rsidRPr="00266BCA">
              <w:rPr>
                <w:sz w:val="28"/>
                <w:szCs w:val="28"/>
              </w:rPr>
              <w:t xml:space="preserve"> – Чувствительность </w:t>
            </w:r>
          </w:p>
          <w:p w14:paraId="7D9B768A" w14:textId="12E02AFD" w:rsidR="00693BC3" w:rsidRPr="00266BCA" w:rsidRDefault="00693BC3" w:rsidP="00513BCD">
            <w:pPr>
              <w:jc w:val="center"/>
              <w:rPr>
                <w:sz w:val="28"/>
                <w:szCs w:val="28"/>
              </w:rPr>
            </w:pPr>
            <w:r w:rsidRPr="00266BCA">
              <w:rPr>
                <w:i/>
                <w:sz w:val="28"/>
                <w:szCs w:val="28"/>
              </w:rPr>
              <w:t xml:space="preserve">A. </w:t>
            </w:r>
            <w:r w:rsidR="00AA6CB4" w:rsidRPr="00266BCA">
              <w:rPr>
                <w:i/>
                <w:sz w:val="28"/>
                <w:szCs w:val="28"/>
                <w:lang w:val="en-US"/>
              </w:rPr>
              <w:t>b</w:t>
            </w:r>
            <w:r w:rsidRPr="00266BCA">
              <w:rPr>
                <w:i/>
                <w:sz w:val="28"/>
                <w:szCs w:val="28"/>
              </w:rPr>
              <w:t>aumannii</w:t>
            </w:r>
            <w:r w:rsidRPr="00266BCA">
              <w:rPr>
                <w:sz w:val="28"/>
                <w:szCs w:val="28"/>
              </w:rPr>
              <w:t xml:space="preserve"> к </w:t>
            </w:r>
            <w:r w:rsidR="008B18CF">
              <w:rPr>
                <w:sz w:val="28"/>
                <w:szCs w:val="28"/>
              </w:rPr>
              <w:t xml:space="preserve">АМП </w:t>
            </w:r>
            <w:r w:rsidRPr="00266BCA">
              <w:rPr>
                <w:sz w:val="28"/>
                <w:szCs w:val="28"/>
              </w:rPr>
              <w:t>в г. Астан</w:t>
            </w:r>
            <w:r w:rsidR="00FB00E6">
              <w:rPr>
                <w:sz w:val="28"/>
                <w:szCs w:val="28"/>
              </w:rPr>
              <w:t>е</w:t>
            </w:r>
          </w:p>
        </w:tc>
      </w:tr>
    </w:tbl>
    <w:p w14:paraId="3A3BDBDD" w14:textId="77777777" w:rsidR="00693BC3" w:rsidRPr="00266BCA" w:rsidRDefault="00693BC3">
      <w:pPr>
        <w:ind w:firstLine="567"/>
        <w:jc w:val="both"/>
        <w:rPr>
          <w:sz w:val="28"/>
          <w:szCs w:val="28"/>
        </w:rPr>
      </w:pPr>
    </w:p>
    <w:p w14:paraId="54ABF969" w14:textId="5F5A76F9" w:rsidR="00693BC3" w:rsidRPr="00266BCA" w:rsidRDefault="00693BC3" w:rsidP="00693BC3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266BCA">
        <w:rPr>
          <w:rFonts w:asciiTheme="majorBidi" w:hAnsiTheme="majorBidi" w:cstheme="majorBidi"/>
          <w:sz w:val="28"/>
          <w:szCs w:val="28"/>
        </w:rPr>
        <w:t>В г</w:t>
      </w:r>
      <w:r w:rsidR="00FB00E6">
        <w:rPr>
          <w:rFonts w:asciiTheme="majorBidi" w:hAnsiTheme="majorBidi" w:cstheme="majorBidi"/>
          <w:sz w:val="28"/>
          <w:szCs w:val="28"/>
        </w:rPr>
        <w:t>.</w:t>
      </w:r>
      <w:r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FB00E6" w:rsidRPr="00266BCA">
        <w:rPr>
          <w:rFonts w:asciiTheme="majorBidi" w:hAnsiTheme="majorBidi" w:cstheme="majorBidi"/>
          <w:sz w:val="28"/>
          <w:szCs w:val="28"/>
        </w:rPr>
        <w:t>Караганд</w:t>
      </w:r>
      <w:r w:rsidR="00FB00E6">
        <w:rPr>
          <w:rFonts w:asciiTheme="majorBidi" w:hAnsiTheme="majorBidi" w:cstheme="majorBidi"/>
          <w:sz w:val="28"/>
          <w:szCs w:val="28"/>
        </w:rPr>
        <w:t>е</w:t>
      </w:r>
      <w:r w:rsidR="00FB00E6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015B07" w:rsidRPr="00266BCA">
        <w:rPr>
          <w:rFonts w:asciiTheme="majorBidi" w:hAnsiTheme="majorBidi" w:cstheme="majorBidi"/>
          <w:sz w:val="28"/>
          <w:szCs w:val="28"/>
        </w:rPr>
        <w:t>(</w:t>
      </w:r>
      <w:r w:rsidR="00FB00E6" w:rsidRPr="00266BCA">
        <w:rPr>
          <w:rFonts w:asciiTheme="majorBidi" w:hAnsiTheme="majorBidi" w:cstheme="majorBidi"/>
          <w:sz w:val="28"/>
          <w:szCs w:val="28"/>
        </w:rPr>
        <w:t>рис</w:t>
      </w:r>
      <w:r w:rsidR="00BB3271">
        <w:rPr>
          <w:rFonts w:asciiTheme="majorBidi" w:hAnsiTheme="majorBidi" w:cstheme="majorBidi"/>
          <w:sz w:val="28"/>
          <w:szCs w:val="28"/>
        </w:rPr>
        <w:t xml:space="preserve">унок </w:t>
      </w:r>
      <w:r w:rsidR="00015B07" w:rsidRPr="00266BCA">
        <w:rPr>
          <w:rFonts w:asciiTheme="majorBidi" w:hAnsiTheme="majorBidi" w:cstheme="majorBidi"/>
          <w:sz w:val="28"/>
          <w:szCs w:val="28"/>
        </w:rPr>
        <w:t>1</w:t>
      </w:r>
      <w:r w:rsidR="00E61B9F">
        <w:rPr>
          <w:rFonts w:asciiTheme="majorBidi" w:hAnsiTheme="majorBidi" w:cstheme="majorBidi"/>
          <w:sz w:val="28"/>
          <w:szCs w:val="28"/>
        </w:rPr>
        <w:t>8</w:t>
      </w:r>
      <w:r w:rsidR="00015B07" w:rsidRPr="00266BCA">
        <w:rPr>
          <w:rFonts w:asciiTheme="majorBidi" w:hAnsiTheme="majorBidi" w:cstheme="majorBidi"/>
          <w:sz w:val="28"/>
          <w:szCs w:val="28"/>
        </w:rPr>
        <w:t>)</w:t>
      </w:r>
      <w:r w:rsidRPr="00266BCA">
        <w:rPr>
          <w:rFonts w:asciiTheme="majorBidi" w:hAnsiTheme="majorBidi" w:cstheme="majorBidi"/>
          <w:sz w:val="28"/>
          <w:szCs w:val="28"/>
        </w:rPr>
        <w:t xml:space="preserve"> наблюдался высокий уровень устойчивости к антимикробным препаратам: 71,67% изолятов (95% ДИ 59.23-81.49) </w:t>
      </w:r>
      <w:r w:rsidR="00FB00E6">
        <w:rPr>
          <w:rFonts w:asciiTheme="majorBidi" w:hAnsiTheme="majorBidi" w:cstheme="majorBidi"/>
          <w:sz w:val="28"/>
          <w:szCs w:val="28"/>
        </w:rPr>
        <w:t xml:space="preserve">были </w:t>
      </w:r>
      <w:r w:rsidR="00FB00E6" w:rsidRPr="00266BCA">
        <w:rPr>
          <w:rFonts w:asciiTheme="majorBidi" w:hAnsiTheme="majorBidi" w:cstheme="majorBidi"/>
          <w:sz w:val="28"/>
          <w:szCs w:val="28"/>
        </w:rPr>
        <w:t>устойчивы</w:t>
      </w:r>
      <w:r w:rsidR="00FB00E6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к имипенему и меропенему, 67,80% (95% ДИ 55.11-78.31) </w:t>
      </w:r>
      <w:r w:rsidR="00FB00E6">
        <w:rPr>
          <w:rFonts w:asciiTheme="majorBidi" w:hAnsiTheme="majorBidi" w:cstheme="majorBidi"/>
          <w:sz w:val="28"/>
          <w:szCs w:val="28"/>
        </w:rPr>
        <w:t xml:space="preserve">– </w:t>
      </w:r>
      <w:r w:rsidRPr="00266BCA">
        <w:rPr>
          <w:rFonts w:asciiTheme="majorBidi" w:hAnsiTheme="majorBidi" w:cstheme="majorBidi"/>
          <w:sz w:val="28"/>
          <w:szCs w:val="28"/>
        </w:rPr>
        <w:t>к</w:t>
      </w:r>
      <w:r w:rsidR="00FB00E6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гентамицину, 81,67% </w:t>
      </w:r>
      <w:r w:rsidR="00FB00E6">
        <w:rPr>
          <w:rFonts w:asciiTheme="majorBidi" w:hAnsiTheme="majorBidi" w:cstheme="majorBidi"/>
          <w:sz w:val="28"/>
          <w:szCs w:val="28"/>
        </w:rPr>
        <w:t xml:space="preserve">- </w:t>
      </w:r>
      <w:r w:rsidRPr="00266BCA">
        <w:rPr>
          <w:rFonts w:asciiTheme="majorBidi" w:hAnsiTheme="majorBidi" w:cstheme="majorBidi"/>
          <w:sz w:val="28"/>
          <w:szCs w:val="28"/>
        </w:rPr>
        <w:t>к</w:t>
      </w:r>
      <w:r w:rsidR="00FB00E6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>амикацину (95% ДИ</w:t>
      </w:r>
      <w:r w:rsidR="00015B07" w:rsidRPr="00266BCA">
        <w:rPr>
          <w:rFonts w:asciiTheme="majorBidi" w:hAnsiTheme="majorBidi" w:cstheme="majorBidi"/>
          <w:sz w:val="28"/>
          <w:szCs w:val="28"/>
        </w:rPr>
        <w:t xml:space="preserve"> 70.08-89.44</w:t>
      </w:r>
      <w:r w:rsidRPr="00266BCA">
        <w:rPr>
          <w:rFonts w:asciiTheme="majorBidi" w:hAnsiTheme="majorBidi" w:cstheme="majorBidi"/>
          <w:sz w:val="28"/>
          <w:szCs w:val="28"/>
        </w:rPr>
        <w:t>)</w:t>
      </w:r>
      <w:r w:rsidR="00015B07" w:rsidRPr="00266BCA">
        <w:rPr>
          <w:rFonts w:asciiTheme="majorBidi" w:hAnsiTheme="majorBidi" w:cstheme="majorBidi"/>
          <w:sz w:val="28"/>
          <w:szCs w:val="28"/>
        </w:rPr>
        <w:t>, 43,33%</w:t>
      </w:r>
      <w:r w:rsidR="00FB00E6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FB00E6">
        <w:rPr>
          <w:rFonts w:asciiTheme="majorBidi" w:hAnsiTheme="majorBidi" w:cstheme="majorBidi"/>
          <w:sz w:val="28"/>
          <w:szCs w:val="28"/>
        </w:rPr>
        <w:t xml:space="preserve">– </w:t>
      </w:r>
      <w:r w:rsidR="00015B07" w:rsidRPr="00266BCA">
        <w:rPr>
          <w:rFonts w:asciiTheme="majorBidi" w:hAnsiTheme="majorBidi" w:cstheme="majorBidi"/>
          <w:sz w:val="28"/>
          <w:szCs w:val="28"/>
        </w:rPr>
        <w:t xml:space="preserve">к тобрамицину (95% ДИ 31.57-55.9 ). </w:t>
      </w:r>
      <w:r w:rsidR="00FB00E6" w:rsidRPr="00266BCA">
        <w:rPr>
          <w:rFonts w:asciiTheme="majorBidi" w:hAnsiTheme="majorBidi" w:cstheme="majorBidi"/>
          <w:sz w:val="28"/>
          <w:szCs w:val="28"/>
        </w:rPr>
        <w:t>Устойчивостью</w:t>
      </w:r>
      <w:r w:rsidR="00FB00E6">
        <w:rPr>
          <w:rFonts w:asciiTheme="majorBidi" w:hAnsiTheme="majorBidi" w:cstheme="majorBidi"/>
          <w:sz w:val="28"/>
          <w:szCs w:val="28"/>
        </w:rPr>
        <w:t xml:space="preserve"> </w:t>
      </w:r>
      <w:r w:rsidR="00FB00E6" w:rsidRPr="00266BCA">
        <w:rPr>
          <w:rFonts w:asciiTheme="majorBidi" w:hAnsiTheme="majorBidi" w:cstheme="majorBidi"/>
          <w:sz w:val="28"/>
          <w:szCs w:val="28"/>
        </w:rPr>
        <w:t xml:space="preserve">к ципрофлоксацину обладали </w:t>
      </w:r>
      <w:r w:rsidR="00015B07" w:rsidRPr="00266BCA">
        <w:rPr>
          <w:rFonts w:asciiTheme="majorBidi" w:hAnsiTheme="majorBidi" w:cstheme="majorBidi"/>
          <w:sz w:val="28"/>
          <w:szCs w:val="28"/>
        </w:rPr>
        <w:t xml:space="preserve">90% штаммов </w:t>
      </w:r>
      <w:r w:rsidR="00015B07" w:rsidRPr="00266BCA">
        <w:rPr>
          <w:rFonts w:asciiTheme="majorBidi" w:hAnsiTheme="majorBidi" w:cstheme="majorBidi"/>
          <w:i/>
          <w:sz w:val="28"/>
          <w:szCs w:val="28"/>
        </w:rPr>
        <w:t xml:space="preserve">A. </w:t>
      </w:r>
      <w:r w:rsidR="00AA6CB4" w:rsidRPr="00266BCA">
        <w:rPr>
          <w:i/>
          <w:sz w:val="28"/>
          <w:szCs w:val="28"/>
          <w:lang w:val="en-US"/>
        </w:rPr>
        <w:t>b</w:t>
      </w:r>
      <w:r w:rsidR="00AA6CB4" w:rsidRPr="00266BCA">
        <w:rPr>
          <w:i/>
          <w:sz w:val="28"/>
          <w:szCs w:val="28"/>
        </w:rPr>
        <w:t>aumannii</w:t>
      </w:r>
      <w:r w:rsidR="00AA6CB4" w:rsidRPr="00266BCA">
        <w:rPr>
          <w:sz w:val="28"/>
          <w:szCs w:val="28"/>
        </w:rPr>
        <w:t xml:space="preserve"> </w:t>
      </w:r>
      <w:r w:rsidR="00015B07" w:rsidRPr="00266BCA">
        <w:rPr>
          <w:rFonts w:asciiTheme="majorBidi" w:hAnsiTheme="majorBidi" w:cstheme="majorBidi"/>
          <w:sz w:val="28"/>
          <w:szCs w:val="28"/>
        </w:rPr>
        <w:t xml:space="preserve">(95% ДИ 79.85-95.34). </w:t>
      </w:r>
      <w:r w:rsidR="00FB00E6">
        <w:rPr>
          <w:rFonts w:asciiTheme="majorBidi" w:hAnsiTheme="majorBidi" w:cstheme="majorBidi"/>
          <w:sz w:val="28"/>
          <w:szCs w:val="28"/>
        </w:rPr>
        <w:t>Ш</w:t>
      </w:r>
      <w:r w:rsidR="00FB00E6" w:rsidRPr="00266BCA">
        <w:rPr>
          <w:rFonts w:asciiTheme="majorBidi" w:hAnsiTheme="majorBidi" w:cstheme="majorBidi"/>
          <w:sz w:val="28"/>
          <w:szCs w:val="28"/>
        </w:rPr>
        <w:t>таммов</w:t>
      </w:r>
      <w:r w:rsidR="00FB00E6">
        <w:rPr>
          <w:rFonts w:asciiTheme="majorBidi" w:hAnsiTheme="majorBidi" w:cstheme="majorBidi"/>
          <w:sz w:val="28"/>
          <w:szCs w:val="28"/>
        </w:rPr>
        <w:t xml:space="preserve">, </w:t>
      </w:r>
      <w:r w:rsidR="00FB00E6" w:rsidRPr="00266BCA">
        <w:rPr>
          <w:rFonts w:asciiTheme="majorBidi" w:hAnsiTheme="majorBidi" w:cstheme="majorBidi"/>
          <w:sz w:val="28"/>
          <w:szCs w:val="28"/>
        </w:rPr>
        <w:t>устойчивых к</w:t>
      </w:r>
      <w:r w:rsidR="00015B07" w:rsidRPr="00266BCA">
        <w:rPr>
          <w:rFonts w:asciiTheme="majorBidi" w:hAnsiTheme="majorBidi" w:cstheme="majorBidi"/>
          <w:sz w:val="28"/>
          <w:szCs w:val="28"/>
        </w:rPr>
        <w:t xml:space="preserve"> колистину</w:t>
      </w:r>
      <w:r w:rsidR="00FB00E6">
        <w:rPr>
          <w:rFonts w:asciiTheme="majorBidi" w:hAnsiTheme="majorBidi" w:cstheme="majorBidi"/>
          <w:sz w:val="28"/>
          <w:szCs w:val="28"/>
        </w:rPr>
        <w:t>,</w:t>
      </w:r>
      <w:r w:rsidR="00015B07" w:rsidRPr="00266BCA">
        <w:rPr>
          <w:rFonts w:asciiTheme="majorBidi" w:hAnsiTheme="majorBidi" w:cstheme="majorBidi"/>
          <w:sz w:val="28"/>
          <w:szCs w:val="28"/>
        </w:rPr>
        <w:t xml:space="preserve"> выявлено не было. Статистических различий между стационарами </w:t>
      </w:r>
      <w:r w:rsidR="00C66F85">
        <w:rPr>
          <w:rFonts w:asciiTheme="majorBidi" w:hAnsiTheme="majorBidi" w:cstheme="majorBidi"/>
          <w:sz w:val="28"/>
          <w:szCs w:val="28"/>
        </w:rPr>
        <w:t>в зависимости от</w:t>
      </w:r>
      <w:r w:rsidR="00C66F85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015B07" w:rsidRPr="00266BCA">
        <w:rPr>
          <w:rFonts w:asciiTheme="majorBidi" w:hAnsiTheme="majorBidi" w:cstheme="majorBidi"/>
          <w:sz w:val="28"/>
          <w:szCs w:val="28"/>
        </w:rPr>
        <w:t xml:space="preserve">чувствительности к </w:t>
      </w:r>
      <w:r w:rsidR="00C66F85">
        <w:rPr>
          <w:rFonts w:asciiTheme="majorBidi" w:hAnsiTheme="majorBidi" w:cstheme="majorBidi"/>
          <w:sz w:val="28"/>
          <w:szCs w:val="28"/>
        </w:rPr>
        <w:t xml:space="preserve">АМП </w:t>
      </w:r>
      <w:r w:rsidR="00015B07" w:rsidRPr="00266BCA">
        <w:rPr>
          <w:rFonts w:asciiTheme="majorBidi" w:hAnsiTheme="majorBidi" w:cstheme="majorBidi"/>
          <w:sz w:val="28"/>
          <w:szCs w:val="28"/>
        </w:rPr>
        <w:t>получено не было.</w:t>
      </w:r>
    </w:p>
    <w:p w14:paraId="358F9838" w14:textId="5EAFA487" w:rsidR="00B93030" w:rsidRPr="00D24EF3" w:rsidRDefault="00015B07" w:rsidP="00015B07">
      <w:pPr>
        <w:ind w:firstLine="567"/>
        <w:jc w:val="both"/>
        <w:rPr>
          <w:rFonts w:asciiTheme="majorBidi" w:hAnsiTheme="majorBidi" w:cstheme="majorBidi"/>
          <w:spacing w:val="-4"/>
          <w:sz w:val="28"/>
          <w:szCs w:val="28"/>
        </w:rPr>
      </w:pPr>
      <w:r w:rsidRPr="00D24EF3">
        <w:rPr>
          <w:rFonts w:asciiTheme="majorBidi" w:hAnsiTheme="majorBidi" w:cstheme="majorBidi"/>
          <w:spacing w:val="-4"/>
          <w:sz w:val="28"/>
          <w:szCs w:val="28"/>
        </w:rPr>
        <w:t xml:space="preserve">В г. </w:t>
      </w:r>
      <w:r w:rsidR="00C66F85" w:rsidRPr="00D24EF3">
        <w:rPr>
          <w:rFonts w:asciiTheme="majorBidi" w:hAnsiTheme="majorBidi" w:cstheme="majorBidi"/>
          <w:spacing w:val="-4"/>
          <w:sz w:val="28"/>
          <w:szCs w:val="28"/>
        </w:rPr>
        <w:t xml:space="preserve">Астане 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 xml:space="preserve">(один стационар) уровень устойчивости к </w:t>
      </w:r>
      <w:r w:rsidR="00F14E7C" w:rsidRPr="00D24EF3">
        <w:rPr>
          <w:rFonts w:asciiTheme="majorBidi" w:hAnsiTheme="majorBidi" w:cstheme="majorBidi"/>
          <w:spacing w:val="-4"/>
          <w:sz w:val="28"/>
          <w:szCs w:val="28"/>
        </w:rPr>
        <w:t xml:space="preserve">АМП 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 xml:space="preserve">также </w:t>
      </w:r>
      <w:r w:rsidR="00F14E7C" w:rsidRPr="00D24EF3">
        <w:rPr>
          <w:rFonts w:asciiTheme="majorBidi" w:hAnsiTheme="majorBidi" w:cstheme="majorBidi"/>
          <w:spacing w:val="-4"/>
          <w:sz w:val="28"/>
          <w:szCs w:val="28"/>
        </w:rPr>
        <w:t xml:space="preserve">был </w:t>
      </w:r>
      <w:r w:rsidR="00B93030" w:rsidRPr="00D24EF3">
        <w:rPr>
          <w:rFonts w:asciiTheme="majorBidi" w:hAnsiTheme="majorBidi" w:cstheme="majorBidi"/>
          <w:spacing w:val="-4"/>
          <w:sz w:val="28"/>
          <w:szCs w:val="28"/>
        </w:rPr>
        <w:t xml:space="preserve">на 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>высок</w:t>
      </w:r>
      <w:r w:rsidR="00B93030" w:rsidRPr="00D24EF3">
        <w:rPr>
          <w:rFonts w:asciiTheme="majorBidi" w:hAnsiTheme="majorBidi" w:cstheme="majorBidi"/>
          <w:spacing w:val="-4"/>
          <w:sz w:val="28"/>
          <w:szCs w:val="28"/>
        </w:rPr>
        <w:t>ом уровне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 xml:space="preserve"> (</w:t>
      </w:r>
      <w:r w:rsidR="00F14E7C" w:rsidRPr="00D24EF3">
        <w:rPr>
          <w:rFonts w:asciiTheme="majorBidi" w:hAnsiTheme="majorBidi" w:cstheme="majorBidi"/>
          <w:spacing w:val="-4"/>
          <w:sz w:val="28"/>
          <w:szCs w:val="28"/>
        </w:rPr>
        <w:t>рис</w:t>
      </w:r>
      <w:r w:rsidR="00BB3271" w:rsidRPr="00D24EF3">
        <w:rPr>
          <w:rFonts w:asciiTheme="majorBidi" w:hAnsiTheme="majorBidi" w:cstheme="majorBidi"/>
          <w:spacing w:val="-4"/>
          <w:sz w:val="28"/>
          <w:szCs w:val="28"/>
        </w:rPr>
        <w:t xml:space="preserve">унок 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>1</w:t>
      </w:r>
      <w:r w:rsidR="00E61B9F" w:rsidRPr="00D24EF3">
        <w:rPr>
          <w:rFonts w:asciiTheme="majorBidi" w:hAnsiTheme="majorBidi" w:cstheme="majorBidi"/>
          <w:spacing w:val="-4"/>
          <w:sz w:val="28"/>
          <w:szCs w:val="28"/>
        </w:rPr>
        <w:t>9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 xml:space="preserve">) </w:t>
      </w:r>
      <w:r w:rsidR="00B93030" w:rsidRPr="00D24EF3">
        <w:rPr>
          <w:rFonts w:asciiTheme="majorBidi" w:hAnsiTheme="majorBidi" w:cstheme="majorBidi"/>
          <w:spacing w:val="-4"/>
          <w:sz w:val="28"/>
          <w:szCs w:val="28"/>
        </w:rPr>
        <w:t>–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 xml:space="preserve"> 85,28% (95% ДИ 79.03-89.9)</w:t>
      </w:r>
      <w:r w:rsidR="00B93030" w:rsidRPr="00D24EF3">
        <w:rPr>
          <w:rFonts w:asciiTheme="majorBidi" w:hAnsiTheme="majorBidi" w:cstheme="majorBidi"/>
          <w:spacing w:val="-4"/>
          <w:sz w:val="28"/>
          <w:szCs w:val="28"/>
        </w:rPr>
        <w:t xml:space="preserve"> 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>устойчивых штамма к имипенему, 81,60% (95% ДИ 74.94-86.79)</w:t>
      </w:r>
      <w:r w:rsidR="00B93030" w:rsidRPr="00D24EF3">
        <w:rPr>
          <w:rFonts w:asciiTheme="majorBidi" w:hAnsiTheme="majorBidi" w:cstheme="majorBidi"/>
          <w:spacing w:val="-4"/>
          <w:sz w:val="28"/>
          <w:szCs w:val="28"/>
        </w:rPr>
        <w:t xml:space="preserve"> </w:t>
      </w:r>
      <w:r w:rsidR="00F14E7C" w:rsidRPr="00D24EF3">
        <w:rPr>
          <w:rFonts w:asciiTheme="majorBidi" w:hAnsiTheme="majorBidi" w:cstheme="majorBidi"/>
          <w:spacing w:val="-4"/>
          <w:sz w:val="28"/>
          <w:szCs w:val="28"/>
        </w:rPr>
        <w:t xml:space="preserve">– 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 xml:space="preserve">к меропенему. </w:t>
      </w:r>
      <w:r w:rsidR="00F14E7C" w:rsidRPr="00D24EF3">
        <w:rPr>
          <w:rFonts w:asciiTheme="majorBidi" w:hAnsiTheme="majorBidi" w:cstheme="majorBidi"/>
          <w:spacing w:val="-4"/>
          <w:sz w:val="28"/>
          <w:szCs w:val="28"/>
        </w:rPr>
        <w:t xml:space="preserve">Уровень устойчивости к 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 xml:space="preserve">препаратам группы </w:t>
      </w:r>
      <w:r w:rsidR="00F14E7C" w:rsidRPr="00D24EF3">
        <w:rPr>
          <w:rFonts w:asciiTheme="majorBidi" w:hAnsiTheme="majorBidi" w:cstheme="majorBidi"/>
          <w:spacing w:val="-4"/>
          <w:sz w:val="28"/>
          <w:szCs w:val="28"/>
        </w:rPr>
        <w:t>аминогликозидов был следующим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 xml:space="preserve">: </w:t>
      </w:r>
      <w:r w:rsidR="00A84530" w:rsidRPr="00D24EF3">
        <w:rPr>
          <w:rFonts w:asciiTheme="majorBidi" w:hAnsiTheme="majorBidi" w:cstheme="majorBidi"/>
          <w:spacing w:val="-4"/>
          <w:sz w:val="28"/>
          <w:szCs w:val="28"/>
        </w:rPr>
        <w:t xml:space="preserve">65,03% (95% ДИ 57.44-71.93) – 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 xml:space="preserve">к гентамицину, 79,75% (95% ДИ 72.93-85.21) </w:t>
      </w:r>
      <w:r w:rsidR="00A84530" w:rsidRPr="00D24EF3">
        <w:rPr>
          <w:rFonts w:asciiTheme="majorBidi" w:hAnsiTheme="majorBidi" w:cstheme="majorBidi"/>
          <w:spacing w:val="-4"/>
          <w:sz w:val="28"/>
          <w:szCs w:val="28"/>
        </w:rPr>
        <w:t xml:space="preserve">– к амикацину 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>и</w:t>
      </w:r>
      <w:r w:rsidR="00A84530" w:rsidRPr="00D24EF3">
        <w:rPr>
          <w:rFonts w:asciiTheme="majorBidi" w:hAnsiTheme="majorBidi" w:cstheme="majorBidi"/>
          <w:spacing w:val="-4"/>
          <w:sz w:val="28"/>
          <w:szCs w:val="28"/>
        </w:rPr>
        <w:t xml:space="preserve"> 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>41,10% (95% ДИ 33.84-48.78</w:t>
      </w:r>
      <w:r w:rsidR="00A84530" w:rsidRPr="00D24EF3">
        <w:rPr>
          <w:rFonts w:asciiTheme="majorBidi" w:hAnsiTheme="majorBidi" w:cstheme="majorBidi"/>
          <w:spacing w:val="-4"/>
          <w:sz w:val="28"/>
          <w:szCs w:val="28"/>
        </w:rPr>
        <w:t xml:space="preserve">) – к тобрамицину. Устойчивостью к ципрофлоксацину характеризовались 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>89,57% (95% ДИ 83.93-93.39)</w:t>
      </w:r>
      <w:r w:rsidR="00B93030" w:rsidRPr="00D24EF3">
        <w:rPr>
          <w:rFonts w:asciiTheme="majorBidi" w:hAnsiTheme="majorBidi" w:cstheme="majorBidi"/>
          <w:spacing w:val="-4"/>
          <w:sz w:val="28"/>
          <w:szCs w:val="28"/>
        </w:rPr>
        <w:t xml:space="preserve"> штаммов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 xml:space="preserve">. </w:t>
      </w:r>
      <w:r w:rsidR="00A84530" w:rsidRPr="00D24EF3">
        <w:rPr>
          <w:rFonts w:asciiTheme="majorBidi" w:hAnsiTheme="majorBidi" w:cstheme="majorBidi"/>
          <w:spacing w:val="-4"/>
          <w:sz w:val="28"/>
          <w:szCs w:val="28"/>
        </w:rPr>
        <w:t xml:space="preserve">Штаммов, устойчивых к 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>колистину</w:t>
      </w:r>
      <w:r w:rsidR="00A84530" w:rsidRPr="00D24EF3">
        <w:rPr>
          <w:rFonts w:asciiTheme="majorBidi" w:hAnsiTheme="majorBidi" w:cstheme="majorBidi"/>
          <w:spacing w:val="-4"/>
          <w:sz w:val="28"/>
          <w:szCs w:val="28"/>
        </w:rPr>
        <w:t>,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 xml:space="preserve"> так</w:t>
      </w:r>
      <w:r w:rsidR="00A84530" w:rsidRPr="00D24EF3">
        <w:rPr>
          <w:rFonts w:asciiTheme="majorBidi" w:hAnsiTheme="majorBidi" w:cstheme="majorBidi"/>
          <w:spacing w:val="-4"/>
          <w:sz w:val="28"/>
          <w:szCs w:val="28"/>
        </w:rPr>
        <w:t xml:space="preserve"> 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 xml:space="preserve">же </w:t>
      </w:r>
      <w:r w:rsidR="00A84530" w:rsidRPr="00D24EF3">
        <w:rPr>
          <w:rFonts w:asciiTheme="majorBidi" w:hAnsiTheme="majorBidi" w:cstheme="majorBidi"/>
          <w:spacing w:val="-4"/>
          <w:sz w:val="28"/>
          <w:szCs w:val="28"/>
        </w:rPr>
        <w:t xml:space="preserve">не было </w:t>
      </w:r>
      <w:r w:rsidRPr="00D24EF3">
        <w:rPr>
          <w:rFonts w:asciiTheme="majorBidi" w:hAnsiTheme="majorBidi" w:cstheme="majorBidi"/>
          <w:spacing w:val="-4"/>
          <w:sz w:val="28"/>
          <w:szCs w:val="28"/>
        </w:rPr>
        <w:t>выявлено.</w:t>
      </w:r>
    </w:p>
    <w:p w14:paraId="4418447C" w14:textId="1A71EDD5" w:rsidR="00C315E6" w:rsidRPr="00266BCA" w:rsidRDefault="00015B07" w:rsidP="00B93030">
      <w:pPr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266BCA">
        <w:rPr>
          <w:rFonts w:asciiTheme="majorBidi" w:hAnsiTheme="majorBidi" w:cstheme="majorBidi"/>
          <w:sz w:val="28"/>
          <w:szCs w:val="28"/>
        </w:rPr>
        <w:t xml:space="preserve">При сравнении устойчивости к карбапенемам </w:t>
      </w:r>
      <w:r w:rsidR="00A84530">
        <w:rPr>
          <w:rFonts w:asciiTheme="majorBidi" w:hAnsiTheme="majorBidi" w:cstheme="majorBidi"/>
          <w:sz w:val="28"/>
          <w:szCs w:val="28"/>
        </w:rPr>
        <w:t xml:space="preserve">штаммов </w:t>
      </w:r>
      <w:r w:rsidR="00A84530" w:rsidRPr="00266BCA">
        <w:rPr>
          <w:rFonts w:asciiTheme="majorBidi" w:hAnsiTheme="majorBidi" w:cstheme="majorBidi"/>
          <w:i/>
          <w:sz w:val="28"/>
          <w:szCs w:val="28"/>
        </w:rPr>
        <w:t xml:space="preserve">A. </w:t>
      </w:r>
      <w:r w:rsidR="00A84530" w:rsidRPr="00266BCA">
        <w:rPr>
          <w:rFonts w:asciiTheme="majorBidi" w:hAnsiTheme="majorBidi" w:cstheme="majorBidi"/>
          <w:i/>
          <w:sz w:val="28"/>
          <w:szCs w:val="28"/>
          <w:lang w:val="en-US"/>
        </w:rPr>
        <w:t>b</w:t>
      </w:r>
      <w:r w:rsidR="00A84530" w:rsidRPr="00266BCA">
        <w:rPr>
          <w:rFonts w:asciiTheme="majorBidi" w:hAnsiTheme="majorBidi" w:cstheme="majorBidi"/>
          <w:i/>
          <w:sz w:val="28"/>
          <w:szCs w:val="28"/>
        </w:rPr>
        <w:t>aumannii</w:t>
      </w:r>
      <w:r w:rsidR="00A84530">
        <w:rPr>
          <w:rFonts w:asciiTheme="majorBidi" w:hAnsiTheme="majorBidi" w:cstheme="majorBidi"/>
          <w:sz w:val="28"/>
          <w:szCs w:val="28"/>
        </w:rPr>
        <w:t xml:space="preserve">, выделенных </w:t>
      </w:r>
      <w:r w:rsidRPr="00266BCA">
        <w:rPr>
          <w:rFonts w:asciiTheme="majorBidi" w:hAnsiTheme="majorBidi" w:cstheme="majorBidi"/>
          <w:sz w:val="28"/>
          <w:szCs w:val="28"/>
        </w:rPr>
        <w:t xml:space="preserve">в стационарах </w:t>
      </w:r>
      <w:r w:rsidR="00A84530">
        <w:rPr>
          <w:rFonts w:asciiTheme="majorBidi" w:hAnsiTheme="majorBidi" w:cstheme="majorBidi"/>
          <w:sz w:val="28"/>
          <w:szCs w:val="28"/>
        </w:rPr>
        <w:t xml:space="preserve">г. </w:t>
      </w:r>
      <w:r w:rsidRPr="00266BCA">
        <w:rPr>
          <w:rFonts w:asciiTheme="majorBidi" w:hAnsiTheme="majorBidi" w:cstheme="majorBidi"/>
          <w:sz w:val="28"/>
          <w:szCs w:val="28"/>
        </w:rPr>
        <w:t xml:space="preserve">Караганды и </w:t>
      </w:r>
      <w:r w:rsidR="00A84530">
        <w:rPr>
          <w:rFonts w:asciiTheme="majorBidi" w:hAnsiTheme="majorBidi" w:cstheme="majorBidi"/>
          <w:sz w:val="28"/>
          <w:szCs w:val="28"/>
        </w:rPr>
        <w:t xml:space="preserve">г. </w:t>
      </w:r>
      <w:r w:rsidRPr="00266BCA">
        <w:rPr>
          <w:rFonts w:asciiTheme="majorBidi" w:hAnsiTheme="majorBidi" w:cstheme="majorBidi"/>
          <w:sz w:val="28"/>
          <w:szCs w:val="28"/>
        </w:rPr>
        <w:t>Астаны</w:t>
      </w:r>
      <w:r w:rsidR="00A84530">
        <w:rPr>
          <w:rFonts w:asciiTheme="majorBidi" w:hAnsiTheme="majorBidi" w:cstheme="majorBidi"/>
          <w:sz w:val="28"/>
          <w:szCs w:val="28"/>
        </w:rPr>
        <w:t>,</w:t>
      </w:r>
      <w:r w:rsidRPr="00266BCA">
        <w:rPr>
          <w:rFonts w:asciiTheme="majorBidi" w:hAnsiTheme="majorBidi" w:cstheme="majorBidi"/>
          <w:sz w:val="28"/>
          <w:szCs w:val="28"/>
        </w:rPr>
        <w:t xml:space="preserve"> были зафиксированы статистически значимые различия при определении устойчивости </w:t>
      </w:r>
      <w:r w:rsidRPr="00266BCA">
        <w:rPr>
          <w:rFonts w:asciiTheme="majorBidi" w:hAnsiTheme="majorBidi" w:cstheme="majorBidi"/>
          <w:i/>
          <w:sz w:val="28"/>
          <w:szCs w:val="28"/>
        </w:rPr>
        <w:t xml:space="preserve">A. </w:t>
      </w:r>
      <w:r w:rsidR="00E11D83" w:rsidRPr="00266BCA">
        <w:rPr>
          <w:rFonts w:asciiTheme="majorBidi" w:hAnsiTheme="majorBidi" w:cstheme="majorBidi"/>
          <w:i/>
          <w:sz w:val="28"/>
          <w:szCs w:val="28"/>
          <w:lang w:val="en-US"/>
        </w:rPr>
        <w:t>b</w:t>
      </w:r>
      <w:r w:rsidRPr="00266BCA">
        <w:rPr>
          <w:rFonts w:asciiTheme="majorBidi" w:hAnsiTheme="majorBidi" w:cstheme="majorBidi"/>
          <w:i/>
          <w:sz w:val="28"/>
          <w:szCs w:val="28"/>
        </w:rPr>
        <w:t>aumannii</w:t>
      </w:r>
      <w:r w:rsidRPr="00266BCA">
        <w:rPr>
          <w:rFonts w:asciiTheme="majorBidi" w:hAnsiTheme="majorBidi" w:cstheme="majorBidi"/>
          <w:sz w:val="28"/>
          <w:szCs w:val="28"/>
        </w:rPr>
        <w:t xml:space="preserve"> к имипенему</w:t>
      </w:r>
      <w:r w:rsidR="00A84530">
        <w:rPr>
          <w:rFonts w:asciiTheme="majorBidi" w:hAnsiTheme="majorBidi" w:cstheme="majorBidi"/>
          <w:sz w:val="28"/>
          <w:szCs w:val="28"/>
        </w:rPr>
        <w:t>:</w:t>
      </w:r>
      <w:r w:rsidRPr="00266BCA">
        <w:rPr>
          <w:rFonts w:asciiTheme="majorBidi" w:hAnsiTheme="majorBidi" w:cstheme="majorBidi"/>
          <w:sz w:val="28"/>
          <w:szCs w:val="28"/>
        </w:rPr>
        <w:t xml:space="preserve"> 71,67% (43/60) </w:t>
      </w:r>
      <w:r w:rsidR="00B93030" w:rsidRPr="00266BCA">
        <w:rPr>
          <w:rFonts w:asciiTheme="majorBidi" w:hAnsiTheme="majorBidi" w:cstheme="majorBidi"/>
          <w:sz w:val="28"/>
          <w:szCs w:val="28"/>
        </w:rPr>
        <w:t xml:space="preserve">устойчивых изолята в </w:t>
      </w:r>
      <w:r w:rsidR="00A84530">
        <w:rPr>
          <w:rFonts w:asciiTheme="majorBidi" w:hAnsiTheme="majorBidi" w:cstheme="majorBidi"/>
          <w:sz w:val="28"/>
          <w:szCs w:val="28"/>
        </w:rPr>
        <w:t xml:space="preserve">г. </w:t>
      </w:r>
      <w:r w:rsidRPr="00266BCA">
        <w:rPr>
          <w:rFonts w:asciiTheme="majorBidi" w:hAnsiTheme="majorBidi" w:cstheme="majorBidi"/>
          <w:sz w:val="28"/>
          <w:szCs w:val="28"/>
        </w:rPr>
        <w:t>Караганд</w:t>
      </w:r>
      <w:r w:rsidR="00B93030" w:rsidRPr="00266BCA">
        <w:rPr>
          <w:rFonts w:asciiTheme="majorBidi" w:hAnsiTheme="majorBidi" w:cstheme="majorBidi"/>
          <w:sz w:val="28"/>
          <w:szCs w:val="28"/>
        </w:rPr>
        <w:t>е</w:t>
      </w:r>
      <w:r w:rsidRPr="00266BCA">
        <w:rPr>
          <w:rFonts w:asciiTheme="majorBidi" w:hAnsiTheme="majorBidi" w:cstheme="majorBidi"/>
          <w:sz w:val="28"/>
          <w:szCs w:val="28"/>
        </w:rPr>
        <w:t xml:space="preserve"> и 85,28% (139/163)</w:t>
      </w:r>
      <w:r w:rsidR="00B93030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A84530">
        <w:rPr>
          <w:rFonts w:asciiTheme="majorBidi" w:hAnsiTheme="majorBidi" w:cstheme="majorBidi"/>
          <w:sz w:val="28"/>
          <w:szCs w:val="28"/>
        </w:rPr>
        <w:t xml:space="preserve">– </w:t>
      </w:r>
      <w:r w:rsidR="00B93030" w:rsidRPr="00266BCA">
        <w:rPr>
          <w:rFonts w:asciiTheme="majorBidi" w:hAnsiTheme="majorBidi" w:cstheme="majorBidi"/>
          <w:sz w:val="28"/>
          <w:szCs w:val="28"/>
        </w:rPr>
        <w:t>в</w:t>
      </w:r>
      <w:r w:rsidR="00A84530">
        <w:rPr>
          <w:rFonts w:asciiTheme="majorBidi" w:hAnsiTheme="majorBidi" w:cstheme="majorBidi"/>
          <w:sz w:val="28"/>
          <w:szCs w:val="28"/>
        </w:rPr>
        <w:t xml:space="preserve"> г.</w:t>
      </w:r>
      <w:r w:rsidR="00B93030" w:rsidRPr="00266BCA">
        <w:rPr>
          <w:rFonts w:asciiTheme="majorBidi" w:hAnsiTheme="majorBidi" w:cstheme="majorBidi"/>
          <w:sz w:val="28"/>
          <w:szCs w:val="28"/>
        </w:rPr>
        <w:t xml:space="preserve"> Астане</w:t>
      </w:r>
      <w:r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A84530">
        <w:rPr>
          <w:rFonts w:asciiTheme="majorBidi" w:hAnsiTheme="majorBidi" w:cstheme="majorBidi"/>
          <w:sz w:val="28"/>
          <w:szCs w:val="28"/>
        </w:rPr>
        <w:t>(</w:t>
      </w:r>
      <w:r w:rsidRPr="00266BCA">
        <w:rPr>
          <w:rFonts w:asciiTheme="majorBidi" w:hAnsiTheme="majorBidi" w:cstheme="majorBidi"/>
          <w:sz w:val="28"/>
          <w:szCs w:val="28"/>
        </w:rPr>
        <w:t>р=0,0307</w:t>
      </w:r>
      <w:r w:rsidR="00A84530">
        <w:rPr>
          <w:rFonts w:asciiTheme="majorBidi" w:hAnsiTheme="majorBidi" w:cstheme="majorBidi"/>
          <w:sz w:val="28"/>
          <w:szCs w:val="28"/>
        </w:rPr>
        <w:t>)</w:t>
      </w:r>
      <w:r w:rsidRPr="00266BCA">
        <w:rPr>
          <w:rFonts w:asciiTheme="majorBidi" w:hAnsiTheme="majorBidi" w:cstheme="majorBidi"/>
          <w:sz w:val="28"/>
          <w:szCs w:val="28"/>
        </w:rPr>
        <w:t xml:space="preserve">. Отличий по данным </w:t>
      </w:r>
      <w:r w:rsidR="00B93030" w:rsidRPr="00266BCA">
        <w:rPr>
          <w:rFonts w:asciiTheme="majorBidi" w:hAnsiTheme="majorBidi" w:cstheme="majorBidi"/>
          <w:sz w:val="28"/>
          <w:szCs w:val="28"/>
        </w:rPr>
        <w:t xml:space="preserve">чувствительности </w:t>
      </w:r>
      <w:r w:rsidRPr="00266BCA">
        <w:rPr>
          <w:rFonts w:asciiTheme="majorBidi" w:hAnsiTheme="majorBidi" w:cstheme="majorBidi"/>
          <w:sz w:val="28"/>
          <w:szCs w:val="28"/>
        </w:rPr>
        <w:t>к меропенему получено не было.</w:t>
      </w:r>
    </w:p>
    <w:p w14:paraId="6A343A1C" w14:textId="1FBDCB1D" w:rsidR="00417308" w:rsidRPr="00266BCA" w:rsidRDefault="00E93560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Наличие генов приобретенных карбапенемаз молекулярного класса D, относящихся к группам </w:t>
      </w:r>
      <w:r w:rsidR="003E5568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3E5568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</w:t>
      </w:r>
      <w:r w:rsidR="003E5568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(78,57%) и </w:t>
      </w:r>
      <w:r w:rsidR="003E5568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3E5568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OXA-58</w:t>
      </w:r>
      <w:r w:rsidR="003E5568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(3,57%), </w:t>
      </w:r>
      <w:r w:rsidR="00A84530">
        <w:rPr>
          <w:sz w:val="28"/>
          <w:szCs w:val="28"/>
        </w:rPr>
        <w:t xml:space="preserve">было </w:t>
      </w:r>
      <w:r w:rsidRPr="00266BCA">
        <w:rPr>
          <w:sz w:val="28"/>
          <w:szCs w:val="28"/>
        </w:rPr>
        <w:t xml:space="preserve">выявлено у 82,14% изолятов </w:t>
      </w:r>
      <w:r w:rsidRPr="00266BCA">
        <w:rPr>
          <w:i/>
          <w:sz w:val="28"/>
          <w:szCs w:val="28"/>
        </w:rPr>
        <w:t xml:space="preserve">A. </w:t>
      </w:r>
      <w:r w:rsidR="008D22C3" w:rsidRPr="00266BCA">
        <w:rPr>
          <w:i/>
          <w:sz w:val="28"/>
          <w:szCs w:val="28"/>
          <w:lang w:val="en-US"/>
        </w:rPr>
        <w:t>b</w:t>
      </w:r>
      <w:r w:rsidRPr="00266BCA">
        <w:rPr>
          <w:i/>
          <w:sz w:val="28"/>
          <w:szCs w:val="28"/>
        </w:rPr>
        <w:t>aumannii</w:t>
      </w:r>
      <w:r w:rsidRPr="00266BCA">
        <w:rPr>
          <w:sz w:val="28"/>
          <w:szCs w:val="28"/>
        </w:rPr>
        <w:t xml:space="preserve"> (</w:t>
      </w:r>
      <w:r w:rsidR="00A84530" w:rsidRPr="00266BCA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унок </w:t>
      </w:r>
      <w:r w:rsidR="00E61B9F">
        <w:rPr>
          <w:sz w:val="28"/>
          <w:szCs w:val="28"/>
        </w:rPr>
        <w:t>20</w:t>
      </w:r>
      <w:r w:rsidRPr="00266BCA">
        <w:rPr>
          <w:sz w:val="28"/>
          <w:szCs w:val="28"/>
        </w:rPr>
        <w:t>).</w:t>
      </w:r>
    </w:p>
    <w:p w14:paraId="295C23BD" w14:textId="77777777" w:rsidR="00596464" w:rsidRPr="00266BCA" w:rsidRDefault="00596464">
      <w:pPr>
        <w:ind w:firstLine="567"/>
        <w:jc w:val="both"/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4"/>
      </w:tblGrid>
      <w:tr w:rsidR="00596464" w:rsidRPr="00266BCA" w14:paraId="7D8F4F09" w14:textId="77777777" w:rsidTr="00AA359A">
        <w:tc>
          <w:tcPr>
            <w:tcW w:w="9344" w:type="dxa"/>
          </w:tcPr>
          <w:p w14:paraId="21EF8A09" w14:textId="77777777" w:rsidR="00596464" w:rsidRPr="00266BCA" w:rsidRDefault="00596464" w:rsidP="00606FDB">
            <w:pPr>
              <w:jc w:val="center"/>
            </w:pPr>
            <w:r w:rsidRPr="00266BCA">
              <w:rPr>
                <w:noProof/>
                <w:lang w:eastAsia="ru-RU"/>
              </w:rPr>
              <w:drawing>
                <wp:inline distT="0" distB="0" distL="0" distR="0" wp14:anchorId="2F6944AB" wp14:editId="547752DA">
                  <wp:extent cx="3657600" cy="2411220"/>
                  <wp:effectExtent l="0" t="0" r="0" b="8255"/>
                  <wp:docPr id="9319055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905546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0422" cy="2419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6464" w:rsidRPr="00266BCA" w14:paraId="64D08ACA" w14:textId="77777777" w:rsidTr="00AA359A">
        <w:tc>
          <w:tcPr>
            <w:tcW w:w="9344" w:type="dxa"/>
          </w:tcPr>
          <w:p w14:paraId="4F6B31E5" w14:textId="4F25DCFE" w:rsidR="008B18CF" w:rsidRDefault="00596464" w:rsidP="008B18CF">
            <w:pPr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 xml:space="preserve">Рисунок </w:t>
            </w:r>
            <w:r w:rsidR="00E61B9F">
              <w:rPr>
                <w:sz w:val="28"/>
                <w:szCs w:val="28"/>
              </w:rPr>
              <w:t>20</w:t>
            </w:r>
            <w:r w:rsidRPr="00266BCA">
              <w:rPr>
                <w:sz w:val="28"/>
                <w:szCs w:val="28"/>
              </w:rPr>
              <w:t xml:space="preserve"> – </w:t>
            </w:r>
            <w:r w:rsidR="008B18CF">
              <w:rPr>
                <w:sz w:val="28"/>
                <w:szCs w:val="28"/>
              </w:rPr>
              <w:t>К</w:t>
            </w:r>
            <w:r w:rsidR="008B18CF" w:rsidRPr="008B18CF">
              <w:rPr>
                <w:sz w:val="28"/>
                <w:szCs w:val="28"/>
              </w:rPr>
              <w:t xml:space="preserve">арбапенемазы </w:t>
            </w:r>
            <w:r w:rsidR="008B18CF" w:rsidRPr="008B18CF">
              <w:rPr>
                <w:rFonts w:asciiTheme="majorBidi" w:hAnsiTheme="majorBidi" w:cstheme="majorBidi"/>
                <w:i/>
                <w:sz w:val="28"/>
                <w:szCs w:val="28"/>
              </w:rPr>
              <w:t xml:space="preserve">A. </w:t>
            </w:r>
            <w:r w:rsidR="008B18CF" w:rsidRPr="008B18CF">
              <w:rPr>
                <w:rFonts w:asciiTheme="majorBidi" w:hAnsiTheme="majorBidi" w:cstheme="majorBidi"/>
                <w:i/>
                <w:sz w:val="28"/>
                <w:szCs w:val="28"/>
                <w:lang w:val="en-US"/>
              </w:rPr>
              <w:t>b</w:t>
            </w:r>
            <w:r w:rsidR="008B18CF" w:rsidRPr="008B18CF">
              <w:rPr>
                <w:rFonts w:asciiTheme="majorBidi" w:hAnsiTheme="majorBidi" w:cstheme="majorBidi"/>
                <w:i/>
                <w:sz w:val="28"/>
                <w:szCs w:val="28"/>
              </w:rPr>
              <w:t>aumannii</w:t>
            </w:r>
            <w:r w:rsidR="008B18CF">
              <w:rPr>
                <w:rFonts w:asciiTheme="majorBidi" w:hAnsiTheme="majorBidi" w:cstheme="majorBidi"/>
                <w:sz w:val="28"/>
                <w:szCs w:val="28"/>
              </w:rPr>
              <w:t xml:space="preserve">, </w:t>
            </w:r>
            <w:r w:rsidR="008B18CF">
              <w:rPr>
                <w:sz w:val="28"/>
                <w:szCs w:val="28"/>
              </w:rPr>
              <w:t>в</w:t>
            </w:r>
            <w:r w:rsidR="008B18CF" w:rsidRPr="008B18CF">
              <w:rPr>
                <w:sz w:val="28"/>
                <w:szCs w:val="28"/>
              </w:rPr>
              <w:t xml:space="preserve">ыделенные </w:t>
            </w:r>
          </w:p>
          <w:p w14:paraId="7DD80F51" w14:textId="719E3E37" w:rsidR="00596464" w:rsidRPr="00266BCA" w:rsidRDefault="00596464" w:rsidP="00513BCD">
            <w:pPr>
              <w:jc w:val="center"/>
              <w:rPr>
                <w:sz w:val="28"/>
                <w:szCs w:val="28"/>
              </w:rPr>
            </w:pPr>
            <w:r w:rsidRPr="008B18CF">
              <w:rPr>
                <w:sz w:val="28"/>
                <w:szCs w:val="28"/>
              </w:rPr>
              <w:t>в период исследования</w:t>
            </w:r>
          </w:p>
        </w:tc>
      </w:tr>
    </w:tbl>
    <w:p w14:paraId="670334D1" w14:textId="77777777" w:rsidR="00D924A9" w:rsidRPr="00266BCA" w:rsidRDefault="00D924A9" w:rsidP="00D24EF3">
      <w:pPr>
        <w:jc w:val="both"/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5"/>
      </w:tblGrid>
      <w:tr w:rsidR="00596464" w:rsidRPr="00266BCA" w14:paraId="40796E8C" w14:textId="77777777" w:rsidTr="00AA359A">
        <w:tc>
          <w:tcPr>
            <w:tcW w:w="9345" w:type="dxa"/>
          </w:tcPr>
          <w:p w14:paraId="2EA664E5" w14:textId="03D003A6" w:rsidR="00596464" w:rsidRPr="00266BCA" w:rsidRDefault="00B84EF2">
            <w:pPr>
              <w:jc w:val="both"/>
              <w:rPr>
                <w:sz w:val="28"/>
                <w:szCs w:val="28"/>
              </w:rPr>
            </w:pPr>
            <w:r w:rsidRPr="00B84EF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28B50B" wp14:editId="5AB65A9C">
                  <wp:extent cx="5940425" cy="3564255"/>
                  <wp:effectExtent l="0" t="0" r="3175" b="4445"/>
                  <wp:docPr id="13500345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03456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56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6464" w:rsidRPr="00266BCA" w14:paraId="52773235" w14:textId="77777777" w:rsidTr="00AA359A">
        <w:tc>
          <w:tcPr>
            <w:tcW w:w="9345" w:type="dxa"/>
          </w:tcPr>
          <w:p w14:paraId="787922A6" w14:textId="70BF0476" w:rsidR="008B18CF" w:rsidRDefault="00596464" w:rsidP="008B18CF">
            <w:pPr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>Рисунок 2</w:t>
            </w:r>
            <w:r w:rsidR="00E61B9F">
              <w:rPr>
                <w:sz w:val="28"/>
                <w:szCs w:val="28"/>
              </w:rPr>
              <w:t>1</w:t>
            </w:r>
            <w:r w:rsidRPr="00266BCA">
              <w:rPr>
                <w:sz w:val="28"/>
                <w:szCs w:val="28"/>
              </w:rPr>
              <w:t xml:space="preserve"> – </w:t>
            </w:r>
            <w:r w:rsidR="008B18CF" w:rsidRPr="00513BCD">
              <w:rPr>
                <w:sz w:val="28"/>
                <w:szCs w:val="28"/>
              </w:rPr>
              <w:t xml:space="preserve">Карбапенемазы </w:t>
            </w:r>
            <w:r w:rsidR="008B18CF" w:rsidRPr="00513BCD">
              <w:rPr>
                <w:rFonts w:asciiTheme="majorBidi" w:hAnsiTheme="majorBidi" w:cstheme="majorBidi"/>
                <w:i/>
                <w:sz w:val="28"/>
                <w:szCs w:val="28"/>
              </w:rPr>
              <w:t xml:space="preserve">A. </w:t>
            </w:r>
            <w:r w:rsidR="008B18CF" w:rsidRPr="00513BCD">
              <w:rPr>
                <w:rFonts w:asciiTheme="majorBidi" w:hAnsiTheme="majorBidi" w:cstheme="majorBidi"/>
                <w:i/>
                <w:sz w:val="28"/>
                <w:szCs w:val="28"/>
                <w:lang w:val="en-US"/>
              </w:rPr>
              <w:t>b</w:t>
            </w:r>
            <w:r w:rsidR="008B18CF" w:rsidRPr="00513BCD">
              <w:rPr>
                <w:rFonts w:asciiTheme="majorBidi" w:hAnsiTheme="majorBidi" w:cstheme="majorBidi"/>
                <w:i/>
                <w:sz w:val="28"/>
                <w:szCs w:val="28"/>
              </w:rPr>
              <w:t>aumannii</w:t>
            </w:r>
            <w:r w:rsidR="008B18CF" w:rsidRPr="00513BCD">
              <w:rPr>
                <w:rFonts w:asciiTheme="majorBidi" w:hAnsiTheme="majorBidi" w:cstheme="majorBidi"/>
                <w:sz w:val="28"/>
                <w:szCs w:val="28"/>
              </w:rPr>
              <w:t xml:space="preserve">, </w:t>
            </w:r>
            <w:r w:rsidR="008B18CF" w:rsidRPr="00513BCD">
              <w:rPr>
                <w:sz w:val="28"/>
                <w:szCs w:val="28"/>
              </w:rPr>
              <w:t>в</w:t>
            </w:r>
            <w:r w:rsidR="008B18CF" w:rsidRPr="008B18CF">
              <w:rPr>
                <w:sz w:val="28"/>
                <w:szCs w:val="28"/>
              </w:rPr>
              <w:t xml:space="preserve">ыделенные </w:t>
            </w:r>
            <w:r w:rsidRPr="008B18CF">
              <w:rPr>
                <w:sz w:val="28"/>
                <w:szCs w:val="28"/>
              </w:rPr>
              <w:t xml:space="preserve">в динамике </w:t>
            </w:r>
          </w:p>
          <w:p w14:paraId="0D92C408" w14:textId="6B1B1FC5" w:rsidR="00596464" w:rsidRPr="00266BCA" w:rsidRDefault="00596464" w:rsidP="00513BCD">
            <w:pPr>
              <w:jc w:val="center"/>
              <w:rPr>
                <w:sz w:val="28"/>
                <w:szCs w:val="28"/>
              </w:rPr>
            </w:pPr>
            <w:r w:rsidRPr="008B18CF">
              <w:rPr>
                <w:sz w:val="28"/>
                <w:szCs w:val="28"/>
              </w:rPr>
              <w:t>(2011</w:t>
            </w:r>
            <w:r w:rsidR="008B18CF">
              <w:rPr>
                <w:sz w:val="28"/>
                <w:szCs w:val="28"/>
              </w:rPr>
              <w:t xml:space="preserve"> – </w:t>
            </w:r>
            <w:r w:rsidRPr="008B18CF">
              <w:rPr>
                <w:sz w:val="28"/>
                <w:szCs w:val="28"/>
              </w:rPr>
              <w:t>2019</w:t>
            </w:r>
            <w:r w:rsidR="008B18CF">
              <w:rPr>
                <w:sz w:val="28"/>
                <w:szCs w:val="28"/>
              </w:rPr>
              <w:t xml:space="preserve"> гг.</w:t>
            </w:r>
            <w:r w:rsidRPr="008B18CF">
              <w:rPr>
                <w:sz w:val="28"/>
                <w:szCs w:val="28"/>
              </w:rPr>
              <w:t>)</w:t>
            </w:r>
          </w:p>
        </w:tc>
      </w:tr>
    </w:tbl>
    <w:p w14:paraId="718C148C" w14:textId="02C7559B" w:rsidR="00D924A9" w:rsidRPr="00266BCA" w:rsidRDefault="00E11D83" w:rsidP="0015704E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Как представлено на </w:t>
      </w:r>
      <w:r w:rsidR="00A84530" w:rsidRPr="00266BCA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унке </w:t>
      </w:r>
      <w:r w:rsidRPr="00266BCA">
        <w:rPr>
          <w:sz w:val="28"/>
          <w:szCs w:val="28"/>
        </w:rPr>
        <w:t>2</w:t>
      </w:r>
      <w:r w:rsidR="00E61B9F">
        <w:rPr>
          <w:sz w:val="28"/>
          <w:szCs w:val="28"/>
        </w:rPr>
        <w:t>1</w:t>
      </w:r>
      <w:r w:rsidRPr="00266BCA">
        <w:rPr>
          <w:sz w:val="28"/>
          <w:szCs w:val="28"/>
        </w:rPr>
        <w:t xml:space="preserve">, </w:t>
      </w:r>
      <w:r w:rsidR="00A84530">
        <w:rPr>
          <w:sz w:val="28"/>
          <w:szCs w:val="28"/>
        </w:rPr>
        <w:t xml:space="preserve">в </w:t>
      </w:r>
      <w:r w:rsidRPr="00266BCA">
        <w:rPr>
          <w:sz w:val="28"/>
          <w:szCs w:val="28"/>
        </w:rPr>
        <w:t xml:space="preserve">первые 5 лет в </w:t>
      </w:r>
      <w:r w:rsidR="00A84530">
        <w:rPr>
          <w:sz w:val="28"/>
          <w:szCs w:val="28"/>
        </w:rPr>
        <w:t>проведенном</w:t>
      </w:r>
      <w:r w:rsidR="00A84530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исследовании детектировались карбапенемазы </w:t>
      </w:r>
      <w:r w:rsidR="003E5568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3E5568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</w:t>
      </w:r>
      <w:r w:rsidRPr="00266BCA">
        <w:rPr>
          <w:sz w:val="28"/>
          <w:szCs w:val="28"/>
        </w:rPr>
        <w:t xml:space="preserve">. С 2016 </w:t>
      </w:r>
      <w:r w:rsidR="00A84530" w:rsidRPr="00266BCA">
        <w:rPr>
          <w:sz w:val="28"/>
          <w:szCs w:val="28"/>
        </w:rPr>
        <w:t>г</w:t>
      </w:r>
      <w:r w:rsidR="00A84530">
        <w:rPr>
          <w:sz w:val="28"/>
          <w:szCs w:val="28"/>
        </w:rPr>
        <w:t xml:space="preserve">. </w:t>
      </w:r>
      <w:r w:rsidRPr="00266BCA">
        <w:rPr>
          <w:sz w:val="28"/>
          <w:szCs w:val="28"/>
        </w:rPr>
        <w:t xml:space="preserve">стали выделяться </w:t>
      </w:r>
      <w:r w:rsidR="00A84530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A84530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</w:t>
      </w:r>
      <w:r w:rsidRPr="00513BCD">
        <w:rPr>
          <w:sz w:val="28"/>
          <w:szCs w:val="28"/>
          <w:vertAlign w:val="subscript"/>
        </w:rPr>
        <w:t>58-</w:t>
      </w:r>
      <w:r w:rsidRPr="00BB3271">
        <w:rPr>
          <w:sz w:val="28"/>
          <w:szCs w:val="28"/>
        </w:rPr>
        <w:t>like</w:t>
      </w:r>
      <w:r w:rsidRPr="00266BCA">
        <w:rPr>
          <w:sz w:val="28"/>
          <w:szCs w:val="28"/>
        </w:rPr>
        <w:t xml:space="preserve"> в г. Астана. </w:t>
      </w:r>
      <w:r w:rsidR="00A84530">
        <w:rPr>
          <w:sz w:val="28"/>
          <w:szCs w:val="28"/>
        </w:rPr>
        <w:t>С</w:t>
      </w:r>
      <w:r w:rsidRPr="00266BCA">
        <w:rPr>
          <w:sz w:val="28"/>
          <w:szCs w:val="28"/>
        </w:rPr>
        <w:t xml:space="preserve"> 2016 по 2017 </w:t>
      </w:r>
      <w:r w:rsidR="00A84530" w:rsidRPr="00266BCA">
        <w:rPr>
          <w:sz w:val="28"/>
          <w:szCs w:val="28"/>
        </w:rPr>
        <w:t>г</w:t>
      </w:r>
      <w:r w:rsidR="00A84530">
        <w:rPr>
          <w:sz w:val="28"/>
          <w:szCs w:val="28"/>
        </w:rPr>
        <w:t>.</w:t>
      </w:r>
      <w:r w:rsidR="00A84530" w:rsidRPr="00266BCA">
        <w:rPr>
          <w:sz w:val="28"/>
          <w:szCs w:val="28"/>
        </w:rPr>
        <w:t xml:space="preserve"> </w:t>
      </w:r>
      <w:r w:rsidR="00A84530">
        <w:rPr>
          <w:sz w:val="28"/>
          <w:szCs w:val="28"/>
        </w:rPr>
        <w:t>регистрировал</w:t>
      </w:r>
      <w:r w:rsidR="008B18CF">
        <w:rPr>
          <w:sz w:val="28"/>
          <w:szCs w:val="28"/>
        </w:rPr>
        <w:t>ось увеличение частоты</w:t>
      </w:r>
      <w:r w:rsidR="00E42D51">
        <w:rPr>
          <w:sz w:val="28"/>
          <w:szCs w:val="28"/>
        </w:rPr>
        <w:t xml:space="preserve"> выявления </w:t>
      </w:r>
      <w:r w:rsidRPr="00E42D51">
        <w:rPr>
          <w:sz w:val="28"/>
          <w:szCs w:val="28"/>
        </w:rPr>
        <w:t>выделенных</w:t>
      </w:r>
      <w:r w:rsidRPr="00266BCA">
        <w:rPr>
          <w:sz w:val="28"/>
          <w:szCs w:val="28"/>
        </w:rPr>
        <w:t xml:space="preserve"> </w:t>
      </w:r>
      <w:r w:rsidR="003E5568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3E5568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OXA-58-</w:t>
      </w:r>
      <w:r w:rsidR="003E5568" w:rsidRPr="00513BCD">
        <w:rPr>
          <w:rStyle w:val="a5"/>
          <w:rFonts w:asciiTheme="majorBidi" w:eastAsiaTheme="majorEastAsia" w:hAnsiTheme="majorBidi" w:cstheme="majorBidi"/>
          <w:i w:val="0"/>
          <w:sz w:val="28"/>
          <w:szCs w:val="28"/>
          <w:lang w:val="en-US"/>
        </w:rPr>
        <w:t>like</w:t>
      </w:r>
      <w:r w:rsidR="003E5568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 xml:space="preserve"> </w:t>
      </w:r>
      <w:r w:rsidR="00A84530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с</w:t>
      </w:r>
      <w:r w:rsidR="00A84530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2,22% до 20% (р=0,0187</w:t>
      </w:r>
      <w:r w:rsidR="00A84530" w:rsidRPr="00266BCA">
        <w:rPr>
          <w:sz w:val="28"/>
          <w:szCs w:val="28"/>
        </w:rPr>
        <w:t>)</w:t>
      </w:r>
      <w:r w:rsidR="00A84530">
        <w:rPr>
          <w:sz w:val="28"/>
          <w:szCs w:val="28"/>
        </w:rPr>
        <w:t xml:space="preserve"> </w:t>
      </w:r>
      <w:r w:rsidR="00A84530" w:rsidRPr="00266BCA">
        <w:rPr>
          <w:sz w:val="28"/>
          <w:szCs w:val="28"/>
        </w:rPr>
        <w:t>в г. Астан</w:t>
      </w:r>
      <w:r w:rsidR="00A84530">
        <w:rPr>
          <w:sz w:val="28"/>
          <w:szCs w:val="28"/>
        </w:rPr>
        <w:t>е,</w:t>
      </w:r>
      <w:r w:rsidR="0015704E" w:rsidRPr="00266BCA">
        <w:rPr>
          <w:sz w:val="28"/>
          <w:szCs w:val="28"/>
        </w:rPr>
        <w:t xml:space="preserve"> </w:t>
      </w:r>
      <w:r w:rsidR="00A84530" w:rsidRPr="00266BCA">
        <w:rPr>
          <w:sz w:val="28"/>
          <w:szCs w:val="28"/>
        </w:rPr>
        <w:t>снижение</w:t>
      </w:r>
      <w:r w:rsidR="00A84530">
        <w:rPr>
          <w:sz w:val="28"/>
          <w:szCs w:val="28"/>
        </w:rPr>
        <w:t xml:space="preserve"> </w:t>
      </w:r>
      <w:r w:rsidR="0015704E" w:rsidRPr="00266BCA">
        <w:rPr>
          <w:sz w:val="28"/>
          <w:szCs w:val="28"/>
        </w:rPr>
        <w:t xml:space="preserve">с 20% до 0 </w:t>
      </w:r>
      <w:r w:rsidR="00A84530">
        <w:rPr>
          <w:sz w:val="28"/>
          <w:szCs w:val="28"/>
        </w:rPr>
        <w:t xml:space="preserve">наблюдалось </w:t>
      </w:r>
      <w:r w:rsidR="0015704E" w:rsidRPr="00266BCA">
        <w:rPr>
          <w:sz w:val="28"/>
          <w:szCs w:val="28"/>
        </w:rPr>
        <w:t>в период 2017</w:t>
      </w:r>
      <w:r w:rsidR="00A84530">
        <w:rPr>
          <w:sz w:val="28"/>
          <w:szCs w:val="28"/>
        </w:rPr>
        <w:t xml:space="preserve"> – </w:t>
      </w:r>
      <w:r w:rsidR="0015704E" w:rsidRPr="00266BCA">
        <w:rPr>
          <w:sz w:val="28"/>
          <w:szCs w:val="28"/>
        </w:rPr>
        <w:t>2018</w:t>
      </w:r>
      <w:r w:rsidR="00A84530">
        <w:rPr>
          <w:sz w:val="28"/>
          <w:szCs w:val="28"/>
        </w:rPr>
        <w:t xml:space="preserve"> </w:t>
      </w:r>
      <w:r w:rsidR="0015704E" w:rsidRPr="00266BCA">
        <w:rPr>
          <w:sz w:val="28"/>
          <w:szCs w:val="28"/>
        </w:rPr>
        <w:t>гг</w:t>
      </w:r>
      <w:r w:rsidR="00A84530">
        <w:rPr>
          <w:sz w:val="28"/>
          <w:szCs w:val="28"/>
        </w:rPr>
        <w:t>.</w:t>
      </w:r>
      <w:r w:rsidR="0015704E" w:rsidRPr="00266BCA">
        <w:rPr>
          <w:sz w:val="28"/>
          <w:szCs w:val="28"/>
        </w:rPr>
        <w:t xml:space="preserve"> (р=0,0133).</w:t>
      </w:r>
    </w:p>
    <w:p w14:paraId="3C297F4F" w14:textId="0C1482A8" w:rsidR="002D4225" w:rsidRPr="00266BCA" w:rsidRDefault="002D4225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На </w:t>
      </w:r>
      <w:r w:rsidR="00A84530" w:rsidRPr="00266BCA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унке </w:t>
      </w:r>
      <w:r w:rsidRPr="00266BCA">
        <w:rPr>
          <w:sz w:val="28"/>
          <w:szCs w:val="28"/>
        </w:rPr>
        <w:t>2</w:t>
      </w:r>
      <w:r w:rsidR="00E61B9F">
        <w:rPr>
          <w:sz w:val="28"/>
          <w:szCs w:val="28"/>
        </w:rPr>
        <w:t>2</w:t>
      </w:r>
      <w:r w:rsidR="00A84530">
        <w:rPr>
          <w:sz w:val="28"/>
          <w:szCs w:val="28"/>
        </w:rPr>
        <w:t>,</w:t>
      </w:r>
      <w:r w:rsidRPr="00266BCA">
        <w:rPr>
          <w:sz w:val="28"/>
          <w:szCs w:val="28"/>
        </w:rPr>
        <w:t xml:space="preserve"> 2</w:t>
      </w:r>
      <w:r w:rsidR="00E61B9F">
        <w:rPr>
          <w:sz w:val="28"/>
          <w:szCs w:val="28"/>
        </w:rPr>
        <w:t>3</w:t>
      </w:r>
      <w:r w:rsidRPr="00266BCA">
        <w:rPr>
          <w:sz w:val="28"/>
          <w:szCs w:val="28"/>
        </w:rPr>
        <w:t xml:space="preserve"> представлены типы карбапенемаз, выделенных в городах</w:t>
      </w:r>
      <w:r w:rsidR="00A84530">
        <w:rPr>
          <w:sz w:val="28"/>
          <w:szCs w:val="28"/>
        </w:rPr>
        <w:t xml:space="preserve"> –</w:t>
      </w:r>
      <w:r w:rsidRPr="00266BCA">
        <w:rPr>
          <w:sz w:val="28"/>
          <w:szCs w:val="28"/>
        </w:rPr>
        <w:t xml:space="preserve"> участниках исследования. Стоит отметить, что в каждом стационаре г. </w:t>
      </w:r>
      <w:r w:rsidR="00A84530" w:rsidRPr="00266BCA">
        <w:rPr>
          <w:sz w:val="28"/>
          <w:szCs w:val="28"/>
        </w:rPr>
        <w:t>Караганд</w:t>
      </w:r>
      <w:r w:rsidR="00A84530">
        <w:rPr>
          <w:sz w:val="28"/>
          <w:szCs w:val="28"/>
        </w:rPr>
        <w:t xml:space="preserve">ы </w:t>
      </w:r>
      <w:r w:rsidRPr="00266BCA">
        <w:rPr>
          <w:sz w:val="28"/>
          <w:szCs w:val="28"/>
        </w:rPr>
        <w:t xml:space="preserve">детектировались карбапенемазы, относящиеся к </w:t>
      </w:r>
      <w:r w:rsidR="003E5568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3E5568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</w:t>
      </w:r>
      <w:r w:rsidRPr="00266BCA">
        <w:rPr>
          <w:sz w:val="28"/>
          <w:szCs w:val="28"/>
        </w:rPr>
        <w:t xml:space="preserve">. В г. </w:t>
      </w:r>
      <w:r w:rsidR="00A84530" w:rsidRPr="00266BCA">
        <w:rPr>
          <w:sz w:val="28"/>
          <w:szCs w:val="28"/>
        </w:rPr>
        <w:t>Астан</w:t>
      </w:r>
      <w:r w:rsidR="00A84530">
        <w:rPr>
          <w:sz w:val="28"/>
          <w:szCs w:val="28"/>
        </w:rPr>
        <w:t xml:space="preserve">е были </w:t>
      </w:r>
      <w:r w:rsidRPr="00266BCA">
        <w:rPr>
          <w:sz w:val="28"/>
          <w:szCs w:val="28"/>
        </w:rPr>
        <w:t xml:space="preserve">представлены следующие типы карбапенемаз – </w:t>
      </w:r>
      <w:r w:rsidR="00A84530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A84530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</w:t>
      </w:r>
      <w:r w:rsidR="00A84530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 xml:space="preserve"> </w:t>
      </w:r>
      <w:r w:rsidR="00A84530" w:rsidRPr="00513BCD">
        <w:rPr>
          <w:rStyle w:val="a5"/>
          <w:rFonts w:asciiTheme="majorBidi" w:eastAsiaTheme="majorEastAsia" w:hAnsiTheme="majorBidi" w:cstheme="majorBidi"/>
          <w:i w:val="0"/>
          <w:sz w:val="28"/>
          <w:szCs w:val="28"/>
        </w:rPr>
        <w:t>(</w:t>
      </w:r>
      <w:r w:rsidRPr="00266BCA">
        <w:rPr>
          <w:sz w:val="28"/>
          <w:szCs w:val="28"/>
        </w:rPr>
        <w:t>81,99%</w:t>
      </w:r>
      <w:r w:rsidR="00A84530">
        <w:rPr>
          <w:sz w:val="28"/>
          <w:szCs w:val="28"/>
        </w:rPr>
        <w:t>)</w:t>
      </w:r>
      <w:r w:rsidR="00A84530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 </w:t>
      </w:r>
      <w:r w:rsidR="00A84530" w:rsidRPr="00513BCD">
        <w:rPr>
          <w:rStyle w:val="a5"/>
          <w:rFonts w:asciiTheme="majorBidi" w:eastAsiaTheme="majorEastAsia" w:hAnsiTheme="majorBidi" w:cstheme="majorBidi"/>
          <w:i w:val="0"/>
          <w:sz w:val="28"/>
          <w:szCs w:val="28"/>
        </w:rPr>
        <w:t xml:space="preserve">и </w:t>
      </w:r>
      <w:r w:rsidR="003E5568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3E5568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OXA-58</w:t>
      </w:r>
      <w:r w:rsidRPr="00266BCA">
        <w:rPr>
          <w:sz w:val="28"/>
          <w:szCs w:val="28"/>
        </w:rPr>
        <w:t xml:space="preserve"> </w:t>
      </w:r>
      <w:r w:rsidR="00A84530">
        <w:rPr>
          <w:sz w:val="28"/>
          <w:szCs w:val="28"/>
        </w:rPr>
        <w:t>(</w:t>
      </w:r>
      <w:r w:rsidR="00A84530" w:rsidRPr="00266BCA">
        <w:rPr>
          <w:sz w:val="28"/>
          <w:szCs w:val="28"/>
        </w:rPr>
        <w:t>4,97%</w:t>
      </w:r>
      <w:r w:rsidR="00A84530">
        <w:rPr>
          <w:sz w:val="28"/>
          <w:szCs w:val="28"/>
        </w:rPr>
        <w:t>).</w:t>
      </w:r>
      <w:r w:rsidR="00A84530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В г. Жезказган</w:t>
      </w:r>
      <w:r w:rsidR="00A84530">
        <w:rPr>
          <w:sz w:val="28"/>
          <w:szCs w:val="28"/>
        </w:rPr>
        <w:t>е</w:t>
      </w:r>
      <w:r w:rsidRPr="00266BCA">
        <w:rPr>
          <w:sz w:val="28"/>
          <w:szCs w:val="28"/>
        </w:rPr>
        <w:t xml:space="preserve"> гены карбапенемаз детектированы не были.</w:t>
      </w:r>
    </w:p>
    <w:p w14:paraId="4D991AF0" w14:textId="26EE36E9" w:rsidR="00457EB8" w:rsidRPr="00266BCA" w:rsidRDefault="004453E8" w:rsidP="00513BCD">
      <w:pPr>
        <w:ind w:firstLine="567"/>
        <w:jc w:val="both"/>
        <w:rPr>
          <w:szCs w:val="28"/>
        </w:rPr>
      </w:pPr>
      <w:r w:rsidRPr="00266BCA">
        <w:rPr>
          <w:rFonts w:asciiTheme="majorBidi" w:hAnsiTheme="majorBidi" w:cstheme="majorBidi"/>
          <w:sz w:val="28"/>
          <w:szCs w:val="28"/>
        </w:rPr>
        <w:t xml:space="preserve">В </w:t>
      </w:r>
      <w:r w:rsidR="00A84530">
        <w:rPr>
          <w:rFonts w:asciiTheme="majorBidi" w:hAnsiTheme="majorBidi" w:cstheme="majorBidi"/>
          <w:sz w:val="28"/>
          <w:szCs w:val="28"/>
        </w:rPr>
        <w:t>проведенном</w:t>
      </w:r>
      <w:r w:rsidR="00A84530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исследовании </w:t>
      </w:r>
      <w:r w:rsidR="00207E7A" w:rsidRPr="00266BCA">
        <w:rPr>
          <w:rFonts w:asciiTheme="majorBidi" w:hAnsiTheme="majorBidi" w:cstheme="majorBidi"/>
          <w:sz w:val="28"/>
          <w:szCs w:val="28"/>
        </w:rPr>
        <w:t>у</w:t>
      </w:r>
      <w:r w:rsidRPr="00266BCA">
        <w:rPr>
          <w:rFonts w:asciiTheme="majorBidi" w:hAnsiTheme="majorBidi" w:cstheme="majorBidi"/>
          <w:sz w:val="28"/>
          <w:szCs w:val="28"/>
        </w:rPr>
        <w:t xml:space="preserve"> изолят</w:t>
      </w:r>
      <w:r w:rsidR="00207E7A" w:rsidRPr="00266BCA">
        <w:rPr>
          <w:rFonts w:asciiTheme="majorBidi" w:hAnsiTheme="majorBidi" w:cstheme="majorBidi"/>
          <w:sz w:val="28"/>
          <w:szCs w:val="28"/>
        </w:rPr>
        <w:t>ов</w:t>
      </w:r>
      <w:r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i/>
          <w:sz w:val="28"/>
          <w:szCs w:val="28"/>
        </w:rPr>
        <w:t xml:space="preserve">A. </w:t>
      </w:r>
      <w:r w:rsidR="008D22C3" w:rsidRPr="00266BCA">
        <w:rPr>
          <w:rFonts w:asciiTheme="majorBidi" w:hAnsiTheme="majorBidi" w:cstheme="majorBidi"/>
          <w:i/>
          <w:sz w:val="28"/>
          <w:szCs w:val="28"/>
          <w:lang w:val="en-US"/>
        </w:rPr>
        <w:t>b</w:t>
      </w:r>
      <w:r w:rsidRPr="00266BCA">
        <w:rPr>
          <w:rFonts w:asciiTheme="majorBidi" w:hAnsiTheme="majorBidi" w:cstheme="majorBidi"/>
          <w:i/>
          <w:sz w:val="28"/>
          <w:szCs w:val="28"/>
        </w:rPr>
        <w:t>aumannii</w:t>
      </w:r>
      <w:r w:rsidRPr="00266BCA">
        <w:rPr>
          <w:rFonts w:asciiTheme="majorBidi" w:hAnsiTheme="majorBidi" w:cstheme="majorBidi"/>
          <w:sz w:val="28"/>
          <w:szCs w:val="28"/>
        </w:rPr>
        <w:t xml:space="preserve"> гены MBL не </w:t>
      </w:r>
      <w:r w:rsidR="00A84530">
        <w:rPr>
          <w:rFonts w:asciiTheme="majorBidi" w:hAnsiTheme="majorBidi" w:cstheme="majorBidi"/>
          <w:sz w:val="28"/>
          <w:szCs w:val="28"/>
        </w:rPr>
        <w:t xml:space="preserve">были </w:t>
      </w:r>
      <w:r w:rsidRPr="00266BCA">
        <w:rPr>
          <w:rFonts w:asciiTheme="majorBidi" w:hAnsiTheme="majorBidi" w:cstheme="majorBidi"/>
          <w:sz w:val="28"/>
          <w:szCs w:val="28"/>
        </w:rPr>
        <w:t>обнаружены. Фактически, количество изолятов, несущих гены карбапенемаз, было выше, чем изолятов, устойчивых к карбапенемам: 8 изолятов были чувствительны к имипенему и меропенему, несмотря на наличие генов карбапенемаз.</w:t>
      </w:r>
    </w:p>
    <w:p w14:paraId="19C38C5A" w14:textId="77777777" w:rsidR="00457EB8" w:rsidRPr="00266BCA" w:rsidRDefault="00457EB8" w:rsidP="004453E8">
      <w:pPr>
        <w:spacing w:after="100" w:afterAutospacing="1"/>
        <w:rPr>
          <w:szCs w:val="28"/>
        </w:rPr>
      </w:pPr>
    </w:p>
    <w:p w14:paraId="63DB02CF" w14:textId="77777777" w:rsidR="00457EB8" w:rsidRPr="00266BCA" w:rsidRDefault="00457EB8" w:rsidP="004453E8">
      <w:pPr>
        <w:spacing w:after="100" w:afterAutospacing="1"/>
        <w:rPr>
          <w:szCs w:val="28"/>
        </w:rPr>
        <w:sectPr w:rsidR="00457EB8" w:rsidRPr="00266BCA" w:rsidSect="00C41F0B">
          <w:footerReference w:type="even" r:id="rId32"/>
          <w:footerReference w:type="default" r:id="rId33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55142DCE" w14:textId="69647BC9" w:rsidR="004453E8" w:rsidRPr="00CC1F97" w:rsidRDefault="004453E8" w:rsidP="00B93030">
      <w:pPr>
        <w:spacing w:after="100" w:afterAutospacing="1"/>
        <w:rPr>
          <w:sz w:val="28"/>
          <w:szCs w:val="28"/>
        </w:rPr>
      </w:pPr>
      <w:r w:rsidRPr="006B7EF9">
        <w:rPr>
          <w:sz w:val="28"/>
          <w:szCs w:val="28"/>
        </w:rPr>
        <w:t>Таблица 1</w:t>
      </w:r>
      <w:r w:rsidR="006B7EF9" w:rsidRPr="00513BCD">
        <w:rPr>
          <w:sz w:val="28"/>
          <w:szCs w:val="28"/>
        </w:rPr>
        <w:t xml:space="preserve"> – </w:t>
      </w:r>
      <w:r w:rsidRPr="00266BCA">
        <w:rPr>
          <w:sz w:val="28"/>
          <w:szCs w:val="28"/>
        </w:rPr>
        <w:t xml:space="preserve">Антибиотикочувствительность изолятов </w:t>
      </w:r>
      <w:r w:rsidRPr="00266BCA">
        <w:rPr>
          <w:i/>
          <w:sz w:val="28"/>
          <w:szCs w:val="28"/>
        </w:rPr>
        <w:t xml:space="preserve">A. </w:t>
      </w:r>
      <w:r w:rsidR="0015704E" w:rsidRPr="00266BCA">
        <w:rPr>
          <w:i/>
          <w:sz w:val="28"/>
          <w:szCs w:val="28"/>
          <w:lang w:val="en-US"/>
        </w:rPr>
        <w:t>b</w:t>
      </w:r>
      <w:r w:rsidR="0015704E" w:rsidRPr="00266BCA">
        <w:rPr>
          <w:i/>
          <w:sz w:val="28"/>
          <w:szCs w:val="28"/>
        </w:rPr>
        <w:t>aumannii</w:t>
      </w:r>
      <w:r w:rsidR="0015704E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(n=224)</w:t>
      </w:r>
    </w:p>
    <w:tbl>
      <w:tblPr>
        <w:tblStyle w:val="a3"/>
        <w:tblW w:w="14399" w:type="dxa"/>
        <w:tblLayout w:type="fixed"/>
        <w:tblLook w:val="04A0" w:firstRow="1" w:lastRow="0" w:firstColumn="1" w:lastColumn="0" w:noHBand="0" w:noVBand="1"/>
      </w:tblPr>
      <w:tblGrid>
        <w:gridCol w:w="1838"/>
        <w:gridCol w:w="625"/>
        <w:gridCol w:w="755"/>
        <w:gridCol w:w="636"/>
        <w:gridCol w:w="819"/>
        <w:gridCol w:w="787"/>
        <w:gridCol w:w="709"/>
        <w:gridCol w:w="636"/>
        <w:gridCol w:w="636"/>
        <w:gridCol w:w="636"/>
        <w:gridCol w:w="721"/>
        <w:gridCol w:w="773"/>
        <w:gridCol w:w="623"/>
        <w:gridCol w:w="661"/>
        <w:gridCol w:w="773"/>
        <w:gridCol w:w="585"/>
        <w:gridCol w:w="768"/>
        <w:gridCol w:w="709"/>
        <w:gridCol w:w="709"/>
      </w:tblGrid>
      <w:tr w:rsidR="004453E8" w:rsidRPr="00266BCA" w14:paraId="6E175696" w14:textId="77777777" w:rsidTr="00F43917">
        <w:tc>
          <w:tcPr>
            <w:tcW w:w="1838" w:type="dxa"/>
            <w:vMerge w:val="restart"/>
          </w:tcPr>
          <w:p w14:paraId="022E16A0" w14:textId="77777777" w:rsidR="004453E8" w:rsidRPr="00266BCA" w:rsidRDefault="004453E8" w:rsidP="004453E8">
            <w:pPr>
              <w:spacing w:after="100" w:afterAutospacing="1"/>
              <w:jc w:val="center"/>
              <w:rPr>
                <w:sz w:val="20"/>
                <w:szCs w:val="20"/>
              </w:rPr>
            </w:pPr>
            <w:r w:rsidRPr="00266BCA">
              <w:rPr>
                <w:b/>
                <w:sz w:val="20"/>
                <w:szCs w:val="20"/>
              </w:rPr>
              <w:t>Название антибиотик</w:t>
            </w:r>
            <w:r w:rsidRPr="00266BCA">
              <w:rPr>
                <w:sz w:val="20"/>
                <w:szCs w:val="20"/>
              </w:rPr>
              <w:t>а</w:t>
            </w:r>
          </w:p>
        </w:tc>
        <w:tc>
          <w:tcPr>
            <w:tcW w:w="9017" w:type="dxa"/>
            <w:gridSpan w:val="13"/>
          </w:tcPr>
          <w:p w14:paraId="3D26A2FC" w14:textId="4EEDC468" w:rsidR="004453E8" w:rsidRPr="00266BCA" w:rsidRDefault="003A2A17" w:rsidP="004453E8">
            <w:pPr>
              <w:spacing w:after="100" w:afterAutospacing="1"/>
              <w:jc w:val="center"/>
              <w:rPr>
                <w:sz w:val="20"/>
                <w:szCs w:val="20"/>
              </w:rPr>
            </w:pPr>
            <w:r w:rsidRPr="00266BCA">
              <w:rPr>
                <w:b/>
                <w:snapToGrid w:val="0"/>
                <w:sz w:val="20"/>
                <w:szCs w:val="20"/>
                <w:lang w:eastAsia="de-DE" w:bidi="en-US"/>
              </w:rPr>
              <w:t>% изолятов и МИК, мг/л</w:t>
            </w:r>
          </w:p>
        </w:tc>
        <w:tc>
          <w:tcPr>
            <w:tcW w:w="2126" w:type="dxa"/>
            <w:gridSpan w:val="3"/>
          </w:tcPr>
          <w:p w14:paraId="0E47737F" w14:textId="484ED685" w:rsidR="004453E8" w:rsidRPr="00266BCA" w:rsidRDefault="003A2A17" w:rsidP="004453E8">
            <w:pPr>
              <w:spacing w:after="100" w:afterAutospacing="1"/>
              <w:jc w:val="center"/>
              <w:rPr>
                <w:b/>
                <w:sz w:val="20"/>
                <w:szCs w:val="20"/>
              </w:rPr>
            </w:pPr>
            <w:r w:rsidRPr="00266BCA">
              <w:rPr>
                <w:b/>
                <w:snapToGrid w:val="0"/>
                <w:sz w:val="20"/>
                <w:szCs w:val="20"/>
                <w:lang w:eastAsia="de-DE" w:bidi="en-US"/>
              </w:rPr>
              <w:t>% изолятов по категориям</w:t>
            </w:r>
          </w:p>
        </w:tc>
        <w:tc>
          <w:tcPr>
            <w:tcW w:w="1418" w:type="dxa"/>
            <w:gridSpan w:val="2"/>
          </w:tcPr>
          <w:p w14:paraId="6626805D" w14:textId="6AED3E5E" w:rsidR="004453E8" w:rsidRPr="00266BCA" w:rsidRDefault="003A2A17" w:rsidP="004453E8">
            <w:pPr>
              <w:spacing w:after="100" w:afterAutospacing="1"/>
              <w:jc w:val="center"/>
              <w:rPr>
                <w:b/>
                <w:sz w:val="20"/>
                <w:szCs w:val="20"/>
              </w:rPr>
            </w:pPr>
            <w:r w:rsidRPr="00266BCA">
              <w:rPr>
                <w:b/>
                <w:snapToGrid w:val="0"/>
                <w:sz w:val="20"/>
                <w:szCs w:val="20"/>
                <w:lang w:eastAsia="de-DE" w:bidi="en-US"/>
              </w:rPr>
              <w:t>МИК, мг/л</w:t>
            </w:r>
          </w:p>
        </w:tc>
      </w:tr>
      <w:tr w:rsidR="004453E8" w:rsidRPr="00266BCA" w14:paraId="15459EEE" w14:textId="77777777" w:rsidTr="00F43917">
        <w:tc>
          <w:tcPr>
            <w:tcW w:w="1838" w:type="dxa"/>
            <w:vMerge/>
          </w:tcPr>
          <w:p w14:paraId="10619A6D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25" w:type="dxa"/>
          </w:tcPr>
          <w:p w14:paraId="0B6E0AA9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≤0.06</w:t>
            </w:r>
          </w:p>
        </w:tc>
        <w:tc>
          <w:tcPr>
            <w:tcW w:w="755" w:type="dxa"/>
          </w:tcPr>
          <w:p w14:paraId="179BBEAD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0.125</w:t>
            </w:r>
          </w:p>
        </w:tc>
        <w:tc>
          <w:tcPr>
            <w:tcW w:w="636" w:type="dxa"/>
          </w:tcPr>
          <w:p w14:paraId="4CEEBF0D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0.25</w:t>
            </w:r>
          </w:p>
        </w:tc>
        <w:tc>
          <w:tcPr>
            <w:tcW w:w="819" w:type="dxa"/>
          </w:tcPr>
          <w:p w14:paraId="7E242525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0.5</w:t>
            </w:r>
          </w:p>
        </w:tc>
        <w:tc>
          <w:tcPr>
            <w:tcW w:w="787" w:type="dxa"/>
          </w:tcPr>
          <w:p w14:paraId="4BB1EAF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14:paraId="038FB637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2</w:t>
            </w:r>
          </w:p>
        </w:tc>
        <w:tc>
          <w:tcPr>
            <w:tcW w:w="636" w:type="dxa"/>
          </w:tcPr>
          <w:p w14:paraId="3B4DFD19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4</w:t>
            </w:r>
          </w:p>
        </w:tc>
        <w:tc>
          <w:tcPr>
            <w:tcW w:w="636" w:type="dxa"/>
          </w:tcPr>
          <w:p w14:paraId="39F38CDC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8</w:t>
            </w:r>
          </w:p>
        </w:tc>
        <w:tc>
          <w:tcPr>
            <w:tcW w:w="636" w:type="dxa"/>
          </w:tcPr>
          <w:p w14:paraId="4F6FB98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16</w:t>
            </w:r>
          </w:p>
        </w:tc>
        <w:tc>
          <w:tcPr>
            <w:tcW w:w="721" w:type="dxa"/>
          </w:tcPr>
          <w:p w14:paraId="0C2D2F3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32</w:t>
            </w:r>
          </w:p>
        </w:tc>
        <w:tc>
          <w:tcPr>
            <w:tcW w:w="773" w:type="dxa"/>
          </w:tcPr>
          <w:p w14:paraId="3C78E2D0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64</w:t>
            </w:r>
          </w:p>
        </w:tc>
        <w:tc>
          <w:tcPr>
            <w:tcW w:w="623" w:type="dxa"/>
          </w:tcPr>
          <w:p w14:paraId="04A2283F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128</w:t>
            </w:r>
          </w:p>
        </w:tc>
        <w:tc>
          <w:tcPr>
            <w:tcW w:w="661" w:type="dxa"/>
          </w:tcPr>
          <w:p w14:paraId="5BEEB4D4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≥256</w:t>
            </w:r>
          </w:p>
        </w:tc>
        <w:tc>
          <w:tcPr>
            <w:tcW w:w="773" w:type="dxa"/>
            <w:vAlign w:val="center"/>
          </w:tcPr>
          <w:p w14:paraId="6F9C0ED7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S</w:t>
            </w:r>
          </w:p>
        </w:tc>
        <w:tc>
          <w:tcPr>
            <w:tcW w:w="585" w:type="dxa"/>
            <w:vAlign w:val="center"/>
          </w:tcPr>
          <w:p w14:paraId="50F2488A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I</w:t>
            </w:r>
          </w:p>
        </w:tc>
        <w:tc>
          <w:tcPr>
            <w:tcW w:w="768" w:type="dxa"/>
            <w:vAlign w:val="center"/>
          </w:tcPr>
          <w:p w14:paraId="79D5A87A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R</w:t>
            </w:r>
          </w:p>
        </w:tc>
        <w:tc>
          <w:tcPr>
            <w:tcW w:w="709" w:type="dxa"/>
          </w:tcPr>
          <w:p w14:paraId="14AD4210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50%</w:t>
            </w:r>
          </w:p>
        </w:tc>
        <w:tc>
          <w:tcPr>
            <w:tcW w:w="709" w:type="dxa"/>
          </w:tcPr>
          <w:p w14:paraId="55CC2F7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90%</w:t>
            </w:r>
          </w:p>
        </w:tc>
      </w:tr>
      <w:tr w:rsidR="004453E8" w:rsidRPr="00266BCA" w14:paraId="65ED1C11" w14:textId="77777777" w:rsidTr="00F43917">
        <w:tc>
          <w:tcPr>
            <w:tcW w:w="1838" w:type="dxa"/>
          </w:tcPr>
          <w:p w14:paraId="2AEEDADE" w14:textId="142C6D73" w:rsidR="004453E8" w:rsidRPr="00266BCA" w:rsidRDefault="003A2A17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Амикацин</w:t>
            </w:r>
          </w:p>
        </w:tc>
        <w:tc>
          <w:tcPr>
            <w:tcW w:w="625" w:type="dxa"/>
          </w:tcPr>
          <w:p w14:paraId="284F384A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55" w:type="dxa"/>
          </w:tcPr>
          <w:p w14:paraId="022F26DC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65F26D55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819" w:type="dxa"/>
          </w:tcPr>
          <w:p w14:paraId="2059448D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3.6</w:t>
            </w:r>
          </w:p>
        </w:tc>
        <w:tc>
          <w:tcPr>
            <w:tcW w:w="787" w:type="dxa"/>
          </w:tcPr>
          <w:p w14:paraId="1BA7AA92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1.8</w:t>
            </w:r>
          </w:p>
        </w:tc>
        <w:tc>
          <w:tcPr>
            <w:tcW w:w="709" w:type="dxa"/>
          </w:tcPr>
          <w:p w14:paraId="0A47523F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4.5</w:t>
            </w:r>
          </w:p>
        </w:tc>
        <w:tc>
          <w:tcPr>
            <w:tcW w:w="636" w:type="dxa"/>
          </w:tcPr>
          <w:p w14:paraId="6D2AFEFE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6.7</w:t>
            </w:r>
          </w:p>
        </w:tc>
        <w:tc>
          <w:tcPr>
            <w:tcW w:w="636" w:type="dxa"/>
          </w:tcPr>
          <w:p w14:paraId="25855AC0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3.6</w:t>
            </w:r>
          </w:p>
        </w:tc>
        <w:tc>
          <w:tcPr>
            <w:tcW w:w="636" w:type="dxa"/>
          </w:tcPr>
          <w:p w14:paraId="07F730A0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8.0</w:t>
            </w:r>
          </w:p>
        </w:tc>
        <w:tc>
          <w:tcPr>
            <w:tcW w:w="721" w:type="dxa"/>
          </w:tcPr>
          <w:p w14:paraId="3111186F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20.1</w:t>
            </w:r>
          </w:p>
        </w:tc>
        <w:tc>
          <w:tcPr>
            <w:tcW w:w="773" w:type="dxa"/>
          </w:tcPr>
          <w:p w14:paraId="77E3178A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20.1</w:t>
            </w:r>
          </w:p>
        </w:tc>
        <w:tc>
          <w:tcPr>
            <w:tcW w:w="623" w:type="dxa"/>
          </w:tcPr>
          <w:p w14:paraId="5E0AF255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8.5</w:t>
            </w:r>
          </w:p>
        </w:tc>
        <w:tc>
          <w:tcPr>
            <w:tcW w:w="661" w:type="dxa"/>
          </w:tcPr>
          <w:p w14:paraId="64FF819D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23.2</w:t>
            </w:r>
          </w:p>
        </w:tc>
        <w:tc>
          <w:tcPr>
            <w:tcW w:w="773" w:type="dxa"/>
          </w:tcPr>
          <w:p w14:paraId="391C62F7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20.1</w:t>
            </w:r>
          </w:p>
        </w:tc>
        <w:tc>
          <w:tcPr>
            <w:tcW w:w="585" w:type="dxa"/>
          </w:tcPr>
          <w:p w14:paraId="110D6C09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68" w:type="dxa"/>
          </w:tcPr>
          <w:p w14:paraId="4AF641A0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79.91</w:t>
            </w:r>
          </w:p>
        </w:tc>
        <w:tc>
          <w:tcPr>
            <w:tcW w:w="709" w:type="dxa"/>
          </w:tcPr>
          <w:p w14:paraId="64408558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64</w:t>
            </w:r>
          </w:p>
        </w:tc>
        <w:tc>
          <w:tcPr>
            <w:tcW w:w="709" w:type="dxa"/>
          </w:tcPr>
          <w:p w14:paraId="1A48623A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≥256</w:t>
            </w:r>
          </w:p>
        </w:tc>
      </w:tr>
      <w:tr w:rsidR="004453E8" w:rsidRPr="00266BCA" w14:paraId="6A7BEA86" w14:textId="77777777" w:rsidTr="00F43917">
        <w:tc>
          <w:tcPr>
            <w:tcW w:w="1838" w:type="dxa"/>
          </w:tcPr>
          <w:p w14:paraId="545A9F93" w14:textId="3B0D347C" w:rsidR="004453E8" w:rsidRPr="00266BCA" w:rsidRDefault="003A2A17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Гентамицин</w:t>
            </w:r>
          </w:p>
        </w:tc>
        <w:tc>
          <w:tcPr>
            <w:tcW w:w="625" w:type="dxa"/>
          </w:tcPr>
          <w:p w14:paraId="33A8BDB8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55" w:type="dxa"/>
          </w:tcPr>
          <w:p w14:paraId="6B830439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  <w:vAlign w:val="center"/>
          </w:tcPr>
          <w:p w14:paraId="1C45EA62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0.4</w:t>
            </w:r>
          </w:p>
        </w:tc>
        <w:tc>
          <w:tcPr>
            <w:tcW w:w="819" w:type="dxa"/>
            <w:vAlign w:val="center"/>
          </w:tcPr>
          <w:p w14:paraId="413D65D4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8.9</w:t>
            </w:r>
          </w:p>
        </w:tc>
        <w:tc>
          <w:tcPr>
            <w:tcW w:w="787" w:type="dxa"/>
            <w:vAlign w:val="center"/>
          </w:tcPr>
          <w:p w14:paraId="6B7840A4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5.4</w:t>
            </w:r>
          </w:p>
        </w:tc>
        <w:tc>
          <w:tcPr>
            <w:tcW w:w="709" w:type="dxa"/>
            <w:vAlign w:val="center"/>
          </w:tcPr>
          <w:p w14:paraId="7F54D07B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8.0</w:t>
            </w:r>
          </w:p>
        </w:tc>
        <w:tc>
          <w:tcPr>
            <w:tcW w:w="636" w:type="dxa"/>
            <w:vAlign w:val="center"/>
          </w:tcPr>
          <w:p w14:paraId="73CEF717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12.1</w:t>
            </w:r>
          </w:p>
        </w:tc>
        <w:tc>
          <w:tcPr>
            <w:tcW w:w="636" w:type="dxa"/>
            <w:vAlign w:val="center"/>
          </w:tcPr>
          <w:p w14:paraId="65EA29A9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11.6</w:t>
            </w:r>
          </w:p>
        </w:tc>
        <w:tc>
          <w:tcPr>
            <w:tcW w:w="636" w:type="dxa"/>
            <w:vAlign w:val="center"/>
          </w:tcPr>
          <w:p w14:paraId="634D1F6B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11.6</w:t>
            </w:r>
          </w:p>
        </w:tc>
        <w:tc>
          <w:tcPr>
            <w:tcW w:w="721" w:type="dxa"/>
            <w:vAlign w:val="center"/>
          </w:tcPr>
          <w:p w14:paraId="20BB42B6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17.9</w:t>
            </w:r>
          </w:p>
        </w:tc>
        <w:tc>
          <w:tcPr>
            <w:tcW w:w="773" w:type="dxa"/>
            <w:vAlign w:val="center"/>
          </w:tcPr>
          <w:p w14:paraId="4AFAF6BD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7.1</w:t>
            </w:r>
          </w:p>
        </w:tc>
        <w:tc>
          <w:tcPr>
            <w:tcW w:w="623" w:type="dxa"/>
            <w:vAlign w:val="center"/>
          </w:tcPr>
          <w:p w14:paraId="18D89A76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3.6</w:t>
            </w:r>
          </w:p>
        </w:tc>
        <w:tc>
          <w:tcPr>
            <w:tcW w:w="661" w:type="dxa"/>
            <w:vAlign w:val="center"/>
          </w:tcPr>
          <w:p w14:paraId="48AA66A0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13.4</w:t>
            </w:r>
          </w:p>
        </w:tc>
        <w:tc>
          <w:tcPr>
            <w:tcW w:w="773" w:type="dxa"/>
          </w:tcPr>
          <w:p w14:paraId="4C2FE61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34.53</w:t>
            </w:r>
          </w:p>
        </w:tc>
        <w:tc>
          <w:tcPr>
            <w:tcW w:w="585" w:type="dxa"/>
          </w:tcPr>
          <w:p w14:paraId="649AAB4A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68" w:type="dxa"/>
            <w:vAlign w:val="center"/>
          </w:tcPr>
          <w:p w14:paraId="1CAA12CC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65.47</w:t>
            </w:r>
          </w:p>
        </w:tc>
        <w:tc>
          <w:tcPr>
            <w:tcW w:w="709" w:type="dxa"/>
          </w:tcPr>
          <w:p w14:paraId="439FD894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16</w:t>
            </w:r>
          </w:p>
        </w:tc>
        <w:tc>
          <w:tcPr>
            <w:tcW w:w="709" w:type="dxa"/>
          </w:tcPr>
          <w:p w14:paraId="66446FA5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≥256</w:t>
            </w:r>
          </w:p>
        </w:tc>
      </w:tr>
      <w:tr w:rsidR="004453E8" w:rsidRPr="00266BCA" w14:paraId="147483A8" w14:textId="77777777" w:rsidTr="00F43917">
        <w:tc>
          <w:tcPr>
            <w:tcW w:w="1838" w:type="dxa"/>
          </w:tcPr>
          <w:p w14:paraId="2EE111DD" w14:textId="48EEB1DD" w:rsidR="004453E8" w:rsidRPr="00266BCA" w:rsidRDefault="003A2A17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Имипенем</w:t>
            </w:r>
          </w:p>
        </w:tc>
        <w:tc>
          <w:tcPr>
            <w:tcW w:w="625" w:type="dxa"/>
          </w:tcPr>
          <w:p w14:paraId="0B771671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55" w:type="dxa"/>
          </w:tcPr>
          <w:p w14:paraId="72A4A7A4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31C0406E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819" w:type="dxa"/>
            <w:vAlign w:val="center"/>
          </w:tcPr>
          <w:p w14:paraId="37748D8F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13.4</w:t>
            </w:r>
          </w:p>
        </w:tc>
        <w:tc>
          <w:tcPr>
            <w:tcW w:w="787" w:type="dxa"/>
            <w:vAlign w:val="center"/>
          </w:tcPr>
          <w:p w14:paraId="0D677960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4.9</w:t>
            </w:r>
          </w:p>
        </w:tc>
        <w:tc>
          <w:tcPr>
            <w:tcW w:w="709" w:type="dxa"/>
          </w:tcPr>
          <w:p w14:paraId="55A803DB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  <w:vAlign w:val="center"/>
          </w:tcPr>
          <w:p w14:paraId="29A8DA4D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0.4</w:t>
            </w:r>
          </w:p>
        </w:tc>
        <w:tc>
          <w:tcPr>
            <w:tcW w:w="636" w:type="dxa"/>
            <w:vAlign w:val="center"/>
          </w:tcPr>
          <w:p w14:paraId="4DCB8B79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2.2</w:t>
            </w:r>
          </w:p>
        </w:tc>
        <w:tc>
          <w:tcPr>
            <w:tcW w:w="636" w:type="dxa"/>
            <w:vAlign w:val="center"/>
          </w:tcPr>
          <w:p w14:paraId="14B27016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21.4</w:t>
            </w:r>
          </w:p>
        </w:tc>
        <w:tc>
          <w:tcPr>
            <w:tcW w:w="721" w:type="dxa"/>
            <w:vAlign w:val="center"/>
          </w:tcPr>
          <w:p w14:paraId="1C82A847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29.9</w:t>
            </w:r>
          </w:p>
        </w:tc>
        <w:tc>
          <w:tcPr>
            <w:tcW w:w="773" w:type="dxa"/>
            <w:vAlign w:val="center"/>
          </w:tcPr>
          <w:p w14:paraId="5B7E6CAE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22.8</w:t>
            </w:r>
          </w:p>
        </w:tc>
        <w:tc>
          <w:tcPr>
            <w:tcW w:w="623" w:type="dxa"/>
            <w:vAlign w:val="center"/>
          </w:tcPr>
          <w:p w14:paraId="1C1C3497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3.1</w:t>
            </w:r>
          </w:p>
        </w:tc>
        <w:tc>
          <w:tcPr>
            <w:tcW w:w="661" w:type="dxa"/>
            <w:vAlign w:val="center"/>
          </w:tcPr>
          <w:p w14:paraId="011A557C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1.8</w:t>
            </w:r>
          </w:p>
        </w:tc>
        <w:tc>
          <w:tcPr>
            <w:tcW w:w="773" w:type="dxa"/>
          </w:tcPr>
          <w:p w14:paraId="6A4E143E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18.30</w:t>
            </w:r>
          </w:p>
        </w:tc>
        <w:tc>
          <w:tcPr>
            <w:tcW w:w="585" w:type="dxa"/>
          </w:tcPr>
          <w:p w14:paraId="506B7015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0.45</w:t>
            </w:r>
          </w:p>
        </w:tc>
        <w:tc>
          <w:tcPr>
            <w:tcW w:w="768" w:type="dxa"/>
            <w:vAlign w:val="center"/>
          </w:tcPr>
          <w:p w14:paraId="44B7A79A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81.25</w:t>
            </w:r>
          </w:p>
        </w:tc>
        <w:tc>
          <w:tcPr>
            <w:tcW w:w="709" w:type="dxa"/>
          </w:tcPr>
          <w:p w14:paraId="54A58DD8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32</w:t>
            </w:r>
          </w:p>
        </w:tc>
        <w:tc>
          <w:tcPr>
            <w:tcW w:w="709" w:type="dxa"/>
          </w:tcPr>
          <w:p w14:paraId="6E3F7B92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64</w:t>
            </w:r>
          </w:p>
        </w:tc>
      </w:tr>
      <w:tr w:rsidR="004453E8" w:rsidRPr="00266BCA" w14:paraId="20C1BAFC" w14:textId="77777777" w:rsidTr="00F43917">
        <w:tc>
          <w:tcPr>
            <w:tcW w:w="1838" w:type="dxa"/>
          </w:tcPr>
          <w:p w14:paraId="54EB81FF" w14:textId="13C9C218" w:rsidR="004453E8" w:rsidRPr="00266BCA" w:rsidRDefault="003A2A17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Меропенем</w:t>
            </w:r>
          </w:p>
        </w:tc>
        <w:tc>
          <w:tcPr>
            <w:tcW w:w="625" w:type="dxa"/>
          </w:tcPr>
          <w:p w14:paraId="69E6F5CA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55" w:type="dxa"/>
          </w:tcPr>
          <w:p w14:paraId="5C7044A3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  <w:vAlign w:val="center"/>
          </w:tcPr>
          <w:p w14:paraId="5A05FD86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0.4</w:t>
            </w:r>
          </w:p>
        </w:tc>
        <w:tc>
          <w:tcPr>
            <w:tcW w:w="819" w:type="dxa"/>
            <w:vAlign w:val="center"/>
          </w:tcPr>
          <w:p w14:paraId="32DBF57E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15.2</w:t>
            </w:r>
          </w:p>
        </w:tc>
        <w:tc>
          <w:tcPr>
            <w:tcW w:w="787" w:type="dxa"/>
            <w:vAlign w:val="center"/>
          </w:tcPr>
          <w:p w14:paraId="3B65A742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3.6</w:t>
            </w:r>
          </w:p>
        </w:tc>
        <w:tc>
          <w:tcPr>
            <w:tcW w:w="709" w:type="dxa"/>
            <w:vAlign w:val="center"/>
          </w:tcPr>
          <w:p w14:paraId="45CE6991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0.4</w:t>
            </w:r>
          </w:p>
        </w:tc>
        <w:tc>
          <w:tcPr>
            <w:tcW w:w="636" w:type="dxa"/>
          </w:tcPr>
          <w:p w14:paraId="1AB4AA4F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  <w:vAlign w:val="center"/>
          </w:tcPr>
          <w:p w14:paraId="1FF648E1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0.8</w:t>
            </w:r>
          </w:p>
        </w:tc>
        <w:tc>
          <w:tcPr>
            <w:tcW w:w="636" w:type="dxa"/>
            <w:vAlign w:val="center"/>
          </w:tcPr>
          <w:p w14:paraId="4656B1B6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2.6</w:t>
            </w:r>
          </w:p>
        </w:tc>
        <w:tc>
          <w:tcPr>
            <w:tcW w:w="721" w:type="dxa"/>
            <w:vAlign w:val="center"/>
          </w:tcPr>
          <w:p w14:paraId="06EC6205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28.6</w:t>
            </w:r>
          </w:p>
        </w:tc>
        <w:tc>
          <w:tcPr>
            <w:tcW w:w="773" w:type="dxa"/>
            <w:vAlign w:val="center"/>
          </w:tcPr>
          <w:p w14:paraId="3579178F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13.8</w:t>
            </w:r>
          </w:p>
        </w:tc>
        <w:tc>
          <w:tcPr>
            <w:tcW w:w="623" w:type="dxa"/>
            <w:vAlign w:val="center"/>
          </w:tcPr>
          <w:p w14:paraId="01899634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1.8</w:t>
            </w:r>
          </w:p>
        </w:tc>
        <w:tc>
          <w:tcPr>
            <w:tcW w:w="661" w:type="dxa"/>
            <w:vAlign w:val="center"/>
          </w:tcPr>
          <w:p w14:paraId="165406C9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1.8</w:t>
            </w:r>
          </w:p>
        </w:tc>
        <w:tc>
          <w:tcPr>
            <w:tcW w:w="773" w:type="dxa"/>
          </w:tcPr>
          <w:p w14:paraId="309501D9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19.64</w:t>
            </w:r>
          </w:p>
        </w:tc>
        <w:tc>
          <w:tcPr>
            <w:tcW w:w="585" w:type="dxa"/>
          </w:tcPr>
          <w:p w14:paraId="5F74A2FB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1.79</w:t>
            </w:r>
          </w:p>
        </w:tc>
        <w:tc>
          <w:tcPr>
            <w:tcW w:w="768" w:type="dxa"/>
          </w:tcPr>
          <w:p w14:paraId="189D61C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78.57</w:t>
            </w:r>
          </w:p>
        </w:tc>
        <w:tc>
          <w:tcPr>
            <w:tcW w:w="709" w:type="dxa"/>
          </w:tcPr>
          <w:p w14:paraId="68BC97FC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16</w:t>
            </w:r>
          </w:p>
        </w:tc>
        <w:tc>
          <w:tcPr>
            <w:tcW w:w="709" w:type="dxa"/>
          </w:tcPr>
          <w:p w14:paraId="261F7B1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64</w:t>
            </w:r>
          </w:p>
        </w:tc>
      </w:tr>
      <w:tr w:rsidR="004453E8" w:rsidRPr="00266BCA" w14:paraId="643A6F09" w14:textId="77777777" w:rsidTr="00F43917">
        <w:tc>
          <w:tcPr>
            <w:tcW w:w="1838" w:type="dxa"/>
          </w:tcPr>
          <w:p w14:paraId="432F0DAB" w14:textId="21A0E59B" w:rsidR="004453E8" w:rsidRPr="00266BCA" w:rsidRDefault="003A2A17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Нетилмицин</w:t>
            </w:r>
          </w:p>
        </w:tc>
        <w:tc>
          <w:tcPr>
            <w:tcW w:w="625" w:type="dxa"/>
          </w:tcPr>
          <w:p w14:paraId="7F2C34D4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55" w:type="dxa"/>
          </w:tcPr>
          <w:p w14:paraId="5DF3B5CE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6992855D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819" w:type="dxa"/>
            <w:vAlign w:val="center"/>
          </w:tcPr>
          <w:p w14:paraId="35131F58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7.1</w:t>
            </w:r>
          </w:p>
        </w:tc>
        <w:tc>
          <w:tcPr>
            <w:tcW w:w="787" w:type="dxa"/>
            <w:vAlign w:val="center"/>
          </w:tcPr>
          <w:p w14:paraId="39A655A6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11.2</w:t>
            </w:r>
          </w:p>
        </w:tc>
        <w:tc>
          <w:tcPr>
            <w:tcW w:w="709" w:type="dxa"/>
            <w:vAlign w:val="center"/>
          </w:tcPr>
          <w:p w14:paraId="3D30A39C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18.8</w:t>
            </w:r>
          </w:p>
        </w:tc>
        <w:tc>
          <w:tcPr>
            <w:tcW w:w="636" w:type="dxa"/>
            <w:vAlign w:val="center"/>
          </w:tcPr>
          <w:p w14:paraId="0E017D81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15.6</w:t>
            </w:r>
          </w:p>
        </w:tc>
        <w:tc>
          <w:tcPr>
            <w:tcW w:w="636" w:type="dxa"/>
            <w:vAlign w:val="center"/>
          </w:tcPr>
          <w:p w14:paraId="6A386B91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8.0</w:t>
            </w:r>
          </w:p>
        </w:tc>
        <w:tc>
          <w:tcPr>
            <w:tcW w:w="636" w:type="dxa"/>
            <w:vAlign w:val="center"/>
          </w:tcPr>
          <w:p w14:paraId="1183923D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14.7</w:t>
            </w:r>
          </w:p>
        </w:tc>
        <w:tc>
          <w:tcPr>
            <w:tcW w:w="721" w:type="dxa"/>
            <w:vAlign w:val="center"/>
          </w:tcPr>
          <w:p w14:paraId="7F8DEB99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11.2</w:t>
            </w:r>
          </w:p>
        </w:tc>
        <w:tc>
          <w:tcPr>
            <w:tcW w:w="773" w:type="dxa"/>
            <w:vAlign w:val="center"/>
          </w:tcPr>
          <w:p w14:paraId="02944AB1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5.4</w:t>
            </w:r>
          </w:p>
        </w:tc>
        <w:tc>
          <w:tcPr>
            <w:tcW w:w="623" w:type="dxa"/>
            <w:vAlign w:val="center"/>
          </w:tcPr>
          <w:p w14:paraId="0E021064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1.8</w:t>
            </w:r>
          </w:p>
        </w:tc>
        <w:tc>
          <w:tcPr>
            <w:tcW w:w="661" w:type="dxa"/>
            <w:vAlign w:val="center"/>
          </w:tcPr>
          <w:p w14:paraId="003B86A1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6.3</w:t>
            </w:r>
          </w:p>
        </w:tc>
        <w:tc>
          <w:tcPr>
            <w:tcW w:w="773" w:type="dxa"/>
          </w:tcPr>
          <w:p w14:paraId="06A87EBF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585" w:type="dxa"/>
          </w:tcPr>
          <w:p w14:paraId="091317F8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68" w:type="dxa"/>
          </w:tcPr>
          <w:p w14:paraId="3C8B37E2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14:paraId="43EBA1E5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4</w:t>
            </w:r>
          </w:p>
        </w:tc>
        <w:tc>
          <w:tcPr>
            <w:tcW w:w="709" w:type="dxa"/>
          </w:tcPr>
          <w:p w14:paraId="41AEA69B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64</w:t>
            </w:r>
          </w:p>
        </w:tc>
      </w:tr>
      <w:tr w:rsidR="004453E8" w:rsidRPr="00266BCA" w14:paraId="7ED123D0" w14:textId="77777777" w:rsidTr="00F43917">
        <w:tc>
          <w:tcPr>
            <w:tcW w:w="1838" w:type="dxa"/>
          </w:tcPr>
          <w:p w14:paraId="30C2873C" w14:textId="5E28DAE8" w:rsidR="004453E8" w:rsidRPr="00266BCA" w:rsidRDefault="003A2A17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Ципрофлоксацин</w:t>
            </w:r>
          </w:p>
        </w:tc>
        <w:tc>
          <w:tcPr>
            <w:tcW w:w="625" w:type="dxa"/>
          </w:tcPr>
          <w:p w14:paraId="31CACFE8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55" w:type="dxa"/>
          </w:tcPr>
          <w:p w14:paraId="4C96B938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4D4C6D30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819" w:type="dxa"/>
            <w:vAlign w:val="center"/>
          </w:tcPr>
          <w:p w14:paraId="0805AE19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6.3</w:t>
            </w:r>
          </w:p>
        </w:tc>
        <w:tc>
          <w:tcPr>
            <w:tcW w:w="787" w:type="dxa"/>
            <w:vAlign w:val="center"/>
          </w:tcPr>
          <w:p w14:paraId="5CF49886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4.5</w:t>
            </w:r>
          </w:p>
        </w:tc>
        <w:tc>
          <w:tcPr>
            <w:tcW w:w="709" w:type="dxa"/>
            <w:vAlign w:val="center"/>
          </w:tcPr>
          <w:p w14:paraId="2E8C234C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2.2</w:t>
            </w:r>
          </w:p>
        </w:tc>
        <w:tc>
          <w:tcPr>
            <w:tcW w:w="636" w:type="dxa"/>
            <w:vAlign w:val="center"/>
          </w:tcPr>
          <w:p w14:paraId="5132F38C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0.4</w:t>
            </w:r>
          </w:p>
        </w:tc>
        <w:tc>
          <w:tcPr>
            <w:tcW w:w="636" w:type="dxa"/>
            <w:vAlign w:val="center"/>
          </w:tcPr>
          <w:p w14:paraId="2AB63301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0.4</w:t>
            </w:r>
          </w:p>
        </w:tc>
        <w:tc>
          <w:tcPr>
            <w:tcW w:w="636" w:type="dxa"/>
            <w:vAlign w:val="center"/>
          </w:tcPr>
          <w:p w14:paraId="2ACF6B7B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0.4</w:t>
            </w:r>
          </w:p>
        </w:tc>
        <w:tc>
          <w:tcPr>
            <w:tcW w:w="721" w:type="dxa"/>
            <w:vAlign w:val="center"/>
          </w:tcPr>
          <w:p w14:paraId="725B1769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0.0</w:t>
            </w:r>
          </w:p>
        </w:tc>
        <w:tc>
          <w:tcPr>
            <w:tcW w:w="773" w:type="dxa"/>
            <w:vAlign w:val="center"/>
          </w:tcPr>
          <w:p w14:paraId="2B9E0D28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3.6</w:t>
            </w:r>
          </w:p>
        </w:tc>
        <w:tc>
          <w:tcPr>
            <w:tcW w:w="623" w:type="dxa"/>
            <w:vAlign w:val="center"/>
          </w:tcPr>
          <w:p w14:paraId="696B94AA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2.2</w:t>
            </w:r>
          </w:p>
        </w:tc>
        <w:tc>
          <w:tcPr>
            <w:tcW w:w="661" w:type="dxa"/>
            <w:vAlign w:val="center"/>
          </w:tcPr>
          <w:p w14:paraId="5F33357E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79.9</w:t>
            </w:r>
          </w:p>
        </w:tc>
        <w:tc>
          <w:tcPr>
            <w:tcW w:w="773" w:type="dxa"/>
          </w:tcPr>
          <w:p w14:paraId="4A9806A7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0.0</w:t>
            </w:r>
          </w:p>
        </w:tc>
        <w:tc>
          <w:tcPr>
            <w:tcW w:w="585" w:type="dxa"/>
          </w:tcPr>
          <w:p w14:paraId="45441361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10.71</w:t>
            </w:r>
          </w:p>
        </w:tc>
        <w:tc>
          <w:tcPr>
            <w:tcW w:w="768" w:type="dxa"/>
          </w:tcPr>
          <w:p w14:paraId="5FA83A7E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89.29</w:t>
            </w:r>
          </w:p>
        </w:tc>
        <w:tc>
          <w:tcPr>
            <w:tcW w:w="709" w:type="dxa"/>
          </w:tcPr>
          <w:p w14:paraId="53D8CDD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≥256</w:t>
            </w:r>
          </w:p>
        </w:tc>
        <w:tc>
          <w:tcPr>
            <w:tcW w:w="709" w:type="dxa"/>
          </w:tcPr>
          <w:p w14:paraId="3F5D7152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≥256</w:t>
            </w:r>
          </w:p>
        </w:tc>
      </w:tr>
      <w:tr w:rsidR="004453E8" w:rsidRPr="00266BCA" w14:paraId="16997CAA" w14:textId="77777777" w:rsidTr="00F43917">
        <w:tc>
          <w:tcPr>
            <w:tcW w:w="1838" w:type="dxa"/>
          </w:tcPr>
          <w:p w14:paraId="3857D847" w14:textId="5E8AC781" w:rsidR="004453E8" w:rsidRPr="00266BCA" w:rsidRDefault="003A2A17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 xml:space="preserve">Тигециклин </w:t>
            </w:r>
          </w:p>
        </w:tc>
        <w:tc>
          <w:tcPr>
            <w:tcW w:w="625" w:type="dxa"/>
            <w:vAlign w:val="center"/>
          </w:tcPr>
          <w:p w14:paraId="1D10DD0F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32.6</w:t>
            </w:r>
          </w:p>
        </w:tc>
        <w:tc>
          <w:tcPr>
            <w:tcW w:w="755" w:type="dxa"/>
            <w:vAlign w:val="center"/>
          </w:tcPr>
          <w:p w14:paraId="2AFD43F2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62.1</w:t>
            </w:r>
          </w:p>
        </w:tc>
        <w:tc>
          <w:tcPr>
            <w:tcW w:w="636" w:type="dxa"/>
            <w:vAlign w:val="center"/>
          </w:tcPr>
          <w:p w14:paraId="512456EE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0.9</w:t>
            </w:r>
          </w:p>
        </w:tc>
        <w:tc>
          <w:tcPr>
            <w:tcW w:w="819" w:type="dxa"/>
            <w:vAlign w:val="center"/>
          </w:tcPr>
          <w:p w14:paraId="7A27D541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2.7</w:t>
            </w:r>
          </w:p>
        </w:tc>
        <w:tc>
          <w:tcPr>
            <w:tcW w:w="787" w:type="dxa"/>
            <w:vAlign w:val="center"/>
          </w:tcPr>
          <w:p w14:paraId="652D14EC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1.8</w:t>
            </w:r>
          </w:p>
        </w:tc>
        <w:tc>
          <w:tcPr>
            <w:tcW w:w="709" w:type="dxa"/>
          </w:tcPr>
          <w:p w14:paraId="0D889ABF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4CA5524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7D522CCE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548DD1D2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21" w:type="dxa"/>
          </w:tcPr>
          <w:p w14:paraId="5FB7503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73" w:type="dxa"/>
          </w:tcPr>
          <w:p w14:paraId="168D092D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23" w:type="dxa"/>
          </w:tcPr>
          <w:p w14:paraId="3BA5C9DB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61" w:type="dxa"/>
          </w:tcPr>
          <w:p w14:paraId="623DAD79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73" w:type="dxa"/>
          </w:tcPr>
          <w:p w14:paraId="7334EFC4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585" w:type="dxa"/>
          </w:tcPr>
          <w:p w14:paraId="50DF3939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68" w:type="dxa"/>
          </w:tcPr>
          <w:p w14:paraId="1EA325D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73EF4C52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≤0.06</w:t>
            </w:r>
          </w:p>
        </w:tc>
        <w:tc>
          <w:tcPr>
            <w:tcW w:w="709" w:type="dxa"/>
          </w:tcPr>
          <w:p w14:paraId="3E4FCDDD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0.125</w:t>
            </w:r>
          </w:p>
        </w:tc>
      </w:tr>
      <w:tr w:rsidR="004453E8" w:rsidRPr="00266BCA" w14:paraId="13B42CF9" w14:textId="77777777" w:rsidTr="00F43917">
        <w:tc>
          <w:tcPr>
            <w:tcW w:w="1838" w:type="dxa"/>
          </w:tcPr>
          <w:p w14:paraId="19505662" w14:textId="1D3BFCFD" w:rsidR="004453E8" w:rsidRPr="00266BCA" w:rsidRDefault="003A2A17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Колистин</w:t>
            </w:r>
          </w:p>
        </w:tc>
        <w:tc>
          <w:tcPr>
            <w:tcW w:w="625" w:type="dxa"/>
          </w:tcPr>
          <w:p w14:paraId="3A0EB229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55" w:type="dxa"/>
          </w:tcPr>
          <w:p w14:paraId="60D5B073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00DF18A7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819" w:type="dxa"/>
            <w:vAlign w:val="center"/>
          </w:tcPr>
          <w:p w14:paraId="09C16F3A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18.3</w:t>
            </w:r>
          </w:p>
        </w:tc>
        <w:tc>
          <w:tcPr>
            <w:tcW w:w="787" w:type="dxa"/>
            <w:vAlign w:val="center"/>
          </w:tcPr>
          <w:p w14:paraId="5CD4AC28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79.9</w:t>
            </w:r>
          </w:p>
        </w:tc>
        <w:tc>
          <w:tcPr>
            <w:tcW w:w="709" w:type="dxa"/>
            <w:vAlign w:val="center"/>
          </w:tcPr>
          <w:p w14:paraId="65DD66B0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1.8</w:t>
            </w:r>
          </w:p>
        </w:tc>
        <w:tc>
          <w:tcPr>
            <w:tcW w:w="636" w:type="dxa"/>
          </w:tcPr>
          <w:p w14:paraId="79B9628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5805A0CB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6AF67E29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21" w:type="dxa"/>
          </w:tcPr>
          <w:p w14:paraId="0D52D2C0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73" w:type="dxa"/>
          </w:tcPr>
          <w:p w14:paraId="3D6BB9EF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23" w:type="dxa"/>
          </w:tcPr>
          <w:p w14:paraId="68C8E9C7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61" w:type="dxa"/>
          </w:tcPr>
          <w:p w14:paraId="7EBD5CF8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73" w:type="dxa"/>
            <w:vAlign w:val="center"/>
          </w:tcPr>
          <w:p w14:paraId="41A48297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100.0</w:t>
            </w:r>
          </w:p>
        </w:tc>
        <w:tc>
          <w:tcPr>
            <w:tcW w:w="585" w:type="dxa"/>
            <w:vAlign w:val="center"/>
          </w:tcPr>
          <w:p w14:paraId="5F32B54B" w14:textId="77777777" w:rsidR="004453E8" w:rsidRPr="00266BCA" w:rsidRDefault="004453E8" w:rsidP="004453E8">
            <w:pPr>
              <w:jc w:val="center"/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 </w:t>
            </w:r>
          </w:p>
        </w:tc>
        <w:tc>
          <w:tcPr>
            <w:tcW w:w="768" w:type="dxa"/>
          </w:tcPr>
          <w:p w14:paraId="3761E14D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0.0</w:t>
            </w:r>
          </w:p>
        </w:tc>
        <w:tc>
          <w:tcPr>
            <w:tcW w:w="709" w:type="dxa"/>
          </w:tcPr>
          <w:p w14:paraId="410D25C2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14:paraId="306E54B3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1</w:t>
            </w:r>
          </w:p>
        </w:tc>
      </w:tr>
    </w:tbl>
    <w:p w14:paraId="022E0D0D" w14:textId="77777777" w:rsidR="004453E8" w:rsidRPr="00266BCA" w:rsidRDefault="004453E8" w:rsidP="004453E8">
      <w:pPr>
        <w:spacing w:after="100" w:afterAutospacing="1"/>
      </w:pPr>
    </w:p>
    <w:p w14:paraId="3BB74EDD" w14:textId="15C464F9" w:rsidR="004453E8" w:rsidRPr="00266BCA" w:rsidRDefault="004453E8" w:rsidP="004453E8">
      <w:pPr>
        <w:tabs>
          <w:tab w:val="left" w:pos="11340"/>
        </w:tabs>
        <w:spacing w:after="100" w:afterAutospacing="1"/>
        <w:rPr>
          <w:sz w:val="28"/>
          <w:szCs w:val="28"/>
        </w:rPr>
      </w:pPr>
      <w:r w:rsidRPr="006B7EF9">
        <w:rPr>
          <w:sz w:val="28"/>
          <w:szCs w:val="28"/>
        </w:rPr>
        <w:t>Таблица 2</w:t>
      </w:r>
      <w:r w:rsidR="006B7EF9" w:rsidRPr="00513BCD">
        <w:rPr>
          <w:sz w:val="28"/>
          <w:szCs w:val="28"/>
        </w:rPr>
        <w:t xml:space="preserve"> </w:t>
      </w:r>
      <w:r w:rsidR="006B7EF9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– </w:t>
      </w:r>
      <w:r w:rsidRPr="00266BCA">
        <w:rPr>
          <w:sz w:val="28"/>
          <w:szCs w:val="28"/>
        </w:rPr>
        <w:t xml:space="preserve">Чувствительность к антибиотикам изолятов </w:t>
      </w:r>
      <w:r w:rsidRPr="00266BCA">
        <w:rPr>
          <w:i/>
          <w:sz w:val="28"/>
          <w:szCs w:val="28"/>
        </w:rPr>
        <w:t xml:space="preserve">A. </w:t>
      </w:r>
      <w:r w:rsidR="0015704E" w:rsidRPr="00266BCA">
        <w:rPr>
          <w:i/>
          <w:sz w:val="28"/>
          <w:szCs w:val="28"/>
          <w:lang w:val="en-US"/>
        </w:rPr>
        <w:t>b</w:t>
      </w:r>
      <w:r w:rsidRPr="00266BCA">
        <w:rPr>
          <w:i/>
          <w:sz w:val="28"/>
          <w:szCs w:val="28"/>
        </w:rPr>
        <w:t>aumannii</w:t>
      </w:r>
      <w:r w:rsidRPr="00266BCA">
        <w:rPr>
          <w:sz w:val="28"/>
          <w:szCs w:val="28"/>
        </w:rPr>
        <w:t xml:space="preserve"> (n=184), продуцирующих приобретенные OXA-карбапенемазы</w:t>
      </w:r>
    </w:p>
    <w:tbl>
      <w:tblPr>
        <w:tblStyle w:val="a3"/>
        <w:tblW w:w="14548" w:type="dxa"/>
        <w:tblLayout w:type="fixed"/>
        <w:tblLook w:val="04A0" w:firstRow="1" w:lastRow="0" w:firstColumn="1" w:lastColumn="0" w:noHBand="0" w:noVBand="1"/>
      </w:tblPr>
      <w:tblGrid>
        <w:gridCol w:w="1838"/>
        <w:gridCol w:w="625"/>
        <w:gridCol w:w="755"/>
        <w:gridCol w:w="636"/>
        <w:gridCol w:w="961"/>
        <w:gridCol w:w="787"/>
        <w:gridCol w:w="709"/>
        <w:gridCol w:w="636"/>
        <w:gridCol w:w="636"/>
        <w:gridCol w:w="636"/>
        <w:gridCol w:w="721"/>
        <w:gridCol w:w="773"/>
        <w:gridCol w:w="623"/>
        <w:gridCol w:w="661"/>
        <w:gridCol w:w="773"/>
        <w:gridCol w:w="585"/>
        <w:gridCol w:w="775"/>
        <w:gridCol w:w="709"/>
        <w:gridCol w:w="709"/>
      </w:tblGrid>
      <w:tr w:rsidR="004453E8" w:rsidRPr="00266BCA" w14:paraId="48943829" w14:textId="77777777" w:rsidTr="00F43917">
        <w:tc>
          <w:tcPr>
            <w:tcW w:w="1838" w:type="dxa"/>
            <w:vMerge w:val="restart"/>
          </w:tcPr>
          <w:p w14:paraId="02595566" w14:textId="77777777" w:rsidR="004453E8" w:rsidRPr="00266BCA" w:rsidRDefault="004453E8" w:rsidP="004453E8">
            <w:pPr>
              <w:spacing w:after="100" w:afterAutospacing="1"/>
              <w:jc w:val="center"/>
              <w:rPr>
                <w:sz w:val="20"/>
                <w:szCs w:val="20"/>
              </w:rPr>
            </w:pPr>
            <w:r w:rsidRPr="00266BCA">
              <w:rPr>
                <w:b/>
                <w:sz w:val="20"/>
                <w:szCs w:val="20"/>
              </w:rPr>
              <w:t>Название антибиотик</w:t>
            </w:r>
            <w:r w:rsidRPr="00266BCA">
              <w:rPr>
                <w:sz w:val="20"/>
                <w:szCs w:val="20"/>
              </w:rPr>
              <w:t>а</w:t>
            </w:r>
          </w:p>
        </w:tc>
        <w:tc>
          <w:tcPr>
            <w:tcW w:w="9159" w:type="dxa"/>
            <w:gridSpan w:val="13"/>
          </w:tcPr>
          <w:p w14:paraId="382DDDC2" w14:textId="2A625EE7" w:rsidR="004453E8" w:rsidRPr="00266BCA" w:rsidRDefault="003A2A17" w:rsidP="004453E8">
            <w:pPr>
              <w:spacing w:after="100" w:afterAutospacing="1"/>
              <w:jc w:val="center"/>
              <w:rPr>
                <w:sz w:val="20"/>
                <w:szCs w:val="20"/>
              </w:rPr>
            </w:pPr>
            <w:r w:rsidRPr="00266BCA">
              <w:rPr>
                <w:b/>
                <w:snapToGrid w:val="0"/>
                <w:sz w:val="20"/>
                <w:szCs w:val="20"/>
                <w:lang w:eastAsia="de-DE" w:bidi="en-US"/>
              </w:rPr>
              <w:t>% изолятов и МИК, мг/л</w:t>
            </w:r>
          </w:p>
        </w:tc>
        <w:tc>
          <w:tcPr>
            <w:tcW w:w="2133" w:type="dxa"/>
            <w:gridSpan w:val="3"/>
          </w:tcPr>
          <w:p w14:paraId="52A11BB1" w14:textId="20B1847A" w:rsidR="004453E8" w:rsidRPr="00266BCA" w:rsidRDefault="003A2A17" w:rsidP="004453E8">
            <w:pPr>
              <w:spacing w:after="100" w:afterAutospacing="1"/>
              <w:jc w:val="center"/>
              <w:rPr>
                <w:b/>
                <w:sz w:val="20"/>
                <w:szCs w:val="20"/>
              </w:rPr>
            </w:pPr>
            <w:r w:rsidRPr="00266BCA">
              <w:rPr>
                <w:b/>
                <w:snapToGrid w:val="0"/>
                <w:sz w:val="20"/>
                <w:szCs w:val="20"/>
                <w:lang w:eastAsia="de-DE" w:bidi="en-US"/>
              </w:rPr>
              <w:t>% изолятов по категориям</w:t>
            </w:r>
          </w:p>
        </w:tc>
        <w:tc>
          <w:tcPr>
            <w:tcW w:w="1418" w:type="dxa"/>
            <w:gridSpan w:val="2"/>
          </w:tcPr>
          <w:p w14:paraId="09B03955" w14:textId="240E6708" w:rsidR="004453E8" w:rsidRPr="00266BCA" w:rsidRDefault="003A2A17" w:rsidP="004453E8">
            <w:pPr>
              <w:spacing w:after="100" w:afterAutospacing="1"/>
              <w:jc w:val="center"/>
              <w:rPr>
                <w:b/>
                <w:sz w:val="20"/>
                <w:szCs w:val="20"/>
              </w:rPr>
            </w:pPr>
            <w:r w:rsidRPr="00266BCA">
              <w:rPr>
                <w:b/>
                <w:snapToGrid w:val="0"/>
                <w:sz w:val="20"/>
                <w:szCs w:val="20"/>
                <w:lang w:eastAsia="de-DE" w:bidi="en-US"/>
              </w:rPr>
              <w:t>МИК, мг/л</w:t>
            </w:r>
          </w:p>
        </w:tc>
      </w:tr>
      <w:tr w:rsidR="004453E8" w:rsidRPr="00266BCA" w14:paraId="37B4F5B5" w14:textId="77777777" w:rsidTr="00F43917">
        <w:tc>
          <w:tcPr>
            <w:tcW w:w="1838" w:type="dxa"/>
            <w:vMerge/>
          </w:tcPr>
          <w:p w14:paraId="793B6544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25" w:type="dxa"/>
          </w:tcPr>
          <w:p w14:paraId="76A8E2E0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≤0.06</w:t>
            </w:r>
          </w:p>
        </w:tc>
        <w:tc>
          <w:tcPr>
            <w:tcW w:w="755" w:type="dxa"/>
          </w:tcPr>
          <w:p w14:paraId="4814B14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0.125</w:t>
            </w:r>
          </w:p>
        </w:tc>
        <w:tc>
          <w:tcPr>
            <w:tcW w:w="636" w:type="dxa"/>
          </w:tcPr>
          <w:p w14:paraId="5CE194AF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0.25</w:t>
            </w:r>
          </w:p>
        </w:tc>
        <w:tc>
          <w:tcPr>
            <w:tcW w:w="961" w:type="dxa"/>
          </w:tcPr>
          <w:p w14:paraId="5511D7A3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0.5</w:t>
            </w:r>
          </w:p>
        </w:tc>
        <w:tc>
          <w:tcPr>
            <w:tcW w:w="787" w:type="dxa"/>
          </w:tcPr>
          <w:p w14:paraId="288A6ECB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14:paraId="61C92EC5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2</w:t>
            </w:r>
          </w:p>
        </w:tc>
        <w:tc>
          <w:tcPr>
            <w:tcW w:w="636" w:type="dxa"/>
          </w:tcPr>
          <w:p w14:paraId="7E14314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4</w:t>
            </w:r>
          </w:p>
        </w:tc>
        <w:tc>
          <w:tcPr>
            <w:tcW w:w="636" w:type="dxa"/>
          </w:tcPr>
          <w:p w14:paraId="67B35857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8</w:t>
            </w:r>
          </w:p>
        </w:tc>
        <w:tc>
          <w:tcPr>
            <w:tcW w:w="636" w:type="dxa"/>
          </w:tcPr>
          <w:p w14:paraId="66510301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16</w:t>
            </w:r>
          </w:p>
        </w:tc>
        <w:tc>
          <w:tcPr>
            <w:tcW w:w="721" w:type="dxa"/>
          </w:tcPr>
          <w:p w14:paraId="4CED31CD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32</w:t>
            </w:r>
          </w:p>
        </w:tc>
        <w:tc>
          <w:tcPr>
            <w:tcW w:w="773" w:type="dxa"/>
          </w:tcPr>
          <w:p w14:paraId="429C69A7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64</w:t>
            </w:r>
          </w:p>
        </w:tc>
        <w:tc>
          <w:tcPr>
            <w:tcW w:w="623" w:type="dxa"/>
          </w:tcPr>
          <w:p w14:paraId="058DFFE4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128</w:t>
            </w:r>
          </w:p>
        </w:tc>
        <w:tc>
          <w:tcPr>
            <w:tcW w:w="661" w:type="dxa"/>
          </w:tcPr>
          <w:p w14:paraId="339E8799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≥256</w:t>
            </w:r>
          </w:p>
        </w:tc>
        <w:tc>
          <w:tcPr>
            <w:tcW w:w="773" w:type="dxa"/>
            <w:vAlign w:val="center"/>
          </w:tcPr>
          <w:p w14:paraId="63C4D424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S</w:t>
            </w:r>
          </w:p>
        </w:tc>
        <w:tc>
          <w:tcPr>
            <w:tcW w:w="585" w:type="dxa"/>
            <w:vAlign w:val="center"/>
          </w:tcPr>
          <w:p w14:paraId="110B67EF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I</w:t>
            </w:r>
          </w:p>
        </w:tc>
        <w:tc>
          <w:tcPr>
            <w:tcW w:w="775" w:type="dxa"/>
            <w:vAlign w:val="center"/>
          </w:tcPr>
          <w:p w14:paraId="7D9F0327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R</w:t>
            </w:r>
          </w:p>
        </w:tc>
        <w:tc>
          <w:tcPr>
            <w:tcW w:w="709" w:type="dxa"/>
          </w:tcPr>
          <w:p w14:paraId="5848EC5F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50%</w:t>
            </w:r>
          </w:p>
        </w:tc>
        <w:tc>
          <w:tcPr>
            <w:tcW w:w="709" w:type="dxa"/>
          </w:tcPr>
          <w:p w14:paraId="00A0E670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90%</w:t>
            </w:r>
          </w:p>
        </w:tc>
      </w:tr>
      <w:tr w:rsidR="004453E8" w:rsidRPr="00266BCA" w14:paraId="402B0545" w14:textId="77777777" w:rsidTr="00F43917">
        <w:tc>
          <w:tcPr>
            <w:tcW w:w="1838" w:type="dxa"/>
          </w:tcPr>
          <w:p w14:paraId="3443023D" w14:textId="7A487526" w:rsidR="004453E8" w:rsidRPr="00266BCA" w:rsidRDefault="003A2A17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Амикацин</w:t>
            </w:r>
          </w:p>
        </w:tc>
        <w:tc>
          <w:tcPr>
            <w:tcW w:w="625" w:type="dxa"/>
          </w:tcPr>
          <w:p w14:paraId="09B9A92B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55" w:type="dxa"/>
          </w:tcPr>
          <w:p w14:paraId="329B8348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13081E87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961" w:type="dxa"/>
            <w:vAlign w:val="center"/>
          </w:tcPr>
          <w:p w14:paraId="3987CB74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1.1</w:t>
            </w:r>
          </w:p>
        </w:tc>
        <w:tc>
          <w:tcPr>
            <w:tcW w:w="787" w:type="dxa"/>
            <w:vAlign w:val="center"/>
          </w:tcPr>
          <w:p w14:paraId="2994F3A3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0.5</w:t>
            </w:r>
          </w:p>
        </w:tc>
        <w:tc>
          <w:tcPr>
            <w:tcW w:w="709" w:type="dxa"/>
            <w:vAlign w:val="center"/>
          </w:tcPr>
          <w:p w14:paraId="52538D87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2.2</w:t>
            </w:r>
          </w:p>
        </w:tc>
        <w:tc>
          <w:tcPr>
            <w:tcW w:w="636" w:type="dxa"/>
            <w:vAlign w:val="center"/>
          </w:tcPr>
          <w:p w14:paraId="6A6961A9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3.8</w:t>
            </w:r>
          </w:p>
        </w:tc>
        <w:tc>
          <w:tcPr>
            <w:tcW w:w="636" w:type="dxa"/>
            <w:vAlign w:val="center"/>
          </w:tcPr>
          <w:p w14:paraId="67D486A1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8.7</w:t>
            </w:r>
          </w:p>
        </w:tc>
        <w:tc>
          <w:tcPr>
            <w:tcW w:w="636" w:type="dxa"/>
            <w:vAlign w:val="center"/>
          </w:tcPr>
          <w:p w14:paraId="5F3DC074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8.7</w:t>
            </w:r>
          </w:p>
        </w:tc>
        <w:tc>
          <w:tcPr>
            <w:tcW w:w="721" w:type="dxa"/>
            <w:vAlign w:val="center"/>
          </w:tcPr>
          <w:p w14:paraId="5F0D068B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23.9</w:t>
            </w:r>
          </w:p>
        </w:tc>
        <w:tc>
          <w:tcPr>
            <w:tcW w:w="773" w:type="dxa"/>
            <w:vAlign w:val="center"/>
          </w:tcPr>
          <w:p w14:paraId="11C0EBA0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22.8</w:t>
            </w:r>
          </w:p>
        </w:tc>
        <w:tc>
          <w:tcPr>
            <w:tcW w:w="623" w:type="dxa"/>
            <w:vAlign w:val="center"/>
          </w:tcPr>
          <w:p w14:paraId="311C0688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10.3</w:t>
            </w:r>
          </w:p>
        </w:tc>
        <w:tc>
          <w:tcPr>
            <w:tcW w:w="661" w:type="dxa"/>
            <w:vAlign w:val="center"/>
          </w:tcPr>
          <w:p w14:paraId="1B336C18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23.9</w:t>
            </w:r>
          </w:p>
        </w:tc>
        <w:tc>
          <w:tcPr>
            <w:tcW w:w="773" w:type="dxa"/>
          </w:tcPr>
          <w:p w14:paraId="1EC6A2A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10.33</w:t>
            </w:r>
          </w:p>
        </w:tc>
        <w:tc>
          <w:tcPr>
            <w:tcW w:w="585" w:type="dxa"/>
          </w:tcPr>
          <w:p w14:paraId="455A6A2F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75" w:type="dxa"/>
          </w:tcPr>
          <w:p w14:paraId="38A86989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89.67</w:t>
            </w:r>
          </w:p>
        </w:tc>
        <w:tc>
          <w:tcPr>
            <w:tcW w:w="709" w:type="dxa"/>
          </w:tcPr>
          <w:p w14:paraId="2FE58C28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64</w:t>
            </w:r>
          </w:p>
        </w:tc>
        <w:tc>
          <w:tcPr>
            <w:tcW w:w="709" w:type="dxa"/>
          </w:tcPr>
          <w:p w14:paraId="143E96C7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≥256</w:t>
            </w:r>
          </w:p>
        </w:tc>
      </w:tr>
      <w:tr w:rsidR="004453E8" w:rsidRPr="00266BCA" w14:paraId="0235EE2D" w14:textId="77777777" w:rsidTr="00F43917">
        <w:tc>
          <w:tcPr>
            <w:tcW w:w="1838" w:type="dxa"/>
          </w:tcPr>
          <w:p w14:paraId="4D75EBA7" w14:textId="31EEE073" w:rsidR="004453E8" w:rsidRPr="00266BCA" w:rsidRDefault="003A2A17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Гентамицин</w:t>
            </w:r>
          </w:p>
        </w:tc>
        <w:tc>
          <w:tcPr>
            <w:tcW w:w="625" w:type="dxa"/>
          </w:tcPr>
          <w:p w14:paraId="3FDE395D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55" w:type="dxa"/>
          </w:tcPr>
          <w:p w14:paraId="4B4B7A81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  <w:vAlign w:val="center"/>
          </w:tcPr>
          <w:p w14:paraId="29A778E9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0.5</w:t>
            </w:r>
          </w:p>
        </w:tc>
        <w:tc>
          <w:tcPr>
            <w:tcW w:w="961" w:type="dxa"/>
            <w:vAlign w:val="center"/>
          </w:tcPr>
          <w:p w14:paraId="18D65884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4.3</w:t>
            </w:r>
          </w:p>
        </w:tc>
        <w:tc>
          <w:tcPr>
            <w:tcW w:w="787" w:type="dxa"/>
            <w:vAlign w:val="center"/>
          </w:tcPr>
          <w:p w14:paraId="720E7992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3.3</w:t>
            </w:r>
          </w:p>
        </w:tc>
        <w:tc>
          <w:tcPr>
            <w:tcW w:w="709" w:type="dxa"/>
            <w:vAlign w:val="center"/>
          </w:tcPr>
          <w:p w14:paraId="305ACA08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9.2</w:t>
            </w:r>
          </w:p>
        </w:tc>
        <w:tc>
          <w:tcPr>
            <w:tcW w:w="636" w:type="dxa"/>
            <w:vAlign w:val="center"/>
          </w:tcPr>
          <w:p w14:paraId="26054F47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13.0</w:t>
            </w:r>
          </w:p>
        </w:tc>
        <w:tc>
          <w:tcPr>
            <w:tcW w:w="636" w:type="dxa"/>
            <w:vAlign w:val="center"/>
          </w:tcPr>
          <w:p w14:paraId="34BF1D60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13.6</w:t>
            </w:r>
          </w:p>
        </w:tc>
        <w:tc>
          <w:tcPr>
            <w:tcW w:w="636" w:type="dxa"/>
            <w:vAlign w:val="center"/>
          </w:tcPr>
          <w:p w14:paraId="22D6C9C3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13.6</w:t>
            </w:r>
          </w:p>
        </w:tc>
        <w:tc>
          <w:tcPr>
            <w:tcW w:w="721" w:type="dxa"/>
            <w:vAlign w:val="center"/>
          </w:tcPr>
          <w:p w14:paraId="2507082C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19.0</w:t>
            </w:r>
          </w:p>
        </w:tc>
        <w:tc>
          <w:tcPr>
            <w:tcW w:w="773" w:type="dxa"/>
            <w:vAlign w:val="center"/>
          </w:tcPr>
          <w:p w14:paraId="19D13AA8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7.1</w:t>
            </w:r>
          </w:p>
        </w:tc>
        <w:tc>
          <w:tcPr>
            <w:tcW w:w="623" w:type="dxa"/>
            <w:vAlign w:val="center"/>
          </w:tcPr>
          <w:p w14:paraId="0AC3FB21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2.7</w:t>
            </w:r>
          </w:p>
        </w:tc>
        <w:tc>
          <w:tcPr>
            <w:tcW w:w="661" w:type="dxa"/>
            <w:vAlign w:val="center"/>
          </w:tcPr>
          <w:p w14:paraId="1B85C807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13.6</w:t>
            </w:r>
          </w:p>
        </w:tc>
        <w:tc>
          <w:tcPr>
            <w:tcW w:w="773" w:type="dxa"/>
          </w:tcPr>
          <w:p w14:paraId="7657805E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30.43</w:t>
            </w:r>
          </w:p>
        </w:tc>
        <w:tc>
          <w:tcPr>
            <w:tcW w:w="585" w:type="dxa"/>
          </w:tcPr>
          <w:p w14:paraId="15E48F7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75" w:type="dxa"/>
            <w:vAlign w:val="center"/>
          </w:tcPr>
          <w:p w14:paraId="7C605856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69.57</w:t>
            </w:r>
          </w:p>
        </w:tc>
        <w:tc>
          <w:tcPr>
            <w:tcW w:w="709" w:type="dxa"/>
          </w:tcPr>
          <w:p w14:paraId="1729DD78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16</w:t>
            </w:r>
          </w:p>
        </w:tc>
        <w:tc>
          <w:tcPr>
            <w:tcW w:w="709" w:type="dxa"/>
          </w:tcPr>
          <w:p w14:paraId="3C2212BF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≥256</w:t>
            </w:r>
          </w:p>
        </w:tc>
      </w:tr>
      <w:tr w:rsidR="004453E8" w:rsidRPr="00266BCA" w14:paraId="096732CB" w14:textId="77777777" w:rsidTr="00F43917">
        <w:tc>
          <w:tcPr>
            <w:tcW w:w="1838" w:type="dxa"/>
          </w:tcPr>
          <w:p w14:paraId="69FEDE15" w14:textId="71B987C7" w:rsidR="004453E8" w:rsidRPr="00266BCA" w:rsidRDefault="003A2A17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Имипенем</w:t>
            </w:r>
          </w:p>
        </w:tc>
        <w:tc>
          <w:tcPr>
            <w:tcW w:w="625" w:type="dxa"/>
          </w:tcPr>
          <w:p w14:paraId="719AAC23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55" w:type="dxa"/>
          </w:tcPr>
          <w:p w14:paraId="55CAA9C2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5ADF58CF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961" w:type="dxa"/>
            <w:vAlign w:val="center"/>
          </w:tcPr>
          <w:p w14:paraId="455ED52A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2.7</w:t>
            </w:r>
          </w:p>
        </w:tc>
        <w:tc>
          <w:tcPr>
            <w:tcW w:w="787" w:type="dxa"/>
            <w:vAlign w:val="center"/>
          </w:tcPr>
          <w:p w14:paraId="62248F89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2.2</w:t>
            </w:r>
          </w:p>
        </w:tc>
        <w:tc>
          <w:tcPr>
            <w:tcW w:w="709" w:type="dxa"/>
            <w:vAlign w:val="center"/>
          </w:tcPr>
          <w:p w14:paraId="2FA36E76" w14:textId="77777777" w:rsidR="004453E8" w:rsidRPr="00266BCA" w:rsidRDefault="004453E8" w:rsidP="004453E8">
            <w:pPr>
              <w:jc w:val="center"/>
              <w:rPr>
                <w:snapToGrid w:val="0"/>
                <w:sz w:val="20"/>
                <w:szCs w:val="20"/>
                <w:lang w:eastAsia="de-DE" w:bidi="en-US"/>
              </w:rPr>
            </w:pPr>
          </w:p>
        </w:tc>
        <w:tc>
          <w:tcPr>
            <w:tcW w:w="636" w:type="dxa"/>
            <w:vAlign w:val="center"/>
          </w:tcPr>
          <w:p w14:paraId="2BD169BA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</w:p>
        </w:tc>
        <w:tc>
          <w:tcPr>
            <w:tcW w:w="636" w:type="dxa"/>
            <w:vAlign w:val="center"/>
          </w:tcPr>
          <w:p w14:paraId="1BD1DBA4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0.5</w:t>
            </w:r>
          </w:p>
        </w:tc>
        <w:tc>
          <w:tcPr>
            <w:tcW w:w="636" w:type="dxa"/>
            <w:vAlign w:val="center"/>
          </w:tcPr>
          <w:p w14:paraId="5CE3D89A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26.1</w:t>
            </w:r>
          </w:p>
        </w:tc>
        <w:tc>
          <w:tcPr>
            <w:tcW w:w="721" w:type="dxa"/>
            <w:vAlign w:val="center"/>
          </w:tcPr>
          <w:p w14:paraId="2BF9645D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36.4</w:t>
            </w:r>
          </w:p>
        </w:tc>
        <w:tc>
          <w:tcPr>
            <w:tcW w:w="773" w:type="dxa"/>
            <w:vAlign w:val="center"/>
          </w:tcPr>
          <w:p w14:paraId="198C0427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26.6</w:t>
            </w:r>
          </w:p>
        </w:tc>
        <w:tc>
          <w:tcPr>
            <w:tcW w:w="623" w:type="dxa"/>
            <w:vAlign w:val="center"/>
          </w:tcPr>
          <w:p w14:paraId="2B8800C5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3.3</w:t>
            </w:r>
          </w:p>
        </w:tc>
        <w:tc>
          <w:tcPr>
            <w:tcW w:w="661" w:type="dxa"/>
            <w:vAlign w:val="center"/>
          </w:tcPr>
          <w:p w14:paraId="1B924CAD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2.2</w:t>
            </w:r>
          </w:p>
        </w:tc>
        <w:tc>
          <w:tcPr>
            <w:tcW w:w="773" w:type="dxa"/>
          </w:tcPr>
          <w:p w14:paraId="56944AC9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4.89</w:t>
            </w:r>
          </w:p>
        </w:tc>
        <w:tc>
          <w:tcPr>
            <w:tcW w:w="585" w:type="dxa"/>
          </w:tcPr>
          <w:p w14:paraId="1205D4DE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0.0</w:t>
            </w:r>
          </w:p>
        </w:tc>
        <w:tc>
          <w:tcPr>
            <w:tcW w:w="775" w:type="dxa"/>
            <w:vAlign w:val="center"/>
          </w:tcPr>
          <w:p w14:paraId="04C405F2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95.11</w:t>
            </w:r>
          </w:p>
        </w:tc>
        <w:tc>
          <w:tcPr>
            <w:tcW w:w="709" w:type="dxa"/>
          </w:tcPr>
          <w:p w14:paraId="6F24B85A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32</w:t>
            </w:r>
          </w:p>
        </w:tc>
        <w:tc>
          <w:tcPr>
            <w:tcW w:w="709" w:type="dxa"/>
          </w:tcPr>
          <w:p w14:paraId="6EC151AC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64</w:t>
            </w:r>
          </w:p>
        </w:tc>
      </w:tr>
      <w:tr w:rsidR="004453E8" w:rsidRPr="00266BCA" w14:paraId="7A5960F5" w14:textId="77777777" w:rsidTr="00F43917">
        <w:tc>
          <w:tcPr>
            <w:tcW w:w="1838" w:type="dxa"/>
          </w:tcPr>
          <w:p w14:paraId="57143A3C" w14:textId="3B7720EE" w:rsidR="004453E8" w:rsidRPr="00266BCA" w:rsidRDefault="003A2A17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Меропенем</w:t>
            </w:r>
          </w:p>
        </w:tc>
        <w:tc>
          <w:tcPr>
            <w:tcW w:w="625" w:type="dxa"/>
          </w:tcPr>
          <w:p w14:paraId="3E0AFB3F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55" w:type="dxa"/>
          </w:tcPr>
          <w:p w14:paraId="4655657F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  <w:vAlign w:val="center"/>
          </w:tcPr>
          <w:p w14:paraId="55238929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0.5</w:t>
            </w:r>
          </w:p>
        </w:tc>
        <w:tc>
          <w:tcPr>
            <w:tcW w:w="961" w:type="dxa"/>
            <w:vAlign w:val="center"/>
          </w:tcPr>
          <w:p w14:paraId="4F51C36F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3.3</w:t>
            </w:r>
          </w:p>
        </w:tc>
        <w:tc>
          <w:tcPr>
            <w:tcW w:w="787" w:type="dxa"/>
            <w:vAlign w:val="center"/>
          </w:tcPr>
          <w:p w14:paraId="0EC3557D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0.5</w:t>
            </w:r>
          </w:p>
        </w:tc>
        <w:tc>
          <w:tcPr>
            <w:tcW w:w="709" w:type="dxa"/>
            <w:vAlign w:val="center"/>
          </w:tcPr>
          <w:p w14:paraId="76B35FEB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</w:p>
        </w:tc>
        <w:tc>
          <w:tcPr>
            <w:tcW w:w="636" w:type="dxa"/>
          </w:tcPr>
          <w:p w14:paraId="5A73AD7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  <w:vAlign w:val="center"/>
          </w:tcPr>
          <w:p w14:paraId="22D261B5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2.2</w:t>
            </w:r>
          </w:p>
        </w:tc>
        <w:tc>
          <w:tcPr>
            <w:tcW w:w="636" w:type="dxa"/>
            <w:vAlign w:val="center"/>
          </w:tcPr>
          <w:p w14:paraId="7BFB2E6C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39.1</w:t>
            </w:r>
          </w:p>
        </w:tc>
        <w:tc>
          <w:tcPr>
            <w:tcW w:w="721" w:type="dxa"/>
            <w:vAlign w:val="center"/>
          </w:tcPr>
          <w:p w14:paraId="6E30E4FC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34.2</w:t>
            </w:r>
          </w:p>
        </w:tc>
        <w:tc>
          <w:tcPr>
            <w:tcW w:w="773" w:type="dxa"/>
            <w:vAlign w:val="center"/>
          </w:tcPr>
          <w:p w14:paraId="64CD8C35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16.3</w:t>
            </w:r>
          </w:p>
        </w:tc>
        <w:tc>
          <w:tcPr>
            <w:tcW w:w="623" w:type="dxa"/>
            <w:vAlign w:val="center"/>
          </w:tcPr>
          <w:p w14:paraId="3C88C66A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1.6</w:t>
            </w:r>
          </w:p>
        </w:tc>
        <w:tc>
          <w:tcPr>
            <w:tcW w:w="661" w:type="dxa"/>
            <w:vAlign w:val="center"/>
          </w:tcPr>
          <w:p w14:paraId="66309F55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2.2</w:t>
            </w:r>
          </w:p>
        </w:tc>
        <w:tc>
          <w:tcPr>
            <w:tcW w:w="773" w:type="dxa"/>
          </w:tcPr>
          <w:p w14:paraId="725D5D03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4.35</w:t>
            </w:r>
          </w:p>
        </w:tc>
        <w:tc>
          <w:tcPr>
            <w:tcW w:w="585" w:type="dxa"/>
          </w:tcPr>
          <w:p w14:paraId="02C633D4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2.17</w:t>
            </w:r>
          </w:p>
        </w:tc>
        <w:tc>
          <w:tcPr>
            <w:tcW w:w="775" w:type="dxa"/>
          </w:tcPr>
          <w:p w14:paraId="08BF09AF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93.48</w:t>
            </w:r>
          </w:p>
        </w:tc>
        <w:tc>
          <w:tcPr>
            <w:tcW w:w="709" w:type="dxa"/>
          </w:tcPr>
          <w:p w14:paraId="23E344DD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32</w:t>
            </w:r>
          </w:p>
        </w:tc>
        <w:tc>
          <w:tcPr>
            <w:tcW w:w="709" w:type="dxa"/>
          </w:tcPr>
          <w:p w14:paraId="60D584ED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64</w:t>
            </w:r>
          </w:p>
        </w:tc>
      </w:tr>
      <w:tr w:rsidR="004453E8" w:rsidRPr="00266BCA" w14:paraId="61470E1F" w14:textId="77777777" w:rsidTr="00F43917">
        <w:tc>
          <w:tcPr>
            <w:tcW w:w="1838" w:type="dxa"/>
          </w:tcPr>
          <w:p w14:paraId="51E98BE4" w14:textId="2CF6E546" w:rsidR="004453E8" w:rsidRPr="00266BCA" w:rsidRDefault="003A2A17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Нетилмицин</w:t>
            </w:r>
          </w:p>
        </w:tc>
        <w:tc>
          <w:tcPr>
            <w:tcW w:w="625" w:type="dxa"/>
          </w:tcPr>
          <w:p w14:paraId="07A89175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55" w:type="dxa"/>
          </w:tcPr>
          <w:p w14:paraId="68E0F0FF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188A4905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961" w:type="dxa"/>
            <w:vAlign w:val="center"/>
          </w:tcPr>
          <w:p w14:paraId="0C200B41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4.9</w:t>
            </w:r>
          </w:p>
        </w:tc>
        <w:tc>
          <w:tcPr>
            <w:tcW w:w="787" w:type="dxa"/>
            <w:vAlign w:val="center"/>
          </w:tcPr>
          <w:p w14:paraId="445C6633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8.2</w:t>
            </w:r>
          </w:p>
        </w:tc>
        <w:tc>
          <w:tcPr>
            <w:tcW w:w="709" w:type="dxa"/>
            <w:vAlign w:val="center"/>
          </w:tcPr>
          <w:p w14:paraId="27C9851A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20.1</w:t>
            </w:r>
          </w:p>
        </w:tc>
        <w:tc>
          <w:tcPr>
            <w:tcW w:w="636" w:type="dxa"/>
            <w:vAlign w:val="center"/>
          </w:tcPr>
          <w:p w14:paraId="7903F05D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15.2</w:t>
            </w:r>
          </w:p>
        </w:tc>
        <w:tc>
          <w:tcPr>
            <w:tcW w:w="636" w:type="dxa"/>
            <w:vAlign w:val="center"/>
          </w:tcPr>
          <w:p w14:paraId="27290949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8.7</w:t>
            </w:r>
          </w:p>
        </w:tc>
        <w:tc>
          <w:tcPr>
            <w:tcW w:w="636" w:type="dxa"/>
            <w:vAlign w:val="center"/>
          </w:tcPr>
          <w:p w14:paraId="6C5605C4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16.3</w:t>
            </w:r>
          </w:p>
        </w:tc>
        <w:tc>
          <w:tcPr>
            <w:tcW w:w="721" w:type="dxa"/>
            <w:vAlign w:val="center"/>
          </w:tcPr>
          <w:p w14:paraId="3B281EA6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11.4</w:t>
            </w:r>
          </w:p>
        </w:tc>
        <w:tc>
          <w:tcPr>
            <w:tcW w:w="773" w:type="dxa"/>
            <w:vAlign w:val="center"/>
          </w:tcPr>
          <w:p w14:paraId="0D2C9642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6.5</w:t>
            </w:r>
          </w:p>
        </w:tc>
        <w:tc>
          <w:tcPr>
            <w:tcW w:w="623" w:type="dxa"/>
            <w:vAlign w:val="center"/>
          </w:tcPr>
          <w:p w14:paraId="028D0E30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1.6</w:t>
            </w:r>
          </w:p>
        </w:tc>
        <w:tc>
          <w:tcPr>
            <w:tcW w:w="661" w:type="dxa"/>
            <w:vAlign w:val="center"/>
          </w:tcPr>
          <w:p w14:paraId="7866015B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7.1</w:t>
            </w:r>
          </w:p>
        </w:tc>
        <w:tc>
          <w:tcPr>
            <w:tcW w:w="773" w:type="dxa"/>
          </w:tcPr>
          <w:p w14:paraId="7C4EE98E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585" w:type="dxa"/>
          </w:tcPr>
          <w:p w14:paraId="7A62FA4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75" w:type="dxa"/>
          </w:tcPr>
          <w:p w14:paraId="42283BDA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14:paraId="1C8CEDBE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8</w:t>
            </w:r>
          </w:p>
        </w:tc>
        <w:tc>
          <w:tcPr>
            <w:tcW w:w="709" w:type="dxa"/>
          </w:tcPr>
          <w:p w14:paraId="658959CE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64</w:t>
            </w:r>
          </w:p>
        </w:tc>
      </w:tr>
      <w:tr w:rsidR="004453E8" w:rsidRPr="00266BCA" w14:paraId="13CD3419" w14:textId="77777777" w:rsidTr="00F43917">
        <w:tc>
          <w:tcPr>
            <w:tcW w:w="1838" w:type="dxa"/>
          </w:tcPr>
          <w:p w14:paraId="7DF5B6BD" w14:textId="29D6721C" w:rsidR="004453E8" w:rsidRPr="00266BCA" w:rsidRDefault="003A2A17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Ципрофлоксацин</w:t>
            </w:r>
          </w:p>
        </w:tc>
        <w:tc>
          <w:tcPr>
            <w:tcW w:w="625" w:type="dxa"/>
          </w:tcPr>
          <w:p w14:paraId="56707E0C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55" w:type="dxa"/>
          </w:tcPr>
          <w:p w14:paraId="34A0894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0DBF000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961" w:type="dxa"/>
            <w:vAlign w:val="center"/>
          </w:tcPr>
          <w:p w14:paraId="7370A57E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1.6</w:t>
            </w:r>
          </w:p>
        </w:tc>
        <w:tc>
          <w:tcPr>
            <w:tcW w:w="787" w:type="dxa"/>
            <w:vAlign w:val="center"/>
          </w:tcPr>
          <w:p w14:paraId="4389BF45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1.1</w:t>
            </w:r>
          </w:p>
        </w:tc>
        <w:tc>
          <w:tcPr>
            <w:tcW w:w="709" w:type="dxa"/>
            <w:vAlign w:val="center"/>
          </w:tcPr>
          <w:p w14:paraId="167B9482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1.1</w:t>
            </w:r>
          </w:p>
        </w:tc>
        <w:tc>
          <w:tcPr>
            <w:tcW w:w="636" w:type="dxa"/>
            <w:vAlign w:val="center"/>
          </w:tcPr>
          <w:p w14:paraId="1DFCFBEC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</w:p>
        </w:tc>
        <w:tc>
          <w:tcPr>
            <w:tcW w:w="636" w:type="dxa"/>
            <w:vAlign w:val="center"/>
          </w:tcPr>
          <w:p w14:paraId="0D594529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0.5</w:t>
            </w:r>
          </w:p>
        </w:tc>
        <w:tc>
          <w:tcPr>
            <w:tcW w:w="636" w:type="dxa"/>
            <w:vAlign w:val="center"/>
          </w:tcPr>
          <w:p w14:paraId="34BEE0C1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0.5</w:t>
            </w:r>
          </w:p>
        </w:tc>
        <w:tc>
          <w:tcPr>
            <w:tcW w:w="721" w:type="dxa"/>
            <w:vAlign w:val="center"/>
          </w:tcPr>
          <w:p w14:paraId="19C1220F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</w:p>
        </w:tc>
        <w:tc>
          <w:tcPr>
            <w:tcW w:w="773" w:type="dxa"/>
            <w:vAlign w:val="center"/>
          </w:tcPr>
          <w:p w14:paraId="21445A0A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3.3</w:t>
            </w:r>
          </w:p>
        </w:tc>
        <w:tc>
          <w:tcPr>
            <w:tcW w:w="623" w:type="dxa"/>
            <w:vAlign w:val="center"/>
          </w:tcPr>
          <w:p w14:paraId="563EFB23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2.2</w:t>
            </w:r>
          </w:p>
        </w:tc>
        <w:tc>
          <w:tcPr>
            <w:tcW w:w="661" w:type="dxa"/>
            <w:vAlign w:val="center"/>
          </w:tcPr>
          <w:p w14:paraId="49354ED2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89.7</w:t>
            </w:r>
          </w:p>
        </w:tc>
        <w:tc>
          <w:tcPr>
            <w:tcW w:w="773" w:type="dxa"/>
          </w:tcPr>
          <w:p w14:paraId="1D1DB7B7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0.0</w:t>
            </w:r>
          </w:p>
        </w:tc>
        <w:tc>
          <w:tcPr>
            <w:tcW w:w="585" w:type="dxa"/>
            <w:vAlign w:val="center"/>
          </w:tcPr>
          <w:p w14:paraId="181DB0C3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2.72</w:t>
            </w:r>
          </w:p>
        </w:tc>
        <w:tc>
          <w:tcPr>
            <w:tcW w:w="775" w:type="dxa"/>
          </w:tcPr>
          <w:p w14:paraId="4612F50B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97.28</w:t>
            </w:r>
          </w:p>
        </w:tc>
        <w:tc>
          <w:tcPr>
            <w:tcW w:w="709" w:type="dxa"/>
          </w:tcPr>
          <w:p w14:paraId="604F766B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≥256</w:t>
            </w:r>
          </w:p>
        </w:tc>
        <w:tc>
          <w:tcPr>
            <w:tcW w:w="709" w:type="dxa"/>
          </w:tcPr>
          <w:p w14:paraId="637ED563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≥256</w:t>
            </w:r>
          </w:p>
        </w:tc>
      </w:tr>
      <w:tr w:rsidR="004453E8" w:rsidRPr="00266BCA" w14:paraId="51BA9336" w14:textId="77777777" w:rsidTr="00F43917">
        <w:tc>
          <w:tcPr>
            <w:tcW w:w="1838" w:type="dxa"/>
          </w:tcPr>
          <w:p w14:paraId="42546398" w14:textId="50580884" w:rsidR="004453E8" w:rsidRPr="00266BCA" w:rsidRDefault="003A2A17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Тигециклин</w:t>
            </w:r>
          </w:p>
        </w:tc>
        <w:tc>
          <w:tcPr>
            <w:tcW w:w="625" w:type="dxa"/>
            <w:vAlign w:val="center"/>
          </w:tcPr>
          <w:p w14:paraId="3A7DA71E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39.7</w:t>
            </w:r>
          </w:p>
        </w:tc>
        <w:tc>
          <w:tcPr>
            <w:tcW w:w="755" w:type="dxa"/>
            <w:vAlign w:val="center"/>
          </w:tcPr>
          <w:p w14:paraId="01810F21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54.3</w:t>
            </w:r>
          </w:p>
        </w:tc>
        <w:tc>
          <w:tcPr>
            <w:tcW w:w="636" w:type="dxa"/>
            <w:vAlign w:val="center"/>
          </w:tcPr>
          <w:p w14:paraId="4F2E27AD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1.1</w:t>
            </w:r>
          </w:p>
        </w:tc>
        <w:tc>
          <w:tcPr>
            <w:tcW w:w="961" w:type="dxa"/>
            <w:vAlign w:val="center"/>
          </w:tcPr>
          <w:p w14:paraId="38B4E4A7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3.3</w:t>
            </w:r>
          </w:p>
        </w:tc>
        <w:tc>
          <w:tcPr>
            <w:tcW w:w="787" w:type="dxa"/>
            <w:vAlign w:val="center"/>
          </w:tcPr>
          <w:p w14:paraId="0EB4A094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1.6</w:t>
            </w:r>
          </w:p>
        </w:tc>
        <w:tc>
          <w:tcPr>
            <w:tcW w:w="709" w:type="dxa"/>
          </w:tcPr>
          <w:p w14:paraId="4281134D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6CCE3A06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3E94FC34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749C32D3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21" w:type="dxa"/>
          </w:tcPr>
          <w:p w14:paraId="2756C3FC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73" w:type="dxa"/>
          </w:tcPr>
          <w:p w14:paraId="46A973C9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23" w:type="dxa"/>
          </w:tcPr>
          <w:p w14:paraId="6DCBCCAB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61" w:type="dxa"/>
          </w:tcPr>
          <w:p w14:paraId="3E77B67B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73" w:type="dxa"/>
          </w:tcPr>
          <w:p w14:paraId="11A057FD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585" w:type="dxa"/>
          </w:tcPr>
          <w:p w14:paraId="4F5C4D71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75" w:type="dxa"/>
          </w:tcPr>
          <w:p w14:paraId="2313BB4C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09" w:type="dxa"/>
            <w:vAlign w:val="center"/>
          </w:tcPr>
          <w:p w14:paraId="470524E1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≤0.06</w:t>
            </w:r>
          </w:p>
        </w:tc>
        <w:tc>
          <w:tcPr>
            <w:tcW w:w="709" w:type="dxa"/>
          </w:tcPr>
          <w:p w14:paraId="2B64B683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0.125</w:t>
            </w:r>
          </w:p>
        </w:tc>
      </w:tr>
      <w:tr w:rsidR="004453E8" w:rsidRPr="00266BCA" w14:paraId="7A73F479" w14:textId="77777777" w:rsidTr="00F43917">
        <w:tc>
          <w:tcPr>
            <w:tcW w:w="1838" w:type="dxa"/>
          </w:tcPr>
          <w:p w14:paraId="7DAE4D5D" w14:textId="58010630" w:rsidR="004453E8" w:rsidRPr="00266BCA" w:rsidRDefault="003A2A17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Колистин</w:t>
            </w:r>
          </w:p>
        </w:tc>
        <w:tc>
          <w:tcPr>
            <w:tcW w:w="625" w:type="dxa"/>
          </w:tcPr>
          <w:p w14:paraId="22DAE551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55" w:type="dxa"/>
          </w:tcPr>
          <w:p w14:paraId="429C2A12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7C06BF9D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961" w:type="dxa"/>
            <w:vAlign w:val="center"/>
          </w:tcPr>
          <w:p w14:paraId="29F1EA64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13.6</w:t>
            </w:r>
          </w:p>
        </w:tc>
        <w:tc>
          <w:tcPr>
            <w:tcW w:w="787" w:type="dxa"/>
            <w:vAlign w:val="center"/>
          </w:tcPr>
          <w:p w14:paraId="40B9B7A6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84.8</w:t>
            </w:r>
          </w:p>
        </w:tc>
        <w:tc>
          <w:tcPr>
            <w:tcW w:w="709" w:type="dxa"/>
            <w:vAlign w:val="center"/>
          </w:tcPr>
          <w:p w14:paraId="2FC7336C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1.6</w:t>
            </w:r>
          </w:p>
        </w:tc>
        <w:tc>
          <w:tcPr>
            <w:tcW w:w="636" w:type="dxa"/>
          </w:tcPr>
          <w:p w14:paraId="080C8117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62C11470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36" w:type="dxa"/>
          </w:tcPr>
          <w:p w14:paraId="2439F8A9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21" w:type="dxa"/>
          </w:tcPr>
          <w:p w14:paraId="5F053B6B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73" w:type="dxa"/>
          </w:tcPr>
          <w:p w14:paraId="66C55169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23" w:type="dxa"/>
          </w:tcPr>
          <w:p w14:paraId="3AD1054F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661" w:type="dxa"/>
          </w:tcPr>
          <w:p w14:paraId="7FC56B35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</w:p>
        </w:tc>
        <w:tc>
          <w:tcPr>
            <w:tcW w:w="773" w:type="dxa"/>
            <w:vAlign w:val="center"/>
          </w:tcPr>
          <w:p w14:paraId="53AEC358" w14:textId="77777777" w:rsidR="004453E8" w:rsidRPr="00266BCA" w:rsidRDefault="004453E8" w:rsidP="004453E8">
            <w:pPr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100.0</w:t>
            </w:r>
          </w:p>
        </w:tc>
        <w:tc>
          <w:tcPr>
            <w:tcW w:w="585" w:type="dxa"/>
            <w:vAlign w:val="center"/>
          </w:tcPr>
          <w:p w14:paraId="7288E0CE" w14:textId="77777777" w:rsidR="004453E8" w:rsidRPr="00266BCA" w:rsidRDefault="004453E8" w:rsidP="004453E8">
            <w:pPr>
              <w:jc w:val="center"/>
              <w:rPr>
                <w:snapToGrid w:val="0"/>
                <w:sz w:val="20"/>
                <w:szCs w:val="20"/>
                <w:lang w:eastAsia="de-DE" w:bidi="en-US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 </w:t>
            </w:r>
          </w:p>
        </w:tc>
        <w:tc>
          <w:tcPr>
            <w:tcW w:w="775" w:type="dxa"/>
          </w:tcPr>
          <w:p w14:paraId="082536E0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napToGrid w:val="0"/>
                <w:sz w:val="20"/>
                <w:szCs w:val="20"/>
                <w:lang w:eastAsia="de-DE" w:bidi="en-US"/>
              </w:rPr>
              <w:t>0.0</w:t>
            </w:r>
          </w:p>
        </w:tc>
        <w:tc>
          <w:tcPr>
            <w:tcW w:w="709" w:type="dxa"/>
          </w:tcPr>
          <w:p w14:paraId="16B6E28E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1</w:t>
            </w:r>
          </w:p>
        </w:tc>
        <w:tc>
          <w:tcPr>
            <w:tcW w:w="709" w:type="dxa"/>
          </w:tcPr>
          <w:p w14:paraId="011E1763" w14:textId="77777777" w:rsidR="004453E8" w:rsidRPr="00266BCA" w:rsidRDefault="004453E8" w:rsidP="004453E8">
            <w:pPr>
              <w:spacing w:after="100" w:afterAutospacing="1"/>
              <w:rPr>
                <w:sz w:val="20"/>
                <w:szCs w:val="20"/>
              </w:rPr>
            </w:pPr>
            <w:r w:rsidRPr="00266BCA">
              <w:rPr>
                <w:sz w:val="20"/>
                <w:szCs w:val="20"/>
              </w:rPr>
              <w:t>1</w:t>
            </w:r>
          </w:p>
        </w:tc>
      </w:tr>
    </w:tbl>
    <w:p w14:paraId="6EAE7356" w14:textId="2ABC315E" w:rsidR="004453E8" w:rsidRPr="00266BCA" w:rsidRDefault="004453E8" w:rsidP="004453E8"/>
    <w:p w14:paraId="2D838CC5" w14:textId="77777777" w:rsidR="00457EB8" w:rsidRPr="00266BCA" w:rsidRDefault="00457EB8" w:rsidP="004453E8">
      <w:pPr>
        <w:sectPr w:rsidR="00457EB8" w:rsidRPr="00266BCA" w:rsidSect="00457EB8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672"/>
      </w:tblGrid>
      <w:tr w:rsidR="002D4225" w:rsidRPr="00266BCA" w14:paraId="59670F57" w14:textId="77777777" w:rsidTr="00AA359A">
        <w:tc>
          <w:tcPr>
            <w:tcW w:w="4672" w:type="dxa"/>
          </w:tcPr>
          <w:p w14:paraId="1C28C6CC" w14:textId="64343881" w:rsidR="002D4225" w:rsidRPr="00266BCA" w:rsidRDefault="00AB5520" w:rsidP="00C1284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bookmarkStart w:id="25" w:name="_Hlk132292557"/>
            <w:r w:rsidRPr="00266BCA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268A92B" wp14:editId="080C9003">
                  <wp:extent cx="2386655" cy="1688123"/>
                  <wp:effectExtent l="0" t="0" r="1270" b="1270"/>
                  <wp:docPr id="18099137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913745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4321" cy="1707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2" w:type="dxa"/>
          </w:tcPr>
          <w:p w14:paraId="635F4857" w14:textId="5BA0A147" w:rsidR="002D4225" w:rsidRPr="00266BCA" w:rsidRDefault="00AB5520" w:rsidP="00C1284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66BCA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C580E30" wp14:editId="12A946E2">
                  <wp:extent cx="2628670" cy="1807210"/>
                  <wp:effectExtent l="0" t="0" r="635" b="0"/>
                  <wp:docPr id="14868600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86006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129" cy="182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225" w:rsidRPr="00266BCA" w14:paraId="0897CF60" w14:textId="77777777" w:rsidTr="00AA359A">
        <w:tc>
          <w:tcPr>
            <w:tcW w:w="4672" w:type="dxa"/>
          </w:tcPr>
          <w:p w14:paraId="13C2FAF8" w14:textId="66126864" w:rsidR="00C3449B" w:rsidRDefault="002D4225" w:rsidP="00513BC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>Рисунок 2</w:t>
            </w:r>
            <w:r w:rsidR="00E61B9F">
              <w:rPr>
                <w:sz w:val="28"/>
                <w:szCs w:val="28"/>
              </w:rPr>
              <w:t>2</w:t>
            </w:r>
            <w:r w:rsidRPr="00266BCA">
              <w:rPr>
                <w:sz w:val="28"/>
                <w:szCs w:val="28"/>
              </w:rPr>
              <w:t xml:space="preserve"> – Типы карбапенемаз</w:t>
            </w:r>
          </w:p>
          <w:p w14:paraId="0526E603" w14:textId="77777777" w:rsidR="007D5A5C" w:rsidRDefault="002D4225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66BCA">
              <w:rPr>
                <w:rFonts w:asciiTheme="majorBidi" w:hAnsiTheme="majorBidi" w:cstheme="majorBidi"/>
                <w:i/>
                <w:sz w:val="28"/>
                <w:szCs w:val="28"/>
              </w:rPr>
              <w:t xml:space="preserve">A. </w:t>
            </w:r>
            <w:r w:rsidR="005D270C" w:rsidRPr="00266BCA">
              <w:rPr>
                <w:rFonts w:asciiTheme="majorBidi" w:hAnsiTheme="majorBidi" w:cstheme="majorBidi"/>
                <w:i/>
                <w:sz w:val="28"/>
                <w:szCs w:val="28"/>
                <w:lang w:val="en-US"/>
              </w:rPr>
              <w:t>b</w:t>
            </w:r>
            <w:r w:rsidRPr="00266BCA">
              <w:rPr>
                <w:rFonts w:asciiTheme="majorBidi" w:hAnsiTheme="majorBidi" w:cstheme="majorBidi"/>
                <w:i/>
                <w:sz w:val="28"/>
                <w:szCs w:val="28"/>
              </w:rPr>
              <w:t>aumannii</w:t>
            </w:r>
            <w:r w:rsidRPr="00266BCA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 w:rsidRPr="00266BCA">
              <w:rPr>
                <w:sz w:val="28"/>
                <w:szCs w:val="28"/>
              </w:rPr>
              <w:t>в стационарах</w:t>
            </w:r>
          </w:p>
          <w:p w14:paraId="61C45F5C" w14:textId="0DDC825C" w:rsidR="002D4225" w:rsidRPr="00862E21" w:rsidRDefault="002D4225" w:rsidP="00513BC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 xml:space="preserve">г. </w:t>
            </w:r>
            <w:r w:rsidR="00862E21" w:rsidRPr="00266BCA">
              <w:rPr>
                <w:sz w:val="28"/>
                <w:szCs w:val="28"/>
              </w:rPr>
              <w:t>Караганд</w:t>
            </w:r>
            <w:r w:rsidR="00862E21">
              <w:rPr>
                <w:sz w:val="28"/>
                <w:szCs w:val="28"/>
              </w:rPr>
              <w:t>ы</w:t>
            </w:r>
          </w:p>
        </w:tc>
        <w:tc>
          <w:tcPr>
            <w:tcW w:w="4672" w:type="dxa"/>
          </w:tcPr>
          <w:p w14:paraId="40382C09" w14:textId="5F81CE20" w:rsidR="00862E21" w:rsidRDefault="002D4225" w:rsidP="00513BC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Theme="majorBidi" w:hAnsiTheme="majorBidi" w:cstheme="majorBidi"/>
                <w:i/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>Рисунок 2</w:t>
            </w:r>
            <w:r w:rsidR="00E61B9F">
              <w:rPr>
                <w:sz w:val="28"/>
                <w:szCs w:val="28"/>
              </w:rPr>
              <w:t>3</w:t>
            </w:r>
            <w:r w:rsidRPr="00266BCA">
              <w:rPr>
                <w:sz w:val="28"/>
                <w:szCs w:val="28"/>
              </w:rPr>
              <w:t xml:space="preserve"> – Типы карбапенемаз</w:t>
            </w:r>
          </w:p>
          <w:p w14:paraId="458B35B2" w14:textId="11CD7F23" w:rsidR="002D4225" w:rsidRPr="00266BCA" w:rsidRDefault="002D4225" w:rsidP="00513BC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266BCA">
              <w:rPr>
                <w:rFonts w:asciiTheme="majorBidi" w:hAnsiTheme="majorBidi" w:cstheme="majorBidi"/>
                <w:i/>
                <w:sz w:val="28"/>
                <w:szCs w:val="28"/>
              </w:rPr>
              <w:t xml:space="preserve">A. </w:t>
            </w:r>
            <w:r w:rsidR="005D270C" w:rsidRPr="00266BCA">
              <w:rPr>
                <w:rFonts w:asciiTheme="majorBidi" w:hAnsiTheme="majorBidi" w:cstheme="majorBidi"/>
                <w:i/>
                <w:sz w:val="28"/>
                <w:szCs w:val="28"/>
                <w:lang w:val="en-US"/>
              </w:rPr>
              <w:t>b</w:t>
            </w:r>
            <w:r w:rsidRPr="00266BCA">
              <w:rPr>
                <w:rFonts w:asciiTheme="majorBidi" w:hAnsiTheme="majorBidi" w:cstheme="majorBidi"/>
                <w:i/>
                <w:sz w:val="28"/>
                <w:szCs w:val="28"/>
              </w:rPr>
              <w:t>aumannii</w:t>
            </w:r>
            <w:r w:rsidRPr="00266BCA">
              <w:rPr>
                <w:rFonts w:asciiTheme="majorBidi" w:hAnsiTheme="majorBidi" w:cstheme="majorBidi"/>
                <w:sz w:val="28"/>
                <w:szCs w:val="28"/>
              </w:rPr>
              <w:t xml:space="preserve"> </w:t>
            </w:r>
            <w:r w:rsidRPr="00266BCA">
              <w:rPr>
                <w:sz w:val="28"/>
                <w:szCs w:val="28"/>
              </w:rPr>
              <w:t xml:space="preserve">в стационаре г. </w:t>
            </w:r>
            <w:r w:rsidR="00862E21" w:rsidRPr="00266BCA">
              <w:rPr>
                <w:sz w:val="28"/>
                <w:szCs w:val="28"/>
              </w:rPr>
              <w:t>Астан</w:t>
            </w:r>
            <w:r w:rsidR="00862E21">
              <w:rPr>
                <w:sz w:val="28"/>
                <w:szCs w:val="28"/>
              </w:rPr>
              <w:t>ы</w:t>
            </w:r>
          </w:p>
        </w:tc>
      </w:tr>
    </w:tbl>
    <w:p w14:paraId="6ABC47CD" w14:textId="77777777" w:rsidR="002D4225" w:rsidRPr="00266BCA" w:rsidRDefault="002D4225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</w:p>
    <w:p w14:paraId="0D937470" w14:textId="10949CF4" w:rsidR="00457EB8" w:rsidRPr="00266BCA" w:rsidRDefault="00457EB8" w:rsidP="00C1284F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Результаты оценки чувствительности изолятов </w:t>
      </w:r>
      <w:r w:rsidRPr="00266BCA">
        <w:rPr>
          <w:i/>
          <w:sz w:val="28"/>
          <w:szCs w:val="28"/>
        </w:rPr>
        <w:t xml:space="preserve">A. </w:t>
      </w:r>
      <w:r w:rsidR="005D270C" w:rsidRPr="00266BCA">
        <w:rPr>
          <w:i/>
          <w:sz w:val="28"/>
          <w:szCs w:val="28"/>
          <w:lang w:val="en-US"/>
        </w:rPr>
        <w:t>b</w:t>
      </w:r>
      <w:r w:rsidRPr="00266BCA">
        <w:rPr>
          <w:i/>
          <w:sz w:val="28"/>
          <w:szCs w:val="28"/>
        </w:rPr>
        <w:t>aumannii</w:t>
      </w:r>
      <w:r w:rsidRPr="00266BCA">
        <w:rPr>
          <w:sz w:val="28"/>
          <w:szCs w:val="28"/>
        </w:rPr>
        <w:t xml:space="preserve">, несущих </w:t>
      </w:r>
      <w:r w:rsidRPr="00862E21">
        <w:rPr>
          <w:sz w:val="28"/>
          <w:szCs w:val="28"/>
        </w:rPr>
        <w:t>гены приобретенных</w:t>
      </w:r>
      <w:r w:rsidRPr="00266BCA">
        <w:rPr>
          <w:sz w:val="28"/>
          <w:szCs w:val="28"/>
        </w:rPr>
        <w:t xml:space="preserve"> ОХА-карбапенемаз, представлены в таблице 2. Большинство продуцентов карбапенемаз характеризовались устойчивостью к ципрофлоксацину (97,28%, 95%ДИ </w:t>
      </w:r>
      <w:r w:rsidRPr="00266BCA">
        <w:rPr>
          <w:sz w:val="28"/>
          <w:szCs w:val="28"/>
          <w:shd w:val="clear" w:color="auto" w:fill="FFFFFF"/>
        </w:rPr>
        <w:t>93.8-98.83</w:t>
      </w:r>
      <w:r w:rsidRPr="00266BCA">
        <w:rPr>
          <w:sz w:val="28"/>
          <w:szCs w:val="28"/>
        </w:rPr>
        <w:t xml:space="preserve">), амикацину (89,67%, 95%ДИ </w:t>
      </w:r>
      <w:r w:rsidRPr="00266BCA">
        <w:rPr>
          <w:sz w:val="28"/>
          <w:szCs w:val="28"/>
          <w:shd w:val="clear" w:color="auto" w:fill="FFFFFF"/>
        </w:rPr>
        <w:t>84.44-93.29</w:t>
      </w:r>
      <w:r w:rsidRPr="00266BCA">
        <w:rPr>
          <w:sz w:val="28"/>
          <w:szCs w:val="28"/>
        </w:rPr>
        <w:t xml:space="preserve">) и гентамициму (69,57%, 95%ДИ </w:t>
      </w:r>
      <w:r w:rsidRPr="00266BCA">
        <w:rPr>
          <w:sz w:val="28"/>
          <w:szCs w:val="28"/>
          <w:shd w:val="clear" w:color="auto" w:fill="F9F9F9"/>
        </w:rPr>
        <w:t>62.57-75.76</w:t>
      </w:r>
      <w:r w:rsidRPr="00266BCA">
        <w:rPr>
          <w:sz w:val="28"/>
          <w:szCs w:val="28"/>
        </w:rPr>
        <w:t>). МИК 50% и МИК 90% для тигециклина составили 0,125 мг/л. Резистентных к колистину штаммов не наблюдалось.</w:t>
      </w:r>
    </w:p>
    <w:bookmarkEnd w:id="25"/>
    <w:p w14:paraId="7A7265CA" w14:textId="61680045" w:rsidR="00457EB8" w:rsidRPr="00266BCA" w:rsidRDefault="00862E21" w:rsidP="00C1284F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 результатам</w:t>
      </w:r>
      <w:r w:rsidR="00457EB8" w:rsidRPr="00266BCA">
        <w:rPr>
          <w:sz w:val="28"/>
          <w:szCs w:val="28"/>
        </w:rPr>
        <w:t xml:space="preserve"> данного этапа исследования устойчивость </w:t>
      </w:r>
      <w:r w:rsidR="00457EB8" w:rsidRPr="00266BCA">
        <w:rPr>
          <w:i/>
          <w:sz w:val="28"/>
          <w:szCs w:val="28"/>
        </w:rPr>
        <w:t xml:space="preserve">A. </w:t>
      </w:r>
      <w:r w:rsidR="005D270C" w:rsidRPr="00266BCA">
        <w:rPr>
          <w:i/>
          <w:sz w:val="28"/>
          <w:szCs w:val="28"/>
          <w:lang w:val="en-US"/>
        </w:rPr>
        <w:t>b</w:t>
      </w:r>
      <w:r w:rsidR="00457EB8" w:rsidRPr="00266BCA">
        <w:rPr>
          <w:i/>
          <w:sz w:val="28"/>
          <w:szCs w:val="28"/>
        </w:rPr>
        <w:t>aumannii</w:t>
      </w:r>
      <w:r w:rsidR="00457EB8" w:rsidRPr="00266BCA">
        <w:rPr>
          <w:sz w:val="28"/>
          <w:szCs w:val="28"/>
        </w:rPr>
        <w:t xml:space="preserve"> к карбапенемам (имипенему и меропенему) составила 81,25% и 78,57% соответственно. Показатели резистентности к амикацину, гентамицину и ципрофлоксацину составили 79</w:t>
      </w:r>
      <w:r w:rsidR="000E4B3F" w:rsidRPr="00266BCA">
        <w:rPr>
          <w:sz w:val="28"/>
          <w:szCs w:val="28"/>
        </w:rPr>
        <w:t>,</w:t>
      </w:r>
      <w:r w:rsidR="00457EB8" w:rsidRPr="00266BCA">
        <w:rPr>
          <w:sz w:val="28"/>
          <w:szCs w:val="28"/>
        </w:rPr>
        <w:t>91%, 65</w:t>
      </w:r>
      <w:r w:rsidR="000E4B3F" w:rsidRPr="00266BCA">
        <w:rPr>
          <w:sz w:val="28"/>
          <w:szCs w:val="28"/>
        </w:rPr>
        <w:t>,</w:t>
      </w:r>
      <w:r w:rsidR="00457EB8" w:rsidRPr="00266BCA">
        <w:rPr>
          <w:sz w:val="28"/>
          <w:szCs w:val="28"/>
        </w:rPr>
        <w:t>47%, и 89,29% соответственно.</w:t>
      </w:r>
    </w:p>
    <w:p w14:paraId="11B7EB20" w14:textId="3AD30B77" w:rsidR="00457EB8" w:rsidRPr="00266BCA" w:rsidRDefault="00457EB8" w:rsidP="00C1284F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>Устойчивость к более</w:t>
      </w:r>
      <w:r w:rsidR="00862E21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чем одному </w:t>
      </w:r>
      <w:r w:rsidR="00862E21">
        <w:rPr>
          <w:sz w:val="28"/>
          <w:szCs w:val="28"/>
        </w:rPr>
        <w:t>АМП</w:t>
      </w:r>
      <w:r w:rsidRPr="00266BCA">
        <w:rPr>
          <w:sz w:val="28"/>
          <w:szCs w:val="28"/>
        </w:rPr>
        <w:t xml:space="preserve"> наблюдалась у 95,07% (95%ДИ 91,38-97,22) исследуемых штаммов</w:t>
      </w:r>
      <w:r w:rsidR="00862E21" w:rsidRPr="00862E21">
        <w:rPr>
          <w:i/>
          <w:sz w:val="28"/>
          <w:szCs w:val="28"/>
        </w:rPr>
        <w:t xml:space="preserve"> </w:t>
      </w:r>
      <w:r w:rsidR="00862E21" w:rsidRPr="00266BCA">
        <w:rPr>
          <w:i/>
          <w:sz w:val="28"/>
          <w:szCs w:val="28"/>
        </w:rPr>
        <w:t xml:space="preserve">A. </w:t>
      </w:r>
      <w:r w:rsidR="00862E21" w:rsidRPr="00266BCA">
        <w:rPr>
          <w:i/>
          <w:sz w:val="28"/>
          <w:szCs w:val="28"/>
          <w:lang w:val="en-US"/>
        </w:rPr>
        <w:t>b</w:t>
      </w:r>
      <w:r w:rsidR="00862E21" w:rsidRPr="00266BCA">
        <w:rPr>
          <w:i/>
          <w:sz w:val="28"/>
          <w:szCs w:val="28"/>
        </w:rPr>
        <w:t>aumannii</w:t>
      </w:r>
      <w:r w:rsidRPr="00266BCA">
        <w:rPr>
          <w:sz w:val="28"/>
          <w:szCs w:val="28"/>
        </w:rPr>
        <w:t xml:space="preserve">. На долю </w:t>
      </w:r>
      <w:r w:rsidRPr="00266BCA">
        <w:rPr>
          <w:sz w:val="28"/>
          <w:szCs w:val="28"/>
          <w:lang w:val="en-US"/>
        </w:rPr>
        <w:t>MDR</w:t>
      </w:r>
      <w:r w:rsidRPr="00266BCA">
        <w:rPr>
          <w:sz w:val="28"/>
          <w:szCs w:val="28"/>
        </w:rPr>
        <w:t xml:space="preserve"> пришлось 87,89% (95%ДИ 82,96-91,54) штаммов </w:t>
      </w:r>
      <w:r w:rsidRPr="00266BCA">
        <w:rPr>
          <w:i/>
          <w:sz w:val="28"/>
          <w:szCs w:val="28"/>
        </w:rPr>
        <w:t xml:space="preserve">A. </w:t>
      </w:r>
      <w:r w:rsidR="005D270C" w:rsidRPr="00266BCA">
        <w:rPr>
          <w:i/>
          <w:sz w:val="28"/>
          <w:szCs w:val="28"/>
          <w:lang w:val="en-US"/>
        </w:rPr>
        <w:t>b</w:t>
      </w:r>
      <w:r w:rsidRPr="00266BCA">
        <w:rPr>
          <w:i/>
          <w:sz w:val="28"/>
          <w:szCs w:val="28"/>
        </w:rPr>
        <w:t>aumannii</w:t>
      </w:r>
      <w:r w:rsidRPr="00266BCA">
        <w:rPr>
          <w:sz w:val="28"/>
          <w:szCs w:val="28"/>
        </w:rPr>
        <w:t>.</w:t>
      </w:r>
      <w:r w:rsidRPr="00266BCA">
        <w:rPr>
          <w:noProof/>
          <w:sz w:val="28"/>
          <w:szCs w:val="28"/>
        </w:rPr>
        <w:t xml:space="preserve"> Устойчивость одновременно к 4 группам </w:t>
      </w:r>
      <w:r w:rsidR="00862E21">
        <w:rPr>
          <w:noProof/>
          <w:sz w:val="28"/>
          <w:szCs w:val="28"/>
        </w:rPr>
        <w:t>АМП</w:t>
      </w:r>
      <w:r w:rsidRPr="00266BCA">
        <w:rPr>
          <w:noProof/>
          <w:sz w:val="28"/>
          <w:szCs w:val="28"/>
        </w:rPr>
        <w:t xml:space="preserve"> наблюдалась у 81,61% (95%ДИ 76,01-86,15) штаммов </w:t>
      </w:r>
      <w:r w:rsidRPr="00266BCA">
        <w:rPr>
          <w:i/>
          <w:sz w:val="28"/>
          <w:szCs w:val="28"/>
        </w:rPr>
        <w:t xml:space="preserve">A. </w:t>
      </w:r>
      <w:r w:rsidR="0015704E" w:rsidRPr="00266BCA">
        <w:rPr>
          <w:i/>
          <w:sz w:val="28"/>
          <w:szCs w:val="28"/>
          <w:lang w:val="en-US"/>
        </w:rPr>
        <w:t>b</w:t>
      </w:r>
      <w:r w:rsidR="0015704E" w:rsidRPr="00266BCA">
        <w:rPr>
          <w:i/>
          <w:sz w:val="28"/>
          <w:szCs w:val="28"/>
        </w:rPr>
        <w:t>aumannii</w:t>
      </w:r>
      <w:r w:rsidRPr="00266BCA">
        <w:rPr>
          <w:sz w:val="28"/>
          <w:szCs w:val="28"/>
        </w:rPr>
        <w:t xml:space="preserve">, к 5 группам </w:t>
      </w:r>
      <w:r w:rsidR="00862E21">
        <w:rPr>
          <w:sz w:val="28"/>
          <w:szCs w:val="28"/>
        </w:rPr>
        <w:t xml:space="preserve">– у </w:t>
      </w:r>
      <w:r w:rsidRPr="00266BCA">
        <w:rPr>
          <w:sz w:val="28"/>
          <w:szCs w:val="28"/>
        </w:rPr>
        <w:t xml:space="preserve">61,43% (95%ДИ 54,9-67,58). </w:t>
      </w:r>
      <w:r w:rsidR="00862E21">
        <w:rPr>
          <w:sz w:val="28"/>
          <w:szCs w:val="28"/>
          <w:lang w:val="en-US"/>
        </w:rPr>
        <w:t>XDR</w:t>
      </w:r>
      <w:r w:rsidR="00862E21" w:rsidRPr="00513BCD">
        <w:rPr>
          <w:sz w:val="28"/>
          <w:szCs w:val="28"/>
        </w:rPr>
        <w:t>-</w:t>
      </w:r>
      <w:r w:rsidRPr="00266BCA">
        <w:rPr>
          <w:sz w:val="28"/>
          <w:szCs w:val="28"/>
        </w:rPr>
        <w:t xml:space="preserve">штаммы были получены в 18,39% (95%ДИ 13,85-23,99). Панрезистентых штаммов </w:t>
      </w:r>
      <w:r w:rsidR="00B4268F" w:rsidRPr="00266BCA">
        <w:rPr>
          <w:sz w:val="28"/>
          <w:szCs w:val="28"/>
        </w:rPr>
        <w:t>зарег</w:t>
      </w:r>
      <w:r w:rsidR="003C41BB">
        <w:rPr>
          <w:sz w:val="28"/>
          <w:szCs w:val="28"/>
        </w:rPr>
        <w:t>и</w:t>
      </w:r>
      <w:r w:rsidR="00B4268F" w:rsidRPr="00266BCA">
        <w:rPr>
          <w:sz w:val="28"/>
          <w:szCs w:val="28"/>
        </w:rPr>
        <w:t xml:space="preserve">стрировано </w:t>
      </w:r>
      <w:r w:rsidRPr="00266BCA">
        <w:rPr>
          <w:sz w:val="28"/>
          <w:szCs w:val="28"/>
        </w:rPr>
        <w:t>не было</w:t>
      </w:r>
      <w:r w:rsidR="00B4268F" w:rsidRPr="00266BCA">
        <w:rPr>
          <w:sz w:val="28"/>
          <w:szCs w:val="28"/>
        </w:rPr>
        <w:t>.</w:t>
      </w:r>
    </w:p>
    <w:p w14:paraId="50811537" w14:textId="466A2C7E" w:rsidR="0015704E" w:rsidRPr="00D24EF3" w:rsidRDefault="00862E21" w:rsidP="00B4268F">
      <w:pPr>
        <w:ind w:firstLine="567"/>
        <w:jc w:val="both"/>
        <w:rPr>
          <w:spacing w:val="-4"/>
          <w:sz w:val="28"/>
          <w:szCs w:val="28"/>
        </w:rPr>
      </w:pPr>
      <w:r w:rsidRPr="00D24EF3">
        <w:rPr>
          <w:spacing w:val="-4"/>
          <w:sz w:val="28"/>
          <w:szCs w:val="28"/>
        </w:rPr>
        <w:t xml:space="preserve">Гены </w:t>
      </w:r>
      <w:r w:rsidR="00457EB8" w:rsidRPr="00D24EF3">
        <w:rPr>
          <w:spacing w:val="-4"/>
          <w:sz w:val="28"/>
          <w:szCs w:val="28"/>
        </w:rPr>
        <w:t xml:space="preserve">приобретенных карбапенемаз класса </w:t>
      </w:r>
      <w:r w:rsidR="00457EB8" w:rsidRPr="00D24EF3">
        <w:rPr>
          <w:spacing w:val="-4"/>
          <w:sz w:val="28"/>
          <w:szCs w:val="28"/>
          <w:lang w:val="en-US"/>
        </w:rPr>
        <w:t>D</w:t>
      </w:r>
      <w:r w:rsidR="00457EB8" w:rsidRPr="00D24EF3">
        <w:rPr>
          <w:spacing w:val="-4"/>
          <w:sz w:val="28"/>
          <w:szCs w:val="28"/>
        </w:rPr>
        <w:t xml:space="preserve"> </w:t>
      </w:r>
      <w:r w:rsidRPr="00D24EF3">
        <w:rPr>
          <w:spacing w:val="-4"/>
          <w:sz w:val="28"/>
          <w:szCs w:val="28"/>
        </w:rPr>
        <w:t xml:space="preserve">были выделены у </w:t>
      </w:r>
      <w:r w:rsidR="00457EB8" w:rsidRPr="00D24EF3">
        <w:rPr>
          <w:spacing w:val="-4"/>
          <w:sz w:val="28"/>
          <w:szCs w:val="28"/>
        </w:rPr>
        <w:t>82,14</w:t>
      </w:r>
      <w:r w:rsidRPr="00D24EF3">
        <w:rPr>
          <w:spacing w:val="-4"/>
          <w:sz w:val="28"/>
          <w:szCs w:val="28"/>
        </w:rPr>
        <w:t xml:space="preserve">% исследуемых изолятов </w:t>
      </w:r>
      <w:r w:rsidRPr="00D24EF3">
        <w:rPr>
          <w:i/>
          <w:spacing w:val="-4"/>
          <w:sz w:val="28"/>
          <w:szCs w:val="28"/>
          <w:lang w:val="en-US"/>
        </w:rPr>
        <w:t>A</w:t>
      </w:r>
      <w:r w:rsidRPr="00D24EF3">
        <w:rPr>
          <w:i/>
          <w:spacing w:val="-4"/>
          <w:sz w:val="28"/>
          <w:szCs w:val="28"/>
        </w:rPr>
        <w:t xml:space="preserve">. </w:t>
      </w:r>
      <w:r w:rsidRPr="00D24EF3">
        <w:rPr>
          <w:i/>
          <w:spacing w:val="-4"/>
          <w:sz w:val="28"/>
          <w:szCs w:val="28"/>
          <w:lang w:val="en-US"/>
        </w:rPr>
        <w:t>baumannii</w:t>
      </w:r>
      <w:r w:rsidRPr="00D24EF3">
        <w:rPr>
          <w:spacing w:val="-4"/>
          <w:sz w:val="28"/>
          <w:szCs w:val="28"/>
        </w:rPr>
        <w:t xml:space="preserve"> и </w:t>
      </w:r>
      <w:r w:rsidR="00457EB8" w:rsidRPr="00D24EF3">
        <w:rPr>
          <w:spacing w:val="-4"/>
          <w:sz w:val="28"/>
          <w:szCs w:val="28"/>
        </w:rPr>
        <w:t xml:space="preserve">относились к группе </w:t>
      </w:r>
      <w:r w:rsidRPr="00D24EF3">
        <w:rPr>
          <w:rStyle w:val="a5"/>
          <w:rFonts w:eastAsiaTheme="majorEastAsia" w:cstheme="majorBidi"/>
          <w:spacing w:val="-4"/>
          <w:sz w:val="28"/>
          <w:szCs w:val="28"/>
        </w:rPr>
        <w:t>bla</w:t>
      </w:r>
      <w:r w:rsidRPr="00D24EF3">
        <w:rPr>
          <w:rStyle w:val="a5"/>
          <w:rFonts w:eastAsiaTheme="majorEastAsia" w:cstheme="majorBidi"/>
          <w:spacing w:val="-4"/>
          <w:sz w:val="28"/>
          <w:szCs w:val="28"/>
          <w:vertAlign w:val="subscript"/>
        </w:rPr>
        <w:t>OXA-23</w:t>
      </w:r>
      <w:r w:rsidRPr="00D24EF3" w:rsidDel="00862E21">
        <w:rPr>
          <w:spacing w:val="-4"/>
          <w:sz w:val="28"/>
          <w:szCs w:val="28"/>
        </w:rPr>
        <w:t xml:space="preserve"> </w:t>
      </w:r>
      <w:r w:rsidR="00457EB8" w:rsidRPr="00D24EF3">
        <w:rPr>
          <w:spacing w:val="-4"/>
          <w:sz w:val="28"/>
          <w:szCs w:val="28"/>
        </w:rPr>
        <w:t xml:space="preserve">(78,57%) и </w:t>
      </w:r>
      <w:r w:rsidRPr="00D24EF3">
        <w:rPr>
          <w:rStyle w:val="a5"/>
          <w:rFonts w:eastAsiaTheme="majorEastAsia" w:cstheme="majorBidi"/>
          <w:spacing w:val="-4"/>
          <w:sz w:val="28"/>
          <w:szCs w:val="28"/>
        </w:rPr>
        <w:t>bla</w:t>
      </w:r>
      <w:r w:rsidRPr="00D24EF3">
        <w:rPr>
          <w:rStyle w:val="a5"/>
          <w:rFonts w:eastAsiaTheme="majorEastAsia" w:cstheme="majorBidi"/>
          <w:spacing w:val="-4"/>
          <w:sz w:val="28"/>
          <w:szCs w:val="28"/>
          <w:vertAlign w:val="subscript"/>
        </w:rPr>
        <w:t>OXA-58</w:t>
      </w:r>
      <w:r w:rsidRPr="00D24EF3" w:rsidDel="00862E21">
        <w:rPr>
          <w:spacing w:val="-4"/>
          <w:sz w:val="28"/>
          <w:szCs w:val="28"/>
        </w:rPr>
        <w:t xml:space="preserve"> </w:t>
      </w:r>
      <w:r w:rsidR="00457EB8" w:rsidRPr="00D24EF3">
        <w:rPr>
          <w:spacing w:val="-4"/>
          <w:sz w:val="28"/>
          <w:szCs w:val="28"/>
        </w:rPr>
        <w:t xml:space="preserve">(3,57%). </w:t>
      </w:r>
      <w:r w:rsidRPr="00D24EF3">
        <w:rPr>
          <w:spacing w:val="-4"/>
          <w:sz w:val="28"/>
          <w:szCs w:val="28"/>
        </w:rPr>
        <w:t xml:space="preserve">На протяжении первых 5 лет исследования </w:t>
      </w:r>
      <w:r w:rsidRPr="00D24EF3">
        <w:rPr>
          <w:rStyle w:val="a5"/>
          <w:rFonts w:eastAsiaTheme="majorEastAsia" w:cstheme="majorBidi"/>
          <w:spacing w:val="-4"/>
          <w:sz w:val="28"/>
          <w:szCs w:val="28"/>
        </w:rPr>
        <w:t>bla</w:t>
      </w:r>
      <w:r w:rsidRPr="00D24EF3">
        <w:rPr>
          <w:rStyle w:val="a5"/>
          <w:rFonts w:eastAsiaTheme="majorEastAsia" w:cstheme="majorBidi"/>
          <w:spacing w:val="-4"/>
          <w:sz w:val="28"/>
          <w:szCs w:val="28"/>
          <w:vertAlign w:val="subscript"/>
        </w:rPr>
        <w:t>OXA-23</w:t>
      </w:r>
      <w:r w:rsidRPr="00D24EF3" w:rsidDel="00862E21">
        <w:rPr>
          <w:spacing w:val="-4"/>
          <w:sz w:val="28"/>
          <w:szCs w:val="28"/>
        </w:rPr>
        <w:t xml:space="preserve"> </w:t>
      </w:r>
      <w:r w:rsidR="0015704E" w:rsidRPr="00D24EF3">
        <w:rPr>
          <w:spacing w:val="-4"/>
          <w:sz w:val="28"/>
          <w:szCs w:val="28"/>
        </w:rPr>
        <w:t xml:space="preserve">оставались единственными выделяемыми карбапенемазами. </w:t>
      </w:r>
      <w:r w:rsidRPr="00D24EF3">
        <w:rPr>
          <w:spacing w:val="-4"/>
          <w:sz w:val="28"/>
          <w:szCs w:val="28"/>
        </w:rPr>
        <w:t xml:space="preserve">В стационаре г. Астаны </w:t>
      </w:r>
      <w:r w:rsidR="0015704E" w:rsidRPr="00D24EF3">
        <w:rPr>
          <w:spacing w:val="-4"/>
          <w:sz w:val="28"/>
          <w:szCs w:val="28"/>
        </w:rPr>
        <w:t>детектировались только</w:t>
      </w:r>
      <w:r w:rsidRPr="00D24EF3">
        <w:rPr>
          <w:spacing w:val="-4"/>
          <w:sz w:val="28"/>
          <w:szCs w:val="28"/>
        </w:rPr>
        <w:t xml:space="preserve"> гены приобретенных карбапенемаз</w:t>
      </w:r>
      <w:r w:rsidRPr="00D24EF3">
        <w:rPr>
          <w:rStyle w:val="a5"/>
          <w:rFonts w:eastAsiaTheme="majorEastAsia" w:cstheme="majorBidi"/>
          <w:spacing w:val="-4"/>
          <w:sz w:val="28"/>
          <w:szCs w:val="28"/>
        </w:rPr>
        <w:t xml:space="preserve"> </w:t>
      </w:r>
      <w:r w:rsidRPr="00D24EF3">
        <w:rPr>
          <w:rStyle w:val="a5"/>
          <w:rFonts w:eastAsiaTheme="majorEastAsia" w:cstheme="majorBidi"/>
          <w:i w:val="0"/>
          <w:spacing w:val="-4"/>
          <w:sz w:val="28"/>
          <w:szCs w:val="28"/>
        </w:rPr>
        <w:t xml:space="preserve">группы </w:t>
      </w:r>
      <w:r w:rsidRPr="00D24EF3">
        <w:rPr>
          <w:rStyle w:val="a5"/>
          <w:rFonts w:eastAsiaTheme="majorEastAsia" w:cstheme="majorBidi"/>
          <w:spacing w:val="-4"/>
          <w:sz w:val="28"/>
          <w:szCs w:val="28"/>
        </w:rPr>
        <w:t>bla</w:t>
      </w:r>
      <w:r w:rsidRPr="00D24EF3">
        <w:rPr>
          <w:rStyle w:val="a5"/>
          <w:rFonts w:eastAsiaTheme="majorEastAsia" w:cstheme="majorBidi"/>
          <w:spacing w:val="-4"/>
          <w:sz w:val="28"/>
          <w:szCs w:val="28"/>
          <w:vertAlign w:val="subscript"/>
        </w:rPr>
        <w:t>OXA-58</w:t>
      </w:r>
      <w:r w:rsidR="0015704E" w:rsidRPr="00D24EF3">
        <w:rPr>
          <w:spacing w:val="-4"/>
          <w:sz w:val="28"/>
          <w:szCs w:val="28"/>
        </w:rPr>
        <w:t>.</w:t>
      </w:r>
    </w:p>
    <w:p w14:paraId="0B123D06" w14:textId="7239B6EF" w:rsidR="00457EB8" w:rsidRPr="00D24EF3" w:rsidRDefault="00457EB8" w:rsidP="00B4268F">
      <w:pPr>
        <w:ind w:firstLine="567"/>
        <w:jc w:val="both"/>
        <w:rPr>
          <w:spacing w:val="-4"/>
          <w:sz w:val="28"/>
          <w:szCs w:val="28"/>
        </w:rPr>
      </w:pPr>
      <w:r w:rsidRPr="00D24EF3">
        <w:rPr>
          <w:spacing w:val="-4"/>
          <w:sz w:val="28"/>
          <w:szCs w:val="28"/>
        </w:rPr>
        <w:t xml:space="preserve">Выделенные </w:t>
      </w:r>
      <w:r w:rsidR="00862E21" w:rsidRPr="00D24EF3">
        <w:rPr>
          <w:spacing w:val="-4"/>
          <w:sz w:val="28"/>
          <w:szCs w:val="28"/>
        </w:rPr>
        <w:t xml:space="preserve">штаммы </w:t>
      </w:r>
      <w:r w:rsidRPr="00D24EF3">
        <w:rPr>
          <w:i/>
          <w:spacing w:val="-4"/>
          <w:sz w:val="28"/>
          <w:szCs w:val="28"/>
        </w:rPr>
        <w:t xml:space="preserve">A. </w:t>
      </w:r>
      <w:r w:rsidR="0015704E" w:rsidRPr="00D24EF3">
        <w:rPr>
          <w:i/>
          <w:spacing w:val="-4"/>
          <w:sz w:val="28"/>
          <w:szCs w:val="28"/>
          <w:lang w:val="en-US"/>
        </w:rPr>
        <w:t>b</w:t>
      </w:r>
      <w:r w:rsidR="0015704E" w:rsidRPr="00D24EF3">
        <w:rPr>
          <w:i/>
          <w:spacing w:val="-4"/>
          <w:sz w:val="28"/>
          <w:szCs w:val="28"/>
        </w:rPr>
        <w:t>aumannii</w:t>
      </w:r>
      <w:r w:rsidRPr="00D24EF3">
        <w:rPr>
          <w:i/>
          <w:spacing w:val="-4"/>
          <w:sz w:val="28"/>
          <w:szCs w:val="28"/>
        </w:rPr>
        <w:t xml:space="preserve">, </w:t>
      </w:r>
      <w:r w:rsidRPr="00D24EF3">
        <w:rPr>
          <w:spacing w:val="-4"/>
          <w:sz w:val="28"/>
          <w:szCs w:val="28"/>
        </w:rPr>
        <w:t xml:space="preserve">продуценты </w:t>
      </w:r>
      <w:r w:rsidR="00862E21" w:rsidRPr="00D24EF3">
        <w:rPr>
          <w:spacing w:val="-4"/>
          <w:sz w:val="28"/>
          <w:szCs w:val="28"/>
        </w:rPr>
        <w:t xml:space="preserve">карбапенемаз, </w:t>
      </w:r>
      <w:r w:rsidRPr="00D24EF3">
        <w:rPr>
          <w:spacing w:val="-4"/>
          <w:sz w:val="28"/>
          <w:szCs w:val="28"/>
        </w:rPr>
        <w:t>были устойчивы к ципрофлоксацину (97,28%), амикацину (89,67%) и гентамициму (69,57%).</w:t>
      </w:r>
    </w:p>
    <w:p w14:paraId="1E85FB52" w14:textId="77777777" w:rsidR="00AB5520" w:rsidRPr="00266BCA" w:rsidRDefault="00AB5520" w:rsidP="00C1284F">
      <w:pPr>
        <w:ind w:firstLine="567"/>
        <w:jc w:val="both"/>
        <w:rPr>
          <w:sz w:val="28"/>
          <w:szCs w:val="28"/>
        </w:rPr>
      </w:pPr>
    </w:p>
    <w:p w14:paraId="358B6B8A" w14:textId="2B2BF4DF" w:rsidR="00457EB8" w:rsidRPr="00266BCA" w:rsidRDefault="00457EB8" w:rsidP="00C1284F">
      <w:pPr>
        <w:ind w:firstLine="709"/>
        <w:jc w:val="both"/>
        <w:rPr>
          <w:b/>
          <w:sz w:val="28"/>
          <w:szCs w:val="28"/>
        </w:rPr>
      </w:pPr>
      <w:r w:rsidRPr="00266BCA">
        <w:rPr>
          <w:b/>
          <w:sz w:val="28"/>
          <w:szCs w:val="28"/>
        </w:rPr>
        <w:t>3.</w:t>
      </w:r>
      <w:r w:rsidR="00ED2E05" w:rsidRPr="00266BCA">
        <w:rPr>
          <w:b/>
          <w:sz w:val="28"/>
          <w:szCs w:val="28"/>
        </w:rPr>
        <w:t>3</w:t>
      </w:r>
      <w:r w:rsidRPr="00266BCA">
        <w:rPr>
          <w:b/>
          <w:sz w:val="28"/>
          <w:szCs w:val="28"/>
        </w:rPr>
        <w:t xml:space="preserve"> Генетическое разнообразие и клональная структура карбапенем</w:t>
      </w:r>
      <w:r w:rsidR="00127F66">
        <w:rPr>
          <w:b/>
          <w:sz w:val="28"/>
          <w:szCs w:val="28"/>
        </w:rPr>
        <w:t>-</w:t>
      </w:r>
      <w:r w:rsidRPr="00266BCA">
        <w:rPr>
          <w:b/>
          <w:sz w:val="28"/>
          <w:szCs w:val="28"/>
        </w:rPr>
        <w:t xml:space="preserve">устойчивых </w:t>
      </w:r>
      <w:r w:rsidRPr="00266BCA">
        <w:rPr>
          <w:b/>
          <w:i/>
          <w:sz w:val="28"/>
          <w:szCs w:val="28"/>
        </w:rPr>
        <w:t>А.</w:t>
      </w:r>
      <w:r w:rsidR="0071303E" w:rsidRPr="00266BCA">
        <w:rPr>
          <w:b/>
          <w:i/>
          <w:sz w:val="28"/>
          <w:szCs w:val="28"/>
        </w:rPr>
        <w:t xml:space="preserve"> </w:t>
      </w:r>
      <w:r w:rsidRPr="00266BCA">
        <w:rPr>
          <w:b/>
          <w:i/>
          <w:sz w:val="28"/>
          <w:szCs w:val="28"/>
          <w:lang w:val="en-US"/>
        </w:rPr>
        <w:t>baumannii</w:t>
      </w:r>
    </w:p>
    <w:p w14:paraId="40A962C7" w14:textId="4D6BB364" w:rsidR="00457EB8" w:rsidRPr="00266BCA" w:rsidRDefault="00457EB8" w:rsidP="00C1284F">
      <w:pPr>
        <w:spacing w:after="100" w:afterAutospacing="1"/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Молекулярно-генетическое типирование позволило распределить все изоляты </w:t>
      </w:r>
      <w:r w:rsidRPr="00266BCA">
        <w:rPr>
          <w:i/>
          <w:sz w:val="28"/>
          <w:szCs w:val="28"/>
        </w:rPr>
        <w:t>A.</w:t>
      </w:r>
      <w:r w:rsidR="003C41BB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</w:rPr>
        <w:t>baumannii</w:t>
      </w:r>
      <w:r w:rsidRPr="00266BCA">
        <w:rPr>
          <w:sz w:val="28"/>
          <w:szCs w:val="28"/>
        </w:rPr>
        <w:t>, выделенные в 2011– 2019 гг.</w:t>
      </w:r>
      <w:r w:rsidR="00043628">
        <w:rPr>
          <w:sz w:val="28"/>
          <w:szCs w:val="28"/>
        </w:rPr>
        <w:t>,</w:t>
      </w:r>
      <w:r w:rsidRPr="00266BCA">
        <w:rPr>
          <w:sz w:val="28"/>
          <w:szCs w:val="28"/>
        </w:rPr>
        <w:t xml:space="preserve"> по 20 генотипам (SNP-типам), которые представлены на </w:t>
      </w:r>
      <w:r w:rsidR="00043628" w:rsidRPr="00266BCA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унке </w:t>
      </w:r>
      <w:r w:rsidR="00AB5520" w:rsidRPr="00266BCA">
        <w:rPr>
          <w:sz w:val="28"/>
          <w:szCs w:val="28"/>
        </w:rPr>
        <w:t>2</w:t>
      </w:r>
      <w:r w:rsidR="00E61B9F">
        <w:rPr>
          <w:sz w:val="28"/>
          <w:szCs w:val="28"/>
        </w:rPr>
        <w:t>4</w:t>
      </w:r>
      <w:r w:rsidRPr="00266BCA">
        <w:rPr>
          <w:sz w:val="28"/>
          <w:szCs w:val="28"/>
        </w:rPr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4"/>
      </w:tblGrid>
      <w:tr w:rsidR="00457EB8" w:rsidRPr="00266BCA" w14:paraId="475A04D2" w14:textId="77777777" w:rsidTr="00AA359A">
        <w:tc>
          <w:tcPr>
            <w:tcW w:w="9344" w:type="dxa"/>
          </w:tcPr>
          <w:p w14:paraId="7CEA660D" w14:textId="47EB73F3" w:rsidR="00457EB8" w:rsidRPr="00266BCA" w:rsidRDefault="00B4268F" w:rsidP="00C1284F">
            <w:pPr>
              <w:jc w:val="center"/>
            </w:pPr>
            <w:r w:rsidRPr="00266BCA">
              <w:rPr>
                <w:noProof/>
                <w:lang w:eastAsia="ru-RU"/>
              </w:rPr>
              <w:drawing>
                <wp:inline distT="0" distB="0" distL="0" distR="0" wp14:anchorId="346467CA" wp14:editId="1DE47596">
                  <wp:extent cx="3562185" cy="2553505"/>
                  <wp:effectExtent l="0" t="0" r="635" b="0"/>
                  <wp:docPr id="9221291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129189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7763" cy="2579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7EB8" w:rsidRPr="00266BCA" w14:paraId="0651A225" w14:textId="77777777" w:rsidTr="00AA359A">
        <w:tc>
          <w:tcPr>
            <w:tcW w:w="9344" w:type="dxa"/>
          </w:tcPr>
          <w:p w14:paraId="6377CF1E" w14:textId="47123871" w:rsidR="00457EB8" w:rsidRPr="00266BCA" w:rsidRDefault="00457EB8" w:rsidP="00513BCD">
            <w:pPr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 xml:space="preserve">Рисунок </w:t>
            </w:r>
            <w:r w:rsidR="00AB5520" w:rsidRPr="00266BCA">
              <w:rPr>
                <w:sz w:val="28"/>
                <w:szCs w:val="28"/>
              </w:rPr>
              <w:t>2</w:t>
            </w:r>
            <w:r w:rsidR="00E61B9F">
              <w:rPr>
                <w:sz w:val="28"/>
                <w:szCs w:val="28"/>
              </w:rPr>
              <w:t>4</w:t>
            </w:r>
            <w:r w:rsidR="00AB5520" w:rsidRPr="00266BCA">
              <w:rPr>
                <w:sz w:val="28"/>
                <w:szCs w:val="28"/>
              </w:rPr>
              <w:t xml:space="preserve"> </w:t>
            </w:r>
            <w:r w:rsidRPr="00E42D51">
              <w:rPr>
                <w:sz w:val="28"/>
                <w:szCs w:val="28"/>
              </w:rPr>
              <w:t xml:space="preserve">– </w:t>
            </w:r>
            <w:r w:rsidR="00E42D51">
              <w:rPr>
                <w:sz w:val="28"/>
                <w:szCs w:val="28"/>
              </w:rPr>
              <w:t>В</w:t>
            </w:r>
            <w:r w:rsidR="00E42D51" w:rsidRPr="00E42D51">
              <w:rPr>
                <w:sz w:val="28"/>
                <w:szCs w:val="28"/>
              </w:rPr>
              <w:t xml:space="preserve">ыделенные </w:t>
            </w:r>
            <w:r w:rsidR="00CD6790" w:rsidRPr="00E42D51">
              <w:rPr>
                <w:sz w:val="28"/>
                <w:szCs w:val="28"/>
              </w:rPr>
              <w:t xml:space="preserve">SNP-типы </w:t>
            </w:r>
            <w:r w:rsidR="00CD6790" w:rsidRPr="00E42D51">
              <w:rPr>
                <w:i/>
                <w:sz w:val="28"/>
                <w:szCs w:val="28"/>
              </w:rPr>
              <w:t>A. baumannii</w:t>
            </w:r>
          </w:p>
        </w:tc>
      </w:tr>
    </w:tbl>
    <w:p w14:paraId="47E1E598" w14:textId="04CE4DD2" w:rsidR="00895F69" w:rsidRPr="00266BCA" w:rsidRDefault="00895F69" w:rsidP="00457EB8">
      <w:pPr>
        <w:rPr>
          <w:sz w:val="28"/>
          <w:szCs w:val="28"/>
        </w:rPr>
      </w:pPr>
    </w:p>
    <w:p w14:paraId="6E0E158C" w14:textId="36479C88" w:rsidR="00E20ADA" w:rsidRDefault="002B2C38" w:rsidP="00513BCD">
      <w:pPr>
        <w:ind w:firstLine="567"/>
        <w:jc w:val="both"/>
        <w:rPr>
          <w:spacing w:val="-4"/>
          <w:sz w:val="28"/>
          <w:szCs w:val="28"/>
        </w:rPr>
      </w:pPr>
      <w:r w:rsidRPr="00D24EF3">
        <w:rPr>
          <w:spacing w:val="-4"/>
          <w:sz w:val="28"/>
          <w:szCs w:val="28"/>
        </w:rPr>
        <w:t xml:space="preserve">Наибольшее количество изолятов было отнесено к генотипу 8 (69,64%) и генотипу 16 (5,36%). Генотип 8 изначально был лидирующим с 2011 </w:t>
      </w:r>
      <w:r w:rsidR="00043628" w:rsidRPr="00D24EF3">
        <w:rPr>
          <w:spacing w:val="-4"/>
          <w:sz w:val="28"/>
          <w:szCs w:val="28"/>
        </w:rPr>
        <w:t xml:space="preserve">г. </w:t>
      </w:r>
      <w:r w:rsidRPr="00D24EF3">
        <w:rPr>
          <w:spacing w:val="-4"/>
          <w:sz w:val="28"/>
          <w:szCs w:val="28"/>
        </w:rPr>
        <w:t>и оставался в структуре выделения SNP-типов ежегодно (</w:t>
      </w:r>
      <w:r w:rsidR="00043628" w:rsidRPr="00D24EF3">
        <w:rPr>
          <w:spacing w:val="-4"/>
          <w:sz w:val="28"/>
          <w:szCs w:val="28"/>
        </w:rPr>
        <w:t>рис</w:t>
      </w:r>
      <w:r w:rsidR="00BB3271" w:rsidRPr="00D24EF3">
        <w:rPr>
          <w:spacing w:val="-4"/>
          <w:sz w:val="28"/>
          <w:szCs w:val="28"/>
        </w:rPr>
        <w:t xml:space="preserve">унок </w:t>
      </w:r>
      <w:r w:rsidRPr="00D24EF3">
        <w:rPr>
          <w:spacing w:val="-4"/>
          <w:sz w:val="28"/>
          <w:szCs w:val="28"/>
        </w:rPr>
        <w:t>2</w:t>
      </w:r>
      <w:r w:rsidR="00E61B9F" w:rsidRPr="00D24EF3">
        <w:rPr>
          <w:spacing w:val="-4"/>
          <w:sz w:val="28"/>
          <w:szCs w:val="28"/>
        </w:rPr>
        <w:t>5</w:t>
      </w:r>
      <w:r w:rsidRPr="00D24EF3">
        <w:rPr>
          <w:spacing w:val="-4"/>
          <w:sz w:val="28"/>
          <w:szCs w:val="28"/>
        </w:rPr>
        <w:t xml:space="preserve">). </w:t>
      </w:r>
      <w:r w:rsidR="00043628" w:rsidRPr="00D24EF3">
        <w:rPr>
          <w:spacing w:val="-4"/>
          <w:sz w:val="28"/>
          <w:szCs w:val="28"/>
        </w:rPr>
        <w:t xml:space="preserve">В 2016, 2018 и 2019 гг. был обнаружен </w:t>
      </w:r>
      <w:r w:rsidRPr="00D24EF3">
        <w:rPr>
          <w:spacing w:val="-4"/>
          <w:sz w:val="28"/>
          <w:szCs w:val="28"/>
        </w:rPr>
        <w:t>16 генотип. Стоит отметить перв</w:t>
      </w:r>
      <w:r w:rsidR="00E42D51" w:rsidRPr="00D24EF3">
        <w:rPr>
          <w:spacing w:val="-4"/>
          <w:sz w:val="28"/>
          <w:szCs w:val="28"/>
        </w:rPr>
        <w:t xml:space="preserve">ую детекцию генотипа 47 </w:t>
      </w:r>
      <w:r w:rsidRPr="00D24EF3">
        <w:rPr>
          <w:spacing w:val="-4"/>
          <w:sz w:val="28"/>
          <w:szCs w:val="28"/>
        </w:rPr>
        <w:t xml:space="preserve">в 2015 </w:t>
      </w:r>
      <w:r w:rsidR="00043628" w:rsidRPr="00D24EF3">
        <w:rPr>
          <w:spacing w:val="-4"/>
          <w:sz w:val="28"/>
          <w:szCs w:val="28"/>
        </w:rPr>
        <w:t xml:space="preserve">г. </w:t>
      </w:r>
      <w:r w:rsidR="00E42D51" w:rsidRPr="00D24EF3">
        <w:rPr>
          <w:spacing w:val="-4"/>
          <w:sz w:val="28"/>
          <w:szCs w:val="28"/>
        </w:rPr>
        <w:t>(</w:t>
      </w:r>
      <w:r w:rsidRPr="00D24EF3">
        <w:rPr>
          <w:spacing w:val="-4"/>
          <w:sz w:val="28"/>
          <w:szCs w:val="28"/>
        </w:rPr>
        <w:t>40,66%</w:t>
      </w:r>
      <w:r w:rsidR="00E42D51" w:rsidRPr="00D24EF3">
        <w:rPr>
          <w:spacing w:val="-4"/>
          <w:sz w:val="28"/>
          <w:szCs w:val="28"/>
        </w:rPr>
        <w:t xml:space="preserve">; </w:t>
      </w:r>
      <w:r w:rsidRPr="00D24EF3">
        <w:rPr>
          <w:spacing w:val="-4"/>
          <w:sz w:val="28"/>
          <w:szCs w:val="28"/>
        </w:rPr>
        <w:t xml:space="preserve">р=0,0078). Но в 2016 </w:t>
      </w:r>
      <w:r w:rsidR="00043628" w:rsidRPr="00D24EF3">
        <w:rPr>
          <w:spacing w:val="-4"/>
          <w:sz w:val="28"/>
          <w:szCs w:val="28"/>
        </w:rPr>
        <w:t xml:space="preserve">г. </w:t>
      </w:r>
      <w:r w:rsidRPr="00D24EF3">
        <w:rPr>
          <w:spacing w:val="-4"/>
          <w:sz w:val="28"/>
          <w:szCs w:val="28"/>
        </w:rPr>
        <w:t xml:space="preserve">данный SNP-тип </w:t>
      </w:r>
      <w:r w:rsidR="00043628" w:rsidRPr="00D24EF3">
        <w:rPr>
          <w:spacing w:val="-4"/>
          <w:sz w:val="28"/>
          <w:szCs w:val="28"/>
        </w:rPr>
        <w:t xml:space="preserve">уже </w:t>
      </w:r>
      <w:r w:rsidRPr="00D24EF3">
        <w:rPr>
          <w:spacing w:val="-4"/>
          <w:sz w:val="28"/>
          <w:szCs w:val="28"/>
        </w:rPr>
        <w:t xml:space="preserve">не </w:t>
      </w:r>
      <w:r w:rsidR="00E42D51" w:rsidRPr="00D24EF3">
        <w:rPr>
          <w:spacing w:val="-4"/>
          <w:sz w:val="28"/>
          <w:szCs w:val="28"/>
        </w:rPr>
        <w:t xml:space="preserve">обнаруживался </w:t>
      </w:r>
      <w:r w:rsidRPr="00D24EF3">
        <w:rPr>
          <w:spacing w:val="-4"/>
          <w:sz w:val="28"/>
          <w:szCs w:val="28"/>
        </w:rPr>
        <w:t xml:space="preserve">в выборке (р=0,0016). В период 2016 – 2017 </w:t>
      </w:r>
      <w:r w:rsidR="00043628" w:rsidRPr="00D24EF3">
        <w:rPr>
          <w:spacing w:val="-4"/>
          <w:sz w:val="28"/>
          <w:szCs w:val="28"/>
        </w:rPr>
        <w:t xml:space="preserve">гг. </w:t>
      </w:r>
      <w:r w:rsidR="00E42D51" w:rsidRPr="00D24EF3">
        <w:rPr>
          <w:spacing w:val="-4"/>
          <w:sz w:val="28"/>
          <w:szCs w:val="28"/>
        </w:rPr>
        <w:t>регистрировался</w:t>
      </w:r>
      <w:r w:rsidRPr="00D24EF3">
        <w:rPr>
          <w:spacing w:val="-4"/>
          <w:sz w:val="28"/>
          <w:szCs w:val="28"/>
        </w:rPr>
        <w:t xml:space="preserve"> </w:t>
      </w:r>
      <w:r w:rsidR="00E42D51" w:rsidRPr="00D24EF3">
        <w:rPr>
          <w:spacing w:val="-4"/>
          <w:sz w:val="28"/>
          <w:szCs w:val="28"/>
        </w:rPr>
        <w:t xml:space="preserve">генотип </w:t>
      </w:r>
      <w:r w:rsidRPr="00D24EF3">
        <w:rPr>
          <w:spacing w:val="-4"/>
          <w:sz w:val="28"/>
          <w:szCs w:val="28"/>
        </w:rPr>
        <w:t>83</w:t>
      </w:r>
      <w:r w:rsidR="00E42D51" w:rsidRPr="00D24EF3">
        <w:rPr>
          <w:spacing w:val="-4"/>
          <w:sz w:val="28"/>
          <w:szCs w:val="28"/>
        </w:rPr>
        <w:t xml:space="preserve"> в динамике выявления </w:t>
      </w:r>
      <w:r w:rsidRPr="00D24EF3">
        <w:rPr>
          <w:spacing w:val="-4"/>
          <w:sz w:val="28"/>
          <w:szCs w:val="28"/>
        </w:rPr>
        <w:t xml:space="preserve">с 2,22% в 2016 </w:t>
      </w:r>
      <w:r w:rsidR="00E42D51" w:rsidRPr="00D24EF3">
        <w:rPr>
          <w:spacing w:val="-4"/>
          <w:sz w:val="28"/>
          <w:szCs w:val="28"/>
        </w:rPr>
        <w:t xml:space="preserve">г. </w:t>
      </w:r>
      <w:r w:rsidRPr="00D24EF3">
        <w:rPr>
          <w:spacing w:val="-4"/>
          <w:sz w:val="28"/>
          <w:szCs w:val="28"/>
        </w:rPr>
        <w:t>до 20% в 2017</w:t>
      </w:r>
      <w:r w:rsidR="00E42D51" w:rsidRPr="00D24EF3">
        <w:rPr>
          <w:spacing w:val="-4"/>
          <w:sz w:val="28"/>
          <w:szCs w:val="28"/>
        </w:rPr>
        <w:t xml:space="preserve"> г.</w:t>
      </w:r>
      <w:r w:rsidRPr="00D24EF3">
        <w:rPr>
          <w:spacing w:val="-4"/>
          <w:sz w:val="28"/>
          <w:szCs w:val="28"/>
        </w:rPr>
        <w:t xml:space="preserve"> (р=0,0187) </w:t>
      </w:r>
      <w:r w:rsidR="00E42D51" w:rsidRPr="00D24EF3">
        <w:rPr>
          <w:spacing w:val="-4"/>
          <w:sz w:val="28"/>
          <w:szCs w:val="28"/>
        </w:rPr>
        <w:t xml:space="preserve">и полным отсутствием выявления </w:t>
      </w:r>
      <w:r w:rsidRPr="00D24EF3">
        <w:rPr>
          <w:spacing w:val="-4"/>
          <w:sz w:val="28"/>
          <w:szCs w:val="28"/>
        </w:rPr>
        <w:t xml:space="preserve">с 2018 </w:t>
      </w:r>
      <w:r w:rsidR="00E42D51" w:rsidRPr="00D24EF3">
        <w:rPr>
          <w:spacing w:val="-4"/>
          <w:sz w:val="28"/>
          <w:szCs w:val="28"/>
        </w:rPr>
        <w:t xml:space="preserve">г. </w:t>
      </w:r>
      <w:r w:rsidRPr="00D24EF3">
        <w:rPr>
          <w:spacing w:val="-4"/>
          <w:sz w:val="28"/>
          <w:szCs w:val="28"/>
        </w:rPr>
        <w:t xml:space="preserve">(р=0,0133). </w:t>
      </w:r>
      <w:r w:rsidR="00043628" w:rsidRPr="00D24EF3">
        <w:rPr>
          <w:spacing w:val="-4"/>
          <w:sz w:val="28"/>
          <w:szCs w:val="28"/>
        </w:rPr>
        <w:t xml:space="preserve">В 2016 г. </w:t>
      </w:r>
      <w:r w:rsidRPr="00D24EF3">
        <w:rPr>
          <w:spacing w:val="-4"/>
          <w:sz w:val="28"/>
          <w:szCs w:val="28"/>
        </w:rPr>
        <w:t xml:space="preserve">SNP-тип </w:t>
      </w:r>
      <w:r w:rsidR="00043628" w:rsidRPr="00D24EF3">
        <w:rPr>
          <w:spacing w:val="-4"/>
          <w:sz w:val="28"/>
          <w:szCs w:val="28"/>
        </w:rPr>
        <w:t xml:space="preserve">16 </w:t>
      </w:r>
      <w:r w:rsidRPr="00D24EF3">
        <w:rPr>
          <w:spacing w:val="-4"/>
          <w:sz w:val="28"/>
          <w:szCs w:val="28"/>
        </w:rPr>
        <w:t xml:space="preserve">встречался в 6,67%, </w:t>
      </w:r>
      <w:r w:rsidR="00E42D51" w:rsidRPr="00D24EF3">
        <w:rPr>
          <w:spacing w:val="-4"/>
          <w:sz w:val="28"/>
          <w:szCs w:val="28"/>
        </w:rPr>
        <w:t xml:space="preserve">наиболее часто </w:t>
      </w:r>
      <w:r w:rsidR="00043628" w:rsidRPr="00D24EF3">
        <w:rPr>
          <w:spacing w:val="-4"/>
          <w:sz w:val="28"/>
          <w:szCs w:val="28"/>
        </w:rPr>
        <w:t xml:space="preserve">он </w:t>
      </w:r>
      <w:r w:rsidR="00E42D51" w:rsidRPr="00D24EF3">
        <w:rPr>
          <w:spacing w:val="-4"/>
          <w:sz w:val="28"/>
          <w:szCs w:val="28"/>
        </w:rPr>
        <w:t>регистрировался</w:t>
      </w:r>
      <w:r w:rsidRPr="00D24EF3">
        <w:rPr>
          <w:spacing w:val="-4"/>
          <w:sz w:val="28"/>
          <w:szCs w:val="28"/>
        </w:rPr>
        <w:t xml:space="preserve"> в 2018 </w:t>
      </w:r>
      <w:r w:rsidR="00043628" w:rsidRPr="00D24EF3">
        <w:rPr>
          <w:spacing w:val="-4"/>
          <w:sz w:val="28"/>
          <w:szCs w:val="28"/>
        </w:rPr>
        <w:t xml:space="preserve">г. </w:t>
      </w:r>
      <w:r w:rsidRPr="00D24EF3">
        <w:rPr>
          <w:spacing w:val="-4"/>
          <w:sz w:val="28"/>
          <w:szCs w:val="28"/>
        </w:rPr>
        <w:t xml:space="preserve">(р=0,0156) </w:t>
      </w:r>
      <w:r w:rsidR="00043628" w:rsidRPr="00D24EF3">
        <w:rPr>
          <w:spacing w:val="-4"/>
          <w:sz w:val="28"/>
          <w:szCs w:val="28"/>
        </w:rPr>
        <w:t xml:space="preserve">со значением </w:t>
      </w:r>
      <w:r w:rsidRPr="00D24EF3">
        <w:rPr>
          <w:spacing w:val="-4"/>
          <w:sz w:val="28"/>
          <w:szCs w:val="28"/>
        </w:rPr>
        <w:t xml:space="preserve">17,24%, в 2019 </w:t>
      </w:r>
      <w:r w:rsidR="00043628" w:rsidRPr="00D24EF3">
        <w:rPr>
          <w:spacing w:val="-4"/>
          <w:sz w:val="28"/>
          <w:szCs w:val="28"/>
        </w:rPr>
        <w:t xml:space="preserve">г. </w:t>
      </w:r>
      <w:r w:rsidR="00E42D51" w:rsidRPr="00D24EF3">
        <w:rPr>
          <w:spacing w:val="-4"/>
          <w:sz w:val="28"/>
          <w:szCs w:val="28"/>
        </w:rPr>
        <w:t xml:space="preserve">он был </w:t>
      </w:r>
      <w:r w:rsidR="003C41BB">
        <w:rPr>
          <w:spacing w:val="-4"/>
          <w:sz w:val="28"/>
          <w:szCs w:val="28"/>
        </w:rPr>
        <w:t>выявлен</w:t>
      </w:r>
      <w:r w:rsidR="00E42D51" w:rsidRPr="00D24EF3">
        <w:rPr>
          <w:spacing w:val="-4"/>
          <w:sz w:val="28"/>
          <w:szCs w:val="28"/>
        </w:rPr>
        <w:t xml:space="preserve"> у </w:t>
      </w:r>
      <w:r w:rsidRPr="00D24EF3">
        <w:rPr>
          <w:spacing w:val="-4"/>
          <w:sz w:val="28"/>
          <w:szCs w:val="28"/>
        </w:rPr>
        <w:t xml:space="preserve">15,38% изолятов. Стоит отметить, что генотипы 129, 19, 85, 46 и 86 спорадически встречались лишь в 2016 г. </w:t>
      </w:r>
      <w:r w:rsidR="00043628" w:rsidRPr="00D24EF3">
        <w:rPr>
          <w:spacing w:val="-4"/>
          <w:sz w:val="28"/>
          <w:szCs w:val="28"/>
        </w:rPr>
        <w:t xml:space="preserve">Генотип </w:t>
      </w:r>
      <w:r w:rsidRPr="00D24EF3">
        <w:rPr>
          <w:spacing w:val="-4"/>
          <w:sz w:val="28"/>
          <w:szCs w:val="28"/>
        </w:rPr>
        <w:t xml:space="preserve">84 был выделен в 2017 г. В 2019 </w:t>
      </w:r>
      <w:r w:rsidR="00E42D51" w:rsidRPr="00D24EF3">
        <w:rPr>
          <w:spacing w:val="-4"/>
          <w:sz w:val="28"/>
          <w:szCs w:val="28"/>
        </w:rPr>
        <w:t xml:space="preserve">г. </w:t>
      </w:r>
      <w:r w:rsidRPr="00D24EF3">
        <w:rPr>
          <w:spacing w:val="-4"/>
          <w:sz w:val="28"/>
          <w:szCs w:val="28"/>
        </w:rPr>
        <w:t xml:space="preserve">впервые </w:t>
      </w:r>
      <w:r w:rsidR="00043628" w:rsidRPr="00D24EF3">
        <w:rPr>
          <w:spacing w:val="-4"/>
          <w:sz w:val="28"/>
          <w:szCs w:val="28"/>
        </w:rPr>
        <w:t xml:space="preserve">были детектированы </w:t>
      </w:r>
      <w:r w:rsidRPr="00D24EF3">
        <w:rPr>
          <w:spacing w:val="-4"/>
          <w:sz w:val="28"/>
          <w:szCs w:val="28"/>
        </w:rPr>
        <w:t>следующие SNP-тип</w:t>
      </w:r>
      <w:r w:rsidR="00E42D51" w:rsidRPr="00D24EF3">
        <w:rPr>
          <w:spacing w:val="-4"/>
          <w:sz w:val="28"/>
          <w:szCs w:val="28"/>
        </w:rPr>
        <w:t>ы</w:t>
      </w:r>
      <w:r w:rsidRPr="00D24EF3">
        <w:rPr>
          <w:spacing w:val="-4"/>
          <w:sz w:val="28"/>
          <w:szCs w:val="28"/>
        </w:rPr>
        <w:t xml:space="preserve"> в единичных количествах: 37, 131, 128. Полученные данные </w:t>
      </w:r>
      <w:r w:rsidR="00043628" w:rsidRPr="00D24EF3">
        <w:rPr>
          <w:spacing w:val="-4"/>
          <w:sz w:val="28"/>
          <w:szCs w:val="28"/>
        </w:rPr>
        <w:t xml:space="preserve">свидетельствуют </w:t>
      </w:r>
      <w:r w:rsidRPr="00D24EF3">
        <w:rPr>
          <w:spacing w:val="-4"/>
          <w:sz w:val="28"/>
          <w:szCs w:val="28"/>
        </w:rPr>
        <w:t>о большом разн</w:t>
      </w:r>
      <w:r w:rsidR="0071303E" w:rsidRPr="00D24EF3">
        <w:rPr>
          <w:spacing w:val="-4"/>
          <w:sz w:val="28"/>
          <w:szCs w:val="28"/>
        </w:rPr>
        <w:t>о</w:t>
      </w:r>
      <w:r w:rsidRPr="00D24EF3">
        <w:rPr>
          <w:spacing w:val="-4"/>
          <w:sz w:val="28"/>
          <w:szCs w:val="28"/>
        </w:rPr>
        <w:t>образи</w:t>
      </w:r>
      <w:r w:rsidR="00E61B9F" w:rsidRPr="00D24EF3">
        <w:rPr>
          <w:spacing w:val="-4"/>
          <w:sz w:val="28"/>
          <w:szCs w:val="28"/>
        </w:rPr>
        <w:t>и</w:t>
      </w:r>
      <w:r w:rsidRPr="00D24EF3">
        <w:rPr>
          <w:spacing w:val="-4"/>
          <w:sz w:val="28"/>
          <w:szCs w:val="28"/>
        </w:rPr>
        <w:t xml:space="preserve"> SNP-тип</w:t>
      </w:r>
      <w:r w:rsidR="00E61B9F" w:rsidRPr="00D24EF3">
        <w:rPr>
          <w:spacing w:val="-4"/>
          <w:sz w:val="28"/>
          <w:szCs w:val="28"/>
        </w:rPr>
        <w:t>ов</w:t>
      </w:r>
      <w:r w:rsidRPr="00D24EF3">
        <w:rPr>
          <w:spacing w:val="-4"/>
          <w:sz w:val="28"/>
          <w:szCs w:val="28"/>
        </w:rPr>
        <w:t xml:space="preserve">, </w:t>
      </w:r>
      <w:r w:rsidR="005D5C8C" w:rsidRPr="00D24EF3">
        <w:rPr>
          <w:spacing w:val="-4"/>
          <w:sz w:val="28"/>
          <w:szCs w:val="28"/>
        </w:rPr>
        <w:t>котор</w:t>
      </w:r>
      <w:r w:rsidR="00E61B9F" w:rsidRPr="00D24EF3">
        <w:rPr>
          <w:spacing w:val="-4"/>
          <w:sz w:val="28"/>
          <w:szCs w:val="28"/>
        </w:rPr>
        <w:t xml:space="preserve">ые </w:t>
      </w:r>
      <w:r w:rsidRPr="00D24EF3">
        <w:rPr>
          <w:spacing w:val="-4"/>
          <w:sz w:val="28"/>
          <w:szCs w:val="28"/>
        </w:rPr>
        <w:t>все больше встречал</w:t>
      </w:r>
      <w:r w:rsidR="00E61B9F" w:rsidRPr="00D24EF3">
        <w:rPr>
          <w:spacing w:val="-4"/>
          <w:sz w:val="28"/>
          <w:szCs w:val="28"/>
        </w:rPr>
        <w:t>и</w:t>
      </w:r>
      <w:r w:rsidRPr="00D24EF3">
        <w:rPr>
          <w:spacing w:val="-4"/>
          <w:sz w:val="28"/>
          <w:szCs w:val="28"/>
        </w:rPr>
        <w:t>сь к концу исследования.</w:t>
      </w:r>
    </w:p>
    <w:p w14:paraId="600C8A6E" w14:textId="77777777" w:rsidR="00D24EF3" w:rsidRPr="00D24EF3" w:rsidRDefault="00D24EF3" w:rsidP="00513BCD">
      <w:pPr>
        <w:ind w:firstLine="567"/>
        <w:jc w:val="both"/>
        <w:rPr>
          <w:spacing w:val="-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4"/>
      </w:tblGrid>
      <w:tr w:rsidR="00E20ADA" w:rsidRPr="00266BCA" w14:paraId="632803C9" w14:textId="77777777" w:rsidTr="00AA359A">
        <w:tc>
          <w:tcPr>
            <w:tcW w:w="9344" w:type="dxa"/>
          </w:tcPr>
          <w:p w14:paraId="6914EF2A" w14:textId="5ED471D6" w:rsidR="00E20ADA" w:rsidRPr="00266BCA" w:rsidRDefault="0015704E" w:rsidP="00C1284F">
            <w:pPr>
              <w:jc w:val="center"/>
            </w:pPr>
            <w:r w:rsidRPr="00266BCA">
              <w:rPr>
                <w:noProof/>
                <w:lang w:eastAsia="ru-RU"/>
              </w:rPr>
              <w:drawing>
                <wp:inline distT="0" distB="0" distL="0" distR="0" wp14:anchorId="59364773" wp14:editId="0D0A7688">
                  <wp:extent cx="5072932" cy="2778886"/>
                  <wp:effectExtent l="0" t="0" r="0" b="2540"/>
                  <wp:docPr id="2094434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4347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4784" cy="2807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0ADA" w:rsidRPr="00266BCA" w14:paraId="7CF05471" w14:textId="77777777" w:rsidTr="00AA359A">
        <w:tc>
          <w:tcPr>
            <w:tcW w:w="9344" w:type="dxa"/>
          </w:tcPr>
          <w:p w14:paraId="11261495" w14:textId="0C04E4A8" w:rsidR="00A177BE" w:rsidRPr="00266BCA" w:rsidRDefault="00E20ADA" w:rsidP="00513BCD">
            <w:pPr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 xml:space="preserve">Рисунок </w:t>
            </w:r>
            <w:r w:rsidR="00AB5520" w:rsidRPr="00266BCA">
              <w:rPr>
                <w:sz w:val="28"/>
                <w:szCs w:val="28"/>
              </w:rPr>
              <w:t>2</w:t>
            </w:r>
            <w:r w:rsidR="00E61B9F">
              <w:rPr>
                <w:sz w:val="28"/>
                <w:szCs w:val="28"/>
              </w:rPr>
              <w:t>5</w:t>
            </w:r>
            <w:r w:rsidRPr="00266BCA">
              <w:rPr>
                <w:sz w:val="28"/>
                <w:szCs w:val="28"/>
              </w:rPr>
              <w:t xml:space="preserve"> – </w:t>
            </w:r>
            <w:r w:rsidR="00CD6790" w:rsidRPr="00266BCA">
              <w:rPr>
                <w:sz w:val="28"/>
                <w:szCs w:val="28"/>
              </w:rPr>
              <w:t xml:space="preserve">SNP-типы </w:t>
            </w:r>
            <w:r w:rsidR="00CD6790" w:rsidRPr="00266BCA">
              <w:rPr>
                <w:i/>
                <w:sz w:val="28"/>
                <w:szCs w:val="28"/>
              </w:rPr>
              <w:t>A. baumannii</w:t>
            </w:r>
            <w:r w:rsidR="00043628">
              <w:rPr>
                <w:sz w:val="28"/>
                <w:szCs w:val="28"/>
              </w:rPr>
              <w:t xml:space="preserve"> </w:t>
            </w:r>
            <w:r w:rsidR="00CD6790" w:rsidRPr="00266BCA">
              <w:rPr>
                <w:sz w:val="28"/>
                <w:szCs w:val="28"/>
              </w:rPr>
              <w:t>в динамике по годам (2011</w:t>
            </w:r>
            <w:r w:rsidR="00043628">
              <w:rPr>
                <w:sz w:val="28"/>
                <w:szCs w:val="28"/>
              </w:rPr>
              <w:t xml:space="preserve"> – </w:t>
            </w:r>
            <w:r w:rsidR="00CD6790" w:rsidRPr="00266BCA">
              <w:rPr>
                <w:sz w:val="28"/>
                <w:szCs w:val="28"/>
              </w:rPr>
              <w:t>2019</w:t>
            </w:r>
            <w:r w:rsidR="00043628">
              <w:rPr>
                <w:sz w:val="28"/>
                <w:szCs w:val="28"/>
              </w:rPr>
              <w:t xml:space="preserve"> гг.</w:t>
            </w:r>
            <w:r w:rsidR="00CD6790" w:rsidRPr="00266BCA">
              <w:rPr>
                <w:sz w:val="28"/>
                <w:szCs w:val="28"/>
              </w:rPr>
              <w:t>)</w:t>
            </w:r>
          </w:p>
        </w:tc>
      </w:tr>
    </w:tbl>
    <w:p w14:paraId="333744DA" w14:textId="314120FF" w:rsidR="000D0D8A" w:rsidRPr="00266BCA" w:rsidRDefault="000D0D8A" w:rsidP="000D0D8A">
      <w:pPr>
        <w:ind w:firstLine="567"/>
        <w:jc w:val="both"/>
        <w:rPr>
          <w:sz w:val="28"/>
          <w:szCs w:val="28"/>
        </w:rPr>
      </w:pPr>
      <w:r w:rsidRPr="009C5E9C">
        <w:rPr>
          <w:sz w:val="28"/>
          <w:szCs w:val="28"/>
        </w:rPr>
        <w:t xml:space="preserve">Распространение SNP-типов в городах – участниках исследования представлено на </w:t>
      </w:r>
      <w:r w:rsidR="00043628" w:rsidRPr="009C5E9C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унке </w:t>
      </w:r>
      <w:r w:rsidRPr="003E7507">
        <w:rPr>
          <w:sz w:val="28"/>
          <w:szCs w:val="28"/>
        </w:rPr>
        <w:t>2</w:t>
      </w:r>
      <w:r w:rsidR="00E61B9F" w:rsidRPr="003E7507">
        <w:rPr>
          <w:sz w:val="28"/>
          <w:szCs w:val="28"/>
        </w:rPr>
        <w:t>6</w:t>
      </w:r>
      <w:r w:rsidRPr="003E7507">
        <w:rPr>
          <w:sz w:val="28"/>
          <w:szCs w:val="28"/>
        </w:rPr>
        <w:t xml:space="preserve">. Стоит отметить, что некоторые наиболее распространенные SNP-типы </w:t>
      </w:r>
      <w:r w:rsidR="00B20126" w:rsidRPr="00BC0106">
        <w:rPr>
          <w:sz w:val="28"/>
          <w:szCs w:val="28"/>
        </w:rPr>
        <w:t>встречались одновременно в центрах исследования</w:t>
      </w:r>
      <w:r w:rsidR="00B9239F" w:rsidRPr="00513BCD">
        <w:rPr>
          <w:sz w:val="28"/>
          <w:szCs w:val="28"/>
        </w:rPr>
        <w:t>:</w:t>
      </w:r>
      <w:r w:rsidR="00B20126" w:rsidRPr="009C5E9C">
        <w:rPr>
          <w:sz w:val="28"/>
          <w:szCs w:val="28"/>
        </w:rPr>
        <w:t xml:space="preserve"> SNP-тип 8 был выделен </w:t>
      </w:r>
      <w:r w:rsidR="00B9239F" w:rsidRPr="00513BCD">
        <w:rPr>
          <w:sz w:val="28"/>
          <w:szCs w:val="28"/>
        </w:rPr>
        <w:t xml:space="preserve">в 78,85% </w:t>
      </w:r>
      <w:r w:rsidR="00B20126" w:rsidRPr="009C5E9C">
        <w:rPr>
          <w:sz w:val="28"/>
          <w:szCs w:val="28"/>
        </w:rPr>
        <w:t xml:space="preserve">в г. </w:t>
      </w:r>
      <w:r w:rsidR="00B9239F" w:rsidRPr="009C5E9C">
        <w:rPr>
          <w:sz w:val="28"/>
          <w:szCs w:val="28"/>
        </w:rPr>
        <w:t>Астан</w:t>
      </w:r>
      <w:r w:rsidR="00B9239F" w:rsidRPr="00513BCD">
        <w:rPr>
          <w:sz w:val="28"/>
          <w:szCs w:val="28"/>
        </w:rPr>
        <w:t>е</w:t>
      </w:r>
      <w:r w:rsidR="00B9239F" w:rsidRPr="009C5E9C">
        <w:rPr>
          <w:sz w:val="28"/>
          <w:szCs w:val="28"/>
        </w:rPr>
        <w:t xml:space="preserve"> </w:t>
      </w:r>
      <w:r w:rsidR="00B20126" w:rsidRPr="009C5E9C">
        <w:rPr>
          <w:sz w:val="28"/>
          <w:szCs w:val="28"/>
        </w:rPr>
        <w:t xml:space="preserve">и в </w:t>
      </w:r>
      <w:r w:rsidR="00B9239F" w:rsidRPr="00513BCD">
        <w:rPr>
          <w:sz w:val="28"/>
          <w:szCs w:val="28"/>
        </w:rPr>
        <w:t xml:space="preserve">21,15% в </w:t>
      </w:r>
      <w:r w:rsidR="00B20126" w:rsidRPr="009C5E9C">
        <w:rPr>
          <w:sz w:val="28"/>
          <w:szCs w:val="28"/>
        </w:rPr>
        <w:t xml:space="preserve">г. </w:t>
      </w:r>
      <w:r w:rsidR="00B9239F" w:rsidRPr="009C5E9C">
        <w:rPr>
          <w:sz w:val="28"/>
          <w:szCs w:val="28"/>
        </w:rPr>
        <w:t>Караганд</w:t>
      </w:r>
      <w:r w:rsidR="00B9239F" w:rsidRPr="00513BCD">
        <w:rPr>
          <w:sz w:val="28"/>
          <w:szCs w:val="28"/>
        </w:rPr>
        <w:t xml:space="preserve">е </w:t>
      </w:r>
      <w:r w:rsidR="00B20126" w:rsidRPr="009C5E9C">
        <w:rPr>
          <w:sz w:val="28"/>
          <w:szCs w:val="28"/>
        </w:rPr>
        <w:t>(</w:t>
      </w:r>
      <w:r w:rsidR="00B9239F" w:rsidRPr="003E7507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унок </w:t>
      </w:r>
      <w:r w:rsidR="00B20126" w:rsidRPr="009C5E9C">
        <w:rPr>
          <w:sz w:val="28"/>
          <w:szCs w:val="28"/>
        </w:rPr>
        <w:t xml:space="preserve">24), SNP-тип </w:t>
      </w:r>
      <w:r w:rsidR="00B9239F" w:rsidRPr="00513BCD">
        <w:rPr>
          <w:sz w:val="28"/>
          <w:szCs w:val="28"/>
        </w:rPr>
        <w:t xml:space="preserve">1 </w:t>
      </w:r>
      <w:r w:rsidR="00B20126" w:rsidRPr="009C5E9C">
        <w:rPr>
          <w:sz w:val="28"/>
          <w:szCs w:val="28"/>
        </w:rPr>
        <w:t xml:space="preserve">– </w:t>
      </w:r>
      <w:r w:rsidR="003E7507">
        <w:rPr>
          <w:sz w:val="28"/>
          <w:szCs w:val="28"/>
        </w:rPr>
        <w:t>в</w:t>
      </w:r>
      <w:r w:rsidR="003E7507" w:rsidRPr="00513BCD">
        <w:rPr>
          <w:sz w:val="28"/>
          <w:szCs w:val="28"/>
        </w:rPr>
        <w:t xml:space="preserve"> </w:t>
      </w:r>
      <w:r w:rsidR="00B20126" w:rsidRPr="009C5E9C">
        <w:rPr>
          <w:sz w:val="28"/>
          <w:szCs w:val="28"/>
        </w:rPr>
        <w:t xml:space="preserve">90% в г. </w:t>
      </w:r>
      <w:r w:rsidR="003E7507" w:rsidRPr="009C5E9C">
        <w:rPr>
          <w:sz w:val="28"/>
          <w:szCs w:val="28"/>
        </w:rPr>
        <w:t>Караганд</w:t>
      </w:r>
      <w:r w:rsidR="003E7507">
        <w:rPr>
          <w:sz w:val="28"/>
          <w:szCs w:val="28"/>
        </w:rPr>
        <w:t>е</w:t>
      </w:r>
      <w:r w:rsidR="003E7507" w:rsidRPr="009C5E9C">
        <w:rPr>
          <w:sz w:val="28"/>
          <w:szCs w:val="28"/>
        </w:rPr>
        <w:t xml:space="preserve"> </w:t>
      </w:r>
      <w:r w:rsidR="00B20126" w:rsidRPr="009C5E9C">
        <w:rPr>
          <w:sz w:val="28"/>
          <w:szCs w:val="28"/>
        </w:rPr>
        <w:t xml:space="preserve">и </w:t>
      </w:r>
      <w:r w:rsidR="003E7507">
        <w:rPr>
          <w:sz w:val="28"/>
          <w:szCs w:val="28"/>
        </w:rPr>
        <w:t xml:space="preserve">в </w:t>
      </w:r>
      <w:r w:rsidR="00B20126" w:rsidRPr="009C5E9C">
        <w:rPr>
          <w:sz w:val="28"/>
          <w:szCs w:val="28"/>
        </w:rPr>
        <w:t xml:space="preserve">10% в стационаре </w:t>
      </w:r>
      <w:r w:rsidR="003E7507">
        <w:rPr>
          <w:sz w:val="28"/>
          <w:szCs w:val="28"/>
        </w:rPr>
        <w:t xml:space="preserve">г. </w:t>
      </w:r>
      <w:r w:rsidR="00B20126" w:rsidRPr="009C5E9C">
        <w:rPr>
          <w:sz w:val="28"/>
          <w:szCs w:val="28"/>
        </w:rPr>
        <w:t xml:space="preserve">Астаны, </w:t>
      </w:r>
      <w:r w:rsidR="003E7507" w:rsidRPr="009C5E9C">
        <w:rPr>
          <w:sz w:val="28"/>
          <w:szCs w:val="28"/>
        </w:rPr>
        <w:t xml:space="preserve">SNP-тип </w:t>
      </w:r>
      <w:r w:rsidR="00B20126" w:rsidRPr="009C5E9C">
        <w:rPr>
          <w:sz w:val="28"/>
          <w:szCs w:val="28"/>
        </w:rPr>
        <w:t xml:space="preserve">16 </w:t>
      </w:r>
      <w:r w:rsidR="003E7507">
        <w:rPr>
          <w:sz w:val="28"/>
          <w:szCs w:val="28"/>
        </w:rPr>
        <w:t xml:space="preserve">– в </w:t>
      </w:r>
      <w:r w:rsidR="00B20126" w:rsidRPr="009C5E9C">
        <w:rPr>
          <w:sz w:val="28"/>
          <w:szCs w:val="28"/>
        </w:rPr>
        <w:t>75</w:t>
      </w:r>
      <w:r w:rsidR="003E7507" w:rsidRPr="009C5E9C">
        <w:rPr>
          <w:sz w:val="28"/>
          <w:szCs w:val="28"/>
        </w:rPr>
        <w:t>%</w:t>
      </w:r>
      <w:r w:rsidR="00B20126" w:rsidRPr="009C5E9C">
        <w:rPr>
          <w:sz w:val="28"/>
          <w:szCs w:val="28"/>
        </w:rPr>
        <w:t xml:space="preserve"> и 25% </w:t>
      </w:r>
      <w:r w:rsidR="00B20126" w:rsidRPr="003E7507">
        <w:rPr>
          <w:sz w:val="28"/>
          <w:szCs w:val="28"/>
        </w:rPr>
        <w:t xml:space="preserve">, </w:t>
      </w:r>
      <w:r w:rsidR="003E7507" w:rsidRPr="009C5E9C">
        <w:rPr>
          <w:sz w:val="28"/>
          <w:szCs w:val="28"/>
        </w:rPr>
        <w:t xml:space="preserve">SNP-тип </w:t>
      </w:r>
      <w:r w:rsidR="00B20126" w:rsidRPr="003E7507">
        <w:rPr>
          <w:sz w:val="28"/>
          <w:szCs w:val="28"/>
        </w:rPr>
        <w:t>36</w:t>
      </w:r>
      <w:r w:rsidR="003E7507">
        <w:rPr>
          <w:sz w:val="28"/>
          <w:szCs w:val="28"/>
        </w:rPr>
        <w:t xml:space="preserve"> </w:t>
      </w:r>
      <w:r w:rsidR="00B20126" w:rsidRPr="003E7507">
        <w:rPr>
          <w:sz w:val="28"/>
          <w:szCs w:val="28"/>
        </w:rPr>
        <w:t xml:space="preserve">– </w:t>
      </w:r>
      <w:r w:rsidR="003E7507">
        <w:rPr>
          <w:sz w:val="28"/>
          <w:szCs w:val="28"/>
        </w:rPr>
        <w:t xml:space="preserve">в </w:t>
      </w:r>
      <w:r w:rsidR="00B20126" w:rsidRPr="003E7507">
        <w:rPr>
          <w:sz w:val="28"/>
          <w:szCs w:val="28"/>
        </w:rPr>
        <w:t>36,36</w:t>
      </w:r>
      <w:r w:rsidR="003E7507" w:rsidRPr="009C5E9C">
        <w:rPr>
          <w:sz w:val="28"/>
          <w:szCs w:val="28"/>
        </w:rPr>
        <w:t>%</w:t>
      </w:r>
      <w:r w:rsidR="00B20126" w:rsidRPr="003E7507">
        <w:rPr>
          <w:sz w:val="28"/>
          <w:szCs w:val="28"/>
        </w:rPr>
        <w:t xml:space="preserve"> </w:t>
      </w:r>
      <w:r w:rsidR="003E7507">
        <w:rPr>
          <w:sz w:val="28"/>
          <w:szCs w:val="28"/>
        </w:rPr>
        <w:t xml:space="preserve">и </w:t>
      </w:r>
      <w:r w:rsidR="00B20126" w:rsidRPr="003E7507">
        <w:rPr>
          <w:sz w:val="28"/>
          <w:szCs w:val="28"/>
        </w:rPr>
        <w:t xml:space="preserve">в 63,64% </w:t>
      </w:r>
      <w:r w:rsidR="003E7507" w:rsidRPr="003E7507">
        <w:rPr>
          <w:sz w:val="28"/>
          <w:szCs w:val="28"/>
        </w:rPr>
        <w:t xml:space="preserve">соответственно. </w:t>
      </w:r>
      <w:r w:rsidR="00B20126" w:rsidRPr="00E42D51">
        <w:rPr>
          <w:sz w:val="28"/>
          <w:szCs w:val="28"/>
        </w:rPr>
        <w:t>В равных соотношения</w:t>
      </w:r>
      <w:r w:rsidR="00E42D51" w:rsidRPr="00513BCD">
        <w:rPr>
          <w:sz w:val="28"/>
          <w:szCs w:val="28"/>
        </w:rPr>
        <w:t>х</w:t>
      </w:r>
      <w:r w:rsidR="00B20126" w:rsidRPr="00E42D51">
        <w:rPr>
          <w:sz w:val="28"/>
          <w:szCs w:val="28"/>
        </w:rPr>
        <w:t xml:space="preserve"> был выделен </w:t>
      </w:r>
      <w:r w:rsidR="00E42D51" w:rsidRPr="00513BCD">
        <w:rPr>
          <w:sz w:val="28"/>
          <w:szCs w:val="28"/>
        </w:rPr>
        <w:t xml:space="preserve">генотип </w:t>
      </w:r>
      <w:r w:rsidR="00B20126" w:rsidRPr="00E42D51">
        <w:rPr>
          <w:sz w:val="28"/>
          <w:szCs w:val="28"/>
        </w:rPr>
        <w:t xml:space="preserve">37 </w:t>
      </w:r>
      <w:r w:rsidR="00B20126" w:rsidRPr="00386632">
        <w:rPr>
          <w:sz w:val="28"/>
          <w:szCs w:val="28"/>
        </w:rPr>
        <w:t>(</w:t>
      </w:r>
      <w:r w:rsidR="00E42D51" w:rsidRPr="00513BCD">
        <w:rPr>
          <w:sz w:val="28"/>
          <w:szCs w:val="28"/>
        </w:rPr>
        <w:t xml:space="preserve">г. </w:t>
      </w:r>
      <w:r w:rsidR="00B20126" w:rsidRPr="00E42D51">
        <w:rPr>
          <w:sz w:val="28"/>
          <w:szCs w:val="28"/>
        </w:rPr>
        <w:t xml:space="preserve">Караганда, </w:t>
      </w:r>
      <w:r w:rsidR="00E42D51" w:rsidRPr="00513BCD">
        <w:rPr>
          <w:sz w:val="28"/>
          <w:szCs w:val="28"/>
        </w:rPr>
        <w:t xml:space="preserve">г. </w:t>
      </w:r>
      <w:r w:rsidR="00B20126" w:rsidRPr="00E42D51">
        <w:rPr>
          <w:sz w:val="28"/>
          <w:szCs w:val="28"/>
        </w:rPr>
        <w:t xml:space="preserve">Астана) и </w:t>
      </w:r>
      <w:r w:rsidR="00E42D51" w:rsidRPr="00513BCD">
        <w:rPr>
          <w:sz w:val="28"/>
          <w:szCs w:val="28"/>
        </w:rPr>
        <w:t xml:space="preserve">генотип </w:t>
      </w:r>
      <w:r w:rsidR="00B20126" w:rsidRPr="00E42D51">
        <w:rPr>
          <w:sz w:val="28"/>
          <w:szCs w:val="28"/>
        </w:rPr>
        <w:t>82 (</w:t>
      </w:r>
      <w:r w:rsidR="00E42D51" w:rsidRPr="00513BCD">
        <w:rPr>
          <w:sz w:val="28"/>
          <w:szCs w:val="28"/>
        </w:rPr>
        <w:t xml:space="preserve">г. </w:t>
      </w:r>
      <w:r w:rsidR="00B20126" w:rsidRPr="00E42D51">
        <w:rPr>
          <w:sz w:val="28"/>
          <w:szCs w:val="28"/>
        </w:rPr>
        <w:t xml:space="preserve">Астана, </w:t>
      </w:r>
      <w:r w:rsidR="00E42D51" w:rsidRPr="00513BCD">
        <w:rPr>
          <w:sz w:val="28"/>
          <w:szCs w:val="28"/>
        </w:rPr>
        <w:t xml:space="preserve">г. </w:t>
      </w:r>
      <w:r w:rsidR="00B20126" w:rsidRPr="00E42D51">
        <w:rPr>
          <w:sz w:val="28"/>
          <w:szCs w:val="28"/>
        </w:rPr>
        <w:t>Жезказган). Остальные</w:t>
      </w:r>
      <w:r w:rsidR="00B20126" w:rsidRPr="003E7507">
        <w:rPr>
          <w:sz w:val="28"/>
          <w:szCs w:val="28"/>
        </w:rPr>
        <w:t xml:space="preserve"> SNP-типы были представлены </w:t>
      </w:r>
      <w:r w:rsidR="005D5C8C" w:rsidRPr="003E7507">
        <w:rPr>
          <w:sz w:val="28"/>
          <w:szCs w:val="28"/>
        </w:rPr>
        <w:t>либо</w:t>
      </w:r>
      <w:r w:rsidR="00B20126" w:rsidRPr="003E7507">
        <w:rPr>
          <w:sz w:val="28"/>
          <w:szCs w:val="28"/>
        </w:rPr>
        <w:t xml:space="preserve"> в </w:t>
      </w:r>
      <w:r w:rsidR="005D5C8C" w:rsidRPr="003E7507">
        <w:rPr>
          <w:sz w:val="28"/>
          <w:szCs w:val="28"/>
        </w:rPr>
        <w:t xml:space="preserve">стационарах </w:t>
      </w:r>
      <w:r w:rsidR="003E7507">
        <w:rPr>
          <w:sz w:val="28"/>
          <w:szCs w:val="28"/>
        </w:rPr>
        <w:t>г.</w:t>
      </w:r>
      <w:r w:rsidR="00DF0CFB">
        <w:rPr>
          <w:sz w:val="28"/>
          <w:szCs w:val="28"/>
        </w:rPr>
        <w:t xml:space="preserve"> </w:t>
      </w:r>
      <w:r w:rsidR="00B20126" w:rsidRPr="003E7507">
        <w:rPr>
          <w:sz w:val="28"/>
          <w:szCs w:val="28"/>
        </w:rPr>
        <w:t>Караганд</w:t>
      </w:r>
      <w:r w:rsidR="005D5C8C" w:rsidRPr="003E7507">
        <w:rPr>
          <w:sz w:val="28"/>
          <w:szCs w:val="28"/>
        </w:rPr>
        <w:t>ы, либо</w:t>
      </w:r>
      <w:r w:rsidR="00B20126" w:rsidRPr="003E7507">
        <w:rPr>
          <w:sz w:val="28"/>
          <w:szCs w:val="28"/>
        </w:rPr>
        <w:t xml:space="preserve"> </w:t>
      </w:r>
      <w:r w:rsidR="003E7507">
        <w:rPr>
          <w:sz w:val="28"/>
          <w:szCs w:val="28"/>
        </w:rPr>
        <w:t xml:space="preserve">г. </w:t>
      </w:r>
      <w:r w:rsidR="00B20126" w:rsidRPr="003E7507">
        <w:rPr>
          <w:sz w:val="28"/>
          <w:szCs w:val="28"/>
        </w:rPr>
        <w:t>Астан</w:t>
      </w:r>
      <w:r w:rsidR="005D5C8C" w:rsidRPr="003E7507">
        <w:rPr>
          <w:sz w:val="28"/>
          <w:szCs w:val="28"/>
        </w:rPr>
        <w:t>ы</w:t>
      </w:r>
      <w:r w:rsidR="00B20126" w:rsidRPr="003E7507">
        <w:rPr>
          <w:sz w:val="28"/>
          <w:szCs w:val="28"/>
        </w:rPr>
        <w:t>.</w:t>
      </w:r>
    </w:p>
    <w:p w14:paraId="6AED6DEF" w14:textId="11BF80EE" w:rsidR="005D5C8C" w:rsidRPr="00727C60" w:rsidRDefault="008B2C64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Вышеуказанные генотипы </w:t>
      </w:r>
      <w:r w:rsidR="003E7507">
        <w:rPr>
          <w:sz w:val="28"/>
          <w:szCs w:val="28"/>
        </w:rPr>
        <w:t xml:space="preserve">были </w:t>
      </w:r>
      <w:r w:rsidRPr="00266BCA">
        <w:rPr>
          <w:sz w:val="28"/>
          <w:szCs w:val="28"/>
        </w:rPr>
        <w:t xml:space="preserve">внесены и представлены в </w:t>
      </w:r>
      <w:r w:rsidR="003E7507" w:rsidRPr="00266BCA">
        <w:rPr>
          <w:sz w:val="28"/>
          <w:szCs w:val="28"/>
        </w:rPr>
        <w:t>онлайн</w:t>
      </w:r>
      <w:r w:rsidR="003E7507">
        <w:rPr>
          <w:sz w:val="28"/>
          <w:szCs w:val="28"/>
        </w:rPr>
        <w:t>-</w:t>
      </w:r>
      <w:r w:rsidRPr="00266BCA">
        <w:rPr>
          <w:sz w:val="28"/>
          <w:szCs w:val="28"/>
        </w:rPr>
        <w:t>базу данных SNPTAb</w:t>
      </w:r>
      <w:r w:rsidR="00727C60" w:rsidRPr="00727C60">
        <w:rPr>
          <w:sz w:val="28"/>
          <w:szCs w:val="28"/>
        </w:rPr>
        <w:t xml:space="preserve"> [253].</w:t>
      </w:r>
    </w:p>
    <w:p w14:paraId="402BA049" w14:textId="77777777" w:rsidR="00386632" w:rsidRPr="00266BCA" w:rsidRDefault="00386632" w:rsidP="00C1284F">
      <w:pPr>
        <w:ind w:firstLine="567"/>
        <w:jc w:val="both"/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4"/>
      </w:tblGrid>
      <w:tr w:rsidR="002B2C38" w:rsidRPr="00266BCA" w14:paraId="5A5717DB" w14:textId="77777777" w:rsidTr="00AA359A">
        <w:tc>
          <w:tcPr>
            <w:tcW w:w="9344" w:type="dxa"/>
          </w:tcPr>
          <w:p w14:paraId="1F6AAC0C" w14:textId="5BEE57E5" w:rsidR="002B2C38" w:rsidRPr="00266BCA" w:rsidRDefault="002B2C38" w:rsidP="00C1284F">
            <w:pPr>
              <w:jc w:val="center"/>
              <w:rPr>
                <w:sz w:val="28"/>
                <w:szCs w:val="28"/>
              </w:rPr>
            </w:pPr>
            <w:r w:rsidRPr="00266BCA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AED264" wp14:editId="2461C046">
                  <wp:extent cx="5027060" cy="2711302"/>
                  <wp:effectExtent l="0" t="0" r="2540" b="0"/>
                  <wp:docPr id="5733744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374444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6437" cy="2721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2C38" w:rsidRPr="00266BCA" w14:paraId="2995F902" w14:textId="77777777" w:rsidTr="00AA359A">
        <w:tc>
          <w:tcPr>
            <w:tcW w:w="9344" w:type="dxa"/>
          </w:tcPr>
          <w:p w14:paraId="5A3B220B" w14:textId="0A4DC7AA" w:rsidR="002B2C38" w:rsidRPr="00266BCA" w:rsidRDefault="002B2C38" w:rsidP="00513BCD">
            <w:pPr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>Рисунок 2</w:t>
            </w:r>
            <w:r w:rsidR="00E61B9F">
              <w:rPr>
                <w:sz w:val="28"/>
                <w:szCs w:val="28"/>
              </w:rPr>
              <w:t>6</w:t>
            </w:r>
            <w:r w:rsidRPr="00266BCA">
              <w:rPr>
                <w:sz w:val="28"/>
                <w:szCs w:val="28"/>
              </w:rPr>
              <w:t xml:space="preserve"> – SNP-типы </w:t>
            </w:r>
            <w:r w:rsidRPr="00266BCA">
              <w:rPr>
                <w:i/>
                <w:sz w:val="28"/>
                <w:szCs w:val="28"/>
              </w:rPr>
              <w:t xml:space="preserve">A. baumannii, </w:t>
            </w:r>
            <w:r w:rsidRPr="00266BCA">
              <w:rPr>
                <w:sz w:val="28"/>
                <w:szCs w:val="28"/>
              </w:rPr>
              <w:t>выделенные в</w:t>
            </w:r>
            <w:r w:rsidR="005D5C8C" w:rsidRPr="00266BCA">
              <w:rPr>
                <w:sz w:val="28"/>
                <w:szCs w:val="28"/>
              </w:rPr>
              <w:t xml:space="preserve"> </w:t>
            </w:r>
            <w:r w:rsidRPr="00266BCA">
              <w:rPr>
                <w:sz w:val="28"/>
                <w:szCs w:val="28"/>
              </w:rPr>
              <w:t>городах – участниках исследования</w:t>
            </w:r>
          </w:p>
        </w:tc>
      </w:tr>
    </w:tbl>
    <w:p w14:paraId="716C44FB" w14:textId="77777777" w:rsidR="00386632" w:rsidRDefault="00386632" w:rsidP="00C1284F">
      <w:pPr>
        <w:ind w:firstLine="567"/>
        <w:jc w:val="both"/>
        <w:rPr>
          <w:sz w:val="28"/>
          <w:szCs w:val="28"/>
        </w:rPr>
      </w:pPr>
    </w:p>
    <w:p w14:paraId="3836AB4C" w14:textId="2C89C4B7" w:rsidR="004D69AD" w:rsidRPr="00266BCA" w:rsidRDefault="004D69AD" w:rsidP="00C1284F">
      <w:pPr>
        <w:ind w:firstLine="567"/>
        <w:jc w:val="both"/>
        <w:rPr>
          <w:sz w:val="28"/>
          <w:szCs w:val="28"/>
        </w:rPr>
      </w:pPr>
      <w:r w:rsidRPr="00386632">
        <w:rPr>
          <w:sz w:val="28"/>
          <w:szCs w:val="28"/>
        </w:rPr>
        <w:t xml:space="preserve">Далее </w:t>
      </w:r>
      <w:r w:rsidR="00386632">
        <w:rPr>
          <w:sz w:val="28"/>
          <w:szCs w:val="28"/>
        </w:rPr>
        <w:t xml:space="preserve">изоляты </w:t>
      </w:r>
      <w:r w:rsidR="00386632" w:rsidRPr="009463DB">
        <w:rPr>
          <w:i/>
          <w:sz w:val="28"/>
          <w:szCs w:val="28"/>
        </w:rPr>
        <w:t>A. baumannii</w:t>
      </w:r>
      <w:r w:rsidR="00386632" w:rsidRPr="009463DB">
        <w:rPr>
          <w:sz w:val="28"/>
          <w:szCs w:val="28"/>
        </w:rPr>
        <w:t xml:space="preserve"> </w:t>
      </w:r>
      <w:r w:rsidRPr="00386632">
        <w:rPr>
          <w:sz w:val="28"/>
          <w:szCs w:val="28"/>
        </w:rPr>
        <w:t xml:space="preserve">были </w:t>
      </w:r>
      <w:r w:rsidR="00386632">
        <w:rPr>
          <w:sz w:val="28"/>
          <w:szCs w:val="28"/>
        </w:rPr>
        <w:t>расп</w:t>
      </w:r>
      <w:r w:rsidR="00386632" w:rsidRPr="00386632">
        <w:rPr>
          <w:sz w:val="28"/>
          <w:szCs w:val="28"/>
        </w:rPr>
        <w:t xml:space="preserve">ределены </w:t>
      </w:r>
      <w:r w:rsidR="00386632">
        <w:rPr>
          <w:sz w:val="28"/>
          <w:szCs w:val="28"/>
        </w:rPr>
        <w:t xml:space="preserve">в 3 </w:t>
      </w:r>
      <w:r w:rsidRPr="00386632">
        <w:rPr>
          <w:sz w:val="28"/>
          <w:szCs w:val="28"/>
        </w:rPr>
        <w:t>клональные группы (</w:t>
      </w:r>
      <w:r w:rsidR="00386632" w:rsidRPr="00386632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унок </w:t>
      </w:r>
      <w:r w:rsidR="008F317C" w:rsidRPr="00386632">
        <w:rPr>
          <w:sz w:val="28"/>
          <w:szCs w:val="28"/>
        </w:rPr>
        <w:t>2</w:t>
      </w:r>
      <w:r w:rsidR="00E61B9F" w:rsidRPr="00386632">
        <w:rPr>
          <w:sz w:val="28"/>
          <w:szCs w:val="28"/>
        </w:rPr>
        <w:t>7</w:t>
      </w:r>
      <w:r w:rsidRPr="00386632">
        <w:rPr>
          <w:sz w:val="28"/>
          <w:szCs w:val="28"/>
        </w:rPr>
        <w:t>).</w:t>
      </w:r>
    </w:p>
    <w:p w14:paraId="1D2BBBB9" w14:textId="77777777" w:rsidR="004D69AD" w:rsidRPr="00266BCA" w:rsidRDefault="004D69AD" w:rsidP="00457EB8">
      <w:pPr>
        <w:ind w:firstLine="567"/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4"/>
      </w:tblGrid>
      <w:tr w:rsidR="004D69AD" w:rsidRPr="00266BCA" w14:paraId="7E9EC8B6" w14:textId="77777777" w:rsidTr="00AA359A">
        <w:tc>
          <w:tcPr>
            <w:tcW w:w="9344" w:type="dxa"/>
          </w:tcPr>
          <w:p w14:paraId="3B31BFFB" w14:textId="77777777" w:rsidR="004D69AD" w:rsidRPr="00266BCA" w:rsidRDefault="004D69AD" w:rsidP="00606FDB">
            <w:pPr>
              <w:jc w:val="center"/>
              <w:rPr>
                <w:szCs w:val="28"/>
              </w:rPr>
            </w:pPr>
            <w:r w:rsidRPr="00266BCA">
              <w:rPr>
                <w:noProof/>
                <w:szCs w:val="28"/>
                <w:lang w:eastAsia="ru-RU"/>
              </w:rPr>
              <w:drawing>
                <wp:inline distT="0" distB="0" distL="0" distR="0" wp14:anchorId="6AB4AEBF" wp14:editId="0EE8FEB8">
                  <wp:extent cx="3210089" cy="2177936"/>
                  <wp:effectExtent l="0" t="0" r="3175" b="0"/>
                  <wp:docPr id="8008188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81884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537" cy="2199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69AD" w:rsidRPr="00266BCA" w14:paraId="4E749CEA" w14:textId="77777777" w:rsidTr="00AA359A">
        <w:tc>
          <w:tcPr>
            <w:tcW w:w="9344" w:type="dxa"/>
          </w:tcPr>
          <w:p w14:paraId="2C86E7BA" w14:textId="484379B2" w:rsidR="004D69AD" w:rsidRPr="00266BCA" w:rsidRDefault="004D69AD" w:rsidP="00513BCD">
            <w:pPr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>Рисунок 2</w:t>
            </w:r>
            <w:r w:rsidR="00E61B9F">
              <w:rPr>
                <w:sz w:val="28"/>
                <w:szCs w:val="28"/>
              </w:rPr>
              <w:t>7</w:t>
            </w:r>
            <w:r w:rsidR="00386632">
              <w:rPr>
                <w:sz w:val="28"/>
                <w:szCs w:val="28"/>
              </w:rPr>
              <w:t xml:space="preserve"> </w:t>
            </w:r>
            <w:r w:rsidRPr="00266BCA">
              <w:rPr>
                <w:sz w:val="28"/>
                <w:szCs w:val="28"/>
              </w:rPr>
              <w:t xml:space="preserve">– Клональные группы </w:t>
            </w:r>
            <w:r w:rsidRPr="00266BCA">
              <w:rPr>
                <w:i/>
                <w:sz w:val="28"/>
                <w:szCs w:val="28"/>
              </w:rPr>
              <w:t>A. baumannii</w:t>
            </w:r>
            <w:r w:rsidR="00386632">
              <w:rPr>
                <w:i/>
                <w:sz w:val="28"/>
                <w:szCs w:val="28"/>
              </w:rPr>
              <w:t xml:space="preserve"> </w:t>
            </w:r>
          </w:p>
        </w:tc>
      </w:tr>
    </w:tbl>
    <w:p w14:paraId="14EC35A6" w14:textId="77777777" w:rsidR="004D69AD" w:rsidRPr="00266BCA" w:rsidRDefault="004D69AD" w:rsidP="004D69AD">
      <w:pPr>
        <w:ind w:firstLine="567"/>
        <w:jc w:val="both"/>
        <w:rPr>
          <w:sz w:val="28"/>
          <w:szCs w:val="28"/>
        </w:rPr>
      </w:pPr>
    </w:p>
    <w:p w14:paraId="1CF094B7" w14:textId="618AF1AC" w:rsidR="000D58BC" w:rsidRPr="00266BCA" w:rsidRDefault="000D58BC" w:rsidP="000D58BC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На </w:t>
      </w:r>
      <w:r w:rsidR="00DF0CFB" w:rsidRPr="00266BCA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унке </w:t>
      </w:r>
      <w:r w:rsidRPr="00266BCA">
        <w:rPr>
          <w:sz w:val="28"/>
          <w:szCs w:val="28"/>
        </w:rPr>
        <w:t>2</w:t>
      </w:r>
      <w:r w:rsidR="00E61B9F">
        <w:rPr>
          <w:sz w:val="28"/>
          <w:szCs w:val="28"/>
        </w:rPr>
        <w:t>8</w:t>
      </w:r>
      <w:r w:rsidRPr="00266BCA">
        <w:rPr>
          <w:sz w:val="28"/>
          <w:szCs w:val="28"/>
        </w:rPr>
        <w:t xml:space="preserve"> представлено распределение карбапенемаз по клональным группам. </w:t>
      </w:r>
      <w:r w:rsidR="003E7507">
        <w:rPr>
          <w:sz w:val="28"/>
          <w:szCs w:val="28"/>
        </w:rPr>
        <w:t>И</w:t>
      </w:r>
      <w:r w:rsidRPr="00266BCA">
        <w:rPr>
          <w:sz w:val="28"/>
          <w:szCs w:val="28"/>
        </w:rPr>
        <w:t xml:space="preserve">золяты клональной группы CG184OX/CG218PAS характеризовались наличием генов </w:t>
      </w:r>
      <w:r w:rsidRPr="00266BCA">
        <w:rPr>
          <w:i/>
          <w:color w:val="000000" w:themeColor="text1"/>
          <w:sz w:val="28"/>
          <w:szCs w:val="28"/>
        </w:rPr>
        <w:t>bla</w:t>
      </w:r>
      <w:r w:rsidRPr="00266BCA">
        <w:rPr>
          <w:i/>
          <w:color w:val="000000" w:themeColor="text1"/>
          <w:sz w:val="28"/>
          <w:szCs w:val="28"/>
          <w:vertAlign w:val="subscript"/>
        </w:rPr>
        <w:t>OXA-</w:t>
      </w:r>
      <w:r w:rsidRPr="00386632">
        <w:rPr>
          <w:i/>
          <w:color w:val="000000" w:themeColor="text1"/>
          <w:sz w:val="28"/>
          <w:szCs w:val="28"/>
          <w:vertAlign w:val="subscript"/>
        </w:rPr>
        <w:t>58</w:t>
      </w:r>
      <w:r w:rsidRPr="00386632">
        <w:rPr>
          <w:color w:val="000000" w:themeColor="text1"/>
          <w:sz w:val="28"/>
          <w:szCs w:val="28"/>
        </w:rPr>
        <w:t>-</w:t>
      </w:r>
      <w:r w:rsidRPr="00386632">
        <w:rPr>
          <w:color w:val="000000" w:themeColor="text1"/>
          <w:sz w:val="28"/>
          <w:szCs w:val="28"/>
          <w:lang w:val="en-US"/>
        </w:rPr>
        <w:t>lik</w:t>
      </w:r>
      <w:r w:rsidRPr="00386632">
        <w:rPr>
          <w:color w:val="000000" w:themeColor="text1"/>
          <w:sz w:val="28"/>
          <w:szCs w:val="28"/>
        </w:rPr>
        <w:t>е</w:t>
      </w:r>
      <w:r w:rsidRPr="00266BCA">
        <w:rPr>
          <w:color w:val="000000" w:themeColor="text1"/>
          <w:sz w:val="28"/>
          <w:szCs w:val="28"/>
        </w:rPr>
        <w:t xml:space="preserve"> </w:t>
      </w:r>
      <w:r w:rsidRPr="00266BCA">
        <w:rPr>
          <w:sz w:val="28"/>
          <w:szCs w:val="28"/>
        </w:rPr>
        <w:t>(</w:t>
      </w:r>
      <w:r w:rsidRPr="00266BCA">
        <w:rPr>
          <w:sz w:val="28"/>
          <w:szCs w:val="28"/>
          <w:lang w:val="en-US"/>
        </w:rPr>
        <w:t>n</w:t>
      </w:r>
      <w:r w:rsidRPr="00266BCA">
        <w:rPr>
          <w:sz w:val="28"/>
          <w:szCs w:val="28"/>
        </w:rPr>
        <w:t xml:space="preserve">=8). Штаммы клональной группы CG208(92)OXF/CG2PAS характеризовались высокой частотой генов </w:t>
      </w:r>
      <w:r w:rsidRPr="00386632">
        <w:rPr>
          <w:i/>
          <w:color w:val="000000" w:themeColor="text1"/>
          <w:sz w:val="28"/>
          <w:szCs w:val="28"/>
        </w:rPr>
        <w:t>bla</w:t>
      </w:r>
      <w:r w:rsidRPr="00386632">
        <w:rPr>
          <w:i/>
          <w:color w:val="000000" w:themeColor="text1"/>
          <w:sz w:val="28"/>
          <w:szCs w:val="28"/>
          <w:vertAlign w:val="subscript"/>
        </w:rPr>
        <w:t>OXA-23</w:t>
      </w:r>
      <w:r w:rsidRPr="00386632">
        <w:rPr>
          <w:sz w:val="28"/>
          <w:szCs w:val="28"/>
        </w:rPr>
        <w:t>-</w:t>
      </w:r>
      <w:r w:rsidR="00BB3271">
        <w:rPr>
          <w:sz w:val="28"/>
          <w:szCs w:val="28"/>
          <w:lang w:val="en-US"/>
        </w:rPr>
        <w:t>like</w:t>
      </w:r>
      <w:r w:rsidR="00BB3271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карбапенемаз (170 </w:t>
      </w:r>
      <w:r w:rsidRPr="00386632">
        <w:rPr>
          <w:sz w:val="28"/>
          <w:szCs w:val="28"/>
        </w:rPr>
        <w:t xml:space="preserve">из 181 изолята, 93,92%). Штаммы клональной группы CG231(109)OXF/CG1PAS </w:t>
      </w:r>
      <w:r w:rsidRPr="006778FE">
        <w:rPr>
          <w:sz w:val="28"/>
          <w:szCs w:val="28"/>
        </w:rPr>
        <w:t>характеризовались также высоким содержанием</w:t>
      </w:r>
      <w:r w:rsidRPr="00266BCA">
        <w:rPr>
          <w:sz w:val="28"/>
          <w:szCs w:val="28"/>
        </w:rPr>
        <w:t xml:space="preserve"> </w:t>
      </w:r>
      <w:r w:rsidRPr="00266BCA">
        <w:rPr>
          <w:i/>
          <w:color w:val="000000" w:themeColor="text1"/>
          <w:sz w:val="28"/>
          <w:szCs w:val="28"/>
        </w:rPr>
        <w:t>bla</w:t>
      </w:r>
      <w:r w:rsidRPr="00266BCA">
        <w:rPr>
          <w:i/>
          <w:color w:val="000000" w:themeColor="text1"/>
          <w:sz w:val="28"/>
          <w:szCs w:val="28"/>
          <w:vertAlign w:val="subscript"/>
        </w:rPr>
        <w:t>OXA-23</w:t>
      </w:r>
      <w:r w:rsidRPr="00266BCA">
        <w:rPr>
          <w:color w:val="000000" w:themeColor="text1"/>
          <w:sz w:val="28"/>
          <w:szCs w:val="28"/>
        </w:rPr>
        <w:t>.</w:t>
      </w:r>
    </w:p>
    <w:p w14:paraId="28FC498A" w14:textId="77777777" w:rsidR="000D58BC" w:rsidRPr="00266BCA" w:rsidRDefault="000D58BC" w:rsidP="000D58BC">
      <w:pPr>
        <w:ind w:firstLine="567"/>
        <w:jc w:val="both"/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4"/>
      </w:tblGrid>
      <w:tr w:rsidR="000D58BC" w:rsidRPr="00266BCA" w14:paraId="17BD3951" w14:textId="77777777" w:rsidTr="00AA359A">
        <w:tc>
          <w:tcPr>
            <w:tcW w:w="9344" w:type="dxa"/>
          </w:tcPr>
          <w:p w14:paraId="5FE60E3E" w14:textId="77777777" w:rsidR="000D58BC" w:rsidRPr="00266BCA" w:rsidRDefault="000D58BC" w:rsidP="00606FDB">
            <w:r w:rsidRPr="00266BCA">
              <w:rPr>
                <w:noProof/>
                <w:lang w:eastAsia="ru-RU"/>
              </w:rPr>
              <w:drawing>
                <wp:inline distT="0" distB="0" distL="0" distR="0" wp14:anchorId="6AF2A493" wp14:editId="79A09875">
                  <wp:extent cx="5791200" cy="2933700"/>
                  <wp:effectExtent l="0" t="0" r="0" b="0"/>
                  <wp:docPr id="17680203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8020333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00" cy="293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58BC" w:rsidRPr="00266BCA" w14:paraId="02073E6E" w14:textId="77777777" w:rsidTr="00AA359A">
        <w:tc>
          <w:tcPr>
            <w:tcW w:w="9344" w:type="dxa"/>
          </w:tcPr>
          <w:p w14:paraId="514C9544" w14:textId="54BD6103" w:rsidR="000D58BC" w:rsidRPr="00266BCA" w:rsidRDefault="000D58BC" w:rsidP="00606FDB">
            <w:pPr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>Рисунок 2</w:t>
            </w:r>
            <w:r w:rsidR="00E61B9F">
              <w:rPr>
                <w:sz w:val="28"/>
                <w:szCs w:val="28"/>
              </w:rPr>
              <w:t>8</w:t>
            </w:r>
            <w:r w:rsidRPr="00266BCA">
              <w:rPr>
                <w:sz w:val="28"/>
                <w:szCs w:val="28"/>
              </w:rPr>
              <w:t xml:space="preserve"> – Распределение карбапенемаз </w:t>
            </w:r>
            <w:r w:rsidRPr="00266BCA">
              <w:rPr>
                <w:i/>
                <w:sz w:val="28"/>
                <w:szCs w:val="28"/>
              </w:rPr>
              <w:t>A. baumannii</w:t>
            </w:r>
            <w:r w:rsidRPr="00266BCA">
              <w:rPr>
                <w:sz w:val="28"/>
                <w:szCs w:val="28"/>
              </w:rPr>
              <w:t xml:space="preserve"> по клональным группам</w:t>
            </w:r>
          </w:p>
        </w:tc>
      </w:tr>
    </w:tbl>
    <w:p w14:paraId="2A5C0D6A" w14:textId="77777777" w:rsidR="000D58BC" w:rsidRPr="00266BCA" w:rsidRDefault="000D58BC" w:rsidP="008F317C">
      <w:pPr>
        <w:ind w:firstLine="720"/>
        <w:jc w:val="both"/>
        <w:rPr>
          <w:sz w:val="28"/>
          <w:szCs w:val="28"/>
        </w:rPr>
      </w:pPr>
    </w:p>
    <w:p w14:paraId="24572B79" w14:textId="6B3ECA21" w:rsidR="000D58BC" w:rsidRPr="00266BCA" w:rsidRDefault="004D69AD" w:rsidP="008F317C">
      <w:pPr>
        <w:ind w:firstLine="720"/>
        <w:jc w:val="both"/>
        <w:rPr>
          <w:sz w:val="28"/>
          <w:szCs w:val="28"/>
        </w:rPr>
      </w:pPr>
      <w:r w:rsidRPr="00386632">
        <w:rPr>
          <w:sz w:val="28"/>
          <w:szCs w:val="28"/>
        </w:rPr>
        <w:t xml:space="preserve">При анализе с помощью программы </w:t>
      </w:r>
      <w:r w:rsidRPr="00386632">
        <w:rPr>
          <w:sz w:val="28"/>
          <w:szCs w:val="28"/>
          <w:lang w:val="en-US"/>
        </w:rPr>
        <w:t>PHYLOViZ</w:t>
      </w:r>
      <w:r w:rsidRPr="00386632">
        <w:rPr>
          <w:sz w:val="28"/>
          <w:szCs w:val="28"/>
        </w:rPr>
        <w:t xml:space="preserve"> 2.0 и данных SNP-типирования </w:t>
      </w:r>
      <w:r w:rsidR="00DF0CFB" w:rsidRPr="00386632">
        <w:rPr>
          <w:sz w:val="28"/>
          <w:szCs w:val="28"/>
        </w:rPr>
        <w:t xml:space="preserve">изоляты </w:t>
      </w:r>
      <w:r w:rsidRPr="00386632">
        <w:rPr>
          <w:sz w:val="28"/>
          <w:szCs w:val="28"/>
        </w:rPr>
        <w:t xml:space="preserve">были распределены по 20 генотипам (SNP-типам), которые </w:t>
      </w:r>
      <w:r w:rsidR="00386632" w:rsidRPr="00386632">
        <w:rPr>
          <w:sz w:val="28"/>
          <w:szCs w:val="28"/>
        </w:rPr>
        <w:t>сгруппирова</w:t>
      </w:r>
      <w:r w:rsidR="00386632">
        <w:rPr>
          <w:sz w:val="28"/>
          <w:szCs w:val="28"/>
        </w:rPr>
        <w:t xml:space="preserve">ли </w:t>
      </w:r>
      <w:r w:rsidRPr="00386632">
        <w:rPr>
          <w:sz w:val="28"/>
          <w:szCs w:val="28"/>
        </w:rPr>
        <w:t>в 14 клональных групп</w:t>
      </w:r>
      <w:r w:rsidRPr="00266BCA">
        <w:rPr>
          <w:sz w:val="28"/>
          <w:szCs w:val="28"/>
        </w:rPr>
        <w:t xml:space="preserve"> (генетические кластеры, объединяющие штаммы родственных SNP-типов) (</w:t>
      </w:r>
      <w:r w:rsidR="00386632" w:rsidRPr="00266BCA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унок </w:t>
      </w:r>
      <w:r w:rsidRPr="00266BCA">
        <w:rPr>
          <w:sz w:val="28"/>
          <w:szCs w:val="28"/>
        </w:rPr>
        <w:t>2</w:t>
      </w:r>
      <w:r w:rsidR="00E61B9F">
        <w:rPr>
          <w:sz w:val="28"/>
          <w:szCs w:val="28"/>
        </w:rPr>
        <w:t>9</w:t>
      </w:r>
      <w:r w:rsidRPr="00266BCA">
        <w:rPr>
          <w:sz w:val="28"/>
          <w:szCs w:val="28"/>
        </w:rPr>
        <w:t xml:space="preserve">). Генотипы, которые отличались по одному или двум SNP, считались родственными. </w:t>
      </w:r>
    </w:p>
    <w:p w14:paraId="65183050" w14:textId="3D21DA22" w:rsidR="00F13A00" w:rsidRPr="00266BCA" w:rsidRDefault="00F13A00" w:rsidP="00C1284F">
      <w:pPr>
        <w:ind w:firstLine="720"/>
        <w:jc w:val="both"/>
        <w:rPr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4"/>
      </w:tblGrid>
      <w:tr w:rsidR="00EA6CD8" w:rsidRPr="00266BCA" w14:paraId="127A08F7" w14:textId="77777777" w:rsidTr="00AA359A">
        <w:tc>
          <w:tcPr>
            <w:tcW w:w="9344" w:type="dxa"/>
          </w:tcPr>
          <w:p w14:paraId="08647F73" w14:textId="67E3F984" w:rsidR="00EA6CD8" w:rsidRPr="00266BCA" w:rsidRDefault="007048C8" w:rsidP="00C1284F">
            <w:pPr>
              <w:jc w:val="center"/>
              <w:rPr>
                <w:szCs w:val="28"/>
              </w:rPr>
            </w:pPr>
            <w:r w:rsidRPr="00266BCA">
              <w:rPr>
                <w:noProof/>
                <w:lang w:eastAsia="ru-RU"/>
              </w:rPr>
              <w:drawing>
                <wp:inline distT="0" distB="0" distL="0" distR="0" wp14:anchorId="2FE81871" wp14:editId="2703D01C">
                  <wp:extent cx="5450136" cy="3463290"/>
                  <wp:effectExtent l="0" t="0" r="0" b="381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1223" cy="347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6CD8" w:rsidRPr="00266BCA" w14:paraId="708A9477" w14:textId="77777777" w:rsidTr="00AA359A">
        <w:tc>
          <w:tcPr>
            <w:tcW w:w="9344" w:type="dxa"/>
          </w:tcPr>
          <w:p w14:paraId="6EB6A952" w14:textId="36F82344" w:rsidR="00AF57FF" w:rsidRPr="00266BCA" w:rsidRDefault="00EA6CD8" w:rsidP="00513BCD">
            <w:pPr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 xml:space="preserve">Рисунок </w:t>
            </w:r>
            <w:r w:rsidR="00AB5520" w:rsidRPr="00266BCA">
              <w:rPr>
                <w:sz w:val="28"/>
                <w:szCs w:val="28"/>
              </w:rPr>
              <w:t>2</w:t>
            </w:r>
            <w:r w:rsidR="00E61B9F">
              <w:rPr>
                <w:sz w:val="28"/>
                <w:szCs w:val="28"/>
              </w:rPr>
              <w:t>9</w:t>
            </w:r>
            <w:r w:rsidRPr="00266BCA">
              <w:rPr>
                <w:sz w:val="28"/>
                <w:szCs w:val="28"/>
              </w:rPr>
              <w:t xml:space="preserve"> – </w:t>
            </w:r>
            <w:r w:rsidR="00AF57FF" w:rsidRPr="00266BCA">
              <w:rPr>
                <w:sz w:val="28"/>
                <w:szCs w:val="28"/>
              </w:rPr>
              <w:t xml:space="preserve">Генетическое разнообразие </w:t>
            </w:r>
            <w:r w:rsidR="002E6A65" w:rsidRPr="00266BCA">
              <w:rPr>
                <w:sz w:val="28"/>
                <w:szCs w:val="28"/>
              </w:rPr>
              <w:t xml:space="preserve">карбапенемазапродуцирующих </w:t>
            </w:r>
            <w:r w:rsidR="00ED34E0" w:rsidRPr="00266BCA">
              <w:rPr>
                <w:sz w:val="28"/>
                <w:szCs w:val="28"/>
              </w:rPr>
              <w:t xml:space="preserve">штаммов </w:t>
            </w:r>
            <w:r w:rsidR="00ED34E0" w:rsidRPr="00266BCA">
              <w:rPr>
                <w:i/>
                <w:sz w:val="28"/>
                <w:szCs w:val="28"/>
              </w:rPr>
              <w:t xml:space="preserve">A. baumannii </w:t>
            </w:r>
            <w:r w:rsidR="00386632">
              <w:rPr>
                <w:sz w:val="28"/>
                <w:szCs w:val="28"/>
              </w:rPr>
              <w:t xml:space="preserve">в </w:t>
            </w:r>
            <w:r w:rsidR="00386632" w:rsidRPr="00266BCA">
              <w:rPr>
                <w:sz w:val="28"/>
                <w:szCs w:val="28"/>
              </w:rPr>
              <w:t>города</w:t>
            </w:r>
            <w:r w:rsidR="00386632">
              <w:rPr>
                <w:sz w:val="28"/>
                <w:szCs w:val="28"/>
              </w:rPr>
              <w:t>х - участниках</w:t>
            </w:r>
            <w:r w:rsidR="00386632" w:rsidRPr="00266BCA">
              <w:rPr>
                <w:sz w:val="28"/>
                <w:szCs w:val="28"/>
              </w:rPr>
              <w:t xml:space="preserve"> </w:t>
            </w:r>
            <w:r w:rsidR="00386632">
              <w:rPr>
                <w:sz w:val="28"/>
                <w:szCs w:val="28"/>
              </w:rPr>
              <w:t xml:space="preserve">исследования </w:t>
            </w:r>
            <w:r w:rsidR="00ED34E0" w:rsidRPr="00266BCA">
              <w:rPr>
                <w:sz w:val="28"/>
                <w:szCs w:val="28"/>
              </w:rPr>
              <w:t>(по данным SNP-типирования</w:t>
            </w:r>
            <w:r w:rsidR="00DF0CFB">
              <w:rPr>
                <w:sz w:val="28"/>
                <w:szCs w:val="28"/>
              </w:rPr>
              <w:t xml:space="preserve"> и</w:t>
            </w:r>
            <w:r w:rsidR="00DF0CFB" w:rsidRPr="00266BCA">
              <w:rPr>
                <w:sz w:val="28"/>
                <w:szCs w:val="28"/>
              </w:rPr>
              <w:t xml:space="preserve"> кластерн</w:t>
            </w:r>
            <w:r w:rsidR="00DF0CFB">
              <w:rPr>
                <w:sz w:val="28"/>
                <w:szCs w:val="28"/>
              </w:rPr>
              <w:t>о</w:t>
            </w:r>
            <w:r w:rsidR="00386632">
              <w:rPr>
                <w:sz w:val="28"/>
                <w:szCs w:val="28"/>
              </w:rPr>
              <w:t xml:space="preserve">го </w:t>
            </w:r>
            <w:r w:rsidR="00ED34E0" w:rsidRPr="00266BCA">
              <w:rPr>
                <w:sz w:val="28"/>
                <w:szCs w:val="28"/>
              </w:rPr>
              <w:t>анализ</w:t>
            </w:r>
            <w:r w:rsidR="00386632">
              <w:rPr>
                <w:sz w:val="28"/>
                <w:szCs w:val="28"/>
              </w:rPr>
              <w:t xml:space="preserve">а </w:t>
            </w:r>
            <w:r w:rsidR="00ED34E0" w:rsidRPr="00266BCA">
              <w:rPr>
                <w:sz w:val="28"/>
                <w:szCs w:val="28"/>
              </w:rPr>
              <w:t>SNP-профилей (</w:t>
            </w:r>
            <w:r w:rsidR="00ED34E0" w:rsidRPr="00266BCA">
              <w:rPr>
                <w:sz w:val="28"/>
                <w:szCs w:val="28"/>
                <w:lang w:val="en-US"/>
              </w:rPr>
              <w:t>PHYLOViZ</w:t>
            </w:r>
            <w:r w:rsidR="00ED34E0" w:rsidRPr="00266BCA">
              <w:rPr>
                <w:sz w:val="28"/>
                <w:szCs w:val="28"/>
              </w:rPr>
              <w:t xml:space="preserve"> 2.0)</w:t>
            </w:r>
            <w:r w:rsidR="00DF0CFB">
              <w:rPr>
                <w:sz w:val="28"/>
                <w:szCs w:val="28"/>
              </w:rPr>
              <w:t xml:space="preserve">. </w:t>
            </w:r>
            <w:r w:rsidR="00DF0CFB" w:rsidRPr="00266BCA">
              <w:rPr>
                <w:sz w:val="28"/>
                <w:szCs w:val="28"/>
              </w:rPr>
              <w:t>Размер</w:t>
            </w:r>
            <w:r w:rsidR="00DF0CFB">
              <w:rPr>
                <w:sz w:val="28"/>
                <w:szCs w:val="28"/>
              </w:rPr>
              <w:t xml:space="preserve"> </w:t>
            </w:r>
            <w:r w:rsidR="00386632" w:rsidRPr="00513BCD">
              <w:rPr>
                <w:sz w:val="28"/>
                <w:szCs w:val="28"/>
              </w:rPr>
              <w:t>круга</w:t>
            </w:r>
            <w:r w:rsidR="00386632" w:rsidRPr="00266BCA">
              <w:rPr>
                <w:sz w:val="28"/>
                <w:szCs w:val="28"/>
              </w:rPr>
              <w:t xml:space="preserve"> </w:t>
            </w:r>
            <w:r w:rsidR="008F317C" w:rsidRPr="00266BCA">
              <w:rPr>
                <w:sz w:val="28"/>
                <w:szCs w:val="28"/>
              </w:rPr>
              <w:t xml:space="preserve">показывает количество изолятов, чем больше </w:t>
            </w:r>
            <w:r w:rsidR="00386632">
              <w:rPr>
                <w:sz w:val="28"/>
                <w:szCs w:val="28"/>
              </w:rPr>
              <w:t>круг</w:t>
            </w:r>
            <w:r w:rsidR="00386632" w:rsidRPr="00266BCA">
              <w:rPr>
                <w:sz w:val="28"/>
                <w:szCs w:val="28"/>
              </w:rPr>
              <w:t xml:space="preserve"> </w:t>
            </w:r>
            <w:r w:rsidR="008F317C" w:rsidRPr="00266BCA">
              <w:rPr>
                <w:sz w:val="28"/>
                <w:szCs w:val="28"/>
              </w:rPr>
              <w:t>– тем больше изолятов</w:t>
            </w:r>
          </w:p>
        </w:tc>
      </w:tr>
    </w:tbl>
    <w:p w14:paraId="4F255652" w14:textId="77777777" w:rsidR="000D58BC" w:rsidRPr="00266BCA" w:rsidRDefault="000D58BC" w:rsidP="008F317C">
      <w:pPr>
        <w:ind w:firstLine="567"/>
        <w:jc w:val="both"/>
        <w:rPr>
          <w:sz w:val="28"/>
          <w:szCs w:val="28"/>
        </w:rPr>
      </w:pPr>
    </w:p>
    <w:p w14:paraId="531BBAAF" w14:textId="78D654B7" w:rsidR="008F317C" w:rsidRPr="00266BCA" w:rsidRDefault="008F317C" w:rsidP="008F317C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>Несмотря на разнообразие, большинство изолятов (n=181, 80,8%) из городов</w:t>
      </w:r>
      <w:r w:rsidR="00A56540">
        <w:rPr>
          <w:sz w:val="28"/>
          <w:szCs w:val="28"/>
        </w:rPr>
        <w:t xml:space="preserve"> – </w:t>
      </w:r>
      <w:r w:rsidRPr="00266BCA">
        <w:rPr>
          <w:sz w:val="28"/>
          <w:szCs w:val="28"/>
        </w:rPr>
        <w:t>участников</w:t>
      </w:r>
      <w:r w:rsidR="00A56540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исследования </w:t>
      </w:r>
      <w:r w:rsidR="00A56540" w:rsidRPr="00266BCA">
        <w:rPr>
          <w:sz w:val="28"/>
          <w:szCs w:val="28"/>
        </w:rPr>
        <w:t>(рис</w:t>
      </w:r>
      <w:r w:rsidR="00BB3271">
        <w:rPr>
          <w:sz w:val="28"/>
          <w:szCs w:val="28"/>
        </w:rPr>
        <w:t xml:space="preserve">унок </w:t>
      </w:r>
      <w:r w:rsidR="00A56540" w:rsidRPr="00266BCA">
        <w:rPr>
          <w:sz w:val="28"/>
          <w:szCs w:val="28"/>
        </w:rPr>
        <w:t>2</w:t>
      </w:r>
      <w:r w:rsidR="00A56540">
        <w:rPr>
          <w:sz w:val="28"/>
          <w:szCs w:val="28"/>
        </w:rPr>
        <w:t>9</w:t>
      </w:r>
      <w:r w:rsidR="00A56540" w:rsidRPr="00266BCA">
        <w:rPr>
          <w:sz w:val="28"/>
          <w:szCs w:val="28"/>
        </w:rPr>
        <w:t xml:space="preserve">) </w:t>
      </w:r>
      <w:r w:rsidRPr="00266BCA">
        <w:rPr>
          <w:sz w:val="28"/>
          <w:szCs w:val="28"/>
        </w:rPr>
        <w:t>были отнесены к одной и той же клональной группе, которая объединяла пять родственных генотипов (SNP-типов)</w:t>
      </w:r>
      <w:r w:rsidR="007A092E" w:rsidRPr="00266BCA">
        <w:rPr>
          <w:sz w:val="28"/>
          <w:szCs w:val="28"/>
        </w:rPr>
        <w:t xml:space="preserve"> </w:t>
      </w:r>
      <w:r w:rsidR="007A092E" w:rsidRPr="00386632">
        <w:rPr>
          <w:sz w:val="28"/>
          <w:szCs w:val="28"/>
        </w:rPr>
        <w:t>– 25, 8, 49,1 и 16.</w:t>
      </w:r>
    </w:p>
    <w:p w14:paraId="0B563338" w14:textId="3F3EAA0E" w:rsidR="000E6F9D" w:rsidRPr="00266BCA" w:rsidRDefault="000E6F9D" w:rsidP="000E6F9D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С помощью анализа </w:t>
      </w:r>
      <w:r w:rsidRPr="00513BCD">
        <w:rPr>
          <w:i/>
          <w:sz w:val="28"/>
          <w:szCs w:val="28"/>
        </w:rPr>
        <w:t>in silico</w:t>
      </w:r>
      <w:r w:rsidRPr="00266BCA">
        <w:rPr>
          <w:sz w:val="28"/>
          <w:szCs w:val="28"/>
        </w:rPr>
        <w:t xml:space="preserve"> нуклеотидные профили этих генотипов соответствовали набору ST, которые объединялись в CG208OXF (ранее известный как CC92OXF) и CG2PAS </w:t>
      </w:r>
      <w:r w:rsidR="00DD0B54" w:rsidRPr="00266BCA">
        <w:rPr>
          <w:sz w:val="28"/>
          <w:szCs w:val="28"/>
        </w:rPr>
        <w:t>[2</w:t>
      </w:r>
      <w:r w:rsidR="00C053B0" w:rsidRPr="00C053B0">
        <w:rPr>
          <w:sz w:val="28"/>
          <w:szCs w:val="28"/>
        </w:rPr>
        <w:t>54</w:t>
      </w:r>
      <w:r w:rsidR="00DD0B54" w:rsidRPr="00266BCA">
        <w:rPr>
          <w:sz w:val="28"/>
          <w:szCs w:val="28"/>
        </w:rPr>
        <w:t>]</w:t>
      </w:r>
      <w:r w:rsidR="003E06A5" w:rsidRPr="00266BCA">
        <w:rPr>
          <w:sz w:val="28"/>
          <w:szCs w:val="28"/>
        </w:rPr>
        <w:t xml:space="preserve">. </w:t>
      </w:r>
      <w:r w:rsidRPr="00266BCA">
        <w:rPr>
          <w:sz w:val="28"/>
          <w:szCs w:val="28"/>
        </w:rPr>
        <w:t xml:space="preserve">Штаммы клональной группы CG208(92)OXF/CG2PAS характеризовались </w:t>
      </w:r>
      <w:r w:rsidRPr="006778FE">
        <w:rPr>
          <w:sz w:val="28"/>
          <w:szCs w:val="28"/>
        </w:rPr>
        <w:t xml:space="preserve">высокой </w:t>
      </w:r>
      <w:r w:rsidR="006778FE" w:rsidRPr="00513BCD">
        <w:rPr>
          <w:sz w:val="28"/>
          <w:szCs w:val="28"/>
        </w:rPr>
        <w:t>встречаемостью</w:t>
      </w:r>
      <w:r w:rsidR="006778FE" w:rsidRPr="006778FE">
        <w:rPr>
          <w:sz w:val="28"/>
          <w:szCs w:val="28"/>
        </w:rPr>
        <w:t xml:space="preserve"> </w:t>
      </w:r>
      <w:r w:rsidRPr="006778FE">
        <w:rPr>
          <w:sz w:val="28"/>
          <w:szCs w:val="28"/>
        </w:rPr>
        <w:t>генов</w:t>
      </w:r>
      <w:r w:rsidRPr="00266BCA">
        <w:rPr>
          <w:sz w:val="28"/>
          <w:szCs w:val="28"/>
        </w:rPr>
        <w:t xml:space="preserve"> </w:t>
      </w:r>
      <w:r w:rsidR="00F43917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F43917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</w:t>
      </w:r>
      <w:r w:rsidR="00A56540" w:rsidRPr="00513BCD">
        <w:rPr>
          <w:rStyle w:val="a5"/>
          <w:rFonts w:asciiTheme="majorBidi" w:eastAsiaTheme="majorEastAsia" w:hAnsiTheme="majorBidi" w:cstheme="majorBidi"/>
          <w:i w:val="0"/>
          <w:sz w:val="28"/>
          <w:szCs w:val="28"/>
        </w:rPr>
        <w:t>-</w:t>
      </w:r>
      <w:r w:rsidR="00BB3271" w:rsidRPr="00513BCD">
        <w:rPr>
          <w:rStyle w:val="a5"/>
          <w:rFonts w:asciiTheme="majorBidi" w:eastAsiaTheme="majorEastAsia" w:hAnsiTheme="majorBidi" w:cstheme="majorBidi"/>
          <w:i w:val="0"/>
          <w:sz w:val="28"/>
          <w:szCs w:val="28"/>
          <w:lang w:val="en-US"/>
        </w:rPr>
        <w:t>like</w:t>
      </w:r>
      <w:r w:rsidRPr="00266BCA">
        <w:rPr>
          <w:sz w:val="28"/>
          <w:szCs w:val="28"/>
        </w:rPr>
        <w:t xml:space="preserve"> карбапенемаз (170 из 181 изолята, 93,92%) (</w:t>
      </w:r>
      <w:r w:rsidR="00A56540" w:rsidRPr="00266BCA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унок </w:t>
      </w:r>
      <w:r w:rsidR="00E61B9F">
        <w:rPr>
          <w:sz w:val="28"/>
          <w:szCs w:val="28"/>
        </w:rPr>
        <w:t>30</w:t>
      </w:r>
      <w:r w:rsidRPr="00266BCA">
        <w:rPr>
          <w:sz w:val="28"/>
          <w:szCs w:val="28"/>
        </w:rPr>
        <w:t>).</w:t>
      </w:r>
    </w:p>
    <w:p w14:paraId="21FC7D9F" w14:textId="7D682CFF" w:rsidR="000E6F9D" w:rsidRPr="006778FE" w:rsidRDefault="006778FE" w:rsidP="000E6F9D">
      <w:pPr>
        <w:ind w:firstLine="567"/>
        <w:jc w:val="both"/>
        <w:rPr>
          <w:sz w:val="28"/>
          <w:szCs w:val="28"/>
        </w:rPr>
      </w:pPr>
      <w:r w:rsidRPr="00513BCD">
        <w:rPr>
          <w:sz w:val="28"/>
          <w:szCs w:val="28"/>
        </w:rPr>
        <w:t xml:space="preserve">В </w:t>
      </w:r>
      <w:r w:rsidR="000E6F9D" w:rsidRPr="006778FE">
        <w:rPr>
          <w:sz w:val="28"/>
          <w:szCs w:val="28"/>
        </w:rPr>
        <w:t xml:space="preserve">данной клональной </w:t>
      </w:r>
      <w:r w:rsidRPr="006778FE">
        <w:rPr>
          <w:sz w:val="28"/>
          <w:szCs w:val="28"/>
        </w:rPr>
        <w:t>групп</w:t>
      </w:r>
      <w:r w:rsidRPr="00513BCD">
        <w:rPr>
          <w:sz w:val="28"/>
          <w:szCs w:val="28"/>
        </w:rPr>
        <w:t xml:space="preserve">е </w:t>
      </w:r>
      <w:r w:rsidRPr="006778FE">
        <w:rPr>
          <w:sz w:val="28"/>
          <w:szCs w:val="28"/>
        </w:rPr>
        <w:t>изолят</w:t>
      </w:r>
      <w:r w:rsidRPr="00513BCD">
        <w:rPr>
          <w:sz w:val="28"/>
          <w:szCs w:val="28"/>
        </w:rPr>
        <w:t>ов</w:t>
      </w:r>
      <w:r w:rsidR="000E6F9D" w:rsidRPr="006778FE">
        <w:rPr>
          <w:sz w:val="28"/>
          <w:szCs w:val="28"/>
        </w:rPr>
        <w:t xml:space="preserve">, </w:t>
      </w:r>
      <w:r w:rsidRPr="006778FE">
        <w:rPr>
          <w:sz w:val="28"/>
          <w:szCs w:val="28"/>
        </w:rPr>
        <w:t>несущи</w:t>
      </w:r>
      <w:r w:rsidRPr="00513BCD">
        <w:rPr>
          <w:sz w:val="28"/>
          <w:szCs w:val="28"/>
        </w:rPr>
        <w:t xml:space="preserve">х </w:t>
      </w:r>
      <w:r w:rsidR="000E6F9D" w:rsidRPr="006778FE">
        <w:rPr>
          <w:sz w:val="28"/>
          <w:szCs w:val="28"/>
        </w:rPr>
        <w:t xml:space="preserve">гены </w:t>
      </w:r>
      <w:r w:rsidR="000E6F9D" w:rsidRPr="006778FE">
        <w:rPr>
          <w:i/>
          <w:sz w:val="28"/>
          <w:szCs w:val="28"/>
        </w:rPr>
        <w:t>bla</w:t>
      </w:r>
      <w:r w:rsidR="000E6F9D" w:rsidRPr="006778FE">
        <w:rPr>
          <w:i/>
          <w:sz w:val="28"/>
          <w:szCs w:val="28"/>
          <w:vertAlign w:val="subscript"/>
        </w:rPr>
        <w:t>OXA-23</w:t>
      </w:r>
      <w:r w:rsidR="000E6F9D" w:rsidRPr="006778FE">
        <w:rPr>
          <w:sz w:val="28"/>
          <w:szCs w:val="28"/>
        </w:rPr>
        <w:t>-</w:t>
      </w:r>
      <w:r w:rsidR="00BB3271" w:rsidRPr="006512CD">
        <w:rPr>
          <w:rStyle w:val="a5"/>
          <w:rFonts w:asciiTheme="majorBidi" w:eastAsiaTheme="majorEastAsia" w:hAnsiTheme="majorBidi" w:cstheme="majorBidi"/>
          <w:i w:val="0"/>
          <w:sz w:val="28"/>
          <w:szCs w:val="28"/>
          <w:lang w:val="en-US"/>
        </w:rPr>
        <w:t>like</w:t>
      </w:r>
      <w:r w:rsidR="00BB3271" w:rsidRPr="00266BCA">
        <w:rPr>
          <w:sz w:val="28"/>
          <w:szCs w:val="28"/>
        </w:rPr>
        <w:t xml:space="preserve"> </w:t>
      </w:r>
      <w:r w:rsidR="000E6F9D" w:rsidRPr="006778FE">
        <w:rPr>
          <w:sz w:val="28"/>
          <w:szCs w:val="28"/>
        </w:rPr>
        <w:t xml:space="preserve">карбапенемаз, </w:t>
      </w:r>
      <w:r w:rsidRPr="006778FE">
        <w:rPr>
          <w:sz w:val="28"/>
          <w:szCs w:val="28"/>
        </w:rPr>
        <w:t>был</w:t>
      </w:r>
      <w:r w:rsidRPr="00513BCD">
        <w:rPr>
          <w:sz w:val="28"/>
          <w:szCs w:val="28"/>
        </w:rPr>
        <w:t xml:space="preserve">и </w:t>
      </w:r>
      <w:r w:rsidRPr="006778FE">
        <w:rPr>
          <w:sz w:val="28"/>
          <w:szCs w:val="28"/>
        </w:rPr>
        <w:t>обнаружен</w:t>
      </w:r>
      <w:r w:rsidRPr="00513BCD">
        <w:rPr>
          <w:sz w:val="28"/>
          <w:szCs w:val="28"/>
        </w:rPr>
        <w:t xml:space="preserve">ы </w:t>
      </w:r>
      <w:r w:rsidR="000E6F9D" w:rsidRPr="006778FE">
        <w:rPr>
          <w:sz w:val="28"/>
          <w:szCs w:val="28"/>
        </w:rPr>
        <w:t>SNP-</w:t>
      </w:r>
      <w:r w:rsidRPr="006778FE">
        <w:rPr>
          <w:sz w:val="28"/>
          <w:szCs w:val="28"/>
        </w:rPr>
        <w:t>тип</w:t>
      </w:r>
      <w:r w:rsidRPr="00513BCD">
        <w:rPr>
          <w:sz w:val="28"/>
          <w:szCs w:val="28"/>
        </w:rPr>
        <w:t xml:space="preserve">ы </w:t>
      </w:r>
      <w:r w:rsidR="000E6F9D" w:rsidRPr="006778FE">
        <w:rPr>
          <w:sz w:val="28"/>
          <w:szCs w:val="28"/>
        </w:rPr>
        <w:t>8 (</w:t>
      </w:r>
      <w:r w:rsidR="000E6F9D" w:rsidRPr="006778FE">
        <w:rPr>
          <w:sz w:val="28"/>
          <w:szCs w:val="28"/>
          <w:lang w:val="en-US"/>
        </w:rPr>
        <w:t>n</w:t>
      </w:r>
      <w:r w:rsidR="000E6F9D" w:rsidRPr="006778FE">
        <w:rPr>
          <w:sz w:val="28"/>
          <w:szCs w:val="28"/>
        </w:rPr>
        <w:t>=156), 16 (</w:t>
      </w:r>
      <w:r w:rsidR="000E6F9D" w:rsidRPr="006778FE">
        <w:rPr>
          <w:sz w:val="28"/>
          <w:szCs w:val="28"/>
          <w:lang w:val="en-US"/>
        </w:rPr>
        <w:t>n</w:t>
      </w:r>
      <w:r w:rsidR="000E6F9D" w:rsidRPr="006778FE">
        <w:rPr>
          <w:sz w:val="28"/>
          <w:szCs w:val="28"/>
        </w:rPr>
        <w:t>=12</w:t>
      </w:r>
      <w:r w:rsidRPr="006778FE">
        <w:rPr>
          <w:sz w:val="28"/>
          <w:szCs w:val="28"/>
        </w:rPr>
        <w:t>)</w:t>
      </w:r>
      <w:r w:rsidRPr="00513BCD">
        <w:rPr>
          <w:sz w:val="28"/>
          <w:szCs w:val="28"/>
        </w:rPr>
        <w:t xml:space="preserve"> и </w:t>
      </w:r>
      <w:r w:rsidR="000E6F9D" w:rsidRPr="006778FE">
        <w:rPr>
          <w:sz w:val="28"/>
          <w:szCs w:val="28"/>
        </w:rPr>
        <w:t>25 (</w:t>
      </w:r>
      <w:r w:rsidR="000E6F9D" w:rsidRPr="006778FE">
        <w:rPr>
          <w:sz w:val="28"/>
          <w:szCs w:val="28"/>
          <w:lang w:val="en-US"/>
        </w:rPr>
        <w:t>n</w:t>
      </w:r>
      <w:r w:rsidR="000E6F9D" w:rsidRPr="006778FE">
        <w:rPr>
          <w:sz w:val="28"/>
          <w:szCs w:val="28"/>
        </w:rPr>
        <w:t>=2).</w:t>
      </w:r>
    </w:p>
    <w:p w14:paraId="5C95FC05" w14:textId="711F7E41" w:rsidR="000E6F9D" w:rsidRPr="00266BCA" w:rsidRDefault="006778FE" w:rsidP="00DD38BC">
      <w:pPr>
        <w:ind w:firstLine="567"/>
        <w:jc w:val="both"/>
        <w:rPr>
          <w:sz w:val="28"/>
          <w:szCs w:val="28"/>
        </w:rPr>
      </w:pPr>
      <w:r w:rsidRPr="00513BCD">
        <w:rPr>
          <w:sz w:val="28"/>
          <w:szCs w:val="28"/>
        </w:rPr>
        <w:t xml:space="preserve">В </w:t>
      </w:r>
      <w:r w:rsidR="000E6F9D" w:rsidRPr="006778FE">
        <w:rPr>
          <w:sz w:val="28"/>
          <w:szCs w:val="28"/>
        </w:rPr>
        <w:t>других клональных групп</w:t>
      </w:r>
      <w:r w:rsidRPr="00513BCD">
        <w:rPr>
          <w:sz w:val="28"/>
          <w:szCs w:val="28"/>
        </w:rPr>
        <w:t>ах</w:t>
      </w:r>
      <w:r w:rsidR="000E6F9D" w:rsidRPr="006778FE">
        <w:rPr>
          <w:sz w:val="28"/>
          <w:szCs w:val="28"/>
        </w:rPr>
        <w:t xml:space="preserve"> </w:t>
      </w:r>
      <w:r w:rsidRPr="006778FE">
        <w:rPr>
          <w:sz w:val="28"/>
          <w:szCs w:val="28"/>
        </w:rPr>
        <w:t>изолят</w:t>
      </w:r>
      <w:r w:rsidRPr="00513BCD">
        <w:rPr>
          <w:sz w:val="28"/>
          <w:szCs w:val="28"/>
        </w:rPr>
        <w:t>ов</w:t>
      </w:r>
      <w:r w:rsidR="000E6F9D" w:rsidRPr="006778FE">
        <w:rPr>
          <w:sz w:val="28"/>
          <w:szCs w:val="28"/>
        </w:rPr>
        <w:t xml:space="preserve">, </w:t>
      </w:r>
      <w:r w:rsidRPr="006778FE">
        <w:rPr>
          <w:sz w:val="28"/>
          <w:szCs w:val="28"/>
        </w:rPr>
        <w:t>несущи</w:t>
      </w:r>
      <w:r w:rsidRPr="00513BCD">
        <w:rPr>
          <w:sz w:val="28"/>
          <w:szCs w:val="28"/>
        </w:rPr>
        <w:t>х</w:t>
      </w:r>
      <w:r w:rsidRPr="006778FE">
        <w:rPr>
          <w:sz w:val="28"/>
          <w:szCs w:val="28"/>
        </w:rPr>
        <w:t xml:space="preserve"> </w:t>
      </w:r>
      <w:r w:rsidR="000E6F9D" w:rsidRPr="006778FE">
        <w:rPr>
          <w:sz w:val="28"/>
          <w:szCs w:val="28"/>
        </w:rPr>
        <w:t xml:space="preserve">гены </w:t>
      </w:r>
      <w:r w:rsidR="00DD38BC" w:rsidRPr="006778FE">
        <w:rPr>
          <w:i/>
          <w:sz w:val="28"/>
          <w:szCs w:val="28"/>
        </w:rPr>
        <w:t>bla</w:t>
      </w:r>
      <w:r w:rsidR="00DD38BC" w:rsidRPr="006778FE">
        <w:rPr>
          <w:i/>
          <w:sz w:val="28"/>
          <w:szCs w:val="28"/>
          <w:vertAlign w:val="subscript"/>
        </w:rPr>
        <w:t>OXA-23</w:t>
      </w:r>
      <w:r w:rsidR="00DD38BC" w:rsidRPr="006778FE">
        <w:rPr>
          <w:sz w:val="28"/>
          <w:szCs w:val="28"/>
        </w:rPr>
        <w:t>-</w:t>
      </w:r>
      <w:r w:rsidR="00BB3271" w:rsidRPr="006512CD">
        <w:rPr>
          <w:rStyle w:val="a5"/>
          <w:rFonts w:asciiTheme="majorBidi" w:eastAsiaTheme="majorEastAsia" w:hAnsiTheme="majorBidi" w:cstheme="majorBidi"/>
          <w:i w:val="0"/>
          <w:sz w:val="28"/>
          <w:szCs w:val="28"/>
          <w:lang w:val="en-US"/>
        </w:rPr>
        <w:t>like</w:t>
      </w:r>
      <w:r w:rsidR="00BB3271" w:rsidRPr="00266BCA">
        <w:rPr>
          <w:sz w:val="28"/>
          <w:szCs w:val="28"/>
        </w:rPr>
        <w:t xml:space="preserve"> </w:t>
      </w:r>
      <w:r w:rsidR="000E6F9D" w:rsidRPr="006778FE">
        <w:rPr>
          <w:sz w:val="28"/>
          <w:szCs w:val="28"/>
        </w:rPr>
        <w:t xml:space="preserve">карбапенемаз, были обнаружены </w:t>
      </w:r>
      <w:r w:rsidRPr="00513BCD">
        <w:rPr>
          <w:sz w:val="28"/>
          <w:szCs w:val="28"/>
        </w:rPr>
        <w:t xml:space="preserve">также </w:t>
      </w:r>
      <w:r w:rsidR="000E6F9D" w:rsidRPr="006778FE">
        <w:rPr>
          <w:sz w:val="28"/>
          <w:szCs w:val="28"/>
        </w:rPr>
        <w:t>SNP-</w:t>
      </w:r>
      <w:r w:rsidRPr="006778FE">
        <w:rPr>
          <w:sz w:val="28"/>
          <w:szCs w:val="28"/>
        </w:rPr>
        <w:t>тип</w:t>
      </w:r>
      <w:r w:rsidRPr="00513BCD">
        <w:rPr>
          <w:sz w:val="28"/>
          <w:szCs w:val="28"/>
        </w:rPr>
        <w:t>ы</w:t>
      </w:r>
      <w:r w:rsidRPr="006778FE">
        <w:rPr>
          <w:sz w:val="28"/>
          <w:szCs w:val="28"/>
        </w:rPr>
        <w:t xml:space="preserve"> </w:t>
      </w:r>
      <w:r w:rsidR="000E6F9D" w:rsidRPr="006778FE">
        <w:rPr>
          <w:sz w:val="28"/>
          <w:szCs w:val="28"/>
        </w:rPr>
        <w:t>7 (3 из 4 изолятов, 75,0%) и 47 (3 из 3 изолятов, 100,0%) (</w:t>
      </w:r>
      <w:r w:rsidRPr="006778FE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унок </w:t>
      </w:r>
      <w:r w:rsidR="00E61B9F" w:rsidRPr="006778FE">
        <w:rPr>
          <w:sz w:val="28"/>
          <w:szCs w:val="28"/>
        </w:rPr>
        <w:t>30</w:t>
      </w:r>
      <w:r w:rsidR="000E6F9D" w:rsidRPr="006778FE">
        <w:rPr>
          <w:sz w:val="28"/>
          <w:szCs w:val="28"/>
        </w:rPr>
        <w:t>).</w:t>
      </w:r>
    </w:p>
    <w:p w14:paraId="52007552" w14:textId="336F58BA" w:rsidR="005A42DA" w:rsidRPr="00266BCA" w:rsidRDefault="005A42DA" w:rsidP="00AA6CB4">
      <w:pPr>
        <w:ind w:firstLine="567"/>
        <w:jc w:val="both"/>
        <w:rPr>
          <w:color w:val="000000" w:themeColor="text1"/>
          <w:szCs w:val="28"/>
        </w:rPr>
      </w:pPr>
      <w:r w:rsidRPr="00266BCA">
        <w:rPr>
          <w:sz w:val="28"/>
          <w:szCs w:val="28"/>
        </w:rPr>
        <w:t xml:space="preserve">С помощью анализа </w:t>
      </w:r>
      <w:r w:rsidRPr="00513BCD">
        <w:rPr>
          <w:i/>
          <w:sz w:val="28"/>
          <w:szCs w:val="28"/>
        </w:rPr>
        <w:t>in silico</w:t>
      </w:r>
      <w:r w:rsidRPr="00266BCA">
        <w:rPr>
          <w:sz w:val="28"/>
          <w:szCs w:val="28"/>
        </w:rPr>
        <w:t xml:space="preserve"> нуклеотидные профили SNP-типа 7 соответствовали </w:t>
      </w:r>
      <w:r w:rsidRPr="006778FE">
        <w:rPr>
          <w:sz w:val="28"/>
          <w:szCs w:val="28"/>
        </w:rPr>
        <w:t xml:space="preserve">набору </w:t>
      </w:r>
      <w:r w:rsidR="006778FE" w:rsidRPr="00513BCD">
        <w:rPr>
          <w:sz w:val="28"/>
          <w:szCs w:val="28"/>
        </w:rPr>
        <w:t>сиквенс-типов</w:t>
      </w:r>
      <w:r w:rsidRPr="006778FE">
        <w:rPr>
          <w:sz w:val="28"/>
          <w:szCs w:val="28"/>
        </w:rPr>
        <w:t>, которые</w:t>
      </w:r>
      <w:r w:rsidRPr="00266BCA">
        <w:rPr>
          <w:sz w:val="28"/>
          <w:szCs w:val="28"/>
        </w:rPr>
        <w:t xml:space="preserve"> объединялись в </w:t>
      </w:r>
      <w:r w:rsidR="006778FE">
        <w:rPr>
          <w:sz w:val="28"/>
          <w:szCs w:val="28"/>
        </w:rPr>
        <w:t xml:space="preserve">клональные группы </w:t>
      </w:r>
      <w:r w:rsidRPr="00266BCA">
        <w:rPr>
          <w:sz w:val="28"/>
          <w:szCs w:val="28"/>
        </w:rPr>
        <w:t xml:space="preserve">CG231OXF (ранее </w:t>
      </w:r>
      <w:r w:rsidR="006778FE" w:rsidRPr="00266BCA">
        <w:rPr>
          <w:sz w:val="28"/>
          <w:szCs w:val="28"/>
        </w:rPr>
        <w:t>известн</w:t>
      </w:r>
      <w:r w:rsidR="006778FE">
        <w:rPr>
          <w:sz w:val="28"/>
          <w:szCs w:val="28"/>
        </w:rPr>
        <w:t xml:space="preserve">ая </w:t>
      </w:r>
      <w:r w:rsidRPr="00266BCA">
        <w:rPr>
          <w:sz w:val="28"/>
          <w:szCs w:val="28"/>
        </w:rPr>
        <w:t xml:space="preserve">как CC109OXF) и CG1PAS </w:t>
      </w:r>
      <w:r w:rsidR="00DD0B54" w:rsidRPr="00266BCA">
        <w:rPr>
          <w:sz w:val="28"/>
          <w:szCs w:val="28"/>
        </w:rPr>
        <w:t>[2</w:t>
      </w:r>
      <w:r w:rsidR="00C053B0" w:rsidRPr="00C053B0">
        <w:rPr>
          <w:sz w:val="28"/>
          <w:szCs w:val="28"/>
        </w:rPr>
        <w:t>54</w:t>
      </w:r>
      <w:r w:rsidR="00DD0B54" w:rsidRPr="00266BCA">
        <w:rPr>
          <w:sz w:val="28"/>
          <w:szCs w:val="28"/>
        </w:rPr>
        <w:t>]</w:t>
      </w:r>
      <w:r w:rsidRPr="00266BCA">
        <w:rPr>
          <w:sz w:val="28"/>
          <w:szCs w:val="28"/>
        </w:rPr>
        <w:t>. CG231(109)OXF/CG1PAS соответствовал</w:t>
      </w:r>
      <w:r w:rsidR="006778FE">
        <w:rPr>
          <w:sz w:val="28"/>
          <w:szCs w:val="28"/>
        </w:rPr>
        <w:t>а</w:t>
      </w:r>
      <w:r w:rsidRPr="00266BCA">
        <w:rPr>
          <w:sz w:val="28"/>
          <w:szCs w:val="28"/>
        </w:rPr>
        <w:t xml:space="preserve"> международной клональной линии</w:t>
      </w:r>
      <w:r w:rsidR="00B8371F" w:rsidRPr="00266BCA">
        <w:rPr>
          <w:sz w:val="28"/>
          <w:szCs w:val="28"/>
        </w:rPr>
        <w:t xml:space="preserve">. </w:t>
      </w:r>
      <w:r w:rsidR="006778FE" w:rsidRPr="00513BCD">
        <w:rPr>
          <w:sz w:val="28"/>
          <w:szCs w:val="28"/>
        </w:rPr>
        <w:t xml:space="preserve">Частота выявления изолятов </w:t>
      </w:r>
      <w:r w:rsidR="006778FE" w:rsidRPr="006778FE">
        <w:rPr>
          <w:i/>
          <w:sz w:val="28"/>
          <w:szCs w:val="28"/>
        </w:rPr>
        <w:t xml:space="preserve">A. baumannii </w:t>
      </w:r>
      <w:r w:rsidR="006778FE" w:rsidRPr="00513BCD">
        <w:rPr>
          <w:sz w:val="28"/>
          <w:szCs w:val="28"/>
        </w:rPr>
        <w:t xml:space="preserve">клональной группы </w:t>
      </w:r>
      <w:r w:rsidRPr="006778FE">
        <w:rPr>
          <w:sz w:val="28"/>
          <w:szCs w:val="28"/>
        </w:rPr>
        <w:t xml:space="preserve">CG231(109)OXF/CG1PAS была спорадической в </w:t>
      </w:r>
      <w:r w:rsidR="006778FE" w:rsidRPr="00513BCD">
        <w:rPr>
          <w:sz w:val="28"/>
          <w:szCs w:val="28"/>
        </w:rPr>
        <w:t xml:space="preserve">Центральном </w:t>
      </w:r>
      <w:r w:rsidRPr="006778FE">
        <w:rPr>
          <w:sz w:val="28"/>
          <w:szCs w:val="28"/>
        </w:rPr>
        <w:t xml:space="preserve">Казахстане – четыре изолята были собраны в </w:t>
      </w:r>
      <w:r w:rsidR="00A56540" w:rsidRPr="00B23E32">
        <w:rPr>
          <w:sz w:val="28"/>
          <w:szCs w:val="28"/>
        </w:rPr>
        <w:t xml:space="preserve">г. </w:t>
      </w:r>
      <w:r w:rsidRPr="00B23E32">
        <w:rPr>
          <w:sz w:val="28"/>
          <w:szCs w:val="28"/>
        </w:rPr>
        <w:t xml:space="preserve">Астане в 2014 и 2018 гг. В 2015 г. в </w:t>
      </w:r>
      <w:r w:rsidR="00A56540" w:rsidRPr="00B23E32">
        <w:rPr>
          <w:sz w:val="28"/>
          <w:szCs w:val="28"/>
        </w:rPr>
        <w:t xml:space="preserve">г. </w:t>
      </w:r>
      <w:r w:rsidRPr="00B23E32">
        <w:rPr>
          <w:sz w:val="28"/>
          <w:szCs w:val="28"/>
        </w:rPr>
        <w:t xml:space="preserve">Астане </w:t>
      </w:r>
      <w:r w:rsidRPr="00900C27">
        <w:rPr>
          <w:sz w:val="28"/>
          <w:szCs w:val="28"/>
        </w:rPr>
        <w:t xml:space="preserve">также были собраны три изолята SNP-типа 47, несущие </w:t>
      </w:r>
      <w:r w:rsidR="00DD38BC" w:rsidRPr="006778FE">
        <w:rPr>
          <w:i/>
          <w:sz w:val="28"/>
          <w:szCs w:val="28"/>
        </w:rPr>
        <w:t>bla</w:t>
      </w:r>
      <w:r w:rsidR="00DD38BC" w:rsidRPr="006778FE">
        <w:rPr>
          <w:i/>
          <w:sz w:val="28"/>
          <w:szCs w:val="28"/>
          <w:vertAlign w:val="subscript"/>
        </w:rPr>
        <w:t>OXA-23</w:t>
      </w:r>
      <w:r w:rsidRPr="006778FE">
        <w:rPr>
          <w:sz w:val="28"/>
          <w:szCs w:val="28"/>
        </w:rPr>
        <w:t>-</w:t>
      </w:r>
      <w:r w:rsidR="006B7EF9">
        <w:rPr>
          <w:sz w:val="28"/>
          <w:szCs w:val="28"/>
          <w:lang w:val="en-US"/>
        </w:rPr>
        <w:t>like</w:t>
      </w:r>
      <w:r w:rsidR="006B7EF9" w:rsidRPr="006778FE">
        <w:rPr>
          <w:sz w:val="28"/>
          <w:szCs w:val="28"/>
        </w:rPr>
        <w:t xml:space="preserve"> </w:t>
      </w:r>
      <w:r w:rsidRPr="006778FE">
        <w:rPr>
          <w:sz w:val="28"/>
          <w:szCs w:val="28"/>
        </w:rPr>
        <w:t>гены</w:t>
      </w:r>
      <w:r w:rsidR="00B8371F" w:rsidRPr="006778FE">
        <w:rPr>
          <w:sz w:val="28"/>
          <w:szCs w:val="28"/>
        </w:rPr>
        <w:t xml:space="preserve"> (</w:t>
      </w:r>
      <w:r w:rsidR="00A56540" w:rsidRPr="006778FE">
        <w:rPr>
          <w:sz w:val="28"/>
          <w:szCs w:val="28"/>
        </w:rPr>
        <w:t>рис</w:t>
      </w:r>
      <w:r w:rsidR="00BB3271">
        <w:rPr>
          <w:sz w:val="28"/>
          <w:szCs w:val="28"/>
        </w:rPr>
        <w:t xml:space="preserve">унок </w:t>
      </w:r>
      <w:r w:rsidR="00B8371F" w:rsidRPr="006778FE">
        <w:rPr>
          <w:sz w:val="28"/>
          <w:szCs w:val="28"/>
        </w:rPr>
        <w:t>2</w:t>
      </w:r>
      <w:r w:rsidR="00E61B9F" w:rsidRPr="006778FE">
        <w:rPr>
          <w:sz w:val="28"/>
          <w:szCs w:val="28"/>
        </w:rPr>
        <w:t>9</w:t>
      </w:r>
      <w:r w:rsidR="00DD38BC" w:rsidRPr="006778FE">
        <w:rPr>
          <w:sz w:val="28"/>
          <w:szCs w:val="28"/>
        </w:rPr>
        <w:t xml:space="preserve">, </w:t>
      </w:r>
      <w:r w:rsidR="00E61B9F" w:rsidRPr="006778FE">
        <w:rPr>
          <w:sz w:val="28"/>
          <w:szCs w:val="28"/>
        </w:rPr>
        <w:t>30</w:t>
      </w:r>
      <w:r w:rsidR="00B8371F" w:rsidRPr="006778FE">
        <w:rPr>
          <w:sz w:val="28"/>
          <w:szCs w:val="28"/>
        </w:rPr>
        <w:t>)</w:t>
      </w:r>
      <w:r w:rsidRPr="006778FE">
        <w:rPr>
          <w:sz w:val="28"/>
          <w:szCs w:val="28"/>
        </w:rPr>
        <w:t>.</w:t>
      </w:r>
    </w:p>
    <w:p w14:paraId="65CE61DF" w14:textId="398D9FBF" w:rsidR="00E27FC5" w:rsidRPr="00266BCA" w:rsidRDefault="00E27FC5" w:rsidP="00457EB8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4"/>
      </w:tblGrid>
      <w:tr w:rsidR="00E27FC5" w:rsidRPr="00266BCA" w14:paraId="3EAF480B" w14:textId="77777777" w:rsidTr="00AA359A">
        <w:tc>
          <w:tcPr>
            <w:tcW w:w="9344" w:type="dxa"/>
          </w:tcPr>
          <w:p w14:paraId="667F5A12" w14:textId="56DDBB0B" w:rsidR="00E27FC5" w:rsidRPr="00266BCA" w:rsidRDefault="009C74D3" w:rsidP="00457EB8">
            <w:r w:rsidRPr="00266BCA">
              <w:rPr>
                <w:noProof/>
                <w:lang w:eastAsia="ru-RU"/>
              </w:rPr>
              <w:drawing>
                <wp:inline distT="0" distB="0" distL="0" distR="0" wp14:anchorId="135D859E" wp14:editId="05DBB21A">
                  <wp:extent cx="5939790" cy="2916555"/>
                  <wp:effectExtent l="0" t="0" r="381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90" cy="291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FC5" w:rsidRPr="00266BCA" w14:paraId="6F547FED" w14:textId="77777777" w:rsidTr="00AA359A">
        <w:tc>
          <w:tcPr>
            <w:tcW w:w="9344" w:type="dxa"/>
          </w:tcPr>
          <w:p w14:paraId="656BB03A" w14:textId="7FA05633" w:rsidR="00E27FC5" w:rsidRPr="00266BCA" w:rsidRDefault="00E27FC5" w:rsidP="00513BCD">
            <w:pPr>
              <w:spacing w:after="100" w:afterAutospacing="1"/>
              <w:jc w:val="center"/>
              <w:rPr>
                <w:sz w:val="28"/>
                <w:szCs w:val="28"/>
              </w:rPr>
            </w:pPr>
            <w:r w:rsidRPr="00266BCA">
              <w:rPr>
                <w:sz w:val="28"/>
                <w:szCs w:val="28"/>
              </w:rPr>
              <w:t xml:space="preserve">Рисунок </w:t>
            </w:r>
            <w:r w:rsidR="00E61B9F">
              <w:rPr>
                <w:sz w:val="28"/>
                <w:szCs w:val="28"/>
              </w:rPr>
              <w:t>30</w:t>
            </w:r>
            <w:r w:rsidRPr="00266BCA">
              <w:rPr>
                <w:sz w:val="28"/>
                <w:szCs w:val="28"/>
              </w:rPr>
              <w:t xml:space="preserve"> </w:t>
            </w:r>
            <w:r w:rsidR="00A56540">
              <w:rPr>
                <w:sz w:val="28"/>
                <w:szCs w:val="28"/>
              </w:rPr>
              <w:t>–</w:t>
            </w:r>
            <w:r w:rsidRPr="00266BCA">
              <w:rPr>
                <w:sz w:val="28"/>
                <w:szCs w:val="28"/>
              </w:rPr>
              <w:t xml:space="preserve"> Генетическое разнообразие и продукция карбапенемаз у штаммов </w:t>
            </w:r>
            <w:r w:rsidRPr="00266BCA">
              <w:rPr>
                <w:i/>
                <w:sz w:val="28"/>
                <w:szCs w:val="28"/>
              </w:rPr>
              <w:t>A. baumannii</w:t>
            </w:r>
            <w:r w:rsidRPr="00266BCA">
              <w:rPr>
                <w:sz w:val="28"/>
                <w:szCs w:val="28"/>
              </w:rPr>
              <w:t xml:space="preserve"> в </w:t>
            </w:r>
            <w:r w:rsidR="006778FE">
              <w:rPr>
                <w:sz w:val="28"/>
                <w:szCs w:val="28"/>
              </w:rPr>
              <w:t xml:space="preserve">Центральном </w:t>
            </w:r>
            <w:r w:rsidRPr="00266BCA">
              <w:rPr>
                <w:sz w:val="28"/>
                <w:szCs w:val="28"/>
              </w:rPr>
              <w:t>Казахстан</w:t>
            </w:r>
            <w:r w:rsidR="006778FE">
              <w:rPr>
                <w:sz w:val="28"/>
                <w:szCs w:val="28"/>
              </w:rPr>
              <w:t>е</w:t>
            </w:r>
            <w:r w:rsidRPr="00266BCA">
              <w:rPr>
                <w:sz w:val="28"/>
                <w:szCs w:val="28"/>
              </w:rPr>
              <w:t>. Алгоритм UPGMA использовался для иерархического кластерного анализа. Горизонтальные прямоугольники соответствуют разным SNP-типам. Длина прямоугольников пропорциональна количеству изолятов. Номенклатура MLST использовалась для характеристики преобладающих клональных групп. Выделены типы приобретенных генов карбапенемаз</w:t>
            </w:r>
          </w:p>
        </w:tc>
      </w:tr>
    </w:tbl>
    <w:p w14:paraId="09364645" w14:textId="02327D6B" w:rsidR="00E27FC5" w:rsidRPr="00266BCA" w:rsidRDefault="00E27FC5" w:rsidP="00457EB8"/>
    <w:p w14:paraId="3F5CEBDB" w14:textId="4517DECC" w:rsidR="00E27FC5" w:rsidRPr="00266BCA" w:rsidRDefault="00E27FC5" w:rsidP="00DD38BC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Штаммы клональной группы CG184OX/CG218PAS характеризовались наличием генов </w:t>
      </w:r>
      <w:r w:rsidR="000D58BC" w:rsidRPr="00266BCA">
        <w:rPr>
          <w:i/>
          <w:color w:val="000000" w:themeColor="text1"/>
          <w:sz w:val="28"/>
          <w:szCs w:val="28"/>
        </w:rPr>
        <w:t>bla</w:t>
      </w:r>
      <w:r w:rsidR="000D58BC" w:rsidRPr="00266BCA">
        <w:rPr>
          <w:i/>
          <w:color w:val="000000" w:themeColor="text1"/>
          <w:sz w:val="28"/>
          <w:szCs w:val="28"/>
          <w:vertAlign w:val="subscript"/>
        </w:rPr>
        <w:t>OXA-58</w:t>
      </w:r>
      <w:r w:rsidR="000D58BC" w:rsidRPr="00266BCA">
        <w:rPr>
          <w:color w:val="000000" w:themeColor="text1"/>
          <w:sz w:val="28"/>
          <w:szCs w:val="28"/>
        </w:rPr>
        <w:t>-</w:t>
      </w:r>
      <w:r w:rsidRPr="00266BCA">
        <w:rPr>
          <w:color w:val="000000" w:themeColor="text1"/>
          <w:sz w:val="28"/>
          <w:szCs w:val="28"/>
          <w:lang w:val="en-US"/>
        </w:rPr>
        <w:t>lik</w:t>
      </w:r>
      <w:r w:rsidRPr="00266BCA">
        <w:rPr>
          <w:color w:val="000000" w:themeColor="text1"/>
          <w:sz w:val="28"/>
          <w:szCs w:val="28"/>
        </w:rPr>
        <w:t xml:space="preserve">е </w:t>
      </w:r>
      <w:r w:rsidRPr="00266BCA">
        <w:rPr>
          <w:sz w:val="28"/>
          <w:szCs w:val="28"/>
        </w:rPr>
        <w:t>(</w:t>
      </w:r>
      <w:r w:rsidRPr="00266BCA">
        <w:rPr>
          <w:sz w:val="28"/>
          <w:szCs w:val="28"/>
          <w:lang w:val="en-US"/>
        </w:rPr>
        <w:t>n</w:t>
      </w:r>
      <w:r w:rsidRPr="00266BCA">
        <w:rPr>
          <w:sz w:val="28"/>
          <w:szCs w:val="28"/>
        </w:rPr>
        <w:t>=8) (</w:t>
      </w:r>
      <w:r w:rsidR="00A56540" w:rsidRPr="00266BCA">
        <w:rPr>
          <w:sz w:val="28"/>
          <w:szCs w:val="28"/>
        </w:rPr>
        <w:t>рис</w:t>
      </w:r>
      <w:r w:rsidR="006B7EF9">
        <w:rPr>
          <w:sz w:val="28"/>
          <w:szCs w:val="28"/>
        </w:rPr>
        <w:t xml:space="preserve">унок </w:t>
      </w:r>
      <w:r w:rsidR="00E61B9F">
        <w:rPr>
          <w:sz w:val="28"/>
          <w:szCs w:val="28"/>
        </w:rPr>
        <w:t>30</w:t>
      </w:r>
      <w:r w:rsidRPr="00266BCA">
        <w:rPr>
          <w:sz w:val="28"/>
          <w:szCs w:val="28"/>
        </w:rPr>
        <w:t>)</w:t>
      </w:r>
      <w:r w:rsidR="000D58BC" w:rsidRPr="00266BCA">
        <w:rPr>
          <w:sz w:val="28"/>
          <w:szCs w:val="28"/>
        </w:rPr>
        <w:t>.</w:t>
      </w:r>
    </w:p>
    <w:p w14:paraId="21382C2E" w14:textId="12857C96" w:rsidR="00380B35" w:rsidRPr="00266BCA" w:rsidRDefault="00B23E32" w:rsidP="00C1284F">
      <w:pPr>
        <w:ind w:firstLine="567"/>
        <w:jc w:val="both"/>
        <w:rPr>
          <w:sz w:val="28"/>
          <w:szCs w:val="28"/>
        </w:rPr>
      </w:pPr>
      <w:r w:rsidRPr="00513BCD">
        <w:rPr>
          <w:sz w:val="28"/>
          <w:szCs w:val="28"/>
        </w:rPr>
        <w:t xml:space="preserve">Гены </w:t>
      </w:r>
      <w:r w:rsidR="00380B35" w:rsidRPr="00B23E32">
        <w:rPr>
          <w:i/>
          <w:color w:val="000000" w:themeColor="text1"/>
          <w:sz w:val="28"/>
          <w:szCs w:val="28"/>
        </w:rPr>
        <w:t>bla</w:t>
      </w:r>
      <w:r w:rsidR="00380B35" w:rsidRPr="00B23E32">
        <w:rPr>
          <w:i/>
          <w:color w:val="000000" w:themeColor="text1"/>
          <w:sz w:val="28"/>
          <w:szCs w:val="28"/>
          <w:vertAlign w:val="subscript"/>
        </w:rPr>
        <w:t>OXA-58</w:t>
      </w:r>
      <w:r w:rsidR="00380B35" w:rsidRPr="00B23E32">
        <w:rPr>
          <w:sz w:val="28"/>
          <w:szCs w:val="28"/>
        </w:rPr>
        <w:t>-</w:t>
      </w:r>
      <w:r w:rsidR="00BB3271" w:rsidRPr="006512CD">
        <w:rPr>
          <w:rStyle w:val="a5"/>
          <w:rFonts w:asciiTheme="majorBidi" w:eastAsiaTheme="majorEastAsia" w:hAnsiTheme="majorBidi" w:cstheme="majorBidi"/>
          <w:i w:val="0"/>
          <w:sz w:val="28"/>
          <w:szCs w:val="28"/>
          <w:lang w:val="en-US"/>
        </w:rPr>
        <w:t>like</w:t>
      </w:r>
      <w:r w:rsidR="00BB3271" w:rsidRPr="00266BCA">
        <w:rPr>
          <w:sz w:val="28"/>
          <w:szCs w:val="28"/>
        </w:rPr>
        <w:t xml:space="preserve"> </w:t>
      </w:r>
      <w:r w:rsidR="00380B35" w:rsidRPr="00B23E32">
        <w:rPr>
          <w:sz w:val="28"/>
          <w:szCs w:val="28"/>
        </w:rPr>
        <w:t>карбапенемаз (n=8</w:t>
      </w:r>
      <w:r w:rsidRPr="00B23E32">
        <w:rPr>
          <w:sz w:val="28"/>
          <w:szCs w:val="28"/>
        </w:rPr>
        <w:t>)</w:t>
      </w:r>
      <w:r w:rsidRPr="00513BCD">
        <w:rPr>
          <w:sz w:val="28"/>
          <w:szCs w:val="28"/>
        </w:rPr>
        <w:t xml:space="preserve"> </w:t>
      </w:r>
      <w:r w:rsidR="00380B35" w:rsidRPr="00B23E32">
        <w:rPr>
          <w:sz w:val="28"/>
          <w:szCs w:val="28"/>
        </w:rPr>
        <w:t xml:space="preserve">были обнаружены </w:t>
      </w:r>
      <w:r w:rsidRPr="00513BCD">
        <w:rPr>
          <w:sz w:val="28"/>
          <w:szCs w:val="28"/>
        </w:rPr>
        <w:t xml:space="preserve">у изолятов </w:t>
      </w:r>
      <w:r w:rsidR="00380B35" w:rsidRPr="00B23E32">
        <w:rPr>
          <w:sz w:val="28"/>
          <w:szCs w:val="28"/>
        </w:rPr>
        <w:t>то</w:t>
      </w:r>
      <w:r w:rsidRPr="00513BCD">
        <w:rPr>
          <w:sz w:val="28"/>
          <w:szCs w:val="28"/>
        </w:rPr>
        <w:t xml:space="preserve">го </w:t>
      </w:r>
      <w:r w:rsidR="00380B35" w:rsidRPr="00B23E32">
        <w:rPr>
          <w:sz w:val="28"/>
          <w:szCs w:val="28"/>
        </w:rPr>
        <w:t xml:space="preserve">же </w:t>
      </w:r>
      <w:r w:rsidRPr="00B23E32">
        <w:rPr>
          <w:sz w:val="28"/>
          <w:szCs w:val="28"/>
        </w:rPr>
        <w:t>генотип</w:t>
      </w:r>
      <w:r w:rsidRPr="00513BCD">
        <w:rPr>
          <w:sz w:val="28"/>
          <w:szCs w:val="28"/>
        </w:rPr>
        <w:t xml:space="preserve">а </w:t>
      </w:r>
      <w:r w:rsidR="00380B35" w:rsidRPr="00B23E32">
        <w:rPr>
          <w:sz w:val="28"/>
          <w:szCs w:val="28"/>
        </w:rPr>
        <w:t>(SNP-тип</w:t>
      </w:r>
      <w:r w:rsidRPr="00513BCD">
        <w:rPr>
          <w:sz w:val="28"/>
          <w:szCs w:val="28"/>
        </w:rPr>
        <w:t>а</w:t>
      </w:r>
      <w:r w:rsidR="00380B35" w:rsidRPr="00B23E32">
        <w:rPr>
          <w:sz w:val="28"/>
          <w:szCs w:val="28"/>
        </w:rPr>
        <w:t xml:space="preserve"> 83). Все</w:t>
      </w:r>
      <w:r w:rsidR="00380B35" w:rsidRPr="00266BCA">
        <w:rPr>
          <w:sz w:val="28"/>
          <w:szCs w:val="28"/>
        </w:rPr>
        <w:t xml:space="preserve"> изоляты этого генотипа были носителями </w:t>
      </w:r>
      <w:r w:rsidR="00380B35" w:rsidRPr="00266BCA">
        <w:rPr>
          <w:i/>
          <w:color w:val="000000" w:themeColor="text1"/>
          <w:sz w:val="28"/>
          <w:szCs w:val="28"/>
        </w:rPr>
        <w:t>bla</w:t>
      </w:r>
      <w:r w:rsidR="00380B35" w:rsidRPr="00266BCA">
        <w:rPr>
          <w:i/>
          <w:color w:val="000000" w:themeColor="text1"/>
          <w:sz w:val="28"/>
          <w:szCs w:val="28"/>
          <w:vertAlign w:val="subscript"/>
        </w:rPr>
        <w:t>OXA-58</w:t>
      </w:r>
      <w:r w:rsidR="00380B35" w:rsidRPr="00266BCA">
        <w:rPr>
          <w:color w:val="000000" w:themeColor="text1"/>
          <w:sz w:val="28"/>
          <w:szCs w:val="28"/>
        </w:rPr>
        <w:t>-</w:t>
      </w:r>
      <w:r w:rsidR="00380B35" w:rsidRPr="00266BCA">
        <w:rPr>
          <w:color w:val="000000" w:themeColor="text1"/>
          <w:sz w:val="28"/>
          <w:szCs w:val="28"/>
          <w:lang w:val="en-US"/>
        </w:rPr>
        <w:t>lik</w:t>
      </w:r>
      <w:r w:rsidR="00380B35" w:rsidRPr="00266BCA">
        <w:rPr>
          <w:color w:val="000000" w:themeColor="text1"/>
          <w:sz w:val="28"/>
          <w:szCs w:val="28"/>
        </w:rPr>
        <w:t xml:space="preserve">е </w:t>
      </w:r>
      <w:r w:rsidR="00380B35" w:rsidRPr="00266BCA">
        <w:rPr>
          <w:sz w:val="28"/>
          <w:szCs w:val="28"/>
        </w:rPr>
        <w:t xml:space="preserve">генов и были выделены в 2016 и 2017 </w:t>
      </w:r>
      <w:r w:rsidR="00BB3271">
        <w:rPr>
          <w:sz w:val="28"/>
          <w:szCs w:val="28"/>
        </w:rPr>
        <w:t xml:space="preserve">г. в г. </w:t>
      </w:r>
      <w:r w:rsidR="00BB3271" w:rsidRPr="00266BCA">
        <w:rPr>
          <w:sz w:val="28"/>
          <w:szCs w:val="28"/>
        </w:rPr>
        <w:t>Астан</w:t>
      </w:r>
      <w:r w:rsidR="00BB3271">
        <w:rPr>
          <w:sz w:val="28"/>
          <w:szCs w:val="28"/>
        </w:rPr>
        <w:t>е</w:t>
      </w:r>
      <w:r w:rsidR="00380B35" w:rsidRPr="00266BCA">
        <w:rPr>
          <w:sz w:val="28"/>
          <w:szCs w:val="28"/>
        </w:rPr>
        <w:t>.</w:t>
      </w:r>
    </w:p>
    <w:p w14:paraId="4C869242" w14:textId="33784CAC" w:rsidR="00E27FC5" w:rsidRDefault="00380B35" w:rsidP="00CA35CE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Несмотря на присутствие </w:t>
      </w:r>
      <w:r w:rsidRPr="00266BCA">
        <w:rPr>
          <w:i/>
          <w:color w:val="000000" w:themeColor="text1"/>
          <w:sz w:val="28"/>
          <w:szCs w:val="28"/>
        </w:rPr>
        <w:t>bla</w:t>
      </w:r>
      <w:r w:rsidRPr="00266BCA">
        <w:rPr>
          <w:i/>
          <w:color w:val="000000" w:themeColor="text1"/>
          <w:sz w:val="28"/>
          <w:szCs w:val="28"/>
          <w:vertAlign w:val="subscript"/>
        </w:rPr>
        <w:t>OXA-58</w:t>
      </w:r>
      <w:r w:rsidRPr="00266BCA">
        <w:rPr>
          <w:sz w:val="28"/>
          <w:szCs w:val="28"/>
        </w:rPr>
        <w:t>-</w:t>
      </w:r>
      <w:r w:rsidR="00BB3271" w:rsidRPr="006512CD">
        <w:rPr>
          <w:rStyle w:val="a5"/>
          <w:rFonts w:asciiTheme="majorBidi" w:eastAsiaTheme="majorEastAsia" w:hAnsiTheme="majorBidi" w:cstheme="majorBidi"/>
          <w:i w:val="0"/>
          <w:sz w:val="28"/>
          <w:szCs w:val="28"/>
          <w:lang w:val="en-US"/>
        </w:rPr>
        <w:t>like</w:t>
      </w:r>
      <w:r w:rsidR="00BB3271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генов, все изоляты CG184OXF/CG218PAS, кроме одного, были чувствительны к имипенему и меропенему (таблица 3). Для восприимчивых изолятов распределение МПК варьировало от 0,5 до 1 мг/л </w:t>
      </w:r>
      <w:r w:rsidR="00662981">
        <w:rPr>
          <w:sz w:val="28"/>
          <w:szCs w:val="28"/>
        </w:rPr>
        <w:t>для</w:t>
      </w:r>
      <w:r w:rsidR="00662981" w:rsidRPr="00513BCD">
        <w:rPr>
          <w:sz w:val="28"/>
          <w:szCs w:val="28"/>
        </w:rPr>
        <w:t xml:space="preserve"> </w:t>
      </w:r>
      <w:r w:rsidR="00662981" w:rsidRPr="00266BCA">
        <w:rPr>
          <w:sz w:val="28"/>
          <w:szCs w:val="28"/>
        </w:rPr>
        <w:t xml:space="preserve">имипенема </w:t>
      </w:r>
      <w:r w:rsidRPr="00266BCA">
        <w:rPr>
          <w:sz w:val="28"/>
          <w:szCs w:val="28"/>
        </w:rPr>
        <w:t xml:space="preserve">и от 0,25 до 1 мг/л для меропенема. </w:t>
      </w:r>
      <w:r w:rsidR="00662981">
        <w:rPr>
          <w:sz w:val="28"/>
          <w:szCs w:val="28"/>
        </w:rPr>
        <w:t>Можно</w:t>
      </w:r>
      <w:r w:rsidRPr="00266BCA">
        <w:rPr>
          <w:sz w:val="28"/>
          <w:szCs w:val="28"/>
        </w:rPr>
        <w:t xml:space="preserve"> </w:t>
      </w:r>
      <w:r w:rsidR="00662981" w:rsidRPr="00266BCA">
        <w:rPr>
          <w:sz w:val="28"/>
          <w:szCs w:val="28"/>
        </w:rPr>
        <w:t>предпол</w:t>
      </w:r>
      <w:r w:rsidR="00662981">
        <w:rPr>
          <w:sz w:val="28"/>
          <w:szCs w:val="28"/>
        </w:rPr>
        <w:t>ожить</w:t>
      </w:r>
      <w:r w:rsidRPr="00266BCA">
        <w:rPr>
          <w:sz w:val="28"/>
          <w:szCs w:val="28"/>
        </w:rPr>
        <w:t>, что</w:t>
      </w:r>
      <w:r w:rsidR="00662981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экспрессия</w:t>
      </w:r>
      <w:r w:rsidRPr="00266BCA">
        <w:rPr>
          <w:i/>
          <w:color w:val="000000" w:themeColor="text1"/>
          <w:sz w:val="28"/>
          <w:szCs w:val="28"/>
        </w:rPr>
        <w:t xml:space="preserve"> bla</w:t>
      </w:r>
      <w:r w:rsidRPr="00266BCA">
        <w:rPr>
          <w:i/>
          <w:color w:val="000000" w:themeColor="text1"/>
          <w:sz w:val="28"/>
          <w:szCs w:val="28"/>
          <w:vertAlign w:val="subscript"/>
        </w:rPr>
        <w:t>OXA-58</w:t>
      </w:r>
      <w:r w:rsidRPr="00266BCA">
        <w:rPr>
          <w:sz w:val="28"/>
          <w:szCs w:val="28"/>
        </w:rPr>
        <w:t>-</w:t>
      </w:r>
      <w:r w:rsidR="006B7EF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like</w:t>
      </w:r>
      <w:r w:rsidR="006B7EF9" w:rsidRPr="00513BC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266BCA">
        <w:rPr>
          <w:sz w:val="28"/>
          <w:szCs w:val="28"/>
        </w:rPr>
        <w:t>гена зависела от наличия инсерционной последовательности, чаще всего IS</w:t>
      </w:r>
      <w:r w:rsidRPr="00266BCA">
        <w:rPr>
          <w:i/>
          <w:sz w:val="28"/>
          <w:szCs w:val="28"/>
        </w:rPr>
        <w:t>Aba3</w:t>
      </w:r>
      <w:r w:rsidRPr="00266BCA">
        <w:rPr>
          <w:sz w:val="28"/>
          <w:szCs w:val="28"/>
        </w:rPr>
        <w:t xml:space="preserve">, в ассоциации </w:t>
      </w:r>
      <w:r w:rsidRPr="00B23E32">
        <w:rPr>
          <w:sz w:val="28"/>
          <w:szCs w:val="28"/>
        </w:rPr>
        <w:t xml:space="preserve">с геном карбапенемаз </w:t>
      </w:r>
      <w:r w:rsidR="00DD0B54" w:rsidRPr="00B23E32">
        <w:rPr>
          <w:sz w:val="28"/>
          <w:szCs w:val="28"/>
        </w:rPr>
        <w:t>[263, 264]</w:t>
      </w:r>
      <w:r w:rsidR="003E06A5" w:rsidRPr="00B23E32">
        <w:rPr>
          <w:sz w:val="28"/>
          <w:szCs w:val="28"/>
        </w:rPr>
        <w:t xml:space="preserve">, </w:t>
      </w:r>
      <w:r w:rsidRPr="00B23E32">
        <w:rPr>
          <w:sz w:val="28"/>
          <w:szCs w:val="28"/>
        </w:rPr>
        <w:t xml:space="preserve">поэтому наличие </w:t>
      </w:r>
      <w:r w:rsidRPr="00B23E32">
        <w:rPr>
          <w:i/>
          <w:color w:val="000000" w:themeColor="text1"/>
          <w:sz w:val="28"/>
          <w:szCs w:val="28"/>
        </w:rPr>
        <w:t>bla</w:t>
      </w:r>
      <w:r w:rsidRPr="00B23E32">
        <w:rPr>
          <w:i/>
          <w:color w:val="000000" w:themeColor="text1"/>
          <w:sz w:val="28"/>
          <w:szCs w:val="28"/>
          <w:vertAlign w:val="subscript"/>
        </w:rPr>
        <w:t>OXA-58</w:t>
      </w:r>
      <w:r w:rsidRPr="00B23E32">
        <w:rPr>
          <w:sz w:val="28"/>
          <w:szCs w:val="28"/>
        </w:rPr>
        <w:t>-</w:t>
      </w:r>
      <w:r w:rsidR="006B7EF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like</w:t>
      </w:r>
      <w:r w:rsidR="006B7EF9" w:rsidRPr="00513BC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B23E32">
        <w:rPr>
          <w:sz w:val="28"/>
          <w:szCs w:val="28"/>
        </w:rPr>
        <w:t xml:space="preserve">гена не всегда может приводить к устойчивости к карбапенемам. Кроме того, </w:t>
      </w:r>
      <w:r w:rsidRPr="00B23E32">
        <w:rPr>
          <w:i/>
          <w:color w:val="000000" w:themeColor="text1"/>
          <w:sz w:val="28"/>
          <w:szCs w:val="28"/>
        </w:rPr>
        <w:t>bla</w:t>
      </w:r>
      <w:r w:rsidRPr="00B23E32">
        <w:rPr>
          <w:i/>
          <w:color w:val="000000" w:themeColor="text1"/>
          <w:sz w:val="28"/>
          <w:szCs w:val="28"/>
          <w:vertAlign w:val="subscript"/>
        </w:rPr>
        <w:t>OXA-58</w:t>
      </w:r>
      <w:r w:rsidRPr="00B23E32">
        <w:rPr>
          <w:sz w:val="28"/>
          <w:szCs w:val="28"/>
        </w:rPr>
        <w:t>-</w:t>
      </w:r>
      <w:r w:rsidR="006B7EF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like</w:t>
      </w:r>
      <w:r w:rsidR="006B7EF9" w:rsidRPr="00513BC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B23E32">
        <w:rPr>
          <w:sz w:val="28"/>
          <w:szCs w:val="28"/>
        </w:rPr>
        <w:t>ген</w:t>
      </w:r>
      <w:r w:rsidR="00B23E32" w:rsidRPr="00513BCD">
        <w:rPr>
          <w:sz w:val="28"/>
          <w:szCs w:val="28"/>
        </w:rPr>
        <w:t xml:space="preserve"> </w:t>
      </w:r>
      <w:r w:rsidRPr="00B23E32">
        <w:rPr>
          <w:sz w:val="28"/>
          <w:szCs w:val="28"/>
        </w:rPr>
        <w:t xml:space="preserve">был обнаружен </w:t>
      </w:r>
      <w:r w:rsidR="00B23E32" w:rsidRPr="00513BCD">
        <w:rPr>
          <w:sz w:val="28"/>
          <w:szCs w:val="28"/>
        </w:rPr>
        <w:t xml:space="preserve">у изолятов клональной группы </w:t>
      </w:r>
      <w:r w:rsidRPr="00B23E32">
        <w:rPr>
          <w:sz w:val="28"/>
          <w:szCs w:val="28"/>
        </w:rPr>
        <w:t>CG208(92)OXF/CG2PAS</w:t>
      </w:r>
      <w:r w:rsidR="00B23E32" w:rsidRPr="00B23E32">
        <w:rPr>
          <w:sz w:val="28"/>
          <w:szCs w:val="28"/>
        </w:rPr>
        <w:t>,</w:t>
      </w:r>
      <w:r w:rsidR="00B23E32">
        <w:rPr>
          <w:sz w:val="28"/>
          <w:szCs w:val="28"/>
        </w:rPr>
        <w:t xml:space="preserve"> которые</w:t>
      </w:r>
      <w:r w:rsidRPr="00266BCA">
        <w:rPr>
          <w:sz w:val="28"/>
          <w:szCs w:val="28"/>
        </w:rPr>
        <w:t xml:space="preserve"> имел</w:t>
      </w:r>
      <w:r w:rsidR="00B23E32">
        <w:rPr>
          <w:sz w:val="28"/>
          <w:szCs w:val="28"/>
        </w:rPr>
        <w:t>и</w:t>
      </w:r>
      <w:r w:rsidRPr="00266BCA">
        <w:rPr>
          <w:sz w:val="28"/>
          <w:szCs w:val="28"/>
        </w:rPr>
        <w:t xml:space="preserve"> низкие МПК </w:t>
      </w:r>
      <w:r w:rsidR="00662981">
        <w:rPr>
          <w:sz w:val="28"/>
          <w:szCs w:val="28"/>
        </w:rPr>
        <w:t xml:space="preserve">для </w:t>
      </w:r>
      <w:r w:rsidRPr="00266BCA">
        <w:rPr>
          <w:sz w:val="28"/>
          <w:szCs w:val="28"/>
        </w:rPr>
        <w:t>имипенема и меропенема (0,5 мг/л).</w:t>
      </w:r>
    </w:p>
    <w:p w14:paraId="0405634A" w14:textId="77777777" w:rsidR="001C41E7" w:rsidRDefault="001C41E7" w:rsidP="00CA35CE">
      <w:pPr>
        <w:ind w:firstLine="567"/>
        <w:jc w:val="both"/>
        <w:rPr>
          <w:sz w:val="28"/>
          <w:szCs w:val="28"/>
        </w:rPr>
      </w:pPr>
    </w:p>
    <w:p w14:paraId="7A6E73B2" w14:textId="77777777" w:rsidR="001C41E7" w:rsidRDefault="001C41E7" w:rsidP="00CA35CE">
      <w:pPr>
        <w:ind w:firstLine="567"/>
        <w:jc w:val="both"/>
        <w:rPr>
          <w:sz w:val="28"/>
          <w:szCs w:val="28"/>
        </w:rPr>
      </w:pPr>
    </w:p>
    <w:p w14:paraId="50ED895E" w14:textId="77777777" w:rsidR="001C41E7" w:rsidRDefault="001C41E7" w:rsidP="00CA35CE">
      <w:pPr>
        <w:ind w:firstLine="567"/>
        <w:jc w:val="both"/>
        <w:rPr>
          <w:sz w:val="28"/>
          <w:szCs w:val="28"/>
        </w:rPr>
      </w:pPr>
    </w:p>
    <w:p w14:paraId="115AB3C3" w14:textId="77777777" w:rsidR="001C41E7" w:rsidRDefault="001C41E7" w:rsidP="00CA35CE">
      <w:pPr>
        <w:ind w:firstLine="567"/>
        <w:jc w:val="both"/>
        <w:rPr>
          <w:sz w:val="28"/>
          <w:szCs w:val="28"/>
        </w:rPr>
      </w:pPr>
    </w:p>
    <w:p w14:paraId="3B93A667" w14:textId="77777777" w:rsidR="00662981" w:rsidRPr="00266BCA" w:rsidRDefault="00662981" w:rsidP="00CA35CE">
      <w:pPr>
        <w:ind w:firstLine="567"/>
        <w:jc w:val="both"/>
        <w:rPr>
          <w:sz w:val="28"/>
          <w:szCs w:val="28"/>
        </w:rPr>
      </w:pPr>
    </w:p>
    <w:p w14:paraId="15F1281A" w14:textId="3C720F4E" w:rsidR="00926AD6" w:rsidRPr="00266BCA" w:rsidRDefault="00926AD6" w:rsidP="00926AD6">
      <w:pPr>
        <w:spacing w:after="100" w:afterAutospacing="1"/>
        <w:rPr>
          <w:sz w:val="28"/>
          <w:szCs w:val="28"/>
        </w:rPr>
      </w:pPr>
      <w:r w:rsidRPr="006B7EF9">
        <w:rPr>
          <w:sz w:val="28"/>
          <w:szCs w:val="28"/>
        </w:rPr>
        <w:t>Таблица 3</w:t>
      </w:r>
      <w:r w:rsidR="006B7EF9">
        <w:rPr>
          <w:sz w:val="28"/>
          <w:szCs w:val="28"/>
        </w:rPr>
        <w:t xml:space="preserve"> – </w:t>
      </w:r>
      <w:r w:rsidRPr="00266BCA">
        <w:rPr>
          <w:sz w:val="28"/>
          <w:szCs w:val="28"/>
        </w:rPr>
        <w:t>Антибиотикорезистентность изолятов разных клональных групп</w:t>
      </w:r>
    </w:p>
    <w:tbl>
      <w:tblPr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29"/>
        <w:gridCol w:w="851"/>
        <w:gridCol w:w="1276"/>
        <w:gridCol w:w="992"/>
        <w:gridCol w:w="1276"/>
        <w:gridCol w:w="850"/>
        <w:gridCol w:w="1276"/>
        <w:gridCol w:w="850"/>
        <w:gridCol w:w="993"/>
      </w:tblGrid>
      <w:tr w:rsidR="00926AD6" w:rsidRPr="00266BCA" w14:paraId="37C94C6C" w14:textId="77777777" w:rsidTr="00B06244">
        <w:trPr>
          <w:trHeight w:val="300"/>
        </w:trPr>
        <w:tc>
          <w:tcPr>
            <w:tcW w:w="1129" w:type="dxa"/>
            <w:vMerge w:val="restart"/>
            <w:shd w:val="clear" w:color="auto" w:fill="auto"/>
            <w:noWrap/>
            <w:vAlign w:val="center"/>
            <w:hideMark/>
          </w:tcPr>
          <w:p w14:paraId="5F9C1934" w14:textId="77777777" w:rsidR="00926AD6" w:rsidRPr="00266BCA" w:rsidRDefault="00926AD6" w:rsidP="00B06244">
            <w:pPr>
              <w:rPr>
                <w:b/>
                <w:bCs/>
                <w:sz w:val="20"/>
                <w:szCs w:val="20"/>
                <w:lang w:eastAsia="de-DE" w:bidi="en-US"/>
              </w:rPr>
            </w:pPr>
            <w:r w:rsidRPr="00266BCA">
              <w:rPr>
                <w:b/>
                <w:bCs/>
                <w:sz w:val="20"/>
                <w:szCs w:val="20"/>
                <w:lang w:eastAsia="de-DE" w:bidi="en-US"/>
              </w:rPr>
              <w:t>Антибиотик</w:t>
            </w:r>
          </w:p>
        </w:tc>
        <w:tc>
          <w:tcPr>
            <w:tcW w:w="2127" w:type="dxa"/>
            <w:gridSpan w:val="2"/>
            <w:shd w:val="clear" w:color="auto" w:fill="auto"/>
            <w:noWrap/>
            <w:hideMark/>
          </w:tcPr>
          <w:p w14:paraId="027FBCBB" w14:textId="77777777" w:rsidR="00926AD6" w:rsidRPr="00266BCA" w:rsidRDefault="00926AD6" w:rsidP="00B06244">
            <w:pPr>
              <w:rPr>
                <w:b/>
                <w:bCs/>
                <w:sz w:val="20"/>
                <w:szCs w:val="20"/>
                <w:lang w:eastAsia="de-DE" w:bidi="en-US"/>
              </w:rPr>
            </w:pPr>
            <w:r w:rsidRPr="00266BCA">
              <w:rPr>
                <w:b/>
                <w:bCs/>
                <w:sz w:val="20"/>
                <w:szCs w:val="20"/>
                <w:lang w:eastAsia="de-DE" w:bidi="en-US"/>
              </w:rPr>
              <w:t>CG208(92)</w:t>
            </w:r>
            <w:r w:rsidRPr="00266BCA">
              <w:rPr>
                <w:b/>
                <w:bCs/>
                <w:sz w:val="20"/>
                <w:szCs w:val="20"/>
                <w:vertAlign w:val="superscript"/>
                <w:lang w:eastAsia="de-DE" w:bidi="en-US"/>
              </w:rPr>
              <w:t>OXF</w:t>
            </w:r>
            <w:r w:rsidRPr="00266BCA">
              <w:rPr>
                <w:b/>
                <w:bCs/>
                <w:sz w:val="20"/>
                <w:szCs w:val="20"/>
                <w:lang w:eastAsia="de-DE" w:bidi="en-US"/>
              </w:rPr>
              <w:t>/CG2</w:t>
            </w:r>
            <w:r w:rsidRPr="00266BCA">
              <w:rPr>
                <w:b/>
                <w:bCs/>
                <w:sz w:val="20"/>
                <w:szCs w:val="20"/>
                <w:vertAlign w:val="superscript"/>
                <w:lang w:eastAsia="de-DE" w:bidi="en-US"/>
              </w:rPr>
              <w:t>PAS</w:t>
            </w:r>
          </w:p>
        </w:tc>
        <w:tc>
          <w:tcPr>
            <w:tcW w:w="2268" w:type="dxa"/>
            <w:gridSpan w:val="2"/>
            <w:shd w:val="clear" w:color="auto" w:fill="auto"/>
            <w:noWrap/>
            <w:hideMark/>
          </w:tcPr>
          <w:p w14:paraId="7978076E" w14:textId="77777777" w:rsidR="00926AD6" w:rsidRPr="00266BCA" w:rsidRDefault="00926AD6" w:rsidP="00B06244">
            <w:pPr>
              <w:rPr>
                <w:b/>
                <w:bCs/>
                <w:sz w:val="20"/>
                <w:szCs w:val="20"/>
                <w:lang w:eastAsia="de-DE" w:bidi="en-US"/>
              </w:rPr>
            </w:pPr>
            <w:r w:rsidRPr="00266BCA">
              <w:rPr>
                <w:b/>
                <w:bCs/>
                <w:sz w:val="20"/>
                <w:szCs w:val="20"/>
                <w:lang w:eastAsia="de-DE" w:bidi="en-US"/>
              </w:rPr>
              <w:t>CG231(109)</w:t>
            </w:r>
            <w:r w:rsidRPr="00266BCA">
              <w:rPr>
                <w:b/>
                <w:bCs/>
                <w:sz w:val="20"/>
                <w:szCs w:val="20"/>
                <w:vertAlign w:val="superscript"/>
                <w:lang w:eastAsia="de-DE" w:bidi="en-US"/>
              </w:rPr>
              <w:t>OXF</w:t>
            </w:r>
            <w:r w:rsidRPr="00266BCA">
              <w:rPr>
                <w:b/>
                <w:bCs/>
                <w:sz w:val="20"/>
                <w:szCs w:val="20"/>
                <w:lang w:eastAsia="de-DE" w:bidi="en-US"/>
              </w:rPr>
              <w:t>/CG1</w:t>
            </w:r>
            <w:r w:rsidRPr="00266BCA">
              <w:rPr>
                <w:b/>
                <w:bCs/>
                <w:sz w:val="20"/>
                <w:szCs w:val="20"/>
                <w:vertAlign w:val="superscript"/>
                <w:lang w:eastAsia="de-DE" w:bidi="en-US"/>
              </w:rPr>
              <w:t>PAS</w:t>
            </w:r>
          </w:p>
        </w:tc>
        <w:tc>
          <w:tcPr>
            <w:tcW w:w="2126" w:type="dxa"/>
            <w:gridSpan w:val="2"/>
            <w:shd w:val="clear" w:color="auto" w:fill="auto"/>
            <w:noWrap/>
            <w:hideMark/>
          </w:tcPr>
          <w:p w14:paraId="0CC1FB55" w14:textId="77777777" w:rsidR="00926AD6" w:rsidRPr="00266BCA" w:rsidRDefault="00926AD6" w:rsidP="00B06244">
            <w:pPr>
              <w:rPr>
                <w:b/>
                <w:bCs/>
                <w:sz w:val="20"/>
                <w:szCs w:val="20"/>
                <w:lang w:eastAsia="de-DE" w:bidi="en-US"/>
              </w:rPr>
            </w:pPr>
            <w:r w:rsidRPr="00266BCA">
              <w:rPr>
                <w:b/>
                <w:bCs/>
                <w:sz w:val="20"/>
                <w:szCs w:val="20"/>
                <w:lang w:eastAsia="de-DE" w:bidi="en-US"/>
              </w:rPr>
              <w:t>CG184</w:t>
            </w:r>
            <w:r w:rsidRPr="00266BCA">
              <w:rPr>
                <w:b/>
                <w:bCs/>
                <w:sz w:val="20"/>
                <w:szCs w:val="20"/>
                <w:vertAlign w:val="superscript"/>
                <w:lang w:eastAsia="de-DE" w:bidi="en-US"/>
              </w:rPr>
              <w:t>OXF</w:t>
            </w:r>
            <w:r w:rsidRPr="00266BCA">
              <w:rPr>
                <w:b/>
                <w:bCs/>
                <w:sz w:val="20"/>
                <w:szCs w:val="20"/>
                <w:lang w:eastAsia="de-DE" w:bidi="en-US"/>
              </w:rPr>
              <w:t>/CG218</w:t>
            </w:r>
            <w:r w:rsidRPr="00266BCA">
              <w:rPr>
                <w:b/>
                <w:bCs/>
                <w:sz w:val="20"/>
                <w:szCs w:val="20"/>
                <w:vertAlign w:val="superscript"/>
                <w:lang w:eastAsia="de-DE" w:bidi="en-US"/>
              </w:rPr>
              <w:t>PAS</w:t>
            </w:r>
          </w:p>
        </w:tc>
        <w:tc>
          <w:tcPr>
            <w:tcW w:w="1843" w:type="dxa"/>
            <w:gridSpan w:val="2"/>
            <w:shd w:val="clear" w:color="auto" w:fill="auto"/>
            <w:noWrap/>
            <w:hideMark/>
          </w:tcPr>
          <w:p w14:paraId="08D3935F" w14:textId="77777777" w:rsidR="00926AD6" w:rsidRPr="00266BCA" w:rsidRDefault="00926AD6" w:rsidP="00B06244">
            <w:pPr>
              <w:rPr>
                <w:b/>
                <w:bCs/>
                <w:sz w:val="20"/>
                <w:szCs w:val="20"/>
                <w:lang w:eastAsia="de-DE" w:bidi="en-US"/>
              </w:rPr>
            </w:pPr>
            <w:r w:rsidRPr="00266BCA">
              <w:rPr>
                <w:b/>
                <w:bCs/>
                <w:sz w:val="20"/>
                <w:szCs w:val="20"/>
                <w:lang w:eastAsia="de-DE" w:bidi="en-US"/>
              </w:rPr>
              <w:t>Minor genotypes</w:t>
            </w:r>
          </w:p>
        </w:tc>
      </w:tr>
      <w:tr w:rsidR="00926AD6" w:rsidRPr="00266BCA" w14:paraId="56869F8D" w14:textId="77777777" w:rsidTr="00664696">
        <w:trPr>
          <w:trHeight w:val="300"/>
        </w:trPr>
        <w:tc>
          <w:tcPr>
            <w:tcW w:w="1129" w:type="dxa"/>
            <w:vMerge/>
            <w:shd w:val="clear" w:color="auto" w:fill="auto"/>
            <w:hideMark/>
          </w:tcPr>
          <w:p w14:paraId="4085ABD1" w14:textId="77777777" w:rsidR="00926AD6" w:rsidRPr="00266BCA" w:rsidRDefault="00926AD6" w:rsidP="00B06244">
            <w:pPr>
              <w:jc w:val="right"/>
              <w:rPr>
                <w:b/>
                <w:bCs/>
                <w:sz w:val="20"/>
                <w:szCs w:val="20"/>
                <w:lang w:eastAsia="de-DE" w:bidi="en-US"/>
              </w:rPr>
            </w:pPr>
          </w:p>
        </w:tc>
        <w:tc>
          <w:tcPr>
            <w:tcW w:w="851" w:type="dxa"/>
            <w:shd w:val="clear" w:color="auto" w:fill="auto"/>
            <w:noWrap/>
            <w:hideMark/>
          </w:tcPr>
          <w:p w14:paraId="631D4FEF" w14:textId="77777777" w:rsidR="00926AD6" w:rsidRPr="00266BCA" w:rsidRDefault="00926AD6" w:rsidP="00B06244">
            <w:pPr>
              <w:rPr>
                <w:b/>
                <w:bCs/>
                <w:sz w:val="20"/>
                <w:szCs w:val="20"/>
                <w:lang w:eastAsia="de-DE" w:bidi="en-US"/>
              </w:rPr>
            </w:pPr>
            <w:r w:rsidRPr="00266BCA">
              <w:rPr>
                <w:b/>
                <w:bCs/>
                <w:sz w:val="20"/>
                <w:szCs w:val="20"/>
                <w:lang w:eastAsia="de-DE" w:bidi="en-US"/>
              </w:rPr>
              <w:t>% of R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769069F3" w14:textId="77777777" w:rsidR="00926AD6" w:rsidRPr="00266BCA" w:rsidRDefault="00926AD6" w:rsidP="00B06244">
            <w:pPr>
              <w:rPr>
                <w:b/>
                <w:bCs/>
                <w:sz w:val="20"/>
                <w:szCs w:val="20"/>
                <w:lang w:eastAsia="de-DE" w:bidi="en-US"/>
              </w:rPr>
            </w:pPr>
            <w:r w:rsidRPr="00266BCA">
              <w:rPr>
                <w:b/>
                <w:bCs/>
                <w:sz w:val="20"/>
                <w:szCs w:val="20"/>
                <w:lang w:eastAsia="de-DE" w:bidi="en-US"/>
              </w:rPr>
              <w:t>95% CI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1D3D7F39" w14:textId="77777777" w:rsidR="00926AD6" w:rsidRPr="00266BCA" w:rsidRDefault="00926AD6" w:rsidP="00B06244">
            <w:pPr>
              <w:rPr>
                <w:b/>
                <w:bCs/>
                <w:sz w:val="20"/>
                <w:szCs w:val="20"/>
                <w:lang w:eastAsia="de-DE" w:bidi="en-US"/>
              </w:rPr>
            </w:pPr>
            <w:r w:rsidRPr="00266BCA">
              <w:rPr>
                <w:b/>
                <w:bCs/>
                <w:sz w:val="20"/>
                <w:szCs w:val="20"/>
                <w:lang w:eastAsia="de-DE" w:bidi="en-US"/>
              </w:rPr>
              <w:t>% of R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5B466F91" w14:textId="77777777" w:rsidR="00926AD6" w:rsidRPr="00266BCA" w:rsidRDefault="00926AD6" w:rsidP="00B06244">
            <w:pPr>
              <w:rPr>
                <w:b/>
                <w:bCs/>
                <w:sz w:val="20"/>
                <w:szCs w:val="20"/>
                <w:lang w:eastAsia="de-DE" w:bidi="en-US"/>
              </w:rPr>
            </w:pPr>
            <w:r w:rsidRPr="00266BCA">
              <w:rPr>
                <w:b/>
                <w:bCs/>
                <w:sz w:val="20"/>
                <w:szCs w:val="20"/>
                <w:lang w:eastAsia="de-DE" w:bidi="en-US"/>
              </w:rPr>
              <w:t>95% CI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14:paraId="383300EB" w14:textId="77777777" w:rsidR="00926AD6" w:rsidRPr="00266BCA" w:rsidRDefault="00926AD6" w:rsidP="00B06244">
            <w:pPr>
              <w:rPr>
                <w:b/>
                <w:bCs/>
                <w:sz w:val="20"/>
                <w:szCs w:val="20"/>
                <w:lang w:eastAsia="de-DE" w:bidi="en-US"/>
              </w:rPr>
            </w:pPr>
            <w:r w:rsidRPr="00266BCA">
              <w:rPr>
                <w:b/>
                <w:bCs/>
                <w:sz w:val="20"/>
                <w:szCs w:val="20"/>
                <w:lang w:eastAsia="de-DE" w:bidi="en-US"/>
              </w:rPr>
              <w:t>% of R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17B6F8C9" w14:textId="77777777" w:rsidR="00926AD6" w:rsidRPr="00266BCA" w:rsidRDefault="00926AD6" w:rsidP="00B06244">
            <w:pPr>
              <w:rPr>
                <w:b/>
                <w:bCs/>
                <w:sz w:val="20"/>
                <w:szCs w:val="20"/>
                <w:lang w:eastAsia="de-DE" w:bidi="en-US"/>
              </w:rPr>
            </w:pPr>
            <w:r w:rsidRPr="00266BCA">
              <w:rPr>
                <w:b/>
                <w:bCs/>
                <w:sz w:val="20"/>
                <w:szCs w:val="20"/>
                <w:lang w:eastAsia="de-DE" w:bidi="en-US"/>
              </w:rPr>
              <w:t>95% CI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14:paraId="61730073" w14:textId="77777777" w:rsidR="00926AD6" w:rsidRPr="00266BCA" w:rsidRDefault="00926AD6" w:rsidP="00B06244">
            <w:pPr>
              <w:rPr>
                <w:b/>
                <w:bCs/>
                <w:sz w:val="20"/>
                <w:szCs w:val="20"/>
                <w:lang w:eastAsia="de-DE" w:bidi="en-US"/>
              </w:rPr>
            </w:pPr>
            <w:r w:rsidRPr="00266BCA">
              <w:rPr>
                <w:b/>
                <w:bCs/>
                <w:sz w:val="20"/>
                <w:szCs w:val="20"/>
                <w:lang w:eastAsia="de-DE" w:bidi="en-US"/>
              </w:rPr>
              <w:t>% of R</w:t>
            </w:r>
          </w:p>
        </w:tc>
        <w:tc>
          <w:tcPr>
            <w:tcW w:w="993" w:type="dxa"/>
            <w:shd w:val="clear" w:color="auto" w:fill="auto"/>
            <w:noWrap/>
            <w:hideMark/>
          </w:tcPr>
          <w:p w14:paraId="13E515EB" w14:textId="77777777" w:rsidR="00926AD6" w:rsidRPr="00266BCA" w:rsidRDefault="00926AD6" w:rsidP="00B06244">
            <w:pPr>
              <w:rPr>
                <w:b/>
                <w:bCs/>
                <w:sz w:val="20"/>
                <w:szCs w:val="20"/>
                <w:lang w:eastAsia="de-DE" w:bidi="en-US"/>
              </w:rPr>
            </w:pPr>
            <w:r w:rsidRPr="00266BCA">
              <w:rPr>
                <w:b/>
                <w:bCs/>
                <w:sz w:val="20"/>
                <w:szCs w:val="20"/>
                <w:lang w:eastAsia="de-DE" w:bidi="en-US"/>
              </w:rPr>
              <w:t>95% CI</w:t>
            </w:r>
          </w:p>
        </w:tc>
      </w:tr>
      <w:tr w:rsidR="00926AD6" w:rsidRPr="00266BCA" w14:paraId="4845ECE3" w14:textId="77777777" w:rsidTr="00664696">
        <w:trPr>
          <w:trHeight w:val="300"/>
        </w:trPr>
        <w:tc>
          <w:tcPr>
            <w:tcW w:w="1129" w:type="dxa"/>
            <w:shd w:val="clear" w:color="auto" w:fill="auto"/>
            <w:noWrap/>
            <w:hideMark/>
          </w:tcPr>
          <w:p w14:paraId="05A3D37F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Имипенем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78F5587E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93.92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7750E42A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FFFFF"/>
              </w:rPr>
              <w:t>89.45-96.57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754E0BFA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100.0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4E2E653D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9F9F9"/>
              </w:rPr>
              <w:t>51.01-100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14:paraId="64EEB2E5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12.50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3451DDF3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9F9F9"/>
              </w:rPr>
              <w:t>2.24-47.09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14:paraId="43BC7630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22.58</w:t>
            </w:r>
          </w:p>
        </w:tc>
        <w:tc>
          <w:tcPr>
            <w:tcW w:w="993" w:type="dxa"/>
            <w:shd w:val="clear" w:color="auto" w:fill="auto"/>
            <w:noWrap/>
            <w:hideMark/>
          </w:tcPr>
          <w:p w14:paraId="300EF125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9F9F9"/>
              </w:rPr>
              <w:t>11.4-39.81</w:t>
            </w:r>
          </w:p>
        </w:tc>
      </w:tr>
      <w:tr w:rsidR="00926AD6" w:rsidRPr="00266BCA" w14:paraId="329FD9DF" w14:textId="77777777" w:rsidTr="00664696">
        <w:trPr>
          <w:trHeight w:val="300"/>
        </w:trPr>
        <w:tc>
          <w:tcPr>
            <w:tcW w:w="1129" w:type="dxa"/>
            <w:shd w:val="clear" w:color="auto" w:fill="auto"/>
            <w:noWrap/>
            <w:hideMark/>
          </w:tcPr>
          <w:p w14:paraId="3D9D8F24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Меропенем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60892747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93.37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08B4A869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FFFFF"/>
              </w:rPr>
              <w:t>88.77-96.17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15AD80EA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75.0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3C375066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FFFFF"/>
              </w:rPr>
              <w:t>30.06-95.44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14:paraId="31142628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0.0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6D08A2D9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FFFFF"/>
              </w:rPr>
              <w:t>0-32.44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14:paraId="7F5C4242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12.90</w:t>
            </w:r>
          </w:p>
        </w:tc>
        <w:tc>
          <w:tcPr>
            <w:tcW w:w="993" w:type="dxa"/>
            <w:shd w:val="clear" w:color="auto" w:fill="auto"/>
            <w:noWrap/>
            <w:hideMark/>
          </w:tcPr>
          <w:p w14:paraId="1166DFAE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9F9F9"/>
              </w:rPr>
              <w:t>5.13-28.85</w:t>
            </w:r>
          </w:p>
        </w:tc>
      </w:tr>
      <w:tr w:rsidR="00926AD6" w:rsidRPr="00266BCA" w14:paraId="431A295F" w14:textId="77777777" w:rsidTr="00664696">
        <w:trPr>
          <w:trHeight w:val="300"/>
        </w:trPr>
        <w:tc>
          <w:tcPr>
            <w:tcW w:w="1129" w:type="dxa"/>
            <w:shd w:val="clear" w:color="auto" w:fill="auto"/>
            <w:noWrap/>
            <w:hideMark/>
          </w:tcPr>
          <w:p w14:paraId="39761AAD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Амикацин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02EA3073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91.71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6D5157D5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9F9F9"/>
              </w:rPr>
              <w:t>86.78-94.91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64A37F17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50.0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6F4F77BC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15.0-85.0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14:paraId="56B15417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37.50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6BF3ECAA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9F9F9"/>
              </w:rPr>
              <w:t>13.68-69.43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14:paraId="07CB2EB2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25.81</w:t>
            </w:r>
          </w:p>
        </w:tc>
        <w:tc>
          <w:tcPr>
            <w:tcW w:w="993" w:type="dxa"/>
            <w:shd w:val="clear" w:color="auto" w:fill="auto"/>
            <w:noWrap/>
            <w:hideMark/>
          </w:tcPr>
          <w:p w14:paraId="18CB1CBC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FFFFF"/>
              </w:rPr>
              <w:t>13.7-43.25</w:t>
            </w:r>
          </w:p>
        </w:tc>
      </w:tr>
      <w:tr w:rsidR="00926AD6" w:rsidRPr="00266BCA" w14:paraId="1F49667A" w14:textId="77777777" w:rsidTr="00664696">
        <w:trPr>
          <w:trHeight w:val="300"/>
        </w:trPr>
        <w:tc>
          <w:tcPr>
            <w:tcW w:w="1129" w:type="dxa"/>
            <w:shd w:val="clear" w:color="auto" w:fill="auto"/>
            <w:noWrap/>
            <w:hideMark/>
          </w:tcPr>
          <w:p w14:paraId="5DB1E984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Гентамицин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0D585C26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68.51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11D3E690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FFFFF"/>
              </w:rPr>
              <w:t>61.42-74.83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0940E41A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100.0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197B7F5B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FFFFF"/>
              </w:rPr>
              <w:t>51.01-100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14:paraId="31D18B98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100.0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4EE50F46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9F9F9"/>
              </w:rPr>
              <w:t>67.56-100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14:paraId="4487CE17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33.33</w:t>
            </w:r>
          </w:p>
        </w:tc>
        <w:tc>
          <w:tcPr>
            <w:tcW w:w="993" w:type="dxa"/>
            <w:shd w:val="clear" w:color="auto" w:fill="auto"/>
            <w:noWrap/>
            <w:hideMark/>
          </w:tcPr>
          <w:p w14:paraId="28FA2425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FFFFF"/>
              </w:rPr>
              <w:t>19.23-51.22</w:t>
            </w:r>
          </w:p>
        </w:tc>
      </w:tr>
      <w:tr w:rsidR="00926AD6" w:rsidRPr="00266BCA" w14:paraId="7B4D1CD3" w14:textId="77777777" w:rsidTr="00664696">
        <w:trPr>
          <w:trHeight w:val="300"/>
        </w:trPr>
        <w:tc>
          <w:tcPr>
            <w:tcW w:w="1129" w:type="dxa"/>
            <w:shd w:val="clear" w:color="auto" w:fill="auto"/>
            <w:noWrap/>
            <w:hideMark/>
          </w:tcPr>
          <w:p w14:paraId="5DED114A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Ципрофлоксацин</w:t>
            </w:r>
          </w:p>
        </w:tc>
        <w:tc>
          <w:tcPr>
            <w:tcW w:w="851" w:type="dxa"/>
            <w:shd w:val="clear" w:color="auto" w:fill="auto"/>
            <w:noWrap/>
            <w:hideMark/>
          </w:tcPr>
          <w:p w14:paraId="6ABD1BD9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100.0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73E2371C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9F9F9"/>
              </w:rPr>
              <w:t>97.92-100</w:t>
            </w:r>
          </w:p>
        </w:tc>
        <w:tc>
          <w:tcPr>
            <w:tcW w:w="992" w:type="dxa"/>
            <w:shd w:val="clear" w:color="auto" w:fill="auto"/>
            <w:noWrap/>
            <w:hideMark/>
          </w:tcPr>
          <w:p w14:paraId="486920DC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100.0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041E8326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FFFFF"/>
              </w:rPr>
              <w:t>51.01-100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14:paraId="2199F983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37.50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2B05CC9D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FFFFF"/>
              </w:rPr>
              <w:t>13.68-69.43</w:t>
            </w:r>
          </w:p>
        </w:tc>
        <w:tc>
          <w:tcPr>
            <w:tcW w:w="850" w:type="dxa"/>
            <w:shd w:val="clear" w:color="auto" w:fill="auto"/>
            <w:noWrap/>
            <w:hideMark/>
          </w:tcPr>
          <w:p w14:paraId="18877B74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sz w:val="20"/>
                <w:szCs w:val="20"/>
                <w:lang w:eastAsia="de-DE" w:bidi="en-US"/>
              </w:rPr>
              <w:t>38.71</w:t>
            </w:r>
          </w:p>
        </w:tc>
        <w:tc>
          <w:tcPr>
            <w:tcW w:w="993" w:type="dxa"/>
            <w:shd w:val="clear" w:color="auto" w:fill="auto"/>
            <w:noWrap/>
            <w:hideMark/>
          </w:tcPr>
          <w:p w14:paraId="2097D182" w14:textId="77777777" w:rsidR="00926AD6" w:rsidRPr="00266BCA" w:rsidRDefault="00926AD6" w:rsidP="00B06244">
            <w:pPr>
              <w:rPr>
                <w:sz w:val="20"/>
                <w:szCs w:val="20"/>
                <w:lang w:eastAsia="de-DE" w:bidi="en-US"/>
              </w:rPr>
            </w:pPr>
            <w:r w:rsidRPr="00266BCA">
              <w:rPr>
                <w:color w:val="333333"/>
                <w:sz w:val="21"/>
                <w:szCs w:val="21"/>
                <w:shd w:val="clear" w:color="auto" w:fill="F9F9F9"/>
              </w:rPr>
              <w:t>23.73-56.18</w:t>
            </w:r>
          </w:p>
        </w:tc>
      </w:tr>
    </w:tbl>
    <w:p w14:paraId="4ED6718D" w14:textId="6FD6EA8F" w:rsidR="004F41D7" w:rsidRPr="00266BCA" w:rsidRDefault="004F41D7" w:rsidP="00457EB8"/>
    <w:p w14:paraId="4A014FAD" w14:textId="3EFC1C37" w:rsidR="00926AD6" w:rsidRPr="00266BCA" w:rsidRDefault="00B23E32" w:rsidP="00C1284F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Антибиотикорезистентность</w:t>
      </w:r>
      <w:r w:rsidRPr="00513BCD">
        <w:rPr>
          <w:sz w:val="28"/>
          <w:szCs w:val="28"/>
        </w:rPr>
        <w:t xml:space="preserve"> </w:t>
      </w:r>
      <w:r w:rsidR="00926AD6" w:rsidRPr="00266BCA">
        <w:rPr>
          <w:sz w:val="28"/>
          <w:szCs w:val="28"/>
        </w:rPr>
        <w:t xml:space="preserve">изолятов разных клональных групп </w:t>
      </w:r>
      <w:r w:rsidR="00131EC1" w:rsidRPr="00266BCA">
        <w:rPr>
          <w:sz w:val="28"/>
          <w:szCs w:val="28"/>
        </w:rPr>
        <w:t>представлен</w:t>
      </w:r>
      <w:r w:rsidR="00131EC1">
        <w:rPr>
          <w:sz w:val="28"/>
          <w:szCs w:val="28"/>
        </w:rPr>
        <w:t xml:space="preserve">а </w:t>
      </w:r>
      <w:r w:rsidR="00926AD6" w:rsidRPr="00F92C18">
        <w:rPr>
          <w:sz w:val="28"/>
          <w:szCs w:val="28"/>
        </w:rPr>
        <w:t xml:space="preserve">в таблице </w:t>
      </w:r>
      <w:r w:rsidR="00664696" w:rsidRPr="00F92C18">
        <w:rPr>
          <w:sz w:val="28"/>
          <w:szCs w:val="28"/>
        </w:rPr>
        <w:t>3</w:t>
      </w:r>
      <w:r w:rsidR="00926AD6" w:rsidRPr="00F92C18">
        <w:rPr>
          <w:sz w:val="28"/>
          <w:szCs w:val="28"/>
        </w:rPr>
        <w:t>.</w:t>
      </w:r>
      <w:r w:rsidR="00926AD6" w:rsidRPr="00266BCA">
        <w:rPr>
          <w:sz w:val="28"/>
          <w:szCs w:val="28"/>
        </w:rPr>
        <w:t xml:space="preserve"> Изоляты </w:t>
      </w:r>
      <w:r>
        <w:rPr>
          <w:sz w:val="28"/>
          <w:szCs w:val="28"/>
        </w:rPr>
        <w:t xml:space="preserve">клональной группы </w:t>
      </w:r>
      <w:r w:rsidR="00926AD6" w:rsidRPr="00266BCA">
        <w:rPr>
          <w:sz w:val="28"/>
          <w:szCs w:val="28"/>
        </w:rPr>
        <w:t>CG208(92)OXF/CG2PAS были достоверно более устойчивы ко многим препаратам по сравнению с минорными генотипами: к имипенему (93,92% против 22,58%, p&lt;0,0001), меропенему</w:t>
      </w:r>
      <w:r w:rsidR="00662981">
        <w:rPr>
          <w:sz w:val="28"/>
          <w:szCs w:val="28"/>
        </w:rPr>
        <w:t xml:space="preserve"> </w:t>
      </w:r>
      <w:r w:rsidR="00926AD6" w:rsidRPr="00266BCA">
        <w:rPr>
          <w:sz w:val="28"/>
          <w:szCs w:val="28"/>
        </w:rPr>
        <w:t>(93,37% против 12,90%, р&lt;0,0001), амикацин</w:t>
      </w:r>
      <w:r w:rsidR="00662981">
        <w:rPr>
          <w:sz w:val="28"/>
          <w:szCs w:val="28"/>
        </w:rPr>
        <w:t>у</w:t>
      </w:r>
      <w:r w:rsidR="00926AD6" w:rsidRPr="00266BCA">
        <w:rPr>
          <w:sz w:val="28"/>
          <w:szCs w:val="28"/>
        </w:rPr>
        <w:t xml:space="preserve"> (91,71% против 25,81%, р&lt;0,0001), гентамицин</w:t>
      </w:r>
      <w:r w:rsidR="00662981">
        <w:rPr>
          <w:sz w:val="28"/>
          <w:szCs w:val="28"/>
        </w:rPr>
        <w:t>у</w:t>
      </w:r>
      <w:r w:rsidR="00926AD6" w:rsidRPr="00266BCA">
        <w:rPr>
          <w:sz w:val="28"/>
          <w:szCs w:val="28"/>
        </w:rPr>
        <w:t xml:space="preserve"> (68,51% против 33,33%, р=0,0002) и ципрофлоксацин</w:t>
      </w:r>
      <w:r w:rsidR="00662981">
        <w:rPr>
          <w:sz w:val="28"/>
          <w:szCs w:val="28"/>
        </w:rPr>
        <w:t>у</w:t>
      </w:r>
      <w:r w:rsidR="00926AD6" w:rsidRPr="00266BCA">
        <w:rPr>
          <w:sz w:val="28"/>
          <w:szCs w:val="28"/>
        </w:rPr>
        <w:t xml:space="preserve"> (100,0% против 38,71%, р&lt;0,0001). </w:t>
      </w:r>
      <w:r w:rsidR="00926AD6" w:rsidRPr="00F92C18">
        <w:rPr>
          <w:sz w:val="28"/>
          <w:szCs w:val="28"/>
        </w:rPr>
        <w:t xml:space="preserve">Невозможно было сравнить устойчивость к </w:t>
      </w:r>
      <w:r w:rsidRPr="00513BCD">
        <w:rPr>
          <w:sz w:val="28"/>
          <w:szCs w:val="28"/>
        </w:rPr>
        <w:t xml:space="preserve">АМП в клональных группах </w:t>
      </w:r>
      <w:r w:rsidR="00926AD6" w:rsidRPr="00F92C18">
        <w:rPr>
          <w:sz w:val="28"/>
          <w:szCs w:val="28"/>
        </w:rPr>
        <w:t>CG231(109</w:t>
      </w:r>
      <w:r w:rsidRPr="00F92C18">
        <w:rPr>
          <w:sz w:val="28"/>
          <w:szCs w:val="28"/>
        </w:rPr>
        <w:t>)</w:t>
      </w:r>
      <w:r w:rsidR="00926AD6" w:rsidRPr="00F92C18">
        <w:rPr>
          <w:sz w:val="28"/>
          <w:szCs w:val="28"/>
        </w:rPr>
        <w:t xml:space="preserve">OXF/CG1PAS </w:t>
      </w:r>
      <w:r w:rsidRPr="00F92C18">
        <w:rPr>
          <w:sz w:val="28"/>
          <w:szCs w:val="28"/>
        </w:rPr>
        <w:t>и</w:t>
      </w:r>
      <w:r w:rsidRPr="00513BCD">
        <w:rPr>
          <w:sz w:val="28"/>
          <w:szCs w:val="28"/>
        </w:rPr>
        <w:t xml:space="preserve"> </w:t>
      </w:r>
      <w:r w:rsidR="00926AD6" w:rsidRPr="00F92C18">
        <w:rPr>
          <w:sz w:val="28"/>
          <w:szCs w:val="28"/>
        </w:rPr>
        <w:t>CG184OXF/CG218PAS из-за небольшого количества штаммов.</w:t>
      </w:r>
      <w:r w:rsidR="00926AD6" w:rsidRPr="00266BCA">
        <w:rPr>
          <w:sz w:val="28"/>
          <w:szCs w:val="28"/>
        </w:rPr>
        <w:t xml:space="preserve"> </w:t>
      </w:r>
      <w:r>
        <w:rPr>
          <w:sz w:val="28"/>
          <w:szCs w:val="28"/>
        </w:rPr>
        <w:t>МИК</w:t>
      </w:r>
      <w:r w:rsidR="00926AD6" w:rsidRPr="00266BCA">
        <w:rPr>
          <w:sz w:val="28"/>
          <w:szCs w:val="28"/>
        </w:rPr>
        <w:t xml:space="preserve"> 90% для тигециклина </w:t>
      </w:r>
      <w:r w:rsidRPr="00266BCA">
        <w:rPr>
          <w:sz w:val="28"/>
          <w:szCs w:val="28"/>
        </w:rPr>
        <w:t>составлял</w:t>
      </w:r>
      <w:r>
        <w:rPr>
          <w:sz w:val="28"/>
          <w:szCs w:val="28"/>
        </w:rPr>
        <w:t xml:space="preserve">а </w:t>
      </w:r>
      <w:r w:rsidR="00926AD6" w:rsidRPr="00266BCA">
        <w:rPr>
          <w:sz w:val="28"/>
          <w:szCs w:val="28"/>
        </w:rPr>
        <w:t xml:space="preserve">0,125 мг/л </w:t>
      </w:r>
      <w:r>
        <w:rPr>
          <w:sz w:val="28"/>
          <w:szCs w:val="28"/>
        </w:rPr>
        <w:t>в</w:t>
      </w:r>
      <w:r w:rsidRPr="00266BCA">
        <w:rPr>
          <w:sz w:val="28"/>
          <w:szCs w:val="28"/>
        </w:rPr>
        <w:t xml:space="preserve"> </w:t>
      </w:r>
      <w:r w:rsidR="00926AD6" w:rsidRPr="00266BCA">
        <w:rPr>
          <w:sz w:val="28"/>
          <w:szCs w:val="28"/>
        </w:rPr>
        <w:t xml:space="preserve">каждой клональной </w:t>
      </w:r>
      <w:r w:rsidRPr="00266BCA">
        <w:rPr>
          <w:sz w:val="28"/>
          <w:szCs w:val="28"/>
        </w:rPr>
        <w:t>групп</w:t>
      </w:r>
      <w:r>
        <w:rPr>
          <w:sz w:val="28"/>
          <w:szCs w:val="28"/>
        </w:rPr>
        <w:t>е</w:t>
      </w:r>
      <w:r w:rsidR="00926AD6" w:rsidRPr="00266BCA">
        <w:rPr>
          <w:sz w:val="28"/>
          <w:szCs w:val="28"/>
        </w:rPr>
        <w:t xml:space="preserve">, в то время </w:t>
      </w:r>
      <w:r w:rsidR="00926AD6" w:rsidRPr="00B23E32">
        <w:rPr>
          <w:sz w:val="28"/>
          <w:szCs w:val="28"/>
        </w:rPr>
        <w:t>как изоляты с</w:t>
      </w:r>
      <w:r w:rsidR="00F579E8" w:rsidRPr="00B23E32">
        <w:rPr>
          <w:sz w:val="28"/>
          <w:szCs w:val="28"/>
        </w:rPr>
        <w:t xml:space="preserve"> </w:t>
      </w:r>
      <w:r w:rsidR="00926AD6" w:rsidRPr="00B23E32">
        <w:rPr>
          <w:sz w:val="28"/>
          <w:szCs w:val="28"/>
        </w:rPr>
        <w:t xml:space="preserve">ECOFF &gt;0,5 мг/л были обнаружены в </w:t>
      </w:r>
      <w:r>
        <w:rPr>
          <w:sz w:val="28"/>
          <w:szCs w:val="28"/>
        </w:rPr>
        <w:t xml:space="preserve">клональной группе </w:t>
      </w:r>
      <w:r w:rsidR="00926AD6" w:rsidRPr="00B23E32">
        <w:rPr>
          <w:sz w:val="28"/>
          <w:szCs w:val="28"/>
        </w:rPr>
        <w:t xml:space="preserve">CG208(92)OXF/CG2PAS (n=3) и SNP-типа 37 (n=1). Комбинированная устойчивость к имипенему, амикацину и ципрофлоксацину среди изолятов </w:t>
      </w:r>
      <w:r w:rsidR="00131EC1">
        <w:rPr>
          <w:sz w:val="28"/>
          <w:szCs w:val="28"/>
        </w:rPr>
        <w:t xml:space="preserve">клональной группы </w:t>
      </w:r>
      <w:r w:rsidR="00926AD6" w:rsidRPr="00B23E32">
        <w:rPr>
          <w:sz w:val="28"/>
          <w:szCs w:val="28"/>
        </w:rPr>
        <w:t>CG208(92)OXF/CG2PAS также была значительно (p&gt;0</w:t>
      </w:r>
      <w:r w:rsidR="00926AD6" w:rsidRPr="00266BCA">
        <w:rPr>
          <w:sz w:val="28"/>
          <w:szCs w:val="28"/>
        </w:rPr>
        <w:t xml:space="preserve">,0001) выше по сравнению с минорными генотипами: 87,3% (95% ДИ: 81,7,91,4%) против 12,9% (95% ДИ: 5,1-28,9%). Два из четырех изолятов </w:t>
      </w:r>
      <w:r w:rsidR="00131EC1">
        <w:rPr>
          <w:sz w:val="28"/>
          <w:szCs w:val="28"/>
        </w:rPr>
        <w:t xml:space="preserve">клональной группы </w:t>
      </w:r>
      <w:r w:rsidR="00926AD6" w:rsidRPr="00266BCA">
        <w:rPr>
          <w:sz w:val="28"/>
          <w:szCs w:val="28"/>
        </w:rPr>
        <w:t>CG231(109)OXF/CG1PAS и ни од</w:t>
      </w:r>
      <w:r w:rsidR="00131EC1">
        <w:rPr>
          <w:sz w:val="28"/>
          <w:szCs w:val="28"/>
        </w:rPr>
        <w:t xml:space="preserve">ного изолята клональной группы </w:t>
      </w:r>
      <w:r w:rsidR="00926AD6" w:rsidRPr="00266BCA">
        <w:rPr>
          <w:sz w:val="28"/>
          <w:szCs w:val="28"/>
        </w:rPr>
        <w:t>CG184OXF/CG218PAS также не обладали комбинированной устойчивостью к имипенему, амикацину и ципрофлоксацину.</w:t>
      </w:r>
    </w:p>
    <w:p w14:paraId="1DADA291" w14:textId="4ED50D7E" w:rsidR="00370DC5" w:rsidRPr="00266BCA" w:rsidRDefault="00926AD6" w:rsidP="00370DC5">
      <w:pPr>
        <w:ind w:firstLine="567"/>
        <w:jc w:val="both"/>
        <w:rPr>
          <w:sz w:val="28"/>
          <w:szCs w:val="28"/>
        </w:rPr>
      </w:pPr>
      <w:r w:rsidRPr="00F92C18">
        <w:rPr>
          <w:sz w:val="28"/>
          <w:szCs w:val="28"/>
        </w:rPr>
        <w:t xml:space="preserve">В результате данного этапа исследования наибольшее количество изолятов </w:t>
      </w:r>
      <w:r w:rsidRPr="00F92C18">
        <w:rPr>
          <w:i/>
          <w:sz w:val="28"/>
          <w:szCs w:val="28"/>
        </w:rPr>
        <w:t>A. baumannii</w:t>
      </w:r>
      <w:r w:rsidRPr="00F92C18">
        <w:rPr>
          <w:sz w:val="28"/>
          <w:szCs w:val="28"/>
        </w:rPr>
        <w:t xml:space="preserve"> было отнесено к генотипу 8 (69,64%) и генотипу 16 (5,36%). Распространение карбапенем</w:t>
      </w:r>
      <w:r w:rsidR="00127F66">
        <w:rPr>
          <w:sz w:val="28"/>
          <w:szCs w:val="28"/>
        </w:rPr>
        <w:t>-</w:t>
      </w:r>
      <w:r w:rsidRPr="00F92C18">
        <w:rPr>
          <w:sz w:val="28"/>
          <w:szCs w:val="28"/>
        </w:rPr>
        <w:t xml:space="preserve">устойчивых штаммов </w:t>
      </w:r>
      <w:r w:rsidRPr="00F92C18">
        <w:rPr>
          <w:i/>
          <w:sz w:val="28"/>
          <w:szCs w:val="28"/>
        </w:rPr>
        <w:t>A. baumannii</w:t>
      </w:r>
      <w:r w:rsidRPr="00F92C18">
        <w:rPr>
          <w:sz w:val="28"/>
          <w:szCs w:val="28"/>
        </w:rPr>
        <w:t xml:space="preserve"> в </w:t>
      </w:r>
      <w:r w:rsidR="00131EC1" w:rsidRPr="00513BCD">
        <w:rPr>
          <w:sz w:val="28"/>
          <w:szCs w:val="28"/>
        </w:rPr>
        <w:t xml:space="preserve">Центральном </w:t>
      </w:r>
      <w:r w:rsidRPr="00F92C18">
        <w:rPr>
          <w:sz w:val="28"/>
          <w:szCs w:val="28"/>
        </w:rPr>
        <w:t xml:space="preserve">Казахстане связано с </w:t>
      </w:r>
      <w:r w:rsidR="00370DC5" w:rsidRPr="00F92C18">
        <w:rPr>
          <w:sz w:val="28"/>
          <w:szCs w:val="28"/>
        </w:rPr>
        <w:t xml:space="preserve">международными </w:t>
      </w:r>
      <w:r w:rsidRPr="00F92C18">
        <w:rPr>
          <w:sz w:val="28"/>
          <w:szCs w:val="28"/>
        </w:rPr>
        <w:t xml:space="preserve">клональными группами высокого </w:t>
      </w:r>
      <w:r w:rsidR="00370DC5" w:rsidRPr="00F92C18">
        <w:rPr>
          <w:sz w:val="28"/>
          <w:szCs w:val="28"/>
        </w:rPr>
        <w:t xml:space="preserve">эпидемического </w:t>
      </w:r>
      <w:r w:rsidRPr="00F92C18">
        <w:rPr>
          <w:sz w:val="28"/>
          <w:szCs w:val="28"/>
        </w:rPr>
        <w:t>риска</w:t>
      </w:r>
      <w:r w:rsidR="00F579E8" w:rsidRPr="00F92C18">
        <w:rPr>
          <w:sz w:val="28"/>
          <w:szCs w:val="28"/>
        </w:rPr>
        <w:t xml:space="preserve">, </w:t>
      </w:r>
      <w:r w:rsidRPr="00F92C18">
        <w:rPr>
          <w:sz w:val="28"/>
          <w:szCs w:val="28"/>
        </w:rPr>
        <w:t>преимущественно CG208(92)OXF/CG2PAS (80,8%) и реже CG231(109)OXF/CG1PAS</w:t>
      </w:r>
      <w:r w:rsidRPr="00266BCA">
        <w:rPr>
          <w:sz w:val="28"/>
          <w:szCs w:val="28"/>
        </w:rPr>
        <w:t xml:space="preserve"> (1,79%).</w:t>
      </w:r>
      <w:r w:rsidR="00370DC5" w:rsidRPr="00266BCA">
        <w:rPr>
          <w:sz w:val="28"/>
          <w:szCs w:val="28"/>
        </w:rPr>
        <w:t xml:space="preserve"> Штаммы клональной группы CG184OX/CG218PAS характеризовались </w:t>
      </w:r>
      <w:r w:rsidR="00370DC5" w:rsidRPr="00F92C18">
        <w:rPr>
          <w:sz w:val="28"/>
          <w:szCs w:val="28"/>
        </w:rPr>
        <w:t xml:space="preserve">наличием генов </w:t>
      </w:r>
      <w:r w:rsidR="00370DC5" w:rsidRPr="00F92C18">
        <w:rPr>
          <w:i/>
          <w:color w:val="000000" w:themeColor="text1"/>
          <w:sz w:val="28"/>
          <w:szCs w:val="28"/>
        </w:rPr>
        <w:t>bla</w:t>
      </w:r>
      <w:r w:rsidR="00370DC5" w:rsidRPr="00F92C18">
        <w:rPr>
          <w:i/>
          <w:color w:val="000000" w:themeColor="text1"/>
          <w:sz w:val="28"/>
          <w:szCs w:val="28"/>
          <w:vertAlign w:val="subscript"/>
        </w:rPr>
        <w:t>OXA-58</w:t>
      </w:r>
      <w:r w:rsidR="00370DC5" w:rsidRPr="00F92C18">
        <w:rPr>
          <w:color w:val="000000" w:themeColor="text1"/>
          <w:sz w:val="28"/>
          <w:szCs w:val="28"/>
        </w:rPr>
        <w:t>-</w:t>
      </w:r>
      <w:r w:rsidR="00370DC5" w:rsidRPr="00F92C18">
        <w:rPr>
          <w:color w:val="000000" w:themeColor="text1"/>
          <w:sz w:val="28"/>
          <w:szCs w:val="28"/>
          <w:lang w:val="en-US"/>
        </w:rPr>
        <w:t>lik</w:t>
      </w:r>
      <w:r w:rsidR="00370DC5" w:rsidRPr="00F92C18">
        <w:rPr>
          <w:color w:val="000000" w:themeColor="text1"/>
          <w:sz w:val="28"/>
          <w:szCs w:val="28"/>
        </w:rPr>
        <w:t>е</w:t>
      </w:r>
      <w:r w:rsidR="00F92C18" w:rsidRPr="00F92C18">
        <w:rPr>
          <w:sz w:val="28"/>
          <w:szCs w:val="28"/>
        </w:rPr>
        <w:t xml:space="preserve"> </w:t>
      </w:r>
      <w:r w:rsidR="00F92C18" w:rsidRPr="00513BCD">
        <w:rPr>
          <w:sz w:val="28"/>
          <w:szCs w:val="28"/>
        </w:rPr>
        <w:t>(</w:t>
      </w:r>
      <w:r w:rsidR="00F92C18" w:rsidRPr="0015612E">
        <w:rPr>
          <w:sz w:val="28"/>
          <w:szCs w:val="28"/>
        </w:rPr>
        <w:t>SNP-тип</w:t>
      </w:r>
      <w:r w:rsidR="00F92C18" w:rsidRPr="00513BCD">
        <w:rPr>
          <w:sz w:val="28"/>
          <w:szCs w:val="28"/>
        </w:rPr>
        <w:t xml:space="preserve"> </w:t>
      </w:r>
      <w:r w:rsidR="00F92C18" w:rsidRPr="0015612E">
        <w:rPr>
          <w:sz w:val="28"/>
          <w:szCs w:val="28"/>
        </w:rPr>
        <w:t>83</w:t>
      </w:r>
      <w:r w:rsidR="00F92C18" w:rsidRPr="00513BCD">
        <w:rPr>
          <w:sz w:val="28"/>
          <w:szCs w:val="28"/>
        </w:rPr>
        <w:t>)</w:t>
      </w:r>
      <w:r w:rsidR="00370DC5" w:rsidRPr="00F92C18">
        <w:rPr>
          <w:color w:val="000000" w:themeColor="text1"/>
          <w:sz w:val="28"/>
          <w:szCs w:val="28"/>
        </w:rPr>
        <w:t>, которые были выявлены только в одном стационаре</w:t>
      </w:r>
      <w:r w:rsidR="00370DC5" w:rsidRPr="00F92C18">
        <w:rPr>
          <w:sz w:val="28"/>
          <w:szCs w:val="28"/>
        </w:rPr>
        <w:t>.</w:t>
      </w:r>
    </w:p>
    <w:p w14:paraId="634305FA" w14:textId="4D10C9A3" w:rsidR="00926AD6" w:rsidRPr="00266BCA" w:rsidRDefault="00926AD6" w:rsidP="00926AD6">
      <w:pPr>
        <w:ind w:firstLine="567"/>
        <w:rPr>
          <w:szCs w:val="28"/>
        </w:rPr>
      </w:pPr>
    </w:p>
    <w:p w14:paraId="3902F085" w14:textId="581B364D" w:rsidR="00926AD6" w:rsidRPr="00CA35CE" w:rsidRDefault="005C7DE4" w:rsidP="00513BCD">
      <w:pPr>
        <w:ind w:firstLine="567"/>
        <w:jc w:val="both"/>
        <w:rPr>
          <w:b/>
          <w:sz w:val="28"/>
          <w:szCs w:val="28"/>
        </w:rPr>
      </w:pPr>
      <w:r w:rsidRPr="00266BCA">
        <w:rPr>
          <w:b/>
          <w:sz w:val="28"/>
          <w:szCs w:val="28"/>
        </w:rPr>
        <w:t>3.4 Обсуждени</w:t>
      </w:r>
      <w:r w:rsidR="00421268" w:rsidRPr="00266BCA">
        <w:rPr>
          <w:b/>
          <w:sz w:val="28"/>
          <w:szCs w:val="28"/>
        </w:rPr>
        <w:t>е</w:t>
      </w:r>
    </w:p>
    <w:p w14:paraId="73624D1D" w14:textId="68AB62FB" w:rsidR="00E57315" w:rsidRPr="00266BCA" w:rsidRDefault="005C7DE4" w:rsidP="00E57315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При </w:t>
      </w:r>
      <w:r w:rsidR="00E57315" w:rsidRPr="00266BCA">
        <w:rPr>
          <w:sz w:val="28"/>
          <w:szCs w:val="28"/>
        </w:rPr>
        <w:t>проспект</w:t>
      </w:r>
      <w:r w:rsidR="00F579E8">
        <w:rPr>
          <w:sz w:val="28"/>
          <w:szCs w:val="28"/>
        </w:rPr>
        <w:t xml:space="preserve">ивном </w:t>
      </w:r>
      <w:r w:rsidR="00F579E8" w:rsidRPr="00266BCA">
        <w:rPr>
          <w:sz w:val="28"/>
          <w:szCs w:val="28"/>
        </w:rPr>
        <w:t>многоцентрово</w:t>
      </w:r>
      <w:r w:rsidR="00F579E8">
        <w:rPr>
          <w:sz w:val="28"/>
          <w:szCs w:val="28"/>
        </w:rPr>
        <w:t xml:space="preserve">м </w:t>
      </w:r>
      <w:r w:rsidR="00F579E8" w:rsidRPr="00266BCA">
        <w:rPr>
          <w:sz w:val="28"/>
          <w:szCs w:val="28"/>
        </w:rPr>
        <w:t>исследовани</w:t>
      </w:r>
      <w:r w:rsidR="00F579E8">
        <w:rPr>
          <w:sz w:val="28"/>
          <w:szCs w:val="28"/>
        </w:rPr>
        <w:t xml:space="preserve">и </w:t>
      </w:r>
      <w:r w:rsidR="00E57315" w:rsidRPr="00266BCA">
        <w:rPr>
          <w:sz w:val="28"/>
          <w:szCs w:val="28"/>
        </w:rPr>
        <w:t>было проанализировано 4</w:t>
      </w:r>
      <w:r w:rsidR="00F579E8">
        <w:rPr>
          <w:sz w:val="28"/>
          <w:szCs w:val="28"/>
        </w:rPr>
        <w:t xml:space="preserve"> </w:t>
      </w:r>
      <w:r w:rsidR="00E57315" w:rsidRPr="00266BCA">
        <w:rPr>
          <w:sz w:val="28"/>
          <w:szCs w:val="28"/>
        </w:rPr>
        <w:t>338 этиологически значимых микроорганизма,</w:t>
      </w:r>
      <w:r w:rsidR="00F92C18" w:rsidRPr="00266BCA">
        <w:rPr>
          <w:sz w:val="28"/>
          <w:szCs w:val="28"/>
        </w:rPr>
        <w:t xml:space="preserve"> выделенных в многопрофильных стационарах </w:t>
      </w:r>
      <w:r w:rsidR="00F92C18">
        <w:rPr>
          <w:sz w:val="28"/>
          <w:szCs w:val="28"/>
        </w:rPr>
        <w:t xml:space="preserve">Центрального Казахстана </w:t>
      </w:r>
      <w:r w:rsidR="00F92C18" w:rsidRPr="00266BCA">
        <w:rPr>
          <w:sz w:val="28"/>
          <w:szCs w:val="28"/>
        </w:rPr>
        <w:t>в период с 2011 по 2019 г</w:t>
      </w:r>
      <w:r w:rsidR="00F92C18">
        <w:rPr>
          <w:sz w:val="28"/>
          <w:szCs w:val="28"/>
        </w:rPr>
        <w:t>.</w:t>
      </w:r>
      <w:r w:rsidR="00F92C18" w:rsidRPr="00266BCA">
        <w:rPr>
          <w:sz w:val="28"/>
          <w:szCs w:val="28"/>
        </w:rPr>
        <w:t xml:space="preserve"> </w:t>
      </w:r>
      <w:r w:rsidR="00F92C18">
        <w:rPr>
          <w:sz w:val="28"/>
          <w:szCs w:val="28"/>
        </w:rPr>
        <w:t xml:space="preserve">и реидентифицированных </w:t>
      </w:r>
      <w:r w:rsidR="00F92C18" w:rsidRPr="00266BCA">
        <w:rPr>
          <w:sz w:val="28"/>
          <w:szCs w:val="28"/>
        </w:rPr>
        <w:t xml:space="preserve">на базе </w:t>
      </w:r>
      <w:r w:rsidR="00F92C18">
        <w:rPr>
          <w:sz w:val="28"/>
          <w:szCs w:val="28"/>
        </w:rPr>
        <w:t>ЛКП</w:t>
      </w:r>
      <w:r w:rsidR="00F92C18" w:rsidRPr="00266BCA">
        <w:rPr>
          <w:sz w:val="28"/>
          <w:szCs w:val="28"/>
        </w:rPr>
        <w:t xml:space="preserve"> НАО МУК</w:t>
      </w:r>
      <w:r w:rsidR="00E57315" w:rsidRPr="00266BCA">
        <w:rPr>
          <w:sz w:val="28"/>
          <w:szCs w:val="28"/>
        </w:rPr>
        <w:t xml:space="preserve">. </w:t>
      </w:r>
      <w:r w:rsidRPr="00E303DC">
        <w:rPr>
          <w:sz w:val="28"/>
          <w:szCs w:val="28"/>
        </w:rPr>
        <w:t>48,66% (</w:t>
      </w:r>
      <w:r w:rsidRPr="00E303DC">
        <w:rPr>
          <w:sz w:val="28"/>
          <w:szCs w:val="28"/>
          <w:lang w:val="en-US"/>
        </w:rPr>
        <w:t>n</w:t>
      </w:r>
      <w:r w:rsidRPr="00E303DC">
        <w:rPr>
          <w:sz w:val="28"/>
          <w:szCs w:val="28"/>
        </w:rPr>
        <w:t xml:space="preserve">=2111) выделенных образцов </w:t>
      </w:r>
      <w:r w:rsidR="00E303DC" w:rsidRPr="00513BCD">
        <w:rPr>
          <w:sz w:val="28"/>
          <w:szCs w:val="28"/>
        </w:rPr>
        <w:t xml:space="preserve">относились к группе </w:t>
      </w:r>
      <w:r w:rsidR="00E303DC" w:rsidRPr="00E303DC">
        <w:rPr>
          <w:sz w:val="28"/>
          <w:szCs w:val="28"/>
        </w:rPr>
        <w:t>неферментирующи</w:t>
      </w:r>
      <w:r w:rsidR="00E303DC" w:rsidRPr="00513BCD">
        <w:rPr>
          <w:sz w:val="28"/>
          <w:szCs w:val="28"/>
        </w:rPr>
        <w:t xml:space="preserve">х </w:t>
      </w:r>
      <w:r w:rsidR="00E303DC" w:rsidRPr="00E303DC">
        <w:rPr>
          <w:sz w:val="28"/>
          <w:szCs w:val="28"/>
        </w:rPr>
        <w:t>микроорганизм</w:t>
      </w:r>
      <w:r w:rsidR="00E303DC" w:rsidRPr="00513BCD">
        <w:rPr>
          <w:sz w:val="28"/>
          <w:szCs w:val="28"/>
        </w:rPr>
        <w:t>ов</w:t>
      </w:r>
      <w:r w:rsidR="00E57315" w:rsidRPr="00E303DC">
        <w:rPr>
          <w:sz w:val="28"/>
          <w:szCs w:val="28"/>
        </w:rPr>
        <w:t>.</w:t>
      </w:r>
      <w:r w:rsidR="00E57315" w:rsidRPr="00266BCA">
        <w:rPr>
          <w:sz w:val="28"/>
          <w:szCs w:val="28"/>
        </w:rPr>
        <w:t xml:space="preserve"> Известно, что грамотрицательные неферментирующие бактерии являются одними из ведущих возбудителей </w:t>
      </w:r>
      <w:r w:rsidR="00E303DC">
        <w:rPr>
          <w:sz w:val="28"/>
          <w:szCs w:val="28"/>
        </w:rPr>
        <w:t>НИ</w:t>
      </w:r>
      <w:r w:rsidR="00E57315" w:rsidRPr="00266BCA">
        <w:rPr>
          <w:sz w:val="28"/>
          <w:szCs w:val="28"/>
        </w:rPr>
        <w:t xml:space="preserve">. К наиболее значимым </w:t>
      </w:r>
      <w:r w:rsidR="00354011" w:rsidRPr="00266BCA">
        <w:rPr>
          <w:sz w:val="28"/>
          <w:szCs w:val="28"/>
        </w:rPr>
        <w:t>неферментирующи</w:t>
      </w:r>
      <w:r w:rsidR="00354011">
        <w:rPr>
          <w:sz w:val="28"/>
          <w:szCs w:val="28"/>
        </w:rPr>
        <w:t xml:space="preserve">м </w:t>
      </w:r>
      <w:r w:rsidR="00354011" w:rsidRPr="00266BCA">
        <w:rPr>
          <w:sz w:val="28"/>
          <w:szCs w:val="28"/>
        </w:rPr>
        <w:t>бактери</w:t>
      </w:r>
      <w:r w:rsidR="00354011">
        <w:rPr>
          <w:sz w:val="28"/>
          <w:szCs w:val="28"/>
        </w:rPr>
        <w:t xml:space="preserve">ям </w:t>
      </w:r>
      <w:r w:rsidR="00E57315" w:rsidRPr="00266BCA">
        <w:rPr>
          <w:sz w:val="28"/>
          <w:szCs w:val="28"/>
        </w:rPr>
        <w:t xml:space="preserve">относят </w:t>
      </w:r>
      <w:r w:rsidR="00E57315" w:rsidRPr="00266BCA">
        <w:rPr>
          <w:i/>
          <w:sz w:val="28"/>
          <w:szCs w:val="28"/>
        </w:rPr>
        <w:t>Pseudomonas aeruginosa</w:t>
      </w:r>
      <w:r w:rsidR="00E57315" w:rsidRPr="00266BCA">
        <w:rPr>
          <w:sz w:val="28"/>
          <w:szCs w:val="28"/>
        </w:rPr>
        <w:t xml:space="preserve">, микроорганизмы рода </w:t>
      </w:r>
      <w:r w:rsidR="00E57315" w:rsidRPr="00266BCA">
        <w:rPr>
          <w:i/>
          <w:sz w:val="28"/>
          <w:szCs w:val="28"/>
        </w:rPr>
        <w:t>Acinetobacter, Burkholderia, Stenotrophomonas, Chryseobacterium</w:t>
      </w:r>
      <w:r w:rsidR="00E57315" w:rsidRPr="00266BCA">
        <w:rPr>
          <w:sz w:val="28"/>
          <w:szCs w:val="28"/>
        </w:rPr>
        <w:t>.</w:t>
      </w:r>
    </w:p>
    <w:p w14:paraId="6D40D8D1" w14:textId="1B9D0ACC" w:rsidR="00E57315" w:rsidRPr="00266BCA" w:rsidRDefault="00E57315" w:rsidP="00E57315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>При анализе видового состава микроорганизмов дол</w:t>
      </w:r>
      <w:r w:rsidR="00354011">
        <w:rPr>
          <w:sz w:val="28"/>
          <w:szCs w:val="28"/>
        </w:rPr>
        <w:t xml:space="preserve">я </w:t>
      </w:r>
      <w:r w:rsidRPr="00266BCA">
        <w:rPr>
          <w:i/>
          <w:sz w:val="28"/>
          <w:szCs w:val="28"/>
        </w:rPr>
        <w:t>Acinetobacter baumannii</w:t>
      </w:r>
      <w:r w:rsidRPr="00266BCA">
        <w:rPr>
          <w:sz w:val="28"/>
          <w:szCs w:val="28"/>
        </w:rPr>
        <w:t xml:space="preserve"> </w:t>
      </w:r>
      <w:r w:rsidR="00354011">
        <w:rPr>
          <w:sz w:val="28"/>
          <w:szCs w:val="28"/>
        </w:rPr>
        <w:t>составила</w:t>
      </w:r>
      <w:r w:rsidR="00354011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8,71% (n=378) штаммов, что, конечно, меньше, чем </w:t>
      </w:r>
      <w:r w:rsidR="00354011">
        <w:rPr>
          <w:sz w:val="28"/>
          <w:szCs w:val="28"/>
        </w:rPr>
        <w:t>доля</w:t>
      </w:r>
      <w:r w:rsidR="00354011" w:rsidRPr="00266BCA">
        <w:rPr>
          <w:sz w:val="28"/>
          <w:szCs w:val="28"/>
        </w:rPr>
        <w:t xml:space="preserve"> </w:t>
      </w:r>
      <w:r w:rsidRPr="00266BCA">
        <w:rPr>
          <w:i/>
          <w:sz w:val="28"/>
          <w:szCs w:val="28"/>
        </w:rPr>
        <w:t xml:space="preserve">Pseudomonas aeruginosa </w:t>
      </w:r>
      <w:r w:rsidR="00B4209B" w:rsidRPr="00513BCD">
        <w:rPr>
          <w:sz w:val="28"/>
          <w:szCs w:val="28"/>
        </w:rPr>
        <w:t>(</w:t>
      </w:r>
      <w:r w:rsidRPr="00266BCA">
        <w:rPr>
          <w:sz w:val="28"/>
          <w:szCs w:val="28"/>
        </w:rPr>
        <w:t>37,76%</w:t>
      </w:r>
      <w:r w:rsidR="00B4209B">
        <w:rPr>
          <w:sz w:val="28"/>
          <w:szCs w:val="28"/>
        </w:rPr>
        <w:t>)</w:t>
      </w:r>
      <w:r w:rsidRPr="00266BCA">
        <w:rPr>
          <w:sz w:val="28"/>
          <w:szCs w:val="28"/>
        </w:rPr>
        <w:t>. Но нельзя не замечать важност</w:t>
      </w:r>
      <w:r w:rsidR="00CA35CE">
        <w:rPr>
          <w:sz w:val="28"/>
          <w:szCs w:val="28"/>
        </w:rPr>
        <w:t>и</w:t>
      </w:r>
      <w:r w:rsidRPr="00266BCA">
        <w:rPr>
          <w:sz w:val="28"/>
          <w:szCs w:val="28"/>
        </w:rPr>
        <w:t xml:space="preserve"> </w:t>
      </w:r>
      <w:r w:rsidR="00354011">
        <w:rPr>
          <w:sz w:val="28"/>
          <w:szCs w:val="28"/>
        </w:rPr>
        <w:t>исследуемого</w:t>
      </w:r>
      <w:r w:rsidR="00354011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патогена </w:t>
      </w:r>
      <w:r w:rsidRPr="00266BCA">
        <w:rPr>
          <w:i/>
          <w:sz w:val="28"/>
          <w:szCs w:val="28"/>
        </w:rPr>
        <w:t>A. baumannii</w:t>
      </w:r>
      <w:r w:rsidRPr="00266BCA">
        <w:rPr>
          <w:sz w:val="28"/>
          <w:szCs w:val="28"/>
        </w:rPr>
        <w:t xml:space="preserve"> в структуре </w:t>
      </w:r>
      <w:r w:rsidR="00B4209B">
        <w:rPr>
          <w:sz w:val="28"/>
          <w:szCs w:val="28"/>
        </w:rPr>
        <w:t>заболеваемости НИ</w:t>
      </w:r>
      <w:r w:rsidRPr="00266BCA">
        <w:rPr>
          <w:sz w:val="28"/>
          <w:szCs w:val="28"/>
        </w:rPr>
        <w:t xml:space="preserve">. Так, при детальном анализе видового состава неферментирующих микроорганизмов, несмотря на очевидное преобладание </w:t>
      </w:r>
      <w:r w:rsidRPr="00266BCA">
        <w:rPr>
          <w:i/>
          <w:sz w:val="28"/>
          <w:szCs w:val="28"/>
          <w:lang w:val="en-US"/>
        </w:rPr>
        <w:t>Pseudomonas</w:t>
      </w:r>
      <w:r w:rsidRPr="00266BCA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  <w:lang w:val="en-US"/>
        </w:rPr>
        <w:t>aeruginosa</w:t>
      </w:r>
      <w:r w:rsidRPr="00266BCA">
        <w:rPr>
          <w:sz w:val="28"/>
          <w:szCs w:val="28"/>
        </w:rPr>
        <w:t xml:space="preserve"> в общей структуре, наблюдался долевой рост </w:t>
      </w:r>
      <w:r w:rsidRPr="00266BCA">
        <w:rPr>
          <w:i/>
          <w:sz w:val="28"/>
          <w:szCs w:val="28"/>
          <w:lang w:val="en-US"/>
        </w:rPr>
        <w:t>Acinetobacter</w:t>
      </w:r>
      <w:r w:rsidRPr="00266BCA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  <w:lang w:val="en-US"/>
        </w:rPr>
        <w:t>baumannii</w:t>
      </w:r>
      <w:r w:rsidRPr="00266BCA">
        <w:rPr>
          <w:sz w:val="28"/>
          <w:szCs w:val="28"/>
        </w:rPr>
        <w:t xml:space="preserve"> </w:t>
      </w:r>
      <w:r w:rsidR="008A10BB" w:rsidRPr="00266BCA">
        <w:rPr>
          <w:sz w:val="28"/>
          <w:szCs w:val="28"/>
        </w:rPr>
        <w:t>в период всего исследования.</w:t>
      </w:r>
    </w:p>
    <w:p w14:paraId="7AF1B175" w14:textId="42771E2E" w:rsidR="00E57315" w:rsidRPr="00266BCA" w:rsidRDefault="00E57315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10 лет назад, по данным эпиднадзора Национальной сети безопасности здравоохранения США </w:t>
      </w:r>
      <w:r w:rsidRPr="00266BCA">
        <w:rPr>
          <w:i/>
          <w:sz w:val="28"/>
          <w:szCs w:val="28"/>
        </w:rPr>
        <w:t>Acinetobacter spp</w:t>
      </w:r>
      <w:r w:rsidRPr="00266BCA">
        <w:rPr>
          <w:sz w:val="28"/>
          <w:szCs w:val="28"/>
        </w:rPr>
        <w:t xml:space="preserve">. вызывал 1,8% всех инфекций, связанных с оказанием медицинской помощи </w:t>
      </w:r>
      <w:r w:rsidR="00DD0B54" w:rsidRPr="00266BCA">
        <w:rPr>
          <w:sz w:val="28"/>
          <w:szCs w:val="28"/>
        </w:rPr>
        <w:t>[2</w:t>
      </w:r>
      <w:r w:rsidR="00C053B0" w:rsidRPr="00C053B0">
        <w:rPr>
          <w:sz w:val="28"/>
          <w:szCs w:val="28"/>
        </w:rPr>
        <w:t>5</w:t>
      </w:r>
      <w:r w:rsidR="00DD0B54" w:rsidRPr="00266BCA">
        <w:rPr>
          <w:sz w:val="28"/>
          <w:szCs w:val="28"/>
        </w:rPr>
        <w:t>5]</w:t>
      </w:r>
      <w:r w:rsidR="003E06A5" w:rsidRPr="00266BCA">
        <w:rPr>
          <w:sz w:val="28"/>
          <w:szCs w:val="28"/>
        </w:rPr>
        <w:t>.</w:t>
      </w:r>
    </w:p>
    <w:p w14:paraId="6685BFD1" w14:textId="022F8567" w:rsidR="008A10BB" w:rsidRPr="00266BCA" w:rsidRDefault="00E303DC" w:rsidP="008A10BB">
      <w:pPr>
        <w:ind w:firstLine="567"/>
        <w:jc w:val="both"/>
        <w:rPr>
          <w:sz w:val="28"/>
          <w:szCs w:val="28"/>
        </w:rPr>
      </w:pPr>
      <w:r w:rsidRPr="00513BCD">
        <w:rPr>
          <w:sz w:val="28"/>
          <w:szCs w:val="28"/>
        </w:rPr>
        <w:t>В рамках проведенного</w:t>
      </w:r>
      <w:r w:rsidR="00E57315" w:rsidRPr="00E303DC">
        <w:rPr>
          <w:sz w:val="28"/>
          <w:szCs w:val="28"/>
        </w:rPr>
        <w:t xml:space="preserve"> исследования перв</w:t>
      </w:r>
      <w:r w:rsidRPr="00513BCD">
        <w:rPr>
          <w:sz w:val="28"/>
          <w:szCs w:val="28"/>
        </w:rPr>
        <w:t xml:space="preserve">ая детекция </w:t>
      </w:r>
      <w:r w:rsidR="0042106E" w:rsidRPr="00E303DC">
        <w:rPr>
          <w:i/>
          <w:sz w:val="28"/>
          <w:szCs w:val="28"/>
        </w:rPr>
        <w:t xml:space="preserve">А. baumannii </w:t>
      </w:r>
      <w:r w:rsidR="00E57315" w:rsidRPr="00E303DC">
        <w:rPr>
          <w:sz w:val="28"/>
          <w:szCs w:val="28"/>
        </w:rPr>
        <w:t xml:space="preserve">в </w:t>
      </w:r>
      <w:r w:rsidRPr="00513BCD">
        <w:rPr>
          <w:sz w:val="28"/>
          <w:szCs w:val="28"/>
        </w:rPr>
        <w:t xml:space="preserve">Центральном </w:t>
      </w:r>
      <w:r w:rsidRPr="00E303DC">
        <w:rPr>
          <w:sz w:val="28"/>
          <w:szCs w:val="28"/>
        </w:rPr>
        <w:t>Казахстан</w:t>
      </w:r>
      <w:r w:rsidRPr="00513BCD">
        <w:rPr>
          <w:sz w:val="28"/>
          <w:szCs w:val="28"/>
        </w:rPr>
        <w:t xml:space="preserve">е </w:t>
      </w:r>
      <w:r w:rsidR="00E57315" w:rsidRPr="00E303DC">
        <w:rPr>
          <w:sz w:val="28"/>
          <w:szCs w:val="28"/>
        </w:rPr>
        <w:t>был</w:t>
      </w:r>
      <w:r w:rsidRPr="00513BCD">
        <w:rPr>
          <w:sz w:val="28"/>
          <w:szCs w:val="28"/>
        </w:rPr>
        <w:t xml:space="preserve">а зафиксирована </w:t>
      </w:r>
      <w:r w:rsidR="00E57315" w:rsidRPr="00E303DC">
        <w:rPr>
          <w:sz w:val="28"/>
          <w:szCs w:val="28"/>
        </w:rPr>
        <w:t xml:space="preserve">в 2011 </w:t>
      </w:r>
      <w:r w:rsidR="00354011" w:rsidRPr="00E303DC">
        <w:rPr>
          <w:sz w:val="28"/>
          <w:szCs w:val="28"/>
        </w:rPr>
        <w:t xml:space="preserve">г. </w:t>
      </w:r>
      <w:r w:rsidR="00E57315" w:rsidRPr="00E303DC">
        <w:rPr>
          <w:sz w:val="28"/>
          <w:szCs w:val="28"/>
        </w:rPr>
        <w:t xml:space="preserve">в г. </w:t>
      </w:r>
      <w:r w:rsidR="00354011" w:rsidRPr="00E303DC">
        <w:rPr>
          <w:sz w:val="28"/>
          <w:szCs w:val="28"/>
        </w:rPr>
        <w:t xml:space="preserve">Астане </w:t>
      </w:r>
      <w:r w:rsidR="00E57315" w:rsidRPr="00E303DC">
        <w:rPr>
          <w:sz w:val="28"/>
          <w:szCs w:val="28"/>
        </w:rPr>
        <w:t xml:space="preserve">у пациента </w:t>
      </w:r>
      <w:r w:rsidR="00354011" w:rsidRPr="00E303DC">
        <w:rPr>
          <w:sz w:val="28"/>
          <w:szCs w:val="28"/>
        </w:rPr>
        <w:t>ОРИТ</w:t>
      </w:r>
      <w:r w:rsidR="00E57315" w:rsidRPr="00E303DC">
        <w:rPr>
          <w:sz w:val="28"/>
          <w:szCs w:val="28"/>
        </w:rPr>
        <w:t>.</w:t>
      </w:r>
      <w:r w:rsidR="00E57315" w:rsidRPr="00266BCA">
        <w:rPr>
          <w:sz w:val="28"/>
          <w:szCs w:val="28"/>
        </w:rPr>
        <w:t xml:space="preserve"> Всего в 2011 </w:t>
      </w:r>
      <w:r w:rsidR="00354011" w:rsidRPr="00266BCA">
        <w:rPr>
          <w:sz w:val="28"/>
          <w:szCs w:val="28"/>
        </w:rPr>
        <w:t>г</w:t>
      </w:r>
      <w:r w:rsidR="00354011">
        <w:rPr>
          <w:sz w:val="28"/>
          <w:szCs w:val="28"/>
        </w:rPr>
        <w:t xml:space="preserve">. </w:t>
      </w:r>
      <w:r w:rsidR="00E57315" w:rsidRPr="00266BCA">
        <w:rPr>
          <w:sz w:val="28"/>
          <w:szCs w:val="28"/>
        </w:rPr>
        <w:t xml:space="preserve">было выделено </w:t>
      </w:r>
      <w:r w:rsidR="008A10BB" w:rsidRPr="00266BCA">
        <w:rPr>
          <w:sz w:val="28"/>
          <w:szCs w:val="28"/>
        </w:rPr>
        <w:t>2</w:t>
      </w:r>
      <w:r w:rsidR="00E57315" w:rsidRPr="00266BCA">
        <w:rPr>
          <w:sz w:val="28"/>
          <w:szCs w:val="28"/>
        </w:rPr>
        <w:t>,</w:t>
      </w:r>
      <w:r w:rsidR="008A10BB" w:rsidRPr="00266BCA">
        <w:rPr>
          <w:sz w:val="28"/>
          <w:szCs w:val="28"/>
        </w:rPr>
        <w:t>54</w:t>
      </w:r>
      <w:r w:rsidR="00E57315" w:rsidRPr="00266BCA">
        <w:rPr>
          <w:sz w:val="28"/>
          <w:szCs w:val="28"/>
        </w:rPr>
        <w:t xml:space="preserve">% </w:t>
      </w:r>
      <w:r w:rsidR="00E57315" w:rsidRPr="00266BCA">
        <w:rPr>
          <w:i/>
          <w:sz w:val="28"/>
          <w:szCs w:val="28"/>
        </w:rPr>
        <w:t>А. baumannii</w:t>
      </w:r>
      <w:r w:rsidR="00E57315" w:rsidRPr="00266BCA">
        <w:rPr>
          <w:sz w:val="28"/>
          <w:szCs w:val="28"/>
        </w:rPr>
        <w:t xml:space="preserve">, в 2012 </w:t>
      </w:r>
      <w:r w:rsidR="00354011" w:rsidRPr="00266BCA">
        <w:rPr>
          <w:sz w:val="28"/>
          <w:szCs w:val="28"/>
        </w:rPr>
        <w:t>г</w:t>
      </w:r>
      <w:r w:rsidR="00354011">
        <w:rPr>
          <w:sz w:val="28"/>
          <w:szCs w:val="28"/>
        </w:rPr>
        <w:t>.</w:t>
      </w:r>
      <w:r w:rsidR="00354011" w:rsidRPr="00266BCA">
        <w:rPr>
          <w:sz w:val="28"/>
          <w:szCs w:val="28"/>
        </w:rPr>
        <w:t xml:space="preserve"> </w:t>
      </w:r>
      <w:r w:rsidR="00E57315" w:rsidRPr="00266BCA">
        <w:rPr>
          <w:sz w:val="28"/>
          <w:szCs w:val="28"/>
        </w:rPr>
        <w:t xml:space="preserve">– </w:t>
      </w:r>
      <w:r w:rsidR="008A10BB" w:rsidRPr="00266BCA">
        <w:rPr>
          <w:sz w:val="28"/>
          <w:szCs w:val="28"/>
        </w:rPr>
        <w:t>5</w:t>
      </w:r>
      <w:r w:rsidR="00E57315" w:rsidRPr="00266BCA">
        <w:rPr>
          <w:sz w:val="28"/>
          <w:szCs w:val="28"/>
        </w:rPr>
        <w:t>,</w:t>
      </w:r>
      <w:r w:rsidR="008A10BB" w:rsidRPr="00266BCA">
        <w:rPr>
          <w:sz w:val="28"/>
          <w:szCs w:val="28"/>
        </w:rPr>
        <w:t>75</w:t>
      </w:r>
      <w:r w:rsidR="00E57315" w:rsidRPr="00266BCA">
        <w:rPr>
          <w:sz w:val="28"/>
          <w:szCs w:val="28"/>
        </w:rPr>
        <w:t>%</w:t>
      </w:r>
      <w:r w:rsidR="008A10BB" w:rsidRPr="00266BCA">
        <w:rPr>
          <w:sz w:val="28"/>
          <w:szCs w:val="28"/>
        </w:rPr>
        <w:t xml:space="preserve"> (р=0,0048), с 2012 по 2013 </w:t>
      </w:r>
      <w:r w:rsidR="00354011">
        <w:rPr>
          <w:sz w:val="28"/>
          <w:szCs w:val="28"/>
        </w:rPr>
        <w:t xml:space="preserve">г. – </w:t>
      </w:r>
      <w:r w:rsidR="008A10BB" w:rsidRPr="00266BCA">
        <w:rPr>
          <w:sz w:val="28"/>
          <w:szCs w:val="28"/>
        </w:rPr>
        <w:t xml:space="preserve">до 9,73% (р=0,0136). В 2016 </w:t>
      </w:r>
      <w:r w:rsidR="00354011" w:rsidRPr="00266BCA">
        <w:rPr>
          <w:sz w:val="28"/>
          <w:szCs w:val="28"/>
        </w:rPr>
        <w:t>г</w:t>
      </w:r>
      <w:r w:rsidR="00354011">
        <w:rPr>
          <w:sz w:val="28"/>
          <w:szCs w:val="28"/>
        </w:rPr>
        <w:t xml:space="preserve">. </w:t>
      </w:r>
      <w:r w:rsidR="008A10BB" w:rsidRPr="00266BCA">
        <w:rPr>
          <w:sz w:val="28"/>
          <w:szCs w:val="28"/>
        </w:rPr>
        <w:t xml:space="preserve">был зафиксирован наибольший процент выделенных </w:t>
      </w:r>
      <w:r w:rsidR="00354011">
        <w:rPr>
          <w:sz w:val="28"/>
          <w:szCs w:val="28"/>
        </w:rPr>
        <w:t xml:space="preserve">штаммов </w:t>
      </w:r>
      <w:r w:rsidR="008A10BB" w:rsidRPr="00266BCA">
        <w:rPr>
          <w:i/>
          <w:sz w:val="28"/>
          <w:szCs w:val="28"/>
          <w:lang w:val="en-US"/>
        </w:rPr>
        <w:t>A</w:t>
      </w:r>
      <w:r w:rsidR="006D0787" w:rsidRPr="00266BCA">
        <w:rPr>
          <w:i/>
          <w:sz w:val="28"/>
          <w:szCs w:val="28"/>
        </w:rPr>
        <w:t>.</w:t>
      </w:r>
      <w:r w:rsidR="008A10BB" w:rsidRPr="00266BCA">
        <w:rPr>
          <w:i/>
          <w:sz w:val="28"/>
          <w:szCs w:val="28"/>
        </w:rPr>
        <w:t xml:space="preserve"> </w:t>
      </w:r>
      <w:r w:rsidR="008A10BB" w:rsidRPr="00266BCA">
        <w:rPr>
          <w:i/>
          <w:sz w:val="28"/>
          <w:szCs w:val="28"/>
          <w:lang w:val="en-US"/>
        </w:rPr>
        <w:t>baumannii</w:t>
      </w:r>
      <w:r w:rsidR="008A10BB" w:rsidRPr="00266BCA" w:rsidDel="00F2705A">
        <w:rPr>
          <w:sz w:val="28"/>
          <w:szCs w:val="28"/>
        </w:rPr>
        <w:t xml:space="preserve"> </w:t>
      </w:r>
      <w:r w:rsidR="008A10BB" w:rsidRPr="00266BCA">
        <w:rPr>
          <w:sz w:val="28"/>
          <w:szCs w:val="28"/>
        </w:rPr>
        <w:t>– 15,77%.</w:t>
      </w:r>
    </w:p>
    <w:p w14:paraId="40E3BE4E" w14:textId="21E39C7C" w:rsidR="008A10BB" w:rsidRPr="00266BCA" w:rsidRDefault="00E57315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>В 2015 г</w:t>
      </w:r>
      <w:r w:rsidR="00354011">
        <w:rPr>
          <w:sz w:val="28"/>
          <w:szCs w:val="28"/>
        </w:rPr>
        <w:t>. сотрудниками</w:t>
      </w:r>
      <w:r w:rsidRPr="00266BCA">
        <w:rPr>
          <w:sz w:val="28"/>
          <w:szCs w:val="28"/>
        </w:rPr>
        <w:t xml:space="preserve"> </w:t>
      </w:r>
      <w:r w:rsidR="00A36E84" w:rsidRPr="00B7145C">
        <w:rPr>
          <w:iCs/>
          <w:sz w:val="28"/>
          <w:szCs w:val="28"/>
        </w:rPr>
        <w:t>АО «Национальный научный медицинский центр»</w:t>
      </w:r>
      <w:r w:rsidR="00354011">
        <w:rPr>
          <w:sz w:val="28"/>
          <w:szCs w:val="28"/>
        </w:rPr>
        <w:t xml:space="preserve"> (г. Астана, РК) </w:t>
      </w:r>
      <w:r w:rsidRPr="00266BCA">
        <w:rPr>
          <w:sz w:val="28"/>
          <w:szCs w:val="28"/>
        </w:rPr>
        <w:t xml:space="preserve">была опубликована статья, </w:t>
      </w:r>
      <w:r w:rsidR="00354011">
        <w:rPr>
          <w:sz w:val="28"/>
          <w:szCs w:val="28"/>
        </w:rPr>
        <w:t>в которой приводятся данные о том</w:t>
      </w:r>
      <w:r w:rsidRPr="00266BCA">
        <w:rPr>
          <w:sz w:val="28"/>
          <w:szCs w:val="28"/>
        </w:rPr>
        <w:t xml:space="preserve">, что распространенность штаммов </w:t>
      </w:r>
      <w:r w:rsidRPr="00266BCA">
        <w:rPr>
          <w:i/>
          <w:sz w:val="28"/>
          <w:szCs w:val="28"/>
        </w:rPr>
        <w:t>A. baumannii</w:t>
      </w:r>
      <w:r w:rsidRPr="00266BCA">
        <w:rPr>
          <w:sz w:val="28"/>
          <w:szCs w:val="28"/>
        </w:rPr>
        <w:t xml:space="preserve"> в </w:t>
      </w:r>
      <w:r w:rsidR="00354011">
        <w:rPr>
          <w:sz w:val="28"/>
          <w:szCs w:val="28"/>
        </w:rPr>
        <w:t xml:space="preserve">ОРИТ </w:t>
      </w:r>
      <w:r w:rsidRPr="00266BCA">
        <w:rPr>
          <w:sz w:val="28"/>
          <w:szCs w:val="28"/>
        </w:rPr>
        <w:t xml:space="preserve">значительно увеличилась </w:t>
      </w:r>
      <w:r w:rsidR="00354011">
        <w:rPr>
          <w:sz w:val="28"/>
          <w:szCs w:val="28"/>
        </w:rPr>
        <w:t xml:space="preserve">в период </w:t>
      </w:r>
      <w:r w:rsidRPr="00266BCA">
        <w:rPr>
          <w:sz w:val="28"/>
          <w:szCs w:val="28"/>
        </w:rPr>
        <w:t xml:space="preserve">с 2011 </w:t>
      </w:r>
      <w:r w:rsidR="00354011">
        <w:rPr>
          <w:sz w:val="28"/>
          <w:szCs w:val="28"/>
        </w:rPr>
        <w:t>п</w:t>
      </w:r>
      <w:r w:rsidRPr="00266BCA">
        <w:rPr>
          <w:sz w:val="28"/>
          <w:szCs w:val="28"/>
        </w:rPr>
        <w:t>о 2015</w:t>
      </w:r>
      <w:r w:rsidR="00354011">
        <w:rPr>
          <w:sz w:val="28"/>
          <w:szCs w:val="28"/>
        </w:rPr>
        <w:t xml:space="preserve"> г.</w:t>
      </w:r>
      <w:r w:rsidRPr="00266BCA">
        <w:rPr>
          <w:sz w:val="28"/>
          <w:szCs w:val="28"/>
        </w:rPr>
        <w:t xml:space="preserve"> с 6,90% до 34,10% </w:t>
      </w:r>
      <w:r w:rsidR="00DD0B54" w:rsidRPr="00266BCA">
        <w:rPr>
          <w:sz w:val="28"/>
          <w:szCs w:val="28"/>
        </w:rPr>
        <w:t>[2</w:t>
      </w:r>
      <w:r w:rsidR="00C053B0" w:rsidRPr="00C053B0">
        <w:rPr>
          <w:sz w:val="28"/>
          <w:szCs w:val="28"/>
        </w:rPr>
        <w:t>5</w:t>
      </w:r>
      <w:r w:rsidR="00DD0B54" w:rsidRPr="00266BCA">
        <w:rPr>
          <w:sz w:val="28"/>
          <w:szCs w:val="28"/>
        </w:rPr>
        <w:t>6]</w:t>
      </w:r>
      <w:r w:rsidR="003E06A5" w:rsidRPr="00266BCA">
        <w:rPr>
          <w:sz w:val="28"/>
          <w:szCs w:val="28"/>
        </w:rPr>
        <w:t xml:space="preserve">. </w:t>
      </w:r>
      <w:r w:rsidRPr="00266BCA">
        <w:rPr>
          <w:sz w:val="28"/>
          <w:szCs w:val="28"/>
        </w:rPr>
        <w:t>В европейских странах распространенность</w:t>
      </w:r>
      <w:r w:rsidR="00354011">
        <w:rPr>
          <w:sz w:val="28"/>
          <w:szCs w:val="28"/>
        </w:rPr>
        <w:t xml:space="preserve"> </w:t>
      </w:r>
      <w:r w:rsidRPr="00266BCA">
        <w:rPr>
          <w:i/>
          <w:sz w:val="28"/>
          <w:szCs w:val="28"/>
        </w:rPr>
        <w:t>A. baumannii</w:t>
      </w:r>
      <w:r w:rsidRPr="00266BCA">
        <w:rPr>
          <w:sz w:val="28"/>
          <w:szCs w:val="28"/>
        </w:rPr>
        <w:t xml:space="preserve"> также резко </w:t>
      </w:r>
      <w:r w:rsidR="00354011" w:rsidRPr="00266BCA">
        <w:rPr>
          <w:sz w:val="28"/>
          <w:szCs w:val="28"/>
        </w:rPr>
        <w:t>возр</w:t>
      </w:r>
      <w:r w:rsidR="00354011">
        <w:rPr>
          <w:sz w:val="28"/>
          <w:szCs w:val="28"/>
        </w:rPr>
        <w:t>осла</w:t>
      </w:r>
      <w:r w:rsidR="00354011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с 15,4% в 2004 </w:t>
      </w:r>
      <w:r w:rsidR="00354011">
        <w:rPr>
          <w:sz w:val="28"/>
          <w:szCs w:val="28"/>
        </w:rPr>
        <w:t xml:space="preserve">г. </w:t>
      </w:r>
      <w:r w:rsidRPr="00266BCA">
        <w:rPr>
          <w:sz w:val="28"/>
          <w:szCs w:val="28"/>
        </w:rPr>
        <w:t xml:space="preserve">до 48,5% в 2014 </w:t>
      </w:r>
      <w:r w:rsidR="00354011">
        <w:rPr>
          <w:sz w:val="28"/>
          <w:szCs w:val="28"/>
        </w:rPr>
        <w:t>г.</w:t>
      </w:r>
      <w:r w:rsidR="00C053B0" w:rsidRPr="00C053B0">
        <w:rPr>
          <w:sz w:val="28"/>
          <w:szCs w:val="28"/>
        </w:rPr>
        <w:t xml:space="preserve"> [257]</w:t>
      </w:r>
      <w:r w:rsidRPr="00266BCA">
        <w:rPr>
          <w:sz w:val="28"/>
          <w:szCs w:val="28"/>
        </w:rPr>
        <w:t xml:space="preserve">. Схожая картина наблюдалась в Китае, Таиланде, Тайване, </w:t>
      </w:r>
      <w:r w:rsidRPr="00E303DC">
        <w:rPr>
          <w:sz w:val="28"/>
          <w:szCs w:val="28"/>
        </w:rPr>
        <w:t xml:space="preserve">Вьетнаме, Индии </w:t>
      </w:r>
      <w:r w:rsidR="00DD0B54" w:rsidRPr="00E303DC">
        <w:rPr>
          <w:sz w:val="28"/>
          <w:szCs w:val="28"/>
        </w:rPr>
        <w:t>[2</w:t>
      </w:r>
      <w:r w:rsidR="00C053B0" w:rsidRPr="00C053B0">
        <w:rPr>
          <w:sz w:val="28"/>
          <w:szCs w:val="28"/>
        </w:rPr>
        <w:t>5</w:t>
      </w:r>
      <w:r w:rsidR="00DD0B54" w:rsidRPr="00E303DC">
        <w:rPr>
          <w:sz w:val="28"/>
          <w:szCs w:val="28"/>
        </w:rPr>
        <w:t>7]</w:t>
      </w:r>
      <w:r w:rsidRPr="00E303DC">
        <w:rPr>
          <w:sz w:val="28"/>
          <w:szCs w:val="28"/>
        </w:rPr>
        <w:t xml:space="preserve">, </w:t>
      </w:r>
      <w:r w:rsidR="00E303DC" w:rsidRPr="00513BCD">
        <w:rPr>
          <w:sz w:val="28"/>
          <w:szCs w:val="28"/>
        </w:rPr>
        <w:t xml:space="preserve">США, </w:t>
      </w:r>
      <w:r w:rsidRPr="00E303DC">
        <w:rPr>
          <w:sz w:val="28"/>
          <w:szCs w:val="28"/>
        </w:rPr>
        <w:t>некоторых странах Южной Америки, Латинской Америки</w:t>
      </w:r>
      <w:r w:rsidRPr="00266BCA">
        <w:rPr>
          <w:sz w:val="28"/>
          <w:szCs w:val="28"/>
        </w:rPr>
        <w:t xml:space="preserve"> </w:t>
      </w:r>
      <w:r w:rsidR="00DD0B54" w:rsidRPr="00266BCA">
        <w:rPr>
          <w:sz w:val="28"/>
          <w:szCs w:val="28"/>
        </w:rPr>
        <w:t>[2</w:t>
      </w:r>
      <w:r w:rsidR="00C053B0" w:rsidRPr="00C053B0">
        <w:rPr>
          <w:sz w:val="28"/>
          <w:szCs w:val="28"/>
        </w:rPr>
        <w:t>5</w:t>
      </w:r>
      <w:r w:rsidR="00DD0B54" w:rsidRPr="00266BCA">
        <w:rPr>
          <w:sz w:val="28"/>
          <w:szCs w:val="28"/>
        </w:rPr>
        <w:t>8]</w:t>
      </w:r>
      <w:r w:rsidRPr="00266BCA">
        <w:rPr>
          <w:sz w:val="28"/>
          <w:szCs w:val="28"/>
        </w:rPr>
        <w:t xml:space="preserve">, </w:t>
      </w:r>
      <w:r w:rsidR="00354011" w:rsidRPr="00266BCA">
        <w:rPr>
          <w:sz w:val="28"/>
          <w:szCs w:val="28"/>
        </w:rPr>
        <w:t>где</w:t>
      </w:r>
      <w:r w:rsidR="00354011">
        <w:rPr>
          <w:sz w:val="28"/>
          <w:szCs w:val="28"/>
        </w:rPr>
        <w:t xml:space="preserve">, </w:t>
      </w:r>
      <w:r w:rsidRPr="00266BCA">
        <w:rPr>
          <w:sz w:val="28"/>
          <w:szCs w:val="28"/>
        </w:rPr>
        <w:t xml:space="preserve">по данным </w:t>
      </w:r>
      <w:r w:rsidR="00354011" w:rsidRPr="00266BCA">
        <w:rPr>
          <w:sz w:val="28"/>
          <w:szCs w:val="28"/>
        </w:rPr>
        <w:t>эпиднадзора</w:t>
      </w:r>
      <w:r w:rsidR="00354011">
        <w:rPr>
          <w:sz w:val="28"/>
          <w:szCs w:val="28"/>
        </w:rPr>
        <w:t xml:space="preserve">, </w:t>
      </w:r>
      <w:r w:rsidRPr="00266BCA">
        <w:rPr>
          <w:i/>
          <w:sz w:val="28"/>
          <w:szCs w:val="28"/>
        </w:rPr>
        <w:t>A. baumannii</w:t>
      </w:r>
      <w:r w:rsidRPr="00266BCA">
        <w:rPr>
          <w:sz w:val="28"/>
          <w:szCs w:val="28"/>
        </w:rPr>
        <w:t xml:space="preserve"> становился преобладающим внутрибольничным патогеном </w:t>
      </w:r>
      <w:r w:rsidR="00DD0B54" w:rsidRPr="00266BCA">
        <w:rPr>
          <w:sz w:val="28"/>
          <w:szCs w:val="28"/>
        </w:rPr>
        <w:t>[</w:t>
      </w:r>
      <w:r w:rsidR="00C053B0" w:rsidRPr="00C053B0">
        <w:rPr>
          <w:sz w:val="28"/>
          <w:szCs w:val="28"/>
        </w:rPr>
        <w:t>18</w:t>
      </w:r>
      <w:r w:rsidR="00DD0B54" w:rsidRPr="00266BCA">
        <w:rPr>
          <w:sz w:val="28"/>
          <w:szCs w:val="28"/>
        </w:rPr>
        <w:t>]</w:t>
      </w:r>
      <w:r w:rsidR="008A10BB" w:rsidRPr="00266BCA">
        <w:rPr>
          <w:sz w:val="28"/>
          <w:szCs w:val="28"/>
        </w:rPr>
        <w:t>.</w:t>
      </w:r>
    </w:p>
    <w:p w14:paraId="3D786048" w14:textId="565933EB" w:rsidR="008A10BB" w:rsidRPr="00266BCA" w:rsidRDefault="008A10BB" w:rsidP="008A10BB">
      <w:pPr>
        <w:ind w:firstLine="567"/>
        <w:jc w:val="both"/>
        <w:rPr>
          <w:i/>
          <w:szCs w:val="28"/>
        </w:rPr>
      </w:pPr>
      <w:r w:rsidRPr="00266BCA">
        <w:rPr>
          <w:sz w:val="28"/>
          <w:szCs w:val="28"/>
        </w:rPr>
        <w:t xml:space="preserve">Наибольшая часть выделенных штаммов </w:t>
      </w:r>
      <w:r w:rsidR="0042106E" w:rsidRPr="00266BCA">
        <w:rPr>
          <w:i/>
          <w:sz w:val="28"/>
          <w:szCs w:val="28"/>
        </w:rPr>
        <w:t xml:space="preserve">А. baumannii </w:t>
      </w:r>
      <w:r w:rsidR="00354011">
        <w:rPr>
          <w:sz w:val="28"/>
          <w:szCs w:val="28"/>
        </w:rPr>
        <w:t>(</w:t>
      </w:r>
      <w:r w:rsidRPr="00266BCA">
        <w:rPr>
          <w:sz w:val="28"/>
          <w:szCs w:val="28"/>
        </w:rPr>
        <w:t>77,78%</w:t>
      </w:r>
      <w:r w:rsidR="00354011">
        <w:rPr>
          <w:sz w:val="28"/>
          <w:szCs w:val="28"/>
        </w:rPr>
        <w:t>)</w:t>
      </w:r>
      <w:r w:rsidRPr="00266BCA">
        <w:rPr>
          <w:sz w:val="28"/>
          <w:szCs w:val="28"/>
        </w:rPr>
        <w:t xml:space="preserve"> была получена в </w:t>
      </w:r>
      <w:r w:rsidR="00354011">
        <w:rPr>
          <w:sz w:val="28"/>
          <w:szCs w:val="28"/>
        </w:rPr>
        <w:t xml:space="preserve">ЛПУ </w:t>
      </w:r>
      <w:r w:rsidRPr="00266BCA">
        <w:rPr>
          <w:sz w:val="28"/>
          <w:szCs w:val="28"/>
        </w:rPr>
        <w:t xml:space="preserve">г. </w:t>
      </w:r>
      <w:r w:rsidR="00354011" w:rsidRPr="00266BCA">
        <w:rPr>
          <w:sz w:val="28"/>
          <w:szCs w:val="28"/>
        </w:rPr>
        <w:t>Астан</w:t>
      </w:r>
      <w:r w:rsidR="00354011">
        <w:rPr>
          <w:sz w:val="28"/>
          <w:szCs w:val="28"/>
        </w:rPr>
        <w:t>ы</w:t>
      </w:r>
      <w:r w:rsidRPr="00266BCA">
        <w:rPr>
          <w:sz w:val="28"/>
          <w:szCs w:val="28"/>
        </w:rPr>
        <w:t xml:space="preserve">. В </w:t>
      </w:r>
      <w:r w:rsidR="00354011" w:rsidRPr="00266BCA">
        <w:rPr>
          <w:sz w:val="28"/>
          <w:szCs w:val="28"/>
        </w:rPr>
        <w:t xml:space="preserve">карагандинских </w:t>
      </w:r>
      <w:r w:rsidRPr="00266BCA">
        <w:rPr>
          <w:sz w:val="28"/>
          <w:szCs w:val="28"/>
        </w:rPr>
        <w:t>стационарах было выделено 21,69% микроорганизмов. В г. Жезказган</w:t>
      </w:r>
      <w:r w:rsidR="00354011">
        <w:rPr>
          <w:sz w:val="28"/>
          <w:szCs w:val="28"/>
        </w:rPr>
        <w:t>е</w:t>
      </w:r>
      <w:r w:rsidRPr="00266BCA">
        <w:rPr>
          <w:sz w:val="28"/>
          <w:szCs w:val="28"/>
        </w:rPr>
        <w:t xml:space="preserve"> было детектировано 2 изолята </w:t>
      </w:r>
      <w:r w:rsidRPr="00266BCA">
        <w:rPr>
          <w:i/>
          <w:sz w:val="28"/>
          <w:szCs w:val="28"/>
        </w:rPr>
        <w:t>А</w:t>
      </w:r>
      <w:r w:rsidR="00354011" w:rsidRPr="00266BCA">
        <w:rPr>
          <w:i/>
          <w:sz w:val="28"/>
          <w:szCs w:val="28"/>
        </w:rPr>
        <w:t>.</w:t>
      </w:r>
      <w:r w:rsidR="00354011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</w:rPr>
        <w:t>baumannii</w:t>
      </w:r>
      <w:r w:rsidRPr="00266BCA">
        <w:rPr>
          <w:i/>
          <w:szCs w:val="28"/>
        </w:rPr>
        <w:t>.</w:t>
      </w:r>
    </w:p>
    <w:p w14:paraId="452E61C4" w14:textId="7706EE4D" w:rsidR="008A10BB" w:rsidRPr="00266BCA" w:rsidRDefault="00354011" w:rsidP="00C1284F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Предположительно</w:t>
      </w:r>
      <w:r w:rsidR="008A10BB" w:rsidRPr="00266BCA">
        <w:rPr>
          <w:sz w:val="28"/>
          <w:szCs w:val="28"/>
        </w:rPr>
        <w:t>, высокий уровень распространенности</w:t>
      </w:r>
      <w:r w:rsidR="008A10BB" w:rsidRPr="00266BCA">
        <w:rPr>
          <w:i/>
          <w:sz w:val="28"/>
          <w:szCs w:val="28"/>
        </w:rPr>
        <w:t xml:space="preserve"> </w:t>
      </w:r>
      <w:r w:rsidR="0042106E" w:rsidRPr="00266BCA">
        <w:rPr>
          <w:i/>
          <w:sz w:val="28"/>
          <w:szCs w:val="28"/>
        </w:rPr>
        <w:t xml:space="preserve">А. baumannii </w:t>
      </w:r>
      <w:r w:rsidR="008A10BB" w:rsidRPr="00266BCA">
        <w:rPr>
          <w:sz w:val="28"/>
          <w:szCs w:val="28"/>
        </w:rPr>
        <w:t xml:space="preserve">в г. </w:t>
      </w:r>
      <w:r w:rsidRPr="00266BCA">
        <w:rPr>
          <w:sz w:val="28"/>
          <w:szCs w:val="28"/>
        </w:rPr>
        <w:t>Астан</w:t>
      </w:r>
      <w:r>
        <w:rPr>
          <w:sz w:val="28"/>
          <w:szCs w:val="28"/>
        </w:rPr>
        <w:t>е связан с</w:t>
      </w:r>
      <w:r w:rsidR="008A10BB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больш</w:t>
      </w:r>
      <w:r>
        <w:rPr>
          <w:sz w:val="28"/>
          <w:szCs w:val="28"/>
        </w:rPr>
        <w:t xml:space="preserve">им </w:t>
      </w:r>
      <w:r w:rsidRPr="00266BCA">
        <w:rPr>
          <w:sz w:val="28"/>
          <w:szCs w:val="28"/>
        </w:rPr>
        <w:t>приток</w:t>
      </w:r>
      <w:r>
        <w:rPr>
          <w:sz w:val="28"/>
          <w:szCs w:val="28"/>
        </w:rPr>
        <w:t xml:space="preserve">ом </w:t>
      </w:r>
      <w:r w:rsidR="008A10BB" w:rsidRPr="00266BCA">
        <w:rPr>
          <w:sz w:val="28"/>
          <w:szCs w:val="28"/>
        </w:rPr>
        <w:t xml:space="preserve">пациентов </w:t>
      </w:r>
      <w:r w:rsidR="008A10BB" w:rsidRPr="00D24EF3">
        <w:rPr>
          <w:sz w:val="28"/>
          <w:szCs w:val="28"/>
        </w:rPr>
        <w:t xml:space="preserve">в </w:t>
      </w:r>
      <w:r w:rsidR="00E303DC" w:rsidRPr="00D24EF3">
        <w:rPr>
          <w:sz w:val="28"/>
          <w:szCs w:val="28"/>
        </w:rPr>
        <w:t xml:space="preserve">столичные </w:t>
      </w:r>
      <w:r w:rsidR="00E303DC" w:rsidRPr="00266BCA">
        <w:rPr>
          <w:sz w:val="28"/>
          <w:szCs w:val="28"/>
        </w:rPr>
        <w:t>крупны</w:t>
      </w:r>
      <w:r w:rsidR="00E303DC">
        <w:rPr>
          <w:sz w:val="28"/>
          <w:szCs w:val="28"/>
        </w:rPr>
        <w:t>е</w:t>
      </w:r>
      <w:r w:rsidR="00E303DC" w:rsidRPr="00266BCA">
        <w:rPr>
          <w:sz w:val="28"/>
          <w:szCs w:val="28"/>
        </w:rPr>
        <w:t xml:space="preserve"> профильн</w:t>
      </w:r>
      <w:r w:rsidR="00D24EF3">
        <w:rPr>
          <w:sz w:val="28"/>
          <w:szCs w:val="28"/>
        </w:rPr>
        <w:t>ы</w:t>
      </w:r>
      <w:r w:rsidR="00E303DC">
        <w:rPr>
          <w:sz w:val="28"/>
          <w:szCs w:val="28"/>
        </w:rPr>
        <w:t xml:space="preserve">е </w:t>
      </w:r>
      <w:r w:rsidR="00E303DC" w:rsidRPr="00266BCA">
        <w:rPr>
          <w:sz w:val="28"/>
          <w:szCs w:val="28"/>
        </w:rPr>
        <w:t>центр</w:t>
      </w:r>
      <w:r w:rsidR="00E303DC">
        <w:rPr>
          <w:sz w:val="28"/>
          <w:szCs w:val="28"/>
        </w:rPr>
        <w:t xml:space="preserve">ы </w:t>
      </w:r>
      <w:r w:rsidR="008A10BB" w:rsidRPr="00266BCA">
        <w:rPr>
          <w:sz w:val="28"/>
          <w:szCs w:val="28"/>
        </w:rPr>
        <w:t xml:space="preserve">для получения узконаправленной медицинской помощи, </w:t>
      </w:r>
      <w:r w:rsidRPr="00266BCA">
        <w:rPr>
          <w:sz w:val="28"/>
          <w:szCs w:val="28"/>
        </w:rPr>
        <w:t>больш</w:t>
      </w:r>
      <w:r>
        <w:rPr>
          <w:sz w:val="28"/>
          <w:szCs w:val="28"/>
        </w:rPr>
        <w:t xml:space="preserve">им </w:t>
      </w:r>
      <w:r w:rsidRPr="00266BCA">
        <w:rPr>
          <w:sz w:val="28"/>
          <w:szCs w:val="28"/>
        </w:rPr>
        <w:t>количеств</w:t>
      </w:r>
      <w:r>
        <w:rPr>
          <w:sz w:val="28"/>
          <w:szCs w:val="28"/>
        </w:rPr>
        <w:t xml:space="preserve">ом </w:t>
      </w:r>
      <w:r w:rsidR="008A10BB" w:rsidRPr="00266BCA">
        <w:rPr>
          <w:sz w:val="28"/>
          <w:szCs w:val="28"/>
        </w:rPr>
        <w:t>инвазивных процедур, операций, осложнений</w:t>
      </w:r>
      <w:r w:rsidR="00A36E84">
        <w:rPr>
          <w:sz w:val="28"/>
          <w:szCs w:val="28"/>
        </w:rPr>
        <w:t xml:space="preserve"> и периодом пребывания пациентов</w:t>
      </w:r>
      <w:r w:rsidR="00A36E84" w:rsidRPr="00266BCA">
        <w:rPr>
          <w:sz w:val="28"/>
          <w:szCs w:val="28"/>
        </w:rPr>
        <w:t xml:space="preserve"> </w:t>
      </w:r>
      <w:r w:rsidR="008A10BB" w:rsidRPr="00266BCA">
        <w:rPr>
          <w:sz w:val="28"/>
          <w:szCs w:val="28"/>
        </w:rPr>
        <w:t xml:space="preserve">в </w:t>
      </w:r>
      <w:r w:rsidR="00E303DC">
        <w:rPr>
          <w:sz w:val="28"/>
          <w:szCs w:val="28"/>
        </w:rPr>
        <w:t>ОРИТ</w:t>
      </w:r>
      <w:r w:rsidR="00A36E84">
        <w:rPr>
          <w:sz w:val="28"/>
          <w:szCs w:val="28"/>
        </w:rPr>
        <w:t xml:space="preserve"> </w:t>
      </w:r>
      <w:r w:rsidR="00DD0B54" w:rsidRPr="00266BCA">
        <w:rPr>
          <w:sz w:val="28"/>
          <w:szCs w:val="28"/>
        </w:rPr>
        <w:t>[2</w:t>
      </w:r>
      <w:r w:rsidR="00A47CB0" w:rsidRPr="00A47CB0">
        <w:rPr>
          <w:sz w:val="28"/>
          <w:szCs w:val="28"/>
        </w:rPr>
        <w:t>5</w:t>
      </w:r>
      <w:r w:rsidR="00DD0B54" w:rsidRPr="00266BCA">
        <w:rPr>
          <w:sz w:val="28"/>
          <w:szCs w:val="28"/>
        </w:rPr>
        <w:t>9]</w:t>
      </w:r>
      <w:r w:rsidR="008A10BB" w:rsidRPr="00266BCA">
        <w:rPr>
          <w:sz w:val="28"/>
          <w:szCs w:val="28"/>
        </w:rPr>
        <w:t>.</w:t>
      </w:r>
    </w:p>
    <w:p w14:paraId="3640217F" w14:textId="2215601B" w:rsidR="00B9137D" w:rsidRPr="00266BCA" w:rsidRDefault="008A10BB" w:rsidP="00C1284F">
      <w:pPr>
        <w:pStyle w:val="ae"/>
      </w:pPr>
      <w:r w:rsidRPr="00266BCA">
        <w:t xml:space="preserve">Инфекции, вызванные </w:t>
      </w:r>
      <w:r w:rsidR="0042106E" w:rsidRPr="00266BCA">
        <w:rPr>
          <w:i/>
        </w:rPr>
        <w:t>А. baumannii</w:t>
      </w:r>
      <w:r w:rsidR="00A36E84">
        <w:rPr>
          <w:i/>
        </w:rPr>
        <w:t>,</w:t>
      </w:r>
      <w:r w:rsidR="0042106E" w:rsidRPr="00266BCA">
        <w:rPr>
          <w:i/>
        </w:rPr>
        <w:t xml:space="preserve"> </w:t>
      </w:r>
      <w:r w:rsidRPr="00266BCA">
        <w:t>регистрировались в 2011</w:t>
      </w:r>
      <w:r w:rsidR="00A36E84">
        <w:t xml:space="preserve"> г.</w:t>
      </w:r>
      <w:r w:rsidRPr="00266BCA">
        <w:t xml:space="preserve"> только в двух стационарах г. Астаны (</w:t>
      </w:r>
      <w:r w:rsidR="00A36E84" w:rsidRPr="00B7145C">
        <w:rPr>
          <w:iCs/>
          <w:szCs w:val="28"/>
        </w:rPr>
        <w:t>АО «Национальный научный медицинский центр»</w:t>
      </w:r>
      <w:r w:rsidRPr="00266BCA">
        <w:t>) и г. Караганды (</w:t>
      </w:r>
      <w:r w:rsidR="00A36E84" w:rsidRPr="000D4AC3">
        <w:rPr>
          <w:iCs/>
          <w:szCs w:val="28"/>
        </w:rPr>
        <w:t>Многопрофильн</w:t>
      </w:r>
      <w:r w:rsidR="00A36E84">
        <w:rPr>
          <w:iCs/>
          <w:szCs w:val="28"/>
        </w:rPr>
        <w:t xml:space="preserve">ая </w:t>
      </w:r>
      <w:r w:rsidR="00A36E84" w:rsidRPr="000D4AC3">
        <w:rPr>
          <w:iCs/>
          <w:szCs w:val="28"/>
        </w:rPr>
        <w:t>больниц</w:t>
      </w:r>
      <w:r w:rsidR="00A36E84">
        <w:rPr>
          <w:iCs/>
          <w:szCs w:val="28"/>
        </w:rPr>
        <w:t xml:space="preserve">а </w:t>
      </w:r>
      <w:r w:rsidR="00A36E84" w:rsidRPr="000D4AC3">
        <w:rPr>
          <w:iCs/>
          <w:szCs w:val="28"/>
        </w:rPr>
        <w:t>имени профессора Х. Ж. Макажанова</w:t>
      </w:r>
      <w:r w:rsidRPr="00266BCA">
        <w:t xml:space="preserve">). В 2013 </w:t>
      </w:r>
      <w:r w:rsidR="00A36E84" w:rsidRPr="00266BCA">
        <w:t>г</w:t>
      </w:r>
      <w:r w:rsidR="00A36E84">
        <w:t xml:space="preserve">. </w:t>
      </w:r>
      <w:r w:rsidRPr="00266BCA">
        <w:t xml:space="preserve">возбудитель был выделен только в </w:t>
      </w:r>
      <w:r w:rsidR="00A36E84">
        <w:t xml:space="preserve">стационаре </w:t>
      </w:r>
      <w:r w:rsidRPr="00266BCA">
        <w:t xml:space="preserve">г. </w:t>
      </w:r>
      <w:r w:rsidR="00A36E84" w:rsidRPr="00266BCA">
        <w:t>Астан</w:t>
      </w:r>
      <w:r w:rsidR="00A36E84">
        <w:t>ы</w:t>
      </w:r>
      <w:r w:rsidRPr="00266BCA">
        <w:t xml:space="preserve">. В </w:t>
      </w:r>
      <w:r w:rsidR="00D8633E" w:rsidRPr="00266BCA">
        <w:t>2015</w:t>
      </w:r>
      <w:r w:rsidR="00E303DC">
        <w:t xml:space="preserve"> – </w:t>
      </w:r>
      <w:r w:rsidR="00D8633E" w:rsidRPr="00266BCA">
        <w:t>2016</w:t>
      </w:r>
      <w:r w:rsidRPr="00266BCA">
        <w:t xml:space="preserve"> </w:t>
      </w:r>
      <w:r w:rsidR="00A36E84" w:rsidRPr="00266BCA">
        <w:t>г</w:t>
      </w:r>
      <w:r w:rsidR="00A36E84">
        <w:t xml:space="preserve">г. </w:t>
      </w:r>
      <w:r w:rsidRPr="00266BCA">
        <w:t xml:space="preserve">наблюдалось статистически значимое увеличение зарегистрированных случаев выявления </w:t>
      </w:r>
      <w:r w:rsidRPr="00266BCA">
        <w:rPr>
          <w:i/>
          <w:lang w:val="en-US"/>
        </w:rPr>
        <w:t>A</w:t>
      </w:r>
      <w:r w:rsidRPr="00266BCA">
        <w:rPr>
          <w:i/>
        </w:rPr>
        <w:t>.</w:t>
      </w:r>
      <w:r w:rsidR="003E06A5" w:rsidRPr="00266BCA">
        <w:rPr>
          <w:i/>
        </w:rPr>
        <w:t xml:space="preserve"> </w:t>
      </w:r>
      <w:r w:rsidRPr="00266BCA">
        <w:rPr>
          <w:i/>
          <w:lang w:val="en-US"/>
        </w:rPr>
        <w:t>baumannii</w:t>
      </w:r>
      <w:r w:rsidRPr="00266BCA">
        <w:t xml:space="preserve"> в стационарах г. </w:t>
      </w:r>
      <w:r w:rsidR="00A36E84" w:rsidRPr="00266BCA">
        <w:t>Караганд</w:t>
      </w:r>
      <w:r w:rsidR="00A36E84">
        <w:t xml:space="preserve">ы </w:t>
      </w:r>
      <w:r w:rsidRPr="00266BCA">
        <w:t xml:space="preserve">и г. </w:t>
      </w:r>
      <w:r w:rsidR="00A36E84" w:rsidRPr="00266BCA">
        <w:t>Астан</w:t>
      </w:r>
      <w:r w:rsidR="00A36E84">
        <w:t>ы</w:t>
      </w:r>
      <w:r w:rsidRPr="00266BCA">
        <w:t xml:space="preserve">. В </w:t>
      </w:r>
      <w:r w:rsidR="00A36E84">
        <w:t xml:space="preserve">г. </w:t>
      </w:r>
      <w:r w:rsidRPr="00266BCA">
        <w:t xml:space="preserve">Караганде, в </w:t>
      </w:r>
      <w:r w:rsidR="00A36E84" w:rsidRPr="000D4AC3">
        <w:rPr>
          <w:iCs/>
          <w:szCs w:val="28"/>
        </w:rPr>
        <w:t>КГП «Областная клиническая больница» Управления здравоохранения Карагандинской области</w:t>
      </w:r>
      <w:r w:rsidRPr="00266BCA">
        <w:t xml:space="preserve">, </w:t>
      </w:r>
      <w:r w:rsidR="00A36E84" w:rsidRPr="000D4AC3">
        <w:rPr>
          <w:iCs/>
          <w:szCs w:val="28"/>
        </w:rPr>
        <w:t>КГП на ПХВ «Областной центр фтизиопульмонологии</w:t>
      </w:r>
      <w:r w:rsidR="00A36E84">
        <w:rPr>
          <w:iCs/>
          <w:szCs w:val="28"/>
        </w:rPr>
        <w:t>» Управления здравоохранения Карагандинской области</w:t>
      </w:r>
      <w:r w:rsidRPr="00266BCA">
        <w:t xml:space="preserve">, </w:t>
      </w:r>
      <w:r w:rsidR="00CC20D0" w:rsidRPr="00A36E84">
        <w:rPr>
          <w:iCs/>
          <w:szCs w:val="28"/>
        </w:rPr>
        <w:t>КГП на ПХВ «</w:t>
      </w:r>
      <w:r w:rsidR="00CC20D0" w:rsidRPr="000D4AC3">
        <w:rPr>
          <w:iCs/>
          <w:szCs w:val="28"/>
        </w:rPr>
        <w:t>Многопрофильн</w:t>
      </w:r>
      <w:r w:rsidR="00CC20D0">
        <w:rPr>
          <w:iCs/>
          <w:szCs w:val="28"/>
        </w:rPr>
        <w:t xml:space="preserve">ая </w:t>
      </w:r>
      <w:r w:rsidR="00CC20D0" w:rsidRPr="000D4AC3">
        <w:rPr>
          <w:iCs/>
          <w:szCs w:val="28"/>
        </w:rPr>
        <w:t>больниц</w:t>
      </w:r>
      <w:r w:rsidR="00CC20D0">
        <w:rPr>
          <w:iCs/>
          <w:szCs w:val="28"/>
        </w:rPr>
        <w:t xml:space="preserve">а </w:t>
      </w:r>
      <w:r w:rsidR="00CC20D0" w:rsidRPr="000D4AC3">
        <w:rPr>
          <w:iCs/>
          <w:szCs w:val="28"/>
        </w:rPr>
        <w:t>имени профессора Х. Ж. Макажанова</w:t>
      </w:r>
      <w:r w:rsidR="00CC20D0">
        <w:rPr>
          <w:iCs/>
          <w:szCs w:val="28"/>
        </w:rPr>
        <w:t>»</w:t>
      </w:r>
      <w:r w:rsidR="00A36E84">
        <w:rPr>
          <w:iCs/>
          <w:szCs w:val="28"/>
        </w:rPr>
        <w:t xml:space="preserve"> </w:t>
      </w:r>
      <w:r w:rsidR="00D8633E" w:rsidRPr="00266BCA">
        <w:t xml:space="preserve">наблюдалась тенденция к </w:t>
      </w:r>
      <w:r w:rsidR="00CC20D0">
        <w:t>увеличению</w:t>
      </w:r>
      <w:r w:rsidR="00CC20D0" w:rsidRPr="00266BCA">
        <w:t xml:space="preserve"> </w:t>
      </w:r>
      <w:r w:rsidR="00D8633E" w:rsidRPr="00266BCA">
        <w:t xml:space="preserve">числа случаев </w:t>
      </w:r>
      <w:r w:rsidR="00CC20D0">
        <w:t xml:space="preserve">выявления </w:t>
      </w:r>
      <w:r w:rsidR="00D8633E" w:rsidRPr="00266BCA">
        <w:t xml:space="preserve">госпитальных штаммов </w:t>
      </w:r>
      <w:r w:rsidR="00D8633E" w:rsidRPr="00266BCA">
        <w:rPr>
          <w:i/>
          <w:lang w:val="en-US"/>
        </w:rPr>
        <w:t>A</w:t>
      </w:r>
      <w:r w:rsidR="00D8633E" w:rsidRPr="00266BCA">
        <w:rPr>
          <w:i/>
        </w:rPr>
        <w:t>.</w:t>
      </w:r>
      <w:r w:rsidR="003E06A5" w:rsidRPr="00266BCA">
        <w:rPr>
          <w:i/>
        </w:rPr>
        <w:t xml:space="preserve"> </w:t>
      </w:r>
      <w:r w:rsidR="00D8633E" w:rsidRPr="00266BCA">
        <w:rPr>
          <w:i/>
          <w:lang w:val="en-US"/>
        </w:rPr>
        <w:t>baumannii</w:t>
      </w:r>
      <w:r w:rsidR="00D8633E" w:rsidRPr="00266BCA">
        <w:rPr>
          <w:i/>
        </w:rPr>
        <w:t xml:space="preserve"> </w:t>
      </w:r>
      <w:r w:rsidR="00D8633E" w:rsidRPr="00266BCA">
        <w:t xml:space="preserve">с 8,93% в 2015 </w:t>
      </w:r>
      <w:r w:rsidR="00CC20D0" w:rsidRPr="00266BCA">
        <w:t>г</w:t>
      </w:r>
      <w:r w:rsidR="00CC20D0">
        <w:t>.</w:t>
      </w:r>
      <w:r w:rsidR="00CC20D0" w:rsidRPr="00266BCA">
        <w:t xml:space="preserve"> </w:t>
      </w:r>
      <w:r w:rsidR="00D8633E" w:rsidRPr="00266BCA">
        <w:t xml:space="preserve">до 41,43% в 2016 </w:t>
      </w:r>
      <w:r w:rsidR="00CC20D0">
        <w:t>г. (</w:t>
      </w:r>
      <w:r w:rsidR="00D8633E" w:rsidRPr="00266BCA">
        <w:t>р=0,</w:t>
      </w:r>
      <w:r w:rsidR="00D8633E" w:rsidRPr="00D24EF3">
        <w:t>0001</w:t>
      </w:r>
      <w:r w:rsidR="00CC20D0" w:rsidRPr="00D24EF3">
        <w:t>)</w:t>
      </w:r>
      <w:r w:rsidR="00D8633E" w:rsidRPr="00D24EF3">
        <w:t xml:space="preserve">. </w:t>
      </w:r>
      <w:r w:rsidR="00D8633E" w:rsidRPr="0013681A">
        <w:t xml:space="preserve">В 2017 </w:t>
      </w:r>
      <w:r w:rsidR="00CC20D0" w:rsidRPr="0013681A">
        <w:t xml:space="preserve">г. </w:t>
      </w:r>
      <w:r w:rsidR="0042106E" w:rsidRPr="0013681A">
        <w:rPr>
          <w:i/>
        </w:rPr>
        <w:t xml:space="preserve">А. baumannii </w:t>
      </w:r>
      <w:r w:rsidR="00D8633E" w:rsidRPr="0013681A">
        <w:t xml:space="preserve">был выделен </w:t>
      </w:r>
      <w:r w:rsidR="0013681A" w:rsidRPr="00513BCD">
        <w:t xml:space="preserve">только </w:t>
      </w:r>
      <w:r w:rsidR="00D8633E" w:rsidRPr="0013681A">
        <w:t xml:space="preserve">в г. </w:t>
      </w:r>
      <w:r w:rsidR="0013681A" w:rsidRPr="0013681A">
        <w:t>Астан</w:t>
      </w:r>
      <w:r w:rsidR="0013681A" w:rsidRPr="00513BCD">
        <w:t>е</w:t>
      </w:r>
      <w:r w:rsidR="00D8633E" w:rsidRPr="0013681A">
        <w:t xml:space="preserve">. С 2018 </w:t>
      </w:r>
      <w:r w:rsidR="0013681A" w:rsidRPr="00513BCD">
        <w:t>п</w:t>
      </w:r>
      <w:r w:rsidR="00D8633E" w:rsidRPr="0013681A">
        <w:t xml:space="preserve">о 2019 </w:t>
      </w:r>
      <w:r w:rsidR="0013681A" w:rsidRPr="0013681A">
        <w:t>г</w:t>
      </w:r>
      <w:r w:rsidR="0013681A" w:rsidRPr="00513BCD">
        <w:t xml:space="preserve">. </w:t>
      </w:r>
      <w:r w:rsidR="00D8633E" w:rsidRPr="0013681A">
        <w:t xml:space="preserve">в г. Караганде наблюдался </w:t>
      </w:r>
      <w:r w:rsidR="0013681A" w:rsidRPr="00513BCD">
        <w:t xml:space="preserve">увеличение числа случаев выявления </w:t>
      </w:r>
      <w:r w:rsidR="0042106E" w:rsidRPr="0013681A">
        <w:rPr>
          <w:i/>
        </w:rPr>
        <w:t xml:space="preserve">А. baumannii </w:t>
      </w:r>
      <w:r w:rsidR="00D8633E" w:rsidRPr="0013681A">
        <w:t xml:space="preserve">с 20,51% до 47,06% </w:t>
      </w:r>
      <w:r w:rsidR="0013681A" w:rsidRPr="00513BCD">
        <w:t>(</w:t>
      </w:r>
      <w:r w:rsidR="00D8633E" w:rsidRPr="0013681A">
        <w:t>р=0,0578</w:t>
      </w:r>
      <w:r w:rsidR="0013681A" w:rsidRPr="00513BCD">
        <w:t>)</w:t>
      </w:r>
      <w:r w:rsidR="00D8633E" w:rsidRPr="0013681A">
        <w:t>. В 2015 и 2018 гг. к городам Центрально</w:t>
      </w:r>
      <w:r w:rsidR="00CC20D0" w:rsidRPr="0013681A">
        <w:t>го</w:t>
      </w:r>
      <w:r w:rsidR="00CC20D0">
        <w:t xml:space="preserve"> </w:t>
      </w:r>
      <w:r w:rsidR="00CC20D0" w:rsidRPr="00266BCA">
        <w:t>Казахстан</w:t>
      </w:r>
      <w:r w:rsidR="00CC20D0">
        <w:t>а</w:t>
      </w:r>
      <w:r w:rsidR="00D8633E" w:rsidRPr="00266BCA">
        <w:rPr>
          <w:i/>
        </w:rPr>
        <w:t xml:space="preserve"> </w:t>
      </w:r>
      <w:r w:rsidR="00D8633E" w:rsidRPr="00266BCA">
        <w:t xml:space="preserve">добавился г. Жезказган. В целом, на протяжении всего исследования </w:t>
      </w:r>
      <w:r w:rsidR="00CC20D0" w:rsidRPr="00266BCA">
        <w:t xml:space="preserve">в г. Жезказган выделялось меньше всего </w:t>
      </w:r>
      <w:r w:rsidR="00D8633E" w:rsidRPr="00266BCA">
        <w:t xml:space="preserve">штаммов </w:t>
      </w:r>
      <w:r w:rsidR="0042106E" w:rsidRPr="00266BCA">
        <w:rPr>
          <w:i/>
        </w:rPr>
        <w:t>А. baumannii</w:t>
      </w:r>
      <w:r w:rsidR="00D8633E" w:rsidRPr="00266BCA">
        <w:t xml:space="preserve">, </w:t>
      </w:r>
      <w:r w:rsidR="00CC20D0">
        <w:t xml:space="preserve">что, </w:t>
      </w:r>
      <w:r w:rsidR="00D8633E" w:rsidRPr="00266BCA">
        <w:t>возможно</w:t>
      </w:r>
      <w:r w:rsidR="00CC20D0">
        <w:t>,</w:t>
      </w:r>
      <w:r w:rsidR="00D8633E" w:rsidRPr="00266BCA">
        <w:t xml:space="preserve"> связано с тем, что в городе имеется всего </w:t>
      </w:r>
      <w:r w:rsidR="00D8633E" w:rsidRPr="0013681A">
        <w:t>од</w:t>
      </w:r>
      <w:r w:rsidR="0013681A" w:rsidRPr="00513BCD">
        <w:t>и</w:t>
      </w:r>
      <w:r w:rsidR="00D8633E" w:rsidRPr="0013681A">
        <w:t>н</w:t>
      </w:r>
      <w:r w:rsidR="0013681A" w:rsidRPr="00513BCD">
        <w:t xml:space="preserve"> </w:t>
      </w:r>
      <w:r w:rsidR="00D8633E" w:rsidRPr="0013681A">
        <w:t>крупный стационар</w:t>
      </w:r>
      <w:r w:rsidR="0013681A" w:rsidRPr="00513BCD">
        <w:t>,</w:t>
      </w:r>
      <w:r w:rsidR="00D8633E" w:rsidRPr="0013681A">
        <w:t xml:space="preserve"> </w:t>
      </w:r>
      <w:r w:rsidR="0013681A" w:rsidRPr="0013681A">
        <w:t>оказ</w:t>
      </w:r>
      <w:r w:rsidR="0013681A" w:rsidRPr="00513BCD">
        <w:t xml:space="preserve">ывающий </w:t>
      </w:r>
      <w:r w:rsidR="0013681A" w:rsidRPr="0013681A">
        <w:t>высокоспециализированн</w:t>
      </w:r>
      <w:r w:rsidR="0013681A" w:rsidRPr="00513BCD">
        <w:t xml:space="preserve">ую </w:t>
      </w:r>
      <w:r w:rsidR="0013681A" w:rsidRPr="0013681A">
        <w:t>помощь</w:t>
      </w:r>
      <w:r w:rsidR="0013681A" w:rsidRPr="00513BCD">
        <w:t xml:space="preserve"> населению</w:t>
      </w:r>
      <w:r w:rsidR="00D8633E" w:rsidRPr="0013681A">
        <w:t xml:space="preserve">, а также </w:t>
      </w:r>
      <w:r w:rsidR="00CC20D0" w:rsidRPr="0013681A">
        <w:t>с тем</w:t>
      </w:r>
      <w:r w:rsidR="00D8633E" w:rsidRPr="0013681A">
        <w:t xml:space="preserve">, что часть пациентов выбирает </w:t>
      </w:r>
      <w:r w:rsidR="00CC20D0" w:rsidRPr="0013681A">
        <w:t xml:space="preserve">столичные </w:t>
      </w:r>
      <w:r w:rsidR="00D8633E" w:rsidRPr="0013681A">
        <w:t xml:space="preserve">и </w:t>
      </w:r>
      <w:r w:rsidR="00CC20D0" w:rsidRPr="0013681A">
        <w:t xml:space="preserve">областные </w:t>
      </w:r>
      <w:r w:rsidR="00D8633E" w:rsidRPr="0013681A">
        <w:t xml:space="preserve">стационары для </w:t>
      </w:r>
      <w:r w:rsidR="0013681A" w:rsidRPr="00513BCD">
        <w:t>лечения</w:t>
      </w:r>
      <w:r w:rsidR="00D8633E" w:rsidRPr="0013681A">
        <w:t>.</w:t>
      </w:r>
    </w:p>
    <w:p w14:paraId="4FEC49C0" w14:textId="12EF5706" w:rsidR="00B9137D" w:rsidRPr="00266BCA" w:rsidRDefault="0013681A" w:rsidP="00B9137D">
      <w:pPr>
        <w:ind w:firstLine="556"/>
        <w:jc w:val="both"/>
        <w:rPr>
          <w:i/>
          <w:sz w:val="28"/>
          <w:szCs w:val="28"/>
        </w:rPr>
      </w:pPr>
      <w:r w:rsidRPr="00513BCD">
        <w:rPr>
          <w:sz w:val="28"/>
          <w:szCs w:val="28"/>
        </w:rPr>
        <w:t xml:space="preserve">В 60% </w:t>
      </w:r>
      <w:r w:rsidR="0042106E" w:rsidRPr="0013681A">
        <w:rPr>
          <w:i/>
          <w:sz w:val="28"/>
          <w:szCs w:val="28"/>
        </w:rPr>
        <w:t xml:space="preserve">А. baumannii </w:t>
      </w:r>
      <w:r w:rsidR="00B9137D" w:rsidRPr="0013681A">
        <w:rPr>
          <w:sz w:val="28"/>
          <w:szCs w:val="28"/>
        </w:rPr>
        <w:t>был обнаружен в ОРИТ. Ежегодно, с 2011 по 2019 г</w:t>
      </w:r>
      <w:r w:rsidRPr="00513BCD">
        <w:rPr>
          <w:sz w:val="28"/>
          <w:szCs w:val="28"/>
        </w:rPr>
        <w:t xml:space="preserve">, ОРИТ стационаров являлись отделениями с преобладающей частотой выявления изолятов </w:t>
      </w:r>
      <w:r w:rsidRPr="00513BCD">
        <w:rPr>
          <w:i/>
          <w:sz w:val="28"/>
          <w:szCs w:val="28"/>
        </w:rPr>
        <w:t>А. baumannii</w:t>
      </w:r>
      <w:r w:rsidRPr="00513BCD">
        <w:rPr>
          <w:sz w:val="28"/>
          <w:szCs w:val="28"/>
        </w:rPr>
        <w:t xml:space="preserve">, что </w:t>
      </w:r>
      <w:r w:rsidR="00B9137D" w:rsidRPr="0013681A">
        <w:rPr>
          <w:sz w:val="28"/>
          <w:szCs w:val="28"/>
        </w:rPr>
        <w:t xml:space="preserve">согласуется с рядом аналогичных исследований </w:t>
      </w:r>
      <w:r w:rsidR="00DD0B54" w:rsidRPr="0013681A">
        <w:rPr>
          <w:sz w:val="28"/>
          <w:szCs w:val="28"/>
        </w:rPr>
        <w:t>[</w:t>
      </w:r>
      <w:r w:rsidR="000A7E0B" w:rsidRPr="0013681A">
        <w:rPr>
          <w:sz w:val="28"/>
          <w:szCs w:val="28"/>
        </w:rPr>
        <w:t>2</w:t>
      </w:r>
      <w:r w:rsidR="00A47CB0" w:rsidRPr="00A47CB0">
        <w:rPr>
          <w:sz w:val="28"/>
          <w:szCs w:val="28"/>
        </w:rPr>
        <w:t>6</w:t>
      </w:r>
      <w:r w:rsidR="000A7E0B" w:rsidRPr="0013681A">
        <w:rPr>
          <w:sz w:val="28"/>
          <w:szCs w:val="28"/>
        </w:rPr>
        <w:t>0, 2</w:t>
      </w:r>
      <w:r w:rsidR="00A47CB0" w:rsidRPr="00A47CB0">
        <w:rPr>
          <w:sz w:val="28"/>
          <w:szCs w:val="28"/>
        </w:rPr>
        <w:t>6</w:t>
      </w:r>
      <w:r w:rsidR="000A7E0B" w:rsidRPr="0013681A">
        <w:rPr>
          <w:sz w:val="28"/>
          <w:szCs w:val="28"/>
        </w:rPr>
        <w:t>1, 2</w:t>
      </w:r>
      <w:r w:rsidR="00A47CB0" w:rsidRPr="00A47CB0">
        <w:rPr>
          <w:sz w:val="28"/>
          <w:szCs w:val="28"/>
        </w:rPr>
        <w:t>6</w:t>
      </w:r>
      <w:r w:rsidR="000A7E0B" w:rsidRPr="0013681A">
        <w:rPr>
          <w:sz w:val="28"/>
          <w:szCs w:val="28"/>
        </w:rPr>
        <w:t>2</w:t>
      </w:r>
      <w:r w:rsidR="00DD0B54" w:rsidRPr="0013681A">
        <w:rPr>
          <w:sz w:val="28"/>
          <w:szCs w:val="28"/>
        </w:rPr>
        <w:t>]</w:t>
      </w:r>
      <w:r w:rsidR="003E06A5" w:rsidRPr="0013681A">
        <w:rPr>
          <w:sz w:val="28"/>
          <w:szCs w:val="28"/>
        </w:rPr>
        <w:t>,</w:t>
      </w:r>
      <w:r w:rsidR="003E06A5" w:rsidRPr="00266BCA">
        <w:rPr>
          <w:sz w:val="28"/>
          <w:szCs w:val="28"/>
        </w:rPr>
        <w:t xml:space="preserve"> </w:t>
      </w:r>
      <w:r w:rsidR="00B9137D" w:rsidRPr="00266BCA">
        <w:rPr>
          <w:sz w:val="28"/>
          <w:szCs w:val="28"/>
          <w:shd w:val="clear" w:color="auto" w:fill="FFFFFF"/>
        </w:rPr>
        <w:t xml:space="preserve">которые указывают на то, что пребывание пациента в реанимационном отделении является фактором риска </w:t>
      </w:r>
      <w:r w:rsidR="00CC20D0">
        <w:rPr>
          <w:sz w:val="28"/>
          <w:szCs w:val="28"/>
          <w:shd w:val="clear" w:color="auto" w:fill="FFFFFF"/>
        </w:rPr>
        <w:t>«</w:t>
      </w:r>
      <w:r w:rsidR="00B9137D" w:rsidRPr="00266BCA">
        <w:rPr>
          <w:sz w:val="28"/>
          <w:szCs w:val="28"/>
          <w:shd w:val="clear" w:color="auto" w:fill="FFFFFF"/>
        </w:rPr>
        <w:t>приобретения</w:t>
      </w:r>
      <w:r w:rsidR="00CC20D0">
        <w:rPr>
          <w:sz w:val="28"/>
          <w:szCs w:val="28"/>
          <w:shd w:val="clear" w:color="auto" w:fill="FFFFFF"/>
        </w:rPr>
        <w:t>»</w:t>
      </w:r>
      <w:r w:rsidR="00B9137D" w:rsidRPr="00266BCA">
        <w:rPr>
          <w:sz w:val="28"/>
          <w:szCs w:val="28"/>
          <w:shd w:val="clear" w:color="auto" w:fill="FFFFFF"/>
        </w:rPr>
        <w:t xml:space="preserve"> </w:t>
      </w:r>
      <w:r w:rsidR="00B9137D" w:rsidRPr="00266BCA">
        <w:rPr>
          <w:i/>
          <w:sz w:val="28"/>
          <w:szCs w:val="28"/>
        </w:rPr>
        <w:t>А</w:t>
      </w:r>
      <w:r w:rsidR="00CC20D0" w:rsidRPr="00266BCA">
        <w:rPr>
          <w:i/>
          <w:sz w:val="28"/>
          <w:szCs w:val="28"/>
        </w:rPr>
        <w:t>.</w:t>
      </w:r>
      <w:r w:rsidR="00CC20D0">
        <w:rPr>
          <w:i/>
          <w:sz w:val="28"/>
          <w:szCs w:val="28"/>
        </w:rPr>
        <w:t xml:space="preserve"> </w:t>
      </w:r>
      <w:r w:rsidR="00B9137D" w:rsidRPr="00266BCA">
        <w:rPr>
          <w:i/>
          <w:sz w:val="28"/>
          <w:szCs w:val="28"/>
        </w:rPr>
        <w:t>baumannii.</w:t>
      </w:r>
    </w:p>
    <w:p w14:paraId="6CB443E6" w14:textId="714C8215" w:rsidR="00B9137D" w:rsidRPr="00127F66" w:rsidRDefault="00B9137D" w:rsidP="00C1284F">
      <w:pPr>
        <w:ind w:firstLine="567"/>
        <w:jc w:val="both"/>
        <w:rPr>
          <w:rFonts w:asciiTheme="majorBidi" w:hAnsiTheme="majorBidi" w:cstheme="majorBidi"/>
          <w:sz w:val="28"/>
          <w:szCs w:val="28"/>
          <w:shd w:val="clear" w:color="auto" w:fill="FFFFFF"/>
        </w:rPr>
      </w:pPr>
      <w:r w:rsidRPr="00266BCA">
        <w:rPr>
          <w:iCs/>
          <w:sz w:val="28"/>
          <w:szCs w:val="28"/>
        </w:rPr>
        <w:t xml:space="preserve">В </w:t>
      </w:r>
      <w:r w:rsidR="00CC20D0">
        <w:rPr>
          <w:iCs/>
          <w:sz w:val="28"/>
          <w:szCs w:val="28"/>
        </w:rPr>
        <w:t>проведенном</w:t>
      </w:r>
      <w:r w:rsidR="00CC20D0" w:rsidRPr="00266BCA">
        <w:rPr>
          <w:iCs/>
          <w:sz w:val="28"/>
          <w:szCs w:val="28"/>
        </w:rPr>
        <w:t xml:space="preserve"> </w:t>
      </w:r>
      <w:r w:rsidRPr="00266BCA">
        <w:rPr>
          <w:iCs/>
          <w:sz w:val="28"/>
          <w:szCs w:val="28"/>
        </w:rPr>
        <w:t>исследовании</w:t>
      </w:r>
      <w:r w:rsidRPr="00266BCA">
        <w:rPr>
          <w:i/>
          <w:sz w:val="28"/>
          <w:szCs w:val="28"/>
        </w:rPr>
        <w:t xml:space="preserve"> </w:t>
      </w:r>
      <w:r w:rsidR="0042106E" w:rsidRPr="00266BCA">
        <w:rPr>
          <w:i/>
          <w:sz w:val="28"/>
          <w:szCs w:val="28"/>
        </w:rPr>
        <w:t xml:space="preserve">А. baumannii </w:t>
      </w:r>
      <w:r w:rsidRPr="00266BCA">
        <w:rPr>
          <w:sz w:val="28"/>
          <w:szCs w:val="28"/>
        </w:rPr>
        <w:t xml:space="preserve">наиболее часто </w:t>
      </w:r>
      <w:r w:rsidR="001963E8">
        <w:rPr>
          <w:sz w:val="28"/>
          <w:szCs w:val="28"/>
        </w:rPr>
        <w:t>являлся</w:t>
      </w:r>
      <w:r w:rsidR="001963E8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причиной респираторных инфекций дыхательных путей. Так, в 16,40% случаев </w:t>
      </w:r>
      <w:r w:rsidRPr="00266BCA">
        <w:rPr>
          <w:i/>
          <w:sz w:val="28"/>
          <w:szCs w:val="28"/>
        </w:rPr>
        <w:t>А.</w:t>
      </w:r>
      <w:r w:rsidR="003C41BB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</w:rPr>
        <w:t>baumannii</w:t>
      </w:r>
      <w:r w:rsidRPr="00266BCA">
        <w:rPr>
          <w:sz w:val="28"/>
          <w:szCs w:val="28"/>
        </w:rPr>
        <w:t xml:space="preserve"> был выделен из носоглотки, в 15,61% </w:t>
      </w:r>
      <w:r w:rsidR="001963E8">
        <w:rPr>
          <w:sz w:val="28"/>
          <w:szCs w:val="28"/>
        </w:rPr>
        <w:t xml:space="preserve">– </w:t>
      </w:r>
      <w:r w:rsidRPr="00266BCA">
        <w:rPr>
          <w:sz w:val="28"/>
          <w:szCs w:val="28"/>
        </w:rPr>
        <w:t xml:space="preserve">из трахеи, в 11,65% </w:t>
      </w:r>
      <w:r w:rsidR="001963E8">
        <w:rPr>
          <w:sz w:val="28"/>
          <w:szCs w:val="28"/>
        </w:rPr>
        <w:t xml:space="preserve">– </w:t>
      </w:r>
      <w:r w:rsidRPr="00266BCA">
        <w:rPr>
          <w:sz w:val="28"/>
          <w:szCs w:val="28"/>
        </w:rPr>
        <w:t xml:space="preserve">из мокроты. </w:t>
      </w:r>
      <w:r w:rsidRPr="00266BCA">
        <w:rPr>
          <w:noProof/>
          <w:sz w:val="28"/>
          <w:szCs w:val="28"/>
          <w:lang w:val="en-US"/>
        </w:rPr>
        <w:t>S</w:t>
      </w:r>
      <w:r w:rsidRPr="00266BCA">
        <w:rPr>
          <w:noProof/>
          <w:sz w:val="28"/>
          <w:szCs w:val="28"/>
        </w:rPr>
        <w:t xml:space="preserve">. </w:t>
      </w:r>
      <w:r w:rsidR="001963E8" w:rsidRPr="00266BCA">
        <w:rPr>
          <w:noProof/>
          <w:sz w:val="28"/>
          <w:szCs w:val="28"/>
          <w:lang w:val="en-US"/>
        </w:rPr>
        <w:t>Jaruratanasirikul</w:t>
      </w:r>
      <w:r w:rsidR="001963E8" w:rsidRPr="00266BCA">
        <w:rPr>
          <w:noProof/>
          <w:sz w:val="28"/>
          <w:szCs w:val="28"/>
        </w:rPr>
        <w:t xml:space="preserve"> </w:t>
      </w:r>
      <w:r w:rsidR="001963E8">
        <w:rPr>
          <w:noProof/>
          <w:sz w:val="28"/>
          <w:szCs w:val="28"/>
          <w:lang w:val="en-US"/>
        </w:rPr>
        <w:t>et</w:t>
      </w:r>
      <w:r w:rsidR="001963E8" w:rsidRPr="00513BCD">
        <w:rPr>
          <w:noProof/>
          <w:sz w:val="28"/>
          <w:szCs w:val="28"/>
        </w:rPr>
        <w:t xml:space="preserve"> </w:t>
      </w:r>
      <w:r w:rsidR="001963E8">
        <w:rPr>
          <w:noProof/>
          <w:sz w:val="28"/>
          <w:szCs w:val="28"/>
          <w:lang w:val="en-US"/>
        </w:rPr>
        <w:t>al</w:t>
      </w:r>
      <w:r w:rsidR="001963E8" w:rsidRPr="00513BCD">
        <w:rPr>
          <w:noProof/>
          <w:sz w:val="28"/>
          <w:szCs w:val="28"/>
        </w:rPr>
        <w:t>.</w:t>
      </w:r>
      <w:r w:rsidRPr="00266BCA">
        <w:rPr>
          <w:noProof/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указывают на роль </w:t>
      </w:r>
      <w:r w:rsidR="0042106E" w:rsidRPr="00266BCA">
        <w:rPr>
          <w:i/>
          <w:sz w:val="28"/>
          <w:szCs w:val="28"/>
        </w:rPr>
        <w:t xml:space="preserve">А. baumannii </w:t>
      </w:r>
      <w:r w:rsidRPr="00266BCA">
        <w:rPr>
          <w:sz w:val="28"/>
          <w:szCs w:val="28"/>
        </w:rPr>
        <w:t xml:space="preserve">в этиологии респираторных инфекций и считают, что госпитальная пневмония остается причиной высокой смертности среди пациентов </w:t>
      </w:r>
      <w:r w:rsidR="000A7E0B" w:rsidRPr="00266BCA">
        <w:rPr>
          <w:sz w:val="28"/>
          <w:szCs w:val="28"/>
        </w:rPr>
        <w:t>[2</w:t>
      </w:r>
      <w:r w:rsidR="00A47CB0" w:rsidRPr="00A47CB0">
        <w:rPr>
          <w:sz w:val="28"/>
          <w:szCs w:val="28"/>
        </w:rPr>
        <w:t>6</w:t>
      </w:r>
      <w:r w:rsidR="000A7E0B" w:rsidRPr="00266BCA">
        <w:rPr>
          <w:sz w:val="28"/>
          <w:szCs w:val="28"/>
        </w:rPr>
        <w:t>3]</w:t>
      </w:r>
      <w:r w:rsidR="003E06A5" w:rsidRPr="00266BCA">
        <w:rPr>
          <w:sz w:val="28"/>
          <w:szCs w:val="28"/>
        </w:rPr>
        <w:t xml:space="preserve">. </w:t>
      </w:r>
      <w:r w:rsidRPr="00127F66">
        <w:rPr>
          <w:sz w:val="28"/>
          <w:szCs w:val="28"/>
          <w:shd w:val="clear" w:color="auto" w:fill="FFFFFF"/>
        </w:rPr>
        <w:t xml:space="preserve">Так, </w:t>
      </w:r>
      <w:r w:rsidR="0013681A" w:rsidRPr="00513BCD">
        <w:rPr>
          <w:sz w:val="28"/>
          <w:szCs w:val="28"/>
          <w:shd w:val="clear" w:color="auto" w:fill="FFFFFF"/>
        </w:rPr>
        <w:t xml:space="preserve">по данным </w:t>
      </w:r>
      <w:r w:rsidR="000A7E0B" w:rsidRPr="00127F66">
        <w:rPr>
          <w:sz w:val="28"/>
          <w:szCs w:val="28"/>
          <w:shd w:val="clear" w:color="auto" w:fill="FFFFFF"/>
        </w:rPr>
        <w:t>[2</w:t>
      </w:r>
      <w:r w:rsidR="00A47CB0" w:rsidRPr="00A47CB0">
        <w:rPr>
          <w:sz w:val="28"/>
          <w:szCs w:val="28"/>
          <w:shd w:val="clear" w:color="auto" w:fill="FFFFFF"/>
        </w:rPr>
        <w:t>6</w:t>
      </w:r>
      <w:r w:rsidR="000A7E0B" w:rsidRPr="00127F66">
        <w:rPr>
          <w:sz w:val="28"/>
          <w:szCs w:val="28"/>
          <w:shd w:val="clear" w:color="auto" w:fill="FFFFFF"/>
        </w:rPr>
        <w:t xml:space="preserve">4] </w:t>
      </w:r>
      <w:r w:rsidR="0013681A" w:rsidRPr="00127F66">
        <w:rPr>
          <w:sz w:val="28"/>
          <w:szCs w:val="28"/>
          <w:shd w:val="clear" w:color="auto" w:fill="FFFFFF"/>
        </w:rPr>
        <w:t>автор</w:t>
      </w:r>
      <w:r w:rsidR="0013681A" w:rsidRPr="00513BCD">
        <w:rPr>
          <w:sz w:val="28"/>
          <w:szCs w:val="28"/>
          <w:shd w:val="clear" w:color="auto" w:fill="FFFFFF"/>
        </w:rPr>
        <w:t xml:space="preserve">ов семилетнего исследования, </w:t>
      </w:r>
      <w:r w:rsidRPr="00127F66">
        <w:rPr>
          <w:sz w:val="28"/>
          <w:szCs w:val="28"/>
          <w:shd w:val="clear" w:color="auto" w:fill="FFFFFF"/>
        </w:rPr>
        <w:t>наиболее</w:t>
      </w:r>
      <w:r w:rsidRPr="00266BCA">
        <w:rPr>
          <w:sz w:val="28"/>
          <w:szCs w:val="28"/>
          <w:shd w:val="clear" w:color="auto" w:fill="FFFFFF"/>
        </w:rPr>
        <w:t xml:space="preserve"> часто </w:t>
      </w:r>
      <w:r w:rsidR="0042106E" w:rsidRPr="00266BCA">
        <w:rPr>
          <w:i/>
          <w:sz w:val="28"/>
          <w:szCs w:val="28"/>
        </w:rPr>
        <w:t xml:space="preserve">А. baumannii </w:t>
      </w:r>
      <w:r w:rsidRPr="00266BCA">
        <w:rPr>
          <w:sz w:val="28"/>
          <w:szCs w:val="28"/>
        </w:rPr>
        <w:t xml:space="preserve">выделялся из </w:t>
      </w:r>
      <w:r w:rsidRPr="00266BCA">
        <w:rPr>
          <w:sz w:val="28"/>
          <w:szCs w:val="28"/>
          <w:shd w:val="clear" w:color="auto" w:fill="FFFFFF"/>
        </w:rPr>
        <w:t>дыхательных путей (53,10%), хирургических ран (18,80%), крови (15,60</w:t>
      </w:r>
      <w:r w:rsidR="00713E14" w:rsidRPr="00266BCA">
        <w:rPr>
          <w:sz w:val="28"/>
          <w:szCs w:val="28"/>
          <w:shd w:val="clear" w:color="auto" w:fill="FFFFFF"/>
        </w:rPr>
        <w:t>%)</w:t>
      </w:r>
      <w:r w:rsidR="00713E14">
        <w:rPr>
          <w:sz w:val="28"/>
          <w:szCs w:val="28"/>
          <w:shd w:val="clear" w:color="auto" w:fill="FFFFFF"/>
        </w:rPr>
        <w:t xml:space="preserve"> и </w:t>
      </w:r>
      <w:r w:rsidRPr="00266BCA">
        <w:rPr>
          <w:sz w:val="28"/>
          <w:szCs w:val="28"/>
          <w:shd w:val="clear" w:color="auto" w:fill="FFFFFF"/>
        </w:rPr>
        <w:t xml:space="preserve">мочи (10,20%). Инфекции дыхательных путей, вызванные </w:t>
      </w:r>
      <w:r w:rsidRPr="00266BCA">
        <w:rPr>
          <w:rStyle w:val="a5"/>
          <w:sz w:val="28"/>
          <w:szCs w:val="28"/>
          <w:shd w:val="clear" w:color="auto" w:fill="FFFFFF"/>
        </w:rPr>
        <w:t>A. baumannii</w:t>
      </w:r>
      <w:r w:rsidR="00713E14">
        <w:rPr>
          <w:rStyle w:val="a5"/>
          <w:sz w:val="28"/>
          <w:szCs w:val="28"/>
          <w:shd w:val="clear" w:color="auto" w:fill="FFFFFF"/>
        </w:rPr>
        <w:t>,</w:t>
      </w:r>
      <w:r w:rsidRPr="00266BCA">
        <w:rPr>
          <w:sz w:val="28"/>
          <w:szCs w:val="28"/>
          <w:shd w:val="clear" w:color="auto" w:fill="FFFFFF"/>
        </w:rPr>
        <w:t xml:space="preserve"> характеризовались молниеносным течением, высокой частотой бактериемии и высокой смертностью </w:t>
      </w:r>
      <w:r w:rsidR="000A7E0B" w:rsidRPr="00266BCA">
        <w:rPr>
          <w:sz w:val="28"/>
          <w:szCs w:val="28"/>
          <w:shd w:val="clear" w:color="auto" w:fill="FFFFFF"/>
        </w:rPr>
        <w:t>[2</w:t>
      </w:r>
      <w:r w:rsidR="00A47CB0" w:rsidRPr="00A47CB0">
        <w:rPr>
          <w:sz w:val="28"/>
          <w:szCs w:val="28"/>
          <w:shd w:val="clear" w:color="auto" w:fill="FFFFFF"/>
        </w:rPr>
        <w:t>6</w:t>
      </w:r>
      <w:r w:rsidR="000A7E0B" w:rsidRPr="00266BCA">
        <w:rPr>
          <w:sz w:val="28"/>
          <w:szCs w:val="28"/>
          <w:shd w:val="clear" w:color="auto" w:fill="FFFFFF"/>
        </w:rPr>
        <w:t>5]</w:t>
      </w:r>
      <w:r w:rsidR="003E06A5" w:rsidRPr="00266BCA">
        <w:rPr>
          <w:sz w:val="28"/>
          <w:szCs w:val="28"/>
          <w:shd w:val="clear" w:color="auto" w:fill="FFFFFF"/>
        </w:rPr>
        <w:t xml:space="preserve">. </w:t>
      </w:r>
      <w:r w:rsidRPr="00266BCA">
        <w:rPr>
          <w:sz w:val="28"/>
          <w:szCs w:val="28"/>
          <w:shd w:val="clear" w:color="auto" w:fill="FFFFFF"/>
        </w:rPr>
        <w:t xml:space="preserve">Имеются данные, что смертность от сепсиса, причиной </w:t>
      </w:r>
      <w:r w:rsidR="00713E14" w:rsidRPr="00266BCA">
        <w:rPr>
          <w:sz w:val="28"/>
          <w:szCs w:val="28"/>
          <w:shd w:val="clear" w:color="auto" w:fill="FFFFFF"/>
        </w:rPr>
        <w:t>которо</w:t>
      </w:r>
      <w:r w:rsidR="00713E14">
        <w:rPr>
          <w:sz w:val="28"/>
          <w:szCs w:val="28"/>
          <w:shd w:val="clear" w:color="auto" w:fill="FFFFFF"/>
        </w:rPr>
        <w:t>го</w:t>
      </w:r>
      <w:r w:rsidR="00713E14" w:rsidRPr="00266BCA">
        <w:rPr>
          <w:sz w:val="28"/>
          <w:szCs w:val="28"/>
          <w:shd w:val="clear" w:color="auto" w:fill="FFFFFF"/>
        </w:rPr>
        <w:t xml:space="preserve"> </w:t>
      </w:r>
      <w:r w:rsidRPr="00266BCA">
        <w:rPr>
          <w:sz w:val="28"/>
          <w:szCs w:val="28"/>
          <w:shd w:val="clear" w:color="auto" w:fill="FFFFFF"/>
        </w:rPr>
        <w:t xml:space="preserve">был </w:t>
      </w:r>
      <w:r w:rsidRPr="00266BCA">
        <w:rPr>
          <w:rStyle w:val="a5"/>
          <w:sz w:val="28"/>
          <w:szCs w:val="28"/>
          <w:shd w:val="clear" w:color="auto" w:fill="FFFFFF"/>
        </w:rPr>
        <w:t>A. baumannii</w:t>
      </w:r>
      <w:r w:rsidR="00713E14">
        <w:rPr>
          <w:rStyle w:val="a5"/>
          <w:sz w:val="28"/>
          <w:szCs w:val="28"/>
          <w:shd w:val="clear" w:color="auto" w:fill="FFFFFF"/>
        </w:rPr>
        <w:t>,</w:t>
      </w:r>
      <w:r w:rsidRPr="00266BCA">
        <w:rPr>
          <w:sz w:val="28"/>
          <w:szCs w:val="28"/>
          <w:shd w:val="clear" w:color="auto" w:fill="FFFFFF"/>
        </w:rPr>
        <w:t xml:space="preserve"> может достигать 40% </w:t>
      </w:r>
      <w:r w:rsidR="000A7E0B" w:rsidRPr="00266BCA">
        <w:rPr>
          <w:sz w:val="28"/>
          <w:szCs w:val="28"/>
          <w:shd w:val="clear" w:color="auto" w:fill="FFFFFF"/>
        </w:rPr>
        <w:t>[2</w:t>
      </w:r>
      <w:r w:rsidR="00A47CB0" w:rsidRPr="00A47CB0">
        <w:rPr>
          <w:sz w:val="28"/>
          <w:szCs w:val="28"/>
          <w:shd w:val="clear" w:color="auto" w:fill="FFFFFF"/>
        </w:rPr>
        <w:t>6</w:t>
      </w:r>
      <w:r w:rsidR="000A7E0B" w:rsidRPr="00266BCA">
        <w:rPr>
          <w:sz w:val="28"/>
          <w:szCs w:val="28"/>
          <w:shd w:val="clear" w:color="auto" w:fill="FFFFFF"/>
        </w:rPr>
        <w:t>6]</w:t>
      </w:r>
      <w:r w:rsidR="003E06A5" w:rsidRPr="00266BCA">
        <w:rPr>
          <w:sz w:val="28"/>
          <w:szCs w:val="28"/>
          <w:shd w:val="clear" w:color="auto" w:fill="FFFFFF"/>
        </w:rPr>
        <w:t xml:space="preserve">. </w:t>
      </w:r>
      <w:r w:rsidRPr="00266BCA">
        <w:rPr>
          <w:sz w:val="28"/>
          <w:szCs w:val="28"/>
        </w:rPr>
        <w:t xml:space="preserve">Принимая во внимание тот факт, что интенсивная терапия предполагает активное использование инвазивных процедур в условиях биотической госпитальной среды, </w:t>
      </w:r>
      <w:r w:rsidRPr="00266BCA">
        <w:rPr>
          <w:rStyle w:val="a5"/>
          <w:sz w:val="28"/>
          <w:szCs w:val="28"/>
          <w:shd w:val="clear" w:color="auto" w:fill="FFFFFF"/>
        </w:rPr>
        <w:t>A. baumannii</w:t>
      </w:r>
      <w:r w:rsidRPr="00266BCA">
        <w:rPr>
          <w:sz w:val="28"/>
          <w:szCs w:val="28"/>
          <w:shd w:val="clear" w:color="auto" w:fill="FFFFFF"/>
        </w:rPr>
        <w:t xml:space="preserve"> </w:t>
      </w:r>
      <w:r w:rsidR="00127F66" w:rsidRPr="00266BCA">
        <w:rPr>
          <w:sz w:val="28"/>
          <w:szCs w:val="28"/>
        </w:rPr>
        <w:t>выдел</w:t>
      </w:r>
      <w:r w:rsidR="00127F66">
        <w:rPr>
          <w:sz w:val="28"/>
          <w:szCs w:val="28"/>
        </w:rPr>
        <w:t xml:space="preserve">яли </w:t>
      </w:r>
      <w:r w:rsidRPr="00266BCA">
        <w:rPr>
          <w:sz w:val="28"/>
          <w:szCs w:val="28"/>
        </w:rPr>
        <w:t xml:space="preserve">из стерильных локусов </w:t>
      </w:r>
      <w:r w:rsidR="00127F66" w:rsidRPr="00266BCA">
        <w:rPr>
          <w:sz w:val="28"/>
          <w:szCs w:val="28"/>
        </w:rPr>
        <w:t xml:space="preserve">(кровь, ликвор) </w:t>
      </w:r>
      <w:r w:rsidRPr="00266BCA">
        <w:rPr>
          <w:sz w:val="28"/>
          <w:szCs w:val="28"/>
        </w:rPr>
        <w:t>и локусов, являющихся входными воротами при госпитальных инфекциях (дыхательные пути, мочевыводящие пути</w:t>
      </w:r>
      <w:r w:rsidRPr="00127F66">
        <w:rPr>
          <w:sz w:val="28"/>
          <w:szCs w:val="28"/>
        </w:rPr>
        <w:t>), соответственно,</w:t>
      </w:r>
      <w:r w:rsidRPr="00127F66">
        <w:rPr>
          <w:sz w:val="28"/>
          <w:szCs w:val="28"/>
          <w:shd w:val="clear" w:color="auto" w:fill="FFFFFF"/>
        </w:rPr>
        <w:t xml:space="preserve"> в </w:t>
      </w:r>
      <w:r w:rsidR="00127F66" w:rsidRPr="00513BCD">
        <w:rPr>
          <w:sz w:val="28"/>
          <w:szCs w:val="28"/>
          <w:shd w:val="clear" w:color="auto" w:fill="FFFFFF"/>
        </w:rPr>
        <w:t xml:space="preserve">ОРИТ </w:t>
      </w:r>
      <w:r w:rsidRPr="00127F66">
        <w:rPr>
          <w:rStyle w:val="a5"/>
          <w:sz w:val="28"/>
          <w:szCs w:val="28"/>
          <w:shd w:val="clear" w:color="auto" w:fill="FFFFFF"/>
        </w:rPr>
        <w:t>A. baumannii</w:t>
      </w:r>
      <w:r w:rsidR="00127F66" w:rsidRPr="00513BCD">
        <w:rPr>
          <w:sz w:val="28"/>
          <w:szCs w:val="28"/>
          <w:shd w:val="clear" w:color="auto" w:fill="FFFFFF"/>
        </w:rPr>
        <w:t xml:space="preserve"> является</w:t>
      </w:r>
      <w:r w:rsidRPr="00127F66">
        <w:rPr>
          <w:sz w:val="28"/>
          <w:szCs w:val="28"/>
          <w:shd w:val="clear" w:color="auto" w:fill="FFFFFF"/>
        </w:rPr>
        <w:t xml:space="preserve"> </w:t>
      </w:r>
      <w:r w:rsidR="00127F66" w:rsidRPr="00127F66">
        <w:rPr>
          <w:sz w:val="28"/>
          <w:szCs w:val="28"/>
          <w:shd w:val="clear" w:color="auto" w:fill="FFFFFF"/>
        </w:rPr>
        <w:t>ведущи</w:t>
      </w:r>
      <w:r w:rsidR="00127F66" w:rsidRPr="00513BCD">
        <w:rPr>
          <w:sz w:val="28"/>
          <w:szCs w:val="28"/>
          <w:shd w:val="clear" w:color="auto" w:fill="FFFFFF"/>
        </w:rPr>
        <w:t xml:space="preserve">м </w:t>
      </w:r>
      <w:r w:rsidR="00127F66" w:rsidRPr="00127F66">
        <w:rPr>
          <w:rFonts w:asciiTheme="majorBidi" w:hAnsiTheme="majorBidi" w:cstheme="majorBidi"/>
          <w:sz w:val="28"/>
          <w:szCs w:val="28"/>
          <w:shd w:val="clear" w:color="auto" w:fill="FFFFFF"/>
        </w:rPr>
        <w:t>этиологически</w:t>
      </w:r>
      <w:r w:rsidR="00127F66" w:rsidRPr="00513BCD">
        <w:rPr>
          <w:rFonts w:asciiTheme="majorBidi" w:hAnsiTheme="majorBidi" w:cstheme="majorBidi"/>
          <w:sz w:val="28"/>
          <w:szCs w:val="28"/>
          <w:shd w:val="clear" w:color="auto" w:fill="FFFFFF"/>
        </w:rPr>
        <w:t>м</w:t>
      </w:r>
      <w:r w:rsidR="00127F66" w:rsidRPr="00127F66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127F66">
        <w:rPr>
          <w:rFonts w:asciiTheme="majorBidi" w:hAnsiTheme="majorBidi" w:cstheme="majorBidi"/>
          <w:sz w:val="28"/>
          <w:szCs w:val="28"/>
          <w:shd w:val="clear" w:color="auto" w:fill="FFFFFF"/>
        </w:rPr>
        <w:t>агент</w:t>
      </w:r>
      <w:r w:rsidR="00127F66" w:rsidRPr="00513BCD">
        <w:rPr>
          <w:rFonts w:asciiTheme="majorBidi" w:hAnsiTheme="majorBidi" w:cstheme="majorBidi"/>
          <w:sz w:val="28"/>
          <w:szCs w:val="28"/>
          <w:shd w:val="clear" w:color="auto" w:fill="FFFFFF"/>
        </w:rPr>
        <w:t>ом</w:t>
      </w:r>
      <w:r w:rsidRPr="00127F66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="000A7E0B" w:rsidRPr="00127F66">
        <w:rPr>
          <w:rFonts w:asciiTheme="majorBidi" w:hAnsiTheme="majorBidi" w:cstheme="majorBidi"/>
          <w:sz w:val="28"/>
          <w:szCs w:val="28"/>
          <w:shd w:val="clear" w:color="auto" w:fill="FFFFFF"/>
        </w:rPr>
        <w:t>[2</w:t>
      </w:r>
      <w:r w:rsidR="00A47CB0" w:rsidRPr="00A47CB0">
        <w:rPr>
          <w:rFonts w:asciiTheme="majorBidi" w:hAnsiTheme="majorBidi" w:cstheme="majorBidi"/>
          <w:sz w:val="28"/>
          <w:szCs w:val="28"/>
          <w:shd w:val="clear" w:color="auto" w:fill="FFFFFF"/>
        </w:rPr>
        <w:t>6</w:t>
      </w:r>
      <w:r w:rsidR="000A7E0B" w:rsidRPr="00127F66">
        <w:rPr>
          <w:rFonts w:asciiTheme="majorBidi" w:hAnsiTheme="majorBidi" w:cstheme="majorBidi"/>
          <w:sz w:val="28"/>
          <w:szCs w:val="28"/>
          <w:shd w:val="clear" w:color="auto" w:fill="FFFFFF"/>
        </w:rPr>
        <w:t>7]</w:t>
      </w:r>
      <w:r w:rsidR="003E06A5" w:rsidRPr="00127F66">
        <w:rPr>
          <w:rFonts w:asciiTheme="majorBidi" w:hAnsiTheme="majorBidi" w:cstheme="majorBidi"/>
          <w:sz w:val="28"/>
          <w:szCs w:val="28"/>
          <w:shd w:val="clear" w:color="auto" w:fill="FFFFFF"/>
        </w:rPr>
        <w:t>.</w:t>
      </w:r>
    </w:p>
    <w:p w14:paraId="406A1F53" w14:textId="0163E9F7" w:rsidR="00421268" w:rsidRPr="00266BCA" w:rsidRDefault="007F2EAA" w:rsidP="00421268">
      <w:pPr>
        <w:widowControl w:val="0"/>
        <w:autoSpaceDE w:val="0"/>
        <w:autoSpaceDN w:val="0"/>
        <w:adjustRightInd w:val="0"/>
        <w:ind w:firstLine="567"/>
        <w:jc w:val="both"/>
        <w:rPr>
          <w:rFonts w:asciiTheme="majorBidi" w:hAnsiTheme="majorBidi" w:cstheme="majorBidi"/>
          <w:iCs/>
          <w:sz w:val="28"/>
          <w:szCs w:val="28"/>
        </w:rPr>
      </w:pPr>
      <w:r w:rsidRPr="00127F66">
        <w:rPr>
          <w:rFonts w:asciiTheme="majorBidi" w:hAnsiTheme="majorBidi" w:cstheme="majorBidi"/>
          <w:iCs/>
          <w:sz w:val="28"/>
          <w:szCs w:val="28"/>
        </w:rPr>
        <w:t xml:space="preserve">Результаты </w:t>
      </w:r>
      <w:r w:rsidR="00127F66" w:rsidRPr="00513BCD">
        <w:rPr>
          <w:rFonts w:asciiTheme="majorBidi" w:hAnsiTheme="majorBidi" w:cstheme="majorBidi"/>
          <w:iCs/>
          <w:sz w:val="28"/>
          <w:szCs w:val="28"/>
        </w:rPr>
        <w:t xml:space="preserve">исследования </w:t>
      </w:r>
      <w:r w:rsidRPr="00127F66">
        <w:rPr>
          <w:rFonts w:asciiTheme="majorBidi" w:hAnsiTheme="majorBidi" w:cstheme="majorBidi"/>
          <w:iCs/>
          <w:sz w:val="28"/>
          <w:szCs w:val="28"/>
        </w:rPr>
        <w:t xml:space="preserve">чувствительности </w:t>
      </w:r>
      <w:r w:rsidRPr="00127F66">
        <w:rPr>
          <w:rFonts w:asciiTheme="majorBidi" w:hAnsiTheme="majorBidi" w:cstheme="majorBidi"/>
          <w:sz w:val="28"/>
          <w:szCs w:val="28"/>
        </w:rPr>
        <w:t xml:space="preserve">изолятов </w:t>
      </w:r>
      <w:r w:rsidRPr="00127F66">
        <w:rPr>
          <w:rFonts w:asciiTheme="majorBidi" w:hAnsiTheme="majorBidi" w:cstheme="majorBidi"/>
          <w:i/>
          <w:sz w:val="28"/>
          <w:szCs w:val="28"/>
        </w:rPr>
        <w:t>А.</w:t>
      </w:r>
      <w:r w:rsidR="003E06A5" w:rsidRPr="00127F66">
        <w:rPr>
          <w:rFonts w:asciiTheme="majorBidi" w:hAnsiTheme="majorBidi" w:cstheme="majorBidi"/>
          <w:i/>
          <w:sz w:val="28"/>
          <w:szCs w:val="28"/>
        </w:rPr>
        <w:t xml:space="preserve"> </w:t>
      </w:r>
      <w:r w:rsidRPr="00127F66">
        <w:rPr>
          <w:rFonts w:asciiTheme="majorBidi" w:hAnsiTheme="majorBidi" w:cstheme="majorBidi"/>
          <w:i/>
          <w:sz w:val="28"/>
          <w:szCs w:val="28"/>
          <w:lang w:val="en-US"/>
        </w:rPr>
        <w:t>baumannii</w:t>
      </w:r>
      <w:r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iCs/>
          <w:sz w:val="28"/>
          <w:szCs w:val="28"/>
        </w:rPr>
        <w:t xml:space="preserve">к </w:t>
      </w:r>
      <w:r w:rsidR="00B4209B">
        <w:rPr>
          <w:rFonts w:asciiTheme="majorBidi" w:hAnsiTheme="majorBidi" w:cstheme="majorBidi"/>
          <w:iCs/>
          <w:sz w:val="28"/>
          <w:szCs w:val="28"/>
        </w:rPr>
        <w:t xml:space="preserve">АМП </w:t>
      </w:r>
      <w:r w:rsidRPr="00266BCA">
        <w:rPr>
          <w:rFonts w:asciiTheme="majorBidi" w:hAnsiTheme="majorBidi" w:cstheme="majorBidi"/>
          <w:iCs/>
          <w:sz w:val="28"/>
          <w:szCs w:val="28"/>
        </w:rPr>
        <w:t>показ</w:t>
      </w:r>
      <w:r w:rsidR="00B4209B">
        <w:rPr>
          <w:rFonts w:asciiTheme="majorBidi" w:hAnsiTheme="majorBidi" w:cstheme="majorBidi"/>
          <w:iCs/>
          <w:sz w:val="28"/>
          <w:szCs w:val="28"/>
        </w:rPr>
        <w:t>али</w:t>
      </w:r>
      <w:r w:rsidRPr="00266BCA">
        <w:rPr>
          <w:rFonts w:asciiTheme="majorBidi" w:hAnsiTheme="majorBidi" w:cstheme="majorBidi"/>
          <w:iCs/>
          <w:sz w:val="28"/>
          <w:szCs w:val="28"/>
        </w:rPr>
        <w:t xml:space="preserve"> в нашем исследовании достаточно высокий уровень </w:t>
      </w:r>
      <w:r w:rsidRPr="00266BCA">
        <w:rPr>
          <w:rFonts w:asciiTheme="majorBidi" w:hAnsiTheme="majorBidi" w:cstheme="majorBidi"/>
          <w:sz w:val="28"/>
          <w:szCs w:val="28"/>
        </w:rPr>
        <w:t xml:space="preserve">устойчивости к карбапенемам (имипенему и меропенему) </w:t>
      </w:r>
      <w:r w:rsidR="00B4209B">
        <w:rPr>
          <w:rFonts w:asciiTheme="majorBidi" w:hAnsiTheme="majorBidi" w:cstheme="majorBidi"/>
          <w:sz w:val="28"/>
          <w:szCs w:val="28"/>
        </w:rPr>
        <w:t>–</w:t>
      </w:r>
      <w:r w:rsidRPr="00266BCA">
        <w:rPr>
          <w:rFonts w:asciiTheme="majorBidi" w:hAnsiTheme="majorBidi" w:cstheme="majorBidi"/>
          <w:sz w:val="28"/>
          <w:szCs w:val="28"/>
        </w:rPr>
        <w:t xml:space="preserve"> 81,25% (95%ДИ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75.63-85.82</w:t>
      </w:r>
      <w:r w:rsidRPr="00266BCA">
        <w:rPr>
          <w:rFonts w:asciiTheme="majorBidi" w:hAnsiTheme="majorBidi" w:cstheme="majorBidi"/>
          <w:sz w:val="28"/>
          <w:szCs w:val="28"/>
        </w:rPr>
        <w:t xml:space="preserve">) и 78,57% (95%ДИ </w:t>
      </w:r>
      <w:r w:rsidRPr="00266BCA">
        <w:rPr>
          <w:rFonts w:asciiTheme="majorBidi" w:hAnsiTheme="majorBidi" w:cstheme="majorBidi"/>
          <w:sz w:val="28"/>
          <w:szCs w:val="28"/>
          <w:shd w:val="clear" w:color="auto" w:fill="FFFFFF"/>
        </w:rPr>
        <w:t>72.74-83.44</w:t>
      </w:r>
      <w:r w:rsidRPr="00266BCA">
        <w:rPr>
          <w:rFonts w:asciiTheme="majorBidi" w:hAnsiTheme="majorBidi" w:cstheme="majorBidi"/>
          <w:sz w:val="28"/>
          <w:szCs w:val="28"/>
        </w:rPr>
        <w:t xml:space="preserve">) соответственно. Также высокий уровень устойчивости </w:t>
      </w:r>
      <w:r w:rsidRPr="00266BCA">
        <w:rPr>
          <w:rFonts w:asciiTheme="majorBidi" w:hAnsiTheme="majorBidi" w:cstheme="majorBidi"/>
          <w:i/>
          <w:sz w:val="28"/>
          <w:szCs w:val="28"/>
        </w:rPr>
        <w:t>А.</w:t>
      </w:r>
      <w:r w:rsidR="003E06A5" w:rsidRPr="00266BCA">
        <w:rPr>
          <w:rFonts w:asciiTheme="majorBidi" w:hAnsiTheme="majorBidi" w:cstheme="majorBidi"/>
          <w:i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i/>
          <w:sz w:val="28"/>
          <w:szCs w:val="28"/>
          <w:lang w:val="en-US"/>
        </w:rPr>
        <w:t>baumannii</w:t>
      </w:r>
      <w:r w:rsidRPr="00266BCA">
        <w:rPr>
          <w:rFonts w:asciiTheme="majorBidi" w:hAnsiTheme="majorBidi" w:cstheme="majorBidi"/>
          <w:sz w:val="28"/>
          <w:szCs w:val="28"/>
        </w:rPr>
        <w:t xml:space="preserve"> был </w:t>
      </w:r>
      <w:r w:rsidR="00B4209B" w:rsidRPr="00266BCA">
        <w:rPr>
          <w:rFonts w:asciiTheme="majorBidi" w:hAnsiTheme="majorBidi" w:cstheme="majorBidi"/>
          <w:sz w:val="28"/>
          <w:szCs w:val="28"/>
        </w:rPr>
        <w:t xml:space="preserve">получен </w:t>
      </w:r>
      <w:r w:rsidRPr="00266BCA">
        <w:rPr>
          <w:rFonts w:asciiTheme="majorBidi" w:hAnsiTheme="majorBidi" w:cstheme="majorBidi"/>
          <w:sz w:val="28"/>
          <w:szCs w:val="28"/>
        </w:rPr>
        <w:t xml:space="preserve">к фторхинолонам. Частота резистентности к аминогликозидам (амикацину и гентамицину) составила </w:t>
      </w:r>
      <w:r w:rsidRPr="00127F66">
        <w:rPr>
          <w:rFonts w:asciiTheme="majorBidi" w:hAnsiTheme="majorBidi" w:cstheme="majorBidi"/>
          <w:sz w:val="28"/>
          <w:szCs w:val="28"/>
        </w:rPr>
        <w:t xml:space="preserve">79,91% (95%ДИ </w:t>
      </w:r>
      <w:r w:rsidRPr="00127F66">
        <w:rPr>
          <w:rFonts w:asciiTheme="majorBidi" w:hAnsiTheme="majorBidi" w:cstheme="majorBidi"/>
          <w:sz w:val="28"/>
          <w:szCs w:val="28"/>
          <w:shd w:val="clear" w:color="auto" w:fill="F9F9F9"/>
        </w:rPr>
        <w:t>74.18-84.63</w:t>
      </w:r>
      <w:r w:rsidRPr="00127F66">
        <w:rPr>
          <w:rFonts w:asciiTheme="majorBidi" w:hAnsiTheme="majorBidi" w:cstheme="majorBidi"/>
          <w:sz w:val="28"/>
          <w:szCs w:val="28"/>
        </w:rPr>
        <w:t xml:space="preserve">) и 65,47% (95%ДИ </w:t>
      </w:r>
      <w:r w:rsidRPr="00127F66">
        <w:rPr>
          <w:rFonts w:asciiTheme="majorBidi" w:hAnsiTheme="majorBidi" w:cstheme="majorBidi"/>
          <w:sz w:val="28"/>
          <w:szCs w:val="28"/>
          <w:shd w:val="clear" w:color="auto" w:fill="FFFFFF"/>
        </w:rPr>
        <w:t>59.02-71.4</w:t>
      </w:r>
      <w:r w:rsidRPr="00127F66">
        <w:rPr>
          <w:rFonts w:asciiTheme="majorBidi" w:hAnsiTheme="majorBidi" w:cstheme="majorBidi"/>
          <w:sz w:val="28"/>
          <w:szCs w:val="28"/>
        </w:rPr>
        <w:t xml:space="preserve">) соответственно. </w:t>
      </w:r>
      <w:r w:rsidR="00421268" w:rsidRPr="00127F66">
        <w:rPr>
          <w:rFonts w:asciiTheme="majorBidi" w:hAnsiTheme="majorBidi" w:cstheme="majorBidi"/>
          <w:sz w:val="28"/>
          <w:szCs w:val="28"/>
        </w:rPr>
        <w:t xml:space="preserve">По данным многочисленных исследований, резистентность к карбапенемам остается серьезной проблемой при лечении </w:t>
      </w:r>
      <w:r w:rsidR="00127F66" w:rsidRPr="00513BCD">
        <w:rPr>
          <w:rFonts w:asciiTheme="majorBidi" w:hAnsiTheme="majorBidi" w:cstheme="majorBidi"/>
          <w:sz w:val="28"/>
          <w:szCs w:val="28"/>
        </w:rPr>
        <w:t xml:space="preserve">НИ, ассоциированных с </w:t>
      </w:r>
      <w:r w:rsidR="00421268" w:rsidRPr="00127F66">
        <w:rPr>
          <w:rFonts w:asciiTheme="majorBidi" w:hAnsiTheme="majorBidi" w:cstheme="majorBidi"/>
          <w:i/>
          <w:sz w:val="28"/>
          <w:szCs w:val="28"/>
        </w:rPr>
        <w:t>А.</w:t>
      </w:r>
      <w:r w:rsidR="003E06A5" w:rsidRPr="00127F66">
        <w:rPr>
          <w:rFonts w:asciiTheme="majorBidi" w:hAnsiTheme="majorBidi" w:cstheme="majorBidi"/>
          <w:i/>
          <w:sz w:val="28"/>
          <w:szCs w:val="28"/>
        </w:rPr>
        <w:t xml:space="preserve"> </w:t>
      </w:r>
      <w:r w:rsidR="00421268" w:rsidRPr="00127F66">
        <w:rPr>
          <w:rFonts w:asciiTheme="majorBidi" w:hAnsiTheme="majorBidi" w:cstheme="majorBidi"/>
          <w:i/>
          <w:sz w:val="28"/>
          <w:szCs w:val="28"/>
          <w:lang w:val="en-US"/>
        </w:rPr>
        <w:t>baumannii</w:t>
      </w:r>
      <w:r w:rsidR="00421268" w:rsidRPr="00127F66">
        <w:rPr>
          <w:rFonts w:asciiTheme="majorBidi" w:hAnsiTheme="majorBidi" w:cstheme="majorBidi"/>
          <w:i/>
          <w:sz w:val="28"/>
          <w:szCs w:val="28"/>
        </w:rPr>
        <w:t>,</w:t>
      </w:r>
      <w:r w:rsidR="00421268" w:rsidRPr="00127F66">
        <w:rPr>
          <w:rFonts w:asciiTheme="majorBidi" w:hAnsiTheme="majorBidi" w:cstheme="majorBidi"/>
          <w:iCs/>
          <w:sz w:val="28"/>
          <w:szCs w:val="28"/>
        </w:rPr>
        <w:t xml:space="preserve">особенно в </w:t>
      </w:r>
      <w:r w:rsidR="00421268" w:rsidRPr="00127F6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Турции, Греции, Италии, Испании, Румынии и Великобритании, России</w:t>
      </w:r>
      <w:r w:rsidR="0071303E" w:rsidRPr="00127F6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="000A7E0B" w:rsidRPr="00127F6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[</w:t>
      </w:r>
      <w:r w:rsidR="00A47CB0" w:rsidRPr="00A47CB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30, </w:t>
      </w:r>
      <w:r w:rsidR="000A7E0B" w:rsidRPr="00127F6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2</w:t>
      </w:r>
      <w:r w:rsidR="00A47CB0" w:rsidRPr="00A47CB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6</w:t>
      </w:r>
      <w:r w:rsidR="000A7E0B" w:rsidRPr="00127F6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8].</w:t>
      </w:r>
    </w:p>
    <w:p w14:paraId="152140B1" w14:textId="2D5DA0ED" w:rsidR="00421268" w:rsidRPr="00266BCA" w:rsidRDefault="00421268" w:rsidP="00C1284F">
      <w:pPr>
        <w:widowControl w:val="0"/>
        <w:autoSpaceDE w:val="0"/>
        <w:autoSpaceDN w:val="0"/>
        <w:adjustRightInd w:val="0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266BCA">
        <w:rPr>
          <w:rFonts w:asciiTheme="majorBidi" w:hAnsiTheme="majorBidi" w:cstheme="majorBidi"/>
          <w:sz w:val="28"/>
          <w:szCs w:val="28"/>
        </w:rPr>
        <w:t xml:space="preserve">Колистин в </w:t>
      </w:r>
      <w:r w:rsidR="004E6477">
        <w:rPr>
          <w:rFonts w:asciiTheme="majorBidi" w:hAnsiTheme="majorBidi" w:cstheme="majorBidi"/>
          <w:sz w:val="28"/>
          <w:szCs w:val="28"/>
        </w:rPr>
        <w:t>проведенном</w:t>
      </w:r>
      <w:r w:rsidR="004E6477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исследовании был наиболее эффективным противомикробным средством </w:t>
      </w:r>
      <w:r w:rsidR="004E6477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против</w:t>
      </w:r>
      <w:r w:rsidR="004E6477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="004E6477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MDR</w:t>
      </w:r>
      <w:r w:rsidR="004E6477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-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изолятов </w:t>
      </w:r>
      <w:r w:rsidRPr="00266BCA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</w:rPr>
        <w:t>A. baumannii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что </w:t>
      </w:r>
      <w:r w:rsidR="00F16FD1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также </w:t>
      </w:r>
      <w:r w:rsidR="00CA35C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согласуется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="00CA35C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с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многоцентров</w:t>
      </w:r>
      <w:r w:rsidR="00F16FD1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ым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исследование</w:t>
      </w:r>
      <w:r w:rsidR="00F16FD1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м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, проведенн</w:t>
      </w:r>
      <w:r w:rsidR="00F16FD1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ым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SENTRY</w:t>
      </w:r>
      <w:r w:rsidR="00F16FD1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в котором сообщалось, что колистин имел низкий уровень резистентности (0,9</w:t>
      </w:r>
      <w:r w:rsidR="004E6477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-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3,3%) и все еще был эффективен против MDR</w:t>
      </w:r>
      <w:r w:rsidRPr="00266BCA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</w:rPr>
        <w:t xml:space="preserve"> </w:t>
      </w:r>
      <w:r w:rsidR="0042106E" w:rsidRPr="00266BCA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</w:rPr>
        <w:t xml:space="preserve">А. baumannii </w:t>
      </w:r>
      <w:r w:rsidR="000A7E0B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[</w:t>
      </w:r>
      <w:r w:rsidR="005C3BA2" w:rsidRPr="005C3BA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176</w:t>
      </w:r>
      <w:r w:rsidR="000A7E0B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]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7F2EAA" w:rsidRPr="00266BCA">
        <w:rPr>
          <w:rFonts w:asciiTheme="majorBidi" w:hAnsiTheme="majorBidi" w:cstheme="majorBidi"/>
          <w:sz w:val="28"/>
          <w:szCs w:val="28"/>
        </w:rPr>
        <w:t>МИК 50% и МИК 90%</w:t>
      </w:r>
      <w:r w:rsidR="00A933D0" w:rsidRPr="00266BCA">
        <w:rPr>
          <w:rFonts w:asciiTheme="majorBidi" w:hAnsiTheme="majorBidi" w:cstheme="majorBidi"/>
          <w:sz w:val="28"/>
          <w:szCs w:val="28"/>
        </w:rPr>
        <w:t xml:space="preserve"> в </w:t>
      </w:r>
      <w:r w:rsidR="004E6477">
        <w:rPr>
          <w:rFonts w:asciiTheme="majorBidi" w:hAnsiTheme="majorBidi" w:cstheme="majorBidi"/>
          <w:sz w:val="28"/>
          <w:szCs w:val="28"/>
        </w:rPr>
        <w:t>проведенном</w:t>
      </w:r>
      <w:r w:rsidR="004E6477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A933D0" w:rsidRPr="00266BCA">
        <w:rPr>
          <w:rFonts w:asciiTheme="majorBidi" w:hAnsiTheme="majorBidi" w:cstheme="majorBidi"/>
          <w:sz w:val="28"/>
          <w:szCs w:val="28"/>
        </w:rPr>
        <w:t>исследовании</w:t>
      </w:r>
      <w:r w:rsidR="007F2EAA" w:rsidRPr="00266BCA">
        <w:rPr>
          <w:rFonts w:asciiTheme="majorBidi" w:hAnsiTheme="majorBidi" w:cstheme="majorBidi"/>
          <w:sz w:val="28"/>
          <w:szCs w:val="28"/>
        </w:rPr>
        <w:t xml:space="preserve"> составили для колистина 1 мг/л</w:t>
      </w:r>
      <w:r w:rsidRPr="00266BCA">
        <w:rPr>
          <w:rFonts w:asciiTheme="majorBidi" w:hAnsiTheme="majorBidi" w:cstheme="majorBidi"/>
          <w:sz w:val="28"/>
          <w:szCs w:val="28"/>
        </w:rPr>
        <w:t>.</w:t>
      </w:r>
    </w:p>
    <w:p w14:paraId="45ECAA8A" w14:textId="707BD801" w:rsidR="004E6477" w:rsidRPr="00266BCA" w:rsidRDefault="00F16FD1" w:rsidP="00C1284F">
      <w:pPr>
        <w:widowControl w:val="0"/>
        <w:autoSpaceDE w:val="0"/>
        <w:autoSpaceDN w:val="0"/>
        <w:adjustRightInd w:val="0"/>
        <w:ind w:firstLine="567"/>
        <w:jc w:val="both"/>
        <w:rPr>
          <w:rFonts w:asciiTheme="majorBidi" w:hAnsiTheme="majorBidi" w:cstheme="majorBidi"/>
          <w:sz w:val="28"/>
          <w:szCs w:val="28"/>
        </w:rPr>
      </w:pPr>
      <w:r w:rsidRPr="00266BCA">
        <w:rPr>
          <w:rFonts w:asciiTheme="majorBidi" w:hAnsiTheme="majorBidi" w:cstheme="majorBidi"/>
          <w:sz w:val="28"/>
          <w:szCs w:val="28"/>
        </w:rPr>
        <w:t xml:space="preserve">Помимо колистина допускается еще один </w:t>
      </w:r>
      <w:r w:rsidR="004E6477">
        <w:rPr>
          <w:rFonts w:asciiTheme="majorBidi" w:hAnsiTheme="majorBidi" w:cstheme="majorBidi"/>
          <w:sz w:val="28"/>
          <w:szCs w:val="28"/>
        </w:rPr>
        <w:t>препарат для</w:t>
      </w:r>
      <w:r w:rsidR="004E6477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терапевтического лечения инфекций, </w:t>
      </w:r>
      <w:r w:rsidR="004E6477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вызванных</w:t>
      </w:r>
      <w:r w:rsidR="004E6477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</w:rPr>
        <w:t xml:space="preserve">A. </w:t>
      </w:r>
      <w:r w:rsidR="004E6477" w:rsidRPr="00266BCA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</w:rPr>
        <w:t>baumannii</w:t>
      </w:r>
      <w:r w:rsidR="004E6477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с множественной лекарственной устойчивостью</w:t>
      </w:r>
      <w:r w:rsidR="004E6477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,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– тигециклин </w:t>
      </w:r>
      <w:r w:rsidR="000A7E0B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[</w:t>
      </w:r>
      <w:r w:rsidR="002727A9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2</w:t>
      </w:r>
      <w:r w:rsidR="005C3BA2" w:rsidRPr="005C3BA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69</w:t>
      </w:r>
      <w:r w:rsidR="002727A9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,</w:t>
      </w:r>
      <w:r w:rsidR="000A7E0B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="002727A9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2</w:t>
      </w:r>
      <w:r w:rsidR="005C3BA2" w:rsidRPr="005C3BA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7</w:t>
      </w:r>
      <w:r w:rsidR="002727A9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0</w:t>
      </w:r>
      <w:r w:rsidR="004E6477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].</w:t>
      </w:r>
      <w:r w:rsidR="004E6477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Однако все чаще встречаются штаммы, устойчивые </w:t>
      </w:r>
      <w:r w:rsidR="00A933D0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и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к полимиксину</w:t>
      </w:r>
      <w:r w:rsidR="00A933D0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и </w:t>
      </w:r>
      <w:r w:rsidR="00A933D0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к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тигециклину </w:t>
      </w:r>
      <w:r w:rsidR="002727A9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[2</w:t>
      </w:r>
      <w:r w:rsidR="005C3BA2" w:rsidRPr="005C3BA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7</w:t>
      </w:r>
      <w:r w:rsidR="002727A9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1, 2</w:t>
      </w:r>
      <w:r w:rsidR="005C3BA2" w:rsidRPr="005C3BA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7</w:t>
      </w:r>
      <w:r w:rsidR="002727A9"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2].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В нашем случае </w:t>
      </w:r>
      <w:r w:rsidR="007F2EAA" w:rsidRPr="00266BCA">
        <w:rPr>
          <w:rFonts w:asciiTheme="majorBidi" w:hAnsiTheme="majorBidi" w:cstheme="majorBidi"/>
          <w:sz w:val="28"/>
          <w:szCs w:val="28"/>
        </w:rPr>
        <w:t xml:space="preserve">значения МИК 50% и МИК 90% для тигециклина составляли 0,125 мг/л, только четыре изолята </w:t>
      </w:r>
      <w:r w:rsidR="004E6477">
        <w:rPr>
          <w:rFonts w:asciiTheme="majorBidi" w:hAnsiTheme="majorBidi" w:cstheme="majorBidi"/>
          <w:sz w:val="28"/>
          <w:szCs w:val="28"/>
        </w:rPr>
        <w:t>(</w:t>
      </w:r>
      <w:r w:rsidR="007F2EAA" w:rsidRPr="00266BCA">
        <w:rPr>
          <w:rFonts w:asciiTheme="majorBidi" w:hAnsiTheme="majorBidi" w:cstheme="majorBidi"/>
          <w:sz w:val="28"/>
          <w:szCs w:val="28"/>
        </w:rPr>
        <w:t>1,79%</w:t>
      </w:r>
      <w:r w:rsidR="004E6477">
        <w:rPr>
          <w:rFonts w:asciiTheme="majorBidi" w:hAnsiTheme="majorBidi" w:cstheme="majorBidi"/>
          <w:sz w:val="28"/>
          <w:szCs w:val="28"/>
        </w:rPr>
        <w:t>;</w:t>
      </w:r>
      <w:r w:rsidR="007F2EAA" w:rsidRPr="00266BCA">
        <w:rPr>
          <w:rFonts w:asciiTheme="majorBidi" w:hAnsiTheme="majorBidi" w:cstheme="majorBidi"/>
          <w:sz w:val="28"/>
          <w:szCs w:val="28"/>
        </w:rPr>
        <w:t xml:space="preserve"> 95%ДИ 0.7-4.5 имели ECOFF &gt;0,5 мг/л</w:t>
      </w:r>
      <w:r w:rsidRPr="00266BCA">
        <w:rPr>
          <w:rFonts w:asciiTheme="majorBidi" w:hAnsiTheme="majorBidi" w:cstheme="majorBidi"/>
          <w:sz w:val="28"/>
          <w:szCs w:val="28"/>
        </w:rPr>
        <w:t xml:space="preserve">, что </w:t>
      </w:r>
      <w:r w:rsidR="00A933D0" w:rsidRPr="00266BCA">
        <w:rPr>
          <w:rFonts w:asciiTheme="majorBidi" w:hAnsiTheme="majorBidi" w:cstheme="majorBidi"/>
          <w:sz w:val="28"/>
          <w:szCs w:val="28"/>
        </w:rPr>
        <w:t>указыва</w:t>
      </w:r>
      <w:r w:rsidR="004E6477">
        <w:rPr>
          <w:rFonts w:asciiTheme="majorBidi" w:hAnsiTheme="majorBidi" w:cstheme="majorBidi"/>
          <w:sz w:val="28"/>
          <w:szCs w:val="28"/>
        </w:rPr>
        <w:t xml:space="preserve">ет </w:t>
      </w:r>
      <w:r w:rsidR="00A933D0" w:rsidRPr="00266BCA">
        <w:rPr>
          <w:rFonts w:asciiTheme="majorBidi" w:hAnsiTheme="majorBidi" w:cstheme="majorBidi"/>
          <w:sz w:val="28"/>
          <w:szCs w:val="28"/>
        </w:rPr>
        <w:t>на то</w:t>
      </w:r>
      <w:r w:rsidRPr="00266BCA">
        <w:rPr>
          <w:rFonts w:asciiTheme="majorBidi" w:hAnsiTheme="majorBidi" w:cstheme="majorBidi"/>
          <w:sz w:val="28"/>
          <w:szCs w:val="28"/>
        </w:rPr>
        <w:t xml:space="preserve">, что препарат может использоваться при лечении инфекций, вызванных </w:t>
      </w:r>
      <w:r w:rsidRPr="00266BCA">
        <w:rPr>
          <w:rFonts w:asciiTheme="majorBidi" w:hAnsiTheme="majorBidi" w:cstheme="majorBidi"/>
          <w:i/>
          <w:sz w:val="28"/>
          <w:szCs w:val="28"/>
        </w:rPr>
        <w:t xml:space="preserve">A. </w:t>
      </w:r>
      <w:r w:rsidRPr="00266BCA">
        <w:rPr>
          <w:rFonts w:asciiTheme="majorBidi" w:hAnsiTheme="majorBidi" w:cstheme="majorBidi"/>
          <w:i/>
          <w:sz w:val="28"/>
          <w:szCs w:val="28"/>
          <w:lang w:val="en-US"/>
        </w:rPr>
        <w:t>b</w:t>
      </w:r>
      <w:r w:rsidRPr="00266BCA">
        <w:rPr>
          <w:rFonts w:asciiTheme="majorBidi" w:hAnsiTheme="majorBidi" w:cstheme="majorBidi"/>
          <w:i/>
          <w:sz w:val="28"/>
          <w:szCs w:val="28"/>
        </w:rPr>
        <w:t>aumannii.</w:t>
      </w:r>
    </w:p>
    <w:p w14:paraId="79BA87C6" w14:textId="388A5A68" w:rsidR="007F2EAA" w:rsidRPr="00C81FC4" w:rsidRDefault="004E6477" w:rsidP="00513BCD">
      <w:pPr>
        <w:widowControl w:val="0"/>
        <w:autoSpaceDE w:val="0"/>
        <w:autoSpaceDN w:val="0"/>
        <w:adjustRightInd w:val="0"/>
        <w:ind w:firstLine="567"/>
        <w:jc w:val="both"/>
        <w:rPr>
          <w:iCs/>
          <w:sz w:val="28"/>
          <w:szCs w:val="28"/>
        </w:rPr>
      </w:pPr>
      <w:r>
        <w:rPr>
          <w:sz w:val="28"/>
          <w:szCs w:val="28"/>
        </w:rPr>
        <w:t>П</w:t>
      </w:r>
      <w:r w:rsidR="007F2EAA" w:rsidRPr="00266BCA">
        <w:rPr>
          <w:sz w:val="28"/>
          <w:szCs w:val="28"/>
        </w:rPr>
        <w:t>ри</w:t>
      </w:r>
      <w:r>
        <w:rPr>
          <w:sz w:val="28"/>
          <w:szCs w:val="28"/>
        </w:rPr>
        <w:t xml:space="preserve"> </w:t>
      </w:r>
      <w:r w:rsidR="007F2EAA" w:rsidRPr="00266BCA">
        <w:rPr>
          <w:sz w:val="28"/>
          <w:szCs w:val="28"/>
        </w:rPr>
        <w:t xml:space="preserve">анализе чувствительности к </w:t>
      </w:r>
      <w:r>
        <w:rPr>
          <w:sz w:val="28"/>
          <w:szCs w:val="28"/>
        </w:rPr>
        <w:t>АМП</w:t>
      </w:r>
      <w:r w:rsidR="003E06A5" w:rsidRPr="00266BCA">
        <w:rPr>
          <w:sz w:val="28"/>
          <w:szCs w:val="28"/>
        </w:rPr>
        <w:t xml:space="preserve"> </w:t>
      </w:r>
      <w:r w:rsidR="007F2EAA" w:rsidRPr="00266BCA">
        <w:rPr>
          <w:sz w:val="28"/>
          <w:szCs w:val="28"/>
        </w:rPr>
        <w:t>устойчивость к более</w:t>
      </w:r>
      <w:r>
        <w:rPr>
          <w:sz w:val="28"/>
          <w:szCs w:val="28"/>
        </w:rPr>
        <w:t xml:space="preserve"> </w:t>
      </w:r>
      <w:r w:rsidR="007F2EAA" w:rsidRPr="00266BCA">
        <w:rPr>
          <w:sz w:val="28"/>
          <w:szCs w:val="28"/>
        </w:rPr>
        <w:t>чем одному препарату наблюдалась у 95,07% (95%ДИ 91,38-97,22) исследуемых штаммов</w:t>
      </w:r>
      <w:r w:rsidRPr="004E6477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</w:rPr>
        <w:t xml:space="preserve">A. </w:t>
      </w:r>
      <w:r w:rsidRPr="00266BCA">
        <w:rPr>
          <w:i/>
          <w:sz w:val="28"/>
          <w:szCs w:val="28"/>
          <w:lang w:val="en-US"/>
        </w:rPr>
        <w:t>b</w:t>
      </w:r>
      <w:r w:rsidRPr="00266BCA">
        <w:rPr>
          <w:i/>
          <w:sz w:val="28"/>
          <w:szCs w:val="28"/>
        </w:rPr>
        <w:t>aumannii</w:t>
      </w:r>
      <w:r>
        <w:rPr>
          <w:sz w:val="28"/>
          <w:szCs w:val="28"/>
        </w:rPr>
        <w:t>,</w:t>
      </w:r>
      <w:r w:rsidR="007F2EAA" w:rsidRPr="00266BCA">
        <w:rPr>
          <w:sz w:val="28"/>
          <w:szCs w:val="28"/>
        </w:rPr>
        <w:t xml:space="preserve"> </w:t>
      </w:r>
      <w:r w:rsidR="007F2EAA" w:rsidRPr="00266BCA">
        <w:rPr>
          <w:sz w:val="28"/>
          <w:szCs w:val="28"/>
          <w:lang w:val="en-US"/>
        </w:rPr>
        <w:t>MDR</w:t>
      </w:r>
      <w:r>
        <w:rPr>
          <w:sz w:val="28"/>
          <w:szCs w:val="28"/>
        </w:rPr>
        <w:t>-изоляты составили</w:t>
      </w:r>
      <w:r w:rsidR="007F2EAA" w:rsidRPr="00266BCA">
        <w:rPr>
          <w:sz w:val="28"/>
          <w:szCs w:val="28"/>
        </w:rPr>
        <w:t xml:space="preserve"> 87,89% (95%ДИ 82,96-91,54).</w:t>
      </w:r>
      <w:r w:rsidR="007F2EAA" w:rsidRPr="00266BCA">
        <w:rPr>
          <w:noProof/>
          <w:sz w:val="28"/>
          <w:szCs w:val="28"/>
        </w:rPr>
        <w:t xml:space="preserve"> Устойчивость одновременно к 4 группам </w:t>
      </w:r>
      <w:r>
        <w:rPr>
          <w:noProof/>
          <w:sz w:val="28"/>
          <w:szCs w:val="28"/>
        </w:rPr>
        <w:t>АМП</w:t>
      </w:r>
      <w:r w:rsidR="007F2EAA" w:rsidRPr="00266BCA">
        <w:rPr>
          <w:noProof/>
          <w:sz w:val="28"/>
          <w:szCs w:val="28"/>
        </w:rPr>
        <w:t xml:space="preserve"> наблюдалась у 81,61% (95%ДИ 76,01-86,15) штаммов </w:t>
      </w:r>
      <w:r w:rsidR="007F2EAA" w:rsidRPr="00266BCA">
        <w:rPr>
          <w:i/>
          <w:sz w:val="28"/>
          <w:szCs w:val="28"/>
        </w:rPr>
        <w:t xml:space="preserve">A. </w:t>
      </w:r>
      <w:r w:rsidR="007F2EAA" w:rsidRPr="00266BCA">
        <w:rPr>
          <w:i/>
          <w:sz w:val="28"/>
          <w:szCs w:val="28"/>
          <w:lang w:val="en-US"/>
        </w:rPr>
        <w:t>b</w:t>
      </w:r>
      <w:r w:rsidR="007F2EAA" w:rsidRPr="00266BCA">
        <w:rPr>
          <w:i/>
          <w:sz w:val="28"/>
          <w:szCs w:val="28"/>
        </w:rPr>
        <w:t>aumannii</w:t>
      </w:r>
      <w:r w:rsidR="007F2EAA" w:rsidRPr="00266BCA">
        <w:rPr>
          <w:sz w:val="28"/>
          <w:szCs w:val="28"/>
        </w:rPr>
        <w:t xml:space="preserve">, к 5 группам </w:t>
      </w:r>
      <w:r>
        <w:rPr>
          <w:sz w:val="28"/>
          <w:szCs w:val="28"/>
        </w:rPr>
        <w:t xml:space="preserve">– у </w:t>
      </w:r>
      <w:r w:rsidR="007F2EAA" w:rsidRPr="00266BCA">
        <w:rPr>
          <w:sz w:val="28"/>
          <w:szCs w:val="28"/>
        </w:rPr>
        <w:t xml:space="preserve">61,43% (95%ДИ 54,9-67,58). </w:t>
      </w:r>
      <w:r>
        <w:rPr>
          <w:sz w:val="28"/>
          <w:szCs w:val="28"/>
          <w:lang w:val="en-US"/>
        </w:rPr>
        <w:t>XDR</w:t>
      </w:r>
      <w:r w:rsidRPr="00513BCD">
        <w:rPr>
          <w:sz w:val="28"/>
          <w:szCs w:val="28"/>
        </w:rPr>
        <w:t>-</w:t>
      </w:r>
      <w:r w:rsidR="007F2EAA" w:rsidRPr="00266BCA">
        <w:rPr>
          <w:sz w:val="28"/>
          <w:szCs w:val="28"/>
        </w:rPr>
        <w:t>штаммы были получены в 18,39% (95%ДИ 13,85-23,99). Панрезистентых штаммов зарег</w:t>
      </w:r>
      <w:r>
        <w:rPr>
          <w:sz w:val="28"/>
          <w:szCs w:val="28"/>
        </w:rPr>
        <w:t>и</w:t>
      </w:r>
      <w:r w:rsidR="007F2EAA" w:rsidRPr="00266BCA">
        <w:rPr>
          <w:sz w:val="28"/>
          <w:szCs w:val="28"/>
        </w:rPr>
        <w:t>стрировано не было</w:t>
      </w:r>
      <w:r w:rsidR="00A933D0" w:rsidRPr="00266BCA">
        <w:rPr>
          <w:sz w:val="28"/>
          <w:szCs w:val="28"/>
        </w:rPr>
        <w:t>, нозокомиальн</w:t>
      </w:r>
      <w:r>
        <w:rPr>
          <w:sz w:val="28"/>
          <w:szCs w:val="28"/>
        </w:rPr>
        <w:t xml:space="preserve">ые изоляты </w:t>
      </w:r>
      <w:r w:rsidR="00A933D0" w:rsidRPr="00266BCA">
        <w:rPr>
          <w:i/>
          <w:sz w:val="28"/>
          <w:szCs w:val="28"/>
          <w:lang w:val="en-US"/>
        </w:rPr>
        <w:t>A</w:t>
      </w:r>
      <w:r w:rsidR="00A933D0" w:rsidRPr="00266BCA">
        <w:rPr>
          <w:i/>
          <w:sz w:val="28"/>
          <w:szCs w:val="28"/>
        </w:rPr>
        <w:t xml:space="preserve">. </w:t>
      </w:r>
      <w:r w:rsidR="00A933D0" w:rsidRPr="00266BCA">
        <w:rPr>
          <w:i/>
          <w:sz w:val="28"/>
          <w:szCs w:val="28"/>
          <w:lang w:val="en-US"/>
        </w:rPr>
        <w:t>baumannii</w:t>
      </w:r>
      <w:r w:rsidR="00A933D0" w:rsidRPr="00266BC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были чувствительны </w:t>
      </w:r>
      <w:r w:rsidR="00A933D0" w:rsidRPr="00266BCA">
        <w:rPr>
          <w:iCs/>
          <w:sz w:val="28"/>
          <w:szCs w:val="28"/>
        </w:rPr>
        <w:t>к колистину и тигециклину.</w:t>
      </w:r>
    </w:p>
    <w:p w14:paraId="33FF7C02" w14:textId="2E09BC6D" w:rsidR="00A933D0" w:rsidRPr="00266BCA" w:rsidRDefault="00A933D0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Молекулярно-генетическое типирование позволило распределить все изоляты </w:t>
      </w:r>
      <w:r w:rsidRPr="00266BCA">
        <w:rPr>
          <w:i/>
          <w:sz w:val="28"/>
          <w:szCs w:val="28"/>
        </w:rPr>
        <w:t>A.</w:t>
      </w:r>
      <w:r w:rsidR="003C41BB">
        <w:rPr>
          <w:i/>
          <w:sz w:val="28"/>
          <w:szCs w:val="28"/>
        </w:rPr>
        <w:t xml:space="preserve"> </w:t>
      </w:r>
      <w:r w:rsidRPr="00266BCA">
        <w:rPr>
          <w:i/>
          <w:sz w:val="28"/>
          <w:szCs w:val="28"/>
        </w:rPr>
        <w:t>baumannii</w:t>
      </w:r>
      <w:r w:rsidRPr="00266BCA">
        <w:rPr>
          <w:sz w:val="28"/>
          <w:szCs w:val="28"/>
        </w:rPr>
        <w:t>, выделенные в 2011</w:t>
      </w:r>
      <w:r w:rsidR="00215E33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– 2019 гг. по 20 генотипам</w:t>
      </w:r>
      <w:r w:rsidRPr="00266BCA">
        <w:rPr>
          <w:szCs w:val="28"/>
        </w:rPr>
        <w:t xml:space="preserve">. </w:t>
      </w:r>
      <w:r w:rsidRPr="00266BCA">
        <w:rPr>
          <w:sz w:val="28"/>
          <w:szCs w:val="28"/>
        </w:rPr>
        <w:t xml:space="preserve">Наибольшее количество изолятов было отнесено к генотипу 8 (69,64%) и генотипу 16 (5,36%). Генотип 8 изначально был лидирующим с 2011 года и оставался в структуре выделения SNP-типов ежегодно, 16 генотип </w:t>
      </w:r>
      <w:r w:rsidR="00215E33">
        <w:rPr>
          <w:sz w:val="28"/>
          <w:szCs w:val="28"/>
        </w:rPr>
        <w:t xml:space="preserve">выявлялся в </w:t>
      </w:r>
      <w:r w:rsidRPr="00266BCA">
        <w:rPr>
          <w:sz w:val="28"/>
          <w:szCs w:val="28"/>
        </w:rPr>
        <w:t>2016, 2018 и 2019 годах. В течение всего исследования состав SNP-типов</w:t>
      </w:r>
      <w:r w:rsidR="00215E33" w:rsidRPr="00215E33">
        <w:rPr>
          <w:sz w:val="28"/>
          <w:szCs w:val="28"/>
        </w:rPr>
        <w:t xml:space="preserve"> </w:t>
      </w:r>
      <w:r w:rsidR="00215E33" w:rsidRPr="00266BCA">
        <w:rPr>
          <w:sz w:val="28"/>
          <w:szCs w:val="28"/>
        </w:rPr>
        <w:t>достаточно сильно варьировал</w:t>
      </w:r>
      <w:r w:rsidRPr="00266BCA">
        <w:rPr>
          <w:sz w:val="28"/>
          <w:szCs w:val="28"/>
        </w:rPr>
        <w:t xml:space="preserve">, что </w:t>
      </w:r>
      <w:r w:rsidR="00215E33">
        <w:rPr>
          <w:sz w:val="28"/>
          <w:szCs w:val="28"/>
        </w:rPr>
        <w:t>свидетельствует</w:t>
      </w:r>
      <w:r w:rsidR="00215E33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о большом разнообразии встречаемых генотипов.</w:t>
      </w:r>
    </w:p>
    <w:p w14:paraId="69AC63F2" w14:textId="04103B39" w:rsidR="007F2EAA" w:rsidRPr="00266BCA" w:rsidRDefault="007F2EAA" w:rsidP="002727A9">
      <w:pPr>
        <w:ind w:firstLine="567"/>
        <w:jc w:val="both"/>
        <w:rPr>
          <w:szCs w:val="28"/>
        </w:rPr>
      </w:pPr>
      <w:r w:rsidRPr="00127F66">
        <w:rPr>
          <w:sz w:val="28"/>
          <w:szCs w:val="28"/>
        </w:rPr>
        <w:t xml:space="preserve">У исследуемых изолятов </w:t>
      </w:r>
      <w:r w:rsidRPr="00127F66">
        <w:rPr>
          <w:i/>
          <w:sz w:val="28"/>
          <w:szCs w:val="28"/>
          <w:lang w:val="en-US"/>
        </w:rPr>
        <w:t>A</w:t>
      </w:r>
      <w:r w:rsidRPr="00127F66">
        <w:rPr>
          <w:i/>
          <w:sz w:val="28"/>
          <w:szCs w:val="28"/>
        </w:rPr>
        <w:t xml:space="preserve">. </w:t>
      </w:r>
      <w:r w:rsidRPr="00127F66">
        <w:rPr>
          <w:i/>
          <w:sz w:val="28"/>
          <w:szCs w:val="28"/>
          <w:lang w:val="en-US"/>
        </w:rPr>
        <w:t>baumannii</w:t>
      </w:r>
      <w:r w:rsidRPr="00127F66">
        <w:rPr>
          <w:sz w:val="28"/>
          <w:szCs w:val="28"/>
        </w:rPr>
        <w:t xml:space="preserve"> были выделены гены приобретенных карбапенемаз класса </w:t>
      </w:r>
      <w:r w:rsidRPr="00127F66">
        <w:rPr>
          <w:sz w:val="28"/>
          <w:szCs w:val="28"/>
          <w:lang w:val="en-US"/>
        </w:rPr>
        <w:t>D</w:t>
      </w:r>
      <w:r w:rsidRPr="00127F66">
        <w:rPr>
          <w:sz w:val="28"/>
          <w:szCs w:val="28"/>
        </w:rPr>
        <w:t xml:space="preserve"> в 82,14%, которые относились к группе </w:t>
      </w:r>
      <w:r w:rsidR="006D0787" w:rsidRPr="00127F66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6D0787" w:rsidRPr="00127F66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</w:t>
      </w:r>
      <w:r w:rsidR="006D0787" w:rsidRPr="00127F66">
        <w:rPr>
          <w:sz w:val="28"/>
          <w:szCs w:val="28"/>
        </w:rPr>
        <w:t xml:space="preserve"> </w:t>
      </w:r>
      <w:r w:rsidRPr="00127F66">
        <w:rPr>
          <w:sz w:val="28"/>
          <w:szCs w:val="28"/>
        </w:rPr>
        <w:t xml:space="preserve">(78,57%) и </w:t>
      </w:r>
      <w:r w:rsidR="006D0787" w:rsidRPr="00127F66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6D0787" w:rsidRPr="00127F66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OXA-58</w:t>
      </w:r>
      <w:r w:rsidR="006D0787" w:rsidRPr="00127F66">
        <w:rPr>
          <w:sz w:val="28"/>
          <w:szCs w:val="28"/>
        </w:rPr>
        <w:t xml:space="preserve"> </w:t>
      </w:r>
      <w:r w:rsidRPr="00127F66">
        <w:rPr>
          <w:sz w:val="28"/>
          <w:szCs w:val="28"/>
        </w:rPr>
        <w:t>(3,57</w:t>
      </w:r>
      <w:r w:rsidR="00215E33" w:rsidRPr="00127F66">
        <w:rPr>
          <w:sz w:val="28"/>
          <w:szCs w:val="28"/>
        </w:rPr>
        <w:t xml:space="preserve">%), причем </w:t>
      </w:r>
      <w:r w:rsidR="00215E33" w:rsidRPr="00513BCD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215E33" w:rsidRPr="00513BCD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</w:t>
      </w:r>
      <w:r w:rsidRPr="00127F66">
        <w:rPr>
          <w:sz w:val="28"/>
          <w:szCs w:val="28"/>
        </w:rPr>
        <w:t xml:space="preserve"> на протяжении первых 5 лет исследования оставались единственными выделяемыми карбапенемазами.</w:t>
      </w:r>
      <w:r w:rsidRPr="00266BCA">
        <w:rPr>
          <w:sz w:val="28"/>
          <w:szCs w:val="28"/>
        </w:rPr>
        <w:t xml:space="preserve"> </w:t>
      </w:r>
      <w:r w:rsidR="00127F66" w:rsidRPr="00513BCD">
        <w:rPr>
          <w:rFonts w:asciiTheme="majorBidi" w:hAnsiTheme="majorBidi" w:cstheme="majorBidi"/>
          <w:sz w:val="28"/>
          <w:szCs w:val="28"/>
        </w:rPr>
        <w:t>Наличие к</w:t>
      </w:r>
      <w:r w:rsidR="00127F66" w:rsidRPr="00127F66">
        <w:rPr>
          <w:rFonts w:asciiTheme="majorBidi" w:hAnsiTheme="majorBidi" w:cstheme="majorBidi"/>
          <w:sz w:val="28"/>
          <w:szCs w:val="28"/>
        </w:rPr>
        <w:t>арбапенемаз</w:t>
      </w:r>
      <w:r w:rsidR="00127F66" w:rsidRPr="00513BCD">
        <w:rPr>
          <w:rFonts w:asciiTheme="majorBidi" w:hAnsiTheme="majorBidi" w:cstheme="majorBidi"/>
          <w:sz w:val="28"/>
          <w:szCs w:val="28"/>
        </w:rPr>
        <w:t xml:space="preserve"> </w:t>
      </w:r>
      <w:r w:rsidR="00215E33" w:rsidRPr="00513BCD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215E33" w:rsidRPr="00513BCD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</w:t>
      </w:r>
      <w:r w:rsidR="00215E33" w:rsidRPr="00127F66">
        <w:rPr>
          <w:sz w:val="28"/>
          <w:szCs w:val="28"/>
        </w:rPr>
        <w:t xml:space="preserve"> </w:t>
      </w:r>
      <w:r w:rsidR="00127F66" w:rsidRPr="00127F66">
        <w:rPr>
          <w:rFonts w:asciiTheme="majorBidi" w:hAnsiTheme="majorBidi" w:cstheme="majorBidi"/>
          <w:sz w:val="28"/>
          <w:szCs w:val="28"/>
        </w:rPr>
        <w:t>явля</w:t>
      </w:r>
      <w:r w:rsidR="00127F66" w:rsidRPr="00513BCD">
        <w:rPr>
          <w:rFonts w:asciiTheme="majorBidi" w:hAnsiTheme="majorBidi" w:cstheme="majorBidi"/>
          <w:sz w:val="28"/>
          <w:szCs w:val="28"/>
        </w:rPr>
        <w:t>е</w:t>
      </w:r>
      <w:r w:rsidR="00127F66" w:rsidRPr="00127F66">
        <w:rPr>
          <w:rFonts w:asciiTheme="majorBidi" w:hAnsiTheme="majorBidi" w:cstheme="majorBidi"/>
          <w:sz w:val="28"/>
          <w:szCs w:val="28"/>
        </w:rPr>
        <w:t xml:space="preserve">тся </w:t>
      </w:r>
      <w:r w:rsidRPr="00127F66">
        <w:rPr>
          <w:rFonts w:asciiTheme="majorBidi" w:hAnsiTheme="majorBidi" w:cstheme="majorBidi"/>
          <w:sz w:val="28"/>
          <w:szCs w:val="28"/>
        </w:rPr>
        <w:t xml:space="preserve">основным механизмом устойчивости </w:t>
      </w:r>
      <w:r w:rsidRPr="00127F66">
        <w:rPr>
          <w:rFonts w:asciiTheme="majorBidi" w:hAnsiTheme="majorBidi" w:cstheme="majorBidi"/>
          <w:i/>
          <w:sz w:val="28"/>
          <w:szCs w:val="28"/>
        </w:rPr>
        <w:t>A. baumannii</w:t>
      </w:r>
      <w:r w:rsidRPr="00127F66">
        <w:rPr>
          <w:rFonts w:asciiTheme="majorBidi" w:hAnsiTheme="majorBidi" w:cstheme="majorBidi"/>
          <w:sz w:val="28"/>
          <w:szCs w:val="28"/>
        </w:rPr>
        <w:t xml:space="preserve"> к карбапенемам в Центральной Азии</w:t>
      </w:r>
      <w:r w:rsidR="00215E33" w:rsidRPr="00127F66">
        <w:rPr>
          <w:rFonts w:asciiTheme="majorBidi" w:hAnsiTheme="majorBidi" w:cstheme="majorBidi"/>
          <w:sz w:val="28"/>
          <w:szCs w:val="28"/>
        </w:rPr>
        <w:t>.</w:t>
      </w:r>
      <w:r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="00127F66" w:rsidRPr="00513BCD">
        <w:rPr>
          <w:rFonts w:asciiTheme="majorBidi" w:hAnsiTheme="majorBidi" w:cstheme="majorBidi"/>
          <w:sz w:val="28"/>
          <w:szCs w:val="28"/>
        </w:rPr>
        <w:t>Р</w:t>
      </w:r>
      <w:r w:rsidR="00127F66" w:rsidRPr="00127F66">
        <w:rPr>
          <w:rFonts w:asciiTheme="majorBidi" w:hAnsiTheme="majorBidi" w:cstheme="majorBidi"/>
          <w:sz w:val="28"/>
          <w:szCs w:val="28"/>
        </w:rPr>
        <w:t>анее</w:t>
      </w:r>
      <w:r w:rsidR="00127F66" w:rsidRPr="00266BCA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распространение внутрибольничных штаммов </w:t>
      </w:r>
      <w:r w:rsidRPr="00266BCA">
        <w:rPr>
          <w:rFonts w:asciiTheme="majorBidi" w:hAnsiTheme="majorBidi" w:cstheme="majorBidi"/>
          <w:i/>
          <w:sz w:val="28"/>
          <w:szCs w:val="28"/>
        </w:rPr>
        <w:t>A. baumannii</w:t>
      </w:r>
      <w:r w:rsidRPr="00266BCA">
        <w:rPr>
          <w:rFonts w:asciiTheme="majorBidi" w:hAnsiTheme="majorBidi" w:cstheme="majorBidi"/>
          <w:sz w:val="28"/>
          <w:szCs w:val="28"/>
        </w:rPr>
        <w:t xml:space="preserve">, продуцируемых </w:t>
      </w:r>
      <w:r w:rsidR="006D0787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6D0787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</w:t>
      </w:r>
      <w:r w:rsidRPr="00266BCA">
        <w:rPr>
          <w:rFonts w:asciiTheme="majorBidi" w:hAnsiTheme="majorBidi" w:cstheme="majorBidi"/>
          <w:sz w:val="28"/>
          <w:szCs w:val="28"/>
        </w:rPr>
        <w:t xml:space="preserve">, было </w:t>
      </w:r>
      <w:r w:rsidRPr="00127F66">
        <w:rPr>
          <w:rFonts w:asciiTheme="majorBidi" w:hAnsiTheme="majorBidi" w:cstheme="majorBidi"/>
          <w:sz w:val="28"/>
          <w:szCs w:val="28"/>
        </w:rPr>
        <w:t>описано</w:t>
      </w:r>
      <w:r w:rsidRPr="00266BCA">
        <w:rPr>
          <w:rFonts w:asciiTheme="majorBidi" w:hAnsiTheme="majorBidi" w:cstheme="majorBidi"/>
          <w:sz w:val="28"/>
          <w:szCs w:val="28"/>
        </w:rPr>
        <w:t xml:space="preserve"> в </w:t>
      </w:r>
      <w:r w:rsidR="00127F66" w:rsidRPr="00266BCA">
        <w:rPr>
          <w:rFonts w:asciiTheme="majorBidi" w:hAnsiTheme="majorBidi" w:cstheme="majorBidi"/>
          <w:sz w:val="28"/>
          <w:szCs w:val="28"/>
        </w:rPr>
        <w:t>Р</w:t>
      </w:r>
      <w:r w:rsidR="00127F66">
        <w:rPr>
          <w:rFonts w:asciiTheme="majorBidi" w:hAnsiTheme="majorBidi" w:cstheme="majorBidi"/>
          <w:sz w:val="28"/>
          <w:szCs w:val="28"/>
        </w:rPr>
        <w:t xml:space="preserve">Ф </w:t>
      </w:r>
      <w:r w:rsidR="002727A9" w:rsidRPr="00266BCA">
        <w:rPr>
          <w:rFonts w:asciiTheme="majorBidi" w:hAnsiTheme="majorBidi" w:cstheme="majorBidi"/>
          <w:sz w:val="28"/>
          <w:szCs w:val="28"/>
        </w:rPr>
        <w:t>[2</w:t>
      </w:r>
      <w:r w:rsidR="005C3BA2" w:rsidRPr="005C3BA2">
        <w:rPr>
          <w:rFonts w:asciiTheme="majorBidi" w:hAnsiTheme="majorBidi" w:cstheme="majorBidi"/>
          <w:sz w:val="28"/>
          <w:szCs w:val="28"/>
        </w:rPr>
        <w:t>7</w:t>
      </w:r>
      <w:r w:rsidR="002727A9" w:rsidRPr="00266BCA">
        <w:rPr>
          <w:rFonts w:asciiTheme="majorBidi" w:hAnsiTheme="majorBidi" w:cstheme="majorBidi"/>
          <w:sz w:val="28"/>
          <w:szCs w:val="28"/>
        </w:rPr>
        <w:t>3]</w:t>
      </w:r>
      <w:r w:rsidRPr="00266BCA">
        <w:rPr>
          <w:rFonts w:asciiTheme="majorBidi" w:hAnsiTheme="majorBidi" w:cstheme="majorBidi"/>
          <w:sz w:val="28"/>
          <w:szCs w:val="28"/>
        </w:rPr>
        <w:t xml:space="preserve">, странах Юго-Восточной Азии </w:t>
      </w:r>
      <w:r w:rsidR="002727A9" w:rsidRPr="00266BCA">
        <w:rPr>
          <w:rFonts w:asciiTheme="majorBidi" w:hAnsiTheme="majorBidi" w:cstheme="majorBidi"/>
          <w:sz w:val="28"/>
          <w:szCs w:val="28"/>
        </w:rPr>
        <w:t>[2</w:t>
      </w:r>
      <w:r w:rsidR="005C3BA2" w:rsidRPr="005C3BA2">
        <w:rPr>
          <w:rFonts w:asciiTheme="majorBidi" w:hAnsiTheme="majorBidi" w:cstheme="majorBidi"/>
          <w:sz w:val="28"/>
          <w:szCs w:val="28"/>
        </w:rPr>
        <w:t>7</w:t>
      </w:r>
      <w:r w:rsidR="002727A9" w:rsidRPr="00266BCA">
        <w:rPr>
          <w:rFonts w:asciiTheme="majorBidi" w:hAnsiTheme="majorBidi" w:cstheme="majorBidi"/>
          <w:sz w:val="28"/>
          <w:szCs w:val="28"/>
        </w:rPr>
        <w:t>4]</w:t>
      </w:r>
      <w:r w:rsidRPr="00266BCA">
        <w:rPr>
          <w:rFonts w:asciiTheme="majorBidi" w:hAnsiTheme="majorBidi" w:cstheme="majorBidi"/>
          <w:sz w:val="28"/>
          <w:szCs w:val="28"/>
        </w:rPr>
        <w:t xml:space="preserve">, Южной Америке </w:t>
      </w:r>
      <w:r w:rsidR="002727A9" w:rsidRPr="00266BCA">
        <w:rPr>
          <w:rFonts w:asciiTheme="majorBidi" w:hAnsiTheme="majorBidi" w:cstheme="majorBidi"/>
          <w:sz w:val="28"/>
          <w:szCs w:val="28"/>
        </w:rPr>
        <w:t>[2</w:t>
      </w:r>
      <w:r w:rsidR="005C3BA2" w:rsidRPr="005C3BA2">
        <w:rPr>
          <w:rFonts w:asciiTheme="majorBidi" w:hAnsiTheme="majorBidi" w:cstheme="majorBidi"/>
          <w:sz w:val="28"/>
          <w:szCs w:val="28"/>
        </w:rPr>
        <w:t>7</w:t>
      </w:r>
      <w:r w:rsidR="002727A9" w:rsidRPr="00266BCA">
        <w:rPr>
          <w:rFonts w:asciiTheme="majorBidi" w:hAnsiTheme="majorBidi" w:cstheme="majorBidi"/>
          <w:sz w:val="28"/>
          <w:szCs w:val="28"/>
        </w:rPr>
        <w:t>5]</w:t>
      </w:r>
      <w:r w:rsidRPr="00266BCA">
        <w:rPr>
          <w:rFonts w:asciiTheme="majorBidi" w:hAnsiTheme="majorBidi" w:cstheme="majorBidi"/>
          <w:sz w:val="28"/>
          <w:szCs w:val="28"/>
        </w:rPr>
        <w:t xml:space="preserve">. </w:t>
      </w:r>
      <w:r w:rsidR="00215E33">
        <w:rPr>
          <w:rFonts w:asciiTheme="majorBidi" w:hAnsiTheme="majorBidi" w:cstheme="majorBidi"/>
          <w:sz w:val="28"/>
          <w:szCs w:val="28"/>
        </w:rPr>
        <w:t xml:space="preserve">По данным исследований последних лет, </w:t>
      </w:r>
      <w:r w:rsidR="006D0787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6D0787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 xml:space="preserve">OXA-23 </w:t>
      </w:r>
      <w:r w:rsidR="00215E33" w:rsidRPr="00266BCA">
        <w:rPr>
          <w:rFonts w:asciiTheme="majorBidi" w:hAnsiTheme="majorBidi" w:cstheme="majorBidi"/>
          <w:sz w:val="28"/>
          <w:szCs w:val="28"/>
        </w:rPr>
        <w:t>явля</w:t>
      </w:r>
      <w:r w:rsidR="00215E33">
        <w:rPr>
          <w:rFonts w:asciiTheme="majorBidi" w:hAnsiTheme="majorBidi" w:cstheme="majorBidi"/>
          <w:sz w:val="28"/>
          <w:szCs w:val="28"/>
        </w:rPr>
        <w:t xml:space="preserve">ется </w:t>
      </w:r>
      <w:r w:rsidRPr="00266BCA">
        <w:rPr>
          <w:rFonts w:asciiTheme="majorBidi" w:hAnsiTheme="majorBidi" w:cstheme="majorBidi"/>
          <w:sz w:val="28"/>
          <w:szCs w:val="28"/>
        </w:rPr>
        <w:t xml:space="preserve">наиболее часто обнаруживаемой капбапенемазой </w:t>
      </w:r>
      <w:r w:rsidR="00215E33">
        <w:rPr>
          <w:rFonts w:asciiTheme="majorBidi" w:hAnsiTheme="majorBidi" w:cstheme="majorBidi"/>
          <w:sz w:val="28"/>
          <w:szCs w:val="28"/>
        </w:rPr>
        <w:t xml:space="preserve">у </w:t>
      </w:r>
      <w:r w:rsidRPr="00266BC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CRAB</w:t>
      </w:r>
      <w:r w:rsidR="00215E33">
        <w:rPr>
          <w:rFonts w:asciiTheme="majorBidi" w:hAnsiTheme="majorBidi" w:cstheme="majorBidi"/>
          <w:sz w:val="28"/>
          <w:szCs w:val="28"/>
        </w:rPr>
        <w:t xml:space="preserve"> </w:t>
      </w:r>
      <w:r w:rsidRPr="00266BCA">
        <w:rPr>
          <w:rFonts w:asciiTheme="majorBidi" w:hAnsiTheme="majorBidi" w:cstheme="majorBidi"/>
          <w:sz w:val="28"/>
          <w:szCs w:val="28"/>
        </w:rPr>
        <w:t xml:space="preserve">во всем мире </w:t>
      </w:r>
      <w:r w:rsidR="002727A9" w:rsidRPr="00266BCA">
        <w:rPr>
          <w:rFonts w:asciiTheme="majorBidi" w:hAnsiTheme="majorBidi" w:cstheme="majorBidi"/>
          <w:sz w:val="28"/>
          <w:szCs w:val="28"/>
        </w:rPr>
        <w:t>[2</w:t>
      </w:r>
      <w:r w:rsidR="005C3BA2" w:rsidRPr="005C3BA2">
        <w:rPr>
          <w:rFonts w:asciiTheme="majorBidi" w:hAnsiTheme="majorBidi" w:cstheme="majorBidi"/>
          <w:sz w:val="28"/>
          <w:szCs w:val="28"/>
        </w:rPr>
        <w:t>7</w:t>
      </w:r>
      <w:r w:rsidR="002727A9" w:rsidRPr="00266BCA">
        <w:rPr>
          <w:rFonts w:asciiTheme="majorBidi" w:hAnsiTheme="majorBidi" w:cstheme="majorBidi"/>
          <w:sz w:val="28"/>
          <w:szCs w:val="28"/>
        </w:rPr>
        <w:t>6]</w:t>
      </w:r>
      <w:r w:rsidRPr="00266BCA">
        <w:rPr>
          <w:rFonts w:asciiTheme="majorBidi" w:hAnsiTheme="majorBidi" w:cstheme="majorBidi"/>
          <w:sz w:val="28"/>
          <w:szCs w:val="28"/>
        </w:rPr>
        <w:t>.</w:t>
      </w:r>
    </w:p>
    <w:p w14:paraId="0F6EB874" w14:textId="52E6AAA0" w:rsidR="008E77DF" w:rsidRPr="00266BCA" w:rsidRDefault="00AA6CB4" w:rsidP="00A933D0">
      <w:pPr>
        <w:ind w:firstLine="567"/>
        <w:jc w:val="both"/>
        <w:rPr>
          <w:color w:val="212121"/>
          <w:sz w:val="28"/>
          <w:szCs w:val="28"/>
          <w:shd w:val="clear" w:color="auto" w:fill="FFFFFF"/>
        </w:rPr>
      </w:pPr>
      <w:r w:rsidRPr="00266BCA">
        <w:rPr>
          <w:sz w:val="28"/>
          <w:szCs w:val="28"/>
        </w:rPr>
        <w:t xml:space="preserve">В настоящем исследовании наблюдалось распространение  международных клонов высокого эпидемического риска CG208(92)OXF/CG2PAS и CG231(109)OXF/CG1PAS. </w:t>
      </w:r>
      <w:r w:rsidR="008E77DF" w:rsidRPr="00266BCA">
        <w:rPr>
          <w:sz w:val="28"/>
          <w:szCs w:val="28"/>
        </w:rPr>
        <w:t xml:space="preserve">CG208(92)OXF/CG2PAS </w:t>
      </w:r>
      <w:r w:rsidR="008E77DF" w:rsidRPr="00266BCA">
        <w:rPr>
          <w:color w:val="212121"/>
          <w:sz w:val="28"/>
          <w:szCs w:val="28"/>
          <w:shd w:val="clear" w:color="auto" w:fill="FFFFFF"/>
        </w:rPr>
        <w:t xml:space="preserve">является наиболее распространенной клональной линией и часто связан с устойчивостью к карбапенемам </w:t>
      </w:r>
      <w:r w:rsidR="002727A9" w:rsidRPr="00266BCA">
        <w:rPr>
          <w:color w:val="212121"/>
          <w:sz w:val="28"/>
          <w:szCs w:val="28"/>
          <w:shd w:val="clear" w:color="auto" w:fill="FFFFFF"/>
        </w:rPr>
        <w:t>[2</w:t>
      </w:r>
      <w:r w:rsidR="005C3BA2" w:rsidRPr="005C3BA2">
        <w:rPr>
          <w:color w:val="212121"/>
          <w:sz w:val="28"/>
          <w:szCs w:val="28"/>
          <w:shd w:val="clear" w:color="auto" w:fill="FFFFFF"/>
        </w:rPr>
        <w:t>7</w:t>
      </w:r>
      <w:r w:rsidR="002727A9" w:rsidRPr="00266BCA">
        <w:rPr>
          <w:color w:val="212121"/>
          <w:sz w:val="28"/>
          <w:szCs w:val="28"/>
          <w:shd w:val="clear" w:color="auto" w:fill="FFFFFF"/>
        </w:rPr>
        <w:t>7, 2</w:t>
      </w:r>
      <w:r w:rsidR="005C3BA2" w:rsidRPr="005C3BA2">
        <w:rPr>
          <w:color w:val="212121"/>
          <w:sz w:val="28"/>
          <w:szCs w:val="28"/>
          <w:shd w:val="clear" w:color="auto" w:fill="FFFFFF"/>
        </w:rPr>
        <w:t>7</w:t>
      </w:r>
      <w:r w:rsidR="002727A9" w:rsidRPr="00266BCA">
        <w:rPr>
          <w:color w:val="212121"/>
          <w:sz w:val="28"/>
          <w:szCs w:val="28"/>
          <w:shd w:val="clear" w:color="auto" w:fill="FFFFFF"/>
        </w:rPr>
        <w:t>8]</w:t>
      </w:r>
      <w:r w:rsidR="008E77DF" w:rsidRPr="00266BCA">
        <w:rPr>
          <w:color w:val="212121"/>
          <w:sz w:val="28"/>
          <w:szCs w:val="28"/>
          <w:shd w:val="clear" w:color="auto" w:fill="FFFFFF"/>
        </w:rPr>
        <w:t xml:space="preserve"> или ко всем </w:t>
      </w:r>
      <w:r w:rsidR="00215E33">
        <w:rPr>
          <w:color w:val="212121"/>
          <w:sz w:val="28"/>
          <w:szCs w:val="28"/>
          <w:shd w:val="clear" w:color="auto" w:fill="FFFFFF"/>
        </w:rPr>
        <w:t>АМП</w:t>
      </w:r>
      <w:r w:rsidR="008E77DF" w:rsidRPr="00266BCA">
        <w:rPr>
          <w:color w:val="212121"/>
          <w:sz w:val="28"/>
          <w:szCs w:val="28"/>
          <w:shd w:val="clear" w:color="auto" w:fill="FFFFFF"/>
        </w:rPr>
        <w:t xml:space="preserve">, чем другие генотипы </w:t>
      </w:r>
      <w:r w:rsidR="002727A9" w:rsidRPr="00266BCA">
        <w:rPr>
          <w:color w:val="212121"/>
          <w:sz w:val="28"/>
          <w:szCs w:val="28"/>
          <w:shd w:val="clear" w:color="auto" w:fill="FFFFFF"/>
        </w:rPr>
        <w:t>[2</w:t>
      </w:r>
      <w:r w:rsidR="005C3BA2" w:rsidRPr="005C3BA2">
        <w:rPr>
          <w:color w:val="212121"/>
          <w:sz w:val="28"/>
          <w:szCs w:val="28"/>
          <w:shd w:val="clear" w:color="auto" w:fill="FFFFFF"/>
        </w:rPr>
        <w:t>7</w:t>
      </w:r>
      <w:r w:rsidR="002727A9" w:rsidRPr="00266BCA">
        <w:rPr>
          <w:color w:val="212121"/>
          <w:sz w:val="28"/>
          <w:szCs w:val="28"/>
          <w:shd w:val="clear" w:color="auto" w:fill="FFFFFF"/>
        </w:rPr>
        <w:t>9</w:t>
      </w:r>
      <w:r w:rsidR="00215E33" w:rsidRPr="00266BCA">
        <w:rPr>
          <w:color w:val="212121"/>
          <w:sz w:val="28"/>
          <w:szCs w:val="28"/>
          <w:shd w:val="clear" w:color="auto" w:fill="FFFFFF"/>
        </w:rPr>
        <w:t>].</w:t>
      </w:r>
      <w:r w:rsidR="00215E33">
        <w:rPr>
          <w:color w:val="212121"/>
          <w:sz w:val="28"/>
          <w:szCs w:val="28"/>
          <w:shd w:val="clear" w:color="auto" w:fill="FFFFFF"/>
        </w:rPr>
        <w:t xml:space="preserve"> </w:t>
      </w:r>
      <w:r w:rsidR="008E77DF" w:rsidRPr="00266BCA">
        <w:rPr>
          <w:color w:val="212121"/>
          <w:sz w:val="28"/>
          <w:szCs w:val="28"/>
          <w:shd w:val="clear" w:color="auto" w:fill="FFFFFF"/>
        </w:rPr>
        <w:t xml:space="preserve">Основной проблемой является приобретение устойчивости к карбапенемам, которая обычно опосредована гидролизующими карбапенем </w:t>
      </w:r>
      <w:r w:rsidR="00215E33">
        <w:rPr>
          <w:color w:val="212121"/>
          <w:sz w:val="28"/>
          <w:szCs w:val="28"/>
          <w:shd w:val="clear" w:color="auto" w:fill="FFFFFF"/>
        </w:rPr>
        <w:t>бета</w:t>
      </w:r>
      <w:r w:rsidR="008E77DF" w:rsidRPr="00266BCA">
        <w:rPr>
          <w:color w:val="212121"/>
          <w:sz w:val="28"/>
          <w:szCs w:val="28"/>
          <w:shd w:val="clear" w:color="auto" w:fill="FFFFFF"/>
        </w:rPr>
        <w:t xml:space="preserve">-лактамазами класса D </w:t>
      </w:r>
      <w:r w:rsidR="00215E33" w:rsidRPr="00513BCD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215E33" w:rsidRPr="00513BCD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OXA-23</w:t>
      </w:r>
      <w:r w:rsidR="008E77DF" w:rsidRPr="00266BCA">
        <w:rPr>
          <w:color w:val="212121"/>
          <w:sz w:val="28"/>
          <w:szCs w:val="28"/>
          <w:shd w:val="clear" w:color="auto" w:fill="FFFFFF"/>
        </w:rPr>
        <w:t>, OXA-</w:t>
      </w:r>
      <w:r w:rsidR="00215E33" w:rsidRPr="00215E33">
        <w:rPr>
          <w:rStyle w:val="a5"/>
          <w:rFonts w:asciiTheme="majorBidi" w:eastAsiaTheme="majorEastAsia" w:hAnsiTheme="majorBidi" w:cstheme="majorBidi"/>
          <w:sz w:val="28"/>
          <w:szCs w:val="28"/>
        </w:rPr>
        <w:t xml:space="preserve"> </w:t>
      </w:r>
      <w:r w:rsidR="00215E33" w:rsidRPr="0005578F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215E33" w:rsidRPr="0005578F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</w:t>
      </w:r>
      <w:r w:rsidR="00215E33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4/40</w:t>
      </w:r>
      <w:r w:rsidR="008E77DF" w:rsidRPr="00266BCA">
        <w:rPr>
          <w:color w:val="212121"/>
          <w:sz w:val="28"/>
          <w:szCs w:val="28"/>
          <w:shd w:val="clear" w:color="auto" w:fill="FFFFFF"/>
        </w:rPr>
        <w:t xml:space="preserve"> и </w:t>
      </w:r>
      <w:r w:rsidR="00215E33" w:rsidRPr="0005578F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215E33" w:rsidRPr="0005578F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</w:t>
      </w:r>
      <w:r w:rsidR="00215E33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58</w:t>
      </w:r>
      <w:r w:rsidR="00215E33" w:rsidRPr="00266BCA">
        <w:rPr>
          <w:color w:val="212121"/>
          <w:sz w:val="28"/>
          <w:szCs w:val="28"/>
          <w:shd w:val="clear" w:color="auto" w:fill="FFFFFF"/>
        </w:rPr>
        <w:t xml:space="preserve"> </w:t>
      </w:r>
      <w:r w:rsidR="008E77DF" w:rsidRPr="00266BCA">
        <w:rPr>
          <w:color w:val="212121"/>
          <w:sz w:val="28"/>
          <w:szCs w:val="28"/>
          <w:shd w:val="clear" w:color="auto" w:fill="FFFFFF"/>
        </w:rPr>
        <w:t xml:space="preserve">у </w:t>
      </w:r>
      <w:r w:rsidR="008E77DF" w:rsidRPr="00266BCA">
        <w:rPr>
          <w:i/>
          <w:iCs/>
          <w:color w:val="212121"/>
          <w:sz w:val="28"/>
          <w:szCs w:val="28"/>
          <w:shd w:val="clear" w:color="auto" w:fill="FFFFFF"/>
        </w:rPr>
        <w:t xml:space="preserve">A. </w:t>
      </w:r>
      <w:r w:rsidR="002727A9" w:rsidRPr="00266BCA">
        <w:rPr>
          <w:i/>
          <w:iCs/>
          <w:color w:val="212121"/>
          <w:sz w:val="28"/>
          <w:szCs w:val="28"/>
          <w:shd w:val="clear" w:color="auto" w:fill="FFFFFF"/>
          <w:lang w:val="en-US"/>
        </w:rPr>
        <w:t>b</w:t>
      </w:r>
      <w:r w:rsidR="008E77DF" w:rsidRPr="00266BCA">
        <w:rPr>
          <w:i/>
          <w:iCs/>
          <w:color w:val="212121"/>
          <w:sz w:val="28"/>
          <w:szCs w:val="28"/>
          <w:shd w:val="clear" w:color="auto" w:fill="FFFFFF"/>
        </w:rPr>
        <w:t>aumannii</w:t>
      </w:r>
      <w:r w:rsidR="002727A9" w:rsidRPr="00266BCA">
        <w:rPr>
          <w:color w:val="212121"/>
          <w:sz w:val="28"/>
          <w:szCs w:val="28"/>
          <w:shd w:val="clear" w:color="auto" w:fill="FFFFFF"/>
        </w:rPr>
        <w:t xml:space="preserve"> [2</w:t>
      </w:r>
      <w:r w:rsidR="005C3BA2" w:rsidRPr="005C3BA2">
        <w:rPr>
          <w:color w:val="212121"/>
          <w:sz w:val="28"/>
          <w:szCs w:val="28"/>
          <w:shd w:val="clear" w:color="auto" w:fill="FFFFFF"/>
        </w:rPr>
        <w:t>7</w:t>
      </w:r>
      <w:r w:rsidR="002727A9" w:rsidRPr="00266BCA">
        <w:rPr>
          <w:color w:val="212121"/>
          <w:sz w:val="28"/>
          <w:szCs w:val="28"/>
          <w:shd w:val="clear" w:color="auto" w:fill="FFFFFF"/>
        </w:rPr>
        <w:t xml:space="preserve">9]. </w:t>
      </w:r>
      <w:r w:rsidR="008E77DF" w:rsidRPr="00266BCA">
        <w:rPr>
          <w:sz w:val="28"/>
          <w:szCs w:val="28"/>
        </w:rPr>
        <w:t xml:space="preserve">CG208(92)OXF/CG2PAS и CG231(109)OXF/CG1PAS </w:t>
      </w:r>
      <w:r w:rsidR="008E77DF" w:rsidRPr="00266BCA">
        <w:rPr>
          <w:color w:val="212121"/>
          <w:sz w:val="30"/>
          <w:szCs w:val="30"/>
          <w:shd w:val="clear" w:color="auto" w:fill="FFFFFF"/>
        </w:rPr>
        <w:t xml:space="preserve">демонстрируют широкое глобальное распространение в более чем 30 странах и дополнены значительным набором детерминант устойчивости к противомикробным препаратам </w:t>
      </w:r>
      <w:r w:rsidR="00BA0906" w:rsidRPr="00266BCA">
        <w:rPr>
          <w:color w:val="212121"/>
          <w:sz w:val="30"/>
          <w:szCs w:val="30"/>
          <w:shd w:val="clear" w:color="auto" w:fill="FFFFFF"/>
        </w:rPr>
        <w:t>[28</w:t>
      </w:r>
      <w:r w:rsidR="005C3BA2" w:rsidRPr="005C3BA2">
        <w:rPr>
          <w:color w:val="212121"/>
          <w:sz w:val="30"/>
          <w:szCs w:val="30"/>
          <w:shd w:val="clear" w:color="auto" w:fill="FFFFFF"/>
        </w:rPr>
        <w:t>0</w:t>
      </w:r>
      <w:r w:rsidR="00BA0906" w:rsidRPr="00266BCA">
        <w:rPr>
          <w:color w:val="212121"/>
          <w:sz w:val="30"/>
          <w:szCs w:val="30"/>
          <w:shd w:val="clear" w:color="auto" w:fill="FFFFFF"/>
        </w:rPr>
        <w:t>]</w:t>
      </w:r>
      <w:r w:rsidR="008E77DF" w:rsidRPr="00266BCA">
        <w:rPr>
          <w:color w:val="212121"/>
          <w:sz w:val="30"/>
          <w:szCs w:val="30"/>
          <w:shd w:val="clear" w:color="auto" w:fill="FFFFFF"/>
        </w:rPr>
        <w:t>.</w:t>
      </w:r>
      <w:r w:rsidR="00A933D0" w:rsidRPr="00266BCA">
        <w:rPr>
          <w:color w:val="212121"/>
          <w:sz w:val="28"/>
          <w:szCs w:val="28"/>
          <w:shd w:val="clear" w:color="auto" w:fill="FFFFFF"/>
        </w:rPr>
        <w:t xml:space="preserve"> В нашем случае </w:t>
      </w:r>
      <w:r w:rsidR="00A933D0" w:rsidRPr="00266BCA">
        <w:rPr>
          <w:sz w:val="28"/>
          <w:szCs w:val="28"/>
        </w:rPr>
        <w:t>з</w:t>
      </w:r>
      <w:r w:rsidR="008E080F" w:rsidRPr="00266BCA">
        <w:rPr>
          <w:sz w:val="28"/>
          <w:szCs w:val="28"/>
        </w:rPr>
        <w:t>аболеваемость</w:t>
      </w:r>
      <w:r w:rsidR="00C81FC4">
        <w:rPr>
          <w:sz w:val="28"/>
          <w:szCs w:val="28"/>
        </w:rPr>
        <w:t xml:space="preserve"> НИ, ассоциированная с изолятами клональной группы</w:t>
      </w:r>
      <w:r w:rsidR="008E080F" w:rsidRPr="00266BCA">
        <w:rPr>
          <w:sz w:val="28"/>
          <w:szCs w:val="28"/>
        </w:rPr>
        <w:t xml:space="preserve"> CG231(109)OXF/CG1PAS</w:t>
      </w:r>
      <w:r w:rsidR="00C81FC4">
        <w:rPr>
          <w:sz w:val="28"/>
          <w:szCs w:val="28"/>
        </w:rPr>
        <w:t>,</w:t>
      </w:r>
      <w:r w:rsidR="008E080F" w:rsidRPr="00266BCA">
        <w:rPr>
          <w:sz w:val="28"/>
          <w:szCs w:val="28"/>
        </w:rPr>
        <w:t xml:space="preserve"> была спорадической – четыре изолята были собраны в </w:t>
      </w:r>
      <w:r w:rsidR="00C81FC4">
        <w:rPr>
          <w:sz w:val="28"/>
          <w:szCs w:val="28"/>
        </w:rPr>
        <w:t xml:space="preserve">г. </w:t>
      </w:r>
      <w:r w:rsidR="008E080F" w:rsidRPr="00266BCA">
        <w:rPr>
          <w:sz w:val="28"/>
          <w:szCs w:val="28"/>
        </w:rPr>
        <w:t xml:space="preserve">Астане в 2014 и 2018 гг. </w:t>
      </w:r>
      <w:r w:rsidR="00C81FC4">
        <w:rPr>
          <w:sz w:val="28"/>
          <w:szCs w:val="28"/>
        </w:rPr>
        <w:t>Т</w:t>
      </w:r>
      <w:r w:rsidR="00C81FC4" w:rsidRPr="00266BCA">
        <w:rPr>
          <w:sz w:val="28"/>
          <w:szCs w:val="28"/>
        </w:rPr>
        <w:t>ри</w:t>
      </w:r>
      <w:r w:rsidR="00C81FC4">
        <w:rPr>
          <w:sz w:val="28"/>
          <w:szCs w:val="28"/>
        </w:rPr>
        <w:t xml:space="preserve"> </w:t>
      </w:r>
      <w:r w:rsidR="00C81FC4" w:rsidRPr="00266BCA">
        <w:rPr>
          <w:sz w:val="28"/>
          <w:szCs w:val="28"/>
        </w:rPr>
        <w:t xml:space="preserve">изолята SNP-типа 47, несущие </w:t>
      </w:r>
      <w:r w:rsidR="00C81FC4" w:rsidRPr="00266BCA">
        <w:rPr>
          <w:i/>
          <w:sz w:val="28"/>
          <w:szCs w:val="28"/>
        </w:rPr>
        <w:t>bla</w:t>
      </w:r>
      <w:r w:rsidR="00C81FC4" w:rsidRPr="00266BCA">
        <w:rPr>
          <w:i/>
          <w:sz w:val="28"/>
          <w:szCs w:val="28"/>
          <w:vertAlign w:val="subscript"/>
        </w:rPr>
        <w:t>OXA-23</w:t>
      </w:r>
      <w:r w:rsidR="00C81FC4" w:rsidRPr="00266BCA">
        <w:rPr>
          <w:sz w:val="28"/>
          <w:szCs w:val="28"/>
        </w:rPr>
        <w:t>-</w:t>
      </w:r>
      <w:r w:rsidR="006B7EF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like</w:t>
      </w:r>
      <w:r w:rsidR="006B7EF9" w:rsidRPr="00513BC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="00C81FC4" w:rsidRPr="00266BCA">
        <w:rPr>
          <w:sz w:val="28"/>
          <w:szCs w:val="28"/>
        </w:rPr>
        <w:t>гены</w:t>
      </w:r>
      <w:r w:rsidR="00C81FC4" w:rsidRPr="00C81FC4">
        <w:rPr>
          <w:sz w:val="28"/>
          <w:szCs w:val="28"/>
        </w:rPr>
        <w:t xml:space="preserve"> </w:t>
      </w:r>
      <w:r w:rsidR="00C81FC4" w:rsidRPr="00266BCA">
        <w:rPr>
          <w:sz w:val="28"/>
          <w:szCs w:val="28"/>
        </w:rPr>
        <w:t>также были собраны</w:t>
      </w:r>
      <w:r w:rsidR="00C81FC4" w:rsidRPr="00C81FC4">
        <w:rPr>
          <w:sz w:val="28"/>
          <w:szCs w:val="28"/>
        </w:rPr>
        <w:t xml:space="preserve"> </w:t>
      </w:r>
      <w:r w:rsidR="00C81FC4" w:rsidRPr="00266BCA">
        <w:rPr>
          <w:sz w:val="28"/>
          <w:szCs w:val="28"/>
        </w:rPr>
        <w:t xml:space="preserve">в </w:t>
      </w:r>
      <w:r w:rsidR="00C81FC4">
        <w:rPr>
          <w:sz w:val="28"/>
          <w:szCs w:val="28"/>
        </w:rPr>
        <w:t xml:space="preserve">г. </w:t>
      </w:r>
      <w:r w:rsidR="00C81FC4" w:rsidRPr="00266BCA">
        <w:rPr>
          <w:sz w:val="28"/>
          <w:szCs w:val="28"/>
        </w:rPr>
        <w:t>Астане</w:t>
      </w:r>
      <w:r w:rsidR="00C81FC4">
        <w:rPr>
          <w:sz w:val="28"/>
          <w:szCs w:val="28"/>
        </w:rPr>
        <w:t xml:space="preserve"> в</w:t>
      </w:r>
      <w:r w:rsidR="008E080F" w:rsidRPr="00266BCA">
        <w:rPr>
          <w:sz w:val="28"/>
          <w:szCs w:val="28"/>
        </w:rPr>
        <w:t xml:space="preserve"> 2015 г.</w:t>
      </w:r>
    </w:p>
    <w:p w14:paraId="3FD194C8" w14:textId="2A87F634" w:rsidR="008E080F" w:rsidRPr="00266BCA" w:rsidRDefault="008E080F" w:rsidP="00C81FC4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Штаммы клональной группы CG184OX/CG218PAS характеризовались наличием генов </w:t>
      </w:r>
      <w:r w:rsidRPr="00266BCA">
        <w:rPr>
          <w:i/>
          <w:color w:val="000000" w:themeColor="text1"/>
          <w:sz w:val="28"/>
          <w:szCs w:val="28"/>
        </w:rPr>
        <w:t>bla</w:t>
      </w:r>
      <w:r w:rsidRPr="00266BCA">
        <w:rPr>
          <w:i/>
          <w:color w:val="000000" w:themeColor="text1"/>
          <w:sz w:val="28"/>
          <w:szCs w:val="28"/>
          <w:vertAlign w:val="subscript"/>
        </w:rPr>
        <w:t>OXA-58</w:t>
      </w:r>
      <w:r w:rsidRPr="00266BCA">
        <w:rPr>
          <w:color w:val="000000" w:themeColor="text1"/>
          <w:sz w:val="28"/>
          <w:szCs w:val="28"/>
        </w:rPr>
        <w:t>-</w:t>
      </w:r>
      <w:r w:rsidRPr="00266BCA">
        <w:rPr>
          <w:color w:val="000000" w:themeColor="text1"/>
          <w:sz w:val="28"/>
          <w:szCs w:val="28"/>
          <w:lang w:val="en-US"/>
        </w:rPr>
        <w:t>lik</w:t>
      </w:r>
      <w:r w:rsidRPr="00266BCA">
        <w:rPr>
          <w:color w:val="000000" w:themeColor="text1"/>
          <w:sz w:val="28"/>
          <w:szCs w:val="28"/>
        </w:rPr>
        <w:t>е</w:t>
      </w:r>
      <w:r w:rsidR="00C81FC4">
        <w:rPr>
          <w:color w:val="000000" w:themeColor="text1"/>
          <w:sz w:val="28"/>
          <w:szCs w:val="28"/>
        </w:rPr>
        <w:t xml:space="preserve"> и </w:t>
      </w:r>
      <w:r w:rsidRPr="00266BCA">
        <w:rPr>
          <w:sz w:val="28"/>
          <w:szCs w:val="28"/>
        </w:rPr>
        <w:t xml:space="preserve">были обнаружены в Южной Корее в 2008 г. и в Китае в 2009-2010 гг., согласно базе данных pubMLST. Штаммы </w:t>
      </w:r>
      <w:r w:rsidR="00C81FC4">
        <w:rPr>
          <w:sz w:val="28"/>
          <w:szCs w:val="28"/>
        </w:rPr>
        <w:t xml:space="preserve">клональной группы </w:t>
      </w:r>
      <w:r w:rsidRPr="00266BCA">
        <w:rPr>
          <w:sz w:val="28"/>
          <w:szCs w:val="28"/>
        </w:rPr>
        <w:t xml:space="preserve">CG184OXF/CG218PAS ранее </w:t>
      </w:r>
      <w:r w:rsidR="00C81FC4" w:rsidRPr="00266BCA">
        <w:rPr>
          <w:sz w:val="28"/>
          <w:szCs w:val="28"/>
        </w:rPr>
        <w:t xml:space="preserve">в соседних странах </w:t>
      </w:r>
      <w:r w:rsidRPr="00266BCA">
        <w:rPr>
          <w:sz w:val="28"/>
          <w:szCs w:val="28"/>
        </w:rPr>
        <w:t>не выявлялись. Данный факт требует дальнейшего исследования.</w:t>
      </w:r>
    </w:p>
    <w:p w14:paraId="4D5FCF62" w14:textId="5595AA1D" w:rsidR="008E080F" w:rsidRPr="00266BCA" w:rsidRDefault="008E080F" w:rsidP="008E080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Штаммы </w:t>
      </w:r>
      <w:r w:rsidRPr="00266BCA">
        <w:rPr>
          <w:i/>
          <w:sz w:val="28"/>
          <w:szCs w:val="28"/>
        </w:rPr>
        <w:t>A. baumannii</w:t>
      </w:r>
      <w:r w:rsidRPr="00266BCA">
        <w:rPr>
          <w:sz w:val="28"/>
          <w:szCs w:val="28"/>
        </w:rPr>
        <w:t xml:space="preserve">, несущие </w:t>
      </w:r>
      <w:r w:rsidRPr="00513BCD">
        <w:rPr>
          <w:i/>
          <w:sz w:val="28"/>
          <w:szCs w:val="28"/>
        </w:rPr>
        <w:t>bla</w:t>
      </w:r>
      <w:r w:rsidRPr="00513BCD">
        <w:rPr>
          <w:i/>
          <w:sz w:val="28"/>
          <w:szCs w:val="28"/>
          <w:vertAlign w:val="subscript"/>
        </w:rPr>
        <w:t>OXA-58</w:t>
      </w:r>
      <w:r w:rsidRPr="00266BCA">
        <w:rPr>
          <w:sz w:val="28"/>
          <w:szCs w:val="28"/>
        </w:rPr>
        <w:t>-</w:t>
      </w:r>
      <w:r w:rsidR="006B7EF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like</w:t>
      </w:r>
      <w:r w:rsidR="006B7EF9" w:rsidRPr="00513BC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266BCA">
        <w:rPr>
          <w:sz w:val="28"/>
          <w:szCs w:val="28"/>
        </w:rPr>
        <w:t xml:space="preserve">гены, появились в </w:t>
      </w:r>
      <w:r w:rsidR="00C81FC4">
        <w:rPr>
          <w:sz w:val="28"/>
          <w:szCs w:val="28"/>
        </w:rPr>
        <w:t xml:space="preserve">Республике </w:t>
      </w:r>
      <w:r w:rsidR="00C81FC4" w:rsidRPr="00266BCA">
        <w:rPr>
          <w:sz w:val="28"/>
          <w:szCs w:val="28"/>
        </w:rPr>
        <w:t>Казахстан</w:t>
      </w:r>
      <w:r w:rsidR="00C81FC4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совсем недавно, в 2016 </w:t>
      </w:r>
      <w:r w:rsidR="00C81FC4" w:rsidRPr="00266BCA">
        <w:rPr>
          <w:sz w:val="28"/>
          <w:szCs w:val="28"/>
        </w:rPr>
        <w:t>г</w:t>
      </w:r>
      <w:r w:rsidR="00C81FC4">
        <w:rPr>
          <w:sz w:val="28"/>
          <w:szCs w:val="28"/>
        </w:rPr>
        <w:t>.</w:t>
      </w:r>
      <w:r w:rsidRPr="00266BCA">
        <w:rPr>
          <w:sz w:val="28"/>
          <w:szCs w:val="28"/>
        </w:rPr>
        <w:t xml:space="preserve">, хотя представляли серьезную проблему с самого начала распространения по всему миру резистентных к карбапенемам штаммов </w:t>
      </w:r>
      <w:r w:rsidRPr="00266BCA">
        <w:rPr>
          <w:i/>
          <w:sz w:val="28"/>
          <w:szCs w:val="28"/>
        </w:rPr>
        <w:t>A. baumannii</w:t>
      </w:r>
      <w:r w:rsidRPr="00266BCA">
        <w:rPr>
          <w:sz w:val="28"/>
          <w:szCs w:val="28"/>
        </w:rPr>
        <w:t xml:space="preserve"> </w:t>
      </w:r>
      <w:r w:rsidR="00BA0906" w:rsidRPr="00266BCA">
        <w:rPr>
          <w:sz w:val="28"/>
          <w:szCs w:val="28"/>
        </w:rPr>
        <w:t>[2</w:t>
      </w:r>
      <w:r w:rsidR="005C3BA2" w:rsidRPr="005C3BA2">
        <w:rPr>
          <w:sz w:val="28"/>
          <w:szCs w:val="28"/>
        </w:rPr>
        <w:t>81</w:t>
      </w:r>
      <w:r w:rsidR="00BA0906" w:rsidRPr="00266BCA">
        <w:rPr>
          <w:sz w:val="28"/>
          <w:szCs w:val="28"/>
        </w:rPr>
        <w:t>]</w:t>
      </w:r>
      <w:r w:rsidRPr="00266BCA">
        <w:rPr>
          <w:sz w:val="28"/>
          <w:szCs w:val="28"/>
        </w:rPr>
        <w:t xml:space="preserve">. Впервые карбапенемаза </w:t>
      </w:r>
      <w:r w:rsidRPr="00266BCA">
        <w:rPr>
          <w:i/>
          <w:color w:val="000000" w:themeColor="text1"/>
          <w:sz w:val="28"/>
          <w:szCs w:val="28"/>
        </w:rPr>
        <w:t>bla</w:t>
      </w:r>
      <w:r w:rsidRPr="00266BCA">
        <w:rPr>
          <w:i/>
          <w:color w:val="000000" w:themeColor="text1"/>
          <w:sz w:val="28"/>
          <w:szCs w:val="28"/>
          <w:vertAlign w:val="subscript"/>
        </w:rPr>
        <w:t>OXA-58</w:t>
      </w:r>
      <w:r w:rsidRPr="00266BCA">
        <w:rPr>
          <w:color w:val="000000" w:themeColor="text1"/>
          <w:sz w:val="28"/>
          <w:szCs w:val="28"/>
        </w:rPr>
        <w:t>-</w:t>
      </w:r>
      <w:r w:rsidRPr="00266BCA">
        <w:rPr>
          <w:color w:val="000000" w:themeColor="text1"/>
          <w:sz w:val="28"/>
          <w:szCs w:val="28"/>
          <w:lang w:val="en-US"/>
        </w:rPr>
        <w:t>lik</w:t>
      </w:r>
      <w:r w:rsidRPr="00266BCA">
        <w:rPr>
          <w:color w:val="000000" w:themeColor="text1"/>
          <w:sz w:val="28"/>
          <w:szCs w:val="28"/>
        </w:rPr>
        <w:t xml:space="preserve">е </w:t>
      </w:r>
      <w:r w:rsidRPr="00266BCA">
        <w:rPr>
          <w:sz w:val="28"/>
          <w:szCs w:val="28"/>
        </w:rPr>
        <w:t xml:space="preserve">была обнаружена в изоляте </w:t>
      </w:r>
      <w:r w:rsidRPr="00266BCA">
        <w:rPr>
          <w:i/>
          <w:sz w:val="28"/>
          <w:szCs w:val="28"/>
        </w:rPr>
        <w:t>A. baumannii</w:t>
      </w:r>
      <w:r w:rsidRPr="00266BCA">
        <w:rPr>
          <w:sz w:val="28"/>
          <w:szCs w:val="28"/>
        </w:rPr>
        <w:t xml:space="preserve"> во Франции в 2003 г. </w:t>
      </w:r>
      <w:r w:rsidR="00BA0906" w:rsidRPr="00266BCA">
        <w:rPr>
          <w:sz w:val="28"/>
          <w:szCs w:val="28"/>
        </w:rPr>
        <w:t>[</w:t>
      </w:r>
      <w:r w:rsidR="005C3BA2" w:rsidRPr="005C3BA2">
        <w:rPr>
          <w:sz w:val="28"/>
          <w:szCs w:val="28"/>
        </w:rPr>
        <w:t>8</w:t>
      </w:r>
      <w:r w:rsidR="00BA0906" w:rsidRPr="00266BCA">
        <w:rPr>
          <w:sz w:val="28"/>
          <w:szCs w:val="28"/>
        </w:rPr>
        <w:t>5]</w:t>
      </w:r>
      <w:r w:rsidRPr="00266BCA">
        <w:rPr>
          <w:sz w:val="28"/>
          <w:szCs w:val="28"/>
        </w:rPr>
        <w:t>. В</w:t>
      </w:r>
      <w:r w:rsidR="00C81FC4">
        <w:rPr>
          <w:sz w:val="28"/>
          <w:szCs w:val="28"/>
        </w:rPr>
        <w:t xml:space="preserve"> </w:t>
      </w:r>
      <w:r w:rsidR="00C81FC4" w:rsidRPr="00266BCA">
        <w:rPr>
          <w:sz w:val="28"/>
          <w:szCs w:val="28"/>
        </w:rPr>
        <w:t>последстви</w:t>
      </w:r>
      <w:r w:rsidR="00C81FC4">
        <w:rPr>
          <w:sz w:val="28"/>
          <w:szCs w:val="28"/>
        </w:rPr>
        <w:t xml:space="preserve">и </w:t>
      </w:r>
      <w:r w:rsidRPr="00266BCA">
        <w:rPr>
          <w:sz w:val="28"/>
          <w:szCs w:val="28"/>
        </w:rPr>
        <w:t xml:space="preserve">штаммы </w:t>
      </w:r>
      <w:r w:rsidRPr="00266BCA">
        <w:rPr>
          <w:i/>
          <w:sz w:val="28"/>
          <w:szCs w:val="28"/>
        </w:rPr>
        <w:t>A. baumannii</w:t>
      </w:r>
      <w:r w:rsidRPr="00266BCA">
        <w:rPr>
          <w:sz w:val="28"/>
          <w:szCs w:val="28"/>
        </w:rPr>
        <w:t xml:space="preserve">, несущие </w:t>
      </w:r>
      <w:r w:rsidRPr="00513BCD">
        <w:rPr>
          <w:i/>
          <w:sz w:val="28"/>
          <w:szCs w:val="28"/>
        </w:rPr>
        <w:t>bla</w:t>
      </w:r>
      <w:r w:rsidRPr="00513BCD">
        <w:rPr>
          <w:i/>
          <w:sz w:val="28"/>
          <w:szCs w:val="28"/>
          <w:vertAlign w:val="subscript"/>
        </w:rPr>
        <w:t>OXA-58</w:t>
      </w:r>
      <w:r w:rsidRPr="00266BCA">
        <w:rPr>
          <w:sz w:val="28"/>
          <w:szCs w:val="28"/>
        </w:rPr>
        <w:t>-</w:t>
      </w:r>
      <w:r w:rsidR="006B7EF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like</w:t>
      </w:r>
      <w:r w:rsidR="006B7EF9" w:rsidRPr="00513BC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266BCA">
        <w:rPr>
          <w:sz w:val="28"/>
          <w:szCs w:val="28"/>
        </w:rPr>
        <w:t xml:space="preserve">гены, получили широкое распространение в Европе (Греция, Дания, Бельгия, Италия и Турция </w:t>
      </w:r>
      <w:r w:rsidR="00BA0906" w:rsidRPr="00266BCA">
        <w:rPr>
          <w:sz w:val="28"/>
          <w:szCs w:val="28"/>
        </w:rPr>
        <w:t>[</w:t>
      </w:r>
      <w:r w:rsidR="002B2A18" w:rsidRPr="002B2A18">
        <w:rPr>
          <w:sz w:val="28"/>
          <w:szCs w:val="28"/>
        </w:rPr>
        <w:t>281</w:t>
      </w:r>
      <w:r w:rsidR="00BA0906" w:rsidRPr="00266BCA">
        <w:rPr>
          <w:sz w:val="28"/>
          <w:szCs w:val="28"/>
        </w:rPr>
        <w:t>, 2</w:t>
      </w:r>
      <w:r w:rsidR="005C3BA2" w:rsidRPr="005C3BA2">
        <w:rPr>
          <w:sz w:val="28"/>
          <w:szCs w:val="28"/>
        </w:rPr>
        <w:t>8</w:t>
      </w:r>
      <w:r w:rsidR="00BA0906" w:rsidRPr="00266BCA">
        <w:rPr>
          <w:sz w:val="28"/>
          <w:szCs w:val="28"/>
        </w:rPr>
        <w:t>2, 2</w:t>
      </w:r>
      <w:r w:rsidR="005C3BA2" w:rsidRPr="005C3BA2">
        <w:rPr>
          <w:sz w:val="28"/>
          <w:szCs w:val="28"/>
        </w:rPr>
        <w:t>8</w:t>
      </w:r>
      <w:r w:rsidR="00BA0906" w:rsidRPr="00266BCA">
        <w:rPr>
          <w:sz w:val="28"/>
          <w:szCs w:val="28"/>
        </w:rPr>
        <w:t>3]</w:t>
      </w:r>
      <w:r w:rsidRPr="00266BCA">
        <w:rPr>
          <w:sz w:val="28"/>
          <w:szCs w:val="28"/>
        </w:rPr>
        <w:t>, Америке (Аргентина и США</w:t>
      </w:r>
      <w:r w:rsidR="00C81FC4">
        <w:rPr>
          <w:sz w:val="28"/>
          <w:szCs w:val="28"/>
        </w:rPr>
        <w:t>)</w:t>
      </w:r>
      <w:r w:rsidRPr="00266BCA">
        <w:rPr>
          <w:sz w:val="28"/>
          <w:szCs w:val="28"/>
        </w:rPr>
        <w:t xml:space="preserve"> </w:t>
      </w:r>
      <w:r w:rsidR="00BA0906" w:rsidRPr="00266BCA">
        <w:rPr>
          <w:sz w:val="28"/>
          <w:szCs w:val="28"/>
        </w:rPr>
        <w:t>[2</w:t>
      </w:r>
      <w:r w:rsidR="005C3BA2" w:rsidRPr="005C3BA2">
        <w:rPr>
          <w:sz w:val="28"/>
          <w:szCs w:val="28"/>
        </w:rPr>
        <w:t>8</w:t>
      </w:r>
      <w:r w:rsidR="00BA0906" w:rsidRPr="00266BCA">
        <w:rPr>
          <w:sz w:val="28"/>
          <w:szCs w:val="28"/>
        </w:rPr>
        <w:t>4, 2</w:t>
      </w:r>
      <w:r w:rsidR="005C3BA2" w:rsidRPr="005C3BA2">
        <w:rPr>
          <w:sz w:val="28"/>
          <w:szCs w:val="28"/>
        </w:rPr>
        <w:t>8</w:t>
      </w:r>
      <w:r w:rsidR="00BA0906" w:rsidRPr="00266BCA">
        <w:rPr>
          <w:sz w:val="28"/>
          <w:szCs w:val="28"/>
        </w:rPr>
        <w:t>5, 2</w:t>
      </w:r>
      <w:r w:rsidR="005C3BA2" w:rsidRPr="005C3BA2">
        <w:rPr>
          <w:sz w:val="28"/>
          <w:szCs w:val="28"/>
        </w:rPr>
        <w:t>8</w:t>
      </w:r>
      <w:r w:rsidR="00BA0906" w:rsidRPr="00266BCA">
        <w:rPr>
          <w:sz w:val="28"/>
          <w:szCs w:val="28"/>
        </w:rPr>
        <w:t>6]</w:t>
      </w:r>
      <w:r w:rsidR="003E06A5" w:rsidRPr="00266BCA">
        <w:rPr>
          <w:sz w:val="28"/>
          <w:szCs w:val="28"/>
        </w:rPr>
        <w:t xml:space="preserve">, </w:t>
      </w:r>
      <w:r w:rsidRPr="00266BCA">
        <w:rPr>
          <w:sz w:val="28"/>
          <w:szCs w:val="28"/>
        </w:rPr>
        <w:t>азиатски</w:t>
      </w:r>
      <w:r w:rsidR="00CA35CE">
        <w:rPr>
          <w:sz w:val="28"/>
          <w:szCs w:val="28"/>
        </w:rPr>
        <w:t>х</w:t>
      </w:r>
      <w:r w:rsidRPr="00266BCA">
        <w:rPr>
          <w:sz w:val="28"/>
          <w:szCs w:val="28"/>
        </w:rPr>
        <w:t xml:space="preserve"> регион</w:t>
      </w:r>
      <w:r w:rsidR="00CA35CE">
        <w:rPr>
          <w:sz w:val="28"/>
          <w:szCs w:val="28"/>
        </w:rPr>
        <w:t>ах</w:t>
      </w:r>
      <w:r w:rsidRPr="00266BCA">
        <w:rPr>
          <w:sz w:val="28"/>
          <w:szCs w:val="28"/>
        </w:rPr>
        <w:t xml:space="preserve"> (Китай, Тайвань и Сингапур</w:t>
      </w:r>
      <w:r w:rsidR="00C81FC4">
        <w:rPr>
          <w:sz w:val="28"/>
          <w:szCs w:val="28"/>
        </w:rPr>
        <w:t>)</w:t>
      </w:r>
      <w:r w:rsidRPr="00266BCA">
        <w:rPr>
          <w:sz w:val="28"/>
          <w:szCs w:val="28"/>
        </w:rPr>
        <w:t xml:space="preserve"> </w:t>
      </w:r>
      <w:r w:rsidR="00BA0906" w:rsidRPr="00266BCA">
        <w:rPr>
          <w:sz w:val="28"/>
          <w:szCs w:val="28"/>
        </w:rPr>
        <w:t>[</w:t>
      </w:r>
      <w:r w:rsidR="002B2A18" w:rsidRPr="002B2A18">
        <w:rPr>
          <w:sz w:val="28"/>
          <w:szCs w:val="28"/>
        </w:rPr>
        <w:t>171</w:t>
      </w:r>
      <w:r w:rsidR="00BA0906" w:rsidRPr="00266BCA">
        <w:rPr>
          <w:sz w:val="28"/>
          <w:szCs w:val="28"/>
        </w:rPr>
        <w:t>, 2</w:t>
      </w:r>
      <w:r w:rsidR="005C3BA2" w:rsidRPr="005C3BA2">
        <w:rPr>
          <w:sz w:val="28"/>
          <w:szCs w:val="28"/>
        </w:rPr>
        <w:t>8</w:t>
      </w:r>
      <w:r w:rsidR="00BA0906" w:rsidRPr="00266BCA">
        <w:rPr>
          <w:sz w:val="28"/>
          <w:szCs w:val="28"/>
        </w:rPr>
        <w:t>7, 2</w:t>
      </w:r>
      <w:r w:rsidR="005C3BA2" w:rsidRPr="005C3BA2">
        <w:rPr>
          <w:sz w:val="28"/>
          <w:szCs w:val="28"/>
        </w:rPr>
        <w:t>8</w:t>
      </w:r>
      <w:r w:rsidR="00BA0906" w:rsidRPr="00266BCA">
        <w:rPr>
          <w:sz w:val="28"/>
          <w:szCs w:val="28"/>
        </w:rPr>
        <w:t>8]</w:t>
      </w:r>
      <w:r w:rsidR="003E06A5" w:rsidRPr="00266BCA">
        <w:rPr>
          <w:sz w:val="28"/>
          <w:szCs w:val="28"/>
        </w:rPr>
        <w:t xml:space="preserve">. </w:t>
      </w:r>
      <w:r w:rsidRPr="00266BCA">
        <w:rPr>
          <w:sz w:val="28"/>
          <w:szCs w:val="28"/>
        </w:rPr>
        <w:t xml:space="preserve">Миграция пациентов или медицинский туризм, по-видимому, является одним из решающих факторов в распространении </w:t>
      </w:r>
      <w:r w:rsidRPr="00266BCA">
        <w:rPr>
          <w:i/>
          <w:color w:val="000000" w:themeColor="text1"/>
          <w:sz w:val="28"/>
          <w:szCs w:val="28"/>
        </w:rPr>
        <w:t>bla</w:t>
      </w:r>
      <w:r w:rsidRPr="00266BCA">
        <w:rPr>
          <w:i/>
          <w:color w:val="000000" w:themeColor="text1"/>
          <w:sz w:val="28"/>
          <w:szCs w:val="28"/>
          <w:vertAlign w:val="subscript"/>
        </w:rPr>
        <w:t>OXA-58</w:t>
      </w:r>
      <w:r w:rsidRPr="00266BCA">
        <w:rPr>
          <w:color w:val="000000" w:themeColor="text1"/>
          <w:sz w:val="28"/>
          <w:szCs w:val="28"/>
        </w:rPr>
        <w:t>-</w:t>
      </w:r>
      <w:r w:rsidRPr="00266BCA">
        <w:rPr>
          <w:color w:val="000000" w:themeColor="text1"/>
          <w:sz w:val="28"/>
          <w:szCs w:val="28"/>
          <w:lang w:val="en-US"/>
        </w:rPr>
        <w:t>lik</w:t>
      </w:r>
      <w:r w:rsidRPr="00266BCA">
        <w:rPr>
          <w:color w:val="000000" w:themeColor="text1"/>
          <w:sz w:val="28"/>
          <w:szCs w:val="28"/>
        </w:rPr>
        <w:t>е</w:t>
      </w:r>
      <w:r w:rsidRPr="00266BCA">
        <w:rPr>
          <w:sz w:val="28"/>
          <w:szCs w:val="28"/>
        </w:rPr>
        <w:t xml:space="preserve">-позитивных штаммов в глобальной популяции </w:t>
      </w:r>
      <w:r w:rsidRPr="00266BCA">
        <w:rPr>
          <w:i/>
          <w:sz w:val="28"/>
          <w:szCs w:val="28"/>
        </w:rPr>
        <w:t>A. baumannii</w:t>
      </w:r>
      <w:r w:rsidRPr="00266BCA">
        <w:rPr>
          <w:sz w:val="28"/>
          <w:szCs w:val="28"/>
        </w:rPr>
        <w:t xml:space="preserve"> </w:t>
      </w:r>
      <w:r w:rsidR="00BA0906" w:rsidRPr="00266BCA">
        <w:rPr>
          <w:sz w:val="28"/>
          <w:szCs w:val="28"/>
        </w:rPr>
        <w:t>[</w:t>
      </w:r>
      <w:r w:rsidR="002B2A18" w:rsidRPr="002B2A18">
        <w:rPr>
          <w:sz w:val="28"/>
          <w:szCs w:val="28"/>
        </w:rPr>
        <w:t>205</w:t>
      </w:r>
      <w:r w:rsidR="00BA0906" w:rsidRPr="00266BCA">
        <w:rPr>
          <w:sz w:val="28"/>
          <w:szCs w:val="28"/>
        </w:rPr>
        <w:t>]</w:t>
      </w:r>
      <w:r w:rsidR="003E06A5" w:rsidRPr="00266BCA">
        <w:rPr>
          <w:sz w:val="28"/>
          <w:szCs w:val="28"/>
        </w:rPr>
        <w:t xml:space="preserve">, </w:t>
      </w:r>
      <w:r w:rsidR="00F65441" w:rsidRPr="00266BCA">
        <w:rPr>
          <w:sz w:val="28"/>
          <w:szCs w:val="28"/>
        </w:rPr>
        <w:t>а также в целом проблемы распространения антибиотикорезистент</w:t>
      </w:r>
      <w:r w:rsidR="00CA35CE">
        <w:rPr>
          <w:sz w:val="28"/>
          <w:szCs w:val="28"/>
        </w:rPr>
        <w:t>ных</w:t>
      </w:r>
      <w:r w:rsidR="00F65441" w:rsidRPr="00266BCA">
        <w:rPr>
          <w:sz w:val="28"/>
          <w:szCs w:val="28"/>
        </w:rPr>
        <w:t xml:space="preserve"> штаммов в стационарах во всем мире </w:t>
      </w:r>
      <w:r w:rsidR="00BA0906" w:rsidRPr="00266BCA">
        <w:rPr>
          <w:sz w:val="28"/>
          <w:szCs w:val="28"/>
        </w:rPr>
        <w:t>[2</w:t>
      </w:r>
      <w:r w:rsidR="005C3BA2" w:rsidRPr="005C3BA2">
        <w:rPr>
          <w:sz w:val="28"/>
          <w:szCs w:val="28"/>
        </w:rPr>
        <w:t>8</w:t>
      </w:r>
      <w:r w:rsidR="00BA0906" w:rsidRPr="00266BCA">
        <w:rPr>
          <w:sz w:val="28"/>
          <w:szCs w:val="28"/>
        </w:rPr>
        <w:t>9].</w:t>
      </w:r>
    </w:p>
    <w:p w14:paraId="7776FD36" w14:textId="75B5028F" w:rsidR="008E080F" w:rsidRPr="00266BCA" w:rsidRDefault="008E080F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В соседних странах </w:t>
      </w:r>
      <w:r w:rsidR="006D0787" w:rsidRPr="00266BCA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6D0787" w:rsidRPr="00266BCA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OXA-58</w:t>
      </w:r>
      <w:r w:rsidRPr="00266BCA">
        <w:rPr>
          <w:sz w:val="28"/>
          <w:szCs w:val="28"/>
        </w:rPr>
        <w:t xml:space="preserve">-положительные штаммы были обнаружены в </w:t>
      </w:r>
      <w:r w:rsidR="00C81FC4" w:rsidRPr="00266BCA">
        <w:rPr>
          <w:sz w:val="28"/>
          <w:szCs w:val="28"/>
        </w:rPr>
        <w:t>Р</w:t>
      </w:r>
      <w:r w:rsidR="00C81FC4">
        <w:rPr>
          <w:sz w:val="28"/>
          <w:szCs w:val="28"/>
        </w:rPr>
        <w:t>Ф</w:t>
      </w:r>
      <w:r w:rsidRPr="00266BCA">
        <w:rPr>
          <w:sz w:val="28"/>
          <w:szCs w:val="28"/>
        </w:rPr>
        <w:t>, а именно</w:t>
      </w:r>
      <w:r w:rsidR="00C81FC4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в городах, граничащих с </w:t>
      </w:r>
      <w:r w:rsidR="00C81FC4">
        <w:rPr>
          <w:sz w:val="28"/>
          <w:szCs w:val="28"/>
        </w:rPr>
        <w:t xml:space="preserve">Республикой </w:t>
      </w:r>
      <w:r w:rsidRPr="00266BCA">
        <w:rPr>
          <w:sz w:val="28"/>
          <w:szCs w:val="28"/>
        </w:rPr>
        <w:t xml:space="preserve">Казахстан, в том числе в </w:t>
      </w:r>
      <w:r w:rsidR="00C81FC4">
        <w:rPr>
          <w:sz w:val="28"/>
          <w:szCs w:val="28"/>
        </w:rPr>
        <w:t xml:space="preserve">г. </w:t>
      </w:r>
      <w:r w:rsidRPr="00266BCA">
        <w:rPr>
          <w:sz w:val="28"/>
          <w:szCs w:val="28"/>
        </w:rPr>
        <w:t xml:space="preserve">Новосибирске и </w:t>
      </w:r>
      <w:r w:rsidR="00C81FC4">
        <w:rPr>
          <w:sz w:val="28"/>
          <w:szCs w:val="28"/>
        </w:rPr>
        <w:t xml:space="preserve">г. </w:t>
      </w:r>
      <w:r w:rsidRPr="00266BCA">
        <w:rPr>
          <w:sz w:val="28"/>
          <w:szCs w:val="28"/>
        </w:rPr>
        <w:t>Екатеринбурге</w:t>
      </w:r>
      <w:r w:rsidR="00CA35CE">
        <w:rPr>
          <w:sz w:val="28"/>
          <w:szCs w:val="28"/>
        </w:rPr>
        <w:t xml:space="preserve"> </w:t>
      </w:r>
      <w:r w:rsidR="00BA0906" w:rsidRPr="00266BCA">
        <w:rPr>
          <w:sz w:val="28"/>
          <w:szCs w:val="28"/>
        </w:rPr>
        <w:t>[</w:t>
      </w:r>
      <w:r w:rsidR="005C3BA2" w:rsidRPr="005C3BA2">
        <w:rPr>
          <w:sz w:val="28"/>
          <w:szCs w:val="28"/>
        </w:rPr>
        <w:t>292</w:t>
      </w:r>
      <w:r w:rsidR="00BA0906" w:rsidRPr="00266BCA">
        <w:rPr>
          <w:sz w:val="28"/>
          <w:szCs w:val="28"/>
        </w:rPr>
        <w:t>]</w:t>
      </w:r>
      <w:r w:rsidRPr="00266BCA">
        <w:rPr>
          <w:sz w:val="28"/>
          <w:szCs w:val="28"/>
        </w:rPr>
        <w:t xml:space="preserve">. Согласно некоторым эпидемиологическим исследованиям, несколько стран (Китай, Австрия и Иран) остаются эндемичными регионами </w:t>
      </w:r>
      <w:r w:rsidR="00C81FC4">
        <w:rPr>
          <w:sz w:val="28"/>
          <w:szCs w:val="28"/>
        </w:rPr>
        <w:t xml:space="preserve">по распространению </w:t>
      </w:r>
      <w:r w:rsidRPr="00266BCA">
        <w:rPr>
          <w:sz w:val="28"/>
          <w:szCs w:val="28"/>
        </w:rPr>
        <w:t xml:space="preserve">штаммов </w:t>
      </w:r>
      <w:r w:rsidRPr="00266BCA">
        <w:rPr>
          <w:i/>
          <w:sz w:val="28"/>
          <w:szCs w:val="28"/>
        </w:rPr>
        <w:t xml:space="preserve">A. </w:t>
      </w:r>
      <w:r w:rsidRPr="00127F66">
        <w:rPr>
          <w:i/>
          <w:sz w:val="28"/>
          <w:szCs w:val="28"/>
        </w:rPr>
        <w:t>baumannii</w:t>
      </w:r>
      <w:r w:rsidRPr="00127F66">
        <w:rPr>
          <w:sz w:val="28"/>
          <w:szCs w:val="28"/>
        </w:rPr>
        <w:t xml:space="preserve">, несущих </w:t>
      </w:r>
      <w:r w:rsidR="006D0787" w:rsidRPr="00127F66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6D0787" w:rsidRPr="00127F66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OXA-58</w:t>
      </w:r>
      <w:r w:rsidR="006D0787" w:rsidRPr="00127F66">
        <w:rPr>
          <w:sz w:val="28"/>
          <w:szCs w:val="28"/>
        </w:rPr>
        <w:t>-</w:t>
      </w:r>
      <w:r w:rsidR="006B7EF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like</w:t>
      </w:r>
      <w:r w:rsidR="006B7EF9" w:rsidRPr="00513BCD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 w:rsidRPr="00127F66">
        <w:rPr>
          <w:sz w:val="28"/>
          <w:szCs w:val="28"/>
        </w:rPr>
        <w:t xml:space="preserve">гены </w:t>
      </w:r>
      <w:r w:rsidR="00B627DE" w:rsidRPr="00127F66">
        <w:rPr>
          <w:sz w:val="28"/>
          <w:szCs w:val="28"/>
        </w:rPr>
        <w:t>[</w:t>
      </w:r>
      <w:r w:rsidR="005C3BA2" w:rsidRPr="005C3BA2">
        <w:rPr>
          <w:sz w:val="28"/>
          <w:szCs w:val="28"/>
        </w:rPr>
        <w:t>290</w:t>
      </w:r>
      <w:r w:rsidR="00B627DE" w:rsidRPr="00127F66">
        <w:rPr>
          <w:sz w:val="28"/>
          <w:szCs w:val="28"/>
        </w:rPr>
        <w:t xml:space="preserve">, </w:t>
      </w:r>
      <w:r w:rsidR="005C3BA2" w:rsidRPr="005C3BA2">
        <w:rPr>
          <w:sz w:val="28"/>
          <w:szCs w:val="28"/>
        </w:rPr>
        <w:t>291</w:t>
      </w:r>
      <w:r w:rsidR="00B627DE" w:rsidRPr="00127F66">
        <w:rPr>
          <w:sz w:val="28"/>
          <w:szCs w:val="28"/>
        </w:rPr>
        <w:t xml:space="preserve">, </w:t>
      </w:r>
      <w:r w:rsidR="005C3BA2" w:rsidRPr="005C3BA2">
        <w:rPr>
          <w:sz w:val="28"/>
          <w:szCs w:val="28"/>
        </w:rPr>
        <w:t>292</w:t>
      </w:r>
      <w:r w:rsidR="00B627DE" w:rsidRPr="00127F66">
        <w:rPr>
          <w:sz w:val="28"/>
          <w:szCs w:val="28"/>
        </w:rPr>
        <w:t>]</w:t>
      </w:r>
      <w:r w:rsidR="003E06A5" w:rsidRPr="00127F66">
        <w:rPr>
          <w:sz w:val="28"/>
          <w:szCs w:val="28"/>
        </w:rPr>
        <w:t xml:space="preserve">. </w:t>
      </w:r>
      <w:r w:rsidRPr="00127F66">
        <w:rPr>
          <w:sz w:val="28"/>
          <w:szCs w:val="28"/>
        </w:rPr>
        <w:t xml:space="preserve">Пик </w:t>
      </w:r>
      <w:r w:rsidR="00C81FC4" w:rsidRPr="00127F66">
        <w:rPr>
          <w:sz w:val="28"/>
          <w:szCs w:val="28"/>
        </w:rPr>
        <w:t xml:space="preserve">выявления </w:t>
      </w:r>
      <w:r w:rsidR="006D0787" w:rsidRPr="00127F66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6D0787" w:rsidRPr="00127F66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OXA-58</w:t>
      </w:r>
      <w:r w:rsidR="006D0787" w:rsidRPr="00127F66">
        <w:rPr>
          <w:sz w:val="28"/>
          <w:szCs w:val="28"/>
        </w:rPr>
        <w:t>-</w:t>
      </w:r>
      <w:r w:rsidR="00127F66" w:rsidRPr="00127F66">
        <w:rPr>
          <w:sz w:val="28"/>
          <w:szCs w:val="28"/>
          <w:lang w:val="en-US"/>
        </w:rPr>
        <w:t>like</w:t>
      </w:r>
      <w:r w:rsidRPr="00127F66">
        <w:rPr>
          <w:sz w:val="28"/>
          <w:szCs w:val="28"/>
        </w:rPr>
        <w:t xml:space="preserve"> штаммов в популяции </w:t>
      </w:r>
      <w:r w:rsidRPr="00127F66">
        <w:rPr>
          <w:i/>
          <w:sz w:val="28"/>
          <w:szCs w:val="28"/>
        </w:rPr>
        <w:t>A. baumannii</w:t>
      </w:r>
      <w:r w:rsidRPr="00127F66">
        <w:rPr>
          <w:sz w:val="28"/>
          <w:szCs w:val="28"/>
        </w:rPr>
        <w:t xml:space="preserve"> приходился на 2005-2010 гг. В настоящее время наиболее распространены карбапенемазы </w:t>
      </w:r>
      <w:r w:rsidR="00C81FC4" w:rsidRPr="00127F66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C81FC4" w:rsidRPr="00127F66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</w:t>
      </w:r>
      <w:r w:rsidRPr="00513BCD">
        <w:rPr>
          <w:sz w:val="28"/>
          <w:szCs w:val="28"/>
          <w:vertAlign w:val="subscript"/>
        </w:rPr>
        <w:t>23</w:t>
      </w:r>
      <w:r w:rsidRPr="00127F66">
        <w:rPr>
          <w:sz w:val="28"/>
          <w:szCs w:val="28"/>
        </w:rPr>
        <w:t>-</w:t>
      </w:r>
      <w:r w:rsidR="00127F66" w:rsidRPr="00513BCD">
        <w:rPr>
          <w:sz w:val="28"/>
          <w:szCs w:val="28"/>
          <w:lang w:val="en-US"/>
        </w:rPr>
        <w:t>like</w:t>
      </w:r>
      <w:r w:rsidR="00127F66" w:rsidRPr="00127F66">
        <w:rPr>
          <w:sz w:val="28"/>
          <w:szCs w:val="28"/>
        </w:rPr>
        <w:t xml:space="preserve"> </w:t>
      </w:r>
      <w:r w:rsidRPr="00127F66">
        <w:rPr>
          <w:sz w:val="28"/>
          <w:szCs w:val="28"/>
        </w:rPr>
        <w:t xml:space="preserve">и </w:t>
      </w:r>
      <w:r w:rsidR="006D0787" w:rsidRPr="00127F66">
        <w:rPr>
          <w:rStyle w:val="a5"/>
          <w:rFonts w:asciiTheme="majorBidi" w:eastAsiaTheme="majorEastAsia" w:hAnsiTheme="majorBidi" w:cstheme="majorBidi"/>
          <w:sz w:val="28"/>
          <w:szCs w:val="28"/>
        </w:rPr>
        <w:t>bla</w:t>
      </w:r>
      <w:r w:rsidR="006D0787" w:rsidRPr="00127F66">
        <w:rPr>
          <w:rStyle w:val="a5"/>
          <w:rFonts w:asciiTheme="majorBidi" w:eastAsiaTheme="majorEastAsia" w:hAnsiTheme="majorBidi" w:cstheme="majorBidi"/>
          <w:sz w:val="28"/>
          <w:szCs w:val="28"/>
          <w:vertAlign w:val="subscript"/>
        </w:rPr>
        <w:t>OXA-24/40</w:t>
      </w:r>
      <w:r w:rsidR="006D0787" w:rsidRPr="00127F66">
        <w:rPr>
          <w:sz w:val="28"/>
          <w:szCs w:val="28"/>
        </w:rPr>
        <w:t>-</w:t>
      </w:r>
      <w:r w:rsidR="00127F66" w:rsidRPr="00513BCD">
        <w:rPr>
          <w:sz w:val="28"/>
          <w:szCs w:val="28"/>
          <w:lang w:val="en-US"/>
        </w:rPr>
        <w:t>like</w:t>
      </w:r>
      <w:r w:rsidRPr="00127F66">
        <w:rPr>
          <w:sz w:val="28"/>
          <w:szCs w:val="28"/>
        </w:rPr>
        <w:t xml:space="preserve"> </w:t>
      </w:r>
      <w:r w:rsidR="00B627DE" w:rsidRPr="00127F66">
        <w:rPr>
          <w:sz w:val="28"/>
          <w:szCs w:val="28"/>
        </w:rPr>
        <w:t>[2</w:t>
      </w:r>
      <w:r w:rsidR="005C3BA2" w:rsidRPr="005C3BA2">
        <w:rPr>
          <w:sz w:val="28"/>
          <w:szCs w:val="28"/>
        </w:rPr>
        <w:t>81</w:t>
      </w:r>
      <w:r w:rsidR="00B627DE" w:rsidRPr="00127F66">
        <w:rPr>
          <w:sz w:val="28"/>
          <w:szCs w:val="28"/>
        </w:rPr>
        <w:t xml:space="preserve">, </w:t>
      </w:r>
      <w:r w:rsidR="005C3BA2" w:rsidRPr="005C3BA2">
        <w:rPr>
          <w:sz w:val="28"/>
          <w:szCs w:val="28"/>
        </w:rPr>
        <w:t>293</w:t>
      </w:r>
      <w:r w:rsidR="00B627DE" w:rsidRPr="00127F66">
        <w:rPr>
          <w:sz w:val="28"/>
          <w:szCs w:val="28"/>
        </w:rPr>
        <w:t xml:space="preserve">, </w:t>
      </w:r>
      <w:r w:rsidR="005C3BA2" w:rsidRPr="005C3BA2">
        <w:rPr>
          <w:sz w:val="28"/>
          <w:szCs w:val="28"/>
        </w:rPr>
        <w:t>294</w:t>
      </w:r>
      <w:r w:rsidR="00B627DE" w:rsidRPr="00127F66">
        <w:rPr>
          <w:sz w:val="28"/>
          <w:szCs w:val="28"/>
        </w:rPr>
        <w:t>]</w:t>
      </w:r>
      <w:r w:rsidR="003E06A5" w:rsidRPr="00127F66">
        <w:rPr>
          <w:sz w:val="28"/>
          <w:szCs w:val="28"/>
        </w:rPr>
        <w:t>.</w:t>
      </w:r>
    </w:p>
    <w:p w14:paraId="42B2EDE9" w14:textId="235BE4A0" w:rsidR="008E080F" w:rsidRPr="00592B6B" w:rsidRDefault="000519D5" w:rsidP="00C1284F">
      <w:pPr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>В итоге, р</w:t>
      </w:r>
      <w:r w:rsidR="008E080F" w:rsidRPr="00266BCA">
        <w:rPr>
          <w:sz w:val="28"/>
          <w:szCs w:val="28"/>
        </w:rPr>
        <w:t xml:space="preserve">аспространение </w:t>
      </w:r>
      <w:r w:rsidR="00127F66" w:rsidRPr="00127F66">
        <w:rPr>
          <w:sz w:val="28"/>
          <w:szCs w:val="28"/>
        </w:rPr>
        <w:t>карбапенем</w:t>
      </w:r>
      <w:r w:rsidR="00127F66" w:rsidRPr="00513BCD">
        <w:rPr>
          <w:sz w:val="28"/>
          <w:szCs w:val="28"/>
        </w:rPr>
        <w:t>-</w:t>
      </w:r>
      <w:r w:rsidR="00127F66" w:rsidRPr="00127F66">
        <w:rPr>
          <w:sz w:val="28"/>
          <w:szCs w:val="28"/>
        </w:rPr>
        <w:t>устойчивых</w:t>
      </w:r>
      <w:r w:rsidR="00127F66" w:rsidRPr="00266BCA">
        <w:rPr>
          <w:sz w:val="28"/>
          <w:szCs w:val="28"/>
        </w:rPr>
        <w:t xml:space="preserve"> </w:t>
      </w:r>
      <w:r w:rsidR="008E080F" w:rsidRPr="00266BCA">
        <w:rPr>
          <w:sz w:val="28"/>
          <w:szCs w:val="28"/>
        </w:rPr>
        <w:t xml:space="preserve">штаммов </w:t>
      </w:r>
      <w:r w:rsidR="008E080F" w:rsidRPr="00266BCA">
        <w:rPr>
          <w:i/>
          <w:sz w:val="28"/>
          <w:szCs w:val="28"/>
        </w:rPr>
        <w:t>A. baumannii</w:t>
      </w:r>
      <w:r w:rsidR="008E080F" w:rsidRPr="00266BCA">
        <w:rPr>
          <w:sz w:val="28"/>
          <w:szCs w:val="28"/>
        </w:rPr>
        <w:t xml:space="preserve"> в Казахстане связано с эпидемическими клональными группами</w:t>
      </w:r>
      <w:r w:rsidR="00C81FC4">
        <w:rPr>
          <w:sz w:val="28"/>
          <w:szCs w:val="28"/>
        </w:rPr>
        <w:t xml:space="preserve"> </w:t>
      </w:r>
      <w:r w:rsidR="008E080F" w:rsidRPr="00266BCA">
        <w:rPr>
          <w:sz w:val="28"/>
          <w:szCs w:val="28"/>
        </w:rPr>
        <w:t>высокого риска, преимущественно CG208(92)OXF/CG2PAS (80,8%) и реже CG231(109)OXF/CG1PAS (1,79%)</w:t>
      </w:r>
      <w:r w:rsidR="00592B6B">
        <w:rPr>
          <w:sz w:val="28"/>
          <w:szCs w:val="28"/>
        </w:rPr>
        <w:t xml:space="preserve">, </w:t>
      </w:r>
      <w:r w:rsidR="00592B6B" w:rsidRPr="00266BCA">
        <w:rPr>
          <w:sz w:val="28"/>
          <w:szCs w:val="28"/>
        </w:rPr>
        <w:t>CG184OX/CG218PAS</w:t>
      </w:r>
      <w:r w:rsidR="00592B6B">
        <w:rPr>
          <w:sz w:val="28"/>
          <w:szCs w:val="28"/>
        </w:rPr>
        <w:t>.</w:t>
      </w:r>
    </w:p>
    <w:p w14:paraId="3C1D1442" w14:textId="77777777" w:rsidR="00AA6CB4" w:rsidRPr="00266BCA" w:rsidRDefault="00AA6CB4" w:rsidP="00926AD6">
      <w:pPr>
        <w:ind w:firstLine="567"/>
        <w:rPr>
          <w:szCs w:val="28"/>
        </w:rPr>
      </w:pPr>
    </w:p>
    <w:p w14:paraId="4F8D837F" w14:textId="6A382401" w:rsidR="00926AD6" w:rsidRPr="00D24EF3" w:rsidRDefault="00F65441" w:rsidP="00D24EF3">
      <w:pPr>
        <w:ind w:firstLine="567"/>
        <w:jc w:val="center"/>
        <w:rPr>
          <w:b/>
          <w:bCs/>
          <w:sz w:val="28"/>
          <w:szCs w:val="28"/>
        </w:rPr>
      </w:pPr>
      <w:r w:rsidRPr="00CA35CE">
        <w:rPr>
          <w:b/>
          <w:bCs/>
          <w:sz w:val="28"/>
          <w:szCs w:val="28"/>
        </w:rPr>
        <w:t>ВЫВОДЫ</w:t>
      </w:r>
    </w:p>
    <w:p w14:paraId="015D351D" w14:textId="71DFFF06" w:rsidR="00F65441" w:rsidRPr="00266BCA" w:rsidRDefault="0042106E" w:rsidP="00F65441">
      <w:pPr>
        <w:ind w:firstLine="567"/>
        <w:jc w:val="both"/>
        <w:rPr>
          <w:iCs/>
          <w:sz w:val="28"/>
          <w:szCs w:val="28"/>
        </w:rPr>
      </w:pPr>
      <w:r w:rsidRPr="00266BCA">
        <w:rPr>
          <w:i/>
          <w:sz w:val="28"/>
          <w:szCs w:val="28"/>
        </w:rPr>
        <w:t xml:space="preserve">А. baumannii </w:t>
      </w:r>
      <w:r w:rsidR="00926AD6" w:rsidRPr="00266BCA">
        <w:rPr>
          <w:sz w:val="28"/>
          <w:szCs w:val="28"/>
        </w:rPr>
        <w:t xml:space="preserve">играет важную роль в этиологии </w:t>
      </w:r>
      <w:r w:rsidR="00127F66">
        <w:rPr>
          <w:sz w:val="28"/>
          <w:szCs w:val="28"/>
        </w:rPr>
        <w:t xml:space="preserve">НИ </w:t>
      </w:r>
      <w:r w:rsidR="00926AD6" w:rsidRPr="00266BCA">
        <w:rPr>
          <w:sz w:val="28"/>
          <w:szCs w:val="28"/>
        </w:rPr>
        <w:t xml:space="preserve">у госпитализированных пациентов. Инфекции, ассоциированные </w:t>
      </w:r>
      <w:r w:rsidR="00127F66">
        <w:rPr>
          <w:sz w:val="28"/>
          <w:szCs w:val="28"/>
        </w:rPr>
        <w:t xml:space="preserve">с </w:t>
      </w:r>
      <w:r w:rsidR="00926AD6" w:rsidRPr="00266BCA">
        <w:rPr>
          <w:i/>
          <w:sz w:val="28"/>
          <w:szCs w:val="28"/>
        </w:rPr>
        <w:t>А.</w:t>
      </w:r>
      <w:r w:rsidR="00127F66">
        <w:rPr>
          <w:i/>
          <w:sz w:val="28"/>
          <w:szCs w:val="28"/>
        </w:rPr>
        <w:t xml:space="preserve"> </w:t>
      </w:r>
      <w:r w:rsidR="00926AD6" w:rsidRPr="00266BCA">
        <w:rPr>
          <w:i/>
          <w:sz w:val="28"/>
          <w:szCs w:val="28"/>
          <w:lang w:val="en-US"/>
        </w:rPr>
        <w:t>baumannii</w:t>
      </w:r>
      <w:r w:rsidR="00127F66" w:rsidRPr="00513BCD">
        <w:rPr>
          <w:sz w:val="28"/>
          <w:szCs w:val="28"/>
        </w:rPr>
        <w:t>,</w:t>
      </w:r>
      <w:r w:rsidR="00926AD6" w:rsidRPr="00266BCA">
        <w:rPr>
          <w:i/>
          <w:sz w:val="28"/>
          <w:szCs w:val="28"/>
        </w:rPr>
        <w:t xml:space="preserve"> </w:t>
      </w:r>
      <w:r w:rsidR="00926AD6" w:rsidRPr="00266BCA">
        <w:rPr>
          <w:sz w:val="28"/>
          <w:szCs w:val="28"/>
        </w:rPr>
        <w:t xml:space="preserve">были диагностированы </w:t>
      </w:r>
      <w:r w:rsidR="00127F66">
        <w:rPr>
          <w:sz w:val="28"/>
          <w:szCs w:val="28"/>
        </w:rPr>
        <w:t>в</w:t>
      </w:r>
      <w:r w:rsidR="00127F66" w:rsidRPr="00266BCA">
        <w:rPr>
          <w:sz w:val="28"/>
          <w:szCs w:val="28"/>
        </w:rPr>
        <w:t xml:space="preserve"> </w:t>
      </w:r>
      <w:r w:rsidR="00F65441" w:rsidRPr="00266BCA">
        <w:rPr>
          <w:sz w:val="28"/>
          <w:szCs w:val="28"/>
        </w:rPr>
        <w:t>8</w:t>
      </w:r>
      <w:r w:rsidR="00926AD6" w:rsidRPr="00266BCA">
        <w:rPr>
          <w:sz w:val="28"/>
          <w:szCs w:val="28"/>
        </w:rPr>
        <w:t>,</w:t>
      </w:r>
      <w:r w:rsidR="00F65441" w:rsidRPr="00266BCA">
        <w:rPr>
          <w:sz w:val="28"/>
          <w:szCs w:val="28"/>
        </w:rPr>
        <w:t>71</w:t>
      </w:r>
      <w:r w:rsidR="00926AD6" w:rsidRPr="00266BCA">
        <w:rPr>
          <w:sz w:val="28"/>
          <w:szCs w:val="28"/>
        </w:rPr>
        <w:t>% (</w:t>
      </w:r>
      <w:r w:rsidR="00926AD6" w:rsidRPr="00266BCA">
        <w:rPr>
          <w:sz w:val="28"/>
          <w:szCs w:val="28"/>
          <w:lang w:val="en-US"/>
        </w:rPr>
        <w:t>n</w:t>
      </w:r>
      <w:r w:rsidR="00926AD6" w:rsidRPr="00266BCA">
        <w:rPr>
          <w:sz w:val="28"/>
          <w:szCs w:val="28"/>
        </w:rPr>
        <w:t>=3</w:t>
      </w:r>
      <w:r w:rsidR="00F65441" w:rsidRPr="00266BCA">
        <w:rPr>
          <w:sz w:val="28"/>
          <w:szCs w:val="28"/>
        </w:rPr>
        <w:t>78</w:t>
      </w:r>
      <w:r w:rsidR="00926AD6" w:rsidRPr="00266BCA">
        <w:rPr>
          <w:sz w:val="28"/>
          <w:szCs w:val="28"/>
        </w:rPr>
        <w:t xml:space="preserve">) случаев </w:t>
      </w:r>
      <w:r w:rsidR="00127F66">
        <w:rPr>
          <w:sz w:val="28"/>
          <w:szCs w:val="28"/>
        </w:rPr>
        <w:t xml:space="preserve">с </w:t>
      </w:r>
      <w:r w:rsidR="00926AD6" w:rsidRPr="00266BCA">
        <w:rPr>
          <w:sz w:val="28"/>
          <w:szCs w:val="28"/>
        </w:rPr>
        <w:t xml:space="preserve">2011 по 2019 г. Из </w:t>
      </w:r>
      <w:r w:rsidR="0025159F" w:rsidRPr="00266BCA">
        <w:rPr>
          <w:sz w:val="28"/>
          <w:szCs w:val="28"/>
        </w:rPr>
        <w:t xml:space="preserve">выделенных штаммов </w:t>
      </w:r>
      <w:r w:rsidR="0025159F" w:rsidRPr="00266BCA">
        <w:rPr>
          <w:i/>
          <w:sz w:val="28"/>
          <w:szCs w:val="28"/>
        </w:rPr>
        <w:t xml:space="preserve">А. baumannii </w:t>
      </w:r>
      <w:r w:rsidR="00926AD6" w:rsidRPr="00266BCA">
        <w:rPr>
          <w:sz w:val="28"/>
          <w:szCs w:val="28"/>
        </w:rPr>
        <w:t xml:space="preserve">60% были получены от пациентов </w:t>
      </w:r>
      <w:r w:rsidR="00CA35CE">
        <w:rPr>
          <w:sz w:val="28"/>
          <w:szCs w:val="28"/>
        </w:rPr>
        <w:t>ОРИТ</w:t>
      </w:r>
      <w:r w:rsidR="00926AD6" w:rsidRPr="00266BCA">
        <w:rPr>
          <w:sz w:val="28"/>
          <w:szCs w:val="28"/>
        </w:rPr>
        <w:t xml:space="preserve">, </w:t>
      </w:r>
      <w:r w:rsidR="00F65441" w:rsidRPr="00266BCA">
        <w:rPr>
          <w:iCs/>
          <w:sz w:val="28"/>
          <w:szCs w:val="28"/>
        </w:rPr>
        <w:t xml:space="preserve">25,93% </w:t>
      </w:r>
      <w:r w:rsidR="0025159F">
        <w:rPr>
          <w:iCs/>
          <w:sz w:val="28"/>
          <w:szCs w:val="28"/>
        </w:rPr>
        <w:t>–</w:t>
      </w:r>
      <w:r w:rsidR="0025159F" w:rsidRPr="00266BCA">
        <w:rPr>
          <w:iCs/>
          <w:sz w:val="28"/>
          <w:szCs w:val="28"/>
        </w:rPr>
        <w:t xml:space="preserve"> </w:t>
      </w:r>
      <w:r w:rsidR="00F65441" w:rsidRPr="00266BCA">
        <w:rPr>
          <w:iCs/>
          <w:sz w:val="28"/>
          <w:szCs w:val="28"/>
        </w:rPr>
        <w:t>от пациентов хирургического профиля.</w:t>
      </w:r>
    </w:p>
    <w:p w14:paraId="169264A8" w14:textId="10CFB906" w:rsidR="00F65441" w:rsidRPr="00266BCA" w:rsidRDefault="0025159F" w:rsidP="00F65441">
      <w:pPr>
        <w:ind w:firstLine="567"/>
        <w:jc w:val="both"/>
        <w:rPr>
          <w:sz w:val="28"/>
          <w:szCs w:val="28"/>
        </w:rPr>
      </w:pPr>
      <w:r>
        <w:rPr>
          <w:iCs/>
          <w:sz w:val="28"/>
          <w:szCs w:val="28"/>
        </w:rPr>
        <w:t>В преобладающем количестве случаев</w:t>
      </w:r>
      <w:r w:rsidR="00F65441" w:rsidRPr="00266BCA">
        <w:rPr>
          <w:iCs/>
          <w:sz w:val="28"/>
          <w:szCs w:val="28"/>
        </w:rPr>
        <w:t xml:space="preserve"> </w:t>
      </w:r>
      <w:r w:rsidR="0042106E" w:rsidRPr="00266BCA">
        <w:rPr>
          <w:i/>
          <w:sz w:val="28"/>
          <w:szCs w:val="28"/>
        </w:rPr>
        <w:t>А. baumannii</w:t>
      </w:r>
      <w:r w:rsidR="00F65441" w:rsidRPr="00266BCA">
        <w:rPr>
          <w:i/>
          <w:sz w:val="28"/>
          <w:szCs w:val="28"/>
        </w:rPr>
        <w:t xml:space="preserve"> </w:t>
      </w:r>
      <w:r w:rsidR="00F65441" w:rsidRPr="00266BCA">
        <w:rPr>
          <w:iCs/>
          <w:sz w:val="28"/>
          <w:szCs w:val="28"/>
        </w:rPr>
        <w:t>был выделен из образцов дыхательных путей:</w:t>
      </w:r>
      <w:r w:rsidR="00F65441" w:rsidRPr="00266BCA">
        <w:rPr>
          <w:sz w:val="28"/>
          <w:szCs w:val="28"/>
        </w:rPr>
        <w:t xml:space="preserve"> 16,40</w:t>
      </w:r>
      <w:r w:rsidRPr="00266BCA">
        <w:rPr>
          <w:sz w:val="28"/>
          <w:szCs w:val="28"/>
        </w:rPr>
        <w:t>%</w:t>
      </w:r>
      <w:r>
        <w:rPr>
          <w:sz w:val="28"/>
          <w:szCs w:val="28"/>
        </w:rPr>
        <w:t xml:space="preserve"> </w:t>
      </w:r>
      <w:r>
        <w:rPr>
          <w:iCs/>
          <w:sz w:val="28"/>
          <w:szCs w:val="28"/>
        </w:rPr>
        <w:t>–</w:t>
      </w:r>
      <w:r w:rsidRPr="00266BCA">
        <w:rPr>
          <w:iCs/>
          <w:sz w:val="28"/>
          <w:szCs w:val="28"/>
        </w:rPr>
        <w:t xml:space="preserve"> </w:t>
      </w:r>
      <w:r w:rsidR="00F65441" w:rsidRPr="00266BCA">
        <w:rPr>
          <w:sz w:val="28"/>
          <w:szCs w:val="28"/>
        </w:rPr>
        <w:t>из носоглотки, 15,61%</w:t>
      </w:r>
      <w:r w:rsidRPr="00266BCA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</w:rPr>
        <w:t>–</w:t>
      </w:r>
      <w:r w:rsidRPr="00266BCA">
        <w:rPr>
          <w:iCs/>
          <w:sz w:val="28"/>
          <w:szCs w:val="28"/>
        </w:rPr>
        <w:t xml:space="preserve"> </w:t>
      </w:r>
      <w:r w:rsidR="00F65441" w:rsidRPr="00266BCA">
        <w:rPr>
          <w:sz w:val="28"/>
          <w:szCs w:val="28"/>
        </w:rPr>
        <w:t>из трахеи, 11,65%</w:t>
      </w:r>
      <w:r w:rsidRPr="00266BCA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</w:rPr>
        <w:t>–</w:t>
      </w:r>
      <w:r w:rsidRPr="00266BCA">
        <w:rPr>
          <w:iCs/>
          <w:sz w:val="28"/>
          <w:szCs w:val="28"/>
        </w:rPr>
        <w:t xml:space="preserve"> </w:t>
      </w:r>
      <w:r w:rsidR="00F65441" w:rsidRPr="00266BCA">
        <w:rPr>
          <w:sz w:val="28"/>
          <w:szCs w:val="28"/>
        </w:rPr>
        <w:t xml:space="preserve">из мокроты. В ОРИТ </w:t>
      </w:r>
      <w:r w:rsidR="00F65441" w:rsidRPr="00266BCA">
        <w:rPr>
          <w:i/>
          <w:sz w:val="28"/>
          <w:szCs w:val="28"/>
        </w:rPr>
        <w:t>А.</w:t>
      </w:r>
      <w:r>
        <w:rPr>
          <w:i/>
          <w:sz w:val="28"/>
          <w:szCs w:val="28"/>
        </w:rPr>
        <w:t xml:space="preserve"> </w:t>
      </w:r>
      <w:r w:rsidR="00F65441" w:rsidRPr="00266BCA">
        <w:rPr>
          <w:i/>
          <w:sz w:val="28"/>
          <w:szCs w:val="28"/>
        </w:rPr>
        <w:t>baumannii</w:t>
      </w:r>
      <w:r w:rsidR="00F65441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чаще всего </w:t>
      </w:r>
      <w:r>
        <w:rPr>
          <w:sz w:val="28"/>
          <w:szCs w:val="28"/>
        </w:rPr>
        <w:t>(</w:t>
      </w:r>
      <w:r w:rsidRPr="00266BCA">
        <w:rPr>
          <w:sz w:val="28"/>
          <w:szCs w:val="28"/>
        </w:rPr>
        <w:t>16,67%</w:t>
      </w:r>
      <w:r>
        <w:rPr>
          <w:sz w:val="28"/>
          <w:szCs w:val="28"/>
        </w:rPr>
        <w:t xml:space="preserve">) </w:t>
      </w:r>
      <w:r w:rsidR="00F65441" w:rsidRPr="00266BCA">
        <w:rPr>
          <w:sz w:val="28"/>
          <w:szCs w:val="28"/>
        </w:rPr>
        <w:t>был детектирован из трахеи, в 11,84</w:t>
      </w:r>
      <w:r w:rsidRPr="00266BCA">
        <w:rPr>
          <w:sz w:val="28"/>
          <w:szCs w:val="28"/>
        </w:rPr>
        <w:t>%</w:t>
      </w:r>
      <w:r>
        <w:rPr>
          <w:sz w:val="28"/>
          <w:szCs w:val="28"/>
        </w:rPr>
        <w:t xml:space="preserve"> случаев </w:t>
      </w:r>
      <w:r>
        <w:rPr>
          <w:iCs/>
          <w:sz w:val="28"/>
          <w:szCs w:val="28"/>
        </w:rPr>
        <w:t>–</w:t>
      </w:r>
      <w:r w:rsidRPr="00266BCA">
        <w:rPr>
          <w:iCs/>
          <w:sz w:val="28"/>
          <w:szCs w:val="28"/>
        </w:rPr>
        <w:t xml:space="preserve"> </w:t>
      </w:r>
      <w:r w:rsidR="00F65441" w:rsidRPr="00266BCA">
        <w:rPr>
          <w:sz w:val="28"/>
          <w:szCs w:val="28"/>
        </w:rPr>
        <w:t xml:space="preserve">из раны и катетера, в 10,96% </w:t>
      </w:r>
      <w:r>
        <w:rPr>
          <w:iCs/>
          <w:sz w:val="28"/>
          <w:szCs w:val="28"/>
        </w:rPr>
        <w:t>–</w:t>
      </w:r>
      <w:r w:rsidRPr="00266BCA">
        <w:rPr>
          <w:iCs/>
          <w:sz w:val="28"/>
          <w:szCs w:val="28"/>
        </w:rPr>
        <w:t xml:space="preserve"> </w:t>
      </w:r>
      <w:r w:rsidR="00F65441" w:rsidRPr="00266BCA">
        <w:rPr>
          <w:sz w:val="28"/>
          <w:szCs w:val="28"/>
        </w:rPr>
        <w:t>из мокроты и носоглотки.</w:t>
      </w:r>
    </w:p>
    <w:p w14:paraId="53988AAD" w14:textId="6BD85272" w:rsidR="00926AD6" w:rsidRPr="00266BCA" w:rsidRDefault="00926AD6" w:rsidP="00C1284F">
      <w:pPr>
        <w:widowControl w:val="0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266BCA">
        <w:rPr>
          <w:sz w:val="28"/>
          <w:szCs w:val="28"/>
        </w:rPr>
        <w:t xml:space="preserve">Показатели резистентности </w:t>
      </w:r>
      <w:r w:rsidRPr="00266BCA">
        <w:rPr>
          <w:i/>
          <w:sz w:val="28"/>
          <w:szCs w:val="28"/>
        </w:rPr>
        <w:t>A. baumannii</w:t>
      </w:r>
      <w:r w:rsidRPr="00266BCA">
        <w:rPr>
          <w:sz w:val="28"/>
          <w:szCs w:val="28"/>
        </w:rPr>
        <w:t xml:space="preserve"> к карбапенемам (имипенему и меропенему) составили 81,25% и 78,57% соответственно</w:t>
      </w:r>
      <w:r w:rsidR="0025159F">
        <w:rPr>
          <w:sz w:val="28"/>
          <w:szCs w:val="28"/>
        </w:rPr>
        <w:t xml:space="preserve">, </w:t>
      </w:r>
      <w:r w:rsidRPr="00266BCA">
        <w:rPr>
          <w:sz w:val="28"/>
          <w:szCs w:val="28"/>
        </w:rPr>
        <w:t xml:space="preserve">к амикацину, гентамицину и ципрофлоксацину </w:t>
      </w:r>
      <w:r w:rsidR="0025159F">
        <w:rPr>
          <w:iCs/>
          <w:sz w:val="28"/>
          <w:szCs w:val="28"/>
        </w:rPr>
        <w:t>–</w:t>
      </w:r>
      <w:r w:rsidR="0025159F" w:rsidRPr="00266BCA">
        <w:rPr>
          <w:iCs/>
          <w:sz w:val="28"/>
          <w:szCs w:val="28"/>
        </w:rPr>
        <w:t xml:space="preserve"> </w:t>
      </w:r>
      <w:r w:rsidRPr="00266BCA">
        <w:rPr>
          <w:sz w:val="28"/>
          <w:szCs w:val="28"/>
        </w:rPr>
        <w:t>79.91%, 65.47</w:t>
      </w:r>
      <w:r w:rsidR="0025159F" w:rsidRPr="00266BCA">
        <w:rPr>
          <w:sz w:val="28"/>
          <w:szCs w:val="28"/>
        </w:rPr>
        <w:t>%</w:t>
      </w:r>
      <w:r w:rsidR="0025159F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и 89,29% соответственно. На долю </w:t>
      </w:r>
      <w:r w:rsidRPr="00266BCA">
        <w:rPr>
          <w:sz w:val="28"/>
          <w:szCs w:val="28"/>
          <w:lang w:val="en-US"/>
        </w:rPr>
        <w:t>MDR</w:t>
      </w:r>
      <w:r w:rsidR="0025159F">
        <w:rPr>
          <w:sz w:val="28"/>
          <w:szCs w:val="28"/>
        </w:rPr>
        <w:t>-</w:t>
      </w:r>
      <w:r w:rsidR="0025159F" w:rsidRPr="00266BCA">
        <w:rPr>
          <w:sz w:val="28"/>
          <w:szCs w:val="28"/>
        </w:rPr>
        <w:t>штаммов</w:t>
      </w:r>
      <w:r w:rsidR="0025159F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пришлось </w:t>
      </w:r>
      <w:r w:rsidR="0025159F" w:rsidRPr="00266BCA">
        <w:rPr>
          <w:i/>
          <w:sz w:val="28"/>
          <w:szCs w:val="28"/>
        </w:rPr>
        <w:t>A. baumannii</w:t>
      </w:r>
      <w:r w:rsidR="0025159F" w:rsidRPr="00266BCA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>87,89% (95%ДИ 82,96-91,54).</w:t>
      </w:r>
      <w:r w:rsidRPr="00266BCA">
        <w:rPr>
          <w:noProof/>
          <w:sz w:val="28"/>
          <w:szCs w:val="28"/>
        </w:rPr>
        <w:t xml:space="preserve"> </w:t>
      </w:r>
      <w:r w:rsidRPr="00266BCA">
        <w:rPr>
          <w:sz w:val="28"/>
          <w:szCs w:val="28"/>
        </w:rPr>
        <w:t>XDR</w:t>
      </w:r>
      <w:r w:rsidR="0025159F">
        <w:rPr>
          <w:sz w:val="28"/>
          <w:szCs w:val="28"/>
        </w:rPr>
        <w:t>-</w:t>
      </w:r>
      <w:r w:rsidR="0025159F" w:rsidRPr="00266BCA">
        <w:rPr>
          <w:sz w:val="28"/>
          <w:szCs w:val="28"/>
        </w:rPr>
        <w:t>штаммы</w:t>
      </w:r>
      <w:r w:rsidR="0025159F">
        <w:rPr>
          <w:sz w:val="28"/>
          <w:szCs w:val="28"/>
        </w:rPr>
        <w:t xml:space="preserve"> </w:t>
      </w:r>
      <w:r w:rsidRPr="00266BCA">
        <w:rPr>
          <w:sz w:val="28"/>
          <w:szCs w:val="28"/>
        </w:rPr>
        <w:t xml:space="preserve">были получены в 18,39% (95%ДИ 13,85-23,99). Панрезистентых штаммов </w:t>
      </w:r>
      <w:r w:rsidR="0025159F" w:rsidRPr="00266BCA">
        <w:rPr>
          <w:sz w:val="28"/>
          <w:szCs w:val="28"/>
        </w:rPr>
        <w:t xml:space="preserve">выявлено </w:t>
      </w:r>
      <w:r w:rsidRPr="00266BCA">
        <w:rPr>
          <w:sz w:val="28"/>
          <w:szCs w:val="28"/>
        </w:rPr>
        <w:t>не было.</w:t>
      </w:r>
      <w:r w:rsidR="00F65441" w:rsidRPr="00266BCA">
        <w:rPr>
          <w:sz w:val="28"/>
          <w:szCs w:val="28"/>
        </w:rPr>
        <w:t xml:space="preserve"> </w:t>
      </w:r>
      <w:r w:rsidR="0025159F">
        <w:rPr>
          <w:sz w:val="28"/>
          <w:szCs w:val="28"/>
        </w:rPr>
        <w:t>Ч</w:t>
      </w:r>
      <w:r w:rsidR="00F65441" w:rsidRPr="00266BCA">
        <w:rPr>
          <w:sz w:val="28"/>
          <w:szCs w:val="28"/>
        </w:rPr>
        <w:t>увствительность изолятов к колистину и тигециклину</w:t>
      </w:r>
      <w:r w:rsidR="0025159F">
        <w:rPr>
          <w:sz w:val="28"/>
          <w:szCs w:val="28"/>
        </w:rPr>
        <w:t xml:space="preserve"> была с</w:t>
      </w:r>
      <w:r w:rsidR="0025159F" w:rsidRPr="00266BCA">
        <w:rPr>
          <w:sz w:val="28"/>
          <w:szCs w:val="28"/>
        </w:rPr>
        <w:t>охранена</w:t>
      </w:r>
      <w:r w:rsidR="00F65441" w:rsidRPr="00266BCA">
        <w:rPr>
          <w:sz w:val="28"/>
          <w:szCs w:val="28"/>
        </w:rPr>
        <w:t>.</w:t>
      </w:r>
    </w:p>
    <w:p w14:paraId="54EEF353" w14:textId="00B31447" w:rsidR="00370324" w:rsidRPr="00266BCA" w:rsidRDefault="00926AD6" w:rsidP="00C1284F">
      <w:pPr>
        <w:pStyle w:val="ae"/>
      </w:pPr>
      <w:r w:rsidRPr="00266BCA">
        <w:t xml:space="preserve">У </w:t>
      </w:r>
      <w:r w:rsidR="0025159F" w:rsidRPr="00266BCA">
        <w:t xml:space="preserve">82,14% </w:t>
      </w:r>
      <w:r w:rsidRPr="00266BCA">
        <w:t xml:space="preserve">изолятов </w:t>
      </w:r>
      <w:r w:rsidRPr="00266BCA">
        <w:rPr>
          <w:i/>
        </w:rPr>
        <w:t>A. baumannii</w:t>
      </w:r>
      <w:r w:rsidRPr="00266BCA">
        <w:t xml:space="preserve"> были </w:t>
      </w:r>
      <w:r w:rsidR="003411B1" w:rsidRPr="00266BCA">
        <w:t xml:space="preserve">идентифицированы </w:t>
      </w:r>
      <w:r w:rsidR="00F65441" w:rsidRPr="00266BCA">
        <w:t xml:space="preserve">следующие </w:t>
      </w:r>
      <w:r w:rsidR="003411B1" w:rsidRPr="00266BCA">
        <w:t>гены</w:t>
      </w:r>
      <w:r w:rsidRPr="00266BCA">
        <w:t xml:space="preserve"> карбапенемаз класса D</w:t>
      </w:r>
      <w:r w:rsidR="0025159F">
        <w:t xml:space="preserve">: </w:t>
      </w:r>
      <w:r w:rsidR="0025159F" w:rsidRPr="00127F66">
        <w:rPr>
          <w:rStyle w:val="a5"/>
          <w:rFonts w:asciiTheme="majorBidi" w:eastAsiaTheme="majorEastAsia" w:hAnsiTheme="majorBidi" w:cstheme="majorBidi"/>
          <w:szCs w:val="28"/>
        </w:rPr>
        <w:t>bla</w:t>
      </w:r>
      <w:r w:rsidR="0025159F" w:rsidRPr="00127F66">
        <w:rPr>
          <w:rStyle w:val="a5"/>
          <w:rFonts w:asciiTheme="majorBidi" w:eastAsiaTheme="majorEastAsia" w:hAnsiTheme="majorBidi" w:cstheme="majorBidi"/>
          <w:szCs w:val="28"/>
          <w:vertAlign w:val="subscript"/>
        </w:rPr>
        <w:t>OXA-</w:t>
      </w:r>
      <w:r w:rsidR="0025159F">
        <w:rPr>
          <w:rStyle w:val="a5"/>
          <w:rFonts w:asciiTheme="majorBidi" w:eastAsiaTheme="majorEastAsia" w:hAnsiTheme="majorBidi" w:cstheme="majorBidi"/>
          <w:szCs w:val="28"/>
          <w:vertAlign w:val="subscript"/>
        </w:rPr>
        <w:t>23</w:t>
      </w:r>
      <w:r w:rsidR="0025159F" w:rsidRPr="00266BCA" w:rsidDel="0025159F">
        <w:t xml:space="preserve"> </w:t>
      </w:r>
      <w:r w:rsidRPr="00266BCA">
        <w:t xml:space="preserve">(78,57%) и </w:t>
      </w:r>
      <w:r w:rsidR="0025159F" w:rsidRPr="00127F66">
        <w:rPr>
          <w:rStyle w:val="a5"/>
          <w:rFonts w:asciiTheme="majorBidi" w:eastAsiaTheme="majorEastAsia" w:hAnsiTheme="majorBidi" w:cstheme="majorBidi"/>
          <w:szCs w:val="28"/>
        </w:rPr>
        <w:t>bla</w:t>
      </w:r>
      <w:r w:rsidR="0025159F" w:rsidRPr="00127F66">
        <w:rPr>
          <w:rStyle w:val="a5"/>
          <w:rFonts w:asciiTheme="majorBidi" w:eastAsiaTheme="majorEastAsia" w:hAnsiTheme="majorBidi" w:cstheme="majorBidi"/>
          <w:szCs w:val="28"/>
          <w:vertAlign w:val="subscript"/>
        </w:rPr>
        <w:t>OXA-58</w:t>
      </w:r>
      <w:r w:rsidR="0025159F" w:rsidRPr="00266BCA" w:rsidDel="0025159F">
        <w:t xml:space="preserve"> </w:t>
      </w:r>
      <w:r w:rsidRPr="00266BCA">
        <w:t xml:space="preserve">(3,57%). Выделенные </w:t>
      </w:r>
      <w:r w:rsidR="0025159F">
        <w:rPr>
          <w:lang w:val="en-US"/>
        </w:rPr>
        <w:t>CRAB</w:t>
      </w:r>
      <w:r w:rsidR="003411B1" w:rsidRPr="00266BCA">
        <w:t xml:space="preserve"> </w:t>
      </w:r>
      <w:r w:rsidRPr="00266BCA">
        <w:t>были устойчивы к ципрофлоксацину (97,28%</w:t>
      </w:r>
      <w:r w:rsidR="003411B1" w:rsidRPr="00266BCA">
        <w:t>, 95%ДИ</w:t>
      </w:r>
      <w:r w:rsidRPr="00266BCA">
        <w:t xml:space="preserve">), амикацину (89,67%) и гентамициму (69,57%). </w:t>
      </w:r>
      <w:r w:rsidR="00370324" w:rsidRPr="00266BCA">
        <w:t xml:space="preserve">Т.е. устойчивость к карбапенемам у госпитальных изолятов </w:t>
      </w:r>
      <w:r w:rsidR="00370324" w:rsidRPr="00266BCA">
        <w:rPr>
          <w:i/>
        </w:rPr>
        <w:t xml:space="preserve">А. </w:t>
      </w:r>
      <w:r w:rsidR="00370324" w:rsidRPr="00266BCA">
        <w:rPr>
          <w:i/>
          <w:lang w:val="en-US"/>
        </w:rPr>
        <w:t>baumannii</w:t>
      </w:r>
      <w:r w:rsidR="00370324" w:rsidRPr="00266BCA">
        <w:rPr>
          <w:i/>
        </w:rPr>
        <w:t xml:space="preserve">, </w:t>
      </w:r>
      <w:r w:rsidR="00370324" w:rsidRPr="00266BCA">
        <w:t xml:space="preserve">выделенных в крупных многопрофильных стационарах </w:t>
      </w:r>
      <w:r w:rsidR="003C41BB">
        <w:t>Центрального</w:t>
      </w:r>
      <w:r w:rsidR="0025159F" w:rsidRPr="00513BCD">
        <w:t xml:space="preserve"> </w:t>
      </w:r>
      <w:r w:rsidR="00370324" w:rsidRPr="00266BCA">
        <w:t>Казахстана,</w:t>
      </w:r>
      <w:r w:rsidR="00370324" w:rsidRPr="00266BCA">
        <w:rPr>
          <w:i/>
        </w:rPr>
        <w:t xml:space="preserve"> </w:t>
      </w:r>
      <w:r w:rsidR="00370324" w:rsidRPr="00266BCA">
        <w:t xml:space="preserve">обусловлена продукцией карбапенемаз </w:t>
      </w:r>
      <w:r w:rsidR="006D0787" w:rsidRPr="00266BCA">
        <w:rPr>
          <w:rStyle w:val="a5"/>
          <w:rFonts w:asciiTheme="majorBidi" w:eastAsiaTheme="majorEastAsia" w:hAnsiTheme="majorBidi" w:cstheme="majorBidi"/>
          <w:szCs w:val="28"/>
        </w:rPr>
        <w:t>bla</w:t>
      </w:r>
      <w:r w:rsidR="006D0787" w:rsidRPr="00266BCA">
        <w:rPr>
          <w:rStyle w:val="a5"/>
          <w:rFonts w:asciiTheme="majorBidi" w:eastAsiaTheme="majorEastAsia" w:hAnsiTheme="majorBidi" w:cstheme="majorBidi"/>
          <w:szCs w:val="28"/>
          <w:vertAlign w:val="subscript"/>
        </w:rPr>
        <w:t xml:space="preserve">OXA-23 </w:t>
      </w:r>
      <w:r w:rsidR="00370324" w:rsidRPr="00266BCA">
        <w:t xml:space="preserve">и </w:t>
      </w:r>
      <w:r w:rsidR="006D0787" w:rsidRPr="00266BCA">
        <w:rPr>
          <w:rStyle w:val="a5"/>
          <w:rFonts w:asciiTheme="majorBidi" w:eastAsiaTheme="majorEastAsia" w:hAnsiTheme="majorBidi" w:cstheme="majorBidi"/>
          <w:szCs w:val="28"/>
        </w:rPr>
        <w:t>bla</w:t>
      </w:r>
      <w:r w:rsidR="006D0787" w:rsidRPr="00266BCA">
        <w:rPr>
          <w:rStyle w:val="a5"/>
          <w:rFonts w:asciiTheme="majorBidi" w:eastAsiaTheme="majorEastAsia" w:hAnsiTheme="majorBidi" w:cstheme="majorBidi"/>
          <w:szCs w:val="28"/>
          <w:vertAlign w:val="subscript"/>
        </w:rPr>
        <w:t>OXA-58</w:t>
      </w:r>
      <w:r w:rsidR="00370324" w:rsidRPr="00266BCA">
        <w:t xml:space="preserve">. Продуценты карбапенемаз </w:t>
      </w:r>
      <w:r w:rsidR="0025159F" w:rsidRPr="00266BCA">
        <w:t>име</w:t>
      </w:r>
      <w:r w:rsidR="0025159F">
        <w:t xml:space="preserve">ли </w:t>
      </w:r>
      <w:r w:rsidR="00370324" w:rsidRPr="00266BCA">
        <w:t>ассоциированную устойчивость к большинству не беталатактамных антибиотиков.</w:t>
      </w:r>
    </w:p>
    <w:p w14:paraId="1635D555" w14:textId="5D3A4A80" w:rsidR="00370324" w:rsidRPr="00266BCA" w:rsidRDefault="00926AD6" w:rsidP="00370324">
      <w:pPr>
        <w:pStyle w:val="ae"/>
      </w:pPr>
      <w:r w:rsidRPr="0025159F">
        <w:t xml:space="preserve">Наибольшее количество изолятов </w:t>
      </w:r>
      <w:r w:rsidRPr="0025159F">
        <w:rPr>
          <w:i/>
        </w:rPr>
        <w:t>A. baumannii</w:t>
      </w:r>
      <w:r w:rsidRPr="0025159F">
        <w:t xml:space="preserve"> было отнесено к </w:t>
      </w:r>
      <w:r w:rsidR="00370324" w:rsidRPr="0025159F">
        <w:t>S</w:t>
      </w:r>
      <w:r w:rsidR="00370324" w:rsidRPr="0025159F">
        <w:rPr>
          <w:lang w:val="en-US"/>
        </w:rPr>
        <w:t>NP</w:t>
      </w:r>
      <w:r w:rsidR="003411B1" w:rsidRPr="0025159F">
        <w:t xml:space="preserve">-типу </w:t>
      </w:r>
      <w:r w:rsidRPr="0025159F">
        <w:t xml:space="preserve">8 (69,64%) и </w:t>
      </w:r>
      <w:r w:rsidR="003411B1" w:rsidRPr="0025159F">
        <w:t>S</w:t>
      </w:r>
      <w:r w:rsidR="003411B1" w:rsidRPr="0025159F">
        <w:rPr>
          <w:lang w:val="en-US"/>
        </w:rPr>
        <w:t>NP</w:t>
      </w:r>
      <w:r w:rsidR="003411B1" w:rsidRPr="0025159F">
        <w:t xml:space="preserve">-типу </w:t>
      </w:r>
      <w:r w:rsidRPr="0025159F">
        <w:t>16 (5,36%). Распространение карбапенем</w:t>
      </w:r>
      <w:r w:rsidR="00127F66" w:rsidRPr="00513BCD">
        <w:t>-</w:t>
      </w:r>
      <w:r w:rsidRPr="0025159F">
        <w:t xml:space="preserve">устойчивых штаммов </w:t>
      </w:r>
      <w:r w:rsidRPr="0025159F">
        <w:rPr>
          <w:i/>
        </w:rPr>
        <w:t>A. baumannii</w:t>
      </w:r>
      <w:r w:rsidRPr="0025159F">
        <w:t xml:space="preserve"> в </w:t>
      </w:r>
      <w:r w:rsidR="0025159F" w:rsidRPr="00513BCD">
        <w:t xml:space="preserve">Центральном </w:t>
      </w:r>
      <w:r w:rsidRPr="0025159F">
        <w:t xml:space="preserve">Казахстане связано с </w:t>
      </w:r>
      <w:r w:rsidR="00370324" w:rsidRPr="0025159F">
        <w:t>международны</w:t>
      </w:r>
      <w:r w:rsidR="0025159F" w:rsidRPr="00513BCD">
        <w:t xml:space="preserve">ми </w:t>
      </w:r>
      <w:r w:rsidR="00370324" w:rsidRPr="0025159F">
        <w:t>клон</w:t>
      </w:r>
      <w:r w:rsidR="0025159F" w:rsidRPr="00513BCD">
        <w:t xml:space="preserve">ами </w:t>
      </w:r>
      <w:r w:rsidR="00370324" w:rsidRPr="0025159F">
        <w:t>высокого эпидемического риска CG208(92)OXF/CG2PAS (80,8%) и реже CG231(109)OXF/CG1PAS (1,79%).</w:t>
      </w:r>
    </w:p>
    <w:p w14:paraId="4544228E" w14:textId="4FF52C73" w:rsidR="00370324" w:rsidRDefault="00370324" w:rsidP="00C1284F">
      <w:pPr>
        <w:pStyle w:val="ae"/>
        <w:rPr>
          <w:szCs w:val="28"/>
        </w:rPr>
      </w:pPr>
      <w:r w:rsidRPr="00266BCA">
        <w:rPr>
          <w:szCs w:val="28"/>
        </w:rPr>
        <w:t xml:space="preserve">Распространение продуцентов </w:t>
      </w:r>
      <w:r w:rsidR="006D0787" w:rsidRPr="00266BCA">
        <w:rPr>
          <w:rStyle w:val="a5"/>
          <w:rFonts w:asciiTheme="majorBidi" w:eastAsiaTheme="majorEastAsia" w:hAnsiTheme="majorBidi" w:cstheme="majorBidi"/>
          <w:szCs w:val="28"/>
        </w:rPr>
        <w:t>bla</w:t>
      </w:r>
      <w:r w:rsidR="006D0787" w:rsidRPr="00266BCA">
        <w:rPr>
          <w:rStyle w:val="a5"/>
          <w:rFonts w:asciiTheme="majorBidi" w:eastAsiaTheme="majorEastAsia" w:hAnsiTheme="majorBidi" w:cstheme="majorBidi"/>
          <w:szCs w:val="28"/>
          <w:vertAlign w:val="subscript"/>
        </w:rPr>
        <w:t>OXA-58</w:t>
      </w:r>
      <w:r w:rsidRPr="00266BCA">
        <w:rPr>
          <w:szCs w:val="28"/>
        </w:rPr>
        <w:t xml:space="preserve"> </w:t>
      </w:r>
      <w:r w:rsidR="0025159F">
        <w:rPr>
          <w:szCs w:val="28"/>
        </w:rPr>
        <w:t>(</w:t>
      </w:r>
      <w:r w:rsidR="0025159F" w:rsidRPr="00266BCA">
        <w:rPr>
          <w:szCs w:val="28"/>
        </w:rPr>
        <w:t>SNP-тип</w:t>
      </w:r>
      <w:r w:rsidR="0025159F">
        <w:rPr>
          <w:szCs w:val="28"/>
        </w:rPr>
        <w:t xml:space="preserve"> </w:t>
      </w:r>
      <w:r w:rsidR="0025159F" w:rsidRPr="00266BCA">
        <w:rPr>
          <w:szCs w:val="28"/>
        </w:rPr>
        <w:t>83</w:t>
      </w:r>
      <w:r w:rsidR="0025159F">
        <w:rPr>
          <w:szCs w:val="28"/>
        </w:rPr>
        <w:t xml:space="preserve">) </w:t>
      </w:r>
      <w:r w:rsidRPr="00266BCA">
        <w:rPr>
          <w:szCs w:val="28"/>
        </w:rPr>
        <w:t xml:space="preserve">связано исключительно с изолятами клонального комплекса </w:t>
      </w:r>
      <w:r w:rsidR="00592B6B" w:rsidRPr="00266BCA">
        <w:rPr>
          <w:szCs w:val="28"/>
        </w:rPr>
        <w:t>CG184OX/CG218PAS</w:t>
      </w:r>
      <w:r w:rsidR="00592B6B">
        <w:rPr>
          <w:szCs w:val="28"/>
        </w:rPr>
        <w:t>.</w:t>
      </w:r>
    </w:p>
    <w:p w14:paraId="703F7780" w14:textId="77777777" w:rsidR="006C0D13" w:rsidRDefault="006C0D13" w:rsidP="00926AD6">
      <w:pPr>
        <w:spacing w:after="100" w:afterAutospacing="1"/>
        <w:rPr>
          <w:szCs w:val="28"/>
        </w:rPr>
      </w:pPr>
    </w:p>
    <w:p w14:paraId="47959912" w14:textId="77777777" w:rsidR="00D810C3" w:rsidRDefault="00D810C3" w:rsidP="00926AD6">
      <w:pPr>
        <w:spacing w:after="100" w:afterAutospacing="1"/>
        <w:rPr>
          <w:szCs w:val="28"/>
        </w:rPr>
      </w:pPr>
    </w:p>
    <w:p w14:paraId="5A952059" w14:textId="77777777" w:rsidR="004017A9" w:rsidRPr="00266BCA" w:rsidRDefault="004017A9" w:rsidP="00926AD6">
      <w:pPr>
        <w:spacing w:after="100" w:afterAutospacing="1"/>
        <w:rPr>
          <w:szCs w:val="28"/>
        </w:rPr>
      </w:pPr>
    </w:p>
    <w:p w14:paraId="5401A42F" w14:textId="1D172DE8" w:rsidR="00414C58" w:rsidRDefault="00926AD6" w:rsidP="00414C58">
      <w:pPr>
        <w:spacing w:after="100" w:afterAutospacing="1"/>
        <w:jc w:val="center"/>
        <w:rPr>
          <w:sz w:val="28"/>
          <w:szCs w:val="28"/>
        </w:rPr>
      </w:pPr>
      <w:r w:rsidRPr="00266BCA">
        <w:rPr>
          <w:sz w:val="28"/>
          <w:szCs w:val="28"/>
        </w:rPr>
        <w:t>ПРИЛОЖЕНИЕ А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4"/>
      </w:tblGrid>
      <w:tr w:rsidR="00414C58" w14:paraId="6F508522" w14:textId="77777777" w:rsidTr="00414C58">
        <w:tc>
          <w:tcPr>
            <w:tcW w:w="9344" w:type="dxa"/>
          </w:tcPr>
          <w:p w14:paraId="7DD1A915" w14:textId="526306EC" w:rsidR="00D24EF3" w:rsidRDefault="00414C58" w:rsidP="00D24EF3">
            <w:pPr>
              <w:spacing w:after="100" w:afterAutospacing="1"/>
              <w:jc w:val="center"/>
              <w:rPr>
                <w:sz w:val="28"/>
                <w:szCs w:val="28"/>
              </w:rPr>
            </w:pPr>
            <w:r w:rsidRPr="00414C58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FB3E7B" wp14:editId="03683878">
                  <wp:extent cx="4638583" cy="6616700"/>
                  <wp:effectExtent l="0" t="0" r="0" b="0"/>
                  <wp:docPr id="8456581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658132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838" cy="6739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4C58" w14:paraId="33973F5E" w14:textId="77777777" w:rsidTr="00414C58">
        <w:tc>
          <w:tcPr>
            <w:tcW w:w="9344" w:type="dxa"/>
          </w:tcPr>
          <w:p w14:paraId="7F1068F3" w14:textId="16D712B7" w:rsidR="00414C58" w:rsidRDefault="00414C58" w:rsidP="0026417F">
            <w:pPr>
              <w:spacing w:after="100" w:afterAutospacing="1"/>
              <w:jc w:val="center"/>
              <w:rPr>
                <w:sz w:val="28"/>
                <w:szCs w:val="28"/>
              </w:rPr>
            </w:pPr>
            <w:r w:rsidRPr="00414C58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3F5C4B4" wp14:editId="58B14319">
                  <wp:extent cx="5100854" cy="7230300"/>
                  <wp:effectExtent l="0" t="0" r="5080" b="0"/>
                  <wp:docPr id="2345523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552337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6911" cy="7380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EA5656" w14:textId="6DF606C6" w:rsidR="00D24EF3" w:rsidRDefault="00D24EF3" w:rsidP="0026417F">
      <w:pPr>
        <w:spacing w:after="100" w:afterAutospacing="1"/>
        <w:jc w:val="center"/>
        <w:rPr>
          <w:sz w:val="28"/>
          <w:szCs w:val="28"/>
        </w:rPr>
      </w:pPr>
    </w:p>
    <w:p w14:paraId="126EC7DA" w14:textId="77777777" w:rsidR="00D24EF3" w:rsidRDefault="00D24EF3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A79337C" w14:textId="6C7C6826" w:rsidR="00414C58" w:rsidRPr="00414C58" w:rsidRDefault="00414C58" w:rsidP="00414C58">
      <w:pPr>
        <w:spacing w:after="100" w:afterAutospacing="1"/>
        <w:jc w:val="center"/>
        <w:rPr>
          <w:sz w:val="28"/>
          <w:szCs w:val="28"/>
        </w:rPr>
      </w:pPr>
      <w:r w:rsidRPr="00266BCA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Б</w:t>
      </w:r>
    </w:p>
    <w:p w14:paraId="2EDE1FDD" w14:textId="77777777" w:rsidR="00414C58" w:rsidRDefault="00414C58" w:rsidP="0026417F">
      <w:pPr>
        <w:spacing w:after="100" w:afterAutospacing="1"/>
        <w:jc w:val="center"/>
        <w:rPr>
          <w:sz w:val="28"/>
          <w:szCs w:val="28"/>
        </w:rPr>
      </w:pPr>
    </w:p>
    <w:p w14:paraId="4581364A" w14:textId="785206AD" w:rsidR="00D24EF3" w:rsidRDefault="00CA35CE" w:rsidP="0026417F">
      <w:pPr>
        <w:spacing w:after="100" w:afterAutospacing="1"/>
        <w:jc w:val="center"/>
        <w:rPr>
          <w:sz w:val="28"/>
          <w:szCs w:val="28"/>
        </w:rPr>
      </w:pPr>
      <w:r w:rsidRPr="003A3CF1">
        <w:rPr>
          <w:noProof/>
          <w:lang w:eastAsia="ru-RU"/>
        </w:rPr>
        <w:drawing>
          <wp:inline distT="0" distB="0" distL="0" distR="0" wp14:anchorId="04842BF7" wp14:editId="5F783231">
            <wp:extent cx="5939790" cy="7758430"/>
            <wp:effectExtent l="0" t="0" r="3810" b="1270"/>
            <wp:docPr id="278202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20262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75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71CB2" w14:textId="77777777" w:rsidR="00D24EF3" w:rsidRDefault="00D24EF3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3510168" w14:textId="72843A9A" w:rsidR="00CA35CE" w:rsidRDefault="00CA35CE" w:rsidP="0026417F">
      <w:pPr>
        <w:spacing w:after="100" w:afterAutospacing="1"/>
        <w:jc w:val="center"/>
        <w:rPr>
          <w:sz w:val="28"/>
          <w:szCs w:val="28"/>
        </w:rPr>
      </w:pPr>
      <w:r w:rsidRPr="003A3CF1">
        <w:rPr>
          <w:noProof/>
          <w:lang w:eastAsia="ru-RU"/>
        </w:rPr>
        <w:drawing>
          <wp:inline distT="0" distB="0" distL="0" distR="0" wp14:anchorId="55C927A5" wp14:editId="0782E14F">
            <wp:extent cx="5939790" cy="7992110"/>
            <wp:effectExtent l="0" t="0" r="3810" b="0"/>
            <wp:docPr id="19665033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503349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9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526CA" w14:textId="0C58DB87" w:rsidR="00D24EF3" w:rsidRDefault="00D24EF3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77FDF57" w14:textId="6D983272" w:rsidR="00CA35CE" w:rsidRDefault="00CA35CE" w:rsidP="00CA35CE">
      <w:pPr>
        <w:spacing w:after="100" w:afterAutospacing="1"/>
        <w:jc w:val="center"/>
        <w:rPr>
          <w:sz w:val="28"/>
          <w:szCs w:val="28"/>
        </w:rPr>
      </w:pPr>
      <w:r w:rsidRPr="00266BCA">
        <w:rPr>
          <w:sz w:val="28"/>
          <w:szCs w:val="28"/>
        </w:rPr>
        <w:t xml:space="preserve">ПРИЛОЖЕНИЕ </w:t>
      </w:r>
      <w:r w:rsidR="00414C58">
        <w:rPr>
          <w:sz w:val="28"/>
          <w:szCs w:val="28"/>
        </w:rPr>
        <w:t>С</w:t>
      </w:r>
    </w:p>
    <w:p w14:paraId="0ACD72E2" w14:textId="6667B1CD" w:rsidR="00CF011A" w:rsidRPr="00266BCA" w:rsidRDefault="00CF011A" w:rsidP="00CF011A">
      <w:pPr>
        <w:spacing w:after="100" w:afterAutospacing="1"/>
        <w:jc w:val="center"/>
        <w:rPr>
          <w:sz w:val="28"/>
          <w:szCs w:val="28"/>
        </w:rPr>
      </w:pPr>
      <w:r w:rsidRPr="00CF011A">
        <w:rPr>
          <w:i/>
          <w:iCs/>
          <w:sz w:val="28"/>
          <w:szCs w:val="28"/>
          <w:lang w:val="en-US"/>
        </w:rPr>
        <w:t>Acinetobacter</w:t>
      </w:r>
      <w:r w:rsidRPr="00CF011A">
        <w:rPr>
          <w:i/>
          <w:iCs/>
          <w:sz w:val="28"/>
          <w:szCs w:val="28"/>
        </w:rPr>
        <w:t xml:space="preserve"> </w:t>
      </w:r>
      <w:r w:rsidRPr="00CF011A">
        <w:rPr>
          <w:i/>
          <w:iCs/>
          <w:sz w:val="28"/>
          <w:szCs w:val="28"/>
          <w:lang w:val="en-US"/>
        </w:rPr>
        <w:t>spp</w:t>
      </w:r>
      <w:r w:rsidRPr="00CF011A">
        <w:rPr>
          <w:sz w:val="28"/>
          <w:szCs w:val="28"/>
        </w:rPr>
        <w:t>.</w:t>
      </w:r>
      <w:r>
        <w:rPr>
          <w:sz w:val="28"/>
          <w:szCs w:val="28"/>
        </w:rPr>
        <w:t xml:space="preserve"> Критерии интерпретации результатов определения чувствительности: пограничные значения МПК (мг/л) и диаметров зон подавления роста (мм)</w:t>
      </w:r>
    </w:p>
    <w:p w14:paraId="346988C3" w14:textId="09391A82" w:rsidR="00CA35CE" w:rsidRDefault="00CF011A" w:rsidP="00926AD6">
      <w:pPr>
        <w:spacing w:after="100" w:afterAutospacing="1"/>
        <w:rPr>
          <w:sz w:val="28"/>
          <w:szCs w:val="28"/>
        </w:rPr>
      </w:pPr>
      <w:r w:rsidRPr="00CF011A">
        <w:rPr>
          <w:noProof/>
          <w:sz w:val="28"/>
          <w:szCs w:val="28"/>
          <w:lang w:eastAsia="ru-RU"/>
        </w:rPr>
        <w:drawing>
          <wp:inline distT="0" distB="0" distL="0" distR="0" wp14:anchorId="2E037A81" wp14:editId="40153904">
            <wp:extent cx="5939790" cy="3016250"/>
            <wp:effectExtent l="0" t="0" r="3810" b="6350"/>
            <wp:docPr id="16659434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943434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97D7C" w14:textId="2F012F91" w:rsidR="003A3CF1" w:rsidRDefault="003A3CF1" w:rsidP="00926AD6">
      <w:pPr>
        <w:spacing w:after="100" w:afterAutospacing="1"/>
        <w:rPr>
          <w:sz w:val="28"/>
          <w:szCs w:val="28"/>
        </w:rPr>
      </w:pPr>
      <w:r w:rsidRPr="003A3CF1">
        <w:rPr>
          <w:noProof/>
          <w:sz w:val="28"/>
          <w:szCs w:val="28"/>
          <w:lang w:eastAsia="ru-RU"/>
        </w:rPr>
        <w:drawing>
          <wp:inline distT="0" distB="0" distL="0" distR="0" wp14:anchorId="5B8AAC89" wp14:editId="74858B42">
            <wp:extent cx="5939790" cy="3449955"/>
            <wp:effectExtent l="0" t="0" r="3810" b="4445"/>
            <wp:docPr id="20350729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072987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44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CE191" w14:textId="7FD9A789" w:rsidR="003A3CF1" w:rsidRDefault="003A3CF1" w:rsidP="00926AD6">
      <w:pPr>
        <w:spacing w:after="100" w:afterAutospacing="1"/>
        <w:rPr>
          <w:sz w:val="28"/>
          <w:szCs w:val="28"/>
        </w:rPr>
      </w:pPr>
      <w:r w:rsidRPr="003A3CF1">
        <w:rPr>
          <w:noProof/>
          <w:sz w:val="28"/>
          <w:szCs w:val="28"/>
          <w:lang w:eastAsia="ru-RU"/>
        </w:rPr>
        <w:drawing>
          <wp:inline distT="0" distB="0" distL="0" distR="0" wp14:anchorId="5BFD2DBA" wp14:editId="007E875C">
            <wp:extent cx="5939790" cy="3818890"/>
            <wp:effectExtent l="0" t="0" r="3810" b="3810"/>
            <wp:docPr id="10210187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018722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81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44242" w14:textId="77777777" w:rsidR="0026417F" w:rsidRDefault="0026417F" w:rsidP="00926AD6">
      <w:pPr>
        <w:spacing w:after="100" w:afterAutospacing="1"/>
        <w:rPr>
          <w:sz w:val="28"/>
          <w:szCs w:val="28"/>
        </w:rPr>
      </w:pPr>
    </w:p>
    <w:p w14:paraId="6C805509" w14:textId="0346627B" w:rsidR="003A3CF1" w:rsidRDefault="003A3CF1" w:rsidP="00926AD6">
      <w:pPr>
        <w:spacing w:after="100" w:afterAutospacing="1"/>
        <w:rPr>
          <w:sz w:val="28"/>
          <w:szCs w:val="28"/>
        </w:rPr>
      </w:pPr>
      <w:r w:rsidRPr="003A3CF1">
        <w:rPr>
          <w:noProof/>
          <w:sz w:val="28"/>
          <w:szCs w:val="28"/>
          <w:lang w:eastAsia="ru-RU"/>
        </w:rPr>
        <w:drawing>
          <wp:inline distT="0" distB="0" distL="0" distR="0" wp14:anchorId="3E3CC24E" wp14:editId="583B6A5D">
            <wp:extent cx="5939790" cy="3153410"/>
            <wp:effectExtent l="0" t="0" r="3810" b="0"/>
            <wp:docPr id="4452874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287425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15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8E8A3" w14:textId="4E88B1BB" w:rsidR="00D24EF3" w:rsidRDefault="00D24EF3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375D361" w14:textId="2A3AE5AA" w:rsidR="00AA359A" w:rsidRPr="0026417F" w:rsidRDefault="0026417F" w:rsidP="00AA359A">
      <w:pPr>
        <w:jc w:val="center"/>
        <w:rPr>
          <w:b/>
          <w:bCs/>
          <w:sz w:val="28"/>
          <w:szCs w:val="28"/>
        </w:rPr>
      </w:pPr>
      <w:r w:rsidRPr="0026417F">
        <w:rPr>
          <w:b/>
          <w:bCs/>
          <w:sz w:val="28"/>
          <w:szCs w:val="28"/>
        </w:rPr>
        <w:t>Список литературы:</w:t>
      </w:r>
    </w:p>
    <w:p w14:paraId="5A9D971C" w14:textId="77777777" w:rsidR="00FF49BE" w:rsidRPr="001C41E7" w:rsidRDefault="00FF49BE" w:rsidP="00FF49BE">
      <w:pPr>
        <w:pStyle w:val="ae"/>
        <w:numPr>
          <w:ilvl w:val="0"/>
          <w:numId w:val="43"/>
        </w:numPr>
        <w:ind w:left="142" w:firstLine="425"/>
        <w:rPr>
          <w:rFonts w:asciiTheme="majorBidi" w:hAnsiTheme="majorBidi" w:cstheme="majorBidi"/>
          <w:noProof/>
          <w:szCs w:val="28"/>
          <w:lang w:val="ru-KZ"/>
        </w:rPr>
      </w:pPr>
      <w:r w:rsidRPr="001C41E7">
        <w:rPr>
          <w:rFonts w:asciiTheme="majorBidi" w:hAnsiTheme="majorBidi" w:cstheme="majorBidi"/>
          <w:szCs w:val="28"/>
          <w:shd w:val="clear" w:color="auto" w:fill="FFFFFF"/>
          <w:lang w:val="ru-KZ"/>
        </w:rPr>
        <w:t>Moubareck А. C</w:t>
      </w:r>
      <w:r w:rsidRPr="00474B81">
        <w:rPr>
          <w:rFonts w:asciiTheme="majorBidi" w:hAnsiTheme="majorBidi" w:cstheme="majorBidi"/>
          <w:szCs w:val="28"/>
          <w:shd w:val="clear" w:color="auto" w:fill="FFFFFF"/>
          <w:lang w:val="en-US"/>
        </w:rPr>
        <w:t>.</w:t>
      </w:r>
      <w:r w:rsidRPr="001C41E7">
        <w:rPr>
          <w:rFonts w:asciiTheme="majorBidi" w:hAnsiTheme="majorBidi" w:cstheme="majorBidi"/>
          <w:szCs w:val="28"/>
          <w:shd w:val="clear" w:color="auto" w:fill="FFFFFF"/>
          <w:lang w:val="ru-KZ"/>
        </w:rPr>
        <w:t>, Halat Н.D. Insights into </w:t>
      </w:r>
      <w:r w:rsidRPr="001C41E7">
        <w:rPr>
          <w:rFonts w:asciiTheme="majorBidi" w:hAnsiTheme="majorBidi" w:cstheme="majorBidi"/>
          <w:i/>
          <w:iCs/>
          <w:szCs w:val="28"/>
          <w:shd w:val="clear" w:color="auto" w:fill="FFFFFF"/>
          <w:lang w:val="ru-KZ"/>
        </w:rPr>
        <w:t>Acinetobacter baumannii</w:t>
      </w:r>
      <w:r w:rsidRPr="001C41E7">
        <w:rPr>
          <w:rFonts w:asciiTheme="majorBidi" w:hAnsiTheme="majorBidi" w:cstheme="majorBidi"/>
          <w:szCs w:val="28"/>
          <w:shd w:val="clear" w:color="auto" w:fill="FFFFFF"/>
          <w:lang w:val="ru-KZ"/>
        </w:rPr>
        <w:t>: A Review of Microbiological, Virulence, and Resistance Traits in a Threatening Nosocomial Pathogen. - Antibiotics (Basel). – 2020. - № 9(3). – Р.119.</w:t>
      </w:r>
    </w:p>
    <w:p w14:paraId="6ABB062E" w14:textId="77777777" w:rsidR="00FF49BE" w:rsidRPr="002B23B1" w:rsidRDefault="00FF49BE" w:rsidP="00FF49BE">
      <w:pPr>
        <w:pStyle w:val="ae"/>
        <w:numPr>
          <w:ilvl w:val="0"/>
          <w:numId w:val="43"/>
        </w:numPr>
        <w:ind w:left="142" w:firstLine="425"/>
        <w:rPr>
          <w:noProof/>
          <w:lang w:val="en-US"/>
        </w:rPr>
      </w:pPr>
      <w:r w:rsidRPr="001C41E7">
        <w:rPr>
          <w:shd w:val="clear" w:color="auto" w:fill="FFFFFF"/>
          <w:lang w:val="ru-KZ"/>
        </w:rPr>
        <w:t>Suetens C., Latour K., Karki T.</w:t>
      </w:r>
      <w:r w:rsidRPr="001C41E7">
        <w:rPr>
          <w:shd w:val="clear" w:color="auto" w:fill="FFFFFF"/>
          <w:lang w:val="en-US"/>
        </w:rPr>
        <w:t xml:space="preserve"> </w:t>
      </w:r>
      <w:r w:rsidRPr="001C41E7">
        <w:rPr>
          <w:shd w:val="clear" w:color="auto" w:fill="FFFFFF"/>
          <w:lang w:val="ru-KZ"/>
        </w:rPr>
        <w:t xml:space="preserve">et al. </w:t>
      </w:r>
      <w:r w:rsidRPr="001C41E7">
        <w:rPr>
          <w:shd w:val="clear" w:color="auto" w:fill="FFFFFF"/>
          <w:lang w:val="en-US"/>
        </w:rPr>
        <w:t>Prevalence</w:t>
      </w:r>
      <w:r w:rsidRPr="002B23B1">
        <w:rPr>
          <w:shd w:val="clear" w:color="auto" w:fill="FFFFFF"/>
          <w:lang w:val="en-US"/>
        </w:rPr>
        <w:t xml:space="preserve"> of healthcare-associated infections, estimated incidence and composite antimicrobial resistance index in acute care hospitals and long-term care facilities: results from two European point prevalence surveys, 2016 to 2017</w:t>
      </w:r>
      <w:r>
        <w:rPr>
          <w:shd w:val="clear" w:color="auto" w:fill="FFFFFF"/>
          <w:lang w:val="en-US"/>
        </w:rPr>
        <w:t xml:space="preserve">// </w:t>
      </w:r>
      <w:r w:rsidRPr="002B23B1">
        <w:rPr>
          <w:shd w:val="clear" w:color="auto" w:fill="FFFFFF"/>
          <w:lang w:val="en-US"/>
        </w:rPr>
        <w:t>Euro Surveill.</w:t>
      </w:r>
      <w:r>
        <w:rPr>
          <w:shd w:val="clear" w:color="auto" w:fill="FFFFFF"/>
          <w:lang w:val="en-US"/>
        </w:rPr>
        <w:t xml:space="preserve"> –</w:t>
      </w:r>
      <w:r w:rsidRPr="002B23B1">
        <w:rPr>
          <w:shd w:val="clear" w:color="auto" w:fill="FFFFFF"/>
          <w:lang w:val="en-US"/>
        </w:rPr>
        <w:t xml:space="preserve"> 2018</w:t>
      </w:r>
      <w:r>
        <w:rPr>
          <w:shd w:val="clear" w:color="auto" w:fill="FFFFFF"/>
          <w:lang w:val="en-US"/>
        </w:rPr>
        <w:t xml:space="preserve">. – </w:t>
      </w:r>
      <w:r w:rsidRPr="002B23B1">
        <w:rPr>
          <w:shd w:val="clear" w:color="auto" w:fill="FFFFFF"/>
          <w:lang w:val="en-US"/>
        </w:rPr>
        <w:t>№</w:t>
      </w:r>
      <w:r>
        <w:rPr>
          <w:shd w:val="clear" w:color="auto" w:fill="FFFFFF"/>
          <w:lang w:val="en-US"/>
        </w:rPr>
        <w:t>.</w:t>
      </w:r>
      <w:r w:rsidRPr="002B23B1">
        <w:rPr>
          <w:shd w:val="clear" w:color="auto" w:fill="FFFFFF"/>
          <w:lang w:val="en-US"/>
        </w:rPr>
        <w:t>23(46</w:t>
      </w:r>
      <w:r w:rsidRPr="002B23B1">
        <w:rPr>
          <w:rFonts w:asciiTheme="majorBidi" w:hAnsiTheme="majorBidi" w:cstheme="majorBidi"/>
          <w:shd w:val="clear" w:color="auto" w:fill="FFFFFF"/>
          <w:lang w:val="en-US"/>
        </w:rPr>
        <w:t>)</w:t>
      </w:r>
      <w:r w:rsidRPr="002B23B1">
        <w:rPr>
          <w:rFonts w:asciiTheme="majorBidi" w:hAnsiTheme="majorBidi" w:cstheme="majorBidi"/>
          <w:noProof/>
          <w:lang w:val="en-US"/>
        </w:rPr>
        <w:t>.</w:t>
      </w:r>
      <w:r w:rsidRPr="00F3383A">
        <w:rPr>
          <w:rFonts w:asciiTheme="majorBidi" w:hAnsiTheme="majorBidi" w:cstheme="majorBidi"/>
          <w:noProof/>
          <w:lang w:val="en-US"/>
        </w:rPr>
        <w:t xml:space="preserve"> – </w:t>
      </w:r>
      <w:r>
        <w:rPr>
          <w:rFonts w:asciiTheme="majorBidi" w:hAnsiTheme="majorBidi" w:cstheme="majorBidi"/>
          <w:noProof/>
        </w:rPr>
        <w:t>Р</w:t>
      </w:r>
      <w:r w:rsidRPr="00F3383A">
        <w:rPr>
          <w:rFonts w:asciiTheme="majorBidi" w:hAnsiTheme="majorBidi" w:cstheme="majorBidi"/>
          <w:noProof/>
          <w:lang w:val="en-US"/>
        </w:rPr>
        <w:t>.</w:t>
      </w:r>
      <w:r w:rsidRPr="00F3383A">
        <w:rPr>
          <w:rFonts w:asciiTheme="majorBidi" w:hAnsiTheme="majorBidi" w:cstheme="majorBidi"/>
          <w:color w:val="212121"/>
          <w:shd w:val="clear" w:color="auto" w:fill="FFFFFF"/>
          <w:lang w:val="en-US"/>
        </w:rPr>
        <w:t>1800516.</w:t>
      </w:r>
    </w:p>
    <w:p w14:paraId="23E8F9F7" w14:textId="77777777" w:rsidR="00FF49BE" w:rsidRPr="00F3383A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F3383A">
        <w:rPr>
          <w:rFonts w:asciiTheme="majorBidi" w:hAnsiTheme="majorBidi" w:cstheme="majorBidi"/>
          <w:noProof/>
          <w:sz w:val="28"/>
          <w:szCs w:val="28"/>
          <w:lang w:val="en-US"/>
        </w:rPr>
        <w:t>Rosenthal V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F3383A">
        <w:rPr>
          <w:rFonts w:asciiTheme="majorBidi" w:hAnsiTheme="majorBidi" w:cstheme="majorBidi"/>
          <w:noProof/>
          <w:sz w:val="28"/>
          <w:szCs w:val="28"/>
          <w:lang w:val="en-US"/>
        </w:rPr>
        <w:t>D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F3383A">
        <w:rPr>
          <w:rFonts w:asciiTheme="majorBidi" w:hAnsiTheme="majorBidi" w:cstheme="majorBidi"/>
          <w:noProof/>
          <w:sz w:val="28"/>
          <w:szCs w:val="28"/>
          <w:lang w:val="en-US"/>
        </w:rPr>
        <w:t>, Maki D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F3383A">
        <w:rPr>
          <w:rFonts w:asciiTheme="majorBidi" w:hAnsiTheme="majorBidi" w:cstheme="majorBidi"/>
          <w:noProof/>
          <w:sz w:val="28"/>
          <w:szCs w:val="28"/>
          <w:lang w:val="en-US"/>
        </w:rPr>
        <w:t>G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F3383A">
        <w:rPr>
          <w:rFonts w:asciiTheme="majorBidi" w:hAnsiTheme="majorBidi" w:cstheme="majorBidi"/>
          <w:noProof/>
          <w:sz w:val="28"/>
          <w:szCs w:val="28"/>
          <w:lang w:val="en-US"/>
        </w:rPr>
        <w:t>, Jamulitrat S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et al. </w:t>
      </w:r>
      <w:r w:rsidRPr="00F3383A">
        <w:rPr>
          <w:rFonts w:asciiTheme="majorBidi" w:hAnsiTheme="majorBidi" w:cstheme="majorBidi"/>
          <w:noProof/>
          <w:sz w:val="28"/>
          <w:szCs w:val="28"/>
          <w:lang w:val="en-US"/>
        </w:rPr>
        <w:t>INICC Members. International Nosocomial Infection Control Consortium (INICC) report, data summary for 2003-2008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// </w:t>
      </w:r>
      <w:r w:rsidRPr="00F3383A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Am J Infect Control. 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– </w:t>
      </w:r>
      <w:r w:rsidRPr="00F3383A">
        <w:rPr>
          <w:rFonts w:asciiTheme="majorBidi" w:hAnsiTheme="majorBidi" w:cstheme="majorBidi"/>
          <w:noProof/>
          <w:sz w:val="28"/>
          <w:szCs w:val="28"/>
          <w:lang w:val="en-US"/>
        </w:rPr>
        <w:t>2010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- </w:t>
      </w:r>
      <w:r w:rsidRPr="002B23B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№.</w:t>
      </w:r>
      <w:r w:rsidRPr="00F3383A">
        <w:rPr>
          <w:rFonts w:asciiTheme="majorBidi" w:hAnsiTheme="majorBidi" w:cstheme="majorBidi"/>
          <w:noProof/>
          <w:sz w:val="28"/>
          <w:szCs w:val="28"/>
          <w:lang w:val="en-US"/>
        </w:rPr>
        <w:t>38(2)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 – P.</w:t>
      </w:r>
      <w:r w:rsidRPr="00F3383A">
        <w:rPr>
          <w:rFonts w:asciiTheme="majorBidi" w:hAnsiTheme="majorBidi" w:cstheme="majorBidi"/>
          <w:noProof/>
          <w:sz w:val="28"/>
          <w:szCs w:val="28"/>
          <w:lang w:val="en-US"/>
        </w:rPr>
        <w:t>95-104.</w:t>
      </w:r>
    </w:p>
    <w:p w14:paraId="3BCA37BF" w14:textId="77777777" w:rsidR="00FF49B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2B23B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Liu J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.</w:t>
      </w:r>
      <w:r w:rsidRPr="002B23B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Y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.</w:t>
      </w:r>
      <w:r w:rsidRPr="002B23B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, Dickter J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.</w:t>
      </w:r>
      <w:r w:rsidRPr="002B23B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K. Nosocomial Infections: A History of Hospital-Acquired Infections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// </w:t>
      </w:r>
      <w:r w:rsidRPr="002B23B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Gastrointest Endosc Clin N Am. 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– </w:t>
      </w:r>
      <w:r w:rsidRPr="002B23B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2020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. -</w:t>
      </w:r>
      <w:r w:rsidRPr="002B23B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№. 30(4)</w:t>
      </w:r>
      <w:r w:rsidRPr="00F3383A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. – </w:t>
      </w:r>
      <w:r>
        <w:rPr>
          <w:rFonts w:asciiTheme="majorBidi" w:hAnsiTheme="majorBidi" w:cstheme="majorBidi"/>
          <w:sz w:val="28"/>
          <w:szCs w:val="28"/>
          <w:shd w:val="clear" w:color="auto" w:fill="FFFFFF"/>
        </w:rPr>
        <w:t>Р</w:t>
      </w:r>
      <w:r w:rsidRPr="00F3383A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. </w:t>
      </w:r>
      <w:r w:rsidRPr="002B23B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637-652</w:t>
      </w:r>
      <w:r w:rsidRPr="00F3383A"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</w:p>
    <w:p w14:paraId="57C96B02" w14:textId="77777777" w:rsidR="00FF49BE" w:rsidRPr="0042441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6D4B1E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Loveday H.P., Wilson J.A., Pratt R.J. 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et al. </w:t>
      </w:r>
      <w:r w:rsidRPr="006D4B1E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UK Department of Health. epic3: national evidence-based guidelines for preventing healthcare-associated infections in NHS hospitals in England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// </w:t>
      </w:r>
      <w:r w:rsidRPr="006D4B1E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J Hosp Infect.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–</w:t>
      </w:r>
      <w:r w:rsidRPr="006D4B1E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2014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. - </w:t>
      </w:r>
      <w:r w:rsidRPr="002B23B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№.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6D4B1E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86 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(</w:t>
      </w:r>
      <w:r w:rsidRPr="006D4B1E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1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). – P.</w:t>
      </w:r>
      <w:r w:rsidRPr="006D4B1E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1-70.  </w:t>
      </w:r>
    </w:p>
    <w:p w14:paraId="651B16A6" w14:textId="77777777" w:rsidR="00FF49BE" w:rsidRPr="0042441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Goto M., Al-Hasan M.N. Overall burden of bloodstream infection and nosocomial bloodstream infection in North America and Europe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//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Clin Microbiol Infect. 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–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2013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. -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2B23B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№.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9(6)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. – P.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501-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510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. </w:t>
      </w:r>
    </w:p>
    <w:p w14:paraId="5B40BFDC" w14:textId="77777777" w:rsidR="00FF49BE" w:rsidRPr="00A179D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A179D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Khurshid M., Rasool M.H., Ashfaq U.A. et al. </w:t>
      </w:r>
      <w:r w:rsidRPr="00A179D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Emergence of IS </w:t>
      </w:r>
      <w:r w:rsidRPr="00A179DE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Aba</w:t>
      </w:r>
      <w:r w:rsidRPr="00A179D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1 harboring carbapenem-resistant  </w:t>
      </w:r>
      <w:r w:rsidRPr="00A179DE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Acinetobacter baumannii</w:t>
      </w:r>
      <w:r w:rsidRPr="00A179D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isolates in Pakistan // Future Microbiology. - 2017. -  № 14 (12).-  </w:t>
      </w:r>
      <w:r w:rsidRPr="00A179DE">
        <w:rPr>
          <w:rFonts w:asciiTheme="majorBidi" w:hAnsiTheme="majorBidi" w:cstheme="majorBidi"/>
          <w:noProof/>
          <w:sz w:val="28"/>
          <w:szCs w:val="28"/>
        </w:rPr>
        <w:t>Р</w:t>
      </w:r>
      <w:r w:rsidRPr="00A179DE">
        <w:rPr>
          <w:rFonts w:asciiTheme="majorBidi" w:hAnsiTheme="majorBidi" w:cstheme="majorBidi"/>
          <w:noProof/>
          <w:sz w:val="28"/>
          <w:szCs w:val="28"/>
          <w:lang w:val="en-US"/>
        </w:rPr>
        <w:t>. 1261–1269.</w:t>
      </w:r>
    </w:p>
    <w:p w14:paraId="5E0D47CB" w14:textId="77777777" w:rsidR="00FF49BE" w:rsidRPr="00A179D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color w:val="000000" w:themeColor="text1"/>
          <w:sz w:val="28"/>
          <w:szCs w:val="28"/>
        </w:rPr>
      </w:pPr>
      <w:r w:rsidRPr="00A179DE">
        <w:rPr>
          <w:rFonts w:asciiTheme="majorBidi" w:hAnsiTheme="majorBidi" w:cstheme="majorBidi"/>
          <w:color w:val="000000" w:themeColor="text1"/>
          <w:sz w:val="28"/>
          <w:szCs w:val="28"/>
        </w:rPr>
        <w:t>Федотова О</w:t>
      </w:r>
      <w:r>
        <w:rPr>
          <w:rFonts w:asciiTheme="majorBidi" w:hAnsiTheme="majorBidi" w:cstheme="majorBidi"/>
          <w:color w:val="000000" w:themeColor="text1"/>
          <w:sz w:val="28"/>
          <w:szCs w:val="28"/>
        </w:rPr>
        <w:t>.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</w:rPr>
        <w:t xml:space="preserve"> С</w:t>
      </w:r>
      <w:r>
        <w:rPr>
          <w:rFonts w:asciiTheme="majorBidi" w:hAnsiTheme="majorBidi" w:cstheme="majorBidi"/>
          <w:color w:val="000000" w:themeColor="text1"/>
          <w:sz w:val="28"/>
          <w:szCs w:val="28"/>
        </w:rPr>
        <w:t>.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</w:rPr>
        <w:t>, Захарова Ю</w:t>
      </w:r>
      <w:r>
        <w:rPr>
          <w:rFonts w:asciiTheme="majorBidi" w:hAnsiTheme="majorBidi" w:cstheme="majorBidi"/>
          <w:color w:val="000000" w:themeColor="text1"/>
          <w:sz w:val="28"/>
          <w:szCs w:val="28"/>
        </w:rPr>
        <w:t>.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</w:rPr>
        <w:t xml:space="preserve"> А</w:t>
      </w:r>
      <w:r>
        <w:rPr>
          <w:rFonts w:asciiTheme="majorBidi" w:hAnsiTheme="majorBidi" w:cstheme="majorBidi"/>
          <w:color w:val="000000" w:themeColor="text1"/>
          <w:sz w:val="28"/>
          <w:szCs w:val="28"/>
        </w:rPr>
        <w:t>.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</w:rPr>
        <w:t xml:space="preserve"> Микробиологические аспекты получения препарата бактериофага против Acinetobacter baumannii // Медицинский альманах. </w:t>
      </w:r>
      <w:r>
        <w:rPr>
          <w:rFonts w:asciiTheme="majorBidi" w:hAnsiTheme="majorBidi" w:cstheme="majorBidi"/>
          <w:color w:val="000000" w:themeColor="text1"/>
          <w:sz w:val="28"/>
          <w:szCs w:val="28"/>
        </w:rPr>
        <w:t xml:space="preserve">-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</w:rPr>
        <w:t xml:space="preserve">2018. </w:t>
      </w:r>
      <w:r>
        <w:rPr>
          <w:rFonts w:asciiTheme="majorBidi" w:hAnsiTheme="majorBidi" w:cstheme="majorBidi"/>
          <w:color w:val="000000" w:themeColor="text1"/>
          <w:sz w:val="28"/>
          <w:szCs w:val="28"/>
        </w:rPr>
        <w:t xml:space="preserve">-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</w:rPr>
        <w:t xml:space="preserve">№1 (52). - </w:t>
      </w:r>
      <w:r w:rsidRPr="00A179DE">
        <w:rPr>
          <w:rFonts w:asciiTheme="majorBidi" w:hAnsiTheme="majorBidi" w:cstheme="majorBidi"/>
          <w:noProof/>
          <w:color w:val="000000" w:themeColor="text1"/>
          <w:sz w:val="28"/>
          <w:szCs w:val="28"/>
        </w:rPr>
        <w:t>C. 126–128.</w:t>
      </w:r>
    </w:p>
    <w:p w14:paraId="3E880DAA" w14:textId="77777777" w:rsidR="00FF49BE" w:rsidRPr="00474B81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A179DE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>Torumkuney</w:t>
      </w:r>
      <w:r w:rsidRPr="00474B81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>D</w:t>
      </w:r>
      <w:r w:rsidRPr="00474B81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 xml:space="preserve">.,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>Kozlov</w:t>
      </w:r>
      <w:r w:rsidRPr="00474B81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>R</w:t>
      </w:r>
      <w:r w:rsidRPr="00474B81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 xml:space="preserve">.,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>Sidorenko</w:t>
      </w:r>
      <w:r w:rsidRPr="00474B81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>S</w:t>
      </w:r>
      <w:r w:rsidRPr="00474B81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 xml:space="preserve">.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>et</w:t>
      </w:r>
      <w:r w:rsidRPr="00474B81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>al</w:t>
      </w:r>
      <w:r w:rsidRPr="00474B81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 xml:space="preserve">.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>Country</w:t>
      </w:r>
      <w:r w:rsidRPr="00474B81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>data</w:t>
      </w:r>
      <w:r w:rsidRPr="00474B81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>on</w:t>
      </w:r>
      <w:r w:rsidRPr="00474B81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>AMR</w:t>
      </w:r>
      <w:r w:rsidRPr="00474B81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Pr="00474B81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>Russia</w:t>
      </w:r>
      <w:r w:rsidRPr="00474B81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>in</w:t>
      </w:r>
      <w:r w:rsidRPr="00474B81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>the</w:t>
      </w:r>
      <w:r w:rsidRPr="00474B81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A179DE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>context</w:t>
      </w:r>
      <w:r w:rsidRPr="00474B81">
        <w:rPr>
          <w:rFonts w:asciiTheme="majorBidi" w:hAnsiTheme="majorBidi" w:cstheme="majorBidi"/>
          <w:color w:val="000000" w:themeColor="text1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of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community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-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acquired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respiratory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tract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infections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: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links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between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antibiotic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susceptibility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,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local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and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international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antibiotic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prescribing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guidelines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,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access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to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medicine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and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clinical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outcome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//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J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Antimicrob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 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Chemother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. -2022. -  </w:t>
      </w:r>
      <w:r w:rsidRPr="00474B8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№ 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 xml:space="preserve">6 (77). – </w:t>
      </w:r>
      <w:r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P</w:t>
      </w:r>
      <w:r w:rsidRPr="00474B81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. 61-69.</w:t>
      </w:r>
      <w:r w:rsidRPr="00424419">
        <w:rPr>
          <w:rFonts w:asciiTheme="majorBidi" w:hAnsiTheme="majorBidi" w:cstheme="majorBidi"/>
          <w:sz w:val="28"/>
          <w:szCs w:val="28"/>
          <w:shd w:val="clear" w:color="auto" w:fill="FFFFFF"/>
          <w:lang w:val="en-US"/>
        </w:rPr>
        <w:t> </w:t>
      </w:r>
    </w:p>
    <w:p w14:paraId="04810136" w14:textId="77777777" w:rsidR="00FF49BE" w:rsidRPr="005B2419" w:rsidRDefault="00FF49BE" w:rsidP="00FF49BE">
      <w:pPr>
        <w:pStyle w:val="a6"/>
        <w:numPr>
          <w:ilvl w:val="0"/>
          <w:numId w:val="43"/>
        </w:numPr>
        <w:spacing w:after="0" w:line="240" w:lineRule="auto"/>
        <w:ind w:left="0"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noProof/>
          <w:sz w:val="28"/>
          <w:szCs w:val="28"/>
        </w:rPr>
        <w:t xml:space="preserve">Материалы расшиернной коллегии </w:t>
      </w:r>
      <w:r w:rsidRPr="001865F9">
        <w:rPr>
          <w:rFonts w:asciiTheme="majorBidi" w:hAnsiTheme="majorBidi" w:cstheme="majorBidi"/>
          <w:noProof/>
          <w:sz w:val="28"/>
          <w:szCs w:val="28"/>
        </w:rPr>
        <w:t>Министерства Здравоохранения Республики Казахстан</w:t>
      </w:r>
      <w:r>
        <w:rPr>
          <w:rFonts w:asciiTheme="majorBidi" w:hAnsiTheme="majorBidi" w:cstheme="majorBidi"/>
          <w:noProof/>
          <w:sz w:val="28"/>
          <w:szCs w:val="28"/>
        </w:rPr>
        <w:t>. –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Астана</w:t>
      </w:r>
      <w:r>
        <w:rPr>
          <w:rFonts w:asciiTheme="majorBidi" w:hAnsiTheme="majorBidi" w:cstheme="majorBidi"/>
          <w:noProof/>
          <w:sz w:val="28"/>
          <w:szCs w:val="28"/>
        </w:rPr>
        <w:t xml:space="preserve">, </w:t>
      </w:r>
      <w:r w:rsidRPr="001865F9">
        <w:rPr>
          <w:rFonts w:asciiTheme="majorBidi" w:hAnsiTheme="majorBidi" w:cstheme="majorBidi"/>
          <w:noProof/>
          <w:sz w:val="28"/>
          <w:szCs w:val="28"/>
        </w:rPr>
        <w:t>2017</w:t>
      </w:r>
      <w:r>
        <w:rPr>
          <w:rFonts w:asciiTheme="majorBidi" w:hAnsiTheme="majorBidi" w:cstheme="majorBidi"/>
          <w:noProof/>
          <w:sz w:val="28"/>
          <w:szCs w:val="28"/>
        </w:rPr>
        <w:t xml:space="preserve">// 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www</w:t>
      </w:r>
      <w:r w:rsidRPr="007157E2">
        <w:rPr>
          <w:rFonts w:asciiTheme="majorBidi" w:hAnsiTheme="majorBidi" w:cstheme="majorBidi"/>
          <w:noProof/>
          <w:sz w:val="28"/>
          <w:szCs w:val="28"/>
        </w:rPr>
        <w:t>.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rcrz</w:t>
      </w:r>
      <w:r w:rsidRPr="007157E2">
        <w:rPr>
          <w:rFonts w:asciiTheme="majorBidi" w:hAnsiTheme="majorBidi" w:cstheme="majorBidi"/>
          <w:noProof/>
          <w:sz w:val="28"/>
          <w:szCs w:val="28"/>
        </w:rPr>
        <w:t>.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kz</w:t>
      </w:r>
      <w:r w:rsidRPr="007157E2">
        <w:rPr>
          <w:rFonts w:asciiTheme="majorBidi" w:hAnsiTheme="majorBidi" w:cstheme="majorBidi"/>
          <w:noProof/>
          <w:sz w:val="28"/>
          <w:szCs w:val="28"/>
        </w:rPr>
        <w:t>/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docs</w:t>
      </w:r>
      <w:r w:rsidRPr="007157E2">
        <w:rPr>
          <w:rFonts w:asciiTheme="majorBidi" w:hAnsiTheme="majorBidi" w:cstheme="majorBidi"/>
          <w:noProof/>
          <w:sz w:val="28"/>
          <w:szCs w:val="28"/>
        </w:rPr>
        <w:t>/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broshura</w:t>
      </w:r>
      <w:r w:rsidRPr="007157E2">
        <w:rPr>
          <w:rFonts w:asciiTheme="majorBidi" w:hAnsiTheme="majorBidi" w:cstheme="majorBidi"/>
          <w:noProof/>
          <w:sz w:val="28"/>
          <w:szCs w:val="28"/>
        </w:rPr>
        <w:t>.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pdf</w:t>
      </w:r>
    </w:p>
    <w:p w14:paraId="64182EE9" w14:textId="77777777" w:rsidR="00FF49BE" w:rsidRPr="005B241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</w:rPr>
      </w:pPr>
      <w:r>
        <w:rPr>
          <w:rFonts w:asciiTheme="majorBidi" w:hAnsiTheme="majorBidi" w:cstheme="majorBidi"/>
          <w:noProof/>
          <w:sz w:val="28"/>
          <w:szCs w:val="28"/>
        </w:rPr>
        <w:t>Анганова Е.В., Ветохина А.В., Распопина Л.А. и др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. </w:t>
      </w:r>
      <w:r>
        <w:rPr>
          <w:rFonts w:asciiTheme="majorBidi" w:hAnsiTheme="majorBidi" w:cstheme="majorBidi"/>
          <w:noProof/>
          <w:sz w:val="28"/>
          <w:szCs w:val="28"/>
        </w:rPr>
        <w:t>Состояние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антибиотикорезистентности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Klebsiella pneumoniae</w:t>
      </w:r>
      <w:r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// </w:t>
      </w:r>
      <w:r>
        <w:rPr>
          <w:rFonts w:asciiTheme="majorBidi" w:hAnsiTheme="majorBidi" w:cstheme="majorBidi"/>
          <w:noProof/>
          <w:sz w:val="28"/>
          <w:szCs w:val="28"/>
        </w:rPr>
        <w:t>Журнал микробиологии, эпидемиологии и иммунологии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. </w:t>
      </w:r>
      <w:r>
        <w:rPr>
          <w:rFonts w:asciiTheme="majorBidi" w:hAnsiTheme="majorBidi" w:cstheme="majorBidi"/>
          <w:noProof/>
          <w:sz w:val="28"/>
          <w:szCs w:val="28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</w:rPr>
        <w:t>20</w:t>
      </w:r>
      <w:r>
        <w:rPr>
          <w:rFonts w:asciiTheme="majorBidi" w:hAnsiTheme="majorBidi" w:cstheme="majorBidi"/>
          <w:noProof/>
          <w:sz w:val="28"/>
          <w:szCs w:val="28"/>
        </w:rPr>
        <w:t>17</w:t>
      </w:r>
      <w:r w:rsidRPr="001865F9">
        <w:rPr>
          <w:rFonts w:asciiTheme="majorBidi" w:hAnsiTheme="majorBidi" w:cstheme="majorBidi"/>
          <w:noProof/>
          <w:sz w:val="28"/>
          <w:szCs w:val="28"/>
        </w:rPr>
        <w:t>.</w:t>
      </w:r>
      <w:r>
        <w:rPr>
          <w:rFonts w:asciiTheme="majorBidi" w:hAnsiTheme="majorBidi" w:cstheme="majorBidi"/>
          <w:noProof/>
          <w:sz w:val="28"/>
          <w:szCs w:val="28"/>
        </w:rPr>
        <w:t xml:space="preserve"> - 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 xml:space="preserve">№ </w:t>
      </w:r>
      <w:r w:rsidRPr="005B2419">
        <w:rPr>
          <w:rFonts w:asciiTheme="majorBidi" w:hAnsiTheme="majorBidi" w:cstheme="majorBidi"/>
          <w:noProof/>
          <w:sz w:val="28"/>
          <w:szCs w:val="28"/>
        </w:rPr>
        <w:t>5.</w:t>
      </w:r>
      <w:r>
        <w:rPr>
          <w:rFonts w:asciiTheme="majorBidi" w:hAnsiTheme="majorBidi" w:cstheme="majorBidi"/>
          <w:noProof/>
          <w:sz w:val="28"/>
          <w:szCs w:val="28"/>
        </w:rPr>
        <w:t xml:space="preserve"> -</w:t>
      </w:r>
      <w:r w:rsidRPr="005B2419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C</w:t>
      </w:r>
      <w:r w:rsidRPr="005B2419">
        <w:rPr>
          <w:rFonts w:asciiTheme="majorBidi" w:hAnsiTheme="majorBidi" w:cstheme="majorBidi"/>
          <w:noProof/>
          <w:sz w:val="28"/>
          <w:szCs w:val="28"/>
        </w:rPr>
        <w:t xml:space="preserve">. </w:t>
      </w:r>
      <w:r>
        <w:rPr>
          <w:rFonts w:asciiTheme="majorBidi" w:hAnsiTheme="majorBidi" w:cstheme="majorBidi"/>
          <w:noProof/>
          <w:sz w:val="28"/>
          <w:szCs w:val="28"/>
        </w:rPr>
        <w:t>70</w:t>
      </w:r>
      <w:r w:rsidRPr="005B2419">
        <w:rPr>
          <w:rFonts w:asciiTheme="majorBidi" w:hAnsiTheme="majorBidi" w:cstheme="majorBidi"/>
          <w:noProof/>
          <w:sz w:val="28"/>
          <w:szCs w:val="28"/>
        </w:rPr>
        <w:t>–</w:t>
      </w:r>
      <w:r>
        <w:rPr>
          <w:rFonts w:asciiTheme="majorBidi" w:hAnsiTheme="majorBidi" w:cstheme="majorBidi"/>
          <w:noProof/>
          <w:sz w:val="28"/>
          <w:szCs w:val="28"/>
        </w:rPr>
        <w:t>76</w:t>
      </w:r>
      <w:r w:rsidRPr="005B2419">
        <w:rPr>
          <w:rFonts w:asciiTheme="majorBidi" w:hAnsiTheme="majorBidi" w:cstheme="majorBidi"/>
          <w:noProof/>
          <w:sz w:val="28"/>
          <w:szCs w:val="28"/>
        </w:rPr>
        <w:t>.</w:t>
      </w:r>
    </w:p>
    <w:p w14:paraId="0ECC86A0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Peleg A.Y., Hooper D.C. Hospital-Acquired Infections Due to Gram-Negative Bacteria // New England Journal of Medicine. 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2010.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19 (362).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1804–1813.</w:t>
      </w:r>
    </w:p>
    <w:p w14:paraId="575563C4" w14:textId="77777777" w:rsidR="00FF49BE" w:rsidRPr="00897F7C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Yokoe D.S., Anderson D.J., Berenholtz S.M.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et al. </w:t>
      </w: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Society for Healthcare Epidemiology of America (SHEA). A compendium of strategies to prevent healthcare-associated infections in acute care hospitals: 2014 updates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Infect Control Hosp Epidemiol.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2014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897F7C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35(8)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– P. </w:t>
      </w: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967-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1044</w:t>
      </w: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897F7C">
        <w:rPr>
          <w:rFonts w:asciiTheme="majorBidi" w:hAnsiTheme="majorBidi" w:cstheme="majorBidi"/>
          <w:color w:val="000000" w:themeColor="text1"/>
          <w:sz w:val="28"/>
          <w:szCs w:val="28"/>
          <w:lang w:val="en-US"/>
        </w:rPr>
        <w:t xml:space="preserve"> </w:t>
      </w:r>
    </w:p>
    <w:p w14:paraId="01E14686" w14:textId="3CE25382" w:rsidR="00FF49B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</w:rPr>
      </w:pPr>
      <w:r w:rsidRPr="001865F9">
        <w:rPr>
          <w:rFonts w:asciiTheme="majorBidi" w:hAnsiTheme="majorBidi" w:cstheme="majorBidi"/>
          <w:color w:val="000000" w:themeColor="text1"/>
          <w:sz w:val="28"/>
          <w:szCs w:val="28"/>
        </w:rPr>
        <w:t>Омарова С</w:t>
      </w:r>
      <w:r>
        <w:rPr>
          <w:rFonts w:asciiTheme="majorBidi" w:hAnsiTheme="majorBidi" w:cstheme="majorBidi"/>
          <w:color w:val="000000" w:themeColor="text1"/>
          <w:sz w:val="28"/>
          <w:szCs w:val="28"/>
        </w:rPr>
        <w:t>.</w:t>
      </w:r>
      <w:r w:rsidRPr="001865F9">
        <w:rPr>
          <w:rFonts w:asciiTheme="majorBidi" w:hAnsiTheme="majorBidi" w:cstheme="majorBidi"/>
          <w:color w:val="000000" w:themeColor="text1"/>
          <w:sz w:val="28"/>
          <w:szCs w:val="28"/>
        </w:rPr>
        <w:t xml:space="preserve"> М</w:t>
      </w:r>
      <w:r>
        <w:rPr>
          <w:rFonts w:asciiTheme="majorBidi" w:hAnsiTheme="majorBidi" w:cstheme="majorBidi"/>
          <w:color w:val="000000" w:themeColor="text1"/>
          <w:sz w:val="28"/>
          <w:szCs w:val="28"/>
        </w:rPr>
        <w:t>.</w:t>
      </w:r>
      <w:r w:rsidRPr="001865F9">
        <w:rPr>
          <w:rFonts w:asciiTheme="majorBidi" w:hAnsiTheme="majorBidi" w:cstheme="majorBidi"/>
          <w:color w:val="000000" w:themeColor="text1"/>
          <w:sz w:val="28"/>
          <w:szCs w:val="28"/>
        </w:rPr>
        <w:t>, Моллаева А. М., Алиева А. И.</w:t>
      </w:r>
      <w:r>
        <w:rPr>
          <w:rFonts w:asciiTheme="majorBidi" w:hAnsiTheme="majorBidi" w:cstheme="majorBidi"/>
          <w:color w:val="000000" w:themeColor="text1"/>
          <w:sz w:val="28"/>
          <w:szCs w:val="28"/>
        </w:rPr>
        <w:t xml:space="preserve">  и др. </w:t>
      </w:r>
      <w:r w:rsidRPr="001865F9">
        <w:rPr>
          <w:rFonts w:asciiTheme="majorBidi" w:hAnsiTheme="majorBidi" w:cstheme="majorBidi"/>
          <w:noProof/>
          <w:color w:val="000000" w:themeColor="text1"/>
          <w:sz w:val="28"/>
          <w:szCs w:val="28"/>
        </w:rPr>
        <w:t xml:space="preserve">Спектр и антибиотикорезистентность </w:t>
      </w:r>
      <w:r w:rsidRPr="001865F9">
        <w:rPr>
          <w:rFonts w:asciiTheme="majorBidi" w:hAnsiTheme="majorBidi" w:cstheme="majorBidi"/>
          <w:noProof/>
          <w:sz w:val="28"/>
          <w:szCs w:val="28"/>
        </w:rPr>
        <w:t>возбудителей</w:t>
      </w:r>
      <w:r w:rsidR="00AA359A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</w:rPr>
        <w:t>внутрибольничного инфицирования операционных ран и органов мочевыделительной системы у хирургических больных // Клиническая лабораторная диагностика.</w:t>
      </w:r>
      <w:r>
        <w:rPr>
          <w:rFonts w:asciiTheme="majorBidi" w:hAnsiTheme="majorBidi" w:cstheme="majorBidi"/>
          <w:noProof/>
          <w:sz w:val="28"/>
          <w:szCs w:val="28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2015.</w:t>
      </w:r>
      <w:r>
        <w:rPr>
          <w:rFonts w:asciiTheme="majorBidi" w:hAnsiTheme="majorBidi" w:cstheme="majorBidi"/>
          <w:noProof/>
          <w:sz w:val="28"/>
          <w:szCs w:val="28"/>
        </w:rPr>
        <w:t xml:space="preserve"> - №</w:t>
      </w:r>
      <w:r w:rsidRPr="001865F9">
        <w:rPr>
          <w:rFonts w:asciiTheme="majorBidi" w:hAnsiTheme="majorBidi" w:cstheme="majorBidi"/>
          <w:noProof/>
          <w:sz w:val="28"/>
          <w:szCs w:val="28"/>
        </w:rPr>
        <w:t>5.</w:t>
      </w:r>
      <w:r>
        <w:rPr>
          <w:rFonts w:asciiTheme="majorBidi" w:hAnsiTheme="majorBidi" w:cstheme="majorBidi"/>
          <w:noProof/>
          <w:sz w:val="28"/>
          <w:szCs w:val="28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C. 45–48.</w:t>
      </w:r>
    </w:p>
    <w:p w14:paraId="3A5B40DF" w14:textId="3F5A70A6" w:rsidR="00FF49BE" w:rsidRPr="005B241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it-IT"/>
        </w:rPr>
      </w:pPr>
      <w:r w:rsidRPr="005B241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Balkhair A., Al-Muharrmi Z., Al'Adawi B. et al. </w:t>
      </w:r>
      <w:r w:rsidRPr="005B2419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Prevalence and 30-day all-cause mortality of carbapenem-and colistin-resistant bacteraemia caused by Acinetobacter baumannii, Pseudomonas aeruginosa, and Klebsiella pneumoniae: Description of a decade-long trend // International Journal of Infectious Diseases. </w:t>
      </w:r>
      <w:r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- </w:t>
      </w:r>
      <w:r w:rsidRPr="005B2419">
        <w:rPr>
          <w:rFonts w:asciiTheme="majorBidi" w:hAnsiTheme="majorBidi" w:cstheme="majorBidi"/>
          <w:noProof/>
          <w:sz w:val="28"/>
          <w:szCs w:val="28"/>
          <w:lang w:val="it-IT"/>
        </w:rPr>
        <w:t>2019.</w:t>
      </w:r>
      <w:r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- </w:t>
      </w:r>
      <w:r w:rsidRPr="005B2419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№85. - 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5B2419">
        <w:rPr>
          <w:rFonts w:asciiTheme="majorBidi" w:hAnsiTheme="majorBidi" w:cstheme="majorBidi"/>
          <w:noProof/>
          <w:sz w:val="28"/>
          <w:szCs w:val="28"/>
          <w:lang w:val="it-IT"/>
        </w:rPr>
        <w:t>. 10–15.</w:t>
      </w:r>
    </w:p>
    <w:p w14:paraId="59D47BB6" w14:textId="0BA0656D" w:rsidR="00FF49BE" w:rsidRPr="00BA04F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it-IT"/>
        </w:rPr>
      </w:pPr>
      <w:r w:rsidRPr="005B2419">
        <w:rPr>
          <w:rFonts w:ascii="Times New Roman" w:hAnsi="Times New Roman"/>
          <w:noProof/>
          <w:sz w:val="28"/>
          <w:szCs w:val="28"/>
          <w:lang w:val="it-IT"/>
        </w:rPr>
        <w:t xml:space="preserve">Ceylan B., </w:t>
      </w:r>
      <w:r w:rsidRPr="005B2419">
        <w:rPr>
          <w:rFonts w:ascii="Times New Roman" w:hAnsi="Times New Roman"/>
          <w:color w:val="212121"/>
          <w:sz w:val="28"/>
          <w:szCs w:val="28"/>
          <w:shd w:val="clear" w:color="auto" w:fill="FFFFFF"/>
          <w:lang w:val="it-IT"/>
        </w:rPr>
        <w:t>Arslan F., Sipahi O.R. e</w:t>
      </w:r>
      <w:r>
        <w:rPr>
          <w:rFonts w:ascii="Times New Roman" w:hAnsi="Times New Roman"/>
          <w:color w:val="212121"/>
          <w:sz w:val="28"/>
          <w:szCs w:val="28"/>
          <w:shd w:val="clear" w:color="auto" w:fill="FFFFFF"/>
          <w:lang w:val="it-IT"/>
        </w:rPr>
        <w:t>t al.</w:t>
      </w:r>
      <w:r w:rsidRPr="005B2419">
        <w:rPr>
          <w:rFonts w:ascii="Times New Roman" w:hAnsi="Times New Roman"/>
          <w:color w:val="212121"/>
          <w:sz w:val="28"/>
          <w:szCs w:val="28"/>
          <w:shd w:val="clear" w:color="auto" w:fill="FFFFFF"/>
          <w:lang w:val="it-IT"/>
        </w:rPr>
        <w:t xml:space="preserve"> </w:t>
      </w:r>
      <w:r w:rsidRPr="005B2419">
        <w:rPr>
          <w:rFonts w:ascii="Times New Roman" w:hAnsi="Times New Roman"/>
          <w:noProof/>
          <w:sz w:val="28"/>
          <w:szCs w:val="28"/>
          <w:lang w:val="it-IT"/>
        </w:rPr>
        <w:t>Variables</w:t>
      </w:r>
      <w:r w:rsidRPr="005B2419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determining mortality in patients with Acinetobacter baumannii meningitis/ventriculitis treated with intrathecal colistin // Clinical Neurology and Neurosurgery. </w:t>
      </w:r>
      <w:r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- </w:t>
      </w:r>
      <w:r w:rsidRPr="005B2419">
        <w:rPr>
          <w:rFonts w:asciiTheme="majorBidi" w:hAnsiTheme="majorBidi" w:cstheme="majorBidi"/>
          <w:noProof/>
          <w:sz w:val="28"/>
          <w:szCs w:val="28"/>
          <w:lang w:val="it-IT"/>
        </w:rPr>
        <w:t>2017.</w:t>
      </w:r>
      <w:r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-</w:t>
      </w:r>
      <w:r w:rsidRPr="005B2419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№153.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5B2419">
        <w:rPr>
          <w:rFonts w:asciiTheme="majorBidi" w:hAnsiTheme="majorBidi" w:cstheme="majorBidi"/>
          <w:noProof/>
          <w:sz w:val="28"/>
          <w:szCs w:val="28"/>
          <w:lang w:val="it-IT"/>
        </w:rPr>
        <w:t>. 43–49.</w:t>
      </w:r>
    </w:p>
    <w:p w14:paraId="479AD7A6" w14:textId="568AD9A8" w:rsidR="00FF49BE" w:rsidRPr="005B241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5B241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Tacconelli E., Carrara E., Savoldi A. et al.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Discovery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,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research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,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and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development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of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new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antibiotics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: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the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WHO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priority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list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of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antibiotic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>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resistant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bacteria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and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tuberculosis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//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The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Lancet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Infectious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Diseases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>2018.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>№3(18).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P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>. 318–327.</w:t>
      </w:r>
    </w:p>
    <w:p w14:paraId="1A4FCFAD" w14:textId="54438CE9" w:rsidR="00FF49BE" w:rsidRPr="00897F7C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De Oliveira D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P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Forde B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Kidd T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J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et al. </w:t>
      </w: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Antimicrobial Resistance in ESKAPE Pathogens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</w:t>
      </w: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Clin Microbiol Rev.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2020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13(3)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-</w:t>
      </w:r>
      <w:r w:rsidRPr="00897F7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e00181-19</w:t>
      </w:r>
      <w:r w:rsidRPr="00897F7C"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</w:p>
    <w:p w14:paraId="02DEE78F" w14:textId="1B22B928" w:rsidR="00FF49BE" w:rsidRPr="001865F9" w:rsidRDefault="00FF49BE" w:rsidP="00FF49BE">
      <w:pPr>
        <w:pStyle w:val="a6"/>
        <w:numPr>
          <w:ilvl w:val="0"/>
          <w:numId w:val="43"/>
        </w:numPr>
        <w:spacing w:after="0" w:line="240" w:lineRule="auto"/>
        <w:ind w:left="0" w:firstLine="567"/>
        <w:jc w:val="both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/>
          <w:sz w:val="28"/>
          <w:szCs w:val="28"/>
          <w:shd w:val="clear" w:color="auto" w:fill="FFFFFF"/>
        </w:rPr>
        <w:t>Бисенова</w:t>
      </w:r>
      <w:r w:rsidRPr="005B2419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>
        <w:rPr>
          <w:rFonts w:asciiTheme="majorBidi" w:hAnsiTheme="majorBidi" w:cstheme="majorBidi"/>
          <w:sz w:val="28"/>
          <w:szCs w:val="28"/>
          <w:shd w:val="clear" w:color="auto" w:fill="FFFFFF"/>
        </w:rPr>
        <w:t>Н</w:t>
      </w:r>
      <w:r w:rsidRPr="005B2419">
        <w:rPr>
          <w:rFonts w:asciiTheme="majorBidi" w:hAnsiTheme="majorBidi" w:cstheme="majorBidi"/>
          <w:sz w:val="28"/>
          <w:szCs w:val="28"/>
          <w:shd w:val="clear" w:color="auto" w:fill="FFFFFF"/>
        </w:rPr>
        <w:t>.</w:t>
      </w:r>
      <w:r>
        <w:rPr>
          <w:rFonts w:asciiTheme="majorBidi" w:hAnsiTheme="majorBidi" w:cstheme="majorBidi"/>
          <w:sz w:val="28"/>
          <w:szCs w:val="28"/>
          <w:shd w:val="clear" w:color="auto" w:fill="FFFFFF"/>
        </w:rPr>
        <w:t>М</w:t>
      </w:r>
      <w:r w:rsidRPr="005B2419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., </w:t>
      </w:r>
      <w:r>
        <w:rPr>
          <w:rFonts w:asciiTheme="majorBidi" w:hAnsiTheme="majorBidi" w:cstheme="majorBidi"/>
          <w:sz w:val="28"/>
          <w:szCs w:val="28"/>
          <w:shd w:val="clear" w:color="auto" w:fill="FFFFFF"/>
        </w:rPr>
        <w:t>Ергалиева</w:t>
      </w:r>
      <w:r w:rsidRPr="005B2419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>
        <w:rPr>
          <w:rFonts w:asciiTheme="majorBidi" w:hAnsiTheme="majorBidi" w:cstheme="majorBidi"/>
          <w:sz w:val="28"/>
          <w:szCs w:val="28"/>
          <w:shd w:val="clear" w:color="auto" w:fill="FFFFFF"/>
        </w:rPr>
        <w:t>А</w:t>
      </w:r>
      <w:r w:rsidRPr="005B2419">
        <w:rPr>
          <w:rFonts w:asciiTheme="majorBidi" w:hAnsiTheme="majorBidi" w:cstheme="majorBidi"/>
          <w:sz w:val="28"/>
          <w:szCs w:val="28"/>
          <w:shd w:val="clear" w:color="auto" w:fill="FFFFFF"/>
        </w:rPr>
        <w:t>.</w:t>
      </w:r>
      <w:r>
        <w:rPr>
          <w:rFonts w:asciiTheme="majorBidi" w:hAnsiTheme="majorBidi" w:cstheme="majorBidi"/>
          <w:sz w:val="28"/>
          <w:szCs w:val="28"/>
          <w:shd w:val="clear" w:color="auto" w:fill="FFFFFF"/>
        </w:rPr>
        <w:t>С</w:t>
      </w:r>
      <w:r w:rsidRPr="005B2419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., </w:t>
      </w:r>
      <w:r>
        <w:rPr>
          <w:rFonts w:asciiTheme="majorBidi" w:hAnsiTheme="majorBidi" w:cstheme="majorBidi"/>
          <w:sz w:val="28"/>
          <w:szCs w:val="28"/>
          <w:shd w:val="clear" w:color="auto" w:fill="FFFFFF"/>
        </w:rPr>
        <w:t>Азизов</w:t>
      </w:r>
      <w:r w:rsidRPr="005B2419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>
        <w:rPr>
          <w:rFonts w:asciiTheme="majorBidi" w:hAnsiTheme="majorBidi" w:cstheme="majorBidi"/>
          <w:sz w:val="28"/>
          <w:szCs w:val="28"/>
          <w:shd w:val="clear" w:color="auto" w:fill="FFFFFF"/>
        </w:rPr>
        <w:t>И</w:t>
      </w:r>
      <w:r w:rsidRPr="005B2419">
        <w:rPr>
          <w:rFonts w:asciiTheme="majorBidi" w:hAnsiTheme="majorBidi" w:cstheme="majorBidi"/>
          <w:sz w:val="28"/>
          <w:szCs w:val="28"/>
          <w:shd w:val="clear" w:color="auto" w:fill="FFFFFF"/>
        </w:rPr>
        <w:t>.</w:t>
      </w:r>
      <w:r>
        <w:rPr>
          <w:rFonts w:asciiTheme="majorBidi" w:hAnsiTheme="majorBidi" w:cstheme="majorBidi"/>
          <w:sz w:val="28"/>
          <w:szCs w:val="28"/>
          <w:shd w:val="clear" w:color="auto" w:fill="FFFFFF"/>
        </w:rPr>
        <w:t>С</w:t>
      </w:r>
      <w:r w:rsidRPr="005B2419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. </w:t>
      </w:r>
      <w:r>
        <w:rPr>
          <w:rFonts w:asciiTheme="majorBidi" w:hAnsiTheme="majorBidi" w:cstheme="majorBidi"/>
          <w:sz w:val="28"/>
          <w:szCs w:val="28"/>
          <w:shd w:val="clear" w:color="auto" w:fill="FFFFFF"/>
        </w:rPr>
        <w:t>и</w:t>
      </w:r>
      <w:r w:rsidRPr="005B2419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</w:t>
      </w:r>
      <w:r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др. 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Распространенность oxa-продуцирующих штаммов А.baumannii в столичном многопрофильном медицинском центре // Клиническая микробиология и антимикробная химиотерапия. </w:t>
      </w:r>
      <w:r>
        <w:rPr>
          <w:rFonts w:asciiTheme="majorBidi" w:hAnsiTheme="majorBidi" w:cstheme="majorBidi"/>
          <w:noProof/>
          <w:sz w:val="28"/>
          <w:szCs w:val="28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</w:rPr>
        <w:t>2018.</w:t>
      </w:r>
      <w:r>
        <w:rPr>
          <w:rFonts w:asciiTheme="majorBidi" w:hAnsiTheme="majorBidi" w:cstheme="majorBidi"/>
          <w:noProof/>
          <w:sz w:val="28"/>
          <w:szCs w:val="28"/>
        </w:rPr>
        <w:t xml:space="preserve"> - </w:t>
      </w:r>
      <w:r w:rsidRPr="001865F9">
        <w:rPr>
          <w:rFonts w:asciiTheme="majorBidi" w:hAnsiTheme="majorBidi" w:cstheme="majorBidi"/>
          <w:noProof/>
          <w:sz w:val="28"/>
          <w:szCs w:val="28"/>
        </w:rPr>
        <w:t>№1(20).</w:t>
      </w:r>
      <w:r>
        <w:rPr>
          <w:rFonts w:asciiTheme="majorBidi" w:hAnsiTheme="majorBidi" w:cstheme="majorBidi"/>
          <w:noProof/>
          <w:sz w:val="28"/>
          <w:szCs w:val="28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C. 13–14.</w:t>
      </w:r>
    </w:p>
    <w:p w14:paraId="3C6605E8" w14:textId="27CCEE28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</w:rPr>
      </w:pPr>
      <w:r w:rsidRPr="001865F9">
        <w:rPr>
          <w:rFonts w:asciiTheme="majorBidi" w:hAnsiTheme="majorBidi" w:cstheme="majorBidi"/>
          <w:noProof/>
          <w:sz w:val="28"/>
          <w:szCs w:val="28"/>
        </w:rPr>
        <w:t>Бисенова Н.М.</w:t>
      </w:r>
      <w:r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Уровень антибиотикорезистентности А.baumannii в отделении реанимации // Лабораторная медицина. </w:t>
      </w:r>
      <w:r>
        <w:rPr>
          <w:rFonts w:asciiTheme="majorBidi" w:hAnsiTheme="majorBidi" w:cstheme="majorBidi"/>
          <w:noProof/>
          <w:sz w:val="28"/>
          <w:szCs w:val="28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</w:rPr>
        <w:t>2017.</w:t>
      </w:r>
      <w:r>
        <w:rPr>
          <w:rFonts w:asciiTheme="majorBidi" w:hAnsiTheme="majorBidi" w:cstheme="majorBidi"/>
          <w:noProof/>
          <w:sz w:val="28"/>
          <w:szCs w:val="28"/>
        </w:rPr>
        <w:t xml:space="preserve"> - </w:t>
      </w:r>
      <w:r w:rsidRPr="001865F9">
        <w:rPr>
          <w:rFonts w:asciiTheme="majorBidi" w:hAnsiTheme="majorBidi" w:cstheme="majorBidi"/>
          <w:noProof/>
          <w:sz w:val="28"/>
          <w:szCs w:val="28"/>
        </w:rPr>
        <w:t>№21(2).</w:t>
      </w:r>
      <w:r>
        <w:rPr>
          <w:rFonts w:asciiTheme="majorBidi" w:hAnsiTheme="majorBidi" w:cstheme="majorBidi"/>
          <w:noProof/>
          <w:sz w:val="28"/>
          <w:szCs w:val="28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C. 20–24.</w:t>
      </w:r>
    </w:p>
    <w:p w14:paraId="30FD6E86" w14:textId="77777777" w:rsidR="00FF49BE" w:rsidRPr="00BA04FE" w:rsidRDefault="00FF49BE" w:rsidP="00FF49BE">
      <w:pPr>
        <w:pStyle w:val="a6"/>
        <w:numPr>
          <w:ilvl w:val="0"/>
          <w:numId w:val="43"/>
        </w:numPr>
        <w:spacing w:after="0" w:line="240" w:lineRule="auto"/>
        <w:ind w:left="0" w:firstLine="567"/>
        <w:jc w:val="both"/>
        <w:rPr>
          <w:rFonts w:ascii="Times New Roman" w:hAnsi="Times New Roman"/>
          <w:bCs/>
          <w:color w:val="000000"/>
          <w:sz w:val="28"/>
          <w:szCs w:val="28"/>
          <w:lang w:val="en-US"/>
        </w:rPr>
      </w:pPr>
      <w:r>
        <w:rPr>
          <w:rFonts w:ascii="Times New Roman" w:hAnsi="Times New Roman"/>
          <w:bCs/>
          <w:color w:val="000000"/>
          <w:sz w:val="28"/>
          <w:szCs w:val="28"/>
          <w:lang w:val="da-DK"/>
        </w:rPr>
        <w:t xml:space="preserve">Skerniškytė J., Krasauskas R., Péchoux C. </w:t>
      </w:r>
      <w:r w:rsidRPr="007D5E74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  <w:lang w:val="da-DK"/>
        </w:rPr>
        <w:t xml:space="preserve">et al. </w:t>
      </w:r>
      <w:r>
        <w:rPr>
          <w:rFonts w:ascii="Times New Roman" w:hAnsi="Times New Roman"/>
          <w:bCs/>
          <w:color w:val="000000"/>
          <w:sz w:val="28"/>
          <w:szCs w:val="28"/>
          <w:lang w:val="en-US"/>
        </w:rPr>
        <w:t>Surface-Related Features and Virulence Among </w:t>
      </w:r>
      <w:r>
        <w:rPr>
          <w:rFonts w:ascii="Times New Roman" w:hAnsi="Times New Roman"/>
          <w:bCs/>
          <w:i/>
          <w:iCs/>
          <w:color w:val="000000"/>
          <w:sz w:val="28"/>
          <w:szCs w:val="28"/>
          <w:lang w:val="en-US"/>
        </w:rPr>
        <w:t>Acinetobacter baumannii</w:t>
      </w:r>
      <w:r>
        <w:rPr>
          <w:rFonts w:ascii="Times New Roman" w:hAnsi="Times New Roman"/>
          <w:bCs/>
          <w:color w:val="000000"/>
          <w:sz w:val="28"/>
          <w:szCs w:val="28"/>
          <w:lang w:val="en-US"/>
        </w:rPr>
        <w:t xml:space="preserve"> Clinical Isolates Belonging to International Clones I and II // Front Microbiol. – 2019. - </w:t>
      </w:r>
      <w:r w:rsidRPr="007D5E74">
        <w:rPr>
          <w:rFonts w:ascii="Times New Roman" w:hAnsi="Times New Roman"/>
          <w:bCs/>
          <w:color w:val="000000"/>
          <w:sz w:val="28"/>
          <w:szCs w:val="28"/>
          <w:lang w:val="en-US"/>
        </w:rPr>
        <w:t>№</w:t>
      </w:r>
      <w:r>
        <w:rPr>
          <w:rFonts w:ascii="Times New Roman" w:hAnsi="Times New Roman"/>
          <w:bCs/>
          <w:color w:val="000000"/>
          <w:sz w:val="28"/>
          <w:szCs w:val="28"/>
          <w:lang w:val="en-US"/>
        </w:rPr>
        <w:t>8(9).- P. 3116.</w:t>
      </w:r>
    </w:p>
    <w:p w14:paraId="0585E1FA" w14:textId="77777777" w:rsidR="00FF49BE" w:rsidRPr="00FF49B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FF49BE">
        <w:rPr>
          <w:rFonts w:ascii="Times New Roman" w:hAnsi="Times New Roman"/>
          <w:noProof/>
          <w:sz w:val="28"/>
          <w:szCs w:val="28"/>
          <w:lang w:val="en-US"/>
        </w:rPr>
        <w:t xml:space="preserve">Ceylan B., </w:t>
      </w:r>
      <w:r w:rsidRPr="00FF49BE">
        <w:rPr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 xml:space="preserve">Arslan F., Sipahi O.R. et al. </w:t>
      </w:r>
      <w:r w:rsidRPr="00FF49BE">
        <w:rPr>
          <w:rFonts w:ascii="Times New Roman" w:hAnsi="Times New Roman"/>
          <w:noProof/>
          <w:sz w:val="28"/>
          <w:szCs w:val="28"/>
          <w:lang w:val="en-US"/>
        </w:rPr>
        <w:t>Variables</w:t>
      </w:r>
      <w:r w:rsidRPr="00FF49B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determining mortality in patients with Acinetobacter baumannii meningitis/ventriculitis treated with intrathecal colistin // Clinical Neurology and Neurosurgery. - 2017. - № 153.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FF49BE">
        <w:rPr>
          <w:rFonts w:asciiTheme="majorBidi" w:hAnsiTheme="majorBidi" w:cstheme="majorBidi"/>
          <w:noProof/>
          <w:sz w:val="28"/>
          <w:szCs w:val="28"/>
          <w:lang w:val="en-US"/>
        </w:rPr>
        <w:t>. 43–49.</w:t>
      </w:r>
    </w:p>
    <w:p w14:paraId="7C3AD862" w14:textId="7BD92C20" w:rsidR="00FF49BE" w:rsidRPr="00FF49B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FF49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Boyd S.E., Livermore D.M., Hooper D.C., Hope W.W. Metallo-</w:t>
      </w:r>
      <w:r w:rsidRPr="004E1C4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β</w:t>
      </w:r>
      <w:r w:rsidRPr="00FF49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-Lactamases: Structure, Function, Epidemiology, Treatment Options, and the Development Pipeline //Antimicrob Agents Chemother. – 2020. - </w:t>
      </w:r>
      <w:r w:rsidRPr="00FF49B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№ </w:t>
      </w:r>
      <w:r w:rsidRPr="00FF49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21(10). -e00397-20</w:t>
      </w:r>
      <w:r w:rsidRPr="00FF49BE">
        <w:rPr>
          <w:rFonts w:ascii="Roboto" w:hAnsi="Roboto"/>
          <w:color w:val="212121"/>
          <w:sz w:val="26"/>
          <w:szCs w:val="26"/>
          <w:shd w:val="clear" w:color="auto" w:fill="FFFFFF"/>
          <w:lang w:val="en-US"/>
        </w:rPr>
        <w:t>. </w:t>
      </w:r>
      <w:r w:rsidRPr="00FF49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</w:p>
    <w:p w14:paraId="788C1A04" w14:textId="51AA825C" w:rsidR="00FF49BE" w:rsidRPr="005B241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da-DK"/>
        </w:rPr>
      </w:pPr>
      <w:r w:rsidRPr="005B241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Samal S., Al Atrouni A., Rafei R. et al. </w:t>
      </w:r>
      <w:r w:rsidRPr="005B2419">
        <w:rPr>
          <w:rFonts w:asciiTheme="majorBidi" w:hAnsiTheme="majorBidi" w:cstheme="majorBidi"/>
          <w:noProof/>
          <w:sz w:val="28"/>
          <w:szCs w:val="28"/>
          <w:lang w:val="da-DK"/>
        </w:rPr>
        <w:t xml:space="preserve">Molecular mechanisms of antimicrobial resistance in Acinetobacter baumannii, with a special focus on its epidemiology in Lebanon // Journal of Global Antimicrobial Resistance. </w:t>
      </w:r>
      <w:r>
        <w:rPr>
          <w:rFonts w:asciiTheme="majorBidi" w:hAnsiTheme="majorBidi" w:cstheme="majorBidi"/>
          <w:noProof/>
          <w:sz w:val="28"/>
          <w:szCs w:val="28"/>
          <w:lang w:val="da-DK"/>
        </w:rPr>
        <w:t xml:space="preserve">- </w:t>
      </w:r>
      <w:r w:rsidRPr="005B2419">
        <w:rPr>
          <w:rFonts w:asciiTheme="majorBidi" w:hAnsiTheme="majorBidi" w:cstheme="majorBidi"/>
          <w:noProof/>
          <w:sz w:val="28"/>
          <w:szCs w:val="28"/>
          <w:lang w:val="da-DK"/>
        </w:rPr>
        <w:t xml:space="preserve">2018. - №15.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5B2419">
        <w:rPr>
          <w:rFonts w:asciiTheme="majorBidi" w:hAnsiTheme="majorBidi" w:cstheme="majorBidi"/>
          <w:noProof/>
          <w:sz w:val="28"/>
          <w:szCs w:val="28"/>
          <w:lang w:val="da-DK"/>
        </w:rPr>
        <w:t>. 154–163.</w:t>
      </w:r>
    </w:p>
    <w:p w14:paraId="31CEF361" w14:textId="67124209" w:rsidR="00FF49BE" w:rsidRPr="005B241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da-DK"/>
        </w:rPr>
      </w:pPr>
      <w:r w:rsidRPr="005B2419">
        <w:rPr>
          <w:rFonts w:asciiTheme="majorBidi" w:hAnsiTheme="majorBidi" w:cstheme="majorBidi"/>
          <w:noProof/>
          <w:sz w:val="28"/>
          <w:szCs w:val="28"/>
          <w:lang w:val="da-DK"/>
        </w:rPr>
        <w:t xml:space="preserve">Almasaudi S.B. Acinetobacter spp. as nosocomial pathogens: Epidemiology and resistance features // Saudi Journal of Biological Sciences. - 2018. -  №3(25).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5B2419">
        <w:rPr>
          <w:rFonts w:asciiTheme="majorBidi" w:hAnsiTheme="majorBidi" w:cstheme="majorBidi"/>
          <w:noProof/>
          <w:sz w:val="28"/>
          <w:szCs w:val="28"/>
          <w:lang w:val="da-DK"/>
        </w:rPr>
        <w:t>. 586–596.</w:t>
      </w:r>
    </w:p>
    <w:p w14:paraId="6B5BA7AD" w14:textId="436826EA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5B241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Moghnieh R.A., Kanafani Z.A., Tabaja H.Z. et al.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Epidemiology of common resistant bacterial pathogens in the countries of the Arab League // The Lancet Infectious Diseases. 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2018.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№12(18). 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e379–e394.</w:t>
      </w:r>
    </w:p>
    <w:p w14:paraId="363C9714" w14:textId="0DA9B04F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Vijayakumar S., Biswas I., Veeraraghavan B. Accurate identification of clinically important </w:t>
      </w:r>
      <w:r w:rsidRPr="001865F9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Acinetobacter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spp.: an update // Future Science OA. 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2019.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№6(5).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–</w:t>
      </w:r>
      <w:r w:rsidRPr="005B241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</w:t>
      </w:r>
      <w:r w:rsidRPr="00201C5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FSO395.</w:t>
      </w:r>
    </w:p>
    <w:p w14:paraId="4D7C9E13" w14:textId="77777777" w:rsidR="00FF49BE" w:rsidRPr="00A179D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F81ED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 xml:space="preserve">Qin J., Feng Y., Lü X.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е</w:t>
      </w:r>
      <w:r w:rsidRPr="00F81ED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>t al</w:t>
      </w:r>
      <w:r w:rsidRPr="00D85B1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 xml:space="preserve">. </w:t>
      </w:r>
      <w:r w:rsidRPr="00F81ED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Precise Species Identification for Acinetobacter: a Genome-Based Study with Description of Two Novel Acinetobacter Species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F81ED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mSystems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F81ED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-</w:t>
      </w:r>
      <w:r w:rsidRPr="00F81ED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№ </w:t>
      </w:r>
      <w:r w:rsidRPr="00F81ED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6(3)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F81ED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e0023721. </w:t>
      </w:r>
    </w:p>
    <w:p w14:paraId="40C92781" w14:textId="77777777" w:rsidR="00FF49B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A179D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Ren X., Palmer L.D. Acinetobacter Metabolism in Infection and Antimicrobial Resistance // Infect Immun. – 2023. - </w:t>
      </w:r>
      <w:r w:rsidRPr="00A179DE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A179D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91(6). -e0043322. </w:t>
      </w:r>
    </w:p>
    <w:p w14:paraId="7FFD4937" w14:textId="427C40F7" w:rsidR="00FF49B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A179D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Sheck E., Romanov A., Shapovalova V.,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е</w:t>
      </w:r>
      <w:r w:rsidRPr="00A179D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t al. </w:t>
      </w:r>
      <w:r w:rsidRPr="00A179DE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</w:t>
      </w:r>
      <w:r w:rsidRPr="00A179D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Non-</w:t>
      </w:r>
      <w:r w:rsidRPr="00A179DE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baumannii</w:t>
      </w:r>
      <w:r w:rsidRPr="00A179D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 Species: Occurrence in Infections in Hospitalized Patients, Identification, and Antibiotic Resistance // Antibiotics (Basel).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–</w:t>
      </w:r>
      <w:r w:rsidRPr="00A179D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2023.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A179D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(8).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–</w:t>
      </w:r>
      <w:r w:rsidRPr="00A179D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Р</w:t>
      </w:r>
      <w:r w:rsidRPr="00A179D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1301.</w:t>
      </w:r>
    </w:p>
    <w:p w14:paraId="32EEBC84" w14:textId="77777777" w:rsidR="00FF49BE" w:rsidRPr="00A179D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A179D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Álvarez V.E., Quiroga M.P., Centrón D. Identification of a Specific Biomarker of Acinetobacter baumannii Global Clone 1 by Machine Learning and PCR Related to Metabolic Fitness of ESKAPE Pathogens // mSystems. – 2023. - </w:t>
      </w:r>
      <w:r w:rsidRPr="00A179DE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A179D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8(3). -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A179D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e0073422</w:t>
      </w:r>
      <w:r w:rsidRPr="00A179DE"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</w:p>
    <w:p w14:paraId="0BC2DF42" w14:textId="77777777" w:rsidR="00FF49BE" w:rsidRPr="001865F9" w:rsidRDefault="00FF49BE" w:rsidP="00FF49BE">
      <w:pPr>
        <w:pStyle w:val="a6"/>
        <w:numPr>
          <w:ilvl w:val="0"/>
          <w:numId w:val="43"/>
        </w:numPr>
        <w:spacing w:after="0" w:line="240" w:lineRule="auto"/>
        <w:ind w:left="0" w:firstLine="567"/>
        <w:jc w:val="both"/>
        <w:rPr>
          <w:rFonts w:asciiTheme="majorBidi" w:hAnsiTheme="majorBidi" w:cstheme="majorBidi"/>
          <w:sz w:val="28"/>
          <w:szCs w:val="28"/>
          <w:lang w:val="en-US"/>
        </w:rPr>
      </w:pPr>
      <w:r w:rsidRPr="00F81ED1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Chebotar' I.V., Lazareva A.V., Masalov Y.K.</w:t>
      </w:r>
      <w:r w:rsidRPr="001865F9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 xml:space="preserve"> et al. </w:t>
      </w:r>
      <w:r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A</w:t>
      </w:r>
      <w:r w:rsidRPr="001865F9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cinetobacter: microbiological, pathogenetic and resistant properties //</w:t>
      </w:r>
      <w:r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Annals of the Russian academy of medical sciences. - 2014. - Vol. 69. - N. 9-10. - P. 39-50.</w:t>
      </w:r>
    </w:p>
    <w:p w14:paraId="4DFBAF82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Cosgaya C</w:t>
      </w:r>
      <w:r w:rsidRPr="00201C5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Marí-Almirall M</w:t>
      </w:r>
      <w:r w:rsidRPr="00201C5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Van Assche A</w:t>
      </w:r>
      <w:r w:rsidRPr="00201C5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1865F9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Acinetobacter dijkshoorniae sp. nov., a member of the Acinetobacter calcoaceticus–Acinetobacter baumannii complex mainly recovered from clinical samples in different countries // International Journal of Systematic and Evolutionary Microbiology. 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2016.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№10(66).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4105–4111.</w:t>
      </w:r>
    </w:p>
    <w:p w14:paraId="4B88E179" w14:textId="77777777" w:rsidR="00FF49BE" w:rsidRPr="00201C56" w:rsidRDefault="00FF49BE" w:rsidP="00FF49BE">
      <w:pPr>
        <w:pStyle w:val="a6"/>
        <w:numPr>
          <w:ilvl w:val="0"/>
          <w:numId w:val="43"/>
        </w:numPr>
        <w:spacing w:after="0" w:line="240" w:lineRule="auto"/>
        <w:ind w:left="0" w:firstLine="567"/>
        <w:jc w:val="both"/>
        <w:rPr>
          <w:rFonts w:asciiTheme="majorBidi" w:hAnsiTheme="majorBidi" w:cstheme="majorBidi"/>
          <w:sz w:val="28"/>
          <w:szCs w:val="28"/>
          <w:lang w:val="it-IT"/>
        </w:rPr>
      </w:pPr>
      <w:r w:rsidRPr="00201C5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Nemec A., Krizova L., Maixnerova M. </w:t>
      </w:r>
      <w:r w:rsidRPr="00201C56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it-IT"/>
        </w:rPr>
        <w:t>et al.</w:t>
      </w:r>
      <w:r w:rsidRPr="00201C56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Acinetobacter seifertii sp. nov., a member of the Acinetobacter calcoaceticus–Acinetobacter baumannii complex isolated from human clinical specimens // International Journal of Systematic and Evolutionary Microbiology. - 2015. - № 3 (65).-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201C56">
        <w:rPr>
          <w:rFonts w:asciiTheme="majorBidi" w:hAnsiTheme="majorBidi" w:cstheme="majorBidi"/>
          <w:noProof/>
          <w:sz w:val="28"/>
          <w:szCs w:val="28"/>
          <w:lang w:val="it-IT"/>
        </w:rPr>
        <w:t>. 934–942.</w:t>
      </w:r>
    </w:p>
    <w:p w14:paraId="5D3EB13A" w14:textId="77777777" w:rsidR="00FF49BE" w:rsidRPr="00201C56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201C5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Wong D., Nielsen T.B., Bonomo R.A. </w:t>
      </w:r>
      <w:r w:rsidRPr="001865F9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Clinical and Pathophysiological Overview of Acinetobacter Infections: a Century of Challenges // Clinical Microbiology Reviews. - 2017. -  № 1 (30). - 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>. 409–447.</w:t>
      </w:r>
    </w:p>
    <w:p w14:paraId="4921E8D8" w14:textId="27943808" w:rsidR="00FF49BE" w:rsidRPr="00912D03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201C5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Zhu W., Dong K., Yang J. </w:t>
      </w:r>
      <w:r w:rsidRPr="001865F9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Acinetobacter lanii sp. nov., Acinetobacter shaoyimingii sp. nov. and Acinetobacter wanghuae sp. nov., isolated from faeces of Equus kiang // International Journal of Systematic and Evolutionary Microbiology. </w:t>
      </w:r>
      <w:r w:rsidRPr="00912D03">
        <w:rPr>
          <w:rFonts w:asciiTheme="majorBidi" w:hAnsiTheme="majorBidi" w:cstheme="majorBidi"/>
          <w:noProof/>
          <w:sz w:val="28"/>
          <w:szCs w:val="28"/>
          <w:lang w:val="en-US"/>
        </w:rPr>
        <w:t>- 2021. - №1(71).</w:t>
      </w:r>
      <w:r w:rsidR="001C41E7" w:rsidRPr="001C41E7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="001C41E7">
        <w:rPr>
          <w:rFonts w:asciiTheme="majorBidi" w:hAnsiTheme="majorBidi" w:cstheme="majorBidi"/>
          <w:noProof/>
          <w:sz w:val="28"/>
          <w:szCs w:val="28"/>
          <w:lang w:val="en-US"/>
        </w:rPr>
        <w:t>–</w:t>
      </w:r>
      <w:r w:rsidR="001C41E7" w:rsidRPr="001C41E7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="001C41E7">
        <w:rPr>
          <w:rFonts w:asciiTheme="majorBidi" w:hAnsiTheme="majorBidi" w:cstheme="majorBidi"/>
          <w:noProof/>
          <w:sz w:val="28"/>
          <w:szCs w:val="28"/>
          <w:lang w:val="en-US"/>
        </w:rPr>
        <w:t>P. 1-7.</w:t>
      </w:r>
    </w:p>
    <w:p w14:paraId="34EE7A17" w14:textId="77777777" w:rsidR="00FF49BE" w:rsidRPr="00912D03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da-DK"/>
        </w:rPr>
      </w:pPr>
      <w:r w:rsidRPr="00912D0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Bagudo A.I., Obande G.A., Harun A. et al. Advances in automated techniques to identify </w:t>
      </w:r>
      <w:r w:rsidRPr="00912D03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da-DK"/>
        </w:rPr>
        <w:t>Acinetobacter calcoaceticus - Acinetobacter baumannii</w:t>
      </w:r>
      <w:r w:rsidRPr="00912D0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 complex //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 </w:t>
      </w:r>
      <w:r w:rsidRPr="00912D0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Asian Biomed (Res Rev News).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 –</w:t>
      </w:r>
      <w:r w:rsidRPr="00912D0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 2020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. -</w:t>
      </w:r>
      <w:r w:rsidRPr="00912D0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 </w:t>
      </w:r>
      <w:r w:rsidRPr="00912D03">
        <w:rPr>
          <w:rFonts w:asciiTheme="majorBidi" w:hAnsiTheme="majorBidi" w:cstheme="majorBidi"/>
          <w:noProof/>
          <w:sz w:val="28"/>
          <w:szCs w:val="28"/>
          <w:lang w:val="da-DK"/>
        </w:rPr>
        <w:t>№</w:t>
      </w:r>
      <w:r w:rsidRPr="00912D0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14(5)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. P.</w:t>
      </w:r>
      <w:r w:rsidRPr="00912D0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177-186.</w:t>
      </w:r>
    </w:p>
    <w:p w14:paraId="3BCE931B" w14:textId="6BD339BE" w:rsidR="00FF49BE" w:rsidRPr="001C41E7" w:rsidRDefault="001C41E7" w:rsidP="001C41E7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C41E7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pt-BR"/>
        </w:rPr>
        <w:t xml:space="preserve">Rodrigues D.L.N., Morais-Rodrigues F., Hurtado R. et al. </w:t>
      </w:r>
      <w:r w:rsidRPr="001C41E7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Pan-Resistome Insights into the Multidrug Resistance of </w:t>
      </w:r>
      <w:r w:rsidRPr="001C41E7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1C41E7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Antibiotics (Basel)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C41E7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–</w:t>
      </w:r>
      <w:r w:rsidRPr="001C41E7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1C41E7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10(5)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1C41E7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596.</w:t>
      </w:r>
    </w:p>
    <w:p w14:paraId="7EEE48F9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912D0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Moran-</w:t>
      </w:r>
      <w:r w:rsidRPr="00201C5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Gilad J., Adler A., Schwartz D. </w:t>
      </w:r>
      <w:r w:rsidRPr="00201C56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da-DK"/>
        </w:rPr>
        <w:t>et al.</w:t>
      </w:r>
      <w:r w:rsidRPr="00201C56">
        <w:rPr>
          <w:rFonts w:asciiTheme="majorBidi" w:hAnsiTheme="majorBidi" w:cstheme="majorBidi"/>
          <w:noProof/>
          <w:sz w:val="28"/>
          <w:szCs w:val="28"/>
          <w:lang w:val="da-DK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Laboratory evaluation of different agar media for isolation of carbapenem-resistant Acinetobacter spp. // European Journal of Clinical Microbiology &amp; Infectious Diseases. 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2014.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 11(33).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1909–1913.</w:t>
      </w:r>
    </w:p>
    <w:p w14:paraId="16727451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Antunes L.C., Visca P. Towner K.J. Acinetobacter baumannii: Evolution of a global pathogen // Pathogens and Disease. 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2014.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71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>(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3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>)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–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292–301</w:t>
      </w:r>
      <w:r w:rsidRPr="00201C56"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</w:p>
    <w:p w14:paraId="3FE504A4" w14:textId="77777777" w:rsidR="00FF49BE" w:rsidRPr="00D85B11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de-DE"/>
        </w:rPr>
      </w:pPr>
      <w:r w:rsidRPr="00D85B1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e-DE"/>
        </w:rPr>
        <w:t>Rühl-Teichner J. Jacobmeyer L., Leidner U. et al. Genomic Diversity, Antimicrobial Susceptibility, and Biofilm Formation of Clinical </w:t>
      </w:r>
      <w:r w:rsidRPr="00D85B11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de-DE"/>
        </w:rPr>
        <w:t>Acinetobacter baumannii</w:t>
      </w:r>
      <w:r w:rsidRPr="00D85B1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e-DE"/>
        </w:rPr>
        <w:t> Isolates from Horses // Microorganisms.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e-DE"/>
        </w:rPr>
        <w:t xml:space="preserve"> –</w:t>
      </w:r>
      <w:r w:rsidRPr="00D85B1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e-DE"/>
        </w:rPr>
        <w:t xml:space="preserve"> 2023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e-DE"/>
        </w:rPr>
        <w:t>. -</w:t>
      </w:r>
      <w:r w:rsidRPr="00D85B1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e-DE"/>
        </w:rPr>
        <w:t xml:space="preserve"> </w:t>
      </w:r>
      <w:r w:rsidRPr="00D85B11">
        <w:rPr>
          <w:rFonts w:asciiTheme="majorBidi" w:hAnsiTheme="majorBidi" w:cstheme="majorBidi"/>
          <w:noProof/>
          <w:sz w:val="28"/>
          <w:szCs w:val="28"/>
          <w:lang w:val="de-DE"/>
        </w:rPr>
        <w:t>№</w:t>
      </w:r>
      <w:r w:rsidRPr="00D85B1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e-DE"/>
        </w:rPr>
        <w:t>11(3)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e-DE"/>
        </w:rPr>
        <w:t xml:space="preserve">. -P. </w:t>
      </w:r>
      <w:r w:rsidRPr="00D85B1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e-DE"/>
        </w:rPr>
        <w:t>556</w:t>
      </w:r>
      <w:r w:rsidRPr="00D85B11">
        <w:rPr>
          <w:rFonts w:asciiTheme="majorBidi" w:hAnsiTheme="majorBidi" w:cstheme="majorBidi"/>
          <w:noProof/>
          <w:sz w:val="28"/>
          <w:szCs w:val="28"/>
          <w:lang w:val="de-DE"/>
        </w:rPr>
        <w:t>.</w:t>
      </w:r>
    </w:p>
    <w:p w14:paraId="4FEFF0C7" w14:textId="116940E3" w:rsidR="00FF49BE" w:rsidRPr="00CF011A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de-DE"/>
        </w:rPr>
      </w:pPr>
      <w:r w:rsidRPr="00CF011A">
        <w:rPr>
          <w:rFonts w:asciiTheme="majorBidi" w:hAnsiTheme="majorBidi" w:cstheme="majorBidi"/>
          <w:noProof/>
          <w:sz w:val="28"/>
          <w:szCs w:val="28"/>
          <w:lang w:val="de-DE"/>
        </w:rPr>
        <w:t xml:space="preserve">Elhosseiny N.M., Attia A.S. </w:t>
      </w:r>
      <w:r w:rsidRPr="00CF011A">
        <w:rPr>
          <w:rFonts w:asciiTheme="majorBidi" w:hAnsiTheme="majorBidi" w:cstheme="majorBidi"/>
          <w:i/>
          <w:iCs/>
          <w:noProof/>
          <w:sz w:val="28"/>
          <w:szCs w:val="28"/>
          <w:lang w:val="de-DE"/>
        </w:rPr>
        <w:t>Acinetobacter</w:t>
      </w:r>
      <w:r w:rsidRPr="00CF011A">
        <w:rPr>
          <w:rFonts w:asciiTheme="majorBidi" w:hAnsiTheme="majorBidi" w:cstheme="majorBidi"/>
          <w:noProof/>
          <w:sz w:val="28"/>
          <w:szCs w:val="28"/>
          <w:lang w:val="de-DE"/>
        </w:rPr>
        <w:t> : an emerging pathogen with a versatile secretome</w:t>
      </w:r>
      <w:r w:rsidR="00AA359A" w:rsidRPr="00AA359A">
        <w:rPr>
          <w:rFonts w:asciiTheme="majorBidi" w:hAnsiTheme="majorBidi" w:cstheme="majorBidi"/>
          <w:noProof/>
          <w:sz w:val="28"/>
          <w:szCs w:val="28"/>
          <w:lang w:val="de-DE"/>
        </w:rPr>
        <w:t xml:space="preserve"> </w:t>
      </w:r>
      <w:r w:rsidRPr="00CF011A">
        <w:rPr>
          <w:rFonts w:asciiTheme="majorBidi" w:hAnsiTheme="majorBidi" w:cstheme="majorBidi"/>
          <w:noProof/>
          <w:sz w:val="28"/>
          <w:szCs w:val="28"/>
          <w:lang w:val="de-DE"/>
        </w:rPr>
        <w:t xml:space="preserve">// Emerging Microbes &amp; Infections. - 2018. - №1(7).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CF011A">
        <w:rPr>
          <w:rFonts w:asciiTheme="majorBidi" w:hAnsiTheme="majorBidi" w:cstheme="majorBidi"/>
          <w:noProof/>
          <w:sz w:val="28"/>
          <w:szCs w:val="28"/>
          <w:lang w:val="de-DE"/>
        </w:rPr>
        <w:t>. 1–15.</w:t>
      </w:r>
    </w:p>
    <w:p w14:paraId="42F4DD08" w14:textId="215B2ADB" w:rsidR="00FF49BE" w:rsidRPr="00CF011A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noProof/>
          <w:sz w:val="28"/>
          <w:szCs w:val="28"/>
          <w:lang w:val="de-DE"/>
        </w:rPr>
      </w:pPr>
      <w:r w:rsidRPr="00CF011A">
        <w:rPr>
          <w:rFonts w:ascii="Times New Roman" w:hAnsi="Times New Roman"/>
          <w:color w:val="212121"/>
          <w:sz w:val="28"/>
          <w:szCs w:val="28"/>
          <w:shd w:val="clear" w:color="auto" w:fill="FFFFFF"/>
          <w:lang w:val="de-DE"/>
        </w:rPr>
        <w:t xml:space="preserve">Nowak P., Paluchowska P. Acinetobacter baumannii: biology and drug resistance - role of carbapenemases // Folia Histochem Cytobiol. -2016. -№54(2). – </w:t>
      </w:r>
      <w:r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Р</w:t>
      </w:r>
      <w:r w:rsidRPr="00CF011A">
        <w:rPr>
          <w:rFonts w:ascii="Times New Roman" w:hAnsi="Times New Roman"/>
          <w:color w:val="212121"/>
          <w:sz w:val="28"/>
          <w:szCs w:val="28"/>
          <w:shd w:val="clear" w:color="auto" w:fill="FFFFFF"/>
          <w:lang w:val="de-DE"/>
        </w:rPr>
        <w:t>. 61-74.</w:t>
      </w:r>
    </w:p>
    <w:p w14:paraId="46D05479" w14:textId="35588672" w:rsidR="00FF49BE" w:rsidRPr="001865F9" w:rsidRDefault="00FF49BE" w:rsidP="00FF49BE">
      <w:pPr>
        <w:pStyle w:val="a6"/>
        <w:numPr>
          <w:ilvl w:val="0"/>
          <w:numId w:val="43"/>
        </w:numPr>
        <w:spacing w:after="0" w:line="240" w:lineRule="auto"/>
        <w:ind w:left="0" w:firstLine="567"/>
        <w:jc w:val="both"/>
        <w:rPr>
          <w:rFonts w:asciiTheme="majorBidi" w:hAnsiTheme="majorBidi" w:cstheme="majorBidi"/>
          <w:sz w:val="28"/>
          <w:szCs w:val="28"/>
          <w:lang w:val="en-US"/>
        </w:rPr>
      </w:pPr>
      <w:r w:rsidRPr="00DE47D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e-DE"/>
        </w:rPr>
        <w:t xml:space="preserve">Jun S.H., Lee J.H., Kim B.R. </w:t>
      </w:r>
      <w:r w:rsidRPr="00DE47DB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de-DE"/>
        </w:rPr>
        <w:t>et al.</w:t>
      </w:r>
      <w:r w:rsidRPr="00DE47DB">
        <w:rPr>
          <w:rFonts w:asciiTheme="majorBidi" w:hAnsiTheme="majorBidi" w:cstheme="majorBidi"/>
          <w:noProof/>
          <w:sz w:val="28"/>
          <w:szCs w:val="28"/>
          <w:lang w:val="de-DE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Acinetobacter baumannii Outer Membrane Vesicles Elicit a Potent Innate Immune Response via Membrane Proteins // PLoS ONE. </w:t>
      </w:r>
      <w:r w:rsidRPr="00DE47D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2013.</w:t>
      </w:r>
      <w:r w:rsidRPr="00DE47D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№8(8).</w:t>
      </w:r>
      <w:r w:rsidRPr="00DE47D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e71751.</w:t>
      </w:r>
    </w:p>
    <w:p w14:paraId="41457442" w14:textId="202A95EA" w:rsidR="00FF49BE" w:rsidRPr="00D85B11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/>
          <w:noProof/>
          <w:sz w:val="28"/>
          <w:szCs w:val="28"/>
          <w:lang w:val="en-US"/>
        </w:rPr>
      </w:pPr>
      <w:r w:rsidRPr="00D85B11">
        <w:rPr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 xml:space="preserve">Oluwole O.M. </w:t>
      </w:r>
      <w:r>
        <w:rPr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>B</w:t>
      </w:r>
      <w:r w:rsidRPr="00D85B11">
        <w:rPr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>iofilm: formation and natural products' approach to control - a review</w:t>
      </w:r>
      <w:r w:rsidRPr="00CB0802">
        <w:rPr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>//</w:t>
      </w:r>
      <w:r w:rsidRPr="00D85B11">
        <w:rPr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 xml:space="preserve"> Afr J Infect Dis.</w:t>
      </w:r>
      <w:r w:rsidRPr="00CB0802">
        <w:rPr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>–</w:t>
      </w:r>
      <w:r w:rsidRPr="00D85B11">
        <w:rPr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 xml:space="preserve"> 2022</w:t>
      </w:r>
      <w:r w:rsidRPr="00CB0802">
        <w:rPr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>. -</w:t>
      </w:r>
      <w:r w:rsidRPr="00D85B11">
        <w:rPr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D85B11">
        <w:rPr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>16(2)</w:t>
      </w:r>
      <w:r w:rsidRPr="00CB0802">
        <w:rPr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>
        <w:rPr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>–</w:t>
      </w:r>
      <w:r w:rsidRPr="00CB0802">
        <w:rPr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="Times New Roman" w:hAnsi="Times New Roman"/>
          <w:color w:val="212121"/>
          <w:sz w:val="28"/>
          <w:szCs w:val="28"/>
          <w:shd w:val="clear" w:color="auto" w:fill="FFFFFF"/>
        </w:rPr>
        <w:t>Р</w:t>
      </w:r>
      <w:r w:rsidRPr="00CB0802">
        <w:rPr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>.</w:t>
      </w:r>
      <w:r w:rsidRPr="00D85B11">
        <w:rPr>
          <w:rFonts w:ascii="Times New Roman" w:hAnsi="Times New Roman"/>
          <w:color w:val="212121"/>
          <w:sz w:val="28"/>
          <w:szCs w:val="28"/>
          <w:shd w:val="clear" w:color="auto" w:fill="FFFFFF"/>
          <w:lang w:val="en-US"/>
        </w:rPr>
        <w:t>59-71. </w:t>
      </w:r>
    </w:p>
    <w:p w14:paraId="2089DAB3" w14:textId="6EED789F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CD32A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Pérez A., Merino M., Rumbo-Feal S. </w:t>
      </w:r>
      <w:r w:rsidRPr="00CD32A4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s-ES"/>
        </w:rPr>
        <w:t>et al.</w:t>
      </w:r>
      <w:r w:rsidRPr="00CD32A4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The FhaB/FhaC two-partner secretion system is involved in adhesion of </w:t>
      </w:r>
      <w:r w:rsidRPr="001865F9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Acinetobacter baumannii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AbH12O-A2 strain // Virulence. </w:t>
      </w:r>
      <w:r w:rsidRPr="00CD32A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2017.</w:t>
      </w:r>
      <w:r w:rsidRPr="00CD32A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№6(8).</w:t>
      </w:r>
      <w:r w:rsidRPr="00CD32A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959–974.</w:t>
      </w:r>
    </w:p>
    <w:p w14:paraId="6397CCE2" w14:textId="5F71659A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Harding C.M., Hennon S.W., Feldman M.F. Uncovering the mechanisms of Acinetobacter baumannii virulence // Nature Reviews Microbiology. </w:t>
      </w:r>
      <w:r w:rsidRPr="00CD32A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2018.</w:t>
      </w:r>
      <w:r w:rsidRPr="00CD32A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№2(16).</w:t>
      </w:r>
      <w:r w:rsidRPr="00CD32A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91–102.</w:t>
      </w:r>
    </w:p>
    <w:p w14:paraId="519BDB5C" w14:textId="5094A475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CD32A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Soheila R., Arezoo B., Galavani H. </w:t>
      </w:r>
      <w:r w:rsidRPr="00CD32A4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it-IT"/>
        </w:rPr>
        <w:t>et al.</w:t>
      </w:r>
      <w:r w:rsidRPr="00CD32A4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Comments on «Genetic characterization and phylogenetic analysis of Fasciola species based on ITS2 gene sequence, with first molecular evidence of intermediate Fasciola from water buffaloes in Aswan, Egypt». // Annals of parasitology. </w:t>
      </w:r>
      <w:r w:rsidRPr="00CD32A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2021.</w:t>
      </w:r>
      <w:r w:rsidRPr="00CD32A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№2(67). </w:t>
      </w:r>
      <w:r w:rsidRPr="00CD32A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351–352.</w:t>
      </w:r>
    </w:p>
    <w:p w14:paraId="633B296B" w14:textId="548F8A1D" w:rsidR="00FF49BE" w:rsidRPr="00514A7F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pt-BR"/>
        </w:rPr>
      </w:pPr>
      <w:r w:rsidRPr="00CD32A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pt-BR"/>
        </w:rPr>
        <w:t xml:space="preserve">Duarte A., Ferreira S., Almeida S. </w:t>
      </w:r>
      <w:r w:rsidRPr="00CD32A4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pt-BR"/>
        </w:rPr>
        <w:t>et al.</w:t>
      </w:r>
      <w:r w:rsidRPr="00CD32A4">
        <w:rPr>
          <w:rFonts w:asciiTheme="majorBidi" w:hAnsiTheme="majorBidi" w:cstheme="majorBidi"/>
          <w:noProof/>
          <w:sz w:val="28"/>
          <w:szCs w:val="28"/>
          <w:lang w:val="pt-BR"/>
        </w:rPr>
        <w:t xml:space="preserve"> Clinical isolates of Acinetobacter baumannii from a Portuguese hospital: PFGE characterization, antibiotic susceptibility and biofilm-forming ability // Comparative Immunology, Microbiology and Infectious Diseases. - 2016. -</w:t>
      </w:r>
      <w:r w:rsidRPr="00514A7F">
        <w:rPr>
          <w:rFonts w:asciiTheme="majorBidi" w:hAnsiTheme="majorBidi" w:cstheme="majorBidi"/>
          <w:noProof/>
          <w:sz w:val="28"/>
          <w:szCs w:val="28"/>
          <w:lang w:val="pt-BR"/>
        </w:rPr>
        <w:t>№</w:t>
      </w:r>
      <w:r w:rsidRPr="00CD32A4">
        <w:rPr>
          <w:rFonts w:asciiTheme="majorBidi" w:hAnsiTheme="majorBidi" w:cstheme="majorBidi"/>
          <w:noProof/>
          <w:sz w:val="28"/>
          <w:szCs w:val="28"/>
          <w:lang w:val="pt-BR"/>
        </w:rPr>
        <w:t>45.</w:t>
      </w:r>
      <w:r w:rsidRPr="00514A7F">
        <w:rPr>
          <w:rFonts w:asciiTheme="majorBidi" w:hAnsiTheme="majorBidi" w:cstheme="majorBidi"/>
          <w:noProof/>
          <w:sz w:val="28"/>
          <w:szCs w:val="28"/>
          <w:lang w:val="pt-BR"/>
        </w:rPr>
        <w:t xml:space="preserve"> -</w:t>
      </w:r>
      <w:r w:rsidRPr="00CD32A4">
        <w:rPr>
          <w:rFonts w:asciiTheme="majorBidi" w:hAnsiTheme="majorBidi" w:cstheme="majorBidi"/>
          <w:noProof/>
          <w:sz w:val="28"/>
          <w:szCs w:val="28"/>
          <w:lang w:val="pt-BR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514A7F">
        <w:rPr>
          <w:rFonts w:asciiTheme="majorBidi" w:hAnsiTheme="majorBidi" w:cstheme="majorBidi"/>
          <w:noProof/>
          <w:sz w:val="28"/>
          <w:szCs w:val="28"/>
          <w:lang w:val="pt-BR"/>
        </w:rPr>
        <w:t>. 29–33.</w:t>
      </w:r>
    </w:p>
    <w:p w14:paraId="6FB0D545" w14:textId="21B26EE7" w:rsidR="00FF49BE" w:rsidRPr="00852AF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852AF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pt-BR"/>
        </w:rPr>
        <w:t>Lusta K.A., Poznyak A.V., Litvinova L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pt-BR"/>
        </w:rPr>
        <w:t xml:space="preserve">. et al. </w:t>
      </w:r>
      <w:r w:rsidRPr="00852AF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Involvement of Bacterial Extracellular Membrane Nanovesicles in Infectious Diseases and Their Application in Medicine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//</w:t>
      </w:r>
      <w:r w:rsidRPr="00852AF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Pharmaceutics.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852AF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852AFB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852AF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14(12)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– P. </w:t>
      </w:r>
      <w:r w:rsidRPr="00852AF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2597.</w:t>
      </w:r>
    </w:p>
    <w:p w14:paraId="6DF2AB61" w14:textId="55554AC4" w:rsidR="00FF49BE" w:rsidRPr="00852AF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852AF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Diniz J., Liu Y. Coulthurst S.J. Molecular weaponry: diverse effectors delivered by the Type VI secretion system // Cellular Microbiology. - 2015. - №12 (17).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852AFB">
        <w:rPr>
          <w:rFonts w:asciiTheme="majorBidi" w:hAnsiTheme="majorBidi" w:cstheme="majorBidi"/>
          <w:noProof/>
          <w:sz w:val="28"/>
          <w:szCs w:val="28"/>
          <w:lang w:val="en-US"/>
        </w:rPr>
        <w:t>. 1742–1751.</w:t>
      </w:r>
    </w:p>
    <w:p w14:paraId="11A5970F" w14:textId="77777777" w:rsidR="00FF49BE" w:rsidRPr="0014358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4358B">
        <w:rPr>
          <w:rFonts w:asciiTheme="majorBidi" w:hAnsiTheme="majorBidi" w:cstheme="majorBidi"/>
          <w:noProof/>
          <w:sz w:val="28"/>
          <w:szCs w:val="28"/>
          <w:lang w:val="en-US"/>
        </w:rPr>
        <w:t>Juttukonda L.J., Chazin W.J., Skaar E.P. Acinetobacter baumannii Coordinates Urea Metabolism with Metal Import To Resist Host-Mediated Metal Limitation // mBio. - 2016. - № 5 (7).</w:t>
      </w:r>
    </w:p>
    <w:p w14:paraId="18A0E6CE" w14:textId="77777777" w:rsidR="00FF49BE" w:rsidRPr="00514A7F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it-IT"/>
        </w:rPr>
      </w:pPr>
      <w:r w:rsidRPr="00514A7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Di Somma A., Moretta A., Canè C. </w:t>
      </w:r>
      <w:r w:rsidRPr="00514A7F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it-IT"/>
        </w:rPr>
        <w:t>et al.</w:t>
      </w:r>
      <w:r w:rsidRPr="00514A7F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</w:t>
      </w:r>
      <w:r w:rsidRPr="00514A7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 </w:t>
      </w:r>
      <w:r w:rsidRPr="00514A7F">
        <w:rPr>
          <w:rFonts w:asciiTheme="majorBidi" w:hAnsiTheme="majorBidi" w:cstheme="majorBidi"/>
          <w:noProof/>
          <w:sz w:val="28"/>
          <w:szCs w:val="28"/>
          <w:lang w:val="it-IT"/>
        </w:rPr>
        <w:t>Antimicrobial and Antibiofilm Activity of Human Cationic Antibacterial Peptide (LL-37) and Its Analogs Against Pan-Drug-Resistant Acinetobacter baumannii // Jundishapur Journal of Microbiology. - 2017. - № 3 (10).</w:t>
      </w:r>
      <w:r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– e35857.</w:t>
      </w:r>
    </w:p>
    <w:p w14:paraId="6FC323D5" w14:textId="77777777" w:rsidR="00FF49BE" w:rsidRPr="0085546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it-IT"/>
        </w:rPr>
      </w:pPr>
      <w:r w:rsidRPr="00C831BE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Badave G.K. Biofilm Producing Multidrug Resistant Acinetobacter baumannii : An Emerging Challenge // </w:t>
      </w:r>
      <w:r>
        <w:rPr>
          <w:rFonts w:asciiTheme="majorBidi" w:hAnsiTheme="majorBidi" w:cstheme="majorBidi"/>
          <w:noProof/>
          <w:sz w:val="28"/>
          <w:szCs w:val="28"/>
          <w:lang w:val="it-IT"/>
        </w:rPr>
        <w:t>J</w:t>
      </w:r>
      <w:r w:rsidRPr="00C831BE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ournal of clinical and diagnostic research. </w:t>
      </w:r>
      <w:r w:rsidRPr="00855469">
        <w:rPr>
          <w:rFonts w:asciiTheme="majorBidi" w:hAnsiTheme="majorBidi" w:cstheme="majorBidi"/>
          <w:noProof/>
          <w:sz w:val="28"/>
          <w:szCs w:val="28"/>
          <w:lang w:val="it-IT"/>
        </w:rPr>
        <w:t>2015</w:t>
      </w:r>
      <w:r w:rsidRPr="00855469">
        <w:rPr>
          <w:rFonts w:ascii="Roboto" w:eastAsia="Times New Roman" w:hAnsi="Roboto"/>
          <w:color w:val="212121"/>
          <w:sz w:val="26"/>
          <w:szCs w:val="26"/>
          <w:shd w:val="clear" w:color="auto" w:fill="FFFFFF"/>
          <w:lang w:val="it-IT" w:eastAsia="zh-CN"/>
        </w:rPr>
        <w:t xml:space="preserve">. - </w:t>
      </w:r>
      <w:r w:rsidRPr="00855469">
        <w:rPr>
          <w:rFonts w:asciiTheme="majorBidi" w:hAnsiTheme="majorBidi" w:cstheme="majorBidi"/>
          <w:noProof/>
          <w:sz w:val="28"/>
          <w:szCs w:val="28"/>
          <w:lang w:val="it-IT"/>
        </w:rPr>
        <w:t>№9(1). – DC. 08-10.</w:t>
      </w:r>
    </w:p>
    <w:p w14:paraId="2C4288A8" w14:textId="77777777" w:rsidR="00FF49BE" w:rsidRPr="00FF49B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it-IT"/>
        </w:rPr>
      </w:pPr>
      <w:r w:rsidRPr="00FF49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Su Y., Yrastorza J.T., Matis M. et al. Biofilms: Formation, Research Models, Potential Targets, and Methods for Prevention and Treatment // Adv Sci (Weinh). – 2022. - </w:t>
      </w:r>
      <w:r w:rsidRPr="00FF49BE">
        <w:rPr>
          <w:rFonts w:asciiTheme="majorBidi" w:hAnsiTheme="majorBidi" w:cstheme="majorBidi"/>
          <w:noProof/>
          <w:sz w:val="28"/>
          <w:szCs w:val="28"/>
          <w:lang w:val="it-IT"/>
        </w:rPr>
        <w:t>№</w:t>
      </w:r>
      <w:r w:rsidRPr="00FF49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9(29). - e2203291. </w:t>
      </w:r>
    </w:p>
    <w:p w14:paraId="0F816CA0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514A7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Touchon M., Cury J., Yoon E.J. </w:t>
      </w:r>
      <w:r w:rsidRPr="00514A7F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fr-FR"/>
        </w:rPr>
        <w:t>et al.</w:t>
      </w:r>
      <w:r w:rsidRPr="00514A7F">
        <w:rPr>
          <w:rFonts w:asciiTheme="majorBidi" w:hAnsiTheme="majorBidi" w:cstheme="majorBidi"/>
          <w:noProof/>
          <w:sz w:val="28"/>
          <w:szCs w:val="28"/>
          <w:lang w:val="fr-FR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The Genomic Diversification of the Whole Acinetobacter Genus: Origins, Mechanisms, and Consequences // Genome Biology and Evolution. </w:t>
      </w:r>
      <w:r w:rsidRPr="00514A7F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2014.</w:t>
      </w:r>
      <w:r w:rsidRPr="00514A7F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</w:t>
      </w:r>
      <w:r w:rsidRPr="00514A7F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10 (6).</w:t>
      </w:r>
      <w:r w:rsidRPr="00514A7F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2866–2882.</w:t>
      </w:r>
    </w:p>
    <w:p w14:paraId="7330F68F" w14:textId="48807E55" w:rsidR="00FF49BE" w:rsidRPr="001865F9" w:rsidRDefault="008D3F84" w:rsidP="008D3F84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8D3F84">
        <w:rPr>
          <w:rFonts w:asciiTheme="majorBidi" w:hAnsiTheme="majorBidi" w:cstheme="majorBidi"/>
          <w:noProof/>
          <w:sz w:val="28"/>
          <w:szCs w:val="28"/>
          <w:lang w:val="en-US"/>
        </w:rPr>
        <w:t>Weber B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8D3F84">
        <w:rPr>
          <w:rFonts w:asciiTheme="majorBidi" w:hAnsiTheme="majorBidi" w:cstheme="majorBidi"/>
          <w:noProof/>
          <w:sz w:val="28"/>
          <w:szCs w:val="28"/>
          <w:lang w:val="en-US"/>
        </w:rPr>
        <w:t>S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8D3F84">
        <w:rPr>
          <w:rFonts w:asciiTheme="majorBidi" w:hAnsiTheme="majorBidi" w:cstheme="majorBidi"/>
          <w:noProof/>
          <w:sz w:val="28"/>
          <w:szCs w:val="28"/>
          <w:lang w:val="en-US"/>
        </w:rPr>
        <w:t>, Kinsella R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8D3F84">
        <w:rPr>
          <w:rFonts w:asciiTheme="majorBidi" w:hAnsiTheme="majorBidi" w:cstheme="majorBidi"/>
          <w:noProof/>
          <w:sz w:val="28"/>
          <w:szCs w:val="28"/>
          <w:lang w:val="en-US"/>
        </w:rPr>
        <w:t>L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8D3F84">
        <w:rPr>
          <w:rFonts w:asciiTheme="majorBidi" w:hAnsiTheme="majorBidi" w:cstheme="majorBidi"/>
          <w:noProof/>
          <w:sz w:val="28"/>
          <w:szCs w:val="28"/>
          <w:lang w:val="en-US"/>
        </w:rPr>
        <w:t>, Harding C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8D3F84">
        <w:rPr>
          <w:rFonts w:asciiTheme="majorBidi" w:hAnsiTheme="majorBidi" w:cstheme="majorBidi"/>
          <w:noProof/>
          <w:sz w:val="28"/>
          <w:szCs w:val="28"/>
          <w:lang w:val="en-US"/>
        </w:rPr>
        <w:t>M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8D3F84">
        <w:rPr>
          <w:rFonts w:asciiTheme="majorBidi" w:hAnsiTheme="majorBidi" w:cstheme="majorBidi"/>
          <w:noProof/>
          <w:sz w:val="28"/>
          <w:szCs w:val="28"/>
          <w:lang w:val="en-US"/>
        </w:rPr>
        <w:t>, Feldman M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8D3F84">
        <w:rPr>
          <w:rFonts w:asciiTheme="majorBidi" w:hAnsiTheme="majorBidi" w:cstheme="majorBidi"/>
          <w:noProof/>
          <w:sz w:val="28"/>
          <w:szCs w:val="28"/>
          <w:lang w:val="en-US"/>
        </w:rPr>
        <w:t>F. The Secrets of Acinetobacter Secretion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//</w:t>
      </w:r>
      <w:r w:rsidRPr="008D3F8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Trends Microbiol.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–</w:t>
      </w:r>
      <w:r w:rsidRPr="008D3F8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2017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8D3F84">
        <w:rPr>
          <w:rFonts w:asciiTheme="majorBidi" w:hAnsiTheme="majorBidi" w:cstheme="majorBidi"/>
          <w:noProof/>
          <w:sz w:val="28"/>
          <w:szCs w:val="28"/>
          <w:lang w:val="en-US"/>
        </w:rPr>
        <w:t>25(7)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 – P.</w:t>
      </w:r>
      <w:r w:rsidRPr="008D3F84">
        <w:rPr>
          <w:rFonts w:asciiTheme="majorBidi" w:hAnsiTheme="majorBidi" w:cstheme="majorBidi"/>
          <w:noProof/>
          <w:sz w:val="28"/>
          <w:szCs w:val="28"/>
          <w:lang w:val="en-US"/>
        </w:rPr>
        <w:t>532-545</w:t>
      </w:r>
      <w:r w:rsidR="00FF49BE"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</w:p>
    <w:p w14:paraId="386FD43F" w14:textId="047B4C2A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514A7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pt-BR"/>
        </w:rPr>
        <w:t xml:space="preserve">De Silva P.M., Chong P., Fernando D.M. </w:t>
      </w:r>
      <w:r w:rsidRPr="00514A7F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pt-BR"/>
        </w:rPr>
        <w:t>et al.</w:t>
      </w:r>
      <w:r w:rsidRPr="00514A7F">
        <w:rPr>
          <w:rFonts w:asciiTheme="majorBidi" w:hAnsiTheme="majorBidi" w:cstheme="majorBidi"/>
          <w:noProof/>
          <w:sz w:val="28"/>
          <w:szCs w:val="28"/>
          <w:lang w:val="pt-BR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Effect of Incubation Temperature on Antibiotic Resistance and Virulence Factors of Acinetobacter baumannii ATCC 17978 // Antimicrobial Agents and Chemotherapy. </w:t>
      </w:r>
      <w:r w:rsidRPr="00514A7F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2018.</w:t>
      </w:r>
      <w:r w:rsidRPr="00514A7F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№1 (62</w:t>
      </w:r>
      <w:r w:rsidRPr="00514A7F">
        <w:rPr>
          <w:rFonts w:asciiTheme="majorBidi" w:hAnsiTheme="majorBidi" w:cstheme="majorBidi"/>
          <w:noProof/>
          <w:sz w:val="28"/>
          <w:szCs w:val="28"/>
          <w:lang w:val="en-US"/>
        </w:rPr>
        <w:t>).</w:t>
      </w:r>
      <w:r w:rsidRPr="00514A7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Р</w:t>
      </w:r>
      <w:r w:rsidRPr="00514A7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e01514-17.</w:t>
      </w:r>
    </w:p>
    <w:p w14:paraId="352E37F3" w14:textId="32D5F745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514A7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 xml:space="preserve">Goh H.M., Beatson S.A., Totsika M. </w:t>
      </w:r>
      <w:r w:rsidRPr="00514A7F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fi-FI"/>
        </w:rPr>
        <w:t>et al.</w:t>
      </w:r>
      <w:r w:rsidRPr="00514A7F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Molecular Analysis of the Acinetobacter baumannii Biofilm-Associated Protein // Applied and Environmental Microbiology. </w:t>
      </w:r>
      <w:r w:rsidRPr="00E5694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2013.</w:t>
      </w:r>
      <w:r w:rsidRPr="00E5694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21(79).</w:t>
      </w:r>
      <w:r w:rsidRPr="00E5694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6535–6543.</w:t>
      </w:r>
    </w:p>
    <w:p w14:paraId="49252E8F" w14:textId="5E2B0119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E5694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Harding C.M., Pulido M.R., Di Venanzio G. </w:t>
      </w:r>
      <w:r w:rsidRPr="00E56941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it-IT"/>
        </w:rPr>
        <w:t>et al.</w:t>
      </w:r>
      <w:r w:rsidRPr="00E56941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Pathogenic Acinetobacter species have a functional type I secretion system and contact-dependent inhibition systems // Journal of Biological Chemistry. </w:t>
      </w:r>
      <w:r w:rsidRPr="00E5694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2017.</w:t>
      </w:r>
      <w:r w:rsidRPr="00E5694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№22 (292).</w:t>
      </w:r>
      <w:r w:rsidRPr="00E5694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9075–9087.</w:t>
      </w:r>
    </w:p>
    <w:p w14:paraId="3277F027" w14:textId="1C9012B9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De Gregorio E</w:t>
      </w:r>
      <w:r w:rsidRPr="00E5694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Del Franco M</w:t>
      </w:r>
      <w:r w:rsidRPr="00E5694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Martinucci M</w:t>
      </w:r>
      <w:r w:rsidRPr="00E5694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E5694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pt-BR"/>
        </w:rPr>
        <w:t xml:space="preserve">et al.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Biofilm-associated proteins: news from Acinetobacter // BMC Genomics.</w:t>
      </w:r>
      <w:r w:rsidRPr="00474B8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2015.</w:t>
      </w:r>
      <w:r w:rsidRPr="00474B8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№1(16). </w:t>
      </w:r>
      <w:r w:rsidRPr="00474B8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933.</w:t>
      </w:r>
    </w:p>
    <w:p w14:paraId="3E44D798" w14:textId="7AC5385B" w:rsidR="00FF49BE" w:rsidRPr="001865F9" w:rsidRDefault="008D3F84" w:rsidP="008D3F84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Lin D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Chen K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Guo J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et al. 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Contribution of biofilm formation genetic locus, </w:t>
      </w:r>
      <w:r w:rsidRPr="008D3F84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pgaABCD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to antibiotic resistance development in gut microbiome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Gut Microbes.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2020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12(1)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1-12</w:t>
      </w:r>
      <w:r w:rsidR="00FF49BE"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</w:p>
    <w:p w14:paraId="720FAA5F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Luke N</w:t>
      </w:r>
      <w:r w:rsidRPr="00E5694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R</w:t>
      </w:r>
      <w:r w:rsidRPr="00E5694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Sauberan S</w:t>
      </w:r>
      <w:r w:rsidRPr="00E5694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L</w:t>
      </w:r>
      <w:r w:rsidRPr="00E5694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Russo T</w:t>
      </w:r>
      <w:r w:rsidRPr="00E5694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</w:t>
      </w:r>
      <w:r w:rsidRPr="00E5694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E56941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E5694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Identification and Characterization of a Glycosyltransferase Involved in </w:t>
      </w:r>
      <w:r w:rsidRPr="001865F9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Acinetobacter baumannii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Lipopolysaccharide Core Biosynthesis // Infection and Immunity. </w:t>
      </w:r>
      <w:r w:rsidRPr="00E5694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2010.</w:t>
      </w:r>
      <w:r w:rsidRPr="00E5694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5 (78).</w:t>
      </w:r>
      <w:r w:rsidRPr="00E5694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2017–2023.</w:t>
      </w:r>
    </w:p>
    <w:p w14:paraId="5E07FBA4" w14:textId="77777777" w:rsidR="00FF49BE" w:rsidRPr="002E723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Hurley J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C. World-wide variation in incidence of Acinetobacter associated ventilator associated pneumonia: a meta-regression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BMC Infect Dis.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2016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№ 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16(1)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– P. 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577.</w:t>
      </w:r>
    </w:p>
    <w:p w14:paraId="734DA974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B6414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Roshini J., Patro L.P., Sundaresan S., et al. </w:t>
      </w:r>
      <w:r w:rsidRPr="00B6414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Structural diversity among </w:t>
      </w:r>
      <w:r w:rsidRPr="00B6414C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 w:rsidRPr="00B6414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K-antigens and its implication in the </w:t>
      </w:r>
      <w:r w:rsidRPr="00B6414C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in silico</w:t>
      </w:r>
      <w:r w:rsidRPr="00B6414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serotyping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B6414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Front Microbiol</w:t>
      </w:r>
      <w:r w:rsidRPr="00723C1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–</w:t>
      </w:r>
      <w:r w:rsidRPr="00723C1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B6414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2023</w:t>
      </w:r>
      <w:r w:rsidRPr="00723C1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-</w:t>
      </w:r>
      <w:r w:rsidRPr="00B6414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723C1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B6414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14</w:t>
      </w:r>
      <w:r w:rsidRPr="00723C1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–</w:t>
      </w:r>
      <w:r w:rsidRPr="00723C1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Р</w:t>
      </w:r>
      <w:r w:rsidRPr="00723C1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B6414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1191542.</w:t>
      </w:r>
    </w:p>
    <w:p w14:paraId="056AB00B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E5694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Antunes L.C., Imperi F., Carattoli A. </w:t>
      </w:r>
      <w:r w:rsidRPr="00E56941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it-IT"/>
        </w:rPr>
        <w:t>et al.</w:t>
      </w:r>
      <w:r w:rsidRPr="00E56941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Deciphering the Multifactorial Nature of Acinetobacter baumannii Pathogenicity // PLoS ONE. </w:t>
      </w:r>
      <w:r w:rsidRPr="00E5694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2011.</w:t>
      </w:r>
      <w:r w:rsidRPr="00E5694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8 (6). </w:t>
      </w:r>
      <w:r w:rsidRPr="00E5694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e22674.</w:t>
      </w:r>
    </w:p>
    <w:p w14:paraId="68F054DC" w14:textId="77777777" w:rsidR="00FF49BE" w:rsidRPr="00723C1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it-IT"/>
        </w:rPr>
      </w:pPr>
      <w:r w:rsidRPr="00723C1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Russo T.A., Carlino-MacDonald U., Alvarado C.L. et al. Penicillin Binding Protein 7/8 Is a Potential Drug Target in Carbapenem-Resistant Acinetobacter baumannii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 // </w:t>
      </w:r>
      <w:r w:rsidRPr="00723C1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Antimicrob Agents Chemother.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–</w:t>
      </w:r>
      <w:r w:rsidRPr="00723C1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 2023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. - </w:t>
      </w:r>
      <w:r w:rsidRPr="00723C1E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№ </w:t>
      </w:r>
      <w:r w:rsidRPr="00723C1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67(1)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.  -</w:t>
      </w:r>
      <w:r w:rsidRPr="00723C1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e0103322.</w:t>
      </w:r>
      <w:r w:rsidRPr="00723C1E">
        <w:rPr>
          <w:rFonts w:asciiTheme="majorBidi" w:hAnsiTheme="majorBidi" w:cstheme="majorBidi"/>
          <w:noProof/>
          <w:sz w:val="28"/>
          <w:szCs w:val="28"/>
          <w:lang w:val="it-IT"/>
        </w:rPr>
        <w:t>.</w:t>
      </w:r>
    </w:p>
    <w:p w14:paraId="66F464F8" w14:textId="77777777" w:rsidR="00FF49BE" w:rsidRPr="0014358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it-IT"/>
        </w:rPr>
      </w:pP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Giannouli M., Antunes L.C., Marchetti V. </w:t>
      </w:r>
      <w:r w:rsidRPr="0014358B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it-IT"/>
        </w:rPr>
        <w:t>et al.</w:t>
      </w:r>
      <w:r w:rsidRPr="0014358B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Virulence-related traits of epidemic Acinetobacter baumannii strains belonging to the international clonal lineages I-III and to the emerging genotypes ST25 and ST78 // BMC Infectious Diseases. - 2013. - № 1 (13).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4358B">
        <w:rPr>
          <w:rFonts w:asciiTheme="majorBidi" w:hAnsiTheme="majorBidi" w:cstheme="majorBidi"/>
          <w:noProof/>
          <w:sz w:val="28"/>
          <w:szCs w:val="28"/>
          <w:lang w:val="it-IT"/>
        </w:rPr>
        <w:t>. 282.</w:t>
      </w:r>
    </w:p>
    <w:p w14:paraId="48D27142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Bravo Z., Orruño M., Parada C. </w:t>
      </w:r>
      <w:r w:rsidRPr="0088111B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s-ES"/>
        </w:rPr>
        <w:t>et al.</w:t>
      </w:r>
      <w:r w:rsidRPr="0088111B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The long-term survival of Acinetobacter baumannii ATCC 19606T under nutrient-deprived conditions does not require the entry into the viable but non-culturable state // Archives of Microbiology. 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2016. 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 5 (198).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399–407.</w:t>
      </w:r>
    </w:p>
    <w:p w14:paraId="4C4FD1C9" w14:textId="77777777" w:rsidR="00FF49BE" w:rsidRPr="002E723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Manjula-Basavanna A., Duraj-Thatte A.M., Joshi N.S. Robust Self-Regeneratable Stiff Living Materials Fabricated from Microbial Cells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Adv Funct Mater.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31(19)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2010784.</w:t>
      </w:r>
    </w:p>
    <w:p w14:paraId="2D2FD992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2E7232">
        <w:rPr>
          <w:rFonts w:asciiTheme="majorBidi" w:hAnsiTheme="majorBidi" w:cstheme="majorBidi"/>
          <w:noProof/>
          <w:sz w:val="28"/>
          <w:szCs w:val="28"/>
          <w:lang w:val="en-US"/>
        </w:rPr>
        <w:t>Norton M.D., Spilkia A.J., Godoy V.G. Antibiotic Resistance Acquired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through a DNA Damage-Inducible Response in Acinetobacter baumannii // Journal of Bacteriology. 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2013.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6 (195).</w:t>
      </w:r>
      <w:r>
        <w:rPr>
          <w:rFonts w:asciiTheme="majorBidi" w:hAnsiTheme="majorBidi" w:cstheme="majorBidi"/>
          <w:noProof/>
          <w:sz w:val="28"/>
          <w:szCs w:val="28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1335–1345.</w:t>
      </w:r>
    </w:p>
    <w:p w14:paraId="1FBA8FCE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Gayoso C.M., Mateos J., Méndez J.A. </w:t>
      </w:r>
      <w:r w:rsidRPr="0088111B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s-ES"/>
        </w:rPr>
        <w:t>et al.</w:t>
      </w:r>
      <w:r w:rsidRPr="0088111B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Molecular Mechanisms Involved in the Response to Desiccation Stress and Persistence in Acinetobacter baumannii // Journal of Proteome Research. 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2014.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2 (13). 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460–476.</w:t>
      </w:r>
    </w:p>
    <w:p w14:paraId="532B9C8A" w14:textId="77777777" w:rsidR="00FF49BE" w:rsidRPr="008D3F84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it-IT"/>
        </w:rPr>
      </w:pP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Abdi-Ali A., Hendiani S., Mohammadi P. </w:t>
      </w:r>
      <w:r w:rsidRPr="0088111B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it-IT"/>
        </w:rPr>
        <w:t>et al.</w:t>
      </w:r>
      <w:r w:rsidRPr="0088111B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Assessment of Biofilm Formation and Resistance to Imipenem and Ciprofloxacin among Clinical isolates of </w:t>
      </w:r>
      <w:r w:rsidRPr="008D3F84">
        <w:rPr>
          <w:rFonts w:asciiTheme="majorBidi" w:hAnsiTheme="majorBidi" w:cstheme="majorBidi"/>
          <w:noProof/>
          <w:sz w:val="28"/>
          <w:szCs w:val="28"/>
          <w:lang w:val="it-IT"/>
        </w:rPr>
        <w:t>Acinetobacter baumannii in Tehran // Jundishapur Journal of Microbiology. - 2014. - № 1 (7).</w:t>
      </w:r>
    </w:p>
    <w:p w14:paraId="4B2137A5" w14:textId="77777777" w:rsidR="00FF49BE" w:rsidRPr="008D3F84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it-IT"/>
        </w:rPr>
      </w:pP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Carruthers M.D., Nicholson P.A., Tracy E.N. </w:t>
      </w:r>
      <w:r w:rsidRPr="008D3F84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it-IT"/>
        </w:rPr>
        <w:t>et al.</w:t>
      </w:r>
      <w:r w:rsidRPr="008D3F84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Acinetobacter baumannii Utilizes a Type VI Secretion System for Bacterial Competition // PLoS ONE. - 2013. - № 3 (8).</w:t>
      </w:r>
      <w:r w:rsidRPr="00474B8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8D3F84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</w:t>
      </w:r>
      <w:r w:rsidRPr="008D3F84">
        <w:rPr>
          <w:rFonts w:asciiTheme="majorBidi" w:hAnsiTheme="majorBidi" w:cstheme="majorBidi"/>
          <w:noProof/>
          <w:sz w:val="28"/>
          <w:szCs w:val="28"/>
        </w:rPr>
        <w:t>Р</w:t>
      </w:r>
      <w:r w:rsidRPr="008D3F84">
        <w:rPr>
          <w:rFonts w:asciiTheme="majorBidi" w:hAnsiTheme="majorBidi" w:cstheme="majorBidi"/>
          <w:noProof/>
          <w:sz w:val="28"/>
          <w:szCs w:val="28"/>
          <w:lang w:val="it-IT"/>
        </w:rPr>
        <w:t>. e59388.</w:t>
      </w:r>
    </w:p>
    <w:p w14:paraId="546082CA" w14:textId="77777777" w:rsidR="00FF49BE" w:rsidRPr="00A72E06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Eijkelkamp B.A., Stroeher U.H., Hassan K.A. </w:t>
      </w:r>
      <w:r w:rsidRPr="008D3F84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it-IT"/>
        </w:rPr>
        <w:t>et al.</w:t>
      </w:r>
      <w:r w:rsidRPr="008D3F84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</w:t>
      </w:r>
      <w:r w:rsidRPr="008D3F84">
        <w:rPr>
          <w:rFonts w:asciiTheme="majorBidi" w:hAnsiTheme="majorBidi" w:cstheme="majorBidi"/>
          <w:noProof/>
          <w:sz w:val="28"/>
          <w:szCs w:val="28"/>
          <w:lang w:val="en-US"/>
        </w:rPr>
        <w:t>H-NS Plays a Role in Expression of Acinetobacter</w:t>
      </w:r>
      <w:r w:rsidRPr="00A72E0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baumannii Virulence Features // Infection and Immunity. - 2013. - № 7 (81).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A72E06">
        <w:rPr>
          <w:rFonts w:asciiTheme="majorBidi" w:hAnsiTheme="majorBidi" w:cstheme="majorBidi"/>
          <w:noProof/>
          <w:sz w:val="28"/>
          <w:szCs w:val="28"/>
          <w:lang w:val="en-US"/>
        </w:rPr>
        <w:t>. 2574–2583.</w:t>
      </w:r>
    </w:p>
    <w:p w14:paraId="15867506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Johnson T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L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Waack U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Smith S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88111B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Acinetobacter baumannii Is Dependent on the Type II Secretion System and Its Substrate LipA for Lipid Utilization and </w:t>
      </w:r>
      <w:r w:rsidRPr="001865F9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In Vivo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Fitness // Journal of Bacteriology. 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2016.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4 (198). 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711–719.</w:t>
      </w:r>
    </w:p>
    <w:p w14:paraId="62442166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Weber B.S., Miyata S.T., Iwashkiw J.A. </w:t>
      </w:r>
      <w:r w:rsidRPr="0088111B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da-DK"/>
        </w:rPr>
        <w:t>et al.</w:t>
      </w:r>
      <w:r w:rsidRPr="0088111B">
        <w:rPr>
          <w:rFonts w:asciiTheme="majorBidi" w:hAnsiTheme="majorBidi" w:cstheme="majorBidi"/>
          <w:noProof/>
          <w:sz w:val="28"/>
          <w:szCs w:val="28"/>
          <w:lang w:val="da-DK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Genomic and Functional Analysis of the Type VI Secretion System in Acinetobacter // PLoS ONE. 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2013.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1 (8).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e55142.</w:t>
      </w:r>
    </w:p>
    <w:p w14:paraId="6AC22510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465D9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Sun P., Li X., Pan C., Liu Z.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et al</w:t>
      </w:r>
      <w:r w:rsidRPr="00465D9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. </w:t>
      </w:r>
      <w:r w:rsidRPr="00465D9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 Short Peptide of Autotransporter Ata Is a Promising Protective Antigen for Vaccination Against </w:t>
      </w:r>
      <w:r w:rsidRPr="00465D9E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465D9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Front Immunol.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465D9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№ </w:t>
      </w:r>
      <w:r w:rsidRPr="00465D9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13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– P. </w:t>
      </w:r>
      <w:r w:rsidRPr="00465D9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884555.</w:t>
      </w:r>
    </w:p>
    <w:p w14:paraId="3514BCF1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Harding C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Kinsella R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L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Palmer L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Skaar E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P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Medically Relevant Acinetobacter Species Require a Type II Secretion System and Specific Membrane-Associated Chaperones for the Export of Multiple Substrates and Full Virulence // PLOS Pathogens. 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2016.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1 (12).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e1005391.</w:t>
      </w:r>
    </w:p>
    <w:p w14:paraId="77A13321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Kinsella R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L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Lopez J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Palmer L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Salinas N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Defining the interaction of the protease CpaA with its type II secretion chaperone CpaB and its contribution to virulence in Acinetobacter species // Journal of Biological Chemistry. 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2017.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48 (292).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19628–19638.</w:t>
      </w:r>
    </w:p>
    <w:p w14:paraId="7E33610F" w14:textId="7F43A554" w:rsidR="00FF49BE" w:rsidRPr="001865F9" w:rsidRDefault="00FF49BE" w:rsidP="00FF49BE">
      <w:pPr>
        <w:pStyle w:val="a6"/>
        <w:numPr>
          <w:ilvl w:val="0"/>
          <w:numId w:val="43"/>
        </w:numPr>
        <w:spacing w:after="0" w:line="240" w:lineRule="auto"/>
        <w:ind w:left="0" w:firstLine="567"/>
        <w:jc w:val="both"/>
        <w:rPr>
          <w:rFonts w:asciiTheme="majorBidi" w:hAnsiTheme="majorBidi" w:cstheme="majorBidi"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Vrancianu C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O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Gheorghe I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Czobor I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B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Chifiriuc M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C. Antibiotic Resistance Profiles, Molecular Mechanisms and Innovative Treatment Strategies of </w:t>
      </w:r>
      <w:r w:rsidRPr="001865F9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Microorganisms. 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2020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№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8(6)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–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Р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935.</w:t>
      </w:r>
    </w:p>
    <w:p w14:paraId="141F8832" w14:textId="36C81979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Monserrat-Martinez A., Gambin Y., Sierecki E. Thinking Outside the Bug: Molecular Targets and Strategies to Overcome Antibiotic Resistance // International Journal of Molecular Sciences. 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2019.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№6(20).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1255.</w:t>
      </w:r>
    </w:p>
    <w:p w14:paraId="18B89080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F1FB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Costanzo V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3F1FB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Roviello G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3F1FB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N. The Potential Role of Vaccines in Preventing Antimicrobial Resistance (AMR): An Update and Future Perspectives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3F1FB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Vaccines (Basel).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3F1FB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2023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3F1FB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11(2)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– P. </w:t>
      </w:r>
      <w:r w:rsidRPr="003F1FB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333.</w:t>
      </w:r>
    </w:p>
    <w:p w14:paraId="7B8C4A06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>Nocera F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>P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>, Attili AR, De Martino L. </w:t>
      </w:r>
      <w:r w:rsidRPr="00454421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Acinetobacter baumannii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>: Its Clinical Significance in Human and Veterinary Medicine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//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Pathogens.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–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2021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- 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>10(2)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P. 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>127.</w:t>
      </w:r>
    </w:p>
    <w:p w14:paraId="5000CBFA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F1FBA">
        <w:rPr>
          <w:rFonts w:asciiTheme="majorBidi" w:hAnsiTheme="majorBidi" w:cstheme="majorBidi"/>
          <w:noProof/>
          <w:sz w:val="28"/>
          <w:szCs w:val="28"/>
          <w:lang w:val="fr-FR"/>
        </w:rPr>
        <w:t xml:space="preserve">Risser C., Pottecher J., Launoy A. et al. </w:t>
      </w:r>
      <w:r w:rsidRPr="003F1FBA">
        <w:rPr>
          <w:rFonts w:asciiTheme="majorBidi" w:hAnsiTheme="majorBidi" w:cstheme="majorBidi"/>
          <w:noProof/>
          <w:sz w:val="28"/>
          <w:szCs w:val="28"/>
          <w:lang w:val="en-US"/>
        </w:rPr>
        <w:t>Management of a Major Carbapenem-Resistant </w:t>
      </w:r>
      <w:r w:rsidRPr="003F1FBA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Acinetobacter baumannii</w:t>
      </w:r>
      <w:r w:rsidRPr="003F1FBA">
        <w:rPr>
          <w:rFonts w:asciiTheme="majorBidi" w:hAnsiTheme="majorBidi" w:cstheme="majorBidi"/>
          <w:noProof/>
          <w:sz w:val="28"/>
          <w:szCs w:val="28"/>
          <w:lang w:val="en-US"/>
        </w:rPr>
        <w:t> Outbreak in a French Intensive Care Unit While Maintaining Its Capacity Unaltered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//</w:t>
      </w:r>
      <w:r w:rsidRPr="003F1FBA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Microorganisms.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–</w:t>
      </w:r>
      <w:r w:rsidRPr="003F1FBA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2022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№ </w:t>
      </w:r>
      <w:r w:rsidRPr="003F1FBA">
        <w:rPr>
          <w:rFonts w:asciiTheme="majorBidi" w:hAnsiTheme="majorBidi" w:cstheme="majorBidi"/>
          <w:noProof/>
          <w:sz w:val="28"/>
          <w:szCs w:val="28"/>
          <w:lang w:val="en-US"/>
        </w:rPr>
        <w:t>10(4)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– P. </w:t>
      </w:r>
      <w:r w:rsidRPr="003F1FBA">
        <w:rPr>
          <w:rFonts w:asciiTheme="majorBidi" w:hAnsiTheme="majorBidi" w:cstheme="majorBidi"/>
          <w:noProof/>
          <w:sz w:val="28"/>
          <w:szCs w:val="28"/>
          <w:lang w:val="en-US"/>
        </w:rPr>
        <w:t>720.</w:t>
      </w:r>
    </w:p>
    <w:p w14:paraId="499E2324" w14:textId="512C52F1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Vázquez-López R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Solano-Gálvez S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G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Juárez Vignon-Whaley J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J</w:t>
      </w:r>
      <w:r w:rsidRPr="0088111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Acinetobacter baumannii Resistance: A Real Challenge for Clinicians // Antibiotics.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2020.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№4(9).</w:t>
      </w:r>
      <w:r w:rsidRPr="0088111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205.</w:t>
      </w:r>
    </w:p>
    <w:p w14:paraId="52B6F671" w14:textId="32F318F2" w:rsidR="00FF49BE" w:rsidRPr="008D3F84" w:rsidRDefault="008D3F84" w:rsidP="008D3F84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Kon H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Hameir 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Nutman 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et al. 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Prevalence and Clinical Consequences of Colistin Heteroresistance and Evolution into Full Resistance in Carbapenem-Resistant Acinetobacter baumannii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Microbiol Spectr.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2023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11(3)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e0509322.</w:t>
      </w:r>
      <w:r w:rsidR="00FF49BE" w:rsidRPr="008D3F84"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</w:p>
    <w:p w14:paraId="50192923" w14:textId="77777777" w:rsidR="00FF49BE" w:rsidRPr="002E723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Lund D., Coertze R.D., Parras-Moltó M. et al. 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Extensive screening reveals previously undiscovered aminoglycoside resistance genes in human pathogens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Commun Biol. – 2023. - </w:t>
      </w:r>
      <w:r w:rsidRPr="002E7232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6(1). – P.812.</w:t>
      </w:r>
    </w:p>
    <w:p w14:paraId="704C069E" w14:textId="77777777" w:rsidR="00FF49BE" w:rsidRPr="002E723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Yang W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Hu F. Research Updates of Plasmid-Mediated Aminoglycoside Resistance 16S rRNA Methyltransferase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Antibiotics (Basel).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-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-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2E7232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11(7). -P.906.</w:t>
      </w:r>
    </w:p>
    <w:p w14:paraId="2FA6D29C" w14:textId="77777777" w:rsidR="00FF49BE" w:rsidRPr="002E723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Kyriakidis I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Vasileiou E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Pana Z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Tragiannidis A. </w:t>
      </w:r>
      <w:r w:rsidRPr="002E7232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Antibiotic Resistance Mechanisms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Pathogens.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2E7232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10(3)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373.</w:t>
      </w:r>
    </w:p>
    <w:p w14:paraId="2DEA8436" w14:textId="77777777" w:rsidR="00FF49BE" w:rsidRPr="002E723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>Takemoto J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>Y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>, Altenberg G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>A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>, Poudyal N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et al. 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>Amphiphilic aminoglycosides: Modifications that revive old natural product antibiotics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// 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>Front Microbiol.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–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2022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- 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2E7232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>13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– P. </w:t>
      </w:r>
      <w:r w:rsidRPr="00454421">
        <w:rPr>
          <w:rFonts w:asciiTheme="majorBidi" w:hAnsiTheme="majorBidi" w:cstheme="majorBidi"/>
          <w:noProof/>
          <w:sz w:val="28"/>
          <w:szCs w:val="28"/>
          <w:lang w:val="en-US"/>
        </w:rPr>
        <w:t>1000199.</w:t>
      </w:r>
    </w:p>
    <w:p w14:paraId="18DEE7C8" w14:textId="77777777" w:rsidR="00FF49BE" w:rsidRPr="00DC401D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l-NL"/>
        </w:rPr>
        <w:t xml:space="preserve">Lee C.R., Lee J.H., Park M. et al. 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Biology of </w:t>
      </w:r>
      <w:r w:rsidRPr="002E7232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 w:rsidRPr="002E723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: Pathogenesis, Antibiotic </w:t>
      </w:r>
      <w:r w:rsidRPr="00DC401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Resistance Mechanisms, and Prospective Treatment Options // Front Cell Infect Microbiol. – 2017. </w:t>
      </w:r>
      <w:r w:rsidRPr="00DC401D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DC401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13(7).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-</w:t>
      </w:r>
      <w:r w:rsidRPr="00DC401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P.55. </w:t>
      </w:r>
    </w:p>
    <w:p w14:paraId="3A6EA72B" w14:textId="77777777" w:rsidR="00FF49BE" w:rsidRPr="00DC401D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DC401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Akrami F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DC401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Rajabnia M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DC401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Pournajaf A. Resistance integrons; A Mini review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DC401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Caspian J Intern Med.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DC401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2019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DC401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DC401D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DC401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10(4)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P. </w:t>
      </w:r>
      <w:r w:rsidRPr="00DC401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370-376.</w:t>
      </w:r>
    </w:p>
    <w:p w14:paraId="420FE959" w14:textId="6566CAAE" w:rsidR="00FF49BE" w:rsidRPr="008D3F84" w:rsidRDefault="008D3F84" w:rsidP="008D3F84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it-IT"/>
        </w:rPr>
      </w:pP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Lin T., Tang C.G., Li Q.H. et al. Identification of aac(2')-I type b aminoglycoside-modifying enzyme genes in resistant Acinetobacter baumannii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 // 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Genet Mol Res.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 - 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 2015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. - </w:t>
      </w:r>
      <w:r w:rsidRPr="008D3F84">
        <w:rPr>
          <w:rFonts w:asciiTheme="majorBidi" w:hAnsiTheme="majorBidi" w:cstheme="majorBidi"/>
          <w:noProof/>
          <w:sz w:val="28"/>
          <w:szCs w:val="28"/>
          <w:lang w:val="it-IT"/>
        </w:rPr>
        <w:t>№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14(1)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. – P.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1828-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1861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.</w:t>
      </w:r>
    </w:p>
    <w:p w14:paraId="7777D52B" w14:textId="337A6049" w:rsidR="00FF49BE" w:rsidRPr="008D3F84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it-IT"/>
        </w:rPr>
      </w:pP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Bakour S., Alsharapy S.A., Touati A., Rolain J.M.</w:t>
      </w:r>
      <w:r w:rsidRPr="008D3F84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Characterization of </w:t>
      </w:r>
      <w:r w:rsidRPr="008D3F84">
        <w:rPr>
          <w:rFonts w:asciiTheme="majorBidi" w:hAnsiTheme="majorBidi" w:cstheme="majorBidi"/>
          <w:i/>
          <w:iCs/>
          <w:noProof/>
          <w:sz w:val="28"/>
          <w:szCs w:val="28"/>
          <w:lang w:val="it-IT"/>
        </w:rPr>
        <w:t>Acinetobacter baumannii</w:t>
      </w:r>
      <w:r w:rsidRPr="008D3F84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Clinical Isolates Carrying </w:t>
      </w:r>
      <w:r w:rsidRPr="008D3F84">
        <w:rPr>
          <w:rFonts w:asciiTheme="majorBidi" w:hAnsiTheme="majorBidi" w:cstheme="majorBidi"/>
          <w:i/>
          <w:iCs/>
          <w:noProof/>
          <w:sz w:val="28"/>
          <w:szCs w:val="28"/>
          <w:lang w:val="it-IT"/>
        </w:rPr>
        <w:t>bla</w:t>
      </w:r>
      <w:r w:rsidRPr="008D3F84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</w:t>
      </w:r>
      <w:r w:rsidRPr="008D3F84">
        <w:rPr>
          <w:rFonts w:asciiTheme="majorBidi" w:hAnsiTheme="majorBidi" w:cstheme="majorBidi"/>
          <w:noProof/>
          <w:sz w:val="28"/>
          <w:szCs w:val="28"/>
          <w:vertAlign w:val="subscript"/>
          <w:lang w:val="it-IT"/>
        </w:rPr>
        <w:t>OXA-23</w:t>
      </w:r>
      <w:r w:rsidRPr="008D3F84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Carbapenemase and 16S rRNA Methylase </w:t>
      </w:r>
      <w:r w:rsidRPr="008D3F84">
        <w:rPr>
          <w:rFonts w:asciiTheme="majorBidi" w:hAnsiTheme="majorBidi" w:cstheme="majorBidi"/>
          <w:i/>
          <w:iCs/>
          <w:noProof/>
          <w:sz w:val="28"/>
          <w:szCs w:val="28"/>
          <w:lang w:val="it-IT"/>
        </w:rPr>
        <w:t>armA</w:t>
      </w:r>
      <w:r w:rsidRPr="008D3F84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genes in Yemen // Microbial Drug Resistance. - 2014. - № 6(20).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8D3F84">
        <w:rPr>
          <w:rFonts w:asciiTheme="majorBidi" w:hAnsiTheme="majorBidi" w:cstheme="majorBidi"/>
          <w:noProof/>
          <w:sz w:val="28"/>
          <w:szCs w:val="28"/>
          <w:lang w:val="it-IT"/>
        </w:rPr>
        <w:t>. 604–609.</w:t>
      </w:r>
    </w:p>
    <w:p w14:paraId="4B39CAA8" w14:textId="77777777" w:rsidR="00FF49BE" w:rsidRPr="00C41F0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it-IT"/>
        </w:rPr>
      </w:pP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Smith C.A., Bhattacharya M., Toth M. et al. Aminoglycoside resistance profile and structural architecture of the aminoglycoside acetyltransferase AAC(6')-Im // Microb Cell. – 2017. -  </w:t>
      </w:r>
      <w:r w:rsidRPr="00C41F0B">
        <w:rPr>
          <w:rFonts w:asciiTheme="majorBidi" w:hAnsiTheme="majorBidi" w:cstheme="majorBidi"/>
          <w:noProof/>
          <w:sz w:val="28"/>
          <w:szCs w:val="28"/>
          <w:lang w:val="it-IT"/>
        </w:rPr>
        <w:t>№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4(12). – P. 402-410.</w:t>
      </w:r>
    </w:p>
    <w:p w14:paraId="0320686D" w14:textId="3D5E8377" w:rsidR="00FF49BE" w:rsidRPr="00766B24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r-FR"/>
        </w:rPr>
      </w:pP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Yoon E.J., Goussard 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, Nemec 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 et al.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 Origin in Acinetobacter gyllenbergii and dissemination of aminoglycoside-modifying enzyme AAC(6')-Ih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 //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J Antimicrob Chemother.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– 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2016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. - </w:t>
      </w:r>
      <w:r w:rsidRPr="00766B24">
        <w:rPr>
          <w:rFonts w:asciiTheme="majorBidi" w:hAnsiTheme="majorBidi" w:cstheme="majorBidi"/>
          <w:noProof/>
          <w:sz w:val="28"/>
          <w:szCs w:val="28"/>
          <w:lang w:val="fr-FR"/>
        </w:rPr>
        <w:t>№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71(3)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 – P.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601-6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07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 </w:t>
      </w:r>
    </w:p>
    <w:p w14:paraId="0D52C577" w14:textId="1DDEFAB1" w:rsidR="00FF49BE" w:rsidRPr="00332D22" w:rsidRDefault="008D3F84" w:rsidP="008D3F84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r-FR"/>
        </w:rPr>
      </w:pP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Anderson S.E., Chin C.Y., Weiss D.S., Rather P.N. Copy Number of an Integron-Encoded Antibiotic Resistance Locus Regulates a Virulence and Opacity Switch in Acinetobacter baumannii AB5075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 // 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mBio.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 –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 2020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. - </w:t>
      </w:r>
      <w:r w:rsidRPr="00766B24">
        <w:rPr>
          <w:rFonts w:asciiTheme="majorBidi" w:hAnsiTheme="majorBidi" w:cstheme="majorBidi"/>
          <w:noProof/>
          <w:sz w:val="28"/>
          <w:szCs w:val="28"/>
          <w:lang w:val="fr-FR"/>
        </w:rPr>
        <w:t>№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11(5)</w:t>
      </w:r>
      <w:r w:rsid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 -</w:t>
      </w:r>
      <w:r w:rsidRPr="008D3F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: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e02338-20.</w:t>
      </w:r>
    </w:p>
    <w:p w14:paraId="3B6E0B9F" w14:textId="77777777" w:rsidR="00FF49BE" w:rsidRPr="00332D2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r-FR"/>
        </w:rPr>
      </w:pP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Lin M.F., Liou M.L., Tu C.C. </w:t>
      </w:r>
      <w:r w:rsidRPr="00332D22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fr-FR"/>
        </w:rPr>
        <w:t>et al.</w:t>
      </w:r>
      <w:r w:rsidRPr="00332D22">
        <w:rPr>
          <w:rFonts w:asciiTheme="majorBidi" w:hAnsiTheme="majorBidi" w:cstheme="majorBidi"/>
          <w:noProof/>
          <w:sz w:val="28"/>
          <w:szCs w:val="28"/>
          <w:lang w:val="fr-FR"/>
        </w:rPr>
        <w:t xml:space="preserve"> Molecular Epidemiology of Integron-Associated Antimicrobial Gene Cassettes in the Clinical Isolates of </w:t>
      </w:r>
      <w:r w:rsidRPr="00332D22">
        <w:rPr>
          <w:rFonts w:asciiTheme="majorBidi" w:hAnsiTheme="majorBidi" w:cstheme="majorBidi"/>
          <w:i/>
          <w:iCs/>
          <w:noProof/>
          <w:sz w:val="28"/>
          <w:szCs w:val="28"/>
          <w:lang w:val="fr-FR"/>
        </w:rPr>
        <w:t>Acinetobacter baumannii</w:t>
      </w:r>
      <w:r w:rsidRPr="00332D22">
        <w:rPr>
          <w:rFonts w:asciiTheme="majorBidi" w:hAnsiTheme="majorBidi" w:cstheme="majorBidi"/>
          <w:noProof/>
          <w:sz w:val="28"/>
          <w:szCs w:val="28"/>
          <w:lang w:val="fr-FR"/>
        </w:rPr>
        <w:t xml:space="preserve"> from Northern Taiwan // Annals of Laboratory Medicine. - 2013. - № 4 (33). - </w:t>
      </w:r>
      <w:r w:rsidRPr="00332D22">
        <w:rPr>
          <w:rFonts w:asciiTheme="majorBidi" w:hAnsiTheme="majorBidi" w:cstheme="majorBidi"/>
          <w:noProof/>
          <w:sz w:val="28"/>
          <w:szCs w:val="28"/>
        </w:rPr>
        <w:t>Р</w:t>
      </w:r>
      <w:r w:rsidRPr="00332D22">
        <w:rPr>
          <w:rFonts w:asciiTheme="majorBidi" w:hAnsiTheme="majorBidi" w:cstheme="majorBidi"/>
          <w:noProof/>
          <w:sz w:val="28"/>
          <w:szCs w:val="28"/>
          <w:lang w:val="fr-FR"/>
        </w:rPr>
        <w:t>. 242–247.</w:t>
      </w:r>
    </w:p>
    <w:p w14:paraId="07C0B5BD" w14:textId="77777777" w:rsidR="00FF49BE" w:rsidRPr="00766B24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r-FR"/>
        </w:rPr>
      </w:pP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Adeniji O.O., Elsheikh E.A.,</w:t>
      </w:r>
      <w:r w:rsidRPr="00C64FA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 Okoh 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</w:t>
      </w:r>
      <w:r w:rsidRPr="00C64FA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I. Prevalence of classes 1 and 2 integrons in multidrug-resistant Acinetobacter baumanni isolates recovered from some aquatic environment in South Africa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 //</w:t>
      </w:r>
      <w:r w:rsidRPr="00C64FA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 Sci Rep.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– </w:t>
      </w:r>
      <w:r w:rsidRPr="00C64FA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2022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. - </w:t>
      </w:r>
      <w:r w:rsidRPr="00B1690A">
        <w:rPr>
          <w:rFonts w:asciiTheme="majorBidi" w:hAnsiTheme="majorBidi" w:cstheme="majorBidi"/>
          <w:noProof/>
          <w:sz w:val="28"/>
          <w:szCs w:val="28"/>
          <w:lang w:val="fr-FR"/>
        </w:rPr>
        <w:t>№</w:t>
      </w:r>
      <w:r>
        <w:rPr>
          <w:rFonts w:asciiTheme="majorBidi" w:hAnsiTheme="majorBidi" w:cstheme="majorBidi"/>
          <w:noProof/>
          <w:sz w:val="28"/>
          <w:szCs w:val="28"/>
          <w:lang w:val="fr-FR"/>
        </w:rPr>
        <w:t xml:space="preserve"> </w:t>
      </w:r>
      <w:r w:rsidRPr="00C64FA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12(1)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. P. </w:t>
      </w:r>
      <w:r w:rsidRPr="00C64FA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20319.</w:t>
      </w:r>
    </w:p>
    <w:p w14:paraId="0708B5D5" w14:textId="77777777" w:rsidR="00FF49BE" w:rsidRPr="00766B24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r-FR"/>
        </w:rPr>
      </w:pP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Mohd Sazlly Lim S, Heffernan 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J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, Roberts J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A, Sime F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B. Semi-mechanistic PK/PD modelling of fosfomycin and sulbactam combination against carbapenem-resistant </w:t>
      </w:r>
      <w:r w:rsidRPr="00766B24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fr-FR"/>
        </w:rPr>
        <w:t>Acinetobacter baumannii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 // Antimicrob Agents Chemother. – 2023. - </w:t>
      </w:r>
      <w:r w:rsidRPr="00766B24">
        <w:rPr>
          <w:rFonts w:asciiTheme="majorBidi" w:hAnsiTheme="majorBidi" w:cstheme="majorBidi"/>
          <w:noProof/>
          <w:sz w:val="28"/>
          <w:szCs w:val="28"/>
          <w:lang w:val="fr-FR"/>
        </w:rPr>
        <w:t>№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65(5). - e02472- e02492</w:t>
      </w:r>
      <w:r w:rsidRPr="00766B24">
        <w:rPr>
          <w:rFonts w:asciiTheme="majorBidi" w:hAnsiTheme="majorBidi" w:cstheme="majorBidi"/>
          <w:noProof/>
          <w:sz w:val="28"/>
          <w:szCs w:val="28"/>
          <w:lang w:val="fr-FR"/>
        </w:rPr>
        <w:t>.</w:t>
      </w:r>
    </w:p>
    <w:p w14:paraId="74345942" w14:textId="77777777" w:rsidR="00FF49BE" w:rsidRPr="00332D2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r-FR"/>
        </w:rPr>
      </w:pP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El-Badawy M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F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, Abou-Elazm F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I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, Omar M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. et al. 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The First Saudi Study Investigating the Plasmid-borne Aminoglycoside and Sulfonamide Resistance among </w:t>
      </w:r>
      <w:r w:rsidRPr="00766B24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fr-FR"/>
        </w:rPr>
        <w:t>Acinetobacter baumannii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 Clinical Isolates Genotyped by RAPD-PCR: the Declaration of a Novel Allelic Variant Called </w:t>
      </w:r>
      <w:r w:rsidRPr="00766B24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fr-FR"/>
        </w:rPr>
        <w:t>aac(6')-SL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 and Three Novel Mutations in 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the </w:t>
      </w:r>
      <w:r w:rsidRPr="00332D22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fr-FR"/>
        </w:rPr>
        <w:t>sul1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 Gene in the </w:t>
      </w:r>
      <w:r w:rsidRPr="00332D22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fr-FR"/>
        </w:rPr>
        <w:t>Acinetobacter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 Plasmid (s) // Infect Drug Resist. – 2021. - </w:t>
      </w:r>
      <w:r w:rsidRPr="00332D22">
        <w:rPr>
          <w:rFonts w:asciiTheme="majorBidi" w:hAnsiTheme="majorBidi" w:cstheme="majorBidi"/>
          <w:noProof/>
          <w:sz w:val="28"/>
          <w:szCs w:val="28"/>
          <w:lang w:val="fr-FR"/>
        </w:rPr>
        <w:t>№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14. – P.4739-4756.</w:t>
      </w:r>
    </w:p>
    <w:p w14:paraId="1751319D" w14:textId="77777777" w:rsidR="00FF49BE" w:rsidRPr="00332D2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r-FR"/>
        </w:rPr>
      </w:pPr>
      <w:r w:rsidRPr="00332D22">
        <w:rPr>
          <w:rFonts w:asciiTheme="majorBidi" w:hAnsiTheme="majorBidi" w:cstheme="majorBidi"/>
          <w:noProof/>
          <w:sz w:val="28"/>
          <w:szCs w:val="28"/>
          <w:lang w:val="fr-FR"/>
        </w:rPr>
        <w:t xml:space="preserve">Xu C.F., Bilya S.R., Xu W. adeABC efflux gene in Acinetobacter baumannii // New Microbes and New Infections. - 2019.-  </w:t>
      </w:r>
      <w:r w:rsidRPr="00332D22">
        <w:rPr>
          <w:rFonts w:asciiTheme="majorBidi" w:hAnsiTheme="majorBidi" w:cstheme="majorBidi"/>
          <w:noProof/>
          <w:sz w:val="28"/>
          <w:szCs w:val="28"/>
        </w:rPr>
        <w:t>№</w:t>
      </w:r>
      <w:r w:rsidRPr="00332D22">
        <w:rPr>
          <w:rFonts w:asciiTheme="majorBidi" w:hAnsiTheme="majorBidi" w:cstheme="majorBidi"/>
          <w:noProof/>
          <w:sz w:val="28"/>
          <w:szCs w:val="28"/>
          <w:lang w:val="fr-FR"/>
        </w:rPr>
        <w:t>30.</w:t>
      </w:r>
      <w:r w:rsidRPr="00332D22">
        <w:rPr>
          <w:rFonts w:asciiTheme="majorBidi" w:hAnsiTheme="majorBidi" w:cstheme="majorBidi"/>
          <w:noProof/>
          <w:sz w:val="28"/>
          <w:szCs w:val="28"/>
        </w:rPr>
        <w:t xml:space="preserve"> -  Р</w:t>
      </w:r>
      <w:r w:rsidRPr="00332D22">
        <w:rPr>
          <w:rFonts w:asciiTheme="majorBidi" w:hAnsiTheme="majorBidi" w:cstheme="majorBidi"/>
          <w:noProof/>
          <w:sz w:val="28"/>
          <w:szCs w:val="28"/>
          <w:lang w:val="fr-FR"/>
        </w:rPr>
        <w:t>. 100549.</w:t>
      </w:r>
    </w:p>
    <w:p w14:paraId="20E91872" w14:textId="77777777" w:rsidR="00FF49BE" w:rsidRPr="00332D2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32D22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Bonomo R.A. </w:t>
      </w:r>
      <w:r w:rsidRPr="00332D22">
        <w:rPr>
          <w:rFonts w:asciiTheme="majorBidi" w:hAnsiTheme="majorBidi" w:cstheme="majorBidi"/>
          <w:noProof/>
          <w:sz w:val="28"/>
          <w:szCs w:val="28"/>
        </w:rPr>
        <w:t>β</w:t>
      </w:r>
      <w:r w:rsidRPr="00332D22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-Lactamases: A Focus on Current Challenges // Cold Spring Harbor Perspectives in Medicine. - 2017. - № 1 (7). - </w:t>
      </w:r>
      <w:r w:rsidRPr="00332D22">
        <w:rPr>
          <w:rFonts w:asciiTheme="majorBidi" w:hAnsiTheme="majorBidi" w:cstheme="majorBidi"/>
          <w:noProof/>
          <w:sz w:val="28"/>
          <w:szCs w:val="28"/>
        </w:rPr>
        <w:t>Р</w:t>
      </w:r>
      <w:r w:rsidRPr="00332D22">
        <w:rPr>
          <w:rFonts w:asciiTheme="majorBidi" w:hAnsiTheme="majorBidi" w:cstheme="majorBidi"/>
          <w:noProof/>
          <w:sz w:val="28"/>
          <w:szCs w:val="28"/>
          <w:lang w:val="en-US"/>
        </w:rPr>
        <w:t>. a025239.</w:t>
      </w:r>
    </w:p>
    <w:p w14:paraId="295BA109" w14:textId="77777777" w:rsidR="00FF49BE" w:rsidRPr="00332D2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32D22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Bush K. Past and Present Perspectives on </w:t>
      </w:r>
      <w:r w:rsidRPr="00332D22">
        <w:rPr>
          <w:rFonts w:asciiTheme="majorBidi" w:hAnsiTheme="majorBidi" w:cstheme="majorBidi"/>
          <w:noProof/>
          <w:sz w:val="28"/>
          <w:szCs w:val="28"/>
        </w:rPr>
        <w:t>β</w:t>
      </w:r>
      <w:r w:rsidRPr="00332D22">
        <w:rPr>
          <w:rFonts w:asciiTheme="majorBidi" w:hAnsiTheme="majorBidi" w:cstheme="majorBidi"/>
          <w:noProof/>
          <w:sz w:val="28"/>
          <w:szCs w:val="28"/>
          <w:lang w:val="en-US"/>
        </w:rPr>
        <w:t>-Lactamases // Antimicrobial Agents and Chemotherapy. - 2018. - № 10 (62).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 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Р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e01076-18.</w:t>
      </w:r>
      <w:r w:rsidRPr="00332D22">
        <w:rPr>
          <w:rFonts w:ascii="Segoe UI" w:hAnsi="Segoe UI" w:cs="Segoe UI"/>
          <w:color w:val="212121"/>
          <w:shd w:val="clear" w:color="auto" w:fill="FFFFFF"/>
          <w:lang w:val="en-US"/>
        </w:rPr>
        <w:t> </w:t>
      </w:r>
    </w:p>
    <w:p w14:paraId="3B3DA505" w14:textId="77777777" w:rsidR="00FF49BE" w:rsidRPr="00332D2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32D22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Bush K., Bradford P.A. Epidemiology of </w:t>
      </w:r>
      <w:r w:rsidRPr="00332D22">
        <w:rPr>
          <w:rFonts w:asciiTheme="majorBidi" w:hAnsiTheme="majorBidi" w:cstheme="majorBidi"/>
          <w:noProof/>
          <w:sz w:val="28"/>
          <w:szCs w:val="28"/>
        </w:rPr>
        <w:t>β</w:t>
      </w:r>
      <w:r w:rsidRPr="00332D22">
        <w:rPr>
          <w:rFonts w:asciiTheme="majorBidi" w:hAnsiTheme="majorBidi" w:cstheme="majorBidi"/>
          <w:noProof/>
          <w:sz w:val="28"/>
          <w:szCs w:val="28"/>
          <w:lang w:val="en-US"/>
        </w:rPr>
        <w:t>-Lactamase-Producing Pathogens // Clinical Microbiology Reviews. - 2020. -  № 2 (33).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 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Р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e00047-19.</w:t>
      </w:r>
    </w:p>
    <w:p w14:paraId="46F086FC" w14:textId="77777777" w:rsidR="00FF49BE" w:rsidRPr="00332D2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32D22">
        <w:rPr>
          <w:rFonts w:asciiTheme="majorBidi" w:hAnsiTheme="majorBidi" w:cstheme="majorBidi"/>
          <w:noProof/>
          <w:sz w:val="28"/>
          <w:szCs w:val="28"/>
          <w:lang w:val="en-US"/>
        </w:rPr>
        <w:t>Kadeřábková N., Mahmood A.J.S., Furniss R.C.D., Mavridou D.A.I. Making a chink in their armor: Current and next-generation antimicrobial strategies against the bacterial cell envelope // Adv Microb Physiol. – 2023. - №83. – P. 221-307.</w:t>
      </w:r>
    </w:p>
    <w:p w14:paraId="1477470B" w14:textId="77777777" w:rsidR="00FF49BE" w:rsidRPr="00332D2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Pandey D., Singhal N., Kumar M. 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β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-LacFamPred: An online tool for prediction and classification of 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β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-lactamase class, subclass, and family // Front Microbiol. – 2023. - </w:t>
      </w:r>
      <w:r w:rsidRPr="00332D22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13. – P.1039687.</w:t>
      </w:r>
    </w:p>
    <w:p w14:paraId="3EED2E23" w14:textId="77777777" w:rsidR="00FF49BE" w:rsidRPr="00766B24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Zhu L., Yan Z., Zhang Z. et al. 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Complete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genome analysis of three Acinetobacter baumannii clinical isolates in China for insight into the diversification of drug resistance elements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PLoS One.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2013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766B24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8(6)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– P. </w:t>
      </w:r>
      <w:r w:rsidRPr="00766B2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e66584.</w:t>
      </w:r>
    </w:p>
    <w:p w14:paraId="2C0FD6F3" w14:textId="77777777" w:rsidR="00FF49BE" w:rsidRPr="0086005C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86005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Liakopoulos 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86005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Mevius D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86005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, Ceccarelli D. A Review of SHV Extended-Spectrum </w:t>
      </w:r>
      <w:r w:rsidRPr="0086005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β</w:t>
      </w:r>
      <w:r w:rsidRPr="0086005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-Lactamases: Neglected Yet Ubiquitous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</w:t>
      </w:r>
      <w:r w:rsidRPr="0086005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Front Microbiol.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86005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2016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86005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766B24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86005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7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– P. </w:t>
      </w:r>
      <w:r w:rsidRPr="0086005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1374.</w:t>
      </w:r>
    </w:p>
    <w:p w14:paraId="76B5E0C5" w14:textId="77777777" w:rsidR="00FF49BE" w:rsidRPr="00D37873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r-FR"/>
        </w:rPr>
      </w:pPr>
      <w:r w:rsidRPr="00D3787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Dou Y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</w:t>
      </w:r>
      <w:r w:rsidRPr="00D3787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, Song F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</w:t>
      </w:r>
      <w:r w:rsidRPr="00D3787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, Guo F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. et al. </w:t>
      </w:r>
      <w:r w:rsidRPr="00D3787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Acinetobacter baumannii quorum-sensing signalling molecule induces the expression of drug-resistance genes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 //</w:t>
      </w:r>
      <w:r w:rsidRPr="00D3787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 Mol Med Rep.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– </w:t>
      </w:r>
      <w:r w:rsidRPr="00D3787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2017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</w:t>
      </w:r>
      <w:r w:rsidRPr="00D3787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- </w:t>
      </w:r>
      <w:r w:rsidRPr="00D37873">
        <w:rPr>
          <w:rFonts w:asciiTheme="majorBidi" w:hAnsiTheme="majorBidi" w:cstheme="majorBidi"/>
          <w:noProof/>
          <w:sz w:val="28"/>
          <w:szCs w:val="28"/>
          <w:lang w:val="fr-FR"/>
        </w:rPr>
        <w:t>№</w:t>
      </w:r>
      <w:r w:rsidRPr="00D3787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15(6)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 – P.</w:t>
      </w:r>
      <w:r w:rsidRPr="00D3787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4061-4068.</w:t>
      </w:r>
    </w:p>
    <w:p w14:paraId="3A7CE41F" w14:textId="0E441645" w:rsidR="00FF49BE" w:rsidRPr="00672840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da-DK"/>
        </w:rPr>
      </w:pPr>
      <w:r w:rsidRPr="0067284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Ayibieke A., Kobayashi A., Suzuki M. et al. Prevalence and Characterization of Carbapenem-Hydrolyzing Class D </w:t>
      </w:r>
      <w:r w:rsidRPr="0067284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β</w:t>
      </w:r>
      <w:r w:rsidRPr="0067284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-Lactamase-Producing </w:t>
      </w:r>
      <w:r w:rsidRPr="00672840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da-DK"/>
        </w:rPr>
        <w:t>Acinetobacter</w:t>
      </w:r>
      <w:r w:rsidRPr="0067284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 Isolates From Ghana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 //</w:t>
      </w:r>
      <w:r w:rsidRPr="0067284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 Front Microbiol.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 – </w:t>
      </w:r>
      <w:r w:rsidRPr="0067284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2020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. -</w:t>
      </w:r>
      <w:r w:rsidRPr="0067284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 </w:t>
      </w:r>
      <w:r w:rsidRPr="00672840">
        <w:rPr>
          <w:rFonts w:asciiTheme="majorBidi" w:hAnsiTheme="majorBidi" w:cstheme="majorBidi"/>
          <w:noProof/>
          <w:sz w:val="28"/>
          <w:szCs w:val="28"/>
          <w:lang w:val="da-DK"/>
        </w:rPr>
        <w:t xml:space="preserve">№ </w:t>
      </w:r>
      <w:r w:rsidRPr="0067284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13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(</w:t>
      </w:r>
      <w:r w:rsidRPr="0067284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11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). – P. </w:t>
      </w:r>
      <w:r w:rsidRPr="0067284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587398.</w:t>
      </w:r>
    </w:p>
    <w:p w14:paraId="64484B28" w14:textId="77777777" w:rsidR="00FF49BE" w:rsidRPr="00672840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da-DK"/>
        </w:rPr>
      </w:pPr>
      <w:r w:rsidRPr="0067284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Gupta N., Angadi K., Jadhav S. Molecular Characterization of Carbapenem-Resistant </w:t>
      </w:r>
      <w:r w:rsidRPr="00672840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da-DK"/>
        </w:rPr>
        <w:t>Acinetobacter baumannii</w:t>
      </w:r>
      <w:r w:rsidRPr="0067284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 with Special Reference to Carbapenemases: A Systematic Review // Infect Drug Resist. – 2022. - </w:t>
      </w:r>
      <w:r w:rsidRPr="00672840">
        <w:rPr>
          <w:rFonts w:asciiTheme="majorBidi" w:hAnsiTheme="majorBidi" w:cstheme="majorBidi"/>
          <w:noProof/>
          <w:sz w:val="28"/>
          <w:szCs w:val="28"/>
          <w:lang w:val="da-DK"/>
        </w:rPr>
        <w:t>№</w:t>
      </w:r>
      <w:r w:rsidRPr="0067284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15. – P.7631-7650.</w:t>
      </w:r>
    </w:p>
    <w:p w14:paraId="44782BD3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Borgio J.F., Rasdan A.S., Sonbol B. </w:t>
      </w:r>
      <w:r w:rsidRPr="000E11EA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da-DK"/>
        </w:rPr>
        <w:t>et al.</w:t>
      </w:r>
      <w:r w:rsidRPr="000E11EA">
        <w:rPr>
          <w:rFonts w:asciiTheme="majorBidi" w:hAnsiTheme="majorBidi" w:cstheme="majorBidi"/>
          <w:noProof/>
          <w:sz w:val="28"/>
          <w:szCs w:val="28"/>
          <w:lang w:val="da-DK"/>
        </w:rPr>
        <w:t xml:space="preserve"> </w:t>
      </w: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Emerging Status of Multidrug-Resistant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Bacteria and Fungi in the Arabian Peninsula. 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Biology (Basel).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– 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 -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№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10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(11)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 – Р.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1144.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</w:p>
    <w:p w14:paraId="513625E0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Poirel L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Mugnier P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Toleman M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Walsh T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R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IS </w:t>
      </w:r>
      <w:r w:rsidRPr="001865F9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CR2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, Another Vehicle for </w:t>
      </w:r>
      <w:r w:rsidRPr="001865F9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bla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vertAlign w:val="subscript"/>
          <w:lang w:val="en-US"/>
        </w:rPr>
        <w:t>VEB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Gene Acquisition // Antimicrobial Agents and Chemotherapy.</w:t>
      </w:r>
      <w:r w:rsidRPr="00D3213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2009.</w:t>
      </w:r>
      <w:r w:rsidRPr="00D3213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11 (53).</w:t>
      </w:r>
      <w:r w:rsidRPr="00D3213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4940–4943.</w:t>
      </w:r>
    </w:p>
    <w:p w14:paraId="2557F59E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Castanheira M., Simner P.J., Bradford P.A. Extended-spectrum 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β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-lactamases: an update on their characteristics, epidemiology and detection. 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JAC Antimicrob Resist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- 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2021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3(3)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92.</w:t>
      </w:r>
    </w:p>
    <w:p w14:paraId="3A766FD0" w14:textId="77777777" w:rsidR="00FF49BE" w:rsidRPr="000E11EA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Mehta 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Furey I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Pemberton O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et al.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KPC-2 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β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-lactamase enables carbapenem antibiotic resistance through fast deacylation of the covalent intermediate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J Biol Chem.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-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296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1604F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100155.</w:t>
      </w:r>
    </w:p>
    <w:p w14:paraId="6CAC47FD" w14:textId="77777777" w:rsidR="00FF49BE" w:rsidRPr="000E11EA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Nigro 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J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Farrugia D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N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Paulsen I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T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Hall R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M. A novel family of genomic resistance islands, AbGRI2, contributing to aminoglycoside resistance in Acinetobacter baumannii isolates belonging to global clone 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</w:t>
      </w: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J Antimicrob Chemother.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2013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0E11EA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№ </w:t>
      </w: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68(3)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554-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561</w:t>
      </w: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</w:p>
    <w:p w14:paraId="2852B56A" w14:textId="1D75CAE0" w:rsidR="00FF49BE" w:rsidRPr="00307CF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Krizova L., Poirel L., Nordmann P., Nemec A.</w:t>
      </w:r>
      <w:r w:rsidRPr="000E11EA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TEM-1 </w:t>
      </w: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β</w:t>
      </w:r>
      <w:r w:rsidRPr="000E11E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-lactamase as a source of resistance to sulbactam in clinical strains of Acinetobacter baumannii. J Antimicrob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Chemother.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–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2013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-№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68(12)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– Р.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2786-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2877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307CF2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</w:p>
    <w:p w14:paraId="08066AC5" w14:textId="77777777" w:rsidR="00FF49BE" w:rsidRPr="00307CF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Opazo-Capurro A, Higgins P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G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Wille J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et al.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Genetic Features of Antarctic </w:t>
      </w:r>
      <w:r w:rsidRPr="00307CF2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radioresistens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Strain A154 Harboring Multiple Antibiotic-Resistance Genes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Front Cell Infect Microbiol.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2019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-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№9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328. </w:t>
      </w:r>
    </w:p>
    <w:p w14:paraId="793AB113" w14:textId="77777777" w:rsidR="00FF49BE" w:rsidRPr="00307CF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CC1545">
        <w:rPr>
          <w:rFonts w:asciiTheme="majorBidi" w:hAnsiTheme="majorBidi" w:cstheme="majorBidi"/>
          <w:noProof/>
          <w:sz w:val="28"/>
          <w:szCs w:val="28"/>
          <w:lang w:val="en-US"/>
        </w:rPr>
        <w:t>Vrancianu C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CC1545">
        <w:rPr>
          <w:rFonts w:asciiTheme="majorBidi" w:hAnsiTheme="majorBidi" w:cstheme="majorBidi"/>
          <w:noProof/>
          <w:sz w:val="28"/>
          <w:szCs w:val="28"/>
          <w:lang w:val="en-US"/>
        </w:rPr>
        <w:t>O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CC1545">
        <w:rPr>
          <w:rFonts w:asciiTheme="majorBidi" w:hAnsiTheme="majorBidi" w:cstheme="majorBidi"/>
          <w:noProof/>
          <w:sz w:val="28"/>
          <w:szCs w:val="28"/>
          <w:lang w:val="en-US"/>
        </w:rPr>
        <w:t>, Gheorghe I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CC1545">
        <w:rPr>
          <w:rFonts w:asciiTheme="majorBidi" w:hAnsiTheme="majorBidi" w:cstheme="majorBidi"/>
          <w:noProof/>
          <w:sz w:val="28"/>
          <w:szCs w:val="28"/>
          <w:lang w:val="en-US"/>
        </w:rPr>
        <w:t>, Czobor I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CC1545">
        <w:rPr>
          <w:rFonts w:asciiTheme="majorBidi" w:hAnsiTheme="majorBidi" w:cstheme="majorBidi"/>
          <w:noProof/>
          <w:sz w:val="28"/>
          <w:szCs w:val="28"/>
          <w:lang w:val="en-US"/>
        </w:rPr>
        <w:t>B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CC1545">
        <w:rPr>
          <w:rFonts w:asciiTheme="majorBidi" w:hAnsiTheme="majorBidi" w:cstheme="majorBidi"/>
          <w:noProof/>
          <w:sz w:val="28"/>
          <w:szCs w:val="28"/>
          <w:lang w:val="en-US"/>
        </w:rPr>
        <w:t>, Chifiriuc M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CC1545">
        <w:rPr>
          <w:rFonts w:asciiTheme="majorBidi" w:hAnsiTheme="majorBidi" w:cstheme="majorBidi"/>
          <w:noProof/>
          <w:sz w:val="28"/>
          <w:szCs w:val="28"/>
          <w:lang w:val="en-US"/>
        </w:rPr>
        <w:t>C. Antibiotic Resistance Profiles, Molecular Mechanisms and Innovative Treatment Strategies of </w:t>
      </w:r>
      <w:r w:rsidRPr="00CC1545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Acinetobacter baumannii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//</w:t>
      </w:r>
      <w:r w:rsidRPr="00CC1545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Microorganisms. 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– </w:t>
      </w:r>
      <w:r w:rsidRPr="00CC1545">
        <w:rPr>
          <w:rFonts w:asciiTheme="majorBidi" w:hAnsiTheme="majorBidi" w:cstheme="majorBidi"/>
          <w:noProof/>
          <w:sz w:val="28"/>
          <w:szCs w:val="28"/>
          <w:lang w:val="en-US"/>
        </w:rPr>
        <w:t>2020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 -</w:t>
      </w:r>
      <w:r w:rsidRPr="00CC1545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№</w:t>
      </w:r>
      <w:r w:rsidRPr="00CC1545">
        <w:rPr>
          <w:rFonts w:asciiTheme="majorBidi" w:hAnsiTheme="majorBidi" w:cstheme="majorBidi"/>
          <w:noProof/>
          <w:sz w:val="28"/>
          <w:szCs w:val="28"/>
          <w:lang w:val="en-US"/>
        </w:rPr>
        <w:t>8(6)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 – P.</w:t>
      </w:r>
      <w:r w:rsidRPr="00CC1545">
        <w:rPr>
          <w:rFonts w:asciiTheme="majorBidi" w:hAnsiTheme="majorBidi" w:cstheme="majorBidi"/>
          <w:noProof/>
          <w:sz w:val="28"/>
          <w:szCs w:val="28"/>
          <w:lang w:val="en-US"/>
        </w:rPr>
        <w:t>935.</w:t>
      </w:r>
    </w:p>
    <w:p w14:paraId="5BA817DE" w14:textId="77777777" w:rsidR="00FF49BE" w:rsidRPr="00CF011A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CC154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Chiou J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CC154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Li R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CC154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, Chen S. CARB-17 family of </w:t>
      </w:r>
      <w:r w:rsidRPr="00CC154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β</w:t>
      </w:r>
      <w:r w:rsidRPr="00CC154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-lactamases mediates intrinsic resistance to penicillins in Vibrio parahaemolyticus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CC154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Antimicrob Agents Chemother.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CC154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2015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№</w:t>
      </w:r>
      <w:r w:rsidRPr="00CC154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59(6)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– P. </w:t>
      </w:r>
      <w:r w:rsidRPr="00CC154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3593-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3</w:t>
      </w:r>
      <w:r w:rsidRPr="00CC154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5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98</w:t>
      </w:r>
      <w:r w:rsidRPr="00CC154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</w:p>
    <w:p w14:paraId="5AA88420" w14:textId="77777777" w:rsidR="00FF49BE" w:rsidRPr="00CF011A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CF011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Aly M.M., Abu Alsoud N.M., Elrobh M.S. et al. High prevalence of the PER-1 gene among carbapenem-resistant Acinetobacter baumannii in Riyadh, Saudi Arabia // Eur J Clin Microbiol Infect Dis. – 2016. - </w:t>
      </w:r>
      <w:r w:rsidRPr="00CF011A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CF011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35(11). – P.1759-1766.</w:t>
      </w:r>
    </w:p>
    <w:p w14:paraId="0DE1AFB9" w14:textId="77777777" w:rsidR="00FF49BE" w:rsidRPr="00307CF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nl-NL"/>
        </w:rPr>
      </w:pP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l-NL"/>
        </w:rPr>
        <w:t xml:space="preserve">Opazo A., Sonnevend A., Lopes B. </w:t>
      </w:r>
      <w:r w:rsidRPr="00307CF2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nl-NL"/>
        </w:rPr>
        <w:t>et al.</w:t>
      </w:r>
      <w:r w:rsidRPr="00307CF2">
        <w:rPr>
          <w:rFonts w:asciiTheme="majorBidi" w:hAnsiTheme="majorBidi" w:cstheme="majorBidi"/>
          <w:noProof/>
          <w:sz w:val="28"/>
          <w:szCs w:val="28"/>
          <w:lang w:val="nl-NL"/>
        </w:rPr>
        <w:t xml:space="preserve"> Plasmid-encoded PER-7  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β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l-NL"/>
        </w:rPr>
        <w:t>-</w:t>
      </w:r>
      <w:r w:rsidRPr="00307CF2">
        <w:rPr>
          <w:rFonts w:asciiTheme="majorBidi" w:hAnsiTheme="majorBidi" w:cstheme="majorBidi"/>
          <w:noProof/>
          <w:sz w:val="28"/>
          <w:szCs w:val="28"/>
          <w:lang w:val="nl-NL"/>
        </w:rPr>
        <w:t xml:space="preserve">-lactamase responsible for ceftazidime resistance in Acinetobacter baumannii isolated in the United Arab Emirates // Journal of Antimicrobial Chemotherapy. - 2012. - № 7 (67). - </w:t>
      </w:r>
      <w:r w:rsidRPr="00307CF2">
        <w:rPr>
          <w:rFonts w:asciiTheme="majorBidi" w:hAnsiTheme="majorBidi" w:cstheme="majorBidi"/>
          <w:noProof/>
          <w:sz w:val="28"/>
          <w:szCs w:val="28"/>
        </w:rPr>
        <w:t>Р</w:t>
      </w:r>
      <w:r w:rsidRPr="00307CF2">
        <w:rPr>
          <w:rFonts w:asciiTheme="majorBidi" w:hAnsiTheme="majorBidi" w:cstheme="majorBidi"/>
          <w:noProof/>
          <w:sz w:val="28"/>
          <w:szCs w:val="28"/>
          <w:lang w:val="nl-NL"/>
        </w:rPr>
        <w:t>. 1619</w:t>
      </w:r>
      <w:r w:rsidRPr="00D32134">
        <w:rPr>
          <w:rFonts w:asciiTheme="majorBidi" w:hAnsiTheme="majorBidi" w:cstheme="majorBidi"/>
          <w:noProof/>
          <w:sz w:val="28"/>
          <w:szCs w:val="28"/>
          <w:lang w:val="nl-NL"/>
        </w:rPr>
        <w:t>–</w:t>
      </w:r>
      <w:r w:rsidRPr="00307CF2">
        <w:rPr>
          <w:rFonts w:asciiTheme="majorBidi" w:hAnsiTheme="majorBidi" w:cstheme="majorBidi"/>
          <w:noProof/>
          <w:sz w:val="28"/>
          <w:szCs w:val="28"/>
          <w:lang w:val="nl-NL"/>
        </w:rPr>
        <w:t>1622.</w:t>
      </w:r>
    </w:p>
    <w:p w14:paraId="261EF57F" w14:textId="4AF4C4D2" w:rsidR="00FF49BE" w:rsidRPr="00307CF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Berthod D., Alvarez D., Perozziello A. et al. Are there reasons behind high Handrub consumption? A French National in-depth qualitative assessment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Antimicrob Resist Infect Control.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307CF2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11(1)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– P.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42.</w:t>
      </w:r>
    </w:p>
    <w:p w14:paraId="0CBCBFD6" w14:textId="2B2F9723" w:rsidR="00FF49BE" w:rsidRPr="00CF011A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BB08A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Conte D., Mesa D., Jové T. et al. </w:t>
      </w:r>
      <w:r w:rsidRPr="00BB08A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Novel Insights into </w:t>
      </w:r>
      <w:r w:rsidRPr="00BB08AD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bla</w:t>
      </w:r>
      <w:r w:rsidRPr="00BB08A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  <w:lang w:val="en-US"/>
        </w:rPr>
        <w:t>GES</w:t>
      </w:r>
      <w:r w:rsidRPr="00BB08A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Mobilome Reveal Extensive Genetic Variation in Hospital Effluents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</w:t>
      </w:r>
      <w:r w:rsidRPr="00BB08A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Microbiol Spectr.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BB08A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BB08A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307CF2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BB08A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10(4)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BB08A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e0246921.</w:t>
      </w:r>
    </w:p>
    <w:p w14:paraId="40183F25" w14:textId="77777777" w:rsidR="00FF49BE" w:rsidRPr="00D32134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BB08A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Gupta N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BB08A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Angadi K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BB08A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Jadhav S. Molecular Characterization of Carbapenem-Resistant </w:t>
      </w:r>
      <w:r w:rsidRPr="00BB08AD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 w:rsidRPr="00BB08A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with Special Reference to Carbapenemases: A Systematic Review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BB08A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Infect Drug Resist.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BB08A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CF011A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BB08A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15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– P. </w:t>
      </w:r>
      <w:r w:rsidRPr="00BB08A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7631-7650.</w:t>
      </w:r>
    </w:p>
    <w:p w14:paraId="7D3B5670" w14:textId="77777777" w:rsidR="00FF49BE" w:rsidRPr="00307CF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Kazmierczak K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Biedenbach D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J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Hackel M</w:t>
      </w:r>
      <w:r w:rsidRPr="00D3213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D32134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D3213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Global Dissemination of </w:t>
      </w:r>
      <w:r w:rsidRPr="001865F9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bla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vertAlign w:val="subscript"/>
          <w:lang w:val="en-US"/>
        </w:rPr>
        <w:t>KPC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into Bacterial Species beyond Klebsiella pneumoniae and </w:t>
      </w:r>
      <w:r w:rsidRPr="001865F9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In Vitro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Susceptibility to Ceftazidime-Avibactam and Aztreonam-Avibactam // Antimicrobial Agents </w:t>
      </w:r>
      <w:r w:rsidRPr="00307CF2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and Chemotherapy. - 2016. - № 8 (60). - </w:t>
      </w:r>
      <w:r w:rsidRPr="00307CF2">
        <w:rPr>
          <w:rFonts w:asciiTheme="majorBidi" w:hAnsiTheme="majorBidi" w:cstheme="majorBidi"/>
          <w:noProof/>
          <w:sz w:val="28"/>
          <w:szCs w:val="28"/>
        </w:rPr>
        <w:t>Р</w:t>
      </w:r>
      <w:r w:rsidRPr="00307CF2">
        <w:rPr>
          <w:rFonts w:asciiTheme="majorBidi" w:hAnsiTheme="majorBidi" w:cstheme="majorBidi"/>
          <w:noProof/>
          <w:sz w:val="28"/>
          <w:szCs w:val="28"/>
          <w:lang w:val="en-US"/>
        </w:rPr>
        <w:t>. 4490–4500.</w:t>
      </w:r>
    </w:p>
    <w:p w14:paraId="68700B62" w14:textId="77777777" w:rsidR="00FF49BE" w:rsidRPr="00307CF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Fontana H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Cardoso B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Esposito F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et al.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Small IncQ1 Plasmid Encoding KPC-2 Expands to Invasive Nontyphoidal Salmonella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Antimicrob Agents Chemother.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65(11)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e0155221.</w:t>
      </w:r>
    </w:p>
    <w:p w14:paraId="2D71A2D1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Munoz-Price L.S., Poirel L., Bonomo R.A., Schwaber M.J.</w:t>
      </w:r>
      <w:r w:rsidRPr="00307CF2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Clinical epidemiology of the global expansion of Klebsiella pneumoniae carbapenemases // The Lancet Infectious Diseases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</w:t>
      </w:r>
      <w:r w:rsidRPr="00D3213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2013.</w:t>
      </w:r>
      <w:r w:rsidRPr="00D3213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9 (13).</w:t>
      </w:r>
      <w:r w:rsidRPr="00D3213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785–796.</w:t>
      </w:r>
    </w:p>
    <w:p w14:paraId="7B7FFB32" w14:textId="77777777" w:rsidR="00FF49BE" w:rsidRPr="008027B5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r-FR"/>
        </w:rPr>
      </w:pPr>
      <w:r w:rsidRPr="008027B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Ramirez M.S., Iriarte A., Reyes-Lamothe R. et al. Small </w:t>
      </w:r>
      <w:r w:rsidRPr="008027B5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fr-FR"/>
        </w:rPr>
        <w:t>Klebsiella pneumoniae</w:t>
      </w:r>
      <w:r w:rsidRPr="008027B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 Plasmids: Neglected Contributors to Antibiotic Resistance // Front Microbiol.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– </w:t>
      </w:r>
      <w:r w:rsidRPr="008027B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2019.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 - </w:t>
      </w:r>
      <w:r w:rsidRPr="008027B5">
        <w:rPr>
          <w:rFonts w:asciiTheme="majorBidi" w:hAnsiTheme="majorBidi" w:cstheme="majorBidi"/>
          <w:noProof/>
          <w:sz w:val="28"/>
          <w:szCs w:val="28"/>
          <w:lang w:val="fr-FR"/>
        </w:rPr>
        <w:t>№</w:t>
      </w:r>
      <w:r w:rsidRPr="008027B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 10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 – P.</w:t>
      </w:r>
      <w:r w:rsidRPr="008027B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2182.</w:t>
      </w:r>
    </w:p>
    <w:p w14:paraId="77D4B41B" w14:textId="77777777" w:rsidR="00FF49BE" w:rsidRPr="0014358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r-FR"/>
        </w:rPr>
      </w:pPr>
      <w:r w:rsidRPr="0014358B"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fr-FR"/>
        </w:rPr>
        <w:t xml:space="preserve">Ramirez </w:t>
      </w:r>
      <w:r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</w:rPr>
        <w:t>М</w:t>
      </w:r>
      <w:r w:rsidRPr="0014358B"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fr-FR"/>
        </w:rPr>
        <w:t xml:space="preserve">., Xie G, German M. </w:t>
      </w:r>
      <w:r w:rsidRPr="0014358B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fr-FR"/>
        </w:rPr>
        <w:t>et al.</w:t>
      </w:r>
      <w:r w:rsidRPr="0014358B">
        <w:rPr>
          <w:rFonts w:asciiTheme="majorBidi" w:hAnsiTheme="majorBidi" w:cstheme="majorBidi"/>
          <w:noProof/>
          <w:sz w:val="28"/>
          <w:szCs w:val="28"/>
          <w:lang w:val="fr-FR"/>
        </w:rPr>
        <w:t xml:space="preserve"> Whole-Genome Comparative Analysis of Two Carbapenem-Resistant ST-258 </w:t>
      </w:r>
      <w:r w:rsidRPr="0014358B">
        <w:rPr>
          <w:rFonts w:asciiTheme="majorBidi" w:hAnsiTheme="majorBidi" w:cstheme="majorBidi"/>
          <w:i/>
          <w:iCs/>
          <w:noProof/>
          <w:sz w:val="28"/>
          <w:szCs w:val="28"/>
          <w:lang w:val="fr-FR"/>
        </w:rPr>
        <w:t>Klebsiella pneumoniae</w:t>
      </w:r>
      <w:r w:rsidRPr="0014358B">
        <w:rPr>
          <w:rFonts w:asciiTheme="majorBidi" w:hAnsiTheme="majorBidi" w:cstheme="majorBidi"/>
          <w:noProof/>
          <w:sz w:val="28"/>
          <w:szCs w:val="28"/>
          <w:lang w:val="fr-FR"/>
        </w:rPr>
        <w:t xml:space="preserve"> Strains Isolated during a North-Eastern Ohio Outbreak: Differences within the High Heterogeneity Zones // Genome Biology and Evolution. - 2016. - № 6 (8). - H. 2036–2043.</w:t>
      </w:r>
    </w:p>
    <w:p w14:paraId="360E7542" w14:textId="77777777" w:rsidR="00FF49BE" w:rsidRPr="0014358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r-FR"/>
        </w:rPr>
      </w:pP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AlAmri A.M., AlQurayan A.M., Sebastian T. </w:t>
      </w:r>
      <w:r w:rsidRPr="0014358B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fr-FR"/>
        </w:rPr>
        <w:t>et al.</w:t>
      </w:r>
      <w:r w:rsidRPr="0014358B">
        <w:rPr>
          <w:rFonts w:asciiTheme="majorBidi" w:hAnsiTheme="majorBidi" w:cstheme="majorBidi"/>
          <w:noProof/>
          <w:sz w:val="28"/>
          <w:szCs w:val="28"/>
          <w:lang w:val="fr-FR"/>
        </w:rPr>
        <w:t xml:space="preserve"> Molecular Surveillance of Multidrug-Resistant Acinetobacter baumannii // Current Microbiology. - 2020. - № 3 (77). - 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4358B">
        <w:rPr>
          <w:rFonts w:asciiTheme="majorBidi" w:hAnsiTheme="majorBidi" w:cstheme="majorBidi"/>
          <w:noProof/>
          <w:sz w:val="28"/>
          <w:szCs w:val="28"/>
          <w:lang w:val="fr-FR"/>
        </w:rPr>
        <w:t>. 335–342.</w:t>
      </w:r>
    </w:p>
    <w:p w14:paraId="63B52BC8" w14:textId="4E570F67" w:rsidR="00FF49BE" w:rsidRPr="00D32134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Lima W.G., Silva Alves G.C., Sanches C. Antunes Fernandes SO</w:t>
      </w:r>
      <w:r w:rsidRPr="0014358B">
        <w:rPr>
          <w:rFonts w:asciiTheme="majorBidi" w:hAnsiTheme="majorBidi" w:cstheme="majorBidi"/>
          <w:noProof/>
          <w:sz w:val="28"/>
          <w:szCs w:val="28"/>
          <w:lang w:val="fr-FR"/>
        </w:rPr>
        <w:t xml:space="preserve"> Carbapenem-resistant Acinetobacter baumannii in patients with burn injury: A systematic review and meta-analysis // Burns. - 2019. -  №7(45).-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D32134">
        <w:rPr>
          <w:rFonts w:asciiTheme="majorBidi" w:hAnsiTheme="majorBidi" w:cstheme="majorBidi"/>
          <w:noProof/>
          <w:sz w:val="28"/>
          <w:szCs w:val="28"/>
          <w:lang w:val="en-US"/>
        </w:rPr>
        <w:t>. 1495–1508.</w:t>
      </w:r>
    </w:p>
    <w:p w14:paraId="385D8A72" w14:textId="543A1EF7" w:rsidR="00FF49BE" w:rsidRPr="00353BDD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Ribeiro P.C., Monteiro A.S., Marques S.G., Monteiro S.G.,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Phenotypic and molecular detection of the blaKPC gene in clinical isolates from inpatients at hospitals in São Luis, MA, Brazil // BMC Infectious Diseases. - 2016. - № 1(16).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>. 737.</w:t>
      </w:r>
    </w:p>
    <w:p w14:paraId="77951BBD" w14:textId="5BC5F44D" w:rsidR="00FF49BE" w:rsidRPr="00353BDD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 xml:space="preserve">Carpenter J., Neidig N., Campbell A. </w:t>
      </w:r>
      <w:r w:rsidRPr="00353BDD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nb-NO"/>
        </w:rPr>
        <w:t>et al.</w:t>
      </w:r>
      <w:r w:rsidRPr="00353BDD">
        <w:rPr>
          <w:rFonts w:asciiTheme="majorBidi" w:hAnsiTheme="majorBidi" w:cstheme="majorBidi"/>
          <w:noProof/>
          <w:sz w:val="28"/>
          <w:szCs w:val="28"/>
          <w:lang w:val="nb-NO"/>
        </w:rPr>
        <w:t xml:space="preserve"> Activity of imipenem/relebactam against carbapenemase-producing Enterobacteriaceae with high colistin resistance // Journal of Antimicrobial Chemotherapy. - 2019. - №11 (74).- 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>. 3260–3263.</w:t>
      </w:r>
    </w:p>
    <w:p w14:paraId="2E562A2E" w14:textId="77777777" w:rsidR="00FF49BE" w:rsidRPr="00353BDD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Haidar G., Clancy C.J., Shields R.K. </w:t>
      </w:r>
      <w:r w:rsidRPr="00353BDD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Mutations in </w:t>
      </w:r>
      <w:r w:rsidRPr="00353BDD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bla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353BDD">
        <w:rPr>
          <w:rFonts w:asciiTheme="majorBidi" w:hAnsiTheme="majorBidi" w:cstheme="majorBidi"/>
          <w:noProof/>
          <w:sz w:val="28"/>
          <w:szCs w:val="28"/>
          <w:vertAlign w:val="subscript"/>
          <w:lang w:val="en-US"/>
        </w:rPr>
        <w:t>KPC-3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That Confer Ceftazidime-Avibactam Resistance Encode Novel KPC-3 Variants That Function as Extended-Spectrum </w:t>
      </w:r>
      <w:r w:rsidRPr="001865F9">
        <w:rPr>
          <w:rFonts w:asciiTheme="majorBidi" w:hAnsiTheme="majorBidi" w:cstheme="majorBidi"/>
          <w:noProof/>
          <w:sz w:val="28"/>
          <w:szCs w:val="28"/>
        </w:rPr>
        <w:t>β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-Lactamases // Antimicrobial Agents and Chemotherapy. - 2017. - № 5 (61). 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–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</w:t>
      </w: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e02534-16.</w:t>
      </w:r>
    </w:p>
    <w:p w14:paraId="3A9CFE9A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 xml:space="preserve">Ju L.C., Cheng Z., Fast W. </w:t>
      </w:r>
      <w:r w:rsidRPr="00353BDD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nb-NO"/>
        </w:rPr>
        <w:t>et al.</w:t>
      </w:r>
      <w:r w:rsidRPr="00353BDD">
        <w:rPr>
          <w:rFonts w:asciiTheme="majorBidi" w:hAnsiTheme="majorBidi" w:cstheme="majorBidi"/>
          <w:noProof/>
          <w:sz w:val="28"/>
          <w:szCs w:val="28"/>
          <w:lang w:val="nb-NO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The Continuing Challenge of Metallo-</w:t>
      </w:r>
      <w:r w:rsidRPr="001865F9">
        <w:rPr>
          <w:rFonts w:asciiTheme="majorBidi" w:hAnsiTheme="majorBidi" w:cstheme="majorBidi"/>
          <w:noProof/>
          <w:sz w:val="28"/>
          <w:szCs w:val="28"/>
        </w:rPr>
        <w:t>β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-Lactamase Inhibition: Mechanism Matters // Trends in Pharmacological Sciences. 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2018.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7 (39).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635–647.</w:t>
      </w:r>
    </w:p>
    <w:p w14:paraId="33E03642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Porreca A.M., Sullivan K.V., Gallagher J.C. The Epidemiology, Evolution, and Treatment of KPC-Producing Organisms // Current Infectious Disease Reports. 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2018. 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 6 (20).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13.</w:t>
      </w:r>
    </w:p>
    <w:p w14:paraId="3B8E536D" w14:textId="1EFD5488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>Rizk S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>S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>, Elwakil W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>H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>, Attia A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>S. Antibiotic-Resistant </w:t>
      </w:r>
      <w:r w:rsidRPr="00FD347E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Acinetobacter baumannii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> in Low-Income Countries (2000-2020): Twenty-One Years and Still below the Radar, Is It Not There or Can They Not Afford to Look for It?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//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Antibiotics (Basel).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–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2021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 -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>10(7)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– P. 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>764.</w:t>
      </w:r>
    </w:p>
    <w:p w14:paraId="5E234115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>Kumar S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>, Anwer R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>, Azzi A. Virulence Potential and Treatment Options of Multidrug-Resistant (MDR) </w:t>
      </w:r>
      <w:r w:rsidRPr="00FD347E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Acinetobacter baumannii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//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Microorganisms. 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– 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>2021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 -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>9(10)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 – P.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>2104. </w:t>
      </w:r>
    </w:p>
    <w:p w14:paraId="09849D39" w14:textId="77777777" w:rsidR="00FF49BE" w:rsidRPr="00307CF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Girija S.A., Jayaseelan V.P., Arumugam P. Prevalence of VIM- and GIM-producing Acinetobacter baumannii from patients with severe urinary tract infection // </w:t>
      </w:r>
      <w:r w:rsidRPr="00307CF2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Acta Microbiologica et Immunologica Hungarica. - 2018. - № 4 (65). - </w:t>
      </w:r>
      <w:r w:rsidRPr="00307CF2">
        <w:rPr>
          <w:rFonts w:asciiTheme="majorBidi" w:hAnsiTheme="majorBidi" w:cstheme="majorBidi"/>
          <w:noProof/>
          <w:sz w:val="28"/>
          <w:szCs w:val="28"/>
        </w:rPr>
        <w:t>Р</w:t>
      </w:r>
      <w:r w:rsidRPr="00307CF2">
        <w:rPr>
          <w:rFonts w:asciiTheme="majorBidi" w:hAnsiTheme="majorBidi" w:cstheme="majorBidi"/>
          <w:noProof/>
          <w:sz w:val="28"/>
          <w:szCs w:val="28"/>
          <w:lang w:val="en-US"/>
        </w:rPr>
        <w:t>. 539–550.</w:t>
      </w:r>
    </w:p>
    <w:p w14:paraId="3F9037F9" w14:textId="77777777" w:rsidR="00FF49BE" w:rsidRPr="00307CF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Qiao J., Ge H., Xu H. et al.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Detection of IMP-4 and SFO-1 co-producing ST51 </w:t>
      </w:r>
      <w:r w:rsidRPr="00307CF2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Enterobacter hormaechei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clinical isolates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Front Cell Infect Microbiol.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307CF2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998578</w:t>
      </w:r>
      <w:r w:rsidRPr="00307CF2"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</w:p>
    <w:p w14:paraId="1AC02200" w14:textId="77777777" w:rsidR="00FF49BE" w:rsidRPr="00307CF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FD347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 xml:space="preserve">Yamamoto K., Tanaka H., Kurisu G. et al. </w:t>
      </w:r>
      <w:r w:rsidRPr="00FD347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Structural insights into the substrate specificity of IMP-6 and IMP-1 metallo-</w:t>
      </w:r>
      <w:r w:rsidRPr="00FD347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β</w:t>
      </w:r>
      <w:r w:rsidRPr="00FD347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-lactamases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FD347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J Biochem.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FD347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-</w:t>
      </w:r>
      <w:r w:rsidRPr="00FD347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307CF2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FD347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173(1)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FD347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21-30</w:t>
      </w:r>
      <w:r w:rsidRPr="00307CF2"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</w:p>
    <w:p w14:paraId="57E52BF8" w14:textId="77777777" w:rsidR="00FF49BE" w:rsidRPr="00307CF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Ramirez M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Bonomo R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Tolmasky M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E. Carbapenemases: Transforming </w:t>
      </w:r>
      <w:r w:rsidRPr="00307CF2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into a Yet More Dangerous Menace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//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Biomolecules.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2020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-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307CF2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10(5)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– P. </w:t>
      </w:r>
      <w:r w:rsidRPr="00307CF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720. </w:t>
      </w:r>
    </w:p>
    <w:p w14:paraId="0DD4BE5C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CDC Website. Centers for Disease Control and Prevention. Antibiotic Resistance Threats in the United States, 2013. </w:t>
      </w:r>
    </w:p>
    <w:p w14:paraId="35978D2A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Azizi O</w:t>
      </w: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Shakibaie M</w:t>
      </w: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R</w:t>
      </w: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Badmasti F</w:t>
      </w: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Modarresi F</w:t>
      </w: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Class 1 integrons in non-clonal multidrug-resistant Acinetobacter baumannii from Iran, description of the new bla IMP-55 allele in In1243 // Journal of Medical Microbiology. 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2016.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9 (65).</w:t>
      </w:r>
      <w:r w:rsidRPr="00353BD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928–936.</w:t>
      </w:r>
    </w:p>
    <w:p w14:paraId="120F5183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Khalid S., Ahmad N., Ali S.M., Khan A.U.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Outbreak of Efficiently Transferred Carbapenem-Resistant </w:t>
      </w:r>
      <w:r w:rsidRPr="001865F9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bla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  <w:lang w:val="en-US"/>
        </w:rPr>
        <w:t>NDM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-Producing Gram-Negative Bacilli Isolated from Neonatal Intensive Care Unit of an Indian Hospital. </w:t>
      </w: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Microb Drug Resist.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– </w:t>
      </w: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2020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- № </w:t>
      </w: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26(3)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– Р. </w:t>
      </w: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284-289.</w:t>
      </w:r>
    </w:p>
    <w:p w14:paraId="70B6CC7A" w14:textId="77777777" w:rsidR="00FF49BE" w:rsidRPr="00BF6A60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 xml:space="preserve">Wu W., Feng Y., Tang G. </w:t>
      </w:r>
      <w:r w:rsidRPr="00353BDD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nb-NO"/>
        </w:rPr>
        <w:t>et al.</w:t>
      </w:r>
      <w:r w:rsidRPr="00353BDD">
        <w:rPr>
          <w:rFonts w:asciiTheme="majorBidi" w:hAnsiTheme="majorBidi" w:cstheme="majorBidi"/>
          <w:noProof/>
          <w:sz w:val="28"/>
          <w:szCs w:val="28"/>
          <w:lang w:val="nb-NO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NDM Metallo-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β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-Lactamases and Their Bacterial Producers in Health Care Settings. </w:t>
      </w: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Clin Microbiol Rev.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– </w:t>
      </w: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2019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 -</w:t>
      </w: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№</w:t>
      </w: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32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353BD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(2)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– Р. </w:t>
      </w:r>
      <w:r w:rsidRPr="00BF6A6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e00115-18.</w:t>
      </w:r>
      <w:r w:rsidRPr="00BF6A6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</w:p>
    <w:p w14:paraId="2FCF65DF" w14:textId="77777777" w:rsidR="00FF49BE" w:rsidRPr="00BF6A60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it-IT"/>
        </w:rPr>
      </w:pPr>
      <w:r w:rsidRPr="00BF6A6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Li S., Jiang X., Li C. et al. A </w:t>
      </w:r>
      <w:r w:rsidRPr="00BF6A60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it-IT"/>
        </w:rPr>
        <w:t>bla</w:t>
      </w:r>
      <w:r w:rsidRPr="00BF6A6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  <w:lang w:val="it-IT"/>
        </w:rPr>
        <w:t>SIM-1</w:t>
      </w:r>
      <w:r w:rsidRPr="00BF6A6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 and </w:t>
      </w:r>
      <w:r w:rsidRPr="00BF6A60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it-IT"/>
        </w:rPr>
        <w:t>mcr-9.2</w:t>
      </w:r>
      <w:r w:rsidRPr="00BF6A6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 harboring </w:t>
      </w:r>
      <w:r w:rsidRPr="00BF6A60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it-IT"/>
        </w:rPr>
        <w:t>Klebsiella michiganensis</w:t>
      </w:r>
      <w:r w:rsidRPr="00BF6A6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 strain reported and genomic characteristics of </w:t>
      </w:r>
      <w:r w:rsidRPr="00BF6A60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it-IT"/>
        </w:rPr>
        <w:t>Klebsiella michiganensis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 // </w:t>
      </w:r>
      <w:r w:rsidRPr="00BF6A6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Front Cell Infect Microbiol.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 –</w:t>
      </w:r>
      <w:r w:rsidRPr="00BF6A6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 2022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. - </w:t>
      </w:r>
      <w:r w:rsidRPr="00BF6A6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№12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. – P.</w:t>
      </w:r>
      <w:r w:rsidRPr="00BF6A6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>973901.</w:t>
      </w:r>
    </w:p>
    <w:p w14:paraId="4283F819" w14:textId="77777777" w:rsidR="00FF49BE" w:rsidRPr="00FD347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FD347E">
        <w:rPr>
          <w:rFonts w:asciiTheme="majorBidi" w:hAnsiTheme="majorBidi" w:cstheme="majorBidi"/>
          <w:noProof/>
          <w:sz w:val="28"/>
          <w:szCs w:val="28"/>
          <w:lang w:val="it-IT"/>
        </w:rPr>
        <w:t>Kaderabkova N</w:t>
      </w:r>
      <w:r>
        <w:rPr>
          <w:rFonts w:asciiTheme="majorBidi" w:hAnsiTheme="majorBidi" w:cstheme="majorBidi"/>
          <w:noProof/>
          <w:sz w:val="28"/>
          <w:szCs w:val="28"/>
          <w:lang w:val="it-IT"/>
        </w:rPr>
        <w:t>.</w:t>
      </w:r>
      <w:r w:rsidRPr="00FD347E">
        <w:rPr>
          <w:rFonts w:asciiTheme="majorBidi" w:hAnsiTheme="majorBidi" w:cstheme="majorBidi"/>
          <w:noProof/>
          <w:sz w:val="28"/>
          <w:szCs w:val="28"/>
          <w:lang w:val="it-IT"/>
        </w:rPr>
        <w:t>, Bharathwaj M</w:t>
      </w:r>
      <w:r>
        <w:rPr>
          <w:rFonts w:asciiTheme="majorBidi" w:hAnsiTheme="majorBidi" w:cstheme="majorBidi"/>
          <w:noProof/>
          <w:sz w:val="28"/>
          <w:szCs w:val="28"/>
          <w:lang w:val="it-IT"/>
        </w:rPr>
        <w:t>.</w:t>
      </w:r>
      <w:r w:rsidRPr="00FD347E">
        <w:rPr>
          <w:rFonts w:asciiTheme="majorBidi" w:hAnsiTheme="majorBidi" w:cstheme="majorBidi"/>
          <w:noProof/>
          <w:sz w:val="28"/>
          <w:szCs w:val="28"/>
          <w:lang w:val="it-IT"/>
        </w:rPr>
        <w:t>, Furniss R</w:t>
      </w:r>
      <w:r>
        <w:rPr>
          <w:rFonts w:asciiTheme="majorBidi" w:hAnsiTheme="majorBidi" w:cstheme="majorBidi"/>
          <w:noProof/>
          <w:sz w:val="28"/>
          <w:szCs w:val="28"/>
          <w:lang w:val="it-IT"/>
        </w:rPr>
        <w:t>.</w:t>
      </w:r>
      <w:r w:rsidRPr="00FD347E">
        <w:rPr>
          <w:rFonts w:asciiTheme="majorBidi" w:hAnsiTheme="majorBidi" w:cstheme="majorBidi"/>
          <w:noProof/>
          <w:sz w:val="28"/>
          <w:szCs w:val="28"/>
          <w:lang w:val="it-IT"/>
        </w:rPr>
        <w:t>C</w:t>
      </w:r>
      <w:r>
        <w:rPr>
          <w:rFonts w:asciiTheme="majorBidi" w:hAnsiTheme="majorBidi" w:cstheme="majorBidi"/>
          <w:noProof/>
          <w:sz w:val="28"/>
          <w:szCs w:val="28"/>
          <w:lang w:val="it-IT"/>
        </w:rPr>
        <w:t>.</w:t>
      </w:r>
      <w:r w:rsidRPr="00FD347E">
        <w:rPr>
          <w:rFonts w:asciiTheme="majorBidi" w:hAnsiTheme="majorBidi" w:cstheme="majorBidi"/>
          <w:noProof/>
          <w:sz w:val="28"/>
          <w:szCs w:val="28"/>
          <w:lang w:val="it-IT"/>
        </w:rPr>
        <w:t>D</w:t>
      </w:r>
      <w:r>
        <w:rPr>
          <w:rFonts w:asciiTheme="majorBidi" w:hAnsiTheme="majorBidi" w:cstheme="majorBidi"/>
          <w:noProof/>
          <w:sz w:val="28"/>
          <w:szCs w:val="28"/>
          <w:lang w:val="it-IT"/>
        </w:rPr>
        <w:t>. et al.</w:t>
      </w:r>
      <w:r w:rsidRPr="00FD347E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The biogenesis of </w:t>
      </w:r>
      <w:r w:rsidRPr="00FD347E">
        <w:rPr>
          <w:rFonts w:asciiTheme="majorBidi" w:hAnsiTheme="majorBidi" w:cstheme="majorBidi"/>
          <w:noProof/>
          <w:sz w:val="28"/>
          <w:szCs w:val="28"/>
        </w:rPr>
        <w:t>β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-lactamase enzymes // Microbiology (Reading). 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–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2022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- </w:t>
      </w:r>
      <w:r w:rsidRPr="00FD347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№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>168(8)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 – P.</w:t>
      </w:r>
      <w:r w:rsidRPr="00FD347E">
        <w:rPr>
          <w:rFonts w:asciiTheme="majorBidi" w:hAnsiTheme="majorBidi" w:cstheme="majorBidi"/>
          <w:noProof/>
          <w:sz w:val="28"/>
          <w:szCs w:val="28"/>
          <w:lang w:val="en-US"/>
        </w:rPr>
        <w:t>001217.</w:t>
      </w:r>
    </w:p>
    <w:p w14:paraId="5BD1B9FC" w14:textId="77777777" w:rsidR="00FF49BE" w:rsidRPr="0014358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Philippon A., Arlet G., Labia R., Iorga B.I. Class C </w:t>
      </w:r>
      <w:r w:rsidRPr="00BF6A6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β</w:t>
      </w: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-Lactamases: Molecular Characteristics // Clin Microbiol Rev. – 2022. - </w:t>
      </w:r>
      <w:r w:rsidRPr="0014358B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35(3). – P.e0015021.</w:t>
      </w:r>
    </w:p>
    <w:p w14:paraId="17D8EFC3" w14:textId="77777777" w:rsidR="00FF49BE" w:rsidRPr="0014358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Noel H.R., Petrey J.R., Palmer L.D. Mobile genetic elements in Acinetobacter antibiotic-resistance acquisition and dissemination // Ann N Y Acad Sci. – 2022. -  </w:t>
      </w:r>
      <w:r w:rsidRPr="0014358B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1518(1). – P.166-182. </w:t>
      </w:r>
    </w:p>
    <w:p w14:paraId="7872BEF0" w14:textId="77777777" w:rsidR="00FF49BE" w:rsidRPr="0014358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Lin M.F., Chang K.C., Lan C.Y. </w:t>
      </w:r>
      <w:r w:rsidRPr="0014358B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14358B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 Molecular epidemiology and antimicrobial resistance determinants of multidrug-resistant Acinetobacter baumannii in five proximal hospitals in Taiwan. // Japanese journal of infectious diseases. - 2011. - № 3 (64). - </w:t>
      </w:r>
      <w:r w:rsidRPr="00C30CBA">
        <w:rPr>
          <w:rFonts w:asciiTheme="majorBidi" w:hAnsiTheme="majorBidi" w:cstheme="majorBidi"/>
          <w:noProof/>
          <w:sz w:val="28"/>
          <w:szCs w:val="28"/>
        </w:rPr>
        <w:t>Р</w:t>
      </w:r>
      <w:r w:rsidRPr="0014358B">
        <w:rPr>
          <w:rFonts w:asciiTheme="majorBidi" w:hAnsiTheme="majorBidi" w:cstheme="majorBidi"/>
          <w:noProof/>
          <w:sz w:val="28"/>
          <w:szCs w:val="28"/>
          <w:lang w:val="en-US"/>
        </w:rPr>
        <w:t>. 222–229.</w:t>
      </w:r>
    </w:p>
    <w:p w14:paraId="6513F8BE" w14:textId="77777777" w:rsidR="00FF49BE" w:rsidRPr="00C30CBA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Kaderabkova N., Bharathwaj M., Furniss R.C.D. et al. </w:t>
      </w:r>
      <w:r w:rsidRPr="00C30CB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The biogenesis of </w:t>
      </w:r>
      <w:r w:rsidRPr="00C30CB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β</w:t>
      </w:r>
      <w:r w:rsidRPr="00C30CB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-lactamase enzymes // Microbiology (Reading).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–</w:t>
      </w:r>
      <w:r w:rsidRPr="00C30CB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C30CB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C30CBA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C30CB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168(8)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C30CB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001217. </w:t>
      </w:r>
    </w:p>
    <w:p w14:paraId="4A3A7F18" w14:textId="4A350C78" w:rsidR="00FF49BE" w:rsidRPr="00CF011A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284A8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Cavallo I., Oliva A., Pages R. et al. </w:t>
      </w:r>
      <w:r w:rsidRPr="00284A8C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 w:rsidRPr="00284A8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in the critically ill: complex infections get complicated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284A8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Front Microbiol.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284A8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2023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-</w:t>
      </w:r>
      <w:r w:rsidRPr="00284A8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C30CBA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284A8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14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– P. </w:t>
      </w:r>
      <w:r w:rsidRPr="00284A8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1196774.</w:t>
      </w:r>
    </w:p>
    <w:p w14:paraId="412A8F0A" w14:textId="6A867D98" w:rsidR="00FF49BE" w:rsidRPr="00CF011A" w:rsidRDefault="00332D22" w:rsidP="00332D22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32D22">
        <w:rPr>
          <w:rFonts w:asciiTheme="majorBidi" w:hAnsiTheme="majorBidi" w:cstheme="majorBidi"/>
          <w:noProof/>
          <w:sz w:val="28"/>
          <w:szCs w:val="28"/>
          <w:lang w:val="en-US"/>
        </w:rPr>
        <w:t>Meletis G. Carbapenem resistance: overview of the problem and future perspectives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// </w:t>
      </w:r>
      <w:r w:rsidRPr="00332D22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Ther Adv Infect Dis. 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– </w:t>
      </w:r>
      <w:r w:rsidRPr="00332D22">
        <w:rPr>
          <w:rFonts w:asciiTheme="majorBidi" w:hAnsiTheme="majorBidi" w:cstheme="majorBidi"/>
          <w:noProof/>
          <w:sz w:val="28"/>
          <w:szCs w:val="28"/>
          <w:lang w:val="en-US"/>
        </w:rPr>
        <w:t>2016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 -</w:t>
      </w:r>
      <w:r w:rsidRPr="00332D22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C30CBA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332D22">
        <w:rPr>
          <w:rFonts w:asciiTheme="majorBidi" w:hAnsiTheme="majorBidi" w:cstheme="majorBidi"/>
          <w:noProof/>
          <w:sz w:val="28"/>
          <w:szCs w:val="28"/>
          <w:lang w:val="en-US"/>
        </w:rPr>
        <w:t>3(1)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 – P.</w:t>
      </w:r>
      <w:r w:rsidRPr="00332D22">
        <w:rPr>
          <w:rFonts w:asciiTheme="majorBidi" w:hAnsiTheme="majorBidi" w:cstheme="majorBidi"/>
          <w:noProof/>
          <w:sz w:val="28"/>
          <w:szCs w:val="28"/>
          <w:lang w:val="en-US"/>
        </w:rPr>
        <w:t>15-21.</w:t>
      </w:r>
    </w:p>
    <w:p w14:paraId="18BE4BE0" w14:textId="77777777" w:rsidR="00FF49BE" w:rsidRPr="00CF011A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CF011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Antunes N.T., Fisher J.F. Acquired Class D </w:t>
      </w:r>
      <w:r w:rsidRPr="00C30CB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β</w:t>
      </w:r>
      <w:r w:rsidRPr="00CF011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-Lactamases // Antibiotics (Basel). – 2014. - </w:t>
      </w:r>
      <w:r w:rsidRPr="00CF011A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CF011A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3(3). – P. 398-434.</w:t>
      </w:r>
    </w:p>
    <w:p w14:paraId="577190AA" w14:textId="77777777" w:rsidR="00FF49BE" w:rsidRPr="00284A8C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i-FI"/>
        </w:rPr>
      </w:pPr>
      <w:r w:rsidRPr="00284A8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>Jain M., Sharma A., Sen M.K. et al. Phenotypic and molecular characterization of Acinetobacter baumannii isolates causing lower respiratory infections among ICU patients // Microb Pathog. – 2019. -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 xml:space="preserve"> </w:t>
      </w:r>
      <w:r w:rsidRPr="00284A8C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№ </w:t>
      </w:r>
      <w:r w:rsidRPr="00284A8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>128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 xml:space="preserve">. – P. </w:t>
      </w:r>
      <w:r w:rsidRPr="00284A8C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>75-8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>1.</w:t>
      </w:r>
    </w:p>
    <w:p w14:paraId="3AC79DC1" w14:textId="77777777" w:rsidR="00FF49BE" w:rsidRPr="00284A8C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i-FI"/>
        </w:rPr>
      </w:pPr>
      <w:r w:rsidRPr="00C92C8D">
        <w:rPr>
          <w:rFonts w:asciiTheme="majorBidi" w:hAnsiTheme="majorBidi" w:cstheme="majorBidi"/>
          <w:noProof/>
          <w:sz w:val="28"/>
          <w:szCs w:val="28"/>
          <w:lang w:val="fi-FI"/>
        </w:rPr>
        <w:t>Gandham N., Gupta N., Vyawahare C.</w:t>
      </w:r>
      <w:r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 et al. </w:t>
      </w:r>
      <w:r w:rsidRPr="00C92C8D">
        <w:rPr>
          <w:rFonts w:asciiTheme="majorBidi" w:hAnsiTheme="majorBidi" w:cstheme="majorBidi"/>
          <w:noProof/>
          <w:sz w:val="28"/>
          <w:szCs w:val="28"/>
          <w:lang w:val="fi-FI"/>
        </w:rPr>
        <w:t>Molecular Characterization Identifies Upstream Presence of IS </w:t>
      </w:r>
      <w:r w:rsidRPr="00C92C8D">
        <w:rPr>
          <w:rFonts w:asciiTheme="majorBidi" w:hAnsiTheme="majorBidi" w:cstheme="majorBidi"/>
          <w:i/>
          <w:iCs/>
          <w:noProof/>
          <w:sz w:val="28"/>
          <w:szCs w:val="28"/>
          <w:lang w:val="fi-FI"/>
        </w:rPr>
        <w:t>Aba1</w:t>
      </w:r>
      <w:r w:rsidRPr="00C92C8D">
        <w:rPr>
          <w:rFonts w:asciiTheme="majorBidi" w:hAnsiTheme="majorBidi" w:cstheme="majorBidi"/>
          <w:noProof/>
          <w:sz w:val="28"/>
          <w:szCs w:val="28"/>
          <w:lang w:val="fi-FI"/>
        </w:rPr>
        <w:t> to </w:t>
      </w:r>
      <w:r w:rsidRPr="00C92C8D">
        <w:rPr>
          <w:rFonts w:asciiTheme="majorBidi" w:hAnsiTheme="majorBidi" w:cstheme="majorBidi"/>
          <w:i/>
          <w:iCs/>
          <w:noProof/>
          <w:sz w:val="28"/>
          <w:szCs w:val="28"/>
          <w:lang w:val="fi-FI"/>
        </w:rPr>
        <w:t>OXA</w:t>
      </w:r>
      <w:r w:rsidRPr="00C92C8D">
        <w:rPr>
          <w:rFonts w:asciiTheme="majorBidi" w:hAnsiTheme="majorBidi" w:cstheme="majorBidi"/>
          <w:noProof/>
          <w:sz w:val="28"/>
          <w:szCs w:val="28"/>
          <w:lang w:val="fi-FI"/>
        </w:rPr>
        <w:t> Carbapenemase Genes in Carbapenem-Resistant </w:t>
      </w:r>
      <w:r w:rsidRPr="00C92C8D">
        <w:rPr>
          <w:rFonts w:asciiTheme="majorBidi" w:hAnsiTheme="majorBidi" w:cstheme="majorBidi"/>
          <w:i/>
          <w:iCs/>
          <w:noProof/>
          <w:sz w:val="28"/>
          <w:szCs w:val="28"/>
          <w:lang w:val="fi-FI"/>
        </w:rPr>
        <w:t>Acinetobacter baumannii</w:t>
      </w:r>
      <w:r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 //</w:t>
      </w:r>
      <w:r w:rsidRPr="00C92C8D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 J Lab Physicians.</w:t>
      </w:r>
      <w:r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 –</w:t>
      </w:r>
      <w:r w:rsidRPr="00C92C8D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 2021</w:t>
      </w:r>
      <w:r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. - </w:t>
      </w:r>
      <w:r w:rsidRPr="00C92C8D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 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>№</w:t>
      </w:r>
      <w:r w:rsidRPr="00C92C8D">
        <w:rPr>
          <w:rFonts w:asciiTheme="majorBidi" w:hAnsiTheme="majorBidi" w:cstheme="majorBidi"/>
          <w:noProof/>
          <w:sz w:val="28"/>
          <w:szCs w:val="28"/>
          <w:lang w:val="fi-FI"/>
        </w:rPr>
        <w:t>14(1)</w:t>
      </w:r>
      <w:r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. – P. </w:t>
      </w:r>
      <w:r w:rsidRPr="00C92C8D">
        <w:rPr>
          <w:rFonts w:asciiTheme="majorBidi" w:hAnsiTheme="majorBidi" w:cstheme="majorBidi"/>
          <w:noProof/>
          <w:sz w:val="28"/>
          <w:szCs w:val="28"/>
          <w:lang w:val="fi-FI"/>
        </w:rPr>
        <w:t>6-10</w:t>
      </w:r>
      <w:r w:rsidRPr="00284A8C">
        <w:rPr>
          <w:rFonts w:asciiTheme="majorBidi" w:hAnsiTheme="majorBidi" w:cstheme="majorBidi"/>
          <w:noProof/>
          <w:sz w:val="28"/>
          <w:szCs w:val="28"/>
          <w:lang w:val="fi-FI"/>
        </w:rPr>
        <w:t>.</w:t>
      </w:r>
    </w:p>
    <w:p w14:paraId="16FBC058" w14:textId="448D20D6" w:rsidR="00FF49BE" w:rsidRPr="0014358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i-FI"/>
        </w:rPr>
      </w:pP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 xml:space="preserve">Mugnier P.D., Poirel L., Naas T., Nordmann P. Worldwide dissemination of the blaOXA-23 carbapenemase gene of Acinetobacter baumannii // Emerg Infect Dis. – 2010. - №16(1). –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Р</w:t>
      </w: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>. 35-40.</w:t>
      </w:r>
      <w:r w:rsidRPr="0014358B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 </w:t>
      </w:r>
    </w:p>
    <w:p w14:paraId="530EB188" w14:textId="03022409" w:rsidR="00FF49BE" w:rsidRPr="00C92C8D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Wang Z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Li H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Zhang J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Wang H. Co-Occurrence of </w:t>
      </w:r>
      <w:r w:rsidRPr="00C92C8D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bla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  <w:lang w:val="en-US"/>
        </w:rPr>
        <w:t>OXA-23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in the Chromosome and Plasmid: Increased Fitness in Carbapenem-Resistant </w:t>
      </w:r>
      <w:r w:rsidRPr="00C92C8D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Antibiotics.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="00444F18" w:rsidRPr="00444F1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- 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870B9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№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10(10)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P. 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1196.</w:t>
      </w:r>
    </w:p>
    <w:p w14:paraId="75BD85C5" w14:textId="77777777" w:rsidR="00FF49BE" w:rsidRPr="00C92C8D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Ayobami O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Willrich N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Suwono B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et al. 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The epidemiology of carbapenem-non-susceptible Acinetobacter species in Europe: analysis of EARS-Net data from 2013 to 2017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Antimicrob Resist Infect Control.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2020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 </w:t>
      </w:r>
      <w:r w:rsidRPr="00870B9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№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9(1)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89.</w:t>
      </w:r>
    </w:p>
    <w:p w14:paraId="02C1CED5" w14:textId="77777777" w:rsidR="00FF49BE" w:rsidRPr="00C92C8D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da-DK"/>
        </w:rPr>
      </w:pP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Grisold A.J., Luxner J., Bedenić B. et al. Diversity of Oxacillinases and Sequence Types in Carbapenem-Resistant </w:t>
      </w:r>
      <w:r w:rsidRPr="00C92C8D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da-DK"/>
        </w:rPr>
        <w:t>Acinetobacter baumannii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 from Austria // Int J Environ Res Public Health. – 2021. - </w:t>
      </w:r>
      <w:r w:rsidRPr="00C92C8D">
        <w:rPr>
          <w:rFonts w:asciiTheme="majorBidi" w:hAnsiTheme="majorBidi" w:cstheme="majorBidi"/>
          <w:noProof/>
          <w:sz w:val="28"/>
          <w:szCs w:val="28"/>
          <w:lang w:val="da-DK"/>
        </w:rPr>
        <w:t>№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18(4).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–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P.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2171.</w:t>
      </w:r>
    </w:p>
    <w:p w14:paraId="60286305" w14:textId="77777777" w:rsidR="00FF49BE" w:rsidRPr="0014358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da-DK"/>
        </w:rPr>
      </w:pP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Bonnin R.A., Poirel L., Licker M., Nordmann P. </w:t>
      </w:r>
      <w:r w:rsidRPr="0014358B">
        <w:rPr>
          <w:rFonts w:asciiTheme="majorBidi" w:hAnsiTheme="majorBidi" w:cstheme="majorBidi"/>
          <w:noProof/>
          <w:sz w:val="28"/>
          <w:szCs w:val="28"/>
          <w:lang w:val="da-DK"/>
        </w:rPr>
        <w:t xml:space="preserve"> Genetic diversity of carbapenem-hydrolysing </w:t>
      </w:r>
      <w:r w:rsidRPr="001865F9">
        <w:rPr>
          <w:rFonts w:asciiTheme="majorBidi" w:hAnsiTheme="majorBidi" w:cstheme="majorBidi"/>
          <w:noProof/>
          <w:sz w:val="28"/>
          <w:szCs w:val="28"/>
        </w:rPr>
        <w:t>β</w:t>
      </w:r>
      <w:r w:rsidRPr="0014358B">
        <w:rPr>
          <w:rFonts w:asciiTheme="majorBidi" w:hAnsiTheme="majorBidi" w:cstheme="majorBidi"/>
          <w:noProof/>
          <w:sz w:val="28"/>
          <w:szCs w:val="28"/>
          <w:lang w:val="da-DK"/>
        </w:rPr>
        <w:t xml:space="preserve">-lactamases in Acinetobacter baumannii from Romanian hospitals // Clinical Microbiology and Infection. - 2011. - №10(17).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4358B">
        <w:rPr>
          <w:rFonts w:asciiTheme="majorBidi" w:hAnsiTheme="majorBidi" w:cstheme="majorBidi"/>
          <w:noProof/>
          <w:sz w:val="28"/>
          <w:szCs w:val="28"/>
          <w:lang w:val="da-DK"/>
        </w:rPr>
        <w:t>. 1524–1528.</w:t>
      </w:r>
    </w:p>
    <w:p w14:paraId="086BA604" w14:textId="77777777" w:rsidR="00FF49BE" w:rsidRPr="00C92C8D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s-ES"/>
        </w:rPr>
      </w:pP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Chapartegui-González I., Lázaro-Díez M., Redondo-Salvo S. et al. Antimicrobial Resistance Determinants in Genomes and Plasmids from </w:t>
      </w:r>
      <w:r w:rsidRPr="00C92C8D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s-ES"/>
        </w:rPr>
        <w:t>Acinetobacter baumannii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 Clinical Isolates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//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Antibiotics (Basel).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– 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2021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 -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</w:t>
      </w:r>
      <w:r w:rsidRPr="00C92C8D">
        <w:rPr>
          <w:rFonts w:asciiTheme="majorBidi" w:hAnsiTheme="majorBidi" w:cstheme="majorBidi"/>
          <w:noProof/>
          <w:sz w:val="28"/>
          <w:szCs w:val="28"/>
          <w:lang w:val="es-ES"/>
        </w:rPr>
        <w:t>№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10(7)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. – P. </w:t>
      </w: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753.</w:t>
      </w:r>
    </w:p>
    <w:p w14:paraId="24CCA0DA" w14:textId="77777777" w:rsidR="00FF49BE" w:rsidRPr="00C92C8D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s-ES"/>
        </w:rPr>
      </w:pPr>
      <w:r w:rsidRPr="00C92C8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Chagas T.P., Carvalho K.R., de Oliveira Santos I.C., Carvalho-Assef A.P.</w:t>
      </w:r>
      <w:r w:rsidRPr="00C92C8D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Characterization of carbapenem-resistant Acinetobacter baumannii in Brazil (2008–2011): countrywide spread of OXA-23–producing clones (CC15 and CC79) // Diagnostic Microbiology and Infectious Disease. - 2014. - №4 (79). - 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C92C8D">
        <w:rPr>
          <w:rFonts w:asciiTheme="majorBidi" w:hAnsiTheme="majorBidi" w:cstheme="majorBidi"/>
          <w:noProof/>
          <w:sz w:val="28"/>
          <w:szCs w:val="28"/>
          <w:lang w:val="es-ES"/>
        </w:rPr>
        <w:t>. 468–472.</w:t>
      </w:r>
    </w:p>
    <w:p w14:paraId="594383EA" w14:textId="77777777" w:rsidR="00FF49BE" w:rsidRPr="0014358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s-ES"/>
        </w:rPr>
      </w:pP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Ruekit S., Srijan A., Serichantalergs O. et al.  Molecular characterization of multidrug-resistant ESKAPEE pathogens from clinical samples in Chonburi, Thailand (2017-2018) // BMC Infect Dis. – 2022. - </w:t>
      </w:r>
      <w:r w:rsidRPr="0014358B">
        <w:rPr>
          <w:rFonts w:asciiTheme="majorBidi" w:hAnsiTheme="majorBidi" w:cstheme="majorBidi"/>
          <w:noProof/>
          <w:sz w:val="28"/>
          <w:szCs w:val="28"/>
          <w:lang w:val="es-ES"/>
        </w:rPr>
        <w:t>№</w:t>
      </w: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22(1). -P. 695.</w:t>
      </w:r>
    </w:p>
    <w:p w14:paraId="0E28951B" w14:textId="238DDE2C" w:rsidR="00FF49BE" w:rsidRPr="00332D22" w:rsidRDefault="00332D22" w:rsidP="00332D22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s-ES"/>
        </w:rPr>
      </w:pP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Kuo S.C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, Chang 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C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, Wang H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Y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 et al .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TSAR Hospitals. Emergence of extensively drug-resistant Acinetobacter baumannii complex over 10 years: nationwide data from the Taiwan Surveillance of Antimicrobial Resistance (TSAR) program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//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BMC Infect Dis.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–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2012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 -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</w:t>
      </w:r>
      <w:r w:rsidRPr="0014358B">
        <w:rPr>
          <w:rFonts w:asciiTheme="majorBidi" w:hAnsiTheme="majorBidi" w:cstheme="majorBidi"/>
          <w:noProof/>
          <w:sz w:val="28"/>
          <w:szCs w:val="28"/>
          <w:lang w:val="es-ES"/>
        </w:rPr>
        <w:t>№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12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 – P.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200</w:t>
      </w:r>
      <w:r w:rsidR="00FF49BE" w:rsidRPr="00332D22">
        <w:rPr>
          <w:rFonts w:asciiTheme="majorBidi" w:hAnsiTheme="majorBidi" w:cstheme="majorBidi"/>
          <w:noProof/>
          <w:sz w:val="28"/>
          <w:szCs w:val="28"/>
          <w:lang w:val="es-ES"/>
        </w:rPr>
        <w:t>.</w:t>
      </w:r>
    </w:p>
    <w:p w14:paraId="45ECF244" w14:textId="18ADA404" w:rsidR="00FF49BE" w:rsidRPr="00332D22" w:rsidRDefault="00332D22" w:rsidP="00332D22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s-ES"/>
        </w:rPr>
      </w:pP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Pagano M., Martins A.F., Barth A.L. Mobile genetic elements related to carbapenem resistance in Acinetobacter baumannii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//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Braz J Microbiol.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– 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2016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 -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</w:t>
      </w:r>
      <w:r w:rsidRPr="0014358B">
        <w:rPr>
          <w:rFonts w:asciiTheme="majorBidi" w:hAnsiTheme="majorBidi" w:cstheme="majorBidi"/>
          <w:noProof/>
          <w:sz w:val="28"/>
          <w:szCs w:val="28"/>
          <w:lang w:val="es-ES"/>
        </w:rPr>
        <w:t>№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47(4)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. -P. </w:t>
      </w: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785-792.</w:t>
      </w:r>
    </w:p>
    <w:p w14:paraId="2E170328" w14:textId="5AC1AD93" w:rsidR="00FF49BE" w:rsidRPr="00332D2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s-ES"/>
        </w:rPr>
      </w:pPr>
      <w:r w:rsidRPr="00332D2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Koh T.H., Tan T.T., Khoo C.T., Ng S.Y.,</w:t>
      </w:r>
      <w:r w:rsidRPr="00332D22">
        <w:rPr>
          <w:rFonts w:asciiTheme="majorBidi" w:hAnsiTheme="majorBidi" w:cstheme="majorBidi"/>
          <w:i/>
          <w:iCs/>
          <w:noProof/>
          <w:sz w:val="28"/>
          <w:szCs w:val="28"/>
          <w:lang w:val="es-ES"/>
        </w:rPr>
        <w:t xml:space="preserve"> Acinetobacter calcoaceticus</w:t>
      </w:r>
      <w:r w:rsidRPr="00332D22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– </w:t>
      </w:r>
      <w:r w:rsidRPr="00332D22">
        <w:rPr>
          <w:rFonts w:asciiTheme="majorBidi" w:hAnsiTheme="majorBidi" w:cstheme="majorBidi"/>
          <w:i/>
          <w:iCs/>
          <w:noProof/>
          <w:sz w:val="28"/>
          <w:szCs w:val="28"/>
          <w:lang w:val="es-ES"/>
        </w:rPr>
        <w:t>Acinetobacter baumannii</w:t>
      </w:r>
      <w:r w:rsidRPr="00332D22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complex species in clinical specimens in Singapore // Epidemiology and Infection. - 2012. - №3(140).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332D22">
        <w:rPr>
          <w:rFonts w:asciiTheme="majorBidi" w:hAnsiTheme="majorBidi" w:cstheme="majorBidi"/>
          <w:noProof/>
          <w:sz w:val="28"/>
          <w:szCs w:val="28"/>
          <w:lang w:val="es-ES"/>
        </w:rPr>
        <w:t>. 535–538.</w:t>
      </w:r>
    </w:p>
    <w:p w14:paraId="43E0D0F3" w14:textId="77777777" w:rsidR="00FF49BE" w:rsidRPr="00870B9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870B9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Principe L., Piazza A., Giani T. </w:t>
      </w:r>
      <w:r w:rsidRPr="00353BDD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it-IT"/>
        </w:rPr>
        <w:t>et al.</w:t>
      </w:r>
      <w:r w:rsidRPr="00353BDD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</w:t>
      </w:r>
      <w:r w:rsidRPr="00870B92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Epidemic Diffusion of OXA-23-Producing Acinetobacter baumannii Isolates in Italy: Results of the First Cross-Sectional Countrywide Survey // Journal of Clinical Microbiology. - 2014. - №8 (52).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870B92">
        <w:rPr>
          <w:rFonts w:asciiTheme="majorBidi" w:hAnsiTheme="majorBidi" w:cstheme="majorBidi"/>
          <w:noProof/>
          <w:sz w:val="28"/>
          <w:szCs w:val="28"/>
          <w:lang w:val="en-US"/>
        </w:rPr>
        <w:t>. 3004–3010.</w:t>
      </w:r>
    </w:p>
    <w:p w14:paraId="22BCD5B1" w14:textId="77777777" w:rsidR="00FF49BE" w:rsidRPr="00870B9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s-ES"/>
        </w:rPr>
      </w:pPr>
      <w:r w:rsidRPr="00870B9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Mosqueda N., Espinal P., Cosgaya C. </w:t>
      </w:r>
      <w:r w:rsidRPr="00870B92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s-ES"/>
        </w:rPr>
        <w:t>et al.</w:t>
      </w:r>
      <w:r w:rsidRPr="00870B92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Expanding Carbapenemase Finally Appears in Spain: Nosocomial Outbreak of Acinetobacter baumannii Producing Plasmid-Encoded OXA-23 in Barcelona, Spain // Antimicrobial Agents and Chemotherapy. - 2013. - №10 (57).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870B92">
        <w:rPr>
          <w:rFonts w:asciiTheme="majorBidi" w:hAnsiTheme="majorBidi" w:cstheme="majorBidi"/>
          <w:noProof/>
          <w:sz w:val="28"/>
          <w:szCs w:val="28"/>
          <w:lang w:val="es-ES"/>
        </w:rPr>
        <w:t>. 5155–5157.</w:t>
      </w:r>
    </w:p>
    <w:p w14:paraId="415EB1DB" w14:textId="77777777" w:rsidR="00FF49BE" w:rsidRPr="00870B9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s-ES"/>
        </w:rPr>
      </w:pPr>
      <w:r w:rsidRPr="00870B9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Sheck E.A., Edelstein M.V., Sukhorukova M.V.  </w:t>
      </w:r>
      <w:r w:rsidRPr="00870B92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s-ES"/>
        </w:rPr>
        <w:t>et al.</w:t>
      </w:r>
      <w:r w:rsidRPr="00870B92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Epidemiology and Genetic Diversity of Colistin Nonsusceptible Nosocomial </w:t>
      </w:r>
      <w:r w:rsidRPr="00870B92">
        <w:rPr>
          <w:rFonts w:asciiTheme="majorBidi" w:hAnsiTheme="majorBidi" w:cstheme="majorBidi"/>
          <w:i/>
          <w:iCs/>
          <w:noProof/>
          <w:sz w:val="28"/>
          <w:szCs w:val="28"/>
          <w:lang w:val="es-ES"/>
        </w:rPr>
        <w:t>Acinetobacter baumannii</w:t>
      </w:r>
      <w:r w:rsidRPr="00870B92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Strains from Russia for 2013-2014 // Canadian Journal of Infectious Diseases and Medical Microbiology. - 2017. - </w:t>
      </w:r>
      <w:r w:rsidRPr="00870B92">
        <w:rPr>
          <w:rFonts w:asciiTheme="majorBidi" w:hAnsiTheme="majorBidi" w:cstheme="majorBidi"/>
          <w:noProof/>
          <w:sz w:val="28"/>
          <w:szCs w:val="28"/>
        </w:rPr>
        <w:t>Р</w:t>
      </w:r>
      <w:r w:rsidRPr="00870B92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. 1–5. </w:t>
      </w:r>
    </w:p>
    <w:p w14:paraId="68D9EE21" w14:textId="77777777" w:rsidR="00FF49BE" w:rsidRPr="00870B9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s-ES"/>
        </w:rPr>
      </w:pPr>
      <w:r w:rsidRPr="006F063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Lin M.F., Lan C.Y. Antimicrobial resistance in Acinetobacter baumannii: From bench to bedside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// </w:t>
      </w:r>
      <w:r w:rsidRPr="006F063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World J Clin Cases.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–</w:t>
      </w:r>
      <w:r w:rsidRPr="006F063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2014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 -</w:t>
      </w:r>
      <w:r w:rsidRPr="006F063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</w:t>
      </w:r>
      <w:r w:rsidRPr="006F063D">
        <w:rPr>
          <w:rFonts w:asciiTheme="majorBidi" w:hAnsiTheme="majorBidi" w:cstheme="majorBidi"/>
          <w:noProof/>
          <w:sz w:val="28"/>
          <w:szCs w:val="28"/>
          <w:lang w:val="es-ES"/>
        </w:rPr>
        <w:t>№</w:t>
      </w:r>
      <w:r w:rsidRPr="006F063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2(12)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 – P.</w:t>
      </w:r>
      <w:r w:rsidRPr="006F063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787-814.</w:t>
      </w:r>
    </w:p>
    <w:p w14:paraId="0B916473" w14:textId="77777777" w:rsidR="00FF49BE" w:rsidRPr="0014358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s-ES"/>
        </w:rPr>
      </w:pPr>
      <w:r w:rsidRPr="006F063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Diekema D.J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</w:t>
      </w:r>
      <w:r w:rsidRPr="006F063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, Hsueh P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</w:t>
      </w:r>
      <w:r w:rsidRPr="006F063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R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</w:t>
      </w:r>
      <w:r w:rsidRPr="006F063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, Mendes R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</w:t>
      </w:r>
      <w:r w:rsidRPr="006F063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E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 et al.</w:t>
      </w:r>
      <w:r w:rsidRPr="006F063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</w:t>
      </w: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The Microbiology of Bloodstream Infection: 20-Year Trends from the SENTRY Antimicrobial Surveillance Program // Antimicrob Agents Chemother. – 2019. - </w:t>
      </w:r>
      <w:r w:rsidRPr="0014358B">
        <w:rPr>
          <w:rFonts w:asciiTheme="majorBidi" w:hAnsiTheme="majorBidi" w:cstheme="majorBidi"/>
          <w:noProof/>
          <w:sz w:val="28"/>
          <w:szCs w:val="28"/>
          <w:lang w:val="es-ES"/>
        </w:rPr>
        <w:t>№</w:t>
      </w: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63(7). - :e00355-19.</w:t>
      </w:r>
    </w:p>
    <w:p w14:paraId="63C737F0" w14:textId="06E16534" w:rsidR="00FF49BE" w:rsidRPr="0014358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s-ES"/>
        </w:rPr>
      </w:pP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Kafshnouchi M., Safari M., Khodavirdipour A. et al. Molecular Detection of </w:t>
      </w:r>
      <w:r w:rsidRPr="0014358B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s-ES"/>
        </w:rPr>
        <w:t>blaOXA -type</w:t>
      </w: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 Carbapenemase Genes and Antimicrobial Resistance Patterns among Clinical Isolates of </w:t>
      </w:r>
      <w:r w:rsidRPr="0014358B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s-ES"/>
        </w:rPr>
        <w:t>Acinetobacter baumannii</w:t>
      </w: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// Glob Med Genet. -2022. - </w:t>
      </w:r>
      <w:r w:rsidRPr="0014358B">
        <w:rPr>
          <w:rFonts w:asciiTheme="majorBidi" w:hAnsiTheme="majorBidi" w:cstheme="majorBidi"/>
          <w:noProof/>
          <w:sz w:val="28"/>
          <w:szCs w:val="28"/>
          <w:lang w:val="es-ES"/>
        </w:rPr>
        <w:t>№</w:t>
      </w: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9(2). – P. 118-123.</w:t>
      </w:r>
    </w:p>
    <w:p w14:paraId="6CB9D9D0" w14:textId="4BB00845" w:rsidR="00FF49BE" w:rsidRPr="00A35D53" w:rsidRDefault="00A35D53" w:rsidP="00A35D53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Godeux A.S., Svedholm E., Lupo A.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et al. </w:t>
      </w: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Scarless Removal of Large Resistance Island AbaR Results in Antibiotic Susceptibility and Increased Natural Transformability in Acinetobacter baumannii // Antimicrob Agents Chemother.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2020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A35D53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64(10)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-</w:t>
      </w: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e00951-20.</w:t>
      </w:r>
    </w:p>
    <w:p w14:paraId="30E5E26C" w14:textId="77777777" w:rsidR="00FF49BE" w:rsidRPr="00C41F0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Javkar K., Rand H., Hoffmann M. et al. Whole-Genome Assessment of Clinical </w:t>
      </w:r>
      <w:r w:rsidRPr="00C41F0B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 Isolates Uncovers Potentially Novel Factors Influencing Carbapenem Resistance // Front Microbiol. – 2021. - </w:t>
      </w:r>
      <w:r w:rsidRPr="00C41F0B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12. – P.714284.</w:t>
      </w:r>
    </w:p>
    <w:p w14:paraId="7E2C0540" w14:textId="77777777" w:rsidR="00FF49BE" w:rsidRPr="00C41F0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Rahimzadeh G., Rezai M.S., Farshidi F. Genotypic Patterns of Multidrug-Resistant </w:t>
      </w:r>
      <w:r w:rsidRPr="00C41F0B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: A Systematic Review // Adv Biomed Res. – 2023. - </w:t>
      </w:r>
      <w:r w:rsidRPr="00C41F0B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12. – P.56.</w:t>
      </w:r>
    </w:p>
    <w:p w14:paraId="79D2550B" w14:textId="77777777" w:rsidR="00FF49BE" w:rsidRPr="00C41F0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Wareth G., Linde J., Hammer P. et al. Characterization of German </w:t>
      </w:r>
      <w:r w:rsidRPr="00C41F0B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 Isolates and Multilocus Sequence Typing (MLST) Analysis Based on WGS Reveals Novel STs // Pathogens. – 2021. - </w:t>
      </w:r>
      <w:r w:rsidRPr="00C41F0B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10(6). – P.690. </w:t>
      </w:r>
    </w:p>
    <w:p w14:paraId="15157D50" w14:textId="77777777" w:rsidR="00FF49BE" w:rsidRPr="00645821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Kizny Gordon A., Phan H.T.T., Lipworth S.I. et al. </w:t>
      </w:r>
      <w:r w:rsidRPr="0064582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Genomic dynamics of species and mobile genetic elements in a prolonged blaIMP-4-associated carbapenemase outbreak in an Australian hospital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64582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J Antimicrob Chemother.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64582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2020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64582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64582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75(4)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64582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873-882</w:t>
      </w:r>
      <w:r w:rsidRPr="00645821"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</w:p>
    <w:p w14:paraId="74751258" w14:textId="7592CC6E" w:rsidR="00FF49BE" w:rsidRPr="00645821" w:rsidRDefault="00A35D53" w:rsidP="00A35D53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Sarikhani Z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Nazari R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Nateghi R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M. First report of OXA-143-lactamase producing </w:t>
      </w:r>
      <w:r w:rsidRPr="00A35D53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in Qom, Iran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Iran J Basic Med Sci.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- </w:t>
      </w: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2017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645821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20(11)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1282-1286.</w:t>
      </w:r>
    </w:p>
    <w:p w14:paraId="4A4DA138" w14:textId="77777777" w:rsidR="00FF49BE" w:rsidRPr="00645821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CB2C72"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>Bhattacharya M</w:t>
      </w:r>
      <w:r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>.</w:t>
      </w:r>
      <w:r w:rsidRPr="00CB2C72"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>, Toth M</w:t>
      </w:r>
      <w:r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>.</w:t>
      </w:r>
      <w:r w:rsidRPr="00CB2C72"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>, Antunes N</w:t>
      </w:r>
      <w:r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>.</w:t>
      </w:r>
      <w:r w:rsidRPr="00CB2C72"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>T</w:t>
      </w:r>
      <w:r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>. et al</w:t>
      </w:r>
      <w:r w:rsidRPr="00CB2C72"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 xml:space="preserve">. Structure of the extended-spectrum class C </w:t>
      </w:r>
      <w:r w:rsidRPr="00CB2C72"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</w:rPr>
        <w:t>β</w:t>
      </w:r>
      <w:r w:rsidRPr="00CB2C72"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>-lactamase ADC-1 from Acinetobacter baumannii</w:t>
      </w:r>
      <w:r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 xml:space="preserve"> //</w:t>
      </w:r>
      <w:r w:rsidRPr="00CB2C72"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 xml:space="preserve"> Acta Crystallogr D Biol Crystallogr.</w:t>
      </w:r>
      <w:r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 xml:space="preserve"> –</w:t>
      </w:r>
      <w:r w:rsidRPr="00CB2C72"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 xml:space="preserve"> 2014</w:t>
      </w:r>
      <w:r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>. -</w:t>
      </w:r>
      <w:r w:rsidRPr="00CB2C72"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 xml:space="preserve"> </w:t>
      </w:r>
      <w:r w:rsidRPr="00645821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CB2C72"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>70(</w:t>
      </w:r>
      <w:r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>3</w:t>
      </w:r>
      <w:r w:rsidRPr="00CB2C72"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>)</w:t>
      </w:r>
      <w:r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>. – P.</w:t>
      </w:r>
      <w:r w:rsidRPr="00CB2C72"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>760-</w:t>
      </w:r>
      <w:r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>7</w:t>
      </w:r>
      <w:r w:rsidRPr="00CB2C72"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en-US"/>
        </w:rPr>
        <w:t>71.</w:t>
      </w:r>
    </w:p>
    <w:p w14:paraId="1F2EC6B9" w14:textId="2874BBF8" w:rsidR="00FF49BE" w:rsidRPr="00645821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64582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Hamouda 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64582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Identification of Acinetobacter baumannii of Human and Animal Origins by a Gene-Specific PCR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64582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Curr Microbiol.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- </w:t>
      </w:r>
      <w:r w:rsidRPr="0064582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2017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645821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64582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74(9)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64582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1118-1122. </w:t>
      </w:r>
    </w:p>
    <w:p w14:paraId="608A77D4" w14:textId="4CB5F8FD" w:rsidR="00FF49BE" w:rsidRPr="00645821" w:rsidRDefault="00A35D53" w:rsidP="00A35D53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A35D53">
        <w:rPr>
          <w:rFonts w:asciiTheme="majorBidi" w:hAnsiTheme="majorBidi" w:cstheme="majorBidi"/>
          <w:noProof/>
          <w:sz w:val="28"/>
          <w:szCs w:val="28"/>
          <w:lang w:val="en-US"/>
        </w:rPr>
        <w:t>Alfei S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A35D53">
        <w:rPr>
          <w:rFonts w:asciiTheme="majorBidi" w:hAnsiTheme="majorBidi" w:cstheme="majorBidi"/>
          <w:noProof/>
          <w:sz w:val="28"/>
          <w:szCs w:val="28"/>
          <w:lang w:val="en-US"/>
        </w:rPr>
        <w:t>, Schito A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A35D5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M. </w:t>
      </w:r>
      <w:r w:rsidRPr="00A35D53">
        <w:rPr>
          <w:rFonts w:asciiTheme="majorBidi" w:hAnsiTheme="majorBidi" w:cstheme="majorBidi"/>
          <w:noProof/>
          <w:sz w:val="28"/>
          <w:szCs w:val="28"/>
        </w:rPr>
        <w:t>β</w:t>
      </w:r>
      <w:r w:rsidRPr="00A35D5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-Lactam Antibiotics and </w:t>
      </w:r>
      <w:r w:rsidRPr="00A35D53">
        <w:rPr>
          <w:rFonts w:asciiTheme="majorBidi" w:hAnsiTheme="majorBidi" w:cstheme="majorBidi"/>
          <w:noProof/>
          <w:sz w:val="28"/>
          <w:szCs w:val="28"/>
        </w:rPr>
        <w:t>β</w:t>
      </w:r>
      <w:r w:rsidRPr="00A35D53">
        <w:rPr>
          <w:rFonts w:asciiTheme="majorBidi" w:hAnsiTheme="majorBidi" w:cstheme="majorBidi"/>
          <w:noProof/>
          <w:sz w:val="28"/>
          <w:szCs w:val="28"/>
          <w:lang w:val="en-US"/>
        </w:rPr>
        <w:t>-Lactamase Enzymes Inhibitors, Part 2: Our Limited Resources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//</w:t>
      </w:r>
      <w:r w:rsidRPr="00A35D5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Pharmaceuticals (Basel).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–</w:t>
      </w:r>
      <w:r w:rsidRPr="00A35D5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2022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- </w:t>
      </w:r>
      <w:r w:rsidRPr="00645821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A35D53">
        <w:rPr>
          <w:rFonts w:asciiTheme="majorBidi" w:hAnsiTheme="majorBidi" w:cstheme="majorBidi"/>
          <w:noProof/>
          <w:sz w:val="28"/>
          <w:szCs w:val="28"/>
          <w:lang w:val="en-US"/>
        </w:rPr>
        <w:t>15(4)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 – P.</w:t>
      </w:r>
      <w:r w:rsidRPr="00A35D53">
        <w:rPr>
          <w:rFonts w:asciiTheme="majorBidi" w:hAnsiTheme="majorBidi" w:cstheme="majorBidi"/>
          <w:noProof/>
          <w:sz w:val="28"/>
          <w:szCs w:val="28"/>
          <w:lang w:val="en-US"/>
        </w:rPr>
        <w:t>476</w:t>
      </w:r>
      <w:r w:rsidR="00FF49BE" w:rsidRPr="00645821"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</w:p>
    <w:p w14:paraId="3B23EAF0" w14:textId="77777777" w:rsidR="00FF49BE" w:rsidRPr="00645821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da-DK"/>
        </w:rPr>
      </w:pPr>
      <w:r w:rsidRPr="0064582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VanPelt J., Stoffel S., Staude M.W. et al. Arginine Modulates Carbapenem Deactivation by OXA-24/40 in Acinetobacter baumannii // J Mol Biol.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– </w:t>
      </w:r>
      <w:r w:rsidRPr="0064582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2021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. - </w:t>
      </w:r>
      <w:r w:rsidRPr="00645821">
        <w:rPr>
          <w:rFonts w:asciiTheme="majorBidi" w:hAnsiTheme="majorBidi" w:cstheme="majorBidi"/>
          <w:noProof/>
          <w:sz w:val="28"/>
          <w:szCs w:val="28"/>
          <w:lang w:val="da-DK"/>
        </w:rPr>
        <w:t>№</w:t>
      </w:r>
      <w:r w:rsidRPr="0064582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433(19)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. – P.</w:t>
      </w:r>
      <w:r w:rsidRPr="00645821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167150. </w:t>
      </w:r>
    </w:p>
    <w:p w14:paraId="6BF8DABE" w14:textId="5E3CB08A" w:rsidR="00FF49BE" w:rsidRPr="00645821" w:rsidRDefault="00A35D53" w:rsidP="00A35D53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da-DK"/>
        </w:rPr>
      </w:pP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Sen B., Joshi S.G. Studies on Acinetobacter baumannii involving multiple mechanisms of carbapenem resistance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 //</w:t>
      </w: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 J Appl Microbiol.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– </w:t>
      </w: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2016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. -</w:t>
      </w: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 </w:t>
      </w:r>
      <w:r w:rsidRPr="00645821">
        <w:rPr>
          <w:rFonts w:asciiTheme="majorBidi" w:hAnsiTheme="majorBidi" w:cstheme="majorBidi"/>
          <w:noProof/>
          <w:sz w:val="28"/>
          <w:szCs w:val="28"/>
          <w:lang w:val="da-DK"/>
        </w:rPr>
        <w:t>№</w:t>
      </w: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120(3)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. – P.</w:t>
      </w:r>
      <w:r w:rsidRPr="00A35D5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619-29.</w:t>
      </w:r>
    </w:p>
    <w:p w14:paraId="44EC97E5" w14:textId="7E1477EE" w:rsidR="00FF49BE" w:rsidRPr="00D51F4F" w:rsidRDefault="00D51F4F" w:rsidP="00D51F4F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da-DK"/>
        </w:rPr>
      </w:pPr>
      <w:r w:rsidRPr="00D51F4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Lasarte-Monterrubio C., Guijarro-Sánchez P., Bellés A.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 et al. </w:t>
      </w:r>
      <w:r w:rsidRPr="00D51F4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Spanish National Study Acinetobacter spp. 2020 Group. Carbapenem Resistance in Acinetobacter nosocomialis and Acinetobacter junii Conferred by Acquisition of </w:t>
      </w:r>
      <w:r w:rsidRPr="00D51F4F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da-DK"/>
        </w:rPr>
        <w:t>bla</w:t>
      </w:r>
      <w:r w:rsidRPr="00D51F4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  <w:lang w:val="da-DK"/>
        </w:rPr>
        <w:t>OXA-24/40</w:t>
      </w:r>
      <w:r w:rsidRPr="00D51F4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 and Genetic Characterization of the Transmission Mechanism between Acinetobacter Genomic Species // Microbiol Spectr. – 2022. - </w:t>
      </w:r>
      <w:r w:rsidRPr="00645821">
        <w:rPr>
          <w:rFonts w:asciiTheme="majorBidi" w:hAnsiTheme="majorBidi" w:cstheme="majorBidi"/>
          <w:noProof/>
          <w:sz w:val="28"/>
          <w:szCs w:val="28"/>
          <w:lang w:val="da-DK"/>
        </w:rPr>
        <w:t>№</w:t>
      </w:r>
      <w:r w:rsidRPr="00D51F4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10(1)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. - </w:t>
      </w:r>
      <w:r w:rsidRPr="00D51F4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:e0273421.</w:t>
      </w:r>
    </w:p>
    <w:p w14:paraId="438C032F" w14:textId="6C3082E4" w:rsidR="00FF49BE" w:rsidRPr="00D51F4F" w:rsidRDefault="00D51F4F" w:rsidP="00D51F4F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it-IT"/>
        </w:rPr>
      </w:pPr>
      <w:r w:rsidRPr="00D51F4F">
        <w:rPr>
          <w:rFonts w:asciiTheme="majorBidi" w:hAnsiTheme="majorBidi" w:cstheme="majorBidi"/>
          <w:noProof/>
          <w:sz w:val="28"/>
          <w:szCs w:val="28"/>
          <w:lang w:val="it-IT"/>
        </w:rPr>
        <w:t>Zong G., Zhong C., Fu J. et al. The carbapenem resistance gene bla</w:t>
      </w:r>
      <w:r w:rsidRPr="00D51F4F">
        <w:rPr>
          <w:rFonts w:asciiTheme="majorBidi" w:hAnsiTheme="majorBidi" w:cstheme="majorBidi"/>
          <w:noProof/>
          <w:sz w:val="28"/>
          <w:szCs w:val="28"/>
          <w:vertAlign w:val="subscript"/>
          <w:lang w:val="it-IT"/>
        </w:rPr>
        <w:t>OXA-23</w:t>
      </w:r>
      <w:r w:rsidRPr="00D51F4F">
        <w:rPr>
          <w:rFonts w:asciiTheme="majorBidi" w:hAnsiTheme="majorBidi" w:cstheme="majorBidi"/>
          <w:noProof/>
          <w:sz w:val="28"/>
          <w:szCs w:val="28"/>
          <w:lang w:val="it-IT"/>
        </w:rPr>
        <w:t> is disseminated by a conjugative plasmid containing the novel transposon Tn6681 in Acinetobacter johnsonii M19 // Antimicrob Resist Infect Control.</w:t>
      </w:r>
      <w:r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– </w:t>
      </w:r>
      <w:r w:rsidRPr="00D51F4F">
        <w:rPr>
          <w:rFonts w:asciiTheme="majorBidi" w:hAnsiTheme="majorBidi" w:cstheme="majorBidi"/>
          <w:noProof/>
          <w:sz w:val="28"/>
          <w:szCs w:val="28"/>
          <w:lang w:val="it-IT"/>
        </w:rPr>
        <w:t>2020</w:t>
      </w:r>
      <w:r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. - </w:t>
      </w:r>
      <w:r w:rsidRPr="00D51F4F">
        <w:rPr>
          <w:rFonts w:asciiTheme="majorBidi" w:hAnsiTheme="majorBidi" w:cstheme="majorBidi"/>
          <w:noProof/>
          <w:sz w:val="28"/>
          <w:szCs w:val="28"/>
          <w:lang w:val="it-IT"/>
        </w:rPr>
        <w:t>№9(1)</w:t>
      </w:r>
      <w:r>
        <w:rPr>
          <w:rFonts w:asciiTheme="majorBidi" w:hAnsiTheme="majorBidi" w:cstheme="majorBidi"/>
          <w:noProof/>
          <w:sz w:val="28"/>
          <w:szCs w:val="28"/>
          <w:lang w:val="it-IT"/>
        </w:rPr>
        <w:t>. – P.</w:t>
      </w:r>
      <w:r w:rsidRPr="00D51F4F">
        <w:rPr>
          <w:rFonts w:asciiTheme="majorBidi" w:hAnsiTheme="majorBidi" w:cstheme="majorBidi"/>
          <w:noProof/>
          <w:sz w:val="28"/>
          <w:szCs w:val="28"/>
          <w:lang w:val="it-IT"/>
        </w:rPr>
        <w:t>182.</w:t>
      </w:r>
    </w:p>
    <w:p w14:paraId="6D62F77D" w14:textId="12098301" w:rsidR="00FF49BE" w:rsidRPr="00D51F4F" w:rsidRDefault="00D51F4F" w:rsidP="00D51F4F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i-FI"/>
        </w:rPr>
      </w:pPr>
      <w:r w:rsidRPr="00D51F4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>Koirala J., Tyagi I., Guntupalli L. et al. OXA-23 and OXA-40 producing carbapenem-resistant Acinetobacter baumannii in Central Illinois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 xml:space="preserve"> // </w:t>
      </w:r>
      <w:r w:rsidRPr="00D51F4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 xml:space="preserve">Diagn Microbiol Infect Dis.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>–</w:t>
      </w:r>
      <w:r w:rsidRPr="00D51F4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 xml:space="preserve"> 2020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>. -</w:t>
      </w:r>
      <w:r w:rsidRPr="00D51F4F">
        <w:rPr>
          <w:rFonts w:asciiTheme="majorBidi" w:hAnsiTheme="majorBidi" w:cstheme="majorBidi"/>
          <w:noProof/>
          <w:sz w:val="28"/>
          <w:szCs w:val="28"/>
          <w:lang w:val="fi-FI"/>
        </w:rPr>
        <w:t>№</w:t>
      </w:r>
      <w:r w:rsidRPr="00D51F4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>97(1)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>. – P.</w:t>
      </w:r>
      <w:r w:rsidRPr="00D51F4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>114999.</w:t>
      </w:r>
      <w:r w:rsidR="00FF49BE" w:rsidRPr="00D51F4F">
        <w:rPr>
          <w:rFonts w:asciiTheme="majorBidi" w:hAnsiTheme="majorBidi" w:cstheme="majorBidi"/>
          <w:noProof/>
          <w:sz w:val="28"/>
          <w:szCs w:val="28"/>
          <w:lang w:val="fi-FI"/>
        </w:rPr>
        <w:t>.</w:t>
      </w:r>
    </w:p>
    <w:p w14:paraId="08BD7950" w14:textId="161B7562" w:rsidR="00FF49BE" w:rsidRPr="00C41F0B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i-FI"/>
        </w:rPr>
      </w:pP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>Merino M., Acosta J., Poza M., Sanz F. </w:t>
      </w:r>
      <w:r w:rsidRPr="00C41F0B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 OXA-24 Carbapenemase Gene Flanked by XerC/XerD-Like Recombination Sites in Different Plasmids from Different </w:t>
      </w:r>
      <w:r w:rsidRPr="00C41F0B">
        <w:rPr>
          <w:rFonts w:asciiTheme="majorBidi" w:hAnsiTheme="majorBidi" w:cstheme="majorBidi"/>
          <w:i/>
          <w:iCs/>
          <w:noProof/>
          <w:sz w:val="28"/>
          <w:szCs w:val="28"/>
          <w:lang w:val="fi-FI"/>
        </w:rPr>
        <w:t>Acinetobacter</w:t>
      </w:r>
      <w:r w:rsidRPr="00C41F0B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 Species Isolated during a Nosocomial Outbreak // Antimicrobial Agents and Chemotherapy. - 2010. - №6(54).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C41F0B">
        <w:rPr>
          <w:rFonts w:asciiTheme="majorBidi" w:hAnsiTheme="majorBidi" w:cstheme="majorBidi"/>
          <w:noProof/>
          <w:sz w:val="28"/>
          <w:szCs w:val="28"/>
          <w:lang w:val="fi-FI"/>
        </w:rPr>
        <w:t>. 2724–2727.</w:t>
      </w:r>
    </w:p>
    <w:p w14:paraId="67E3B220" w14:textId="75B0CDF4" w:rsidR="00FF49BE" w:rsidRPr="00C41F0B" w:rsidRDefault="00D51F4F" w:rsidP="00D51F4F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i-FI"/>
        </w:rPr>
      </w:pP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 xml:space="preserve">Kamolvit W., Sidjabat H.E., Paterson D.L. Molecular Epidemiology and Mechanisms of Carbapenem Resistance of Acinetobacter spp. in Asia and Oceania // Microb Drug Resist. – 2015. - </w:t>
      </w:r>
      <w:r w:rsidRPr="00C41F0B">
        <w:rPr>
          <w:rFonts w:asciiTheme="majorBidi" w:hAnsiTheme="majorBidi" w:cstheme="majorBidi"/>
          <w:noProof/>
          <w:sz w:val="28"/>
          <w:szCs w:val="28"/>
          <w:lang w:val="fi-FI"/>
        </w:rPr>
        <w:t>№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>21(4). – P.424-34.</w:t>
      </w:r>
    </w:p>
    <w:p w14:paraId="25355B14" w14:textId="3A3CA9ED" w:rsidR="00FF49BE" w:rsidRPr="00C41F0B" w:rsidRDefault="00D51F4F" w:rsidP="00D51F4F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i-FI"/>
        </w:rPr>
      </w:pP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 xml:space="preserve">Ji S., Chen Y., Ruan Z. et al. Prevalence of carbapenem-hydrolyzing class D </w:t>
      </w:r>
      <w:r w:rsidRPr="00D51F4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β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 xml:space="preserve">-lactamase genes in Acinetobacter spp. isolates in China // Eur J Clin Microbiol Infect Dis. – 2014. - </w:t>
      </w:r>
      <w:r w:rsidRPr="00C41F0B">
        <w:rPr>
          <w:rFonts w:asciiTheme="majorBidi" w:hAnsiTheme="majorBidi" w:cstheme="majorBidi"/>
          <w:noProof/>
          <w:sz w:val="28"/>
          <w:szCs w:val="28"/>
          <w:lang w:val="fi-FI"/>
        </w:rPr>
        <w:t>№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>33(6). – P. 989-997</w:t>
      </w:r>
      <w:r w:rsidR="00FF49BE" w:rsidRPr="00C41F0B">
        <w:rPr>
          <w:rFonts w:asciiTheme="majorBidi" w:hAnsiTheme="majorBidi" w:cstheme="majorBidi"/>
          <w:noProof/>
          <w:sz w:val="28"/>
          <w:szCs w:val="28"/>
          <w:lang w:val="fi-FI"/>
        </w:rPr>
        <w:t>.</w:t>
      </w:r>
    </w:p>
    <w:p w14:paraId="0AF3E5DC" w14:textId="77777777" w:rsidR="00FF49BE" w:rsidRPr="00A56858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da-DK"/>
        </w:rPr>
      </w:pP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l-NL"/>
        </w:rPr>
        <w:t xml:space="preserve">Wang J., Wang Y., Wu H. et al. 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Coexistence of </w:t>
      </w:r>
      <w:r w:rsidRPr="00A56858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bla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  <w:lang w:val="en-US"/>
        </w:rPr>
        <w:t>OXA-58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and </w:t>
      </w:r>
      <w:r w:rsidRPr="00A56858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tet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(X) on a Novel Plasmid in </w:t>
      </w:r>
      <w:r w:rsidRPr="00A56858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 sp. 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From Pig in Shanghai, China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 //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Front Microbiol.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– 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2020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. - </w:t>
      </w:r>
      <w:r w:rsidRPr="00416B9F">
        <w:rPr>
          <w:rFonts w:asciiTheme="majorBidi" w:hAnsiTheme="majorBidi" w:cstheme="majorBidi"/>
          <w:noProof/>
          <w:sz w:val="28"/>
          <w:szCs w:val="28"/>
          <w:lang w:val="da-DK"/>
        </w:rPr>
        <w:t>№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11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. – P.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578020.</w:t>
      </w:r>
    </w:p>
    <w:p w14:paraId="49C5E95C" w14:textId="77777777" w:rsidR="00FF49BE" w:rsidRPr="00416B9F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A56858">
        <w:rPr>
          <w:rFonts w:asciiTheme="majorBidi" w:hAnsiTheme="majorBidi" w:cstheme="majorBidi"/>
          <w:color w:val="2A2A2A"/>
          <w:sz w:val="28"/>
          <w:szCs w:val="28"/>
          <w:shd w:val="clear" w:color="auto" w:fill="FFFFFF"/>
          <w:lang w:val="fr-FR"/>
        </w:rPr>
        <w:t xml:space="preserve">Gogou V., Pournaras S., Giannouli M. </w:t>
      </w:r>
      <w:r w:rsidRPr="00A56858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fr-FR"/>
        </w:rPr>
        <w:t>et al.</w:t>
      </w:r>
      <w:r w:rsidRPr="00A56858">
        <w:rPr>
          <w:rFonts w:asciiTheme="majorBidi" w:hAnsiTheme="majorBidi" w:cstheme="majorBidi"/>
          <w:noProof/>
          <w:sz w:val="28"/>
          <w:szCs w:val="28"/>
          <w:lang w:val="fr-FR"/>
        </w:rPr>
        <w:t xml:space="preserve">  </w:t>
      </w:r>
      <w:r w:rsidRPr="00A56858">
        <w:rPr>
          <w:rFonts w:asciiTheme="majorBidi" w:hAnsiTheme="majorBidi" w:cstheme="majorBidi"/>
          <w:noProof/>
          <w:sz w:val="28"/>
          <w:szCs w:val="28"/>
          <w:lang w:val="en-US"/>
        </w:rPr>
        <w:t>Evolution of multidrug-resistant Acinetobacter baumannii</w:t>
      </w:r>
      <w:r w:rsidRPr="00416B9F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clonal lineages: a 10 year study in Greece (2000-09) // Journal of Antimicrobial Chemotherapy. - 2011. - № 12 (66).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416B9F">
        <w:rPr>
          <w:rFonts w:asciiTheme="majorBidi" w:hAnsiTheme="majorBidi" w:cstheme="majorBidi"/>
          <w:noProof/>
          <w:sz w:val="28"/>
          <w:szCs w:val="28"/>
          <w:lang w:val="en-US"/>
        </w:rPr>
        <w:t>. 2767–2772.</w:t>
      </w:r>
    </w:p>
    <w:p w14:paraId="4896505A" w14:textId="77777777" w:rsidR="00FF49BE" w:rsidRPr="00A56858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Chen Y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Guo P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Huang H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et al. 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Detection of co-harboring OXA-58 and NDM-1 carbapenemase producing genes resided on a same plasmid from an </w:t>
      </w:r>
      <w:r w:rsidRPr="00A56858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pittii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 clinical isolate in China // Iran J Basic Med Sci. – 2019. - </w:t>
      </w:r>
      <w:r w:rsidRPr="00A56858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№ 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22(1). – P.106-111.</w:t>
      </w:r>
    </w:p>
    <w:p w14:paraId="4995760B" w14:textId="77777777" w:rsidR="00FF49BE" w:rsidRPr="00A56858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Xiong J., Déraspe M., Iqbal N. et al. 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Genome and Plasmid Analysis of blaIMP-4-Carrying Citrobacter freundii B38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Antimicrob Agents Chemother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2016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A56858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№ 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60(11)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6719-6725.</w:t>
      </w:r>
    </w:p>
    <w:p w14:paraId="05DE6CAD" w14:textId="265C40ED" w:rsidR="00FF49BE" w:rsidRPr="00986D9D" w:rsidRDefault="00986D9D" w:rsidP="00986D9D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r-FR"/>
        </w:rPr>
      </w:pP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Gales A.C., Seifert H., Gur D. et al. Antimicrobial Susceptibility of </w:t>
      </w:r>
      <w:r w:rsidRPr="00986D9D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fr-FR"/>
        </w:rPr>
        <w:t>Acinetobacter calcoaceticus-Acinetobacter baumannii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 Complex and </w:t>
      </w:r>
      <w:r w:rsidRPr="00986D9D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fr-FR"/>
        </w:rPr>
        <w:t>Stenotrophomonas maltophilia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 Clinical Isolates: Results From the SENTRY Antimicrobial Surveillance Program (1997-2016) // Open Forum Infect Dis.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– 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2019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. - </w:t>
      </w:r>
      <w:r w:rsidRPr="00986D9D">
        <w:rPr>
          <w:rFonts w:asciiTheme="majorBidi" w:hAnsiTheme="majorBidi" w:cstheme="majorBidi"/>
          <w:noProof/>
          <w:sz w:val="28"/>
          <w:szCs w:val="28"/>
          <w:lang w:val="fr-FR"/>
        </w:rPr>
        <w:t>№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6(1)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. – P.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>34-46.</w:t>
      </w:r>
    </w:p>
    <w:p w14:paraId="40FBD2CF" w14:textId="3C33825D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403E8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Fu Y., Jiang J., Zhou H. </w:t>
      </w:r>
      <w:r w:rsidRPr="00403E82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fr-FR"/>
        </w:rPr>
        <w:t>et al.</w:t>
      </w:r>
      <w:r w:rsidRPr="00403E82">
        <w:rPr>
          <w:rFonts w:asciiTheme="majorBidi" w:hAnsiTheme="majorBidi" w:cstheme="majorBidi"/>
          <w:noProof/>
          <w:sz w:val="28"/>
          <w:szCs w:val="28"/>
          <w:lang w:val="fr-FR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Characterization of a Novel Plasmid Type and Various Genetic Contexts of blaOXA-58 in Acinetobacter spp. from Multiple Cities in China // PLoS ONE. </w:t>
      </w:r>
      <w:r w:rsidRPr="00403E82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2014.</w:t>
      </w:r>
      <w:r w:rsidRPr="00403E82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№1(9).</w:t>
      </w:r>
      <w:r w:rsidRPr="00403E82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e84680.</w:t>
      </w:r>
    </w:p>
    <w:p w14:paraId="17D31E40" w14:textId="3E083FCF" w:rsidR="00FF49BE" w:rsidRPr="001865F9" w:rsidRDefault="00986D9D" w:rsidP="00986D9D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Matos 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P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Cayô R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Almeida L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G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P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et al. 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Genetic Characterization of Plasmid-Borne </w:t>
      </w:r>
      <w:r w:rsidRPr="00986D9D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bla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  <w:lang w:val="en-US"/>
        </w:rPr>
        <w:t>OXA-58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in Distinct Acinetobacter Species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mSphere.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2019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4(5)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:e00376-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00393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</w:p>
    <w:p w14:paraId="193C48EE" w14:textId="5F9396A1" w:rsidR="00FF49BE" w:rsidRPr="00986D9D" w:rsidRDefault="00986D9D" w:rsidP="00986D9D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Gonzalez-Villoria 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Valverde-Garduno V. Antibiotic-Resistant Acinetobacter baumannii Increasing Success Remains a Challenge as a Nosocomial Pathogen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J Pathog.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2016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1. – P. 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7318075.</w:t>
      </w:r>
    </w:p>
    <w:p w14:paraId="38C69778" w14:textId="77777777" w:rsidR="00FF49BE" w:rsidRPr="00986D9D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Hamidian M., Nigro S.J. Emergence, molecular mechanisms and global spread of carbapenem-resistant </w:t>
      </w:r>
      <w:r w:rsidRPr="00986D9D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Microb Genom. – 2019. - </w:t>
      </w:r>
      <w:r w:rsidRPr="00986D9D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986D9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5(10). – P.e000306. </w:t>
      </w:r>
    </w:p>
    <w:p w14:paraId="35ADBB99" w14:textId="5F09762E" w:rsidR="00FF49BE" w:rsidRPr="00986D9D" w:rsidRDefault="00986D9D" w:rsidP="00986D9D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986D9D">
        <w:rPr>
          <w:rFonts w:asciiTheme="majorBidi" w:hAnsiTheme="majorBidi" w:cstheme="majorBidi"/>
          <w:noProof/>
          <w:sz w:val="28"/>
          <w:szCs w:val="28"/>
          <w:lang w:val="en-US"/>
        </w:rPr>
        <w:t>Najar Peerayeh S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986D9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, Karmostaji A. Molecular Identification of Resistance Determinants, Integrons and Genetic Relatedness of Extensively Drug Resistant Acinetobacter baumannii Isolated From Hospitals in Tehran, Iran. 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// </w:t>
      </w:r>
      <w:r w:rsidRPr="00986D9D">
        <w:rPr>
          <w:rFonts w:asciiTheme="majorBidi" w:hAnsiTheme="majorBidi" w:cstheme="majorBidi"/>
          <w:noProof/>
          <w:sz w:val="28"/>
          <w:szCs w:val="28"/>
          <w:lang w:val="en-US"/>
        </w:rPr>
        <w:t>Jundishapur J Microbiol.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–</w:t>
      </w:r>
      <w:r w:rsidRPr="00986D9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2015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- </w:t>
      </w:r>
      <w:r w:rsidRPr="00986D9D">
        <w:rPr>
          <w:rFonts w:asciiTheme="majorBidi" w:hAnsiTheme="majorBidi" w:cstheme="majorBidi"/>
          <w:noProof/>
          <w:sz w:val="28"/>
          <w:szCs w:val="28"/>
          <w:lang w:val="en-US"/>
        </w:rPr>
        <w:t>№8(7)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 -</w:t>
      </w:r>
      <w:r w:rsidRPr="00986D9D">
        <w:rPr>
          <w:rFonts w:asciiTheme="majorBidi" w:hAnsiTheme="majorBidi" w:cstheme="majorBidi"/>
          <w:noProof/>
          <w:sz w:val="28"/>
          <w:szCs w:val="28"/>
          <w:lang w:val="en-US"/>
        </w:rPr>
        <w:t>:e27021.</w:t>
      </w:r>
      <w:r w:rsidR="00FF49BE" w:rsidRPr="00986D9D"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</w:p>
    <w:p w14:paraId="6502B0B9" w14:textId="1AE22EC3" w:rsidR="00FF49BE" w:rsidRPr="00935EFE" w:rsidRDefault="00935EFE" w:rsidP="00935EF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Leungtongkam U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Thummeepak R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Wongprachan 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et al. 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Dissemination of bla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  <w:lang w:val="en-US"/>
        </w:rPr>
        <w:t>OXA-23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bla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  <w:lang w:val="en-US"/>
        </w:rPr>
        <w:t>OXA-24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bla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  <w:lang w:val="en-US"/>
        </w:rPr>
        <w:t>OXA-58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and bla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vertAlign w:val="subscript"/>
          <w:lang w:val="en-US"/>
        </w:rPr>
        <w:t>NDM-1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Genes of Acinetobacter baumannii Isolates from Four Tertiary Hospitals in Thailand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Microb Drug Resist.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2018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986D9D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24(1)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– P. 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55-62.</w:t>
      </w:r>
    </w:p>
    <w:p w14:paraId="3342A8BC" w14:textId="66C9CD1A" w:rsidR="00FF49BE" w:rsidRPr="001865F9" w:rsidRDefault="00935EFE" w:rsidP="00935EF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Higgins P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G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Kniel M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Rojak 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et al.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Molecular Epidemiology of Carbapenem-Resistant </w:t>
      </w:r>
      <w:r w:rsidRPr="00935EFE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Strains Isolated at the German Military Field Laboratory in Mazar-e Sharif, Afghanistan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Microorganisms.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9(11)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2229.</w:t>
      </w:r>
    </w:p>
    <w:p w14:paraId="1F5013FC" w14:textId="1872A9D2" w:rsidR="00FF49BE" w:rsidRPr="001865F9" w:rsidRDefault="00935EFE" w:rsidP="00935EF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Liao Y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T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Kuo 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Chiang M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H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et al. 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Acinetobacter baumannii Extracellular OXA-58 Is Primarily and Selectively Released via Outer Membrane Vesicles after Sec-Dependent Periplasmic Translocation. Antimicrob Agents Chemother.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2015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59(12)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7346-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7400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</w:p>
    <w:p w14:paraId="5E1B5C4C" w14:textId="77777777" w:rsidR="00FF49BE" w:rsidRPr="00403E8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s-ES"/>
        </w:rPr>
      </w:pPr>
      <w:r w:rsidRPr="00403E8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Ravasi P., Limansky A.S., Rodriguez R.E. </w:t>
      </w:r>
      <w:r w:rsidRPr="00403E82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s-ES"/>
        </w:rPr>
        <w:t>et al.</w:t>
      </w:r>
      <w:r w:rsidRPr="00403E82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ISAba825, a Functional Insertion Sequence Modulating Genomic Plasticity and </w:t>
      </w:r>
      <w:r w:rsidRPr="00403E82">
        <w:rPr>
          <w:rFonts w:asciiTheme="majorBidi" w:hAnsiTheme="majorBidi" w:cstheme="majorBidi"/>
          <w:i/>
          <w:iCs/>
          <w:noProof/>
          <w:sz w:val="28"/>
          <w:szCs w:val="28"/>
          <w:lang w:val="es-ES"/>
        </w:rPr>
        <w:t>bla</w:t>
      </w:r>
      <w:r w:rsidRPr="00403E82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</w:t>
      </w:r>
      <w:r w:rsidRPr="00403E82">
        <w:rPr>
          <w:rFonts w:asciiTheme="majorBidi" w:hAnsiTheme="majorBidi" w:cstheme="majorBidi"/>
          <w:noProof/>
          <w:sz w:val="28"/>
          <w:szCs w:val="28"/>
          <w:vertAlign w:val="subscript"/>
          <w:lang w:val="es-ES"/>
        </w:rPr>
        <w:t>OXA-58</w:t>
      </w:r>
      <w:r w:rsidRPr="00403E82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Expression in </w:t>
      </w:r>
      <w:r w:rsidRPr="00403E82">
        <w:rPr>
          <w:rFonts w:asciiTheme="majorBidi" w:hAnsiTheme="majorBidi" w:cstheme="majorBidi"/>
          <w:i/>
          <w:iCs/>
          <w:noProof/>
          <w:sz w:val="28"/>
          <w:szCs w:val="28"/>
          <w:lang w:val="es-ES"/>
        </w:rPr>
        <w:t>Acinetobacter baumannii</w:t>
      </w:r>
      <w:r w:rsidRPr="00403E82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// Antimicrobial Agents and Chemotherapy. - 2011. -  № 2 (55). - 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403E82">
        <w:rPr>
          <w:rFonts w:asciiTheme="majorBidi" w:hAnsiTheme="majorBidi" w:cstheme="majorBidi"/>
          <w:noProof/>
          <w:sz w:val="28"/>
          <w:szCs w:val="28"/>
          <w:lang w:val="es-ES"/>
        </w:rPr>
        <w:t>. 917–920.</w:t>
      </w:r>
    </w:p>
    <w:p w14:paraId="5AB0C0D3" w14:textId="62D7C7F6" w:rsidR="00FF49BE" w:rsidRPr="00935EFE" w:rsidRDefault="00935EFE" w:rsidP="00935EF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s-ES"/>
        </w:rPr>
      </w:pP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Dziri O., Dziri R., Ali E.l. Carbapenemase Producing Gram-Negative Bacteria in Tunisia: History of Thirteen Years of Challenge // Infect Drug Resist. – 2020. -  </w:t>
      </w:r>
      <w:r w:rsidRPr="00935EFE">
        <w:rPr>
          <w:rFonts w:asciiTheme="majorBidi" w:hAnsiTheme="majorBidi" w:cstheme="majorBidi"/>
          <w:noProof/>
          <w:sz w:val="28"/>
          <w:szCs w:val="28"/>
          <w:lang w:val="es-ES"/>
        </w:rPr>
        <w:t>№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13.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 – P.</w:t>
      </w:r>
      <w:r w:rsidRPr="00935EF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4177-4191.</w:t>
      </w:r>
    </w:p>
    <w:p w14:paraId="49E24A19" w14:textId="3605F118" w:rsidR="00FF49BE" w:rsidRPr="00403E8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nl-NL"/>
        </w:rPr>
      </w:pPr>
      <w:r w:rsidRPr="00403E8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l-NL"/>
        </w:rPr>
        <w:t xml:space="preserve">Kim C.K., Lee Y., Lee H. </w:t>
      </w:r>
      <w:r w:rsidRPr="00403E82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nl-NL"/>
        </w:rPr>
        <w:t>et al.</w:t>
      </w:r>
      <w:r w:rsidRPr="00403E82">
        <w:rPr>
          <w:rFonts w:asciiTheme="majorBidi" w:hAnsiTheme="majorBidi" w:cstheme="majorBidi"/>
          <w:noProof/>
          <w:sz w:val="28"/>
          <w:szCs w:val="28"/>
          <w:lang w:val="nl-NL"/>
        </w:rPr>
        <w:t xml:space="preserve"> Prevalence and diversity of carbapenemases among imipenem-nonsusceptible Acinetobacter isolates in Korea: emergence of a novel OXA-182 // Diagnostic Microbiology and Infectious Disease. - 2010. - №4(68).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403E82">
        <w:rPr>
          <w:rFonts w:asciiTheme="majorBidi" w:hAnsiTheme="majorBidi" w:cstheme="majorBidi"/>
          <w:noProof/>
          <w:sz w:val="28"/>
          <w:szCs w:val="28"/>
          <w:lang w:val="nl-NL"/>
        </w:rPr>
        <w:t>. 432–438.</w:t>
      </w:r>
    </w:p>
    <w:p w14:paraId="09418D0F" w14:textId="77777777" w:rsidR="00FF49BE" w:rsidRPr="00403E8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nl-NL"/>
        </w:rPr>
      </w:pPr>
      <w:r w:rsidRPr="00403E8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l-NL"/>
        </w:rPr>
        <w:t>Higgins P.G., Pérez-Llarena F.J., Zander E., Fernández A.</w:t>
      </w:r>
      <w:r w:rsidRPr="00403E82">
        <w:rPr>
          <w:rFonts w:asciiTheme="majorBidi" w:hAnsiTheme="majorBidi" w:cstheme="majorBidi"/>
          <w:noProof/>
          <w:sz w:val="28"/>
          <w:szCs w:val="28"/>
          <w:lang w:val="nl-NL"/>
        </w:rPr>
        <w:t xml:space="preserve"> OXA-235, a Novel Class D </w:t>
      </w:r>
      <w:r w:rsidRPr="001865F9">
        <w:rPr>
          <w:rFonts w:asciiTheme="majorBidi" w:hAnsiTheme="majorBidi" w:cstheme="majorBidi"/>
          <w:noProof/>
          <w:sz w:val="28"/>
          <w:szCs w:val="28"/>
        </w:rPr>
        <w:t>β</w:t>
      </w:r>
      <w:r w:rsidRPr="00403E82">
        <w:rPr>
          <w:rFonts w:asciiTheme="majorBidi" w:hAnsiTheme="majorBidi" w:cstheme="majorBidi"/>
          <w:noProof/>
          <w:sz w:val="28"/>
          <w:szCs w:val="28"/>
          <w:lang w:val="nl-NL"/>
        </w:rPr>
        <w:t xml:space="preserve">-Lactamase Involved in Resistance to Carbapenems in Acinetobacter baumannii // Antimicrobial Agents and Chemotherapy. - 2013. - № 5 (57).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403E82">
        <w:rPr>
          <w:rFonts w:asciiTheme="majorBidi" w:hAnsiTheme="majorBidi" w:cstheme="majorBidi"/>
          <w:noProof/>
          <w:sz w:val="28"/>
          <w:szCs w:val="28"/>
          <w:lang w:val="nl-NL"/>
        </w:rPr>
        <w:t>. 2121–2126.</w:t>
      </w:r>
    </w:p>
    <w:p w14:paraId="32CD221C" w14:textId="7F888A97" w:rsidR="00FF49BE" w:rsidRPr="00403E82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403E8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l-NL"/>
        </w:rPr>
        <w:t xml:space="preserve">Deng M., Zhu M.H., Li J.J. </w:t>
      </w:r>
      <w:r w:rsidRPr="00403E82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nl-NL"/>
        </w:rPr>
        <w:t>et al.</w:t>
      </w:r>
      <w:r w:rsidRPr="00403E82">
        <w:rPr>
          <w:rFonts w:asciiTheme="majorBidi" w:hAnsiTheme="majorBidi" w:cstheme="majorBidi"/>
          <w:noProof/>
          <w:sz w:val="28"/>
          <w:szCs w:val="28"/>
          <w:lang w:val="nl-NL"/>
        </w:rPr>
        <w:t xml:space="preserve"> </w:t>
      </w:r>
      <w:r w:rsidRPr="00403E82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Molecular Epidemiology and Mechanisms of Tigecycline Resistance in Clinical Isolates of Acinetobacter baumannii from a Chinese University Hospital // Antimicrobial Agents and Chemotherapy. - 2014. - №1(58).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403E82">
        <w:rPr>
          <w:rFonts w:asciiTheme="majorBidi" w:hAnsiTheme="majorBidi" w:cstheme="majorBidi"/>
          <w:noProof/>
          <w:sz w:val="28"/>
          <w:szCs w:val="28"/>
          <w:lang w:val="en-US"/>
        </w:rPr>
        <w:t>. 297–303.</w:t>
      </w:r>
    </w:p>
    <w:p w14:paraId="02A265B7" w14:textId="34D0DE82" w:rsidR="00FF49BE" w:rsidRPr="001865F9" w:rsidRDefault="00935EFE" w:rsidP="00935EF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935EFE">
        <w:rPr>
          <w:rFonts w:asciiTheme="majorBidi" w:hAnsiTheme="majorBidi" w:cstheme="majorBidi"/>
          <w:noProof/>
          <w:sz w:val="28"/>
          <w:szCs w:val="28"/>
          <w:lang w:val="en-US"/>
        </w:rPr>
        <w:t>Roy S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935EFE">
        <w:rPr>
          <w:rFonts w:asciiTheme="majorBidi" w:hAnsiTheme="majorBidi" w:cstheme="majorBidi"/>
          <w:noProof/>
          <w:sz w:val="28"/>
          <w:szCs w:val="28"/>
          <w:lang w:val="en-US"/>
        </w:rPr>
        <w:t>, Chowdhury G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935EFE">
        <w:rPr>
          <w:rFonts w:asciiTheme="majorBidi" w:hAnsiTheme="majorBidi" w:cstheme="majorBidi"/>
          <w:noProof/>
          <w:sz w:val="28"/>
          <w:szCs w:val="28"/>
          <w:lang w:val="en-US"/>
        </w:rPr>
        <w:t>, Mukhopadhyay A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935EFE">
        <w:rPr>
          <w:rFonts w:asciiTheme="majorBidi" w:hAnsiTheme="majorBidi" w:cstheme="majorBidi"/>
          <w:noProof/>
          <w:sz w:val="28"/>
          <w:szCs w:val="28"/>
          <w:lang w:val="en-US"/>
        </w:rPr>
        <w:t>K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et al. </w:t>
      </w:r>
      <w:r w:rsidRPr="00935EFE">
        <w:rPr>
          <w:rFonts w:asciiTheme="majorBidi" w:hAnsiTheme="majorBidi" w:cstheme="majorBidi"/>
          <w:noProof/>
          <w:sz w:val="28"/>
          <w:szCs w:val="28"/>
          <w:lang w:val="en-US"/>
        </w:rPr>
        <w:t>Convergence of Biofilm Formation and Antibiotic Resistance in </w:t>
      </w:r>
      <w:r w:rsidRPr="00935EFE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Acinetobacter baumannii</w:t>
      </w:r>
      <w:r w:rsidRPr="00935EFE">
        <w:rPr>
          <w:rFonts w:asciiTheme="majorBidi" w:hAnsiTheme="majorBidi" w:cstheme="majorBidi"/>
          <w:noProof/>
          <w:sz w:val="28"/>
          <w:szCs w:val="28"/>
          <w:lang w:val="en-US"/>
        </w:rPr>
        <w:t> Infection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// </w:t>
      </w:r>
      <w:r w:rsidRPr="00935EF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Front Med (Lausanne). 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– </w:t>
      </w:r>
      <w:r w:rsidRPr="00935EFE">
        <w:rPr>
          <w:rFonts w:asciiTheme="majorBidi" w:hAnsiTheme="majorBidi" w:cstheme="majorBidi"/>
          <w:noProof/>
          <w:sz w:val="28"/>
          <w:szCs w:val="28"/>
          <w:lang w:val="en-US"/>
        </w:rPr>
        <w:t>2022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 -</w:t>
      </w:r>
      <w:r w:rsidRPr="00403E82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935EFE">
        <w:rPr>
          <w:rFonts w:asciiTheme="majorBidi" w:hAnsiTheme="majorBidi" w:cstheme="majorBidi"/>
          <w:noProof/>
          <w:sz w:val="28"/>
          <w:szCs w:val="28"/>
          <w:lang w:val="en-US"/>
        </w:rPr>
        <w:t>9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 – P.</w:t>
      </w:r>
      <w:r w:rsidRPr="00935EFE">
        <w:rPr>
          <w:rFonts w:asciiTheme="majorBidi" w:hAnsiTheme="majorBidi" w:cstheme="majorBidi"/>
          <w:noProof/>
          <w:sz w:val="28"/>
          <w:szCs w:val="28"/>
          <w:lang w:val="en-US"/>
        </w:rPr>
        <w:t>793615.</w:t>
      </w:r>
    </w:p>
    <w:p w14:paraId="2B24D348" w14:textId="77777777" w:rsidR="00FF49BE" w:rsidRPr="00A56858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nb-NO"/>
        </w:rPr>
      </w:pPr>
      <w:r w:rsidRPr="00403E82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 xml:space="preserve">Hujer A.M., Higgins P.G., Rudin S.D. </w:t>
      </w:r>
      <w:r w:rsidRPr="00403E82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nb-NO"/>
        </w:rPr>
        <w:t>et al.</w:t>
      </w:r>
      <w:r w:rsidRPr="00403E82">
        <w:rPr>
          <w:rFonts w:asciiTheme="majorBidi" w:hAnsiTheme="majorBidi" w:cstheme="majorBidi"/>
          <w:noProof/>
          <w:sz w:val="28"/>
          <w:szCs w:val="28"/>
          <w:lang w:val="nb-NO"/>
        </w:rPr>
        <w:t xml:space="preserve"> Nosocomial Outbreak of Extensively Drug-Resistant Acinetobacter baumannii Isolates Containing </w:t>
      </w:r>
      <w:r w:rsidRPr="00403E82">
        <w:rPr>
          <w:rFonts w:asciiTheme="majorBidi" w:hAnsiTheme="majorBidi" w:cstheme="majorBidi"/>
          <w:i/>
          <w:iCs/>
          <w:noProof/>
          <w:sz w:val="28"/>
          <w:szCs w:val="28"/>
          <w:lang w:val="nb-NO"/>
        </w:rPr>
        <w:t>bla</w:t>
      </w:r>
      <w:r w:rsidRPr="00403E82">
        <w:rPr>
          <w:rFonts w:asciiTheme="majorBidi" w:hAnsiTheme="majorBidi" w:cstheme="majorBidi"/>
          <w:noProof/>
          <w:sz w:val="28"/>
          <w:szCs w:val="28"/>
          <w:lang w:val="nb-NO"/>
        </w:rPr>
        <w:t xml:space="preserve"> </w:t>
      </w:r>
      <w:r w:rsidRPr="00403E82">
        <w:rPr>
          <w:rFonts w:asciiTheme="majorBidi" w:hAnsiTheme="majorBidi" w:cstheme="majorBidi"/>
          <w:noProof/>
          <w:sz w:val="28"/>
          <w:szCs w:val="28"/>
          <w:vertAlign w:val="subscript"/>
          <w:lang w:val="nb-NO"/>
        </w:rPr>
        <w:t>OXA-237</w:t>
      </w:r>
      <w:r w:rsidRPr="00403E82">
        <w:rPr>
          <w:rFonts w:asciiTheme="majorBidi" w:hAnsiTheme="majorBidi" w:cstheme="majorBidi"/>
          <w:noProof/>
          <w:sz w:val="28"/>
          <w:szCs w:val="28"/>
          <w:lang w:val="nb-NO"/>
        </w:rPr>
        <w:t xml:space="preserve"> Carried on a Plasmid // Antimicrobial Agents and Chemotherapy. - 2017. - № </w:t>
      </w:r>
      <w:r w:rsidRPr="00BF6F63">
        <w:rPr>
          <w:rFonts w:asciiTheme="majorBidi" w:hAnsiTheme="majorBidi" w:cstheme="majorBidi"/>
          <w:noProof/>
          <w:sz w:val="28"/>
          <w:szCs w:val="28"/>
          <w:lang w:val="nb-NO"/>
        </w:rPr>
        <w:t>11 (61).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 xml:space="preserve"> –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Р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 xml:space="preserve">. 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>e00797-17.</w:t>
      </w:r>
    </w:p>
    <w:p w14:paraId="3ECA34AB" w14:textId="77777777" w:rsidR="00FF49BE" w:rsidRPr="00A56858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nb-NO"/>
        </w:rPr>
      </w:pP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>Zaki M.E.S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>.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>, Abou ElKheir N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>.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>, Mofreh M. Molecular Study of Quinolone Resistance Determining Regions of </w:t>
      </w:r>
      <w:r w:rsidRPr="00A56858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nb-NO"/>
        </w:rPr>
        <w:t>gyrA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> Gene and </w:t>
      </w:r>
      <w:r w:rsidRPr="00A56858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nb-NO"/>
        </w:rPr>
        <w:t>parC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> Gene</w:t>
      </w:r>
      <w:r w:rsidRPr="00A56858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nb-NO"/>
        </w:rPr>
        <w:t>s in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> Clinical Isolates of </w:t>
      </w:r>
      <w:r w:rsidRPr="00A56858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nb-NO"/>
        </w:rPr>
        <w:t>Acintobacter baumannii Resistant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> to Fluoroquinolone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 xml:space="preserve"> // 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 xml:space="preserve">Open Microbiol J. – 2018. -  </w:t>
      </w:r>
      <w:r w:rsidRPr="00403E82">
        <w:rPr>
          <w:rFonts w:asciiTheme="majorBidi" w:hAnsiTheme="majorBidi" w:cstheme="majorBidi"/>
          <w:noProof/>
          <w:sz w:val="28"/>
          <w:szCs w:val="28"/>
          <w:lang w:val="nb-NO"/>
        </w:rPr>
        <w:t>№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>12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>. – P.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>116-122.</w:t>
      </w:r>
    </w:p>
    <w:p w14:paraId="6E5367D9" w14:textId="77777777" w:rsidR="00FF49BE" w:rsidRPr="000A21C5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Maleki M.H., Jalilian F.A., Khayat H. et al. 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Detection of highly ciprofloxacin resistance acinetobacter baumannii isolated from patients with burn wound infections in presence and absence of efflux pump inhibitor // Maedica (Bucur).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A56858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2014. -  </w:t>
      </w:r>
      <w:r w:rsidRPr="000A21C5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9(2). – P.162-169. </w:t>
      </w:r>
    </w:p>
    <w:p w14:paraId="10C3E6F9" w14:textId="77777777" w:rsidR="00FF49BE" w:rsidRPr="000A21C5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AlQumaizi K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I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Kumar 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Anwer R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Mustafa S. Differential Gene Expression of Efflux Pumps and Porins in Clinical Isolates of MDR </w:t>
      </w:r>
      <w:r w:rsidRPr="000A21C5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Life (Basel).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0A21C5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12(3)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419. </w:t>
      </w:r>
    </w:p>
    <w:p w14:paraId="46808A97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Doi Y., Murray G., Peleg A. Acinetobacter baumannii: Evolution of Antimicrobial Resistance—Treatment Options // Seminars in Respiratory and Critical Care Medicine. 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>0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15.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01 (36).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085–098.</w:t>
      </w:r>
    </w:p>
    <w:p w14:paraId="4C519C2B" w14:textId="77777777" w:rsidR="00FF49BE" w:rsidRPr="00BF6F63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nl-NL"/>
        </w:rPr>
      </w:pP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l-NL"/>
        </w:rPr>
        <w:t xml:space="preserve">Cho Y.J., Moon D.C., Jin J.S. </w:t>
      </w:r>
      <w:r w:rsidRPr="00403E82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nl-NL"/>
        </w:rPr>
        <w:t>et al.</w:t>
      </w:r>
      <w:r w:rsidRPr="00403E82">
        <w:rPr>
          <w:rFonts w:asciiTheme="majorBidi" w:hAnsiTheme="majorBidi" w:cstheme="majorBidi"/>
          <w:noProof/>
          <w:sz w:val="28"/>
          <w:szCs w:val="28"/>
          <w:lang w:val="nl-NL"/>
        </w:rPr>
        <w:t xml:space="preserve"> </w:t>
      </w:r>
      <w:r w:rsidRPr="00BF6F63">
        <w:rPr>
          <w:rFonts w:asciiTheme="majorBidi" w:hAnsiTheme="majorBidi" w:cstheme="majorBidi"/>
          <w:noProof/>
          <w:sz w:val="28"/>
          <w:szCs w:val="28"/>
          <w:lang w:val="nl-NL"/>
        </w:rPr>
        <w:t xml:space="preserve">Genetic basis of resistance to aminoglycosides in Acinetobacter spp. and spread of armA in Acinetobacter baumannii sequence group 1 in Korean hospitals // Diagnostic Microbiology and Infectious Disease. - 2009. - № 2 (64).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BF6F63">
        <w:rPr>
          <w:rFonts w:asciiTheme="majorBidi" w:hAnsiTheme="majorBidi" w:cstheme="majorBidi"/>
          <w:noProof/>
          <w:sz w:val="28"/>
          <w:szCs w:val="28"/>
          <w:lang w:val="nl-NL"/>
        </w:rPr>
        <w:t>. 185–190.</w:t>
      </w:r>
    </w:p>
    <w:p w14:paraId="71E10B3D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l-NL"/>
        </w:rPr>
        <w:t>Traglia GM, Place K, Dotto C, Fernandez JS, Montaña S, Bahiense CDS, Soler-Bistue A, Iriarte A, Perez F, Tolmasky ME, Bonomo RA, Melano RG, Ramírez MS</w:t>
      </w:r>
      <w:r w:rsidRPr="00C831BE">
        <w:rPr>
          <w:rFonts w:asciiTheme="majorBidi" w:hAnsiTheme="majorBidi" w:cstheme="majorBidi"/>
          <w:noProof/>
          <w:sz w:val="28"/>
          <w:szCs w:val="28"/>
          <w:lang w:val="nl-NL"/>
        </w:rPr>
        <w:t xml:space="preserve"> Interspecies DNA acquisition by a naturally competent Acinetobacter baumannii strain // International Journal of Antimicrobial Agents.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2019. № 4 (53). C. 483–490.</w:t>
      </w:r>
    </w:p>
    <w:p w14:paraId="61791965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Weber B.S., Harding C.M., Feldman M.F. Pathogenic Acinetobacter: from the Cell Surface to Infinity and Beyond // Journal of Bacteriology. 2016. № 6 (198). C. 880–887.</w:t>
      </w:r>
    </w:p>
    <w:p w14:paraId="7DD029A7" w14:textId="77777777" w:rsidR="00FF49BE" w:rsidRPr="000A21C5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Howard A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O'Donoghue M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Feeney A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Sleator R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D.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Acinetobacter baumannii // </w:t>
      </w:r>
      <w:r w:rsidRPr="000A21C5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Virulence. - 2012. -  № 3 (3). - </w:t>
      </w:r>
      <w:r w:rsidRPr="000A21C5">
        <w:rPr>
          <w:rFonts w:asciiTheme="majorBidi" w:hAnsiTheme="majorBidi" w:cstheme="majorBidi"/>
          <w:noProof/>
          <w:sz w:val="28"/>
          <w:szCs w:val="28"/>
        </w:rPr>
        <w:t>Р</w:t>
      </w:r>
      <w:r w:rsidRPr="000A21C5">
        <w:rPr>
          <w:rFonts w:asciiTheme="majorBidi" w:hAnsiTheme="majorBidi" w:cstheme="majorBidi"/>
          <w:noProof/>
          <w:sz w:val="28"/>
          <w:szCs w:val="28"/>
          <w:lang w:val="en-US"/>
        </w:rPr>
        <w:t>. 243–250.</w:t>
      </w:r>
    </w:p>
    <w:p w14:paraId="35DAF670" w14:textId="77777777" w:rsidR="00FF49BE" w:rsidRPr="000A21C5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Riddles T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Judge D. Community-Acquired, Bacteraemic Acinetobacter Baumannii Pneumonia: A Retrospective Review of Cases in Tropical Queensland, Australia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Trop Med Infect Dis.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2023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№ 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8(8)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419.</w:t>
      </w:r>
    </w:p>
    <w:p w14:paraId="2C2CE973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r-FR"/>
        </w:rPr>
        <w:t xml:space="preserve">Tabah A., Koulenti D., Laupland K. </w:t>
      </w:r>
      <w:r w:rsidRPr="000A21C5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fr-FR"/>
        </w:rPr>
        <w:t>et al.</w:t>
      </w:r>
      <w:r w:rsidRPr="000A21C5">
        <w:rPr>
          <w:rFonts w:asciiTheme="majorBidi" w:hAnsiTheme="majorBidi" w:cstheme="majorBidi"/>
          <w:noProof/>
          <w:sz w:val="28"/>
          <w:szCs w:val="28"/>
          <w:lang w:val="fr-FR"/>
        </w:rPr>
        <w:t xml:space="preserve"> </w:t>
      </w:r>
      <w:r w:rsidRPr="000A21C5">
        <w:rPr>
          <w:rFonts w:asciiTheme="majorBidi" w:hAnsiTheme="majorBidi" w:cstheme="majorBidi"/>
          <w:noProof/>
          <w:sz w:val="28"/>
          <w:szCs w:val="28"/>
          <w:lang w:val="en-US"/>
        </w:rPr>
        <w:t>Characteristics and determinants of outcome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of hospital-acquired bloodstream infections in intensive care units: the EUROBACT International Cohort Study // Intensive Care Medicine. 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2012.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12 (38).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1930–1945.</w:t>
      </w:r>
    </w:p>
    <w:p w14:paraId="5204B48C" w14:textId="7F18A0CD" w:rsidR="00FF49BE" w:rsidRPr="001865F9" w:rsidRDefault="00151825" w:rsidP="00151825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Chen C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Y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Yang K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Y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Peng C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K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et al. 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T-CARE (Taiwan Critical Care and Infection) Group. Clinical outcome of nosocomial pneumonia caused by Carbapenem-resistant gram-negative bacteria in critically ill patients: a multicenter retrospective observational study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Sci Rep.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-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12(1)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7501.</w:t>
      </w:r>
    </w:p>
    <w:p w14:paraId="198F3B8C" w14:textId="1D6B53C5" w:rsidR="00FF49BE" w:rsidRPr="001865F9" w:rsidRDefault="00151825" w:rsidP="00151825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Lake J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G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Weiner L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Milstone 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et al. 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Pathogen Distribution and Antimicrobial Resistance Among Pediatric Healthcare-Associated Infections Reported to the National Healthcare Safety Network, 2011-2014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Infect Control Hosp Epidemiol.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2018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39(1)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15182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1-11</w:t>
      </w:r>
      <w:r w:rsidR="00FF49BE"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</w:p>
    <w:p w14:paraId="26EC37C9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Freire M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P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de Oliveira Garcia D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Garcia C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P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Bloodstream infection caused by extensively drug-resistant Acinetobacter baumannii in cancer patients: high mortality associated with delayed treatment rather than with the degree of neutropenia // Clinical Microbiology and Infection. 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2016.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4 (22).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352–358.</w:t>
      </w:r>
    </w:p>
    <w:p w14:paraId="4F24F043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Fu Q., Ye H., Liu S. Risk factors for extensive drug-resistance and mortality in geriatric inpatients with bacteremia caused by Acinetobacter baumannii // American Journal of Infection Control. 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2015. 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№ 8 (43). 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857–860.</w:t>
      </w:r>
    </w:p>
    <w:p w14:paraId="572216CD" w14:textId="77777777" w:rsidR="00FF49BE" w:rsidRPr="000A21C5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Karakonstantis 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Kritsotakis E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I. Systematic review and meta-analysis of the proportion and associated mortality of polymicrobial (vs monomicrobial) pulmonary and bloodstream infections by Acinetobacter baumannii complex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Infection.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-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0A21C5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№ 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49(6)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0A21C5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1149-1161.</w:t>
      </w:r>
    </w:p>
    <w:p w14:paraId="51D195DB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0A21C5">
        <w:rPr>
          <w:rFonts w:asciiTheme="majorBidi" w:hAnsiTheme="majorBidi" w:cstheme="majorBidi"/>
          <w:noProof/>
          <w:sz w:val="28"/>
          <w:szCs w:val="28"/>
          <w:lang w:val="en-US"/>
        </w:rPr>
        <w:t>Rice L.B.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Federal Funding for the Study of Antimicrobial Resistance in Nosocomial Pathogens: No ESKAPE // The Journal of Infectious Diseases. 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2008.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8 (197).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1079–1081.</w:t>
      </w:r>
    </w:p>
    <w:p w14:paraId="706ED529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Rodríguez-Baño J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García L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Ramírez E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Martínez-Martínez L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Long-term control of hospital-wide, endemic multidrug-resistant Acinetobacter baumannii through a comprehensive “bundle” approach // American Journal of Infection Control. 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2009.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9 (37).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715–722.</w:t>
      </w:r>
    </w:p>
    <w:p w14:paraId="66F48798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s-E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Saavedra-Lozano J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, Garrido C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, Catalán P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, González F. </w:t>
      </w:r>
      <w:r w:rsidRPr="001865F9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Niños con cáncer e infección viral respiratoria: epidemiología, diagnóstico y posibles tratamientos // Enfermedades Infecciosas y Microbiología Clínica. </w:t>
      </w:r>
      <w:r w:rsidRPr="00BF6F63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s-ES"/>
        </w:rPr>
        <w:t>2011.</w:t>
      </w:r>
      <w:r w:rsidRPr="00BF6F63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№ 1 (29). </w:t>
      </w:r>
      <w:r w:rsidRPr="00BF6F63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s-ES"/>
        </w:rPr>
        <w:t>. 40–51.</w:t>
      </w:r>
    </w:p>
    <w:p w14:paraId="4E02BC3E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s-ES"/>
        </w:rPr>
      </w:pP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Tacconelli E., Cataldo M.A., Dancer S.J. </w:t>
      </w:r>
      <w:r w:rsidRPr="00BF6F63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it-IT"/>
        </w:rPr>
        <w:t>et al.</w:t>
      </w:r>
      <w:r w:rsidRPr="00BF6F63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ESCMID guidelines for the management of the infection control measures to reduce transmission of multidrug-resistant Gram-negative bacteria in hospitalized patients // Clinical Microbiology and Infection. - 2014.-  </w:t>
      </w:r>
      <w:r w:rsidRPr="001865F9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(20). </w:t>
      </w:r>
      <w:r>
        <w:rPr>
          <w:rFonts w:asciiTheme="majorBidi" w:hAnsiTheme="majorBidi" w:cstheme="majorBidi"/>
          <w:noProof/>
          <w:sz w:val="28"/>
          <w:szCs w:val="28"/>
        </w:rPr>
        <w:t>- Р</w:t>
      </w:r>
      <w:r w:rsidRPr="001865F9">
        <w:rPr>
          <w:rFonts w:asciiTheme="majorBidi" w:hAnsiTheme="majorBidi" w:cstheme="majorBidi"/>
          <w:noProof/>
          <w:sz w:val="28"/>
          <w:szCs w:val="28"/>
          <w:lang w:val="es-ES"/>
        </w:rPr>
        <w:t>. 1–55.</w:t>
      </w:r>
    </w:p>
    <w:p w14:paraId="59FC712F" w14:textId="77777777" w:rsidR="00FF49BE" w:rsidRPr="00BF6F63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s-ES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Fitzpatrick M.A., Ozer E.A., Hauser A.R. Utility of Whole-Genome Sequencing in Characterizing Acinetobacter Epidemiology and Analyzing Hospital Outbreaks // Journal of Clinical Microbiology. </w:t>
      </w:r>
      <w:r w:rsidRPr="00BF6F63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- 2016. - № 3 (54).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BF6F63">
        <w:rPr>
          <w:rFonts w:asciiTheme="majorBidi" w:hAnsiTheme="majorBidi" w:cstheme="majorBidi"/>
          <w:noProof/>
          <w:sz w:val="28"/>
          <w:szCs w:val="28"/>
          <w:lang w:val="es-ES"/>
        </w:rPr>
        <w:t>. 593–612.</w:t>
      </w:r>
    </w:p>
    <w:p w14:paraId="448F1009" w14:textId="77777777" w:rsidR="00FF49BE" w:rsidRPr="00BF6F63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s-ES"/>
        </w:rPr>
      </w:pP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Rosero J.A., Killer J., Sechovcová H. </w:t>
      </w:r>
      <w:r w:rsidRPr="00BF6F63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s-ES"/>
        </w:rPr>
        <w:t>et al.</w:t>
      </w:r>
      <w:r w:rsidRPr="00BF6F63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Reclassification of Eubacterium rectale (Hauduroy et al. 1937) Prévot 1938 in a new genus Agathobacter gen. nov. as Agathobacter rectalis comb. nov., and description of Agathobacter ruminis sp. nov., isolated from the rumen contents of sheep and cows // International Journal of Systematic and Evolutionary Microbiology. - 2016. - № 2 (66).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BF6F63">
        <w:rPr>
          <w:rFonts w:asciiTheme="majorBidi" w:hAnsiTheme="majorBidi" w:cstheme="majorBidi"/>
          <w:noProof/>
          <w:sz w:val="28"/>
          <w:szCs w:val="28"/>
          <w:lang w:val="es-ES"/>
        </w:rPr>
        <w:t>. 768–773.</w:t>
      </w:r>
    </w:p>
    <w:p w14:paraId="3F66FBB1" w14:textId="77777777" w:rsidR="00FF49BE" w:rsidRPr="00BF6F63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Blot S., Ruppé E., Harbarth S. 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Healthcare-associated infections in adult intensive care unit patients: Changes in epidemiology, diagnosis, prevention and contributions of new technologies // Intensive and Critical Care Nursing. - 2022. - №70. 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–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BF6F63">
        <w:rPr>
          <w:rFonts w:asciiTheme="majorBidi" w:hAnsiTheme="majorBidi" w:cstheme="majorBidi"/>
          <w:noProof/>
          <w:sz w:val="28"/>
          <w:szCs w:val="28"/>
          <w:lang w:val="en-US"/>
        </w:rPr>
        <w:t>. 103227.</w:t>
      </w:r>
    </w:p>
    <w:p w14:paraId="6CD287A5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Kollef M.H., Torres A., Shorr A.F. </w:t>
      </w:r>
      <w:r w:rsidRPr="00BF6F63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da-DK"/>
        </w:rPr>
        <w:t>et al.</w:t>
      </w:r>
      <w:r w:rsidRPr="00BF6F63">
        <w:rPr>
          <w:rFonts w:asciiTheme="majorBidi" w:hAnsiTheme="majorBidi" w:cstheme="majorBidi"/>
          <w:noProof/>
          <w:sz w:val="28"/>
          <w:szCs w:val="28"/>
          <w:lang w:val="da-DK"/>
        </w:rPr>
        <w:t xml:space="preserve"> 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Nosocomial Infection // Critical Care Medicine. </w:t>
      </w:r>
      <w:r>
        <w:rPr>
          <w:rFonts w:asciiTheme="majorBidi" w:hAnsiTheme="majorBidi" w:cstheme="majorBidi"/>
          <w:noProof/>
          <w:sz w:val="28"/>
          <w:szCs w:val="28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2021.</w:t>
      </w:r>
      <w:r>
        <w:rPr>
          <w:rFonts w:asciiTheme="majorBidi" w:hAnsiTheme="majorBidi" w:cstheme="majorBidi"/>
          <w:noProof/>
          <w:sz w:val="28"/>
          <w:szCs w:val="28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2 (49). </w:t>
      </w:r>
      <w:r>
        <w:rPr>
          <w:rFonts w:asciiTheme="majorBidi" w:hAnsiTheme="majorBidi" w:cstheme="majorBidi"/>
          <w:noProof/>
          <w:sz w:val="28"/>
          <w:szCs w:val="28"/>
        </w:rPr>
        <w:t>- 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169–187.</w:t>
      </w:r>
    </w:p>
    <w:p w14:paraId="63AAB6AE" w14:textId="422E5097" w:rsidR="00FF49BE" w:rsidRPr="001865F9" w:rsidRDefault="00F25B84" w:rsidP="00F25B84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F25B84">
        <w:rPr>
          <w:rFonts w:asciiTheme="majorBidi" w:hAnsiTheme="majorBidi" w:cstheme="majorBidi"/>
          <w:noProof/>
          <w:sz w:val="28"/>
          <w:szCs w:val="28"/>
          <w:lang w:val="en-US"/>
        </w:rPr>
        <w:t>Monegro A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F25B84">
        <w:rPr>
          <w:rFonts w:asciiTheme="majorBidi" w:hAnsiTheme="majorBidi" w:cstheme="majorBidi"/>
          <w:noProof/>
          <w:sz w:val="28"/>
          <w:szCs w:val="28"/>
          <w:lang w:val="en-US"/>
        </w:rPr>
        <w:t>F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F25B84">
        <w:rPr>
          <w:rFonts w:asciiTheme="majorBidi" w:hAnsiTheme="majorBidi" w:cstheme="majorBidi"/>
          <w:noProof/>
          <w:sz w:val="28"/>
          <w:szCs w:val="28"/>
          <w:lang w:val="en-US"/>
        </w:rPr>
        <w:t>, Muppidi V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F25B84">
        <w:rPr>
          <w:rFonts w:asciiTheme="majorBidi" w:hAnsiTheme="majorBidi" w:cstheme="majorBidi"/>
          <w:noProof/>
          <w:sz w:val="28"/>
          <w:szCs w:val="28"/>
          <w:lang w:val="en-US"/>
        </w:rPr>
        <w:t>, Regunath H. Hospital-Acquired Infections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//</w:t>
      </w:r>
      <w:r w:rsidRPr="00F25B8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StatPearls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– </w:t>
      </w:r>
      <w:r w:rsidRPr="00F25B84">
        <w:rPr>
          <w:rFonts w:asciiTheme="majorBidi" w:hAnsiTheme="majorBidi" w:cstheme="majorBidi"/>
          <w:noProof/>
          <w:sz w:val="28"/>
          <w:szCs w:val="28"/>
          <w:lang w:val="en-US"/>
        </w:rPr>
        <w:t>2023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. -</w:t>
      </w:r>
      <w:r w:rsidRPr="00F25B84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PMID: 28722887.</w:t>
      </w:r>
    </w:p>
    <w:p w14:paraId="272F2713" w14:textId="77777777" w:rsidR="00FF49BE" w:rsidRPr="00F25B84" w:rsidRDefault="00DC29C0" w:rsidP="00FF49BE">
      <w:pPr>
        <w:pStyle w:val="a6"/>
        <w:numPr>
          <w:ilvl w:val="0"/>
          <w:numId w:val="43"/>
        </w:numPr>
        <w:spacing w:after="0" w:line="240" w:lineRule="auto"/>
        <w:ind w:left="0" w:firstLine="567"/>
        <w:jc w:val="both"/>
        <w:rPr>
          <w:rFonts w:asciiTheme="majorBidi" w:hAnsiTheme="majorBidi" w:cstheme="majorBidi"/>
          <w:color w:val="000000" w:themeColor="text1"/>
          <w:sz w:val="28"/>
          <w:szCs w:val="28"/>
        </w:rPr>
      </w:pPr>
      <w:hyperlink r:id="rId51" w:tgtFrame="_blank" w:history="1">
        <w:r w:rsidR="00FF49BE" w:rsidRPr="00F25B84">
          <w:rPr>
            <w:rStyle w:val="ad"/>
            <w:rFonts w:asciiTheme="majorBidi" w:hAnsiTheme="majorBidi" w:cstheme="majorBidi"/>
            <w:color w:val="000000" w:themeColor="text1"/>
            <w:sz w:val="28"/>
            <w:szCs w:val="28"/>
            <w:u w:val="none"/>
          </w:rPr>
          <w:t>Азизов И.С. Основы клинической микробиологии. Методическое пособие / Караганда, 2006. - 280 с.</w:t>
        </w:r>
      </w:hyperlink>
    </w:p>
    <w:p w14:paraId="56FAD307" w14:textId="77777777" w:rsidR="00FF49BE" w:rsidRPr="001865F9" w:rsidRDefault="00FF49BE" w:rsidP="00FF49BE">
      <w:pPr>
        <w:pStyle w:val="a6"/>
        <w:numPr>
          <w:ilvl w:val="0"/>
          <w:numId w:val="43"/>
        </w:numPr>
        <w:spacing w:after="0" w:line="240" w:lineRule="auto"/>
        <w:ind w:left="0" w:firstLine="567"/>
        <w:jc w:val="both"/>
        <w:rPr>
          <w:rFonts w:asciiTheme="majorBidi" w:hAnsiTheme="majorBidi" w:cstheme="majorBidi"/>
          <w:sz w:val="28"/>
          <w:szCs w:val="28"/>
        </w:rPr>
      </w:pPr>
      <w:r w:rsidRPr="00F25B84">
        <w:rPr>
          <w:rFonts w:asciiTheme="majorBidi" w:hAnsiTheme="majorBidi" w:cstheme="majorBidi"/>
          <w:sz w:val="28"/>
          <w:szCs w:val="28"/>
        </w:rPr>
        <w:t>О биологической безопасности Республики Казахстан. Закон Республики Казахстан от 21 мая 2022</w:t>
      </w:r>
      <w:r w:rsidRPr="001865F9">
        <w:rPr>
          <w:rFonts w:asciiTheme="majorBidi" w:hAnsiTheme="majorBidi" w:cstheme="majorBidi"/>
          <w:sz w:val="28"/>
          <w:szCs w:val="28"/>
        </w:rPr>
        <w:t xml:space="preserve"> года № 122-VII ЗРК.</w:t>
      </w:r>
    </w:p>
    <w:p w14:paraId="6F7E8630" w14:textId="77777777" w:rsidR="00FF49BE" w:rsidRPr="00BF6F63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Tsuchida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S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.,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Umemura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H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.,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Nakayama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T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.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Current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Status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of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Matrix</w:t>
      </w:r>
      <w:r w:rsidRPr="001865F9">
        <w:rPr>
          <w:rFonts w:asciiTheme="majorBidi" w:hAnsiTheme="majorBidi" w:cstheme="majorBidi"/>
          <w:noProof/>
          <w:sz w:val="28"/>
          <w:szCs w:val="28"/>
        </w:rPr>
        <w:t>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Assisted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Laser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Desorption</w:t>
      </w:r>
      <w:r w:rsidRPr="001865F9">
        <w:rPr>
          <w:rFonts w:asciiTheme="majorBidi" w:hAnsiTheme="majorBidi" w:cstheme="majorBidi"/>
          <w:noProof/>
          <w:sz w:val="28"/>
          <w:szCs w:val="28"/>
        </w:rPr>
        <w:t>/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Ionization</w:t>
      </w:r>
      <w:r w:rsidRPr="001865F9">
        <w:rPr>
          <w:rFonts w:asciiTheme="majorBidi" w:hAnsiTheme="majorBidi" w:cstheme="majorBidi"/>
          <w:noProof/>
          <w:sz w:val="28"/>
          <w:szCs w:val="28"/>
        </w:rPr>
        <w:t>–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Time</w:t>
      </w:r>
      <w:r w:rsidRPr="001865F9">
        <w:rPr>
          <w:rFonts w:asciiTheme="majorBidi" w:hAnsiTheme="majorBidi" w:cstheme="majorBidi"/>
          <w:noProof/>
          <w:sz w:val="28"/>
          <w:szCs w:val="28"/>
        </w:rPr>
        <w:t>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of</w:t>
      </w:r>
      <w:r w:rsidRPr="001865F9">
        <w:rPr>
          <w:rFonts w:asciiTheme="majorBidi" w:hAnsiTheme="majorBidi" w:cstheme="majorBidi"/>
          <w:noProof/>
          <w:sz w:val="28"/>
          <w:szCs w:val="28"/>
        </w:rPr>
        <w:t>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Flight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Mass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Spectrometry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(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MALDI</w:t>
      </w:r>
      <w:r w:rsidRPr="001865F9">
        <w:rPr>
          <w:rFonts w:asciiTheme="majorBidi" w:hAnsiTheme="majorBidi" w:cstheme="majorBidi"/>
          <w:noProof/>
          <w:sz w:val="28"/>
          <w:szCs w:val="28"/>
        </w:rPr>
        <w:t>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TOF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MS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)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in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Clinical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Diagnostic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Microbiology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//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Molecules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. </w:t>
      </w:r>
      <w:r>
        <w:rPr>
          <w:rFonts w:asciiTheme="majorBidi" w:hAnsiTheme="majorBidi" w:cstheme="majorBidi"/>
          <w:noProof/>
          <w:sz w:val="28"/>
          <w:szCs w:val="28"/>
        </w:rPr>
        <w:t xml:space="preserve">- </w:t>
      </w:r>
      <w:r w:rsidRPr="00BF6F63">
        <w:rPr>
          <w:rFonts w:asciiTheme="majorBidi" w:hAnsiTheme="majorBidi" w:cstheme="majorBidi"/>
          <w:noProof/>
          <w:sz w:val="28"/>
          <w:szCs w:val="28"/>
        </w:rPr>
        <w:t>2020.</w:t>
      </w:r>
      <w:r>
        <w:rPr>
          <w:rFonts w:asciiTheme="majorBidi" w:hAnsiTheme="majorBidi" w:cstheme="majorBidi"/>
          <w:noProof/>
          <w:sz w:val="28"/>
          <w:szCs w:val="28"/>
        </w:rPr>
        <w:t xml:space="preserve"> -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№ 20 (25).</w:t>
      </w:r>
      <w:r>
        <w:rPr>
          <w:rFonts w:asciiTheme="majorBidi" w:hAnsiTheme="majorBidi" w:cstheme="majorBidi"/>
          <w:noProof/>
          <w:sz w:val="28"/>
          <w:szCs w:val="28"/>
        </w:rPr>
        <w:t xml:space="preserve"> -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BF6F63">
        <w:rPr>
          <w:rFonts w:asciiTheme="majorBidi" w:hAnsiTheme="majorBidi" w:cstheme="majorBidi"/>
          <w:noProof/>
          <w:sz w:val="28"/>
          <w:szCs w:val="28"/>
        </w:rPr>
        <w:t>. 4775.</w:t>
      </w:r>
    </w:p>
    <w:p w14:paraId="63EEC6B0" w14:textId="77777777" w:rsidR="00FF49BE" w:rsidRPr="00BF6F63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</w:rPr>
      </w:pP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pt-BR"/>
        </w:rPr>
        <w:t xml:space="preserve">Sousa C., Botelho J., Grosso F. </w:t>
      </w:r>
      <w:r w:rsidRPr="00BF6F63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pt-BR"/>
        </w:rPr>
        <w:t>et al.</w:t>
      </w:r>
      <w:r w:rsidRPr="00BF6F63">
        <w:rPr>
          <w:rFonts w:asciiTheme="majorBidi" w:hAnsiTheme="majorBidi" w:cstheme="majorBidi"/>
          <w:noProof/>
          <w:sz w:val="28"/>
          <w:szCs w:val="28"/>
          <w:lang w:val="pt-BR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Unsuitability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of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MALDI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-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TOF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MS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to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discriminate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Acinetobacter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baumannii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clones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under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routine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experimental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conditions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Front Microbiol.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–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2015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 - №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19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(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6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). – Р.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481. </w:t>
      </w:r>
    </w:p>
    <w:p w14:paraId="5A493350" w14:textId="77777777" w:rsidR="00FF49BE" w:rsidRPr="00BF6F63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European</w:t>
      </w:r>
      <w:r w:rsidRPr="00C831B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Committee</w:t>
      </w:r>
      <w:r w:rsidRPr="00C831B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on</w:t>
      </w:r>
      <w:r w:rsidRPr="00C831B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Antimicrobial</w:t>
      </w:r>
      <w:r w:rsidRPr="00C831B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Susceptibility</w:t>
      </w:r>
      <w:r w:rsidRPr="00C831B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Testing</w:t>
      </w:r>
      <w:r w:rsidRPr="00C831B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European</w:t>
      </w:r>
      <w:r w:rsidRPr="00C831B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Committee</w:t>
      </w:r>
      <w:r w:rsidRPr="00C831B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on</w:t>
      </w:r>
      <w:r w:rsidRPr="00C831B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Antimicrobial</w:t>
      </w:r>
      <w:r w:rsidRPr="00C831B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Susceptibility</w:t>
      </w:r>
      <w:r w:rsidRPr="00C831B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Testing</w:t>
      </w:r>
      <w:r w:rsidRPr="00C831B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(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EUCAST</w:t>
      </w:r>
      <w:r w:rsidRPr="00C831B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).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Clinical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Breakpoints</w:t>
      </w:r>
      <w:r w:rsidRPr="00BF6F63">
        <w:rPr>
          <w:rFonts w:asciiTheme="majorBidi" w:hAnsiTheme="majorBidi" w:cstheme="majorBidi"/>
          <w:noProof/>
          <w:sz w:val="28"/>
          <w:szCs w:val="28"/>
        </w:rPr>
        <w:t>–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Breakpoints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and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Guidance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.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Ver</w:t>
      </w:r>
      <w:r w:rsidRPr="00BF6F63">
        <w:rPr>
          <w:rFonts w:asciiTheme="majorBidi" w:hAnsiTheme="majorBidi" w:cstheme="majorBidi"/>
          <w:noProof/>
          <w:sz w:val="28"/>
          <w:szCs w:val="28"/>
        </w:rPr>
        <w:t>. 11.0.</w:t>
      </w:r>
    </w:p>
    <w:p w14:paraId="45427B0C" w14:textId="719DC6F1" w:rsidR="00FF49BE" w:rsidRPr="00BF6F63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Kuzmenkov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Y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Trushin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I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V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Vinogradova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G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Avramenko</w:t>
      </w:r>
      <w:r w:rsidRPr="00BF6F63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AMRmap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: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An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Interactive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Web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Platform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for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Analysis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of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Antimicrobial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Resistance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Surveillance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Data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in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Russia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//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Frontiers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in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Microbiology</w:t>
      </w:r>
      <w:r w:rsidRPr="00BF6F63">
        <w:rPr>
          <w:rFonts w:asciiTheme="majorBidi" w:hAnsiTheme="majorBidi" w:cstheme="majorBidi"/>
          <w:noProof/>
          <w:sz w:val="28"/>
          <w:szCs w:val="28"/>
        </w:rPr>
        <w:t xml:space="preserve">. </w:t>
      </w:r>
      <w:r>
        <w:rPr>
          <w:rFonts w:asciiTheme="majorBidi" w:hAnsiTheme="majorBidi" w:cstheme="majorBidi"/>
          <w:noProof/>
          <w:sz w:val="28"/>
          <w:szCs w:val="28"/>
        </w:rPr>
        <w:t xml:space="preserve">- </w:t>
      </w:r>
      <w:r w:rsidRPr="00BF6F63">
        <w:rPr>
          <w:rFonts w:asciiTheme="majorBidi" w:hAnsiTheme="majorBidi" w:cstheme="majorBidi"/>
          <w:noProof/>
          <w:sz w:val="28"/>
          <w:szCs w:val="28"/>
        </w:rPr>
        <w:t>2021</w:t>
      </w:r>
      <w:r w:rsidRPr="00346016">
        <w:rPr>
          <w:rFonts w:asciiTheme="majorBidi" w:hAnsiTheme="majorBidi" w:cstheme="majorBidi"/>
          <w:noProof/>
          <w:sz w:val="28"/>
          <w:szCs w:val="28"/>
        </w:rPr>
        <w:t>. -</w:t>
      </w:r>
      <w:r w:rsid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№</w:t>
      </w:r>
      <w:r w:rsidRPr="00346016">
        <w:rPr>
          <w:rFonts w:asciiTheme="majorBidi" w:hAnsiTheme="majorBidi" w:cstheme="majorBidi"/>
          <w:noProof/>
          <w:sz w:val="28"/>
          <w:szCs w:val="28"/>
        </w:rPr>
        <w:t>12.</w:t>
      </w:r>
      <w:r>
        <w:rPr>
          <w:rFonts w:asciiTheme="majorBidi" w:hAnsiTheme="majorBidi" w:cstheme="majorBidi"/>
          <w:noProof/>
          <w:sz w:val="28"/>
          <w:szCs w:val="28"/>
        </w:rPr>
        <w:t xml:space="preserve"> –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Р. 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620002.</w:t>
      </w:r>
    </w:p>
    <w:p w14:paraId="22776649" w14:textId="708A6AD6" w:rsidR="00FF49BE" w:rsidRPr="00C41F0B" w:rsidRDefault="00F25B84" w:rsidP="00F25B84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</w:rPr>
      </w:pP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Manolitsis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I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.,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Feretzakis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G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.,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Katsimperis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S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et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al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2-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Year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Audit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on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Antibiotic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Resistance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Patterns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from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Urology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Department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in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Greece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//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J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Clin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F25B84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Med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– 2023. - №12(9). -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P</w:t>
      </w:r>
      <w:r w:rsidRPr="00C41F0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3180.</w:t>
      </w:r>
    </w:p>
    <w:p w14:paraId="599BB9B6" w14:textId="77777777" w:rsidR="00FF49BE" w:rsidRPr="00346016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</w:rPr>
      </w:pP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Попов Д.А.. Сравнительная характеристика современных методов определения продукции карбапенемаз // Клиническая микробиология и антимикробная химиотерапия. </w:t>
      </w:r>
      <w:r>
        <w:rPr>
          <w:rFonts w:asciiTheme="majorBidi" w:hAnsiTheme="majorBidi" w:cstheme="majorBidi"/>
          <w:noProof/>
          <w:sz w:val="28"/>
          <w:szCs w:val="28"/>
        </w:rPr>
        <w:t xml:space="preserve">- 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2019. </w:t>
      </w:r>
      <w:r>
        <w:rPr>
          <w:rFonts w:asciiTheme="majorBidi" w:hAnsiTheme="majorBidi" w:cstheme="majorBidi"/>
          <w:noProof/>
          <w:sz w:val="28"/>
          <w:szCs w:val="28"/>
        </w:rPr>
        <w:t xml:space="preserve">- 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№ 2 (21).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C</w:t>
      </w:r>
      <w:r w:rsidRPr="00346016">
        <w:rPr>
          <w:rFonts w:asciiTheme="majorBidi" w:hAnsiTheme="majorBidi" w:cstheme="majorBidi"/>
          <w:noProof/>
          <w:sz w:val="28"/>
          <w:szCs w:val="28"/>
        </w:rPr>
        <w:t>. 125–133.</w:t>
      </w:r>
    </w:p>
    <w:p w14:paraId="463067FD" w14:textId="77777777" w:rsidR="00FF49B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Myakishev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V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Khripin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Y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Hu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,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Hamer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H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High</w:t>
      </w:r>
      <w:r w:rsidRPr="00346016">
        <w:rPr>
          <w:rFonts w:asciiTheme="majorBidi" w:hAnsiTheme="majorBidi" w:cstheme="majorBidi"/>
          <w:noProof/>
          <w:sz w:val="28"/>
          <w:szCs w:val="28"/>
        </w:rPr>
        <w:t>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throughput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SNP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genotyping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by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allele</w:t>
      </w:r>
      <w:r w:rsidRPr="00346016">
        <w:rPr>
          <w:rFonts w:asciiTheme="majorBidi" w:hAnsiTheme="majorBidi" w:cstheme="majorBidi"/>
          <w:noProof/>
          <w:sz w:val="28"/>
          <w:szCs w:val="28"/>
        </w:rPr>
        <w:t>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specific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PCR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with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universal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energy</w:t>
      </w:r>
      <w:r w:rsidRPr="00346016">
        <w:rPr>
          <w:rFonts w:asciiTheme="majorBidi" w:hAnsiTheme="majorBidi" w:cstheme="majorBidi"/>
          <w:noProof/>
          <w:sz w:val="28"/>
          <w:szCs w:val="28"/>
        </w:rPr>
        <w:t>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transfer</w:t>
      </w:r>
      <w:r w:rsidRPr="00346016">
        <w:rPr>
          <w:rFonts w:asciiTheme="majorBidi" w:hAnsiTheme="majorBidi" w:cstheme="majorBidi"/>
          <w:noProof/>
          <w:sz w:val="28"/>
          <w:szCs w:val="28"/>
        </w:rPr>
        <w:t>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labeled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primers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 //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Genome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Research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. </w:t>
      </w:r>
      <w:r>
        <w:rPr>
          <w:rFonts w:asciiTheme="majorBidi" w:hAnsiTheme="majorBidi" w:cstheme="majorBidi"/>
          <w:noProof/>
          <w:sz w:val="28"/>
          <w:szCs w:val="28"/>
        </w:rPr>
        <w:t xml:space="preserve">- </w:t>
      </w:r>
      <w:r w:rsidRPr="00346016">
        <w:rPr>
          <w:rFonts w:asciiTheme="majorBidi" w:hAnsiTheme="majorBidi" w:cstheme="majorBidi"/>
          <w:noProof/>
          <w:sz w:val="28"/>
          <w:szCs w:val="28"/>
        </w:rPr>
        <w:t>2001.</w:t>
      </w:r>
      <w:r>
        <w:rPr>
          <w:rFonts w:asciiTheme="majorBidi" w:hAnsiTheme="majorBidi" w:cstheme="majorBidi"/>
          <w:noProof/>
          <w:sz w:val="28"/>
          <w:szCs w:val="28"/>
        </w:rPr>
        <w:t xml:space="preserve"> -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 № 1 (11).</w:t>
      </w:r>
      <w:r>
        <w:rPr>
          <w:rFonts w:asciiTheme="majorBidi" w:hAnsiTheme="majorBidi" w:cstheme="majorBidi"/>
          <w:noProof/>
          <w:sz w:val="28"/>
          <w:szCs w:val="28"/>
        </w:rPr>
        <w:t xml:space="preserve"> -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346016">
        <w:rPr>
          <w:rFonts w:asciiTheme="majorBidi" w:hAnsiTheme="majorBidi" w:cstheme="majorBidi"/>
          <w:noProof/>
          <w:sz w:val="28"/>
          <w:szCs w:val="28"/>
        </w:rPr>
        <w:t>. 163–169.</w:t>
      </w:r>
    </w:p>
    <w:p w14:paraId="4A122BD4" w14:textId="77777777" w:rsidR="00FF49BE" w:rsidRPr="00346016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</w:rPr>
      </w:pPr>
      <w:r w:rsidRPr="00B83E69">
        <w:rPr>
          <w:rFonts w:asciiTheme="majorBidi" w:hAnsiTheme="majorBidi" w:cstheme="majorBidi"/>
          <w:noProof/>
          <w:sz w:val="28"/>
          <w:szCs w:val="28"/>
        </w:rPr>
        <w:t>(</w:t>
      </w:r>
      <w:hyperlink r:id="rId52" w:history="1">
        <w:r w:rsidRPr="00B83E69">
          <w:rPr>
            <w:rStyle w:val="ad"/>
            <w:rFonts w:asciiTheme="majorBidi" w:hAnsiTheme="majorBidi" w:cstheme="majorBidi"/>
            <w:noProof/>
            <w:sz w:val="28"/>
            <w:szCs w:val="28"/>
          </w:rPr>
          <w:t>http://pubmlst</w:t>
        </w:r>
      </w:hyperlink>
      <w:r w:rsidRPr="00B83E69">
        <w:rPr>
          <w:rFonts w:asciiTheme="majorBidi" w:hAnsiTheme="majorBidi" w:cstheme="majorBidi"/>
          <w:noProof/>
          <w:sz w:val="28"/>
          <w:szCs w:val="28"/>
        </w:rPr>
        <w:t>.org/organisms/acinetobacter-baumannii, последний доступ к 12 марта 2023 года):</w:t>
      </w:r>
    </w:p>
    <w:p w14:paraId="36283277" w14:textId="77777777" w:rsidR="00FF49B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</w:rPr>
      </w:pPr>
      <w:r w:rsidRPr="00B83E69">
        <w:rPr>
          <w:rFonts w:asciiTheme="majorBidi" w:hAnsiTheme="majorBidi" w:cstheme="majorBidi"/>
          <w:noProof/>
          <w:color w:val="000000" w:themeColor="text1"/>
          <w:sz w:val="28"/>
          <w:szCs w:val="28"/>
          <w:lang w:val="en-US"/>
        </w:rPr>
        <w:t xml:space="preserve">Fedintsev A., </w:t>
      </w:r>
      <w:hyperlink r:id="rId53" w:history="1">
        <w:r w:rsidRPr="00B83E69">
          <w:rPr>
            <w:rStyle w:val="ad"/>
            <w:rFonts w:asciiTheme="majorBidi" w:hAnsiTheme="majorBidi" w:cstheme="majorBidi"/>
            <w:color w:val="000000" w:themeColor="text1"/>
            <w:sz w:val="28"/>
            <w:szCs w:val="28"/>
            <w:u w:val="none"/>
            <w:bdr w:val="none" w:sz="0" w:space="0" w:color="auto" w:frame="1"/>
            <w:shd w:val="clear" w:color="auto" w:fill="FFFFFF"/>
            <w:lang w:val="en-US"/>
          </w:rPr>
          <w:t xml:space="preserve"> Sheck</w:t>
        </w:r>
      </w:hyperlink>
      <w:r w:rsidRPr="00B83E69">
        <w:rPr>
          <w:rFonts w:asciiTheme="majorBidi" w:hAnsiTheme="majorBidi" w:cstheme="majorBidi"/>
          <w:noProof/>
          <w:color w:val="000000" w:themeColor="text1"/>
          <w:sz w:val="28"/>
          <w:szCs w:val="28"/>
          <w:lang w:val="en-US"/>
        </w:rPr>
        <w:t xml:space="preserve">  E., Trushin </w:t>
      </w:r>
      <w:hyperlink r:id="rId54" w:history="1">
        <w:r w:rsidRPr="00B83E69">
          <w:rPr>
            <w:rStyle w:val="ad"/>
            <w:rFonts w:asciiTheme="majorBidi" w:hAnsiTheme="majorBidi" w:cstheme="majorBidi"/>
            <w:color w:val="000000" w:themeColor="text1"/>
            <w:sz w:val="28"/>
            <w:szCs w:val="28"/>
            <w:u w:val="none"/>
            <w:bdr w:val="none" w:sz="0" w:space="0" w:color="auto" w:frame="1"/>
            <w:shd w:val="clear" w:color="auto" w:fill="FFFFFF"/>
            <w:lang w:val="en-US"/>
          </w:rPr>
          <w:t>I.,</w:t>
        </w:r>
      </w:hyperlink>
      <w:r w:rsidRPr="00B83E69">
        <w:rPr>
          <w:rFonts w:asciiTheme="majorBidi" w:hAnsiTheme="majorBidi" w:cstheme="majorBidi"/>
          <w:noProof/>
          <w:color w:val="000000" w:themeColor="text1"/>
          <w:sz w:val="28"/>
          <w:szCs w:val="28"/>
          <w:lang w:val="en-US"/>
        </w:rPr>
        <w:t xml:space="preserve"> Avramenko </w:t>
      </w:r>
      <w:hyperlink r:id="rId55" w:history="1">
        <w:r w:rsidRPr="00B83E69">
          <w:rPr>
            <w:rStyle w:val="ad"/>
            <w:rFonts w:asciiTheme="majorBidi" w:hAnsiTheme="majorBidi" w:cstheme="majorBidi"/>
            <w:color w:val="000000" w:themeColor="text1"/>
            <w:sz w:val="28"/>
            <w:szCs w:val="28"/>
            <w:u w:val="none"/>
            <w:bdr w:val="none" w:sz="0" w:space="0" w:color="auto" w:frame="1"/>
            <w:shd w:val="clear" w:color="auto" w:fill="FFFFFF"/>
            <w:lang w:val="en-US"/>
          </w:rPr>
          <w:t>A.</w:t>
        </w:r>
      </w:hyperlink>
      <w:r w:rsidRPr="00B83E69">
        <w:rPr>
          <w:rStyle w:val="ad"/>
          <w:rFonts w:asciiTheme="majorBidi" w:hAnsiTheme="majorBidi" w:cstheme="majorBidi"/>
          <w:color w:val="000000" w:themeColor="text1"/>
          <w:sz w:val="28"/>
          <w:szCs w:val="28"/>
          <w:u w:val="none"/>
          <w:bdr w:val="none" w:sz="0" w:space="0" w:color="auto" w:frame="1"/>
          <w:shd w:val="clear" w:color="auto" w:fill="FFFFFF"/>
          <w:lang w:val="en-US"/>
        </w:rPr>
        <w:t xml:space="preserve"> </w:t>
      </w:r>
      <w:r w:rsidRPr="00B83E69">
        <w:rPr>
          <w:rFonts w:asciiTheme="majorBidi" w:hAnsiTheme="majorBidi" w:cstheme="majorBidi"/>
          <w:noProof/>
          <w:color w:val="000000" w:themeColor="text1"/>
          <w:sz w:val="28"/>
          <w:szCs w:val="28"/>
          <w:lang w:val="en-US"/>
        </w:rPr>
        <w:t xml:space="preserve"> Development 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>of an Online Database and Web Application for Analysis of SNP Typing Data of Acinetobacter Baumannii // 26th Eur. Congr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. 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>Clin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. 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>Microbiol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. 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>Infect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. 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>Dis</w:t>
      </w:r>
      <w:r w:rsidRPr="00346016">
        <w:rPr>
          <w:rFonts w:asciiTheme="majorBidi" w:hAnsiTheme="majorBidi" w:cstheme="majorBidi"/>
          <w:noProof/>
          <w:sz w:val="28"/>
          <w:szCs w:val="28"/>
        </w:rPr>
        <w:t>. 2016.</w:t>
      </w:r>
    </w:p>
    <w:p w14:paraId="3F24DFE3" w14:textId="20587D2F" w:rsidR="00FF49BE" w:rsidRPr="0047261F" w:rsidRDefault="0047261F" w:rsidP="0047261F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Hahm C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Chung H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S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Lee M. Whole-genome sequencing for the characterization of resistance mechanisms and epidemiology of colistin-resistant Acinetobacter baumannii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PLoS One.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47261F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17(3)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- P.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0264335.</w:t>
      </w:r>
    </w:p>
    <w:p w14:paraId="04ADED72" w14:textId="77777777" w:rsidR="00FF49BE" w:rsidRPr="00E821C3" w:rsidRDefault="00DC29C0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</w:rPr>
      </w:pPr>
      <w:hyperlink r:id="rId56" w:history="1">
        <w:r w:rsidR="00FF49BE" w:rsidRPr="004B6440">
          <w:rPr>
            <w:rStyle w:val="ad"/>
            <w:rFonts w:asciiTheme="majorBidi" w:hAnsiTheme="majorBidi" w:cstheme="majorBidi"/>
            <w:noProof/>
            <w:sz w:val="28"/>
            <w:szCs w:val="28"/>
          </w:rPr>
          <w:t>https://whonet.org/</w:t>
        </w:r>
      </w:hyperlink>
      <w:r w:rsidR="00FF49BE" w:rsidRPr="00E821C3">
        <w:rPr>
          <w:rFonts w:asciiTheme="majorBidi" w:hAnsiTheme="majorBidi" w:cstheme="majorBidi"/>
          <w:noProof/>
          <w:sz w:val="28"/>
          <w:szCs w:val="28"/>
        </w:rPr>
        <w:t xml:space="preserve">, </w:t>
      </w:r>
      <w:r w:rsidR="00FF49BE" w:rsidRPr="00B83E69">
        <w:rPr>
          <w:rFonts w:asciiTheme="majorBidi" w:hAnsiTheme="majorBidi" w:cstheme="majorBidi"/>
          <w:noProof/>
          <w:sz w:val="28"/>
          <w:szCs w:val="28"/>
        </w:rPr>
        <w:t xml:space="preserve">последний доступ к </w:t>
      </w:r>
      <w:r w:rsidR="00FF49BE" w:rsidRPr="00E821C3">
        <w:rPr>
          <w:rFonts w:asciiTheme="majorBidi" w:hAnsiTheme="majorBidi" w:cstheme="majorBidi"/>
          <w:noProof/>
          <w:sz w:val="28"/>
          <w:szCs w:val="28"/>
        </w:rPr>
        <w:t>30</w:t>
      </w:r>
      <w:r w:rsidR="00FF49BE" w:rsidRPr="00B83E69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="00FF49BE">
        <w:rPr>
          <w:rFonts w:asciiTheme="majorBidi" w:hAnsiTheme="majorBidi" w:cstheme="majorBidi"/>
          <w:noProof/>
          <w:sz w:val="28"/>
          <w:szCs w:val="28"/>
        </w:rPr>
        <w:t>декабря</w:t>
      </w:r>
      <w:r w:rsidR="00FF49BE" w:rsidRPr="00B83E69">
        <w:rPr>
          <w:rFonts w:asciiTheme="majorBidi" w:hAnsiTheme="majorBidi" w:cstheme="majorBidi"/>
          <w:noProof/>
          <w:sz w:val="28"/>
          <w:szCs w:val="28"/>
        </w:rPr>
        <w:t xml:space="preserve"> 202</w:t>
      </w:r>
      <w:r w:rsidR="00FF49BE" w:rsidRPr="00E821C3">
        <w:rPr>
          <w:rFonts w:asciiTheme="majorBidi" w:hAnsiTheme="majorBidi" w:cstheme="majorBidi"/>
          <w:noProof/>
          <w:sz w:val="28"/>
          <w:szCs w:val="28"/>
        </w:rPr>
        <w:t>2</w:t>
      </w:r>
      <w:r w:rsidR="00FF49BE" w:rsidRPr="00B83E69">
        <w:rPr>
          <w:rFonts w:asciiTheme="majorBidi" w:hAnsiTheme="majorBidi" w:cstheme="majorBidi"/>
          <w:noProof/>
          <w:sz w:val="28"/>
          <w:szCs w:val="28"/>
        </w:rPr>
        <w:t xml:space="preserve"> года</w:t>
      </w:r>
    </w:p>
    <w:p w14:paraId="1F7AEA0F" w14:textId="77777777" w:rsidR="00FF49B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Nascimento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.,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Sousa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.,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Ramirez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</w:t>
      </w:r>
      <w:r w:rsidRPr="00346016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</w:t>
      </w:r>
      <w:r w:rsidRPr="00C831BE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</w:rPr>
        <w:t xml:space="preserve"> </w:t>
      </w:r>
      <w:r w:rsidRPr="00346016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al</w:t>
      </w:r>
      <w:r w:rsidRPr="00C831BE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</w:rPr>
        <w:t>.</w:t>
      </w:r>
      <w:r w:rsidRPr="00C831BE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PHYLOViZ</w:t>
      </w:r>
      <w:r w:rsidRPr="00C831BE">
        <w:rPr>
          <w:rFonts w:asciiTheme="majorBidi" w:hAnsiTheme="majorBidi" w:cstheme="majorBidi"/>
          <w:noProof/>
          <w:sz w:val="28"/>
          <w:szCs w:val="28"/>
        </w:rPr>
        <w:t xml:space="preserve"> 2.0: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Providing</w:t>
      </w:r>
      <w:r w:rsidRPr="00C831BE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scalable</w:t>
      </w:r>
      <w:r w:rsidRPr="00C831BE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data</w:t>
      </w:r>
      <w:r w:rsidRPr="00C831BE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integration</w:t>
      </w:r>
      <w:r w:rsidRPr="00C831BE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and</w:t>
      </w:r>
      <w:r w:rsidRPr="00C831BE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visualization</w:t>
      </w:r>
      <w:r w:rsidRPr="00C831BE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for</w:t>
      </w:r>
      <w:r w:rsidRPr="00C831BE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multiple</w:t>
      </w:r>
      <w:r w:rsidRPr="00C831BE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phylogenetic</w:t>
      </w:r>
      <w:r w:rsidRPr="00C831BE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inference</w:t>
      </w:r>
      <w:r w:rsidRPr="00C831BE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methods</w:t>
      </w:r>
      <w:r w:rsidRPr="00C831BE">
        <w:rPr>
          <w:rFonts w:asciiTheme="majorBidi" w:hAnsiTheme="majorBidi" w:cstheme="majorBidi"/>
          <w:noProof/>
          <w:sz w:val="28"/>
          <w:szCs w:val="28"/>
        </w:rPr>
        <w:t xml:space="preserve"> //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Bioinformatics</w:t>
      </w:r>
      <w:r w:rsidRPr="00C831BE">
        <w:rPr>
          <w:rFonts w:asciiTheme="majorBidi" w:hAnsiTheme="majorBidi" w:cstheme="majorBidi"/>
          <w:noProof/>
          <w:sz w:val="28"/>
          <w:szCs w:val="28"/>
        </w:rPr>
        <w:t xml:space="preserve">. - 2017. - № 1 (33).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C831BE">
        <w:rPr>
          <w:rFonts w:asciiTheme="majorBidi" w:hAnsiTheme="majorBidi" w:cstheme="majorBidi"/>
          <w:noProof/>
          <w:sz w:val="28"/>
          <w:szCs w:val="28"/>
        </w:rPr>
        <w:t>. 128–129.</w:t>
      </w:r>
    </w:p>
    <w:p w14:paraId="49720B67" w14:textId="59A8AF10" w:rsidR="00FF49BE" w:rsidRPr="00644CA8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</w:rPr>
      </w:pPr>
      <w:r w:rsidRPr="0047261F">
        <w:rPr>
          <w:rFonts w:asciiTheme="majorBidi" w:hAnsiTheme="majorBidi" w:cstheme="majorBidi"/>
          <w:sz w:val="28"/>
          <w:szCs w:val="28"/>
        </w:rPr>
        <w:t>http://snptab.antibiotic.ru</w:t>
      </w:r>
      <w:r w:rsidR="0047261F">
        <w:rPr>
          <w:rFonts w:asciiTheme="majorBidi" w:hAnsiTheme="majorBidi" w:cstheme="majorBidi"/>
          <w:sz w:val="28"/>
          <w:szCs w:val="28"/>
        </w:rPr>
        <w:t>,</w:t>
      </w:r>
      <w:r w:rsidRPr="0047261F">
        <w:rPr>
          <w:rFonts w:asciiTheme="majorBidi" w:hAnsiTheme="majorBidi" w:cstheme="majorBidi"/>
          <w:noProof/>
          <w:sz w:val="28"/>
          <w:szCs w:val="28"/>
        </w:rPr>
        <w:t xml:space="preserve"> последний</w:t>
      </w:r>
      <w:r w:rsidRPr="00B83E69">
        <w:rPr>
          <w:rFonts w:asciiTheme="majorBidi" w:hAnsiTheme="majorBidi" w:cstheme="majorBidi"/>
          <w:noProof/>
          <w:sz w:val="28"/>
          <w:szCs w:val="28"/>
        </w:rPr>
        <w:t xml:space="preserve"> доступ к </w:t>
      </w:r>
      <w:r w:rsidRPr="00E821C3">
        <w:rPr>
          <w:rFonts w:asciiTheme="majorBidi" w:hAnsiTheme="majorBidi" w:cstheme="majorBidi"/>
          <w:noProof/>
          <w:sz w:val="28"/>
          <w:szCs w:val="28"/>
        </w:rPr>
        <w:t>3</w:t>
      </w:r>
      <w:r w:rsidR="0047261F" w:rsidRPr="0047261F">
        <w:rPr>
          <w:rFonts w:asciiTheme="majorBidi" w:hAnsiTheme="majorBidi" w:cstheme="majorBidi"/>
          <w:noProof/>
          <w:sz w:val="28"/>
          <w:szCs w:val="28"/>
        </w:rPr>
        <w:t>0</w:t>
      </w:r>
      <w:r w:rsidRPr="00B83E69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="0047261F">
        <w:rPr>
          <w:rFonts w:asciiTheme="majorBidi" w:hAnsiTheme="majorBidi" w:cstheme="majorBidi"/>
          <w:noProof/>
          <w:sz w:val="28"/>
          <w:szCs w:val="28"/>
        </w:rPr>
        <w:t>марта</w:t>
      </w:r>
      <w:r w:rsidRPr="00B83E69">
        <w:rPr>
          <w:rFonts w:asciiTheme="majorBidi" w:hAnsiTheme="majorBidi" w:cstheme="majorBidi"/>
          <w:noProof/>
          <w:sz w:val="28"/>
          <w:szCs w:val="28"/>
        </w:rPr>
        <w:t xml:space="preserve"> 202</w:t>
      </w:r>
      <w:r w:rsidR="0047261F" w:rsidRPr="0047261F">
        <w:rPr>
          <w:rFonts w:asciiTheme="majorBidi" w:hAnsiTheme="majorBidi" w:cstheme="majorBidi"/>
          <w:noProof/>
          <w:sz w:val="28"/>
          <w:szCs w:val="28"/>
        </w:rPr>
        <w:t>3</w:t>
      </w:r>
      <w:r w:rsidRPr="00B83E69">
        <w:rPr>
          <w:rFonts w:asciiTheme="majorBidi" w:hAnsiTheme="majorBidi" w:cstheme="majorBidi"/>
          <w:noProof/>
          <w:sz w:val="28"/>
          <w:szCs w:val="28"/>
        </w:rPr>
        <w:t xml:space="preserve"> года</w:t>
      </w:r>
    </w:p>
    <w:p w14:paraId="372C52F9" w14:textId="77777777" w:rsidR="00FF49BE" w:rsidRPr="00346016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i-FI"/>
        </w:rPr>
      </w:pP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 xml:space="preserve">Lavrinenko A., Sheck E., Kolesnichenko S. </w:t>
      </w:r>
      <w:r w:rsidRPr="00346016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fi-FI"/>
        </w:rPr>
        <w:t>et al.</w:t>
      </w:r>
      <w:r w:rsidRPr="00346016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 Antibiotic Resistance and Genotypes of Nosocomial Strains of Acinetobacter baumannii in Kazakhstan // Antibiotics. - 2021. - № 4 (10).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346016">
        <w:rPr>
          <w:rFonts w:asciiTheme="majorBidi" w:hAnsiTheme="majorBidi" w:cstheme="majorBidi"/>
          <w:noProof/>
          <w:sz w:val="28"/>
          <w:szCs w:val="28"/>
          <w:lang w:val="fi-FI"/>
        </w:rPr>
        <w:t>. 382.</w:t>
      </w:r>
    </w:p>
    <w:p w14:paraId="3A77EB28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Evans B.A., Amyes S.G.B. OXA </w:t>
      </w:r>
      <w:r w:rsidRPr="001865F9">
        <w:rPr>
          <w:rFonts w:asciiTheme="majorBidi" w:hAnsiTheme="majorBidi" w:cstheme="majorBidi"/>
          <w:noProof/>
          <w:sz w:val="28"/>
          <w:szCs w:val="28"/>
        </w:rPr>
        <w:t>β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-Lactamases // Clinical Microbiology Reviews. </w:t>
      </w:r>
      <w:r>
        <w:rPr>
          <w:rFonts w:asciiTheme="majorBidi" w:hAnsiTheme="majorBidi" w:cstheme="majorBidi"/>
          <w:noProof/>
          <w:sz w:val="28"/>
          <w:szCs w:val="28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2014.</w:t>
      </w:r>
      <w:r>
        <w:rPr>
          <w:rFonts w:asciiTheme="majorBidi" w:hAnsiTheme="majorBidi" w:cstheme="majorBidi"/>
          <w:noProof/>
          <w:sz w:val="28"/>
          <w:szCs w:val="28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2 (27).</w:t>
      </w:r>
      <w:r>
        <w:rPr>
          <w:rFonts w:asciiTheme="majorBidi" w:hAnsiTheme="majorBidi" w:cstheme="majorBidi"/>
          <w:noProof/>
          <w:sz w:val="28"/>
          <w:szCs w:val="28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241–263.</w:t>
      </w:r>
    </w:p>
    <w:p w14:paraId="25852910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Bissenova N., Yergaliyeva A. Epidemiology of Acinetobacter baumannii Isolates in an Intensive Care Unit in Kazakhstan // Journal of Microbiology and Infectious Diseases. 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2018.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83–88.</w:t>
      </w:r>
    </w:p>
    <w:p w14:paraId="008501E4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Sacks D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Baxter B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Campbell B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C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346016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Multisociety Consensus Quality Improvement Revised Consensus Statement for Endovascular Therapy of Acute Ischemic Stroke // Journal of Vascular and Interventional Radiology. 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2018.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4 (29).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441–453.</w:t>
      </w:r>
    </w:p>
    <w:p w14:paraId="09A6285A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 xml:space="preserve">Luna C.M., Rodriguez-Noriega E., Bavestrello L. </w:t>
      </w:r>
      <w:r w:rsidRPr="00346016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s-ES"/>
        </w:rPr>
        <w:t>et al.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s-ES"/>
        </w:rPr>
        <w:t> </w:t>
      </w:r>
      <w:r w:rsidRPr="00346016">
        <w:rPr>
          <w:rFonts w:asciiTheme="majorBidi" w:hAnsiTheme="majorBidi" w:cstheme="majorBidi"/>
          <w:noProof/>
          <w:sz w:val="28"/>
          <w:szCs w:val="28"/>
          <w:lang w:val="es-E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Gram-Negative Infections in Adult Intensive Care Units of Latin America and the Caribbean // Critical Care Research and Practice. 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2014.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1–12.</w:t>
      </w:r>
    </w:p>
    <w:p w14:paraId="4666B1BA" w14:textId="59A14E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</w:rPr>
      </w:pPr>
      <w:r w:rsidRPr="001865F9">
        <w:rPr>
          <w:rFonts w:asciiTheme="majorBidi" w:hAnsiTheme="majorBidi" w:cstheme="majorBidi"/>
          <w:noProof/>
          <w:sz w:val="28"/>
          <w:szCs w:val="28"/>
        </w:rPr>
        <w:t>Н.М. Бисенова</w:t>
      </w:r>
      <w:r>
        <w:rPr>
          <w:rFonts w:asciiTheme="majorBidi" w:hAnsiTheme="majorBidi" w:cstheme="majorBidi"/>
          <w:noProof/>
          <w:sz w:val="28"/>
          <w:szCs w:val="28"/>
        </w:rPr>
        <w:t>, Ергалиева А.С.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Динамика резистентности грамотрицательных бактерий в отделении ренаимации.  // Астана медициналық журналы. </w:t>
      </w:r>
      <w:r>
        <w:rPr>
          <w:rFonts w:asciiTheme="majorBidi" w:hAnsiTheme="majorBidi" w:cstheme="majorBidi"/>
          <w:noProof/>
          <w:sz w:val="28"/>
          <w:szCs w:val="28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</w:rPr>
        <w:t>2020.</w:t>
      </w:r>
      <w:r>
        <w:rPr>
          <w:rFonts w:asciiTheme="majorBidi" w:hAnsiTheme="majorBidi" w:cstheme="majorBidi"/>
          <w:noProof/>
          <w:sz w:val="28"/>
          <w:szCs w:val="28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№</w:t>
      </w:r>
      <w:r w:rsidRPr="001865F9">
        <w:rPr>
          <w:rFonts w:asciiTheme="majorBidi" w:hAnsiTheme="majorBidi" w:cstheme="majorBidi"/>
          <w:noProof/>
          <w:sz w:val="28"/>
          <w:szCs w:val="28"/>
        </w:rPr>
        <w:t>2.</w:t>
      </w:r>
      <w:r>
        <w:rPr>
          <w:rFonts w:asciiTheme="majorBidi" w:hAnsiTheme="majorBidi" w:cstheme="majorBidi"/>
          <w:noProof/>
          <w:sz w:val="28"/>
          <w:szCs w:val="28"/>
        </w:rPr>
        <w:t xml:space="preserve"> - </w:t>
      </w:r>
      <w:r w:rsidRPr="001865F9">
        <w:rPr>
          <w:rFonts w:asciiTheme="majorBidi" w:hAnsiTheme="majorBidi" w:cstheme="majorBidi"/>
          <w:noProof/>
          <w:sz w:val="28"/>
          <w:szCs w:val="28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</w:rPr>
        <w:t>. 44–50.</w:t>
      </w:r>
    </w:p>
    <w:p w14:paraId="6CBD1847" w14:textId="691B7F1D" w:rsidR="00FF49BE" w:rsidRPr="001865F9" w:rsidRDefault="0047261F" w:rsidP="0047261F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</w:rPr>
      </w:pP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Benaissa E., Belouad E., Maleb A., Elouennass M. Risk factors for acquiring </w:t>
      </w:r>
      <w:r w:rsidRPr="0047261F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</w:rPr>
        <w:t>Acinetobacter baumannii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 infection in the intensive care unit: experience from a Moroccan hospital // Access Microbiol. – 2023. - </w:t>
      </w:r>
      <w:r>
        <w:rPr>
          <w:rFonts w:asciiTheme="majorBidi" w:hAnsiTheme="majorBidi" w:cstheme="majorBidi"/>
          <w:noProof/>
          <w:sz w:val="28"/>
          <w:szCs w:val="28"/>
        </w:rPr>
        <w:t>№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5(8). - acmi000637.v3</w:t>
      </w:r>
      <w:r w:rsidR="00FF49BE" w:rsidRPr="001865F9">
        <w:rPr>
          <w:rFonts w:asciiTheme="majorBidi" w:hAnsiTheme="majorBidi" w:cstheme="majorBidi"/>
          <w:noProof/>
          <w:sz w:val="28"/>
          <w:szCs w:val="28"/>
        </w:rPr>
        <w:t>.</w:t>
      </w:r>
    </w:p>
    <w:p w14:paraId="2D594D03" w14:textId="77777777" w:rsidR="00FF49BE" w:rsidRPr="00346016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Djordjevic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Z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., 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Folic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., 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Folic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N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</w:t>
      </w:r>
      <w:r w:rsidRPr="00BF6F63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pt-BR"/>
        </w:rPr>
        <w:t>et</w:t>
      </w:r>
      <w:r w:rsidRPr="00346016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</w:rPr>
        <w:t xml:space="preserve"> </w:t>
      </w:r>
      <w:r w:rsidRPr="00BF6F63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pt-BR"/>
        </w:rPr>
        <w:t>al</w:t>
      </w:r>
      <w:r w:rsidRPr="00346016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</w:rPr>
        <w:t>.</w:t>
      </w:r>
      <w:r w:rsidRPr="00346016">
        <w:rPr>
          <w:rFonts w:asciiTheme="majorBidi" w:hAnsiTheme="majorBidi" w:cstheme="majorBidi"/>
          <w:noProof/>
          <w:sz w:val="28"/>
          <w:szCs w:val="28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Risk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factors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for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hospital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infections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caused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by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carbapanem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>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resistant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Acinetobacter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baumannii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//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The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Journal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of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Infection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in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Developing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Countries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- 2016. - № 10 (10).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>. 1073–1080.</w:t>
      </w:r>
    </w:p>
    <w:p w14:paraId="55EC313F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Lee H.Y., Hsu S.Y., Hsu J.F. </w:t>
      </w:r>
      <w:r w:rsidRPr="00346016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Risk factors and molecular epidemiology of Acinetobacter baumannii bacteremia in neonates // Journal of Microbiology, Immunology and Infection. 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2018.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3 (51).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367–376.</w:t>
      </w:r>
    </w:p>
    <w:p w14:paraId="612A30D3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Jaruratanasirikul S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Nitchot W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Wongpoowarak W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346016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Population pharmacokinetics and Monte Carlo simulations of sulbactam to optimize dosage regimens in patients with ventilator-associated pneumonia caused by Acinetobacter baumannii // European Journal of Pharmaceutical Sciences. 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2019.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–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136.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104940.</w:t>
      </w:r>
    </w:p>
    <w:p w14:paraId="2AA000EB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Kanafani Z.A., Zahreddine N., Tayyar R. </w:t>
      </w:r>
      <w:r w:rsidRPr="00346016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Multi-drug resistant Acinetobacter species: a seven-year experience from a tertiary care center in Lebanon // Antimicrobial Resistance &amp; Infection Control. 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2018.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1 (7).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9.</w:t>
      </w:r>
    </w:p>
    <w:p w14:paraId="57501149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Dexter C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Murray G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L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Paulsen I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T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Peleg A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Y.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Community-acquired </w:t>
      </w:r>
      <w:r w:rsidRPr="001865F9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Acinetobacter baumannii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 : clinical characteristics, epidemiology and pathogenesis // Expert Review of Anti-infective Therapy. 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2015.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5 (13).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567–573.</w:t>
      </w:r>
    </w:p>
    <w:p w14:paraId="35B3F629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Salimizand H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Zomorodi A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R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Mansury D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346016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Diversity of aminoglycoside modifying enzymes and 16S rRNA methylases in Acinetobacter baumannii and Acinetobacter nosocomialis species in Iran; wide distribution of aadA1 and armA // Infection, Genetics and Evolution. 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2018.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№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66.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195–199.</w:t>
      </w:r>
    </w:p>
    <w:p w14:paraId="53F75829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Wisplinghoff H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Paulus T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Lugenheim M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Nosocomial bloodstream infections due to Acinetobacter baumannii, Acinetobacter pittii and Acinetobacter nosocomialis in the United States // Journal of Infection. 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2012.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3 (64).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282–290.</w:t>
      </w:r>
    </w:p>
    <w:p w14:paraId="52FE11DB" w14:textId="77777777" w:rsidR="00FF49BE" w:rsidRPr="00C831BE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da-DK"/>
        </w:rPr>
      </w:pP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Muntean D., Licker M., Horhat F </w:t>
      </w:r>
      <w:r w:rsidRPr="00346016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da-DK"/>
        </w:rPr>
        <w:t>et al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. 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Extensively drug-resistant </w:t>
      </w:r>
      <w:r w:rsidRPr="00C831BE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and </w:t>
      </w:r>
      <w:r w:rsidRPr="00C831BE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Proteeae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 association in a Romanian intensive care unit: risk factors for acquisition. 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Infect Drug Resist. – 2018. - № 8 (11). –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Р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. 2187-2197.</w:t>
      </w:r>
    </w:p>
    <w:p w14:paraId="77FFED26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Bartal C., Rolston K., Nesher L. Carbapenem-resistant Acinetobacter baumannii: Colonization, Infection and Current Treatment Options.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Infect Dis Ther.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–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-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№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(2)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– Р.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683-694.</w:t>
      </w:r>
    </w:p>
    <w:p w14:paraId="3039CEE8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Casarotta E., Bottari E., Vannicola S. </w:t>
      </w:r>
      <w:r w:rsidRPr="00346016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it-IT"/>
        </w:rPr>
        <w:t>et al.</w:t>
      </w:r>
      <w:r w:rsidRPr="00346016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Antibiotic Treatment of </w:t>
      </w:r>
      <w:r w:rsidRPr="001865F9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 Superinfection in Patients With SARS-CoV-2 Infection Admitted to Intensive Care Unit: An Observational Retrospective Study. Front Med (Lausanne).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–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 -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№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3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(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9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). – Р.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910031</w:t>
      </w:r>
    </w:p>
    <w:p w14:paraId="34C356C0" w14:textId="77777777" w:rsidR="00FF49BE" w:rsidRPr="001865F9" w:rsidRDefault="00FF49BE" w:rsidP="00FF49BE">
      <w:pPr>
        <w:pStyle w:val="a6"/>
        <w:numPr>
          <w:ilvl w:val="0"/>
          <w:numId w:val="43"/>
        </w:numPr>
        <w:spacing w:after="0" w:line="240" w:lineRule="auto"/>
        <w:ind w:left="0" w:firstLine="567"/>
        <w:jc w:val="both"/>
        <w:rPr>
          <w:rFonts w:asciiTheme="majorBidi" w:hAnsiTheme="majorBidi" w:cstheme="majorBidi"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Karakonstantis S. A systematic review of implications, mechanisms, and stability of in vivo emergent resistance to colistin and tigecycline in </w:t>
      </w:r>
      <w:r w:rsidRPr="001865F9">
        <w:rPr>
          <w:rFonts w:asciiTheme="majorBidi" w:hAnsiTheme="majorBidi" w:cstheme="majorBidi"/>
          <w:i/>
          <w:iCs/>
          <w:color w:val="212121"/>
          <w:sz w:val="28"/>
          <w:szCs w:val="28"/>
          <w:shd w:val="clear" w:color="auto" w:fill="FFFFFF"/>
          <w:lang w:val="en-US"/>
        </w:rPr>
        <w:t>Acinetobacter baumannii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J Chemother.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–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2021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- №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33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(1)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– Р.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1-11. </w:t>
      </w:r>
    </w:p>
    <w:p w14:paraId="44E3CDA1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Liu Y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Y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Wang Y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Walsh T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R</w:t>
      </w: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346016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346016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Emergence of plasmid-mediated colistin resistance mechanism MCR-1 in animals and human beings in China: a microbiological and molecular biological study. Lancet Infect Dis. 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2016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№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16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(2)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–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Р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161-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169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</w:p>
    <w:p w14:paraId="72547712" w14:textId="77777777" w:rsidR="00FF49BE" w:rsidRPr="00346016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i-FI"/>
        </w:rPr>
      </w:pPr>
      <w:r w:rsidRPr="00346016">
        <w:rPr>
          <w:rFonts w:asciiTheme="majorBidi" w:hAnsiTheme="majorBidi" w:cstheme="majorBidi"/>
          <w:noProof/>
          <w:sz w:val="28"/>
          <w:szCs w:val="28"/>
          <w:lang w:val="fi-FI"/>
        </w:rPr>
        <w:t>Shek E.</w:t>
      </w:r>
      <w:r w:rsidRPr="00BA0D32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A., </w:t>
      </w:r>
      <w:hyperlink r:id="rId57" w:history="1">
        <w:r w:rsidRPr="00BA0D32">
          <w:rPr>
            <w:rStyle w:val="a4"/>
            <w:rFonts w:asciiTheme="majorBidi" w:hAnsiTheme="majorBidi" w:cstheme="majorBidi"/>
            <w:b w:val="0"/>
            <w:bCs w:val="0"/>
            <w:sz w:val="28"/>
            <w:szCs w:val="28"/>
            <w:shd w:val="clear" w:color="auto" w:fill="FFFFFF"/>
            <w:lang w:val="fi-FI"/>
          </w:rPr>
          <w:t>Sukhorukova</w:t>
        </w:r>
      </w:hyperlink>
      <w:r w:rsidRPr="00BA0D32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 M.V., </w:t>
      </w:r>
      <w:hyperlink r:id="rId58" w:history="1">
        <w:r w:rsidRPr="00BA0D32">
          <w:rPr>
            <w:rStyle w:val="a4"/>
            <w:rFonts w:asciiTheme="majorBidi" w:hAnsiTheme="majorBidi" w:cstheme="majorBidi"/>
            <w:b w:val="0"/>
            <w:bCs w:val="0"/>
            <w:sz w:val="28"/>
            <w:szCs w:val="28"/>
            <w:shd w:val="clear" w:color="auto" w:fill="FFFFFF"/>
            <w:lang w:val="fi-FI"/>
          </w:rPr>
          <w:t xml:space="preserve"> Edelstein</w:t>
        </w:r>
      </w:hyperlink>
      <w:r w:rsidRPr="00BA0D32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 M. V</w:t>
      </w:r>
      <w:r w:rsidRPr="00346016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. </w:t>
      </w:r>
      <w:r w:rsidRPr="00346016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fi-FI"/>
        </w:rPr>
        <w:t>et al.</w:t>
      </w:r>
      <w:r w:rsidRPr="00346016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 Antimicrobial resistance, carbapenemase production, and genotypes of nosocomial Acinetobacter spp. isolates in Russia: results of multicenter epidemiological study ”MARATHON 2015–2016” // Clinical Microbiology and Antimicrobial Chemotherapy. - 2019. - № 2 (21).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346016">
        <w:rPr>
          <w:rFonts w:asciiTheme="majorBidi" w:hAnsiTheme="majorBidi" w:cstheme="majorBidi"/>
          <w:noProof/>
          <w:sz w:val="28"/>
          <w:szCs w:val="28"/>
          <w:lang w:val="fi-FI"/>
        </w:rPr>
        <w:t>. 171–180.</w:t>
      </w:r>
    </w:p>
    <w:p w14:paraId="2D68E8B9" w14:textId="77777777" w:rsidR="00FF49BE" w:rsidRPr="00346016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i-FI"/>
        </w:rPr>
      </w:pPr>
      <w:r w:rsidRPr="00346016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Hamidian M., Nigro S.J. Emergence, molecular mechanisms and global spread of carbapenem-resistant </w:t>
      </w:r>
      <w:r>
        <w:rPr>
          <w:rFonts w:asciiTheme="majorBidi" w:hAnsiTheme="majorBidi" w:cstheme="majorBidi"/>
          <w:noProof/>
          <w:sz w:val="28"/>
          <w:szCs w:val="28"/>
        </w:rPr>
        <w:t>А</w:t>
      </w:r>
      <w:r w:rsidRPr="00346016">
        <w:rPr>
          <w:rFonts w:asciiTheme="majorBidi" w:hAnsiTheme="majorBidi" w:cstheme="majorBidi"/>
          <w:noProof/>
          <w:sz w:val="28"/>
          <w:szCs w:val="28"/>
          <w:lang w:val="fi-FI"/>
        </w:rPr>
        <w:t>cinetobacter baumannii // Microbial Genomics. - 2019. - №. 5.</w:t>
      </w:r>
      <w:r>
        <w:rPr>
          <w:rFonts w:asciiTheme="majorBidi" w:hAnsiTheme="majorBidi" w:cstheme="majorBidi"/>
          <w:noProof/>
          <w:sz w:val="28"/>
          <w:szCs w:val="28"/>
        </w:rPr>
        <w:t xml:space="preserve"> – Р.</w:t>
      </w:r>
      <w:r w:rsidRPr="00346016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 10.</w:t>
      </w:r>
    </w:p>
    <w:p w14:paraId="2CB4CC5D" w14:textId="77777777" w:rsidR="00FF49BE" w:rsidRPr="00346016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i-FI"/>
        </w:rPr>
      </w:pPr>
      <w:r w:rsidRPr="00346016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>Kurihara M., Sales R.O., Silva K., Maciel W.</w:t>
      </w:r>
      <w:r w:rsidRPr="00346016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 Multidrug-resistant Acinetobacter baumannii outbreaks: a global problem in healthcare settings // Revista da Sociedade Brasileira de Medicina Tropical. - 2020. - </w:t>
      </w:r>
      <w:r w:rsidRPr="00627BC0">
        <w:rPr>
          <w:rFonts w:asciiTheme="majorBidi" w:hAnsiTheme="majorBidi" w:cstheme="majorBidi"/>
          <w:noProof/>
          <w:sz w:val="28"/>
          <w:szCs w:val="28"/>
          <w:lang w:val="fi-FI"/>
        </w:rPr>
        <w:t>(53).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 xml:space="preserve"> – 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Р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fi-FI"/>
        </w:rPr>
        <w:t>. e20200248.</w:t>
      </w:r>
    </w:p>
    <w:p w14:paraId="2F10C661" w14:textId="77777777" w:rsidR="00FF49BE" w:rsidRPr="00627BC0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fi-FI"/>
        </w:rPr>
      </w:pPr>
      <w:r w:rsidRPr="00627BC0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Gupta N., Angadi K., Jadhav S. Molecular Characterization of Carbapenem-Resistant Acinetobacter baumannii with Special Reference to Carbapenemases: A Systematic Review // Infection and Drug Resistance. - 2022. </w:t>
      </w:r>
      <w:r>
        <w:rPr>
          <w:rFonts w:asciiTheme="majorBidi" w:hAnsiTheme="majorBidi" w:cstheme="majorBidi"/>
          <w:noProof/>
          <w:sz w:val="28"/>
          <w:szCs w:val="28"/>
          <w:lang w:val="fi-FI"/>
        </w:rPr>
        <w:t>–</w:t>
      </w:r>
      <w:r w:rsidRPr="00627BC0">
        <w:rPr>
          <w:rFonts w:asciiTheme="majorBidi" w:hAnsiTheme="majorBidi" w:cstheme="majorBidi"/>
          <w:noProof/>
          <w:sz w:val="28"/>
          <w:szCs w:val="28"/>
          <w:lang w:val="fi-FI"/>
        </w:rPr>
        <w:t xml:space="preserve"> Vol.15. 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627BC0">
        <w:rPr>
          <w:rFonts w:asciiTheme="majorBidi" w:hAnsiTheme="majorBidi" w:cstheme="majorBidi"/>
          <w:noProof/>
          <w:sz w:val="28"/>
          <w:szCs w:val="28"/>
          <w:lang w:val="fi-FI"/>
        </w:rPr>
        <w:t>. 7631–7650.</w:t>
      </w:r>
    </w:p>
    <w:p w14:paraId="319752BA" w14:textId="77777777" w:rsidR="00FF49BE" w:rsidRPr="00627BC0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da-DK"/>
        </w:rPr>
      </w:pP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Higgins P.G., Dammhayn C., Hackel M. </w:t>
      </w:r>
      <w:r w:rsidRPr="00627BC0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da-DK"/>
        </w:rPr>
        <w:t>et al.</w:t>
      </w:r>
      <w:r w:rsidRPr="00627BC0">
        <w:rPr>
          <w:rFonts w:asciiTheme="majorBidi" w:hAnsiTheme="majorBidi" w:cstheme="majorBidi"/>
          <w:noProof/>
          <w:sz w:val="28"/>
          <w:szCs w:val="28"/>
          <w:lang w:val="da-DK"/>
        </w:rPr>
        <w:t xml:space="preserve"> </w:t>
      </w: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Global spread of carbapenem-resistant Acinetobacter baumannii. 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J Antimicrob Chemother. – 2010. -  № 65 (2). –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Р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>. 233-241.</w:t>
      </w:r>
    </w:p>
    <w:p w14:paraId="154D7B18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C831BE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Hawkey J., Ascher D.B., Judd L.M. 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Evolution of carbapenem resistance in Acinetobacter baumannii during a prolonged infection. 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Microb Genom.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–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2018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. -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№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4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(3)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– Р. 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e000165.</w:t>
      </w:r>
    </w:p>
    <w:p w14:paraId="5878132C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Nowak J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Zander E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Stefanik D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C831BE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C831BE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MagicBullet Working Group WP4. High incidence of pandrug-resistant Acinetobacter baumannii isolates collected from patients with ventilator-associated pneumonia in Greece, Italy and Spain as part of the MagicBullet clinical trial.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J Antimicrob Chemother.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–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2017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- №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72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(12)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 xml:space="preserve">. – Р.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3277-3282</w:t>
      </w:r>
    </w:p>
    <w:p w14:paraId="11845574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Karah N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Sundsfjord A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.,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Towner K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 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Insights into the global molecular epidemiology of carbapenem non-susceptible clones of Acinetobacter baumannii // Drug Resistance Updates. 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2012.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4 (15).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237–247.</w:t>
      </w:r>
    </w:p>
    <w:p w14:paraId="1CCF0E25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Mendes R.E., Spanu T., Deshpande L. </w:t>
      </w:r>
      <w:r w:rsidRPr="00627BC0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da-DK"/>
        </w:rPr>
        <w:t>et al.</w:t>
      </w:r>
      <w:r w:rsidRPr="00627BC0">
        <w:rPr>
          <w:rFonts w:asciiTheme="majorBidi" w:hAnsiTheme="majorBidi" w:cstheme="majorBidi"/>
          <w:noProof/>
          <w:sz w:val="28"/>
          <w:szCs w:val="28"/>
          <w:lang w:val="da-DK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Clonal dissemination of two clusters of Acinetobacter baumannii producing OXA-23 or OXA-58 in Rome, Italy // Clinical Microbiology and Infection. 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2009.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6 (15).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588–592.</w:t>
      </w:r>
    </w:p>
    <w:p w14:paraId="4E5E7476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Poirel L., Nordmann P. Carbapenem resistance in Acinetobacter baumannii: Mechanisms and epidemiology // Clinical Microbiology and Infection. 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2006. 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>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9.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826–836.</w:t>
      </w:r>
    </w:p>
    <w:p w14:paraId="18A6B699" w14:textId="3A64FA57" w:rsidR="00FF49BE" w:rsidRPr="001865F9" w:rsidRDefault="0047261F" w:rsidP="0047261F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a-DK"/>
        </w:rPr>
        <w:t xml:space="preserve">Bokhary H., Pangesti K.N.A., Rashid H. et al. 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Travel-Related Antimicrobial Resistance: A Systematic Review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 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Trop Med Infect Dis.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6(1)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11.</w:t>
      </w:r>
    </w:p>
    <w:p w14:paraId="4EB7DC5B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Huang X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Z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Chahine M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Frye J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G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627BC0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Molecular analysis of imipenem-resistant </w:t>
      </w:r>
      <w:r w:rsidRPr="001865F9">
        <w:rPr>
          <w:rFonts w:asciiTheme="majorBidi" w:hAnsiTheme="majorBidi" w:cstheme="majorBidi"/>
          <w:i/>
          <w:iCs/>
          <w:noProof/>
          <w:sz w:val="28"/>
          <w:szCs w:val="28"/>
          <w:lang w:val="en-US"/>
        </w:rPr>
        <w:t>Acinetobacter baumannii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isolated from US service members wounded in Iraq, 2003–2008 // Epidemiology and Infection. 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2012.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12 (140).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2302–2307.</w:t>
      </w:r>
    </w:p>
    <w:p w14:paraId="7E8D618D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Lopes B.S., Al-Hassan L., Amyes S.G.B. ISAba825 controls the expression of the chromosomal blaOXA-51-like and the plasmid borne blaOXA-58 gene in clinical isolates of Acinetobacter baumannii isolated 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from the USA // Clinical Microbiology and Infection. - 2012. - № 11(18). –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>.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446-51.</w:t>
      </w:r>
    </w:p>
    <w:p w14:paraId="10E45DE7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Merkier A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K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Catalano M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Ramírez M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S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</w:t>
      </w:r>
      <w:r w:rsidRPr="00627BC0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Polyclonal spread of blaOXA-23 and blaOXA-58 in Acinetobacter baumannii isolates from Argentina // The Journal of Infection in Developing Countries. 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2008.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3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(2).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–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>. 235-240.</w:t>
      </w:r>
    </w:p>
    <w:p w14:paraId="23F32E2D" w14:textId="358A1E11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Chen L., Tan P., Zeng J. </w:t>
      </w:r>
      <w:r w:rsidRPr="00627BC0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en-US"/>
        </w:rPr>
        <w:t>et al.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Impact of an Intervention to Control Imipenem-Resistant Acinetobacter baumannii and Its Resistance Mechanisms: An 8-Year Survey // Frontiers in Microbiology. 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2021.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="0047261F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 w:rsidR="0047261F"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11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– </w:t>
      </w:r>
      <w:r w:rsidRPr="00627BC0">
        <w:rPr>
          <w:rFonts w:asciiTheme="majorBidi" w:hAnsiTheme="majorBidi" w:cstheme="majorBidi"/>
          <w:noProof/>
          <w:sz w:val="28"/>
          <w:szCs w:val="28"/>
        </w:rPr>
        <w:t>Р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610109</w:t>
      </w:r>
    </w:p>
    <w:p w14:paraId="433F4439" w14:textId="60582B26" w:rsidR="00FF49BE" w:rsidRPr="001865F9" w:rsidRDefault="0047261F" w:rsidP="0047261F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nb-NO"/>
        </w:rPr>
        <w:t xml:space="preserve">Li L.H., Yang Y.S., Sun J.R. et al. 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ACTION study group. Clinical and molecular characterization of Acinetobacter seifertii in Taiwan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//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J Antimicrob Chemother.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–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2021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76(2)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– P.</w:t>
      </w:r>
      <w:r w:rsidRPr="0047261F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312-321.</w:t>
      </w:r>
    </w:p>
    <w:p w14:paraId="6D290A4F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de-DE"/>
        </w:rPr>
        <w:t xml:space="preserve">Reinheimer C., Kempf V.A., Jozsa K. </w:t>
      </w:r>
      <w:r w:rsidRPr="00627BC0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de-DE"/>
        </w:rPr>
        <w:t>et al.</w:t>
      </w:r>
      <w:r w:rsidRPr="00627BC0">
        <w:rPr>
          <w:rFonts w:asciiTheme="majorBidi" w:hAnsiTheme="majorBidi" w:cstheme="majorBidi"/>
          <w:noProof/>
          <w:sz w:val="28"/>
          <w:szCs w:val="28"/>
          <w:lang w:val="de-DE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Prevalence of multidrug-resistant organisms in refugee patients, medical tourists and domestic patients admitted to a German university hospital. BMC Infect Dis. </w:t>
      </w: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–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2017</w:t>
      </w: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 -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№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17</w:t>
      </w: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(1)</w:t>
      </w: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 xml:space="preserve">. – </w:t>
      </w:r>
      <w:r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</w:rPr>
        <w:t>Р</w:t>
      </w:r>
      <w:r w:rsidRPr="0014358B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17. </w:t>
      </w:r>
    </w:p>
    <w:p w14:paraId="5A7D5D1A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Grisold A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J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Luxner J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Bedenić B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, Diab-Elschahawi M</w:t>
      </w:r>
      <w:r w:rsidRPr="00627BC0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en-US"/>
        </w:rPr>
        <w:t>.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Diversity of oxacillinases and sequence types in carbapenem-resistant acinetobacter baumannii from Austria // International Journal of Environmental Research and Public Health. 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2021.</w:t>
      </w:r>
      <w:r w:rsidRPr="00627BC0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 4 (18).</w:t>
      </w:r>
      <w:r>
        <w:rPr>
          <w:rFonts w:asciiTheme="majorBidi" w:hAnsiTheme="majorBidi" w:cstheme="majorBidi"/>
          <w:noProof/>
          <w:sz w:val="28"/>
          <w:szCs w:val="28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1–10.</w:t>
      </w:r>
    </w:p>
    <w:p w14:paraId="16699793" w14:textId="77777777" w:rsidR="00FF49BE" w:rsidRPr="0016506D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6506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Li S., Duan X., Peng Y. Molecular characteristics of carbapenem-resistant Acinetobacter spp. From clinical infection samples and fecal survey samples in Southern China // BMC Infectious Diseases. - 2019. - № 1 (19). – </w:t>
      </w:r>
      <w:r w:rsidRPr="0016506D">
        <w:rPr>
          <w:rFonts w:asciiTheme="majorBidi" w:hAnsiTheme="majorBidi" w:cstheme="majorBidi"/>
          <w:noProof/>
          <w:sz w:val="28"/>
          <w:szCs w:val="28"/>
        </w:rPr>
        <w:t>Р</w:t>
      </w:r>
      <w:r w:rsidRPr="0016506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. 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>900.</w:t>
      </w:r>
    </w:p>
    <w:p w14:paraId="6BE88FCE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Tafreshi N., Babaeekhou L., Ghane M. Antibiotic resistance pattern of Acinetobacter baumannii from burns patients: increase in prevalence of bla OXA-24-like and bla OXA-58-like genes. // Iranian journal of microbiology. 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2019.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№ 6 (11).</w: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502–509.</w:t>
      </w:r>
    </w:p>
    <w:p w14:paraId="53E1D4E2" w14:textId="77777777" w:rsidR="00FF49BE" w:rsidRPr="001865F9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en-US"/>
        </w:rPr>
      </w:pPr>
      <w:r w:rsidRPr="0016506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pt-BR"/>
        </w:rPr>
        <w:t xml:space="preserve">Silva L., Grosso F., Rodrigues C. </w:t>
      </w:r>
      <w:r w:rsidRPr="0016506D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pt-BR"/>
        </w:rPr>
        <w:t>et al.</w:t>
      </w:r>
      <w:r w:rsidRPr="0016506D">
        <w:rPr>
          <w:rFonts w:asciiTheme="majorBidi" w:hAnsiTheme="majorBidi" w:cstheme="majorBidi"/>
          <w:noProof/>
          <w:sz w:val="28"/>
          <w:szCs w:val="28"/>
          <w:lang w:val="pt-BR"/>
        </w:rPr>
        <w:t xml:space="preserve">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The success of particular Acinetobacter baumannii clones: accumulating resistance and virulence inside a sugary shield // The Journal of antimicrobial chemotherapy. </w:t>
      </w:r>
      <w:r w:rsidRPr="0016506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2021.</w:t>
      </w:r>
      <w:r w:rsidRPr="0016506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 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№ 2 (76).</w:t>
      </w:r>
      <w:r w:rsidRPr="0016506D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-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 xml:space="preserve">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865F9">
        <w:rPr>
          <w:rFonts w:asciiTheme="majorBidi" w:hAnsiTheme="majorBidi" w:cstheme="majorBidi"/>
          <w:noProof/>
          <w:sz w:val="28"/>
          <w:szCs w:val="28"/>
          <w:lang w:val="en-US"/>
        </w:rPr>
        <w:t>. 305–311.</w:t>
      </w:r>
    </w:p>
    <w:p w14:paraId="19B0D678" w14:textId="77777777" w:rsidR="00FF49BE" w:rsidRPr="0016506D" w:rsidRDefault="00FF49BE" w:rsidP="00FF49BE">
      <w:pPr>
        <w:pStyle w:val="a6"/>
        <w:widowControl w:val="0"/>
        <w:numPr>
          <w:ilvl w:val="0"/>
          <w:numId w:val="43"/>
        </w:numPr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Theme="majorBidi" w:hAnsiTheme="majorBidi" w:cstheme="majorBidi"/>
          <w:noProof/>
          <w:sz w:val="28"/>
          <w:szCs w:val="28"/>
          <w:lang w:val="it-IT"/>
        </w:rPr>
      </w:pPr>
      <w:r w:rsidRPr="0016506D">
        <w:rPr>
          <w:rFonts w:asciiTheme="majorBidi" w:hAnsiTheme="majorBidi" w:cstheme="majorBidi"/>
          <w:color w:val="212121"/>
          <w:sz w:val="28"/>
          <w:szCs w:val="28"/>
          <w:shd w:val="clear" w:color="auto" w:fill="FFFFFF"/>
          <w:lang w:val="it-IT"/>
        </w:rPr>
        <w:t xml:space="preserve">Zarrilli R., Bagattini M., Migliaccio A. </w:t>
      </w:r>
      <w:r w:rsidRPr="0016506D">
        <w:rPr>
          <w:rFonts w:asciiTheme="majorBidi" w:hAnsiTheme="majorBidi" w:cstheme="majorBidi"/>
          <w:color w:val="111111"/>
          <w:sz w:val="28"/>
          <w:szCs w:val="28"/>
          <w:shd w:val="clear" w:color="auto" w:fill="FFFFFF"/>
          <w:lang w:val="it-IT"/>
        </w:rPr>
        <w:t>et al.</w:t>
      </w:r>
      <w:r w:rsidRPr="0016506D">
        <w:rPr>
          <w:rFonts w:asciiTheme="majorBidi" w:hAnsiTheme="majorBidi" w:cstheme="majorBidi"/>
          <w:noProof/>
          <w:sz w:val="28"/>
          <w:szCs w:val="28"/>
          <w:lang w:val="it-IT"/>
        </w:rPr>
        <w:t xml:space="preserve"> Molecular epidemiology of carbapenem-resistant Acinetobacter baumannii in Italy. // Annali di igiene : medicina preventiva e di comunità. - 2021. - № 33 (5). – </w:t>
      </w:r>
      <w:r>
        <w:rPr>
          <w:rFonts w:asciiTheme="majorBidi" w:hAnsiTheme="majorBidi" w:cstheme="majorBidi"/>
          <w:noProof/>
          <w:sz w:val="28"/>
          <w:szCs w:val="28"/>
        </w:rPr>
        <w:t>Р</w:t>
      </w:r>
      <w:r w:rsidRPr="0016506D">
        <w:rPr>
          <w:rFonts w:asciiTheme="majorBidi" w:hAnsiTheme="majorBidi" w:cstheme="majorBidi"/>
          <w:noProof/>
          <w:sz w:val="28"/>
          <w:szCs w:val="28"/>
          <w:lang w:val="it-IT"/>
        </w:rPr>
        <w:t>. 401-409.</w:t>
      </w:r>
    </w:p>
    <w:p w14:paraId="4B160904" w14:textId="4DAF30F7" w:rsidR="00926AD6" w:rsidRPr="00C41F0B" w:rsidRDefault="00926AD6" w:rsidP="00CF011A">
      <w:pPr>
        <w:pStyle w:val="a6"/>
        <w:widowControl w:val="0"/>
        <w:autoSpaceDE w:val="0"/>
        <w:autoSpaceDN w:val="0"/>
        <w:adjustRightInd w:val="0"/>
        <w:ind w:left="567"/>
        <w:jc w:val="both"/>
        <w:rPr>
          <w:rFonts w:asciiTheme="majorBidi" w:hAnsiTheme="majorBidi" w:cstheme="majorBidi"/>
          <w:noProof/>
          <w:sz w:val="28"/>
          <w:szCs w:val="28"/>
          <w:lang w:val="it-IT"/>
        </w:rPr>
      </w:pPr>
    </w:p>
    <w:sectPr w:rsidR="00926AD6" w:rsidRPr="00C41F0B" w:rsidSect="00457EB8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398A832" w14:textId="77777777" w:rsidR="00DC29C0" w:rsidRDefault="00DC29C0" w:rsidP="00472E2B">
      <w:r>
        <w:separator/>
      </w:r>
    </w:p>
  </w:endnote>
  <w:endnote w:type="continuationSeparator" w:id="0">
    <w:p w14:paraId="282AD818" w14:textId="77777777" w:rsidR="00DC29C0" w:rsidRDefault="00DC29C0" w:rsidP="00472E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等线 Light">
    <w:altName w:val="MS Gothic"/>
    <w:panose1 w:val="00000000000000000000"/>
    <w:charset w:val="8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等线">
    <w:altName w:val="MS Gothic"/>
    <w:panose1 w:val="00000000000000000000"/>
    <w:charset w:val="80"/>
    <w:family w:val="roman"/>
    <w:notTrueType/>
    <w:pitch w:val="default"/>
  </w:font>
  <w:font w:name="TimesNewRomanPS">
    <w:altName w:val="Times New Roman"/>
    <w:panose1 w:val="00000000000000000000"/>
    <w:charset w:val="00"/>
    <w:family w:val="roman"/>
    <w:notTrueType/>
    <w:pitch w:val="default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OrenburgC">
    <w:altName w:val="Heiti TC Light"/>
    <w:charset w:val="80"/>
    <w:family w:val="auto"/>
    <w:pitch w:val="default"/>
    <w:sig w:usb0="00002A87" w:usb1="08070000" w:usb2="00000010" w:usb3="00000000" w:csb0="000201FF" w:csb1="00000000"/>
  </w:font>
  <w:font w:name="OrenburgC-Bold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Roboto">
    <w:altName w:val="Times New Roman"/>
    <w:charset w:val="00"/>
    <w:family w:val="auto"/>
    <w:pitch w:val="variable"/>
    <w:sig w:usb0="00000001" w:usb1="5000217F" w:usb2="0000002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afb"/>
      </w:rPr>
      <w:id w:val="-1854250786"/>
      <w:docPartObj>
        <w:docPartGallery w:val="Page Numbers (Bottom of Page)"/>
        <w:docPartUnique/>
      </w:docPartObj>
    </w:sdtPr>
    <w:sdtEndPr>
      <w:rPr>
        <w:rStyle w:val="afb"/>
      </w:rPr>
    </w:sdtEndPr>
    <w:sdtContent>
      <w:p w14:paraId="3F1D7BEB" w14:textId="36251C5B" w:rsidR="00C41F0B" w:rsidRDefault="00C41F0B" w:rsidP="004B6440">
        <w:pPr>
          <w:pStyle w:val="af7"/>
          <w:framePr w:wrap="none" w:vAnchor="text" w:hAnchor="margin" w:xAlign="center" w:y="1"/>
          <w:rPr>
            <w:rStyle w:val="afb"/>
          </w:rPr>
        </w:pPr>
        <w:r>
          <w:rPr>
            <w:rStyle w:val="afb"/>
          </w:rPr>
          <w:fldChar w:fldCharType="begin"/>
        </w:r>
        <w:r>
          <w:rPr>
            <w:rStyle w:val="afb"/>
          </w:rPr>
          <w:instrText xml:space="preserve"> PAGE </w:instrText>
        </w:r>
        <w:r>
          <w:rPr>
            <w:rStyle w:val="afb"/>
          </w:rPr>
          <w:fldChar w:fldCharType="end"/>
        </w:r>
      </w:p>
    </w:sdtContent>
  </w:sdt>
  <w:p w14:paraId="04A81440" w14:textId="77777777" w:rsidR="00C41F0B" w:rsidRDefault="00C41F0B">
    <w:pPr>
      <w:pStyle w:val="af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afb"/>
      </w:rPr>
      <w:id w:val="648709893"/>
      <w:docPartObj>
        <w:docPartGallery w:val="Page Numbers (Bottom of Page)"/>
        <w:docPartUnique/>
      </w:docPartObj>
    </w:sdtPr>
    <w:sdtEndPr>
      <w:rPr>
        <w:rStyle w:val="afb"/>
      </w:rPr>
    </w:sdtEndPr>
    <w:sdtContent>
      <w:p w14:paraId="3509BCF7" w14:textId="3795B1F2" w:rsidR="00C41F0B" w:rsidRDefault="00C41F0B" w:rsidP="004B6440">
        <w:pPr>
          <w:pStyle w:val="af7"/>
          <w:framePr w:wrap="none" w:vAnchor="text" w:hAnchor="margin" w:xAlign="center" w:y="1"/>
          <w:rPr>
            <w:rStyle w:val="afb"/>
          </w:rPr>
        </w:pPr>
        <w:r>
          <w:rPr>
            <w:rStyle w:val="afb"/>
          </w:rPr>
          <w:fldChar w:fldCharType="begin"/>
        </w:r>
        <w:r>
          <w:rPr>
            <w:rStyle w:val="afb"/>
          </w:rPr>
          <w:instrText xml:space="preserve"> PAGE </w:instrText>
        </w:r>
        <w:r>
          <w:rPr>
            <w:rStyle w:val="afb"/>
          </w:rPr>
          <w:fldChar w:fldCharType="separate"/>
        </w:r>
        <w:r w:rsidR="00474B81">
          <w:rPr>
            <w:rStyle w:val="afb"/>
            <w:noProof/>
          </w:rPr>
          <w:t>21</w:t>
        </w:r>
        <w:r>
          <w:rPr>
            <w:rStyle w:val="afb"/>
          </w:rPr>
          <w:fldChar w:fldCharType="end"/>
        </w:r>
      </w:p>
    </w:sdtContent>
  </w:sdt>
  <w:p w14:paraId="0AF6B1A5" w14:textId="77777777" w:rsidR="00C41F0B" w:rsidRDefault="00C41F0B">
    <w:pPr>
      <w:pStyle w:val="af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1942BE0" w14:textId="77777777" w:rsidR="00DC29C0" w:rsidRDefault="00DC29C0" w:rsidP="00472E2B">
      <w:r>
        <w:separator/>
      </w:r>
    </w:p>
  </w:footnote>
  <w:footnote w:type="continuationSeparator" w:id="0">
    <w:p w14:paraId="0B88A56E" w14:textId="77777777" w:rsidR="00DC29C0" w:rsidRDefault="00DC29C0" w:rsidP="00472E2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0A0EC1"/>
    <w:multiLevelType w:val="multilevel"/>
    <w:tmpl w:val="4DD0A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DA405E"/>
    <w:multiLevelType w:val="multilevel"/>
    <w:tmpl w:val="5554C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6F6436E"/>
    <w:multiLevelType w:val="multilevel"/>
    <w:tmpl w:val="4F4A20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8683709"/>
    <w:multiLevelType w:val="multilevel"/>
    <w:tmpl w:val="1FB012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94A0D1B"/>
    <w:multiLevelType w:val="hybridMultilevel"/>
    <w:tmpl w:val="8AF6A6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123F30"/>
    <w:multiLevelType w:val="multilevel"/>
    <w:tmpl w:val="A62A24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EA50040"/>
    <w:multiLevelType w:val="multilevel"/>
    <w:tmpl w:val="9FFCF8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0D32CD4"/>
    <w:multiLevelType w:val="hybridMultilevel"/>
    <w:tmpl w:val="8AF6A6A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0635DF"/>
    <w:multiLevelType w:val="multilevel"/>
    <w:tmpl w:val="EB3279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966250D"/>
    <w:multiLevelType w:val="multilevel"/>
    <w:tmpl w:val="1E980D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BA37B31"/>
    <w:multiLevelType w:val="multilevel"/>
    <w:tmpl w:val="C55854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F9B2E3D"/>
    <w:multiLevelType w:val="multilevel"/>
    <w:tmpl w:val="1C58AA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12302CE"/>
    <w:multiLevelType w:val="multilevel"/>
    <w:tmpl w:val="858EFA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2653A4A"/>
    <w:multiLevelType w:val="multilevel"/>
    <w:tmpl w:val="B4BC01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38275F2"/>
    <w:multiLevelType w:val="hybridMultilevel"/>
    <w:tmpl w:val="8AF6A6A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3E7019C"/>
    <w:multiLevelType w:val="multilevel"/>
    <w:tmpl w:val="BD607B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96A069E"/>
    <w:multiLevelType w:val="hybridMultilevel"/>
    <w:tmpl w:val="F766988C"/>
    <w:lvl w:ilvl="0" w:tplc="81E0E0FE">
      <w:start w:val="3"/>
      <w:numFmt w:val="decimal"/>
      <w:lvlText w:val="%1."/>
      <w:lvlJc w:val="left"/>
      <w:pPr>
        <w:ind w:left="1067" w:hanging="50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 w15:restartNumberingAfterBreak="0">
    <w:nsid w:val="2BAA43BE"/>
    <w:multiLevelType w:val="multilevel"/>
    <w:tmpl w:val="0212A5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BF22FDE"/>
    <w:multiLevelType w:val="multilevel"/>
    <w:tmpl w:val="B674F78E"/>
    <w:styleLink w:val="1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22E5A0D"/>
    <w:multiLevelType w:val="multilevel"/>
    <w:tmpl w:val="F93058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2D300DA"/>
    <w:multiLevelType w:val="hybridMultilevel"/>
    <w:tmpl w:val="81BA2B6E"/>
    <w:lvl w:ilvl="0" w:tplc="7B5E429C">
      <w:start w:val="3"/>
      <w:numFmt w:val="decimal"/>
      <w:lvlText w:val="%1"/>
      <w:lvlJc w:val="left"/>
      <w:pPr>
        <w:ind w:left="960" w:hanging="60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39C13B4"/>
    <w:multiLevelType w:val="hybridMultilevel"/>
    <w:tmpl w:val="337C8504"/>
    <w:lvl w:ilvl="0" w:tplc="0419000F">
      <w:start w:val="1"/>
      <w:numFmt w:val="decimal"/>
      <w:lvlText w:val="%1.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2" w15:restartNumberingAfterBreak="0">
    <w:nsid w:val="33BE3994"/>
    <w:multiLevelType w:val="multilevel"/>
    <w:tmpl w:val="3F82AA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33C30D06"/>
    <w:multiLevelType w:val="multilevel"/>
    <w:tmpl w:val="AADC56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6E24825"/>
    <w:multiLevelType w:val="multilevel"/>
    <w:tmpl w:val="D55E06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9202E3F"/>
    <w:multiLevelType w:val="multilevel"/>
    <w:tmpl w:val="E9E202B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  <w:i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/>
      </w:rPr>
    </w:lvl>
  </w:abstractNum>
  <w:abstractNum w:abstractNumId="26" w15:restartNumberingAfterBreak="0">
    <w:nsid w:val="3CE855E9"/>
    <w:multiLevelType w:val="hybridMultilevel"/>
    <w:tmpl w:val="47C6DDCE"/>
    <w:lvl w:ilvl="0" w:tplc="0419000F">
      <w:start w:val="1"/>
      <w:numFmt w:val="decimal"/>
      <w:lvlText w:val="%1."/>
      <w:lvlJc w:val="left"/>
      <w:pPr>
        <w:ind w:left="1276" w:hanging="360"/>
      </w:pPr>
    </w:lvl>
    <w:lvl w:ilvl="1" w:tplc="04190019" w:tentative="1">
      <w:start w:val="1"/>
      <w:numFmt w:val="lowerLetter"/>
      <w:lvlText w:val="%2."/>
      <w:lvlJc w:val="left"/>
      <w:pPr>
        <w:ind w:left="1996" w:hanging="360"/>
      </w:pPr>
    </w:lvl>
    <w:lvl w:ilvl="2" w:tplc="0419001B" w:tentative="1">
      <w:start w:val="1"/>
      <w:numFmt w:val="lowerRoman"/>
      <w:lvlText w:val="%3."/>
      <w:lvlJc w:val="right"/>
      <w:pPr>
        <w:ind w:left="2716" w:hanging="180"/>
      </w:pPr>
    </w:lvl>
    <w:lvl w:ilvl="3" w:tplc="0419000F" w:tentative="1">
      <w:start w:val="1"/>
      <w:numFmt w:val="decimal"/>
      <w:lvlText w:val="%4."/>
      <w:lvlJc w:val="left"/>
      <w:pPr>
        <w:ind w:left="3436" w:hanging="360"/>
      </w:pPr>
    </w:lvl>
    <w:lvl w:ilvl="4" w:tplc="04190019" w:tentative="1">
      <w:start w:val="1"/>
      <w:numFmt w:val="lowerLetter"/>
      <w:lvlText w:val="%5."/>
      <w:lvlJc w:val="left"/>
      <w:pPr>
        <w:ind w:left="4156" w:hanging="360"/>
      </w:pPr>
    </w:lvl>
    <w:lvl w:ilvl="5" w:tplc="0419001B" w:tentative="1">
      <w:start w:val="1"/>
      <w:numFmt w:val="lowerRoman"/>
      <w:lvlText w:val="%6."/>
      <w:lvlJc w:val="right"/>
      <w:pPr>
        <w:ind w:left="4876" w:hanging="180"/>
      </w:pPr>
    </w:lvl>
    <w:lvl w:ilvl="6" w:tplc="0419000F" w:tentative="1">
      <w:start w:val="1"/>
      <w:numFmt w:val="decimal"/>
      <w:lvlText w:val="%7."/>
      <w:lvlJc w:val="left"/>
      <w:pPr>
        <w:ind w:left="5596" w:hanging="360"/>
      </w:pPr>
    </w:lvl>
    <w:lvl w:ilvl="7" w:tplc="04190019" w:tentative="1">
      <w:start w:val="1"/>
      <w:numFmt w:val="lowerLetter"/>
      <w:lvlText w:val="%8."/>
      <w:lvlJc w:val="left"/>
      <w:pPr>
        <w:ind w:left="6316" w:hanging="360"/>
      </w:pPr>
    </w:lvl>
    <w:lvl w:ilvl="8" w:tplc="0419001B" w:tentative="1">
      <w:start w:val="1"/>
      <w:numFmt w:val="lowerRoman"/>
      <w:lvlText w:val="%9."/>
      <w:lvlJc w:val="right"/>
      <w:pPr>
        <w:ind w:left="7036" w:hanging="180"/>
      </w:pPr>
    </w:lvl>
  </w:abstractNum>
  <w:abstractNum w:abstractNumId="27" w15:restartNumberingAfterBreak="0">
    <w:nsid w:val="42840C8E"/>
    <w:multiLevelType w:val="multilevel"/>
    <w:tmpl w:val="AEC674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575530B"/>
    <w:multiLevelType w:val="multilevel"/>
    <w:tmpl w:val="1CEA98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AB555AC"/>
    <w:multiLevelType w:val="hybridMultilevel"/>
    <w:tmpl w:val="A684A96E"/>
    <w:lvl w:ilvl="0" w:tplc="3F32D49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0" w15:restartNumberingAfterBreak="0">
    <w:nsid w:val="4D0C102D"/>
    <w:multiLevelType w:val="multilevel"/>
    <w:tmpl w:val="8612F5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E240C16"/>
    <w:multiLevelType w:val="hybridMultilevel"/>
    <w:tmpl w:val="B674F7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522400C"/>
    <w:multiLevelType w:val="hybridMultilevel"/>
    <w:tmpl w:val="8C308B64"/>
    <w:lvl w:ilvl="0" w:tplc="20000001">
      <w:start w:val="1"/>
      <w:numFmt w:val="bullet"/>
      <w:lvlText w:val=""/>
      <w:lvlJc w:val="left"/>
      <w:pPr>
        <w:ind w:left="1276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996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716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436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156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876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596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316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036" w:hanging="360"/>
      </w:pPr>
      <w:rPr>
        <w:rFonts w:ascii="Wingdings" w:hAnsi="Wingdings" w:hint="default"/>
      </w:rPr>
    </w:lvl>
  </w:abstractNum>
  <w:abstractNum w:abstractNumId="33" w15:restartNumberingAfterBreak="0">
    <w:nsid w:val="56B94C70"/>
    <w:multiLevelType w:val="hybridMultilevel"/>
    <w:tmpl w:val="8AF6A6A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C433431"/>
    <w:multiLevelType w:val="multilevel"/>
    <w:tmpl w:val="E85A79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5C7F3803"/>
    <w:multiLevelType w:val="multilevel"/>
    <w:tmpl w:val="F9C6ED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FE05DC6"/>
    <w:multiLevelType w:val="multilevel"/>
    <w:tmpl w:val="76DA0A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0101D3D"/>
    <w:multiLevelType w:val="multilevel"/>
    <w:tmpl w:val="D132F1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40602B9"/>
    <w:multiLevelType w:val="multilevel"/>
    <w:tmpl w:val="460EFF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6473679A"/>
    <w:multiLevelType w:val="multilevel"/>
    <w:tmpl w:val="7B1EA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64944E69"/>
    <w:multiLevelType w:val="hybridMultilevel"/>
    <w:tmpl w:val="A93E43CA"/>
    <w:lvl w:ilvl="0" w:tplc="20000001">
      <w:start w:val="1"/>
      <w:numFmt w:val="bullet"/>
      <w:lvlText w:val=""/>
      <w:lvlJc w:val="left"/>
      <w:pPr>
        <w:ind w:left="1276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996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716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436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156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876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596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316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036" w:hanging="360"/>
      </w:pPr>
      <w:rPr>
        <w:rFonts w:ascii="Wingdings" w:hAnsi="Wingdings" w:hint="default"/>
      </w:rPr>
    </w:lvl>
  </w:abstractNum>
  <w:abstractNum w:abstractNumId="41" w15:restartNumberingAfterBreak="0">
    <w:nsid w:val="65820089"/>
    <w:multiLevelType w:val="multilevel"/>
    <w:tmpl w:val="5CAC9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68C10463"/>
    <w:multiLevelType w:val="multilevel"/>
    <w:tmpl w:val="10E6B3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6E226F98"/>
    <w:multiLevelType w:val="multilevel"/>
    <w:tmpl w:val="C980D5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6F6F53E9"/>
    <w:multiLevelType w:val="multilevel"/>
    <w:tmpl w:val="D644B0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735B3731"/>
    <w:multiLevelType w:val="multilevel"/>
    <w:tmpl w:val="46B291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7E170120"/>
    <w:multiLevelType w:val="multilevel"/>
    <w:tmpl w:val="C44C16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0"/>
  </w:num>
  <w:num w:numId="2">
    <w:abstractNumId w:val="25"/>
  </w:num>
  <w:num w:numId="3">
    <w:abstractNumId w:val="32"/>
  </w:num>
  <w:num w:numId="4">
    <w:abstractNumId w:val="23"/>
  </w:num>
  <w:num w:numId="5">
    <w:abstractNumId w:val="5"/>
  </w:num>
  <w:num w:numId="6">
    <w:abstractNumId w:val="2"/>
  </w:num>
  <w:num w:numId="7">
    <w:abstractNumId w:val="30"/>
  </w:num>
  <w:num w:numId="8">
    <w:abstractNumId w:val="9"/>
  </w:num>
  <w:num w:numId="9">
    <w:abstractNumId w:val="17"/>
  </w:num>
  <w:num w:numId="10">
    <w:abstractNumId w:val="34"/>
  </w:num>
  <w:num w:numId="11">
    <w:abstractNumId w:val="41"/>
  </w:num>
  <w:num w:numId="12">
    <w:abstractNumId w:val="27"/>
  </w:num>
  <w:num w:numId="13">
    <w:abstractNumId w:val="37"/>
  </w:num>
  <w:num w:numId="14">
    <w:abstractNumId w:val="12"/>
  </w:num>
  <w:num w:numId="15">
    <w:abstractNumId w:val="43"/>
  </w:num>
  <w:num w:numId="16">
    <w:abstractNumId w:val="19"/>
  </w:num>
  <w:num w:numId="17">
    <w:abstractNumId w:val="13"/>
  </w:num>
  <w:num w:numId="18">
    <w:abstractNumId w:val="0"/>
  </w:num>
  <w:num w:numId="19">
    <w:abstractNumId w:val="8"/>
  </w:num>
  <w:num w:numId="20">
    <w:abstractNumId w:val="44"/>
  </w:num>
  <w:num w:numId="21">
    <w:abstractNumId w:val="36"/>
  </w:num>
  <w:num w:numId="22">
    <w:abstractNumId w:val="45"/>
  </w:num>
  <w:num w:numId="23">
    <w:abstractNumId w:val="11"/>
  </w:num>
  <w:num w:numId="24">
    <w:abstractNumId w:val="3"/>
  </w:num>
  <w:num w:numId="25">
    <w:abstractNumId w:val="42"/>
  </w:num>
  <w:num w:numId="26">
    <w:abstractNumId w:val="15"/>
  </w:num>
  <w:num w:numId="27">
    <w:abstractNumId w:val="10"/>
  </w:num>
  <w:num w:numId="28">
    <w:abstractNumId w:val="38"/>
  </w:num>
  <w:num w:numId="29">
    <w:abstractNumId w:val="6"/>
  </w:num>
  <w:num w:numId="30">
    <w:abstractNumId w:val="22"/>
  </w:num>
  <w:num w:numId="31">
    <w:abstractNumId w:val="46"/>
  </w:num>
  <w:num w:numId="32">
    <w:abstractNumId w:val="39"/>
  </w:num>
  <w:num w:numId="33">
    <w:abstractNumId w:val="24"/>
  </w:num>
  <w:num w:numId="34">
    <w:abstractNumId w:val="1"/>
  </w:num>
  <w:num w:numId="35">
    <w:abstractNumId w:val="35"/>
  </w:num>
  <w:num w:numId="36">
    <w:abstractNumId w:val="33"/>
  </w:num>
  <w:num w:numId="37">
    <w:abstractNumId w:val="14"/>
  </w:num>
  <w:num w:numId="38">
    <w:abstractNumId w:val="29"/>
  </w:num>
  <w:num w:numId="39">
    <w:abstractNumId w:val="20"/>
  </w:num>
  <w:num w:numId="40">
    <w:abstractNumId w:val="16"/>
  </w:num>
  <w:num w:numId="41">
    <w:abstractNumId w:val="28"/>
  </w:num>
  <w:num w:numId="42">
    <w:abstractNumId w:val="7"/>
  </w:num>
  <w:num w:numId="43">
    <w:abstractNumId w:val="31"/>
  </w:num>
  <w:num w:numId="44">
    <w:abstractNumId w:val="18"/>
  </w:num>
  <w:num w:numId="45">
    <w:abstractNumId w:val="4"/>
  </w:num>
  <w:num w:numId="46">
    <w:abstractNumId w:val="26"/>
  </w:num>
  <w:num w:numId="47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60BC"/>
    <w:rsid w:val="000023C1"/>
    <w:rsid w:val="00005A98"/>
    <w:rsid w:val="000107F7"/>
    <w:rsid w:val="00015B07"/>
    <w:rsid w:val="000219AD"/>
    <w:rsid w:val="00024242"/>
    <w:rsid w:val="000319C2"/>
    <w:rsid w:val="00032446"/>
    <w:rsid w:val="00041A11"/>
    <w:rsid w:val="00042609"/>
    <w:rsid w:val="00043628"/>
    <w:rsid w:val="00046664"/>
    <w:rsid w:val="000519D5"/>
    <w:rsid w:val="0005237E"/>
    <w:rsid w:val="00053D40"/>
    <w:rsid w:val="00056DE5"/>
    <w:rsid w:val="00065218"/>
    <w:rsid w:val="00065C02"/>
    <w:rsid w:val="00065DC7"/>
    <w:rsid w:val="00082FA5"/>
    <w:rsid w:val="000857B3"/>
    <w:rsid w:val="00094301"/>
    <w:rsid w:val="00094E1B"/>
    <w:rsid w:val="000A7E0B"/>
    <w:rsid w:val="000A7F5D"/>
    <w:rsid w:val="000B3608"/>
    <w:rsid w:val="000C665C"/>
    <w:rsid w:val="000D0D8A"/>
    <w:rsid w:val="000D45B4"/>
    <w:rsid w:val="000D4AC3"/>
    <w:rsid w:val="000D58BC"/>
    <w:rsid w:val="000E0762"/>
    <w:rsid w:val="000E3ED6"/>
    <w:rsid w:val="000E4B3F"/>
    <w:rsid w:val="000E6F9D"/>
    <w:rsid w:val="000E7AB6"/>
    <w:rsid w:val="00102384"/>
    <w:rsid w:val="00103979"/>
    <w:rsid w:val="001059CB"/>
    <w:rsid w:val="001060F0"/>
    <w:rsid w:val="00106BF6"/>
    <w:rsid w:val="0010709D"/>
    <w:rsid w:val="00122524"/>
    <w:rsid w:val="00124E85"/>
    <w:rsid w:val="00125FFD"/>
    <w:rsid w:val="00127F66"/>
    <w:rsid w:val="00131EC1"/>
    <w:rsid w:val="00133094"/>
    <w:rsid w:val="00135A86"/>
    <w:rsid w:val="0013681A"/>
    <w:rsid w:val="00140DBE"/>
    <w:rsid w:val="001420CA"/>
    <w:rsid w:val="00142DDA"/>
    <w:rsid w:val="001463AB"/>
    <w:rsid w:val="0014797C"/>
    <w:rsid w:val="00151825"/>
    <w:rsid w:val="00153BB4"/>
    <w:rsid w:val="001562F3"/>
    <w:rsid w:val="0015704E"/>
    <w:rsid w:val="001604F5"/>
    <w:rsid w:val="0016421A"/>
    <w:rsid w:val="001655EB"/>
    <w:rsid w:val="00166316"/>
    <w:rsid w:val="0017708C"/>
    <w:rsid w:val="00180851"/>
    <w:rsid w:val="00181C49"/>
    <w:rsid w:val="001847E1"/>
    <w:rsid w:val="00192A7E"/>
    <w:rsid w:val="001963E8"/>
    <w:rsid w:val="001A4BF4"/>
    <w:rsid w:val="001C41E7"/>
    <w:rsid w:val="001C6792"/>
    <w:rsid w:val="001E117D"/>
    <w:rsid w:val="001E1DEF"/>
    <w:rsid w:val="001E4C29"/>
    <w:rsid w:val="001F1269"/>
    <w:rsid w:val="001F2337"/>
    <w:rsid w:val="001F6989"/>
    <w:rsid w:val="001F753B"/>
    <w:rsid w:val="00204845"/>
    <w:rsid w:val="00207E7A"/>
    <w:rsid w:val="00207EA5"/>
    <w:rsid w:val="002151DD"/>
    <w:rsid w:val="00215E33"/>
    <w:rsid w:val="00217DA0"/>
    <w:rsid w:val="00235EBB"/>
    <w:rsid w:val="0025159F"/>
    <w:rsid w:val="0026417F"/>
    <w:rsid w:val="002660B2"/>
    <w:rsid w:val="00266BCA"/>
    <w:rsid w:val="00270C71"/>
    <w:rsid w:val="002727A9"/>
    <w:rsid w:val="0028016E"/>
    <w:rsid w:val="00282026"/>
    <w:rsid w:val="00284A8C"/>
    <w:rsid w:val="00285EF3"/>
    <w:rsid w:val="002915DA"/>
    <w:rsid w:val="00291B93"/>
    <w:rsid w:val="002A1C84"/>
    <w:rsid w:val="002A22B5"/>
    <w:rsid w:val="002A36ED"/>
    <w:rsid w:val="002B2A18"/>
    <w:rsid w:val="002B2C38"/>
    <w:rsid w:val="002B4166"/>
    <w:rsid w:val="002C08B2"/>
    <w:rsid w:val="002C249D"/>
    <w:rsid w:val="002C53B6"/>
    <w:rsid w:val="002C6840"/>
    <w:rsid w:val="002D4225"/>
    <w:rsid w:val="002E6A65"/>
    <w:rsid w:val="002E6F4C"/>
    <w:rsid w:val="002F40B5"/>
    <w:rsid w:val="002F4250"/>
    <w:rsid w:val="00302414"/>
    <w:rsid w:val="00311AF6"/>
    <w:rsid w:val="003260DD"/>
    <w:rsid w:val="0032766D"/>
    <w:rsid w:val="0033196A"/>
    <w:rsid w:val="00332D22"/>
    <w:rsid w:val="00337707"/>
    <w:rsid w:val="00340A13"/>
    <w:rsid w:val="003411B1"/>
    <w:rsid w:val="00343AB4"/>
    <w:rsid w:val="003521CA"/>
    <w:rsid w:val="00353EBD"/>
    <w:rsid w:val="00354011"/>
    <w:rsid w:val="00357E25"/>
    <w:rsid w:val="00367101"/>
    <w:rsid w:val="00370324"/>
    <w:rsid w:val="00370DC5"/>
    <w:rsid w:val="00373371"/>
    <w:rsid w:val="00380B35"/>
    <w:rsid w:val="00383562"/>
    <w:rsid w:val="00386632"/>
    <w:rsid w:val="003950E4"/>
    <w:rsid w:val="00395D44"/>
    <w:rsid w:val="003963D1"/>
    <w:rsid w:val="0039674F"/>
    <w:rsid w:val="003A1E79"/>
    <w:rsid w:val="003A2A17"/>
    <w:rsid w:val="003A3CF1"/>
    <w:rsid w:val="003A4726"/>
    <w:rsid w:val="003A76AB"/>
    <w:rsid w:val="003B49E2"/>
    <w:rsid w:val="003B598F"/>
    <w:rsid w:val="003C0909"/>
    <w:rsid w:val="003C0E8D"/>
    <w:rsid w:val="003C1A93"/>
    <w:rsid w:val="003C41BB"/>
    <w:rsid w:val="003C558D"/>
    <w:rsid w:val="003D2A51"/>
    <w:rsid w:val="003E06A5"/>
    <w:rsid w:val="003E171A"/>
    <w:rsid w:val="003E3D0C"/>
    <w:rsid w:val="003E5568"/>
    <w:rsid w:val="003E7507"/>
    <w:rsid w:val="003F1FBA"/>
    <w:rsid w:val="004017A9"/>
    <w:rsid w:val="004059C1"/>
    <w:rsid w:val="00414C58"/>
    <w:rsid w:val="00417308"/>
    <w:rsid w:val="0042106E"/>
    <w:rsid w:val="00421268"/>
    <w:rsid w:val="00421C83"/>
    <w:rsid w:val="00433E36"/>
    <w:rsid w:val="004375C0"/>
    <w:rsid w:val="00444F18"/>
    <w:rsid w:val="004453E8"/>
    <w:rsid w:val="00454421"/>
    <w:rsid w:val="00457EB8"/>
    <w:rsid w:val="00461346"/>
    <w:rsid w:val="00464330"/>
    <w:rsid w:val="00464915"/>
    <w:rsid w:val="00465D9E"/>
    <w:rsid w:val="0047261F"/>
    <w:rsid w:val="00472E2B"/>
    <w:rsid w:val="00474B81"/>
    <w:rsid w:val="00480BBF"/>
    <w:rsid w:val="004A1BC7"/>
    <w:rsid w:val="004D1C70"/>
    <w:rsid w:val="004D204E"/>
    <w:rsid w:val="004D69AD"/>
    <w:rsid w:val="004D7B51"/>
    <w:rsid w:val="004E6477"/>
    <w:rsid w:val="004F25D9"/>
    <w:rsid w:val="004F41D7"/>
    <w:rsid w:val="004F5DF4"/>
    <w:rsid w:val="005008C5"/>
    <w:rsid w:val="0050291E"/>
    <w:rsid w:val="00505421"/>
    <w:rsid w:val="005076C1"/>
    <w:rsid w:val="00511F92"/>
    <w:rsid w:val="00513BCD"/>
    <w:rsid w:val="0052428C"/>
    <w:rsid w:val="005260BC"/>
    <w:rsid w:val="0053688B"/>
    <w:rsid w:val="005440A3"/>
    <w:rsid w:val="00557E20"/>
    <w:rsid w:val="00563DF5"/>
    <w:rsid w:val="005716F9"/>
    <w:rsid w:val="005720FA"/>
    <w:rsid w:val="005736FB"/>
    <w:rsid w:val="0057443A"/>
    <w:rsid w:val="005768AB"/>
    <w:rsid w:val="005773A4"/>
    <w:rsid w:val="005811C8"/>
    <w:rsid w:val="00583FE4"/>
    <w:rsid w:val="00587D8A"/>
    <w:rsid w:val="005904A6"/>
    <w:rsid w:val="00591AA7"/>
    <w:rsid w:val="00592B6B"/>
    <w:rsid w:val="00595DB1"/>
    <w:rsid w:val="00596464"/>
    <w:rsid w:val="005A166B"/>
    <w:rsid w:val="005A42DA"/>
    <w:rsid w:val="005A66A8"/>
    <w:rsid w:val="005B2F97"/>
    <w:rsid w:val="005C2F47"/>
    <w:rsid w:val="005C3BA2"/>
    <w:rsid w:val="005C648C"/>
    <w:rsid w:val="005C7DE4"/>
    <w:rsid w:val="005D026A"/>
    <w:rsid w:val="005D2312"/>
    <w:rsid w:val="005D270C"/>
    <w:rsid w:val="005D31B9"/>
    <w:rsid w:val="005D5C8C"/>
    <w:rsid w:val="005F1A4E"/>
    <w:rsid w:val="0060017F"/>
    <w:rsid w:val="00606FDB"/>
    <w:rsid w:val="006071A7"/>
    <w:rsid w:val="0061287E"/>
    <w:rsid w:val="00613302"/>
    <w:rsid w:val="00613DD6"/>
    <w:rsid w:val="00623EC5"/>
    <w:rsid w:val="00627063"/>
    <w:rsid w:val="00630E98"/>
    <w:rsid w:val="00640D8E"/>
    <w:rsid w:val="006420FC"/>
    <w:rsid w:val="0064432E"/>
    <w:rsid w:val="0065064E"/>
    <w:rsid w:val="006509A3"/>
    <w:rsid w:val="00653E3F"/>
    <w:rsid w:val="00654560"/>
    <w:rsid w:val="00662981"/>
    <w:rsid w:val="00663BF8"/>
    <w:rsid w:val="00664696"/>
    <w:rsid w:val="00667474"/>
    <w:rsid w:val="00670421"/>
    <w:rsid w:val="006706A8"/>
    <w:rsid w:val="0067120D"/>
    <w:rsid w:val="0067125E"/>
    <w:rsid w:val="00672840"/>
    <w:rsid w:val="006778FE"/>
    <w:rsid w:val="00684EEA"/>
    <w:rsid w:val="00693BC3"/>
    <w:rsid w:val="006A0E4E"/>
    <w:rsid w:val="006B48FF"/>
    <w:rsid w:val="006B5E9C"/>
    <w:rsid w:val="006B7EF9"/>
    <w:rsid w:val="006C0C6E"/>
    <w:rsid w:val="006C0D13"/>
    <w:rsid w:val="006C166D"/>
    <w:rsid w:val="006D0787"/>
    <w:rsid w:val="006D173C"/>
    <w:rsid w:val="006D29F5"/>
    <w:rsid w:val="006D3D8A"/>
    <w:rsid w:val="006E1AEF"/>
    <w:rsid w:val="006E2360"/>
    <w:rsid w:val="006E4CEE"/>
    <w:rsid w:val="006F063D"/>
    <w:rsid w:val="006F269F"/>
    <w:rsid w:val="006F5F66"/>
    <w:rsid w:val="00700260"/>
    <w:rsid w:val="00701B64"/>
    <w:rsid w:val="00703D3F"/>
    <w:rsid w:val="007048C8"/>
    <w:rsid w:val="007052EF"/>
    <w:rsid w:val="0071303E"/>
    <w:rsid w:val="00713C08"/>
    <w:rsid w:val="00713E14"/>
    <w:rsid w:val="007157E2"/>
    <w:rsid w:val="007214BA"/>
    <w:rsid w:val="00722BC1"/>
    <w:rsid w:val="00723C1E"/>
    <w:rsid w:val="00727C60"/>
    <w:rsid w:val="0073084E"/>
    <w:rsid w:val="00733953"/>
    <w:rsid w:val="00733B91"/>
    <w:rsid w:val="00743741"/>
    <w:rsid w:val="00743FDE"/>
    <w:rsid w:val="007531F3"/>
    <w:rsid w:val="00756509"/>
    <w:rsid w:val="007577E0"/>
    <w:rsid w:val="00765A02"/>
    <w:rsid w:val="00773346"/>
    <w:rsid w:val="00781386"/>
    <w:rsid w:val="007915D0"/>
    <w:rsid w:val="00792FC5"/>
    <w:rsid w:val="0079666E"/>
    <w:rsid w:val="00796EBF"/>
    <w:rsid w:val="007A092E"/>
    <w:rsid w:val="007A1773"/>
    <w:rsid w:val="007A3843"/>
    <w:rsid w:val="007A5CD2"/>
    <w:rsid w:val="007B638A"/>
    <w:rsid w:val="007D012E"/>
    <w:rsid w:val="007D0A0B"/>
    <w:rsid w:val="007D3D06"/>
    <w:rsid w:val="007D4716"/>
    <w:rsid w:val="007D5A5C"/>
    <w:rsid w:val="007E0BCD"/>
    <w:rsid w:val="007E4FEF"/>
    <w:rsid w:val="007F0148"/>
    <w:rsid w:val="007F2EAA"/>
    <w:rsid w:val="007F51A0"/>
    <w:rsid w:val="008027B5"/>
    <w:rsid w:val="00807341"/>
    <w:rsid w:val="00810866"/>
    <w:rsid w:val="00812A03"/>
    <w:rsid w:val="00812A11"/>
    <w:rsid w:val="00813F23"/>
    <w:rsid w:val="00814245"/>
    <w:rsid w:val="0081574B"/>
    <w:rsid w:val="00823DC4"/>
    <w:rsid w:val="008243C0"/>
    <w:rsid w:val="00824CAE"/>
    <w:rsid w:val="00826D39"/>
    <w:rsid w:val="008274AD"/>
    <w:rsid w:val="008321AD"/>
    <w:rsid w:val="008478FA"/>
    <w:rsid w:val="00852AFB"/>
    <w:rsid w:val="00855469"/>
    <w:rsid w:val="0086005C"/>
    <w:rsid w:val="008625F6"/>
    <w:rsid w:val="00862E21"/>
    <w:rsid w:val="00870798"/>
    <w:rsid w:val="008732FF"/>
    <w:rsid w:val="008952EF"/>
    <w:rsid w:val="00895F69"/>
    <w:rsid w:val="008A10BB"/>
    <w:rsid w:val="008A16E1"/>
    <w:rsid w:val="008A3227"/>
    <w:rsid w:val="008A6AF2"/>
    <w:rsid w:val="008B18CF"/>
    <w:rsid w:val="008B2C64"/>
    <w:rsid w:val="008B76E7"/>
    <w:rsid w:val="008D22C3"/>
    <w:rsid w:val="008D3F84"/>
    <w:rsid w:val="008D70BC"/>
    <w:rsid w:val="008E00E4"/>
    <w:rsid w:val="008E080F"/>
    <w:rsid w:val="008E4E07"/>
    <w:rsid w:val="008E77DF"/>
    <w:rsid w:val="008F035B"/>
    <w:rsid w:val="008F2364"/>
    <w:rsid w:val="008F317C"/>
    <w:rsid w:val="008F7F0F"/>
    <w:rsid w:val="00900C27"/>
    <w:rsid w:val="0090212D"/>
    <w:rsid w:val="0090322F"/>
    <w:rsid w:val="0091249C"/>
    <w:rsid w:val="00912D03"/>
    <w:rsid w:val="0091354B"/>
    <w:rsid w:val="00915C0B"/>
    <w:rsid w:val="00917A26"/>
    <w:rsid w:val="00926AD6"/>
    <w:rsid w:val="00930E32"/>
    <w:rsid w:val="00935EFE"/>
    <w:rsid w:val="0094166D"/>
    <w:rsid w:val="00962086"/>
    <w:rsid w:val="00971386"/>
    <w:rsid w:val="0097149C"/>
    <w:rsid w:val="009754DA"/>
    <w:rsid w:val="00976F8E"/>
    <w:rsid w:val="00985265"/>
    <w:rsid w:val="00986D9D"/>
    <w:rsid w:val="0099270C"/>
    <w:rsid w:val="009A4AF3"/>
    <w:rsid w:val="009A568E"/>
    <w:rsid w:val="009A59FE"/>
    <w:rsid w:val="009B3644"/>
    <w:rsid w:val="009B469D"/>
    <w:rsid w:val="009B6764"/>
    <w:rsid w:val="009C5DFB"/>
    <w:rsid w:val="009C5E9C"/>
    <w:rsid w:val="009C74D3"/>
    <w:rsid w:val="009D3CA9"/>
    <w:rsid w:val="009D719E"/>
    <w:rsid w:val="009E3838"/>
    <w:rsid w:val="009E6E6E"/>
    <w:rsid w:val="009F26DA"/>
    <w:rsid w:val="00A00090"/>
    <w:rsid w:val="00A00778"/>
    <w:rsid w:val="00A152B1"/>
    <w:rsid w:val="00A15BFA"/>
    <w:rsid w:val="00A177BE"/>
    <w:rsid w:val="00A179DE"/>
    <w:rsid w:val="00A35D53"/>
    <w:rsid w:val="00A36E84"/>
    <w:rsid w:val="00A41F55"/>
    <w:rsid w:val="00A429D2"/>
    <w:rsid w:val="00A42D74"/>
    <w:rsid w:val="00A47CB0"/>
    <w:rsid w:val="00A56540"/>
    <w:rsid w:val="00A670F0"/>
    <w:rsid w:val="00A7043A"/>
    <w:rsid w:val="00A84530"/>
    <w:rsid w:val="00A8714B"/>
    <w:rsid w:val="00A933D0"/>
    <w:rsid w:val="00A9424D"/>
    <w:rsid w:val="00A97A72"/>
    <w:rsid w:val="00AA359A"/>
    <w:rsid w:val="00AA6CB4"/>
    <w:rsid w:val="00AB02F2"/>
    <w:rsid w:val="00AB5520"/>
    <w:rsid w:val="00AB70CC"/>
    <w:rsid w:val="00AC1674"/>
    <w:rsid w:val="00AC3EA4"/>
    <w:rsid w:val="00AC4A88"/>
    <w:rsid w:val="00AC4B50"/>
    <w:rsid w:val="00AC5254"/>
    <w:rsid w:val="00AC5E6B"/>
    <w:rsid w:val="00AD0016"/>
    <w:rsid w:val="00AD5621"/>
    <w:rsid w:val="00AD7010"/>
    <w:rsid w:val="00AE4C8D"/>
    <w:rsid w:val="00AE62D5"/>
    <w:rsid w:val="00AF0B4F"/>
    <w:rsid w:val="00AF3C11"/>
    <w:rsid w:val="00AF57FF"/>
    <w:rsid w:val="00B0308D"/>
    <w:rsid w:val="00B06244"/>
    <w:rsid w:val="00B14FC1"/>
    <w:rsid w:val="00B20126"/>
    <w:rsid w:val="00B23E32"/>
    <w:rsid w:val="00B31AFC"/>
    <w:rsid w:val="00B4209B"/>
    <w:rsid w:val="00B4268F"/>
    <w:rsid w:val="00B4733D"/>
    <w:rsid w:val="00B5124C"/>
    <w:rsid w:val="00B51F13"/>
    <w:rsid w:val="00B55941"/>
    <w:rsid w:val="00B55FAD"/>
    <w:rsid w:val="00B627DE"/>
    <w:rsid w:val="00B63C7C"/>
    <w:rsid w:val="00B6414C"/>
    <w:rsid w:val="00B7145C"/>
    <w:rsid w:val="00B8371F"/>
    <w:rsid w:val="00B84EF2"/>
    <w:rsid w:val="00B8749C"/>
    <w:rsid w:val="00B9137D"/>
    <w:rsid w:val="00B9239F"/>
    <w:rsid w:val="00B93030"/>
    <w:rsid w:val="00B968ED"/>
    <w:rsid w:val="00BA0906"/>
    <w:rsid w:val="00BA0B96"/>
    <w:rsid w:val="00BB08AD"/>
    <w:rsid w:val="00BB3271"/>
    <w:rsid w:val="00BB54EB"/>
    <w:rsid w:val="00BB6BC4"/>
    <w:rsid w:val="00BC0106"/>
    <w:rsid w:val="00BC3087"/>
    <w:rsid w:val="00BD13A2"/>
    <w:rsid w:val="00BD49C9"/>
    <w:rsid w:val="00C00BBF"/>
    <w:rsid w:val="00C01C5A"/>
    <w:rsid w:val="00C053B0"/>
    <w:rsid w:val="00C06266"/>
    <w:rsid w:val="00C106EC"/>
    <w:rsid w:val="00C1284F"/>
    <w:rsid w:val="00C1510A"/>
    <w:rsid w:val="00C25E0F"/>
    <w:rsid w:val="00C26015"/>
    <w:rsid w:val="00C315E6"/>
    <w:rsid w:val="00C3449B"/>
    <w:rsid w:val="00C36611"/>
    <w:rsid w:val="00C41F0B"/>
    <w:rsid w:val="00C43C1A"/>
    <w:rsid w:val="00C477AE"/>
    <w:rsid w:val="00C554E1"/>
    <w:rsid w:val="00C64FA4"/>
    <w:rsid w:val="00C65B9A"/>
    <w:rsid w:val="00C66F85"/>
    <w:rsid w:val="00C72049"/>
    <w:rsid w:val="00C728E5"/>
    <w:rsid w:val="00C73DA3"/>
    <w:rsid w:val="00C81FC4"/>
    <w:rsid w:val="00C92C8D"/>
    <w:rsid w:val="00C938E4"/>
    <w:rsid w:val="00C94F9D"/>
    <w:rsid w:val="00C95457"/>
    <w:rsid w:val="00CA336D"/>
    <w:rsid w:val="00CA35CE"/>
    <w:rsid w:val="00CB2C72"/>
    <w:rsid w:val="00CB385E"/>
    <w:rsid w:val="00CB3DCF"/>
    <w:rsid w:val="00CC13C9"/>
    <w:rsid w:val="00CC1545"/>
    <w:rsid w:val="00CC1F97"/>
    <w:rsid w:val="00CC20D0"/>
    <w:rsid w:val="00CD2F33"/>
    <w:rsid w:val="00CD3E48"/>
    <w:rsid w:val="00CD6790"/>
    <w:rsid w:val="00CE72E1"/>
    <w:rsid w:val="00CF011A"/>
    <w:rsid w:val="00CF034B"/>
    <w:rsid w:val="00CF219F"/>
    <w:rsid w:val="00D020AA"/>
    <w:rsid w:val="00D025C5"/>
    <w:rsid w:val="00D10725"/>
    <w:rsid w:val="00D21EE4"/>
    <w:rsid w:val="00D24EF3"/>
    <w:rsid w:val="00D37065"/>
    <w:rsid w:val="00D37D20"/>
    <w:rsid w:val="00D45243"/>
    <w:rsid w:val="00D4527D"/>
    <w:rsid w:val="00D51F4F"/>
    <w:rsid w:val="00D541D3"/>
    <w:rsid w:val="00D71B45"/>
    <w:rsid w:val="00D75744"/>
    <w:rsid w:val="00D80509"/>
    <w:rsid w:val="00D810C3"/>
    <w:rsid w:val="00D8180F"/>
    <w:rsid w:val="00D84808"/>
    <w:rsid w:val="00D8633E"/>
    <w:rsid w:val="00D924A9"/>
    <w:rsid w:val="00D92C45"/>
    <w:rsid w:val="00D95A21"/>
    <w:rsid w:val="00D966FF"/>
    <w:rsid w:val="00DC29C0"/>
    <w:rsid w:val="00DC542D"/>
    <w:rsid w:val="00DC78C9"/>
    <w:rsid w:val="00DD0B54"/>
    <w:rsid w:val="00DD20D6"/>
    <w:rsid w:val="00DD38BC"/>
    <w:rsid w:val="00DD4134"/>
    <w:rsid w:val="00DD4D98"/>
    <w:rsid w:val="00DD626D"/>
    <w:rsid w:val="00DD7DF4"/>
    <w:rsid w:val="00DF0CFB"/>
    <w:rsid w:val="00E01D7A"/>
    <w:rsid w:val="00E05211"/>
    <w:rsid w:val="00E06768"/>
    <w:rsid w:val="00E068EC"/>
    <w:rsid w:val="00E11D83"/>
    <w:rsid w:val="00E14AE0"/>
    <w:rsid w:val="00E157E7"/>
    <w:rsid w:val="00E1761A"/>
    <w:rsid w:val="00E20ADA"/>
    <w:rsid w:val="00E22FB3"/>
    <w:rsid w:val="00E24EB0"/>
    <w:rsid w:val="00E27FC5"/>
    <w:rsid w:val="00E303DC"/>
    <w:rsid w:val="00E42D51"/>
    <w:rsid w:val="00E548E6"/>
    <w:rsid w:val="00E57315"/>
    <w:rsid w:val="00E61B9F"/>
    <w:rsid w:val="00E6213E"/>
    <w:rsid w:val="00E821DC"/>
    <w:rsid w:val="00E90257"/>
    <w:rsid w:val="00E93560"/>
    <w:rsid w:val="00E94F29"/>
    <w:rsid w:val="00EA0ECD"/>
    <w:rsid w:val="00EA230B"/>
    <w:rsid w:val="00EA54D9"/>
    <w:rsid w:val="00EA6CD8"/>
    <w:rsid w:val="00EB2580"/>
    <w:rsid w:val="00EB4648"/>
    <w:rsid w:val="00EB63A5"/>
    <w:rsid w:val="00EC4090"/>
    <w:rsid w:val="00EC5359"/>
    <w:rsid w:val="00EC6943"/>
    <w:rsid w:val="00ED2E05"/>
    <w:rsid w:val="00ED34E0"/>
    <w:rsid w:val="00EE17FB"/>
    <w:rsid w:val="00EE7A4C"/>
    <w:rsid w:val="00EF11E7"/>
    <w:rsid w:val="00F13A00"/>
    <w:rsid w:val="00F14E7C"/>
    <w:rsid w:val="00F16FD1"/>
    <w:rsid w:val="00F20D22"/>
    <w:rsid w:val="00F25B84"/>
    <w:rsid w:val="00F26A4B"/>
    <w:rsid w:val="00F26F33"/>
    <w:rsid w:val="00F2705A"/>
    <w:rsid w:val="00F30D24"/>
    <w:rsid w:val="00F43917"/>
    <w:rsid w:val="00F4442A"/>
    <w:rsid w:val="00F44666"/>
    <w:rsid w:val="00F450C8"/>
    <w:rsid w:val="00F5016C"/>
    <w:rsid w:val="00F579E8"/>
    <w:rsid w:val="00F62A61"/>
    <w:rsid w:val="00F638C6"/>
    <w:rsid w:val="00F65441"/>
    <w:rsid w:val="00F67DF9"/>
    <w:rsid w:val="00F67E8B"/>
    <w:rsid w:val="00F70ECC"/>
    <w:rsid w:val="00F729E0"/>
    <w:rsid w:val="00F763BD"/>
    <w:rsid w:val="00F778E3"/>
    <w:rsid w:val="00F837EA"/>
    <w:rsid w:val="00F92C18"/>
    <w:rsid w:val="00F95B42"/>
    <w:rsid w:val="00FA778F"/>
    <w:rsid w:val="00FB00E6"/>
    <w:rsid w:val="00FB423B"/>
    <w:rsid w:val="00FC469A"/>
    <w:rsid w:val="00FC67D3"/>
    <w:rsid w:val="00FD1E95"/>
    <w:rsid w:val="00FD347E"/>
    <w:rsid w:val="00FD6F8C"/>
    <w:rsid w:val="00FE14D8"/>
    <w:rsid w:val="00FE6E3D"/>
    <w:rsid w:val="00FF49BE"/>
    <w:rsid w:val="00FF6C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3B739F"/>
  <w15:docId w15:val="{B1127FFA-B833-455E-BB35-6D7413BA84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646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0">
    <w:name w:val="heading 1"/>
    <w:next w:val="a"/>
    <w:link w:val="11"/>
    <w:uiPriority w:val="9"/>
    <w:qFormat/>
    <w:rsid w:val="00C938E4"/>
    <w:pPr>
      <w:keepNext/>
      <w:keepLines/>
      <w:spacing w:after="5" w:line="271" w:lineRule="auto"/>
      <w:ind w:left="10" w:right="2" w:hanging="10"/>
      <w:jc w:val="both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paragraph" w:styleId="2">
    <w:name w:val="heading 2"/>
    <w:next w:val="a"/>
    <w:link w:val="20"/>
    <w:uiPriority w:val="9"/>
    <w:unhideWhenUsed/>
    <w:qFormat/>
    <w:rsid w:val="00926AD6"/>
    <w:pPr>
      <w:keepNext/>
      <w:keepLines/>
      <w:spacing w:after="5" w:line="271" w:lineRule="auto"/>
      <w:ind w:left="10" w:right="2" w:hanging="10"/>
      <w:jc w:val="both"/>
      <w:outlineLvl w:val="1"/>
    </w:pPr>
    <w:rPr>
      <w:rFonts w:ascii="Times New Roman" w:eastAsia="Times New Roman" w:hAnsi="Times New Roman" w:cs="Times New Roman"/>
      <w:b/>
      <w:color w:val="000000"/>
      <w:sz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26AD6"/>
    <w:pPr>
      <w:keepNext/>
      <w:keepLines/>
      <w:spacing w:before="40" w:line="249" w:lineRule="auto"/>
      <w:ind w:firstLine="556"/>
      <w:jc w:val="both"/>
      <w:outlineLvl w:val="2"/>
    </w:pPr>
    <w:rPr>
      <w:rFonts w:asciiTheme="majorHAnsi" w:eastAsiaTheme="majorEastAsia" w:hAnsiTheme="majorHAnsi" w:cstheme="majorBidi"/>
      <w:color w:val="1F3763" w:themeColor="accent1" w:themeShade="7F"/>
      <w:lang w:eastAsia="en-US"/>
    </w:rPr>
  </w:style>
  <w:style w:type="paragraph" w:styleId="4">
    <w:name w:val="heading 4"/>
    <w:basedOn w:val="a"/>
    <w:next w:val="a"/>
    <w:link w:val="40"/>
    <w:uiPriority w:val="9"/>
    <w:unhideWhenUsed/>
    <w:qFormat/>
    <w:rsid w:val="00926AD6"/>
    <w:pPr>
      <w:keepNext/>
      <w:keepLines/>
      <w:spacing w:before="40" w:line="249" w:lineRule="auto"/>
      <w:ind w:firstLine="556"/>
      <w:jc w:val="both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sz w:val="28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541D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basedOn w:val="a0"/>
    <w:uiPriority w:val="22"/>
    <w:qFormat/>
    <w:rsid w:val="00D541D3"/>
    <w:rPr>
      <w:b/>
      <w:bCs/>
    </w:rPr>
  </w:style>
  <w:style w:type="character" w:styleId="a5">
    <w:name w:val="Emphasis"/>
    <w:basedOn w:val="a0"/>
    <w:uiPriority w:val="20"/>
    <w:qFormat/>
    <w:rsid w:val="00D541D3"/>
    <w:rPr>
      <w:i/>
      <w:iCs/>
    </w:rPr>
  </w:style>
  <w:style w:type="paragraph" w:styleId="a6">
    <w:name w:val="List Paragraph"/>
    <w:basedOn w:val="a"/>
    <w:link w:val="a7"/>
    <w:uiPriority w:val="34"/>
    <w:qFormat/>
    <w:rsid w:val="00E22FB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7">
    <w:name w:val="Абзац списка Знак"/>
    <w:link w:val="a6"/>
    <w:uiPriority w:val="34"/>
    <w:locked/>
    <w:rsid w:val="00E22FB3"/>
    <w:rPr>
      <w:rFonts w:ascii="Calibri" w:eastAsia="Calibri" w:hAnsi="Calibri" w:cs="Times New Roman"/>
      <w:lang w:val="ru-RU"/>
    </w:rPr>
  </w:style>
  <w:style w:type="character" w:styleId="a8">
    <w:name w:val="annotation reference"/>
    <w:basedOn w:val="a0"/>
    <w:uiPriority w:val="99"/>
    <w:semiHidden/>
    <w:unhideWhenUsed/>
    <w:rsid w:val="00E22FB3"/>
    <w:rPr>
      <w:sz w:val="16"/>
      <w:szCs w:val="16"/>
    </w:rPr>
  </w:style>
  <w:style w:type="paragraph" w:styleId="a9">
    <w:name w:val="annotation text"/>
    <w:basedOn w:val="a"/>
    <w:link w:val="aa"/>
    <w:uiPriority w:val="99"/>
    <w:unhideWhenUsed/>
    <w:rsid w:val="00E22FB3"/>
    <w:pPr>
      <w:spacing w:after="5"/>
      <w:ind w:firstLine="556"/>
      <w:jc w:val="both"/>
    </w:pPr>
    <w:rPr>
      <w:color w:val="000000"/>
      <w:sz w:val="20"/>
      <w:szCs w:val="20"/>
      <w:lang w:eastAsia="en-US"/>
    </w:rPr>
  </w:style>
  <w:style w:type="character" w:customStyle="1" w:styleId="aa">
    <w:name w:val="Текст примечания Знак"/>
    <w:basedOn w:val="a0"/>
    <w:link w:val="a9"/>
    <w:uiPriority w:val="99"/>
    <w:rsid w:val="00E22FB3"/>
    <w:rPr>
      <w:rFonts w:ascii="Times New Roman" w:eastAsia="Times New Roman" w:hAnsi="Times New Roman" w:cs="Times New Roman"/>
      <w:color w:val="000000"/>
      <w:sz w:val="20"/>
      <w:szCs w:val="20"/>
      <w:lang w:val="ru-RU"/>
    </w:rPr>
  </w:style>
  <w:style w:type="paragraph" w:styleId="ab">
    <w:name w:val="Balloon Text"/>
    <w:basedOn w:val="a"/>
    <w:link w:val="ac"/>
    <w:uiPriority w:val="99"/>
    <w:semiHidden/>
    <w:unhideWhenUsed/>
    <w:rsid w:val="00E22FB3"/>
    <w:pPr>
      <w:ind w:firstLine="556"/>
      <w:jc w:val="both"/>
    </w:pPr>
    <w:rPr>
      <w:rFonts w:ascii="Segoe UI" w:hAnsi="Segoe UI" w:cs="Segoe UI"/>
      <w:color w:val="000000"/>
      <w:sz w:val="18"/>
      <w:szCs w:val="18"/>
      <w:lang w:eastAsia="en-US"/>
    </w:rPr>
  </w:style>
  <w:style w:type="character" w:customStyle="1" w:styleId="ac">
    <w:name w:val="Текст выноски Знак"/>
    <w:basedOn w:val="a0"/>
    <w:link w:val="ab"/>
    <w:uiPriority w:val="99"/>
    <w:semiHidden/>
    <w:rsid w:val="00E22FB3"/>
    <w:rPr>
      <w:rFonts w:ascii="Segoe UI" w:eastAsia="Times New Roman" w:hAnsi="Segoe UI" w:cs="Segoe UI"/>
      <w:color w:val="000000"/>
      <w:sz w:val="18"/>
      <w:szCs w:val="18"/>
      <w:lang w:val="ru-RU"/>
    </w:rPr>
  </w:style>
  <w:style w:type="character" w:styleId="ad">
    <w:name w:val="Hyperlink"/>
    <w:basedOn w:val="a0"/>
    <w:uiPriority w:val="99"/>
    <w:unhideWhenUsed/>
    <w:rsid w:val="00E22FB3"/>
    <w:rPr>
      <w:color w:val="0000FF"/>
      <w:u w:val="single"/>
    </w:rPr>
  </w:style>
  <w:style w:type="character" w:customStyle="1" w:styleId="identifier">
    <w:name w:val="identifier"/>
    <w:basedOn w:val="a0"/>
    <w:rsid w:val="00E22FB3"/>
  </w:style>
  <w:style w:type="character" w:customStyle="1" w:styleId="fm-vol-iss-date">
    <w:name w:val="fm-vol-iss-date"/>
    <w:basedOn w:val="a0"/>
    <w:rsid w:val="00E22FB3"/>
  </w:style>
  <w:style w:type="character" w:customStyle="1" w:styleId="doi">
    <w:name w:val="doi"/>
    <w:basedOn w:val="a0"/>
    <w:rsid w:val="00E22FB3"/>
  </w:style>
  <w:style w:type="character" w:customStyle="1" w:styleId="id-label">
    <w:name w:val="id-label"/>
    <w:basedOn w:val="a0"/>
    <w:rsid w:val="00E22FB3"/>
  </w:style>
  <w:style w:type="paragraph" w:customStyle="1" w:styleId="p">
    <w:name w:val="p"/>
    <w:basedOn w:val="a"/>
    <w:rsid w:val="00E22FB3"/>
    <w:pPr>
      <w:spacing w:before="100" w:beforeAutospacing="1" w:after="100" w:afterAutospacing="1"/>
    </w:pPr>
    <w:rPr>
      <w:lang w:eastAsia="en-US"/>
    </w:rPr>
  </w:style>
  <w:style w:type="paragraph" w:styleId="ae">
    <w:name w:val="No Spacing"/>
    <w:uiPriority w:val="1"/>
    <w:qFormat/>
    <w:rsid w:val="00C938E4"/>
    <w:pPr>
      <w:spacing w:after="0" w:line="240" w:lineRule="auto"/>
      <w:ind w:firstLine="556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character" w:customStyle="1" w:styleId="11">
    <w:name w:val="Заголовок 1 Знак"/>
    <w:basedOn w:val="a0"/>
    <w:link w:val="10"/>
    <w:uiPriority w:val="9"/>
    <w:rsid w:val="00C938E4"/>
    <w:rPr>
      <w:rFonts w:ascii="Times New Roman" w:eastAsia="Times New Roman" w:hAnsi="Times New Roman" w:cs="Times New Roman"/>
      <w:b/>
      <w:color w:val="000000"/>
      <w:sz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926AD6"/>
    <w:rPr>
      <w:rFonts w:ascii="Times New Roman" w:eastAsia="Times New Roman" w:hAnsi="Times New Roman" w:cs="Times New Roman"/>
      <w:b/>
      <w:color w:val="000000"/>
      <w:sz w:val="28"/>
      <w:lang w:val="ru-RU"/>
    </w:rPr>
  </w:style>
  <w:style w:type="character" w:customStyle="1" w:styleId="30">
    <w:name w:val="Заголовок 3 Знак"/>
    <w:basedOn w:val="a0"/>
    <w:link w:val="3"/>
    <w:uiPriority w:val="9"/>
    <w:semiHidden/>
    <w:rsid w:val="00926AD6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ru-RU"/>
    </w:rPr>
  </w:style>
  <w:style w:type="character" w:customStyle="1" w:styleId="40">
    <w:name w:val="Заголовок 4 Знак"/>
    <w:basedOn w:val="a0"/>
    <w:link w:val="4"/>
    <w:uiPriority w:val="9"/>
    <w:rsid w:val="00926AD6"/>
    <w:rPr>
      <w:rFonts w:asciiTheme="majorHAnsi" w:eastAsiaTheme="majorEastAsia" w:hAnsiTheme="majorHAnsi" w:cstheme="majorBidi"/>
      <w:i/>
      <w:iCs/>
      <w:color w:val="2F5496" w:themeColor="accent1" w:themeShade="BF"/>
      <w:sz w:val="28"/>
      <w:lang w:val="ru-RU"/>
    </w:rPr>
  </w:style>
  <w:style w:type="table" w:customStyle="1" w:styleId="TableGrid">
    <w:name w:val="TableGrid"/>
    <w:rsid w:val="00926AD6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f">
    <w:name w:val="FollowedHyperlink"/>
    <w:basedOn w:val="a0"/>
    <w:uiPriority w:val="99"/>
    <w:semiHidden/>
    <w:unhideWhenUsed/>
    <w:rsid w:val="00926AD6"/>
    <w:rPr>
      <w:color w:val="954F72" w:themeColor="followedHyperlink"/>
      <w:u w:val="single"/>
    </w:rPr>
  </w:style>
  <w:style w:type="character" w:customStyle="1" w:styleId="citation-doi">
    <w:name w:val="citation-doi"/>
    <w:basedOn w:val="a0"/>
    <w:rsid w:val="00926AD6"/>
  </w:style>
  <w:style w:type="paragraph" w:styleId="af0">
    <w:name w:val="Normal (Web)"/>
    <w:basedOn w:val="a"/>
    <w:uiPriority w:val="99"/>
    <w:unhideWhenUsed/>
    <w:rsid w:val="00926AD6"/>
    <w:pPr>
      <w:spacing w:before="100" w:beforeAutospacing="1" w:after="100" w:afterAutospacing="1"/>
    </w:pPr>
    <w:rPr>
      <w:lang w:eastAsia="en-US"/>
    </w:rPr>
  </w:style>
  <w:style w:type="character" w:customStyle="1" w:styleId="html-italic">
    <w:name w:val="html-italic"/>
    <w:basedOn w:val="a0"/>
    <w:rsid w:val="00926AD6"/>
  </w:style>
  <w:style w:type="paragraph" w:styleId="HTML">
    <w:name w:val="HTML Preformatted"/>
    <w:basedOn w:val="a"/>
    <w:link w:val="HTML0"/>
    <w:uiPriority w:val="99"/>
    <w:semiHidden/>
    <w:unhideWhenUsed/>
    <w:rsid w:val="00926AD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eastAsia="en-US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926AD6"/>
    <w:rPr>
      <w:rFonts w:ascii="Courier New" w:eastAsia="Times New Roman" w:hAnsi="Courier New" w:cs="Courier New"/>
      <w:sz w:val="20"/>
      <w:szCs w:val="20"/>
      <w:lang w:val="ru-RU"/>
    </w:rPr>
  </w:style>
  <w:style w:type="character" w:customStyle="1" w:styleId="y2iqfc">
    <w:name w:val="y2iqfc"/>
    <w:basedOn w:val="a0"/>
    <w:rsid w:val="00926AD6"/>
  </w:style>
  <w:style w:type="paragraph" w:styleId="af1">
    <w:name w:val="header"/>
    <w:basedOn w:val="a"/>
    <w:link w:val="af2"/>
    <w:uiPriority w:val="99"/>
    <w:unhideWhenUsed/>
    <w:rsid w:val="00926AD6"/>
    <w:pPr>
      <w:tabs>
        <w:tab w:val="center" w:pos="4677"/>
        <w:tab w:val="right" w:pos="9355"/>
      </w:tabs>
      <w:ind w:firstLine="556"/>
      <w:jc w:val="both"/>
    </w:pPr>
    <w:rPr>
      <w:color w:val="000000"/>
      <w:sz w:val="28"/>
      <w:szCs w:val="22"/>
      <w:lang w:eastAsia="en-US"/>
    </w:rPr>
  </w:style>
  <w:style w:type="character" w:customStyle="1" w:styleId="af2">
    <w:name w:val="Верхний колонтитул Знак"/>
    <w:basedOn w:val="a0"/>
    <w:link w:val="af1"/>
    <w:uiPriority w:val="99"/>
    <w:rsid w:val="00926AD6"/>
    <w:rPr>
      <w:rFonts w:ascii="Times New Roman" w:eastAsia="Times New Roman" w:hAnsi="Times New Roman" w:cs="Times New Roman"/>
      <w:color w:val="000000"/>
      <w:sz w:val="28"/>
      <w:lang w:val="ru-RU"/>
    </w:rPr>
  </w:style>
  <w:style w:type="character" w:styleId="af3">
    <w:name w:val="endnote reference"/>
    <w:basedOn w:val="a0"/>
    <w:uiPriority w:val="99"/>
    <w:semiHidden/>
    <w:unhideWhenUsed/>
    <w:rsid w:val="00926AD6"/>
    <w:rPr>
      <w:vertAlign w:val="superscript"/>
    </w:rPr>
  </w:style>
  <w:style w:type="character" w:customStyle="1" w:styleId="12">
    <w:name w:val="Неразрешенное упоминание1"/>
    <w:basedOn w:val="a0"/>
    <w:uiPriority w:val="99"/>
    <w:semiHidden/>
    <w:unhideWhenUsed/>
    <w:rsid w:val="00926AD6"/>
    <w:rPr>
      <w:color w:val="605E5C"/>
      <w:shd w:val="clear" w:color="auto" w:fill="E1DFDD"/>
    </w:rPr>
  </w:style>
  <w:style w:type="character" w:customStyle="1" w:styleId="linktext">
    <w:name w:val="link__text"/>
    <w:basedOn w:val="a0"/>
    <w:rsid w:val="00926AD6"/>
  </w:style>
  <w:style w:type="character" w:customStyle="1" w:styleId="sr-only">
    <w:name w:val="sr-only"/>
    <w:basedOn w:val="a0"/>
    <w:rsid w:val="00926AD6"/>
  </w:style>
  <w:style w:type="character" w:customStyle="1" w:styleId="text-meta">
    <w:name w:val="text-meta"/>
    <w:basedOn w:val="a0"/>
    <w:rsid w:val="00926AD6"/>
  </w:style>
  <w:style w:type="character" w:customStyle="1" w:styleId="figpopup-sensitive-area">
    <w:name w:val="figpopup-sensitive-area"/>
    <w:basedOn w:val="a0"/>
    <w:rsid w:val="00926AD6"/>
  </w:style>
  <w:style w:type="character" w:customStyle="1" w:styleId="article-headerdoilabel">
    <w:name w:val="article-header__doi__label"/>
    <w:basedOn w:val="a0"/>
    <w:rsid w:val="00926AD6"/>
  </w:style>
  <w:style w:type="character" w:customStyle="1" w:styleId="b-">
    <w:name w:val="b-"/>
    <w:basedOn w:val="a0"/>
    <w:rsid w:val="00926AD6"/>
  </w:style>
  <w:style w:type="paragraph" w:styleId="af4">
    <w:name w:val="annotation subject"/>
    <w:basedOn w:val="a9"/>
    <w:next w:val="a9"/>
    <w:link w:val="af5"/>
    <w:uiPriority w:val="99"/>
    <w:semiHidden/>
    <w:unhideWhenUsed/>
    <w:rsid w:val="00926AD6"/>
    <w:rPr>
      <w:b/>
      <w:bCs/>
    </w:rPr>
  </w:style>
  <w:style w:type="character" w:customStyle="1" w:styleId="af5">
    <w:name w:val="Тема примечания Знак"/>
    <w:basedOn w:val="aa"/>
    <w:link w:val="af4"/>
    <w:uiPriority w:val="99"/>
    <w:semiHidden/>
    <w:rsid w:val="00926AD6"/>
    <w:rPr>
      <w:rFonts w:ascii="Times New Roman" w:eastAsia="Times New Roman" w:hAnsi="Times New Roman" w:cs="Times New Roman"/>
      <w:b/>
      <w:bCs/>
      <w:color w:val="000000"/>
      <w:sz w:val="20"/>
      <w:szCs w:val="20"/>
      <w:lang w:val="ru-RU"/>
    </w:rPr>
  </w:style>
  <w:style w:type="paragraph" w:styleId="af6">
    <w:name w:val="Revision"/>
    <w:hidden/>
    <w:uiPriority w:val="99"/>
    <w:semiHidden/>
    <w:rsid w:val="00926AD6"/>
    <w:pPr>
      <w:spacing w:after="0" w:line="240" w:lineRule="auto"/>
    </w:pPr>
    <w:rPr>
      <w:rFonts w:ascii="Times New Roman" w:eastAsia="Times New Roman" w:hAnsi="Times New Roman" w:cs="Times New Roman"/>
      <w:color w:val="000000"/>
      <w:sz w:val="28"/>
    </w:rPr>
  </w:style>
  <w:style w:type="character" w:customStyle="1" w:styleId="toptext">
    <w:name w:val="top__text"/>
    <w:basedOn w:val="a0"/>
    <w:rsid w:val="00926AD6"/>
  </w:style>
  <w:style w:type="paragraph" w:styleId="af7">
    <w:name w:val="footer"/>
    <w:basedOn w:val="a"/>
    <w:link w:val="af8"/>
    <w:uiPriority w:val="99"/>
    <w:unhideWhenUsed/>
    <w:rsid w:val="00472E2B"/>
    <w:pPr>
      <w:tabs>
        <w:tab w:val="center" w:pos="4513"/>
        <w:tab w:val="right" w:pos="9026"/>
      </w:tabs>
    </w:pPr>
  </w:style>
  <w:style w:type="character" w:customStyle="1" w:styleId="af8">
    <w:name w:val="Нижний колонтитул Знак"/>
    <w:basedOn w:val="a0"/>
    <w:link w:val="af7"/>
    <w:uiPriority w:val="99"/>
    <w:rsid w:val="00472E2B"/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1">
    <w:name w:val="Неразрешенное упоминание2"/>
    <w:basedOn w:val="a0"/>
    <w:uiPriority w:val="99"/>
    <w:semiHidden/>
    <w:unhideWhenUsed/>
    <w:rsid w:val="00CD6790"/>
    <w:rPr>
      <w:color w:val="605E5C"/>
      <w:shd w:val="clear" w:color="auto" w:fill="E1DFDD"/>
    </w:rPr>
  </w:style>
  <w:style w:type="numbering" w:customStyle="1" w:styleId="1">
    <w:name w:val="Текущий список1"/>
    <w:uiPriority w:val="99"/>
    <w:rsid w:val="0026417F"/>
    <w:pPr>
      <w:numPr>
        <w:numId w:val="44"/>
      </w:numPr>
    </w:pPr>
  </w:style>
  <w:style w:type="character" w:styleId="af9">
    <w:name w:val="Placeholder Text"/>
    <w:basedOn w:val="a0"/>
    <w:uiPriority w:val="99"/>
    <w:semiHidden/>
    <w:rsid w:val="00124E85"/>
    <w:rPr>
      <w:color w:val="666666"/>
    </w:rPr>
  </w:style>
  <w:style w:type="character" w:customStyle="1" w:styleId="UnresolvedMention">
    <w:name w:val="Unresolved Mention"/>
    <w:basedOn w:val="a0"/>
    <w:uiPriority w:val="99"/>
    <w:semiHidden/>
    <w:unhideWhenUsed/>
    <w:rsid w:val="00CF011A"/>
    <w:rPr>
      <w:color w:val="605E5C"/>
      <w:shd w:val="clear" w:color="auto" w:fill="E1DFDD"/>
    </w:rPr>
  </w:style>
  <w:style w:type="character" w:styleId="afa">
    <w:name w:val="line number"/>
    <w:basedOn w:val="a0"/>
    <w:uiPriority w:val="99"/>
    <w:semiHidden/>
    <w:unhideWhenUsed/>
    <w:rsid w:val="00C41F0B"/>
  </w:style>
  <w:style w:type="character" w:styleId="afb">
    <w:name w:val="page number"/>
    <w:basedOn w:val="a0"/>
    <w:uiPriority w:val="99"/>
    <w:semiHidden/>
    <w:unhideWhenUsed/>
    <w:rsid w:val="00C41F0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7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6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8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193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109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96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956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46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5154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3274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8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72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08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73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98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95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26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22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11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7551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7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545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7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9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0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8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37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03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84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9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89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327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12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821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4817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8255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53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83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7.png"/><Relationship Id="rId21" Type="http://schemas.openxmlformats.org/officeDocument/2006/relationships/image" Target="media/image11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hyperlink" Target="https://www.researchgate.net/profile/Andrey-Avramenko-3?_tp=eyJjb250ZXh0Ijp7ImZpcnN0UGFnZSI6Il9kaXJlY3QiLCJwYWdlIjoicHVibGljYXRpb24ifX0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footer" Target="footer1.xml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hyperlink" Target="https://www.researchgate.net/profile/Eugene-Sheck?_tp=eyJjb250ZXh0Ijp7ImZpcnN0UGFnZSI6Il9kaXJlY3QiLCJwYWdlIjoicHVibGljYXRpb24ifX0" TargetMode="External"/><Relationship Id="rId58" Type="http://schemas.openxmlformats.org/officeDocument/2006/relationships/hyperlink" Target="https://cmac-journal.ru/en/authors/edelstein-mv/" TargetMode="External"/><Relationship Id="rId5" Type="http://schemas.openxmlformats.org/officeDocument/2006/relationships/webSettings" Target="webSettings.xm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yperlink" Target="https://www.ncbi.nlm.nih.gov/pmc/articles/PMC4266826/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hyperlink" Target="https://whonet.org/" TargetMode="External"/><Relationship Id="rId8" Type="http://schemas.openxmlformats.org/officeDocument/2006/relationships/hyperlink" Target="https://www.ncbi.nlm.nih.gov/pmc/articles/PMC4266826/" TargetMode="External"/><Relationship Id="rId51" Type="http://schemas.openxmlformats.org/officeDocument/2006/relationships/hyperlink" Target="https://webirbis.qmu.kz/lib/document/ELB/AC328C64-500D-420A-8920-1FC8ED3AFC1A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footer" Target="footer2.xml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29.png"/><Relationship Id="rId54" Type="http://schemas.openxmlformats.org/officeDocument/2006/relationships/hyperlink" Target="https://www.researchgate.net/profile/Ivan-Trushin?_tp=eyJjb250ZXh0Ijp7ImZpcnN0UGFnZSI6Il9kaXJlY3QiLCJwYWdlIjoicHVibGljYXRpb24ifX0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hyperlink" Target="https://cmac-journal.ru/en/authors/suhorukova-mv/" TargetMode="External"/><Relationship Id="rId10" Type="http://schemas.openxmlformats.org/officeDocument/2006/relationships/hyperlink" Target="https://www.ncbi.nlm.nih.gov/pmc/articles/PMC4266826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2.png"/><Relationship Id="rId52" Type="http://schemas.openxmlformats.org/officeDocument/2006/relationships/hyperlink" Target="http://pubmlst" TargetMode="External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Nmerical.XSL" StyleName="ISO 690 — цифровая ссылка" Version="1987"/>
</file>

<file path=customXml/itemProps1.xml><?xml version="1.0" encoding="utf-8"?>
<ds:datastoreItem xmlns:ds="http://schemas.openxmlformats.org/officeDocument/2006/customXml" ds:itemID="{E11D796A-CFF0-47B1-B6C9-1E21C178B4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83</Pages>
  <Words>27047</Words>
  <Characters>154168</Characters>
  <Application>Microsoft Office Word</Application>
  <DocSecurity>0</DocSecurity>
  <Lines>1284</Lines>
  <Paragraphs>361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180854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Алёна Лавриненко</dc:creator>
  <cp:keywords/>
  <dc:description/>
  <cp:lastModifiedBy>user</cp:lastModifiedBy>
  <cp:revision>2</cp:revision>
  <cp:lastPrinted>2023-11-20T09:33:00Z</cp:lastPrinted>
  <dcterms:created xsi:type="dcterms:W3CDTF">2023-11-27T04:30:00Z</dcterms:created>
  <dcterms:modified xsi:type="dcterms:W3CDTF">2023-11-27T04:30:00Z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http://www.zotero.org/styles/american-political-science-association</vt:lpwstr>
  </property>
  <property fmtid="{D5CDD505-2E9C-101B-9397-08002B2CF9AE}" pid="3" name="Mendeley Recent Style Name 0_1">
    <vt:lpwstr>American Political Science Association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12th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http://www.zotero.org/styles/modern-language-association</vt:lpwstr>
  </property>
  <property fmtid="{D5CDD505-2E9C-101B-9397-08002B2CF9AE}" pid="17" name="Mendeley Recent Style Name 7_1">
    <vt:lpwstr>Modern Language Association 9th edition</vt:lpwstr>
  </property>
  <property fmtid="{D5CDD505-2E9C-101B-9397-08002B2CF9AE}" pid="18" name="Mendeley Recent Style Id 8_1">
    <vt:lpwstr>http://www.zotero.org/styles/nature</vt:lpwstr>
  </property>
  <property fmtid="{D5CDD505-2E9C-101B-9397-08002B2CF9AE}" pid="19" name="Mendeley Recent Style Name 8_1">
    <vt:lpwstr>Nature</vt:lpwstr>
  </property>
  <property fmtid="{D5CDD505-2E9C-101B-9397-08002B2CF9AE}" pid="20" name="Mendeley Recent Style Id 9_1">
    <vt:lpwstr>http://www.zotero.org/styles/gost-r-7-0-5-2008-numeric-alphabetical</vt:lpwstr>
  </property>
  <property fmtid="{D5CDD505-2E9C-101B-9397-08002B2CF9AE}" pid="21" name="Mendeley Recent Style Name 9_1">
    <vt:lpwstr>Russian GOST R 7.0.5-2008 (numeric, sorted alphabetically, Ру́сский)</vt:lpwstr>
  </property>
</Properties>
</file>