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BD334" w14:textId="7D02609C" w:rsidR="006D50EB" w:rsidRPr="00707951" w:rsidRDefault="006D50EB" w:rsidP="00FC78EE">
      <w:pPr>
        <w:pStyle w:val="MDPI17abstract"/>
        <w:spacing w:line="240" w:lineRule="auto"/>
        <w:ind w:left="0"/>
        <w:jc w:val="center"/>
        <w:rPr>
          <w:rFonts w:ascii="Times New Roman" w:eastAsia="SimSun" w:hAnsi="Times New Roman"/>
          <w:sz w:val="28"/>
          <w:szCs w:val="28"/>
          <w:lang w:val="ru-RU"/>
        </w:rPr>
      </w:pPr>
      <w:r w:rsidRPr="00707951">
        <w:rPr>
          <w:rFonts w:ascii="Times New Roman" w:eastAsia="SimSun" w:hAnsi="Times New Roman"/>
          <w:sz w:val="28"/>
          <w:szCs w:val="28"/>
          <w:lang w:val="ru-RU"/>
        </w:rPr>
        <w:t>Казахский национальный университет имени аль-Фараби</w:t>
      </w:r>
    </w:p>
    <w:p w14:paraId="47826894" w14:textId="77777777" w:rsidR="006D50EB" w:rsidRPr="00707951" w:rsidRDefault="006D50EB" w:rsidP="00FC78EE">
      <w:pPr>
        <w:spacing w:after="0" w:line="240" w:lineRule="auto"/>
        <w:jc w:val="center"/>
        <w:rPr>
          <w:rFonts w:ascii="Times New Roman" w:eastAsia="SimSun" w:hAnsi="Times New Roman" w:cs="Times New Roman"/>
          <w:sz w:val="28"/>
          <w:szCs w:val="28"/>
        </w:rPr>
      </w:pPr>
    </w:p>
    <w:p w14:paraId="70F2C4D0" w14:textId="77777777" w:rsidR="00316B30" w:rsidRPr="00707951" w:rsidRDefault="00316B30" w:rsidP="00FC78EE">
      <w:pPr>
        <w:spacing w:after="0" w:line="240" w:lineRule="auto"/>
        <w:jc w:val="center"/>
        <w:rPr>
          <w:rFonts w:ascii="Times New Roman" w:eastAsia="SimSu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D50EB" w:rsidRPr="00707951" w14:paraId="42F6042C" w14:textId="77777777" w:rsidTr="00316B30">
        <w:tc>
          <w:tcPr>
            <w:tcW w:w="4672" w:type="dxa"/>
          </w:tcPr>
          <w:p w14:paraId="2C75519B" w14:textId="40F5DA75" w:rsidR="006D50EB" w:rsidRPr="00707951" w:rsidRDefault="00316B30" w:rsidP="00FC78EE">
            <w:pPr>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УДК </w:t>
            </w:r>
            <w:r w:rsidR="0056065E" w:rsidRPr="00707951">
              <w:rPr>
                <w:rFonts w:ascii="Times New Roman" w:eastAsia="SimSun" w:hAnsi="Times New Roman" w:cs="Times New Roman"/>
                <w:sz w:val="28"/>
                <w:szCs w:val="28"/>
              </w:rPr>
              <w:t>532:622.234.42</w:t>
            </w:r>
          </w:p>
        </w:tc>
        <w:tc>
          <w:tcPr>
            <w:tcW w:w="4673" w:type="dxa"/>
          </w:tcPr>
          <w:p w14:paraId="2BC86C78" w14:textId="77777777" w:rsidR="006D50EB" w:rsidRPr="00707951" w:rsidRDefault="00316B30" w:rsidP="00FC78EE">
            <w:pPr>
              <w:jc w:val="right"/>
              <w:rPr>
                <w:rFonts w:ascii="Times New Roman" w:eastAsia="SimSun" w:hAnsi="Times New Roman" w:cs="Times New Roman"/>
                <w:sz w:val="28"/>
                <w:szCs w:val="28"/>
              </w:rPr>
            </w:pPr>
            <w:r w:rsidRPr="00707951">
              <w:rPr>
                <w:rFonts w:ascii="Times New Roman" w:eastAsia="SimSun" w:hAnsi="Times New Roman" w:cs="Times New Roman"/>
                <w:sz w:val="28"/>
                <w:szCs w:val="28"/>
              </w:rPr>
              <w:t>На правах рукописи</w:t>
            </w:r>
          </w:p>
        </w:tc>
      </w:tr>
    </w:tbl>
    <w:p w14:paraId="730AD7E2" w14:textId="77777777" w:rsidR="006D50EB" w:rsidRPr="00707951" w:rsidRDefault="006D50EB" w:rsidP="00FC78EE">
      <w:pPr>
        <w:spacing w:after="0" w:line="240" w:lineRule="auto"/>
        <w:jc w:val="center"/>
        <w:rPr>
          <w:rFonts w:ascii="Times New Roman" w:eastAsia="SimSun" w:hAnsi="Times New Roman" w:cs="Times New Roman"/>
          <w:sz w:val="28"/>
          <w:szCs w:val="28"/>
        </w:rPr>
      </w:pPr>
    </w:p>
    <w:p w14:paraId="0208F962" w14:textId="77777777" w:rsidR="006D50EB" w:rsidRPr="00707951" w:rsidRDefault="006D50EB" w:rsidP="00FC78EE">
      <w:pPr>
        <w:spacing w:after="0" w:line="240" w:lineRule="auto"/>
        <w:jc w:val="center"/>
        <w:rPr>
          <w:rFonts w:ascii="Times New Roman" w:eastAsia="SimSun" w:hAnsi="Times New Roman" w:cs="Times New Roman"/>
          <w:sz w:val="28"/>
          <w:szCs w:val="28"/>
        </w:rPr>
      </w:pPr>
    </w:p>
    <w:p w14:paraId="2D53D6E1" w14:textId="77777777" w:rsidR="00316B30" w:rsidRPr="00707951" w:rsidRDefault="00316B30" w:rsidP="00FC78EE">
      <w:pPr>
        <w:spacing w:after="0" w:line="240" w:lineRule="auto"/>
        <w:jc w:val="center"/>
        <w:rPr>
          <w:rFonts w:ascii="Times New Roman" w:eastAsia="SimSun" w:hAnsi="Times New Roman" w:cs="Times New Roman"/>
          <w:sz w:val="28"/>
          <w:szCs w:val="28"/>
        </w:rPr>
      </w:pPr>
    </w:p>
    <w:p w14:paraId="04674B03" w14:textId="77777777" w:rsidR="00316B30" w:rsidRPr="00707951" w:rsidRDefault="00316B30" w:rsidP="00FC78EE">
      <w:pPr>
        <w:spacing w:after="0" w:line="240" w:lineRule="auto"/>
        <w:jc w:val="center"/>
        <w:rPr>
          <w:rFonts w:ascii="Times New Roman" w:eastAsia="SimSun" w:hAnsi="Times New Roman" w:cs="Times New Roman"/>
          <w:sz w:val="28"/>
          <w:szCs w:val="28"/>
        </w:rPr>
      </w:pPr>
    </w:p>
    <w:p w14:paraId="09B57155" w14:textId="77777777" w:rsidR="00316B30" w:rsidRPr="00707951" w:rsidRDefault="00316B30" w:rsidP="00FC78EE">
      <w:pPr>
        <w:spacing w:after="0" w:line="240" w:lineRule="auto"/>
        <w:jc w:val="center"/>
        <w:rPr>
          <w:rFonts w:ascii="Times New Roman" w:eastAsia="SimSun" w:hAnsi="Times New Roman" w:cs="Times New Roman"/>
          <w:sz w:val="28"/>
          <w:szCs w:val="28"/>
        </w:rPr>
      </w:pPr>
    </w:p>
    <w:p w14:paraId="10C9890C" w14:textId="77777777" w:rsidR="006D50EB" w:rsidRPr="00707951" w:rsidRDefault="006D50EB" w:rsidP="00FC78EE">
      <w:pPr>
        <w:spacing w:after="0" w:line="240" w:lineRule="auto"/>
        <w:jc w:val="center"/>
        <w:rPr>
          <w:rFonts w:ascii="Times New Roman" w:eastAsia="SimSun" w:hAnsi="Times New Roman" w:cs="Times New Roman"/>
          <w:b/>
          <w:sz w:val="28"/>
          <w:szCs w:val="28"/>
        </w:rPr>
      </w:pPr>
      <w:r w:rsidRPr="00707951">
        <w:rPr>
          <w:rFonts w:ascii="Times New Roman" w:eastAsia="SimSun" w:hAnsi="Times New Roman" w:cs="Times New Roman"/>
          <w:b/>
          <w:sz w:val="28"/>
          <w:szCs w:val="28"/>
        </w:rPr>
        <w:t>ҚҰРМАНСЕЙІТ МАҚСАТ БАҚЫТЖАНҰЛЫ</w:t>
      </w:r>
    </w:p>
    <w:p w14:paraId="1E9B498F" w14:textId="77777777" w:rsidR="00316B30" w:rsidRPr="00707951" w:rsidRDefault="00316B30" w:rsidP="00FC78EE">
      <w:pPr>
        <w:spacing w:after="0" w:line="240" w:lineRule="auto"/>
        <w:jc w:val="center"/>
        <w:rPr>
          <w:rFonts w:ascii="Times New Roman" w:eastAsia="SimSun" w:hAnsi="Times New Roman" w:cs="Times New Roman"/>
          <w:b/>
          <w:sz w:val="28"/>
          <w:szCs w:val="28"/>
        </w:rPr>
      </w:pPr>
    </w:p>
    <w:p w14:paraId="4661AF44" w14:textId="77777777" w:rsidR="00316B30" w:rsidRPr="00707951" w:rsidRDefault="00316B30" w:rsidP="00FC78EE">
      <w:pPr>
        <w:spacing w:after="0" w:line="240" w:lineRule="auto"/>
        <w:jc w:val="center"/>
        <w:rPr>
          <w:rFonts w:ascii="Times New Roman" w:eastAsia="SimSun" w:hAnsi="Times New Roman" w:cs="Times New Roman"/>
          <w:b/>
          <w:sz w:val="28"/>
          <w:szCs w:val="28"/>
        </w:rPr>
      </w:pPr>
    </w:p>
    <w:p w14:paraId="2C8DA603" w14:textId="77777777" w:rsidR="00316B30" w:rsidRPr="00707951" w:rsidRDefault="00316B30" w:rsidP="00FC78EE">
      <w:pPr>
        <w:spacing w:after="0" w:line="240" w:lineRule="auto"/>
        <w:jc w:val="center"/>
        <w:rPr>
          <w:rFonts w:ascii="Times New Roman" w:eastAsia="SimSun" w:hAnsi="Times New Roman" w:cs="Times New Roman"/>
          <w:b/>
          <w:sz w:val="28"/>
          <w:szCs w:val="28"/>
        </w:rPr>
      </w:pPr>
    </w:p>
    <w:p w14:paraId="5126808E" w14:textId="77777777" w:rsidR="00316B30" w:rsidRPr="00707951" w:rsidRDefault="00316B30" w:rsidP="00FC78EE">
      <w:pPr>
        <w:spacing w:after="0" w:line="240" w:lineRule="auto"/>
        <w:jc w:val="center"/>
        <w:rPr>
          <w:rFonts w:ascii="Times New Roman" w:eastAsia="SimSun" w:hAnsi="Times New Roman" w:cs="Times New Roman"/>
          <w:b/>
          <w:sz w:val="28"/>
          <w:szCs w:val="28"/>
        </w:rPr>
      </w:pPr>
    </w:p>
    <w:p w14:paraId="4D1E9BA8" w14:textId="77777777" w:rsidR="00316B30" w:rsidRPr="00707951" w:rsidRDefault="00316B30" w:rsidP="00FC78EE">
      <w:pPr>
        <w:spacing w:after="0" w:line="240" w:lineRule="auto"/>
        <w:jc w:val="center"/>
        <w:rPr>
          <w:rFonts w:ascii="Times New Roman" w:eastAsia="SimSun" w:hAnsi="Times New Roman" w:cs="Times New Roman"/>
          <w:b/>
          <w:sz w:val="28"/>
          <w:szCs w:val="28"/>
        </w:rPr>
      </w:pPr>
    </w:p>
    <w:p w14:paraId="2A464E3B" w14:textId="003B3538" w:rsidR="006D50EB" w:rsidRPr="00707951" w:rsidRDefault="00CF0A37" w:rsidP="00FC78EE">
      <w:pPr>
        <w:spacing w:after="0" w:line="240" w:lineRule="auto"/>
        <w:jc w:val="center"/>
        <w:rPr>
          <w:rFonts w:ascii="Times New Roman" w:eastAsia="SimSun" w:hAnsi="Times New Roman" w:cs="Times New Roman"/>
          <w:b/>
          <w:sz w:val="28"/>
          <w:szCs w:val="28"/>
        </w:rPr>
      </w:pPr>
      <w:r w:rsidRPr="00707951">
        <w:rPr>
          <w:rFonts w:ascii="Times New Roman" w:eastAsia="SimSun" w:hAnsi="Times New Roman" w:cs="Times New Roman"/>
          <w:b/>
          <w:sz w:val="28"/>
          <w:szCs w:val="28"/>
        </w:rPr>
        <w:t>ИССЛЕДОВАНИЕ ФИЗИКО-ХИМИЧЕСКИХ ПРОЦЕССОВ ПРИ ДОБЫЧЕ МИНЕРАЛОВ МЕТОДОМ ВЫЩЕЛАЧИВАНИЯ</w:t>
      </w:r>
    </w:p>
    <w:p w14:paraId="6633EADF" w14:textId="77777777" w:rsidR="00316B30" w:rsidRPr="00707951" w:rsidRDefault="00316B30" w:rsidP="00FC78EE">
      <w:pPr>
        <w:spacing w:after="0" w:line="240" w:lineRule="auto"/>
        <w:jc w:val="center"/>
        <w:rPr>
          <w:rFonts w:ascii="Times New Roman" w:eastAsia="SimSun" w:hAnsi="Times New Roman" w:cs="Times New Roman"/>
          <w:b/>
          <w:sz w:val="28"/>
          <w:szCs w:val="28"/>
        </w:rPr>
      </w:pPr>
    </w:p>
    <w:p w14:paraId="70C66B1D" w14:textId="77777777" w:rsidR="006D50EB" w:rsidRPr="00707951" w:rsidRDefault="006D50EB" w:rsidP="00FC78EE">
      <w:pPr>
        <w:spacing w:after="0" w:line="240" w:lineRule="auto"/>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6D060300 – Механика</w:t>
      </w:r>
    </w:p>
    <w:p w14:paraId="07082C47" w14:textId="77777777" w:rsidR="006D50EB" w:rsidRPr="00707951" w:rsidRDefault="006D50EB" w:rsidP="00FC78EE">
      <w:pPr>
        <w:spacing w:after="0" w:line="240" w:lineRule="auto"/>
        <w:jc w:val="center"/>
        <w:rPr>
          <w:rFonts w:ascii="Times New Roman" w:eastAsia="SimSun" w:hAnsi="Times New Roman" w:cs="Times New Roman"/>
          <w:sz w:val="28"/>
          <w:szCs w:val="28"/>
        </w:rPr>
      </w:pPr>
    </w:p>
    <w:p w14:paraId="5F975344" w14:textId="77777777" w:rsidR="006D50EB" w:rsidRPr="00707951" w:rsidRDefault="006D50EB" w:rsidP="00FC78EE">
      <w:pPr>
        <w:spacing w:after="0" w:line="240" w:lineRule="auto"/>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Диссертация на соискание степени доктора философии (PhD)</w:t>
      </w:r>
    </w:p>
    <w:p w14:paraId="4B624FBD" w14:textId="6321D511" w:rsidR="006D50EB" w:rsidRPr="00707951" w:rsidRDefault="006D50EB" w:rsidP="00FC78EE">
      <w:pPr>
        <w:spacing w:after="0" w:line="240" w:lineRule="auto"/>
        <w:jc w:val="center"/>
        <w:rPr>
          <w:rFonts w:ascii="Times New Roman" w:eastAsia="SimSun" w:hAnsi="Times New Roman" w:cs="Times New Roman"/>
          <w:sz w:val="28"/>
          <w:szCs w:val="28"/>
        </w:rPr>
      </w:pPr>
    </w:p>
    <w:p w14:paraId="23F7DE05" w14:textId="77777777" w:rsidR="009A4547" w:rsidRPr="00707951" w:rsidRDefault="009A4547" w:rsidP="00FC78EE">
      <w:pPr>
        <w:spacing w:after="0" w:line="240" w:lineRule="auto"/>
        <w:jc w:val="center"/>
        <w:rPr>
          <w:rFonts w:ascii="Times New Roman" w:eastAsia="SimSun" w:hAnsi="Times New Roman" w:cs="Times New Roman"/>
          <w:sz w:val="28"/>
          <w:szCs w:val="28"/>
        </w:rPr>
      </w:pPr>
    </w:p>
    <w:p w14:paraId="4B0EC3F3" w14:textId="77777777" w:rsidR="00316B30" w:rsidRPr="00707951" w:rsidRDefault="00316B30" w:rsidP="00FC78EE">
      <w:pPr>
        <w:spacing w:after="0" w:line="240" w:lineRule="auto"/>
        <w:jc w:val="center"/>
        <w:rPr>
          <w:rFonts w:ascii="Times New Roman" w:eastAsia="SimSun" w:hAnsi="Times New Roman" w:cs="Times New Roman"/>
          <w:sz w:val="28"/>
          <w:szCs w:val="28"/>
        </w:rPr>
      </w:pPr>
    </w:p>
    <w:p w14:paraId="10800D08" w14:textId="77777777" w:rsidR="00316B30" w:rsidRPr="00707951" w:rsidRDefault="00316B30" w:rsidP="00FC78EE">
      <w:pPr>
        <w:spacing w:after="0" w:line="240" w:lineRule="auto"/>
        <w:jc w:val="center"/>
        <w:rPr>
          <w:rFonts w:ascii="Times New Roman" w:eastAsia="SimSun" w:hAnsi="Times New Roman" w:cs="Times New Roman"/>
          <w:sz w:val="28"/>
          <w:szCs w:val="28"/>
        </w:rPr>
      </w:pPr>
    </w:p>
    <w:p w14:paraId="1B80B7E3" w14:textId="77777777" w:rsidR="00316B30" w:rsidRPr="00707951" w:rsidRDefault="00316B30" w:rsidP="00FC78EE">
      <w:pPr>
        <w:spacing w:after="0" w:line="240" w:lineRule="auto"/>
        <w:jc w:val="center"/>
        <w:rPr>
          <w:rFonts w:ascii="Times New Roman" w:eastAsia="SimSun" w:hAnsi="Times New Roman" w:cs="Times New Roman"/>
          <w:sz w:val="28"/>
          <w:szCs w:val="28"/>
        </w:rPr>
      </w:pPr>
    </w:p>
    <w:p w14:paraId="341B39FC" w14:textId="77777777" w:rsidR="00316B30" w:rsidRPr="00707951" w:rsidRDefault="00316B30" w:rsidP="00FC78EE">
      <w:pPr>
        <w:spacing w:after="0" w:line="240" w:lineRule="auto"/>
        <w:jc w:val="center"/>
        <w:rPr>
          <w:rFonts w:ascii="Times New Roman" w:eastAsia="SimSun" w:hAnsi="Times New Roman" w:cs="Times New Roman"/>
          <w:sz w:val="28"/>
          <w:szCs w:val="28"/>
        </w:rPr>
      </w:pPr>
    </w:p>
    <w:p w14:paraId="138C4D12" w14:textId="77777777" w:rsidR="006D50EB" w:rsidRPr="00707951" w:rsidRDefault="006D50EB" w:rsidP="00FC78EE">
      <w:pPr>
        <w:spacing w:after="0" w:line="240" w:lineRule="auto"/>
        <w:ind w:left="4678"/>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Отечественный научный консультант:</w:t>
      </w:r>
    </w:p>
    <w:p w14:paraId="08755AD3" w14:textId="496AC45B" w:rsidR="006D50EB" w:rsidRPr="00707951" w:rsidRDefault="006D50EB" w:rsidP="00FC78EE">
      <w:pPr>
        <w:spacing w:after="0" w:line="240" w:lineRule="auto"/>
        <w:ind w:left="4678"/>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Тунгатарова М</w:t>
      </w:r>
      <w:r w:rsidR="002815E5" w:rsidRPr="00707951">
        <w:rPr>
          <w:rFonts w:ascii="Times New Roman" w:eastAsia="SimSun" w:hAnsi="Times New Roman" w:cs="Times New Roman"/>
          <w:sz w:val="28"/>
          <w:szCs w:val="28"/>
        </w:rPr>
        <w:t>.</w:t>
      </w:r>
      <w:r w:rsidRPr="00707951">
        <w:rPr>
          <w:rFonts w:ascii="Times New Roman" w:eastAsia="SimSun" w:hAnsi="Times New Roman" w:cs="Times New Roman"/>
          <w:sz w:val="28"/>
          <w:szCs w:val="28"/>
        </w:rPr>
        <w:t>С</w:t>
      </w:r>
      <w:r w:rsidR="002815E5" w:rsidRPr="00707951">
        <w:rPr>
          <w:rFonts w:ascii="Times New Roman" w:eastAsia="SimSun" w:hAnsi="Times New Roman" w:cs="Times New Roman"/>
          <w:sz w:val="28"/>
          <w:szCs w:val="28"/>
        </w:rPr>
        <w:t>.</w:t>
      </w:r>
      <w:r w:rsidR="00316B30" w:rsidRPr="00707951">
        <w:rPr>
          <w:rFonts w:ascii="Times New Roman" w:eastAsia="SimSun" w:hAnsi="Times New Roman" w:cs="Times New Roman"/>
          <w:sz w:val="28"/>
          <w:szCs w:val="28"/>
        </w:rPr>
        <w:t>,</w:t>
      </w:r>
    </w:p>
    <w:p w14:paraId="1929F55F" w14:textId="77777777" w:rsidR="00316B30" w:rsidRPr="00707951" w:rsidRDefault="00316B30" w:rsidP="00FC78EE">
      <w:pPr>
        <w:spacing w:after="0" w:line="240" w:lineRule="auto"/>
        <w:ind w:left="4678"/>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PhD, </w:t>
      </w:r>
      <w:proofErr w:type="spellStart"/>
      <w:r w:rsidRPr="00707951">
        <w:rPr>
          <w:rFonts w:ascii="Times New Roman" w:eastAsia="SimSun" w:hAnsi="Times New Roman" w:cs="Times New Roman"/>
          <w:sz w:val="28"/>
          <w:szCs w:val="28"/>
        </w:rPr>
        <w:t>Dr</w:t>
      </w:r>
      <w:proofErr w:type="spellEnd"/>
      <w:r w:rsidRPr="00707951">
        <w:rPr>
          <w:rFonts w:ascii="Times New Roman" w:eastAsia="SimSun" w:hAnsi="Times New Roman" w:cs="Times New Roman"/>
          <w:sz w:val="28"/>
          <w:szCs w:val="28"/>
        </w:rPr>
        <w:t xml:space="preserve">. </w:t>
      </w:r>
      <w:proofErr w:type="spellStart"/>
      <w:r w:rsidRPr="00707951">
        <w:rPr>
          <w:rFonts w:ascii="Times New Roman" w:eastAsia="SimSun" w:hAnsi="Times New Roman" w:cs="Times New Roman"/>
          <w:sz w:val="28"/>
          <w:szCs w:val="28"/>
        </w:rPr>
        <w:t>Eng</w:t>
      </w:r>
      <w:proofErr w:type="spellEnd"/>
      <w:r w:rsidRPr="00707951">
        <w:rPr>
          <w:rFonts w:ascii="Times New Roman" w:eastAsia="SimSun" w:hAnsi="Times New Roman" w:cs="Times New Roman"/>
          <w:sz w:val="28"/>
          <w:szCs w:val="28"/>
        </w:rPr>
        <w:t>.</w:t>
      </w:r>
    </w:p>
    <w:p w14:paraId="79B6F122" w14:textId="77777777" w:rsidR="006D50EB" w:rsidRPr="00707951" w:rsidRDefault="006D50EB" w:rsidP="00FC78EE">
      <w:pPr>
        <w:spacing w:after="0" w:line="240" w:lineRule="auto"/>
        <w:ind w:left="4678"/>
        <w:jc w:val="both"/>
        <w:rPr>
          <w:rFonts w:ascii="Times New Roman" w:eastAsia="SimSun" w:hAnsi="Times New Roman" w:cs="Times New Roman"/>
          <w:sz w:val="28"/>
          <w:szCs w:val="28"/>
        </w:rPr>
      </w:pPr>
    </w:p>
    <w:p w14:paraId="7A4DAB52" w14:textId="77777777" w:rsidR="006D50EB" w:rsidRPr="00707951" w:rsidRDefault="006D50EB" w:rsidP="00FC78EE">
      <w:pPr>
        <w:spacing w:after="0" w:line="240" w:lineRule="auto"/>
        <w:ind w:left="4678"/>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Зарубежный научный консультант</w:t>
      </w:r>
    </w:p>
    <w:p w14:paraId="10B2604E" w14:textId="38EF30C4" w:rsidR="006D50EB" w:rsidRPr="00C86624" w:rsidRDefault="002815E5" w:rsidP="00D71316">
      <w:pPr>
        <w:spacing w:after="0" w:line="240" w:lineRule="auto"/>
        <w:ind w:left="4678"/>
        <w:jc w:val="both"/>
        <w:rPr>
          <w:rFonts w:ascii="Times New Roman" w:eastAsia="SimSun" w:hAnsi="Times New Roman" w:cs="Times New Roman"/>
          <w:sz w:val="28"/>
          <w:szCs w:val="28"/>
          <w:lang w:val="en-US"/>
        </w:rPr>
      </w:pPr>
      <w:proofErr w:type="spellStart"/>
      <w:r w:rsidRPr="00C86624">
        <w:rPr>
          <w:rFonts w:ascii="Times New Roman" w:eastAsia="SimSun" w:hAnsi="Times New Roman" w:cs="Times New Roman"/>
          <w:sz w:val="28"/>
          <w:szCs w:val="28"/>
          <w:lang w:val="en-US"/>
        </w:rPr>
        <w:t>Fabrice</w:t>
      </w:r>
      <w:proofErr w:type="spellEnd"/>
      <w:r w:rsidRPr="00C86624">
        <w:rPr>
          <w:rFonts w:ascii="Times New Roman" w:eastAsia="SimSun" w:hAnsi="Times New Roman" w:cs="Times New Roman"/>
          <w:sz w:val="28"/>
          <w:szCs w:val="28"/>
          <w:lang w:val="en-US"/>
        </w:rPr>
        <w:t xml:space="preserve"> GOLFIER</w:t>
      </w:r>
    </w:p>
    <w:p w14:paraId="26253906" w14:textId="7019B256" w:rsidR="006D50EB" w:rsidRPr="00C86624" w:rsidRDefault="00D71316" w:rsidP="00D71316">
      <w:pPr>
        <w:spacing w:after="0" w:line="240" w:lineRule="auto"/>
        <w:ind w:left="4678"/>
        <w:jc w:val="both"/>
        <w:rPr>
          <w:rFonts w:ascii="Times New Roman" w:eastAsia="SimSun" w:hAnsi="Times New Roman" w:cs="Times New Roman"/>
          <w:sz w:val="28"/>
          <w:szCs w:val="28"/>
          <w:lang w:val="en-US"/>
        </w:rPr>
      </w:pPr>
      <w:r w:rsidRPr="00C86624">
        <w:rPr>
          <w:rFonts w:ascii="Times New Roman" w:eastAsia="SimSun" w:hAnsi="Times New Roman" w:cs="Times New Roman"/>
          <w:sz w:val="28"/>
          <w:szCs w:val="28"/>
          <w:lang w:val="en-US"/>
        </w:rPr>
        <w:t>Professor, University of Lorraine, PhD</w:t>
      </w:r>
    </w:p>
    <w:p w14:paraId="6CBBCAEE" w14:textId="77777777" w:rsidR="006D50EB" w:rsidRPr="00C86624" w:rsidRDefault="006D50EB" w:rsidP="00FC78EE">
      <w:pPr>
        <w:spacing w:after="0" w:line="240" w:lineRule="auto"/>
        <w:ind w:left="5103"/>
        <w:jc w:val="both"/>
        <w:rPr>
          <w:rFonts w:ascii="Times New Roman" w:eastAsia="SimSun" w:hAnsi="Times New Roman" w:cs="Times New Roman"/>
          <w:sz w:val="28"/>
          <w:szCs w:val="28"/>
          <w:lang w:val="en-US"/>
        </w:rPr>
      </w:pPr>
    </w:p>
    <w:p w14:paraId="7B64F189" w14:textId="77777777" w:rsidR="00316B30" w:rsidRPr="00C86624" w:rsidRDefault="00316B30" w:rsidP="00FC78EE">
      <w:pPr>
        <w:spacing w:after="0" w:line="240" w:lineRule="auto"/>
        <w:ind w:left="5103"/>
        <w:jc w:val="both"/>
        <w:rPr>
          <w:rFonts w:ascii="Times New Roman" w:eastAsia="SimSun" w:hAnsi="Times New Roman" w:cs="Times New Roman"/>
          <w:sz w:val="28"/>
          <w:szCs w:val="28"/>
          <w:lang w:val="en-US"/>
        </w:rPr>
      </w:pPr>
    </w:p>
    <w:p w14:paraId="6A931651" w14:textId="77777777" w:rsidR="00316B30" w:rsidRPr="00C86624" w:rsidRDefault="00316B30" w:rsidP="00FC78EE">
      <w:pPr>
        <w:spacing w:after="0" w:line="240" w:lineRule="auto"/>
        <w:ind w:left="5103"/>
        <w:jc w:val="both"/>
        <w:rPr>
          <w:rFonts w:ascii="Times New Roman" w:eastAsia="SimSun" w:hAnsi="Times New Roman" w:cs="Times New Roman"/>
          <w:sz w:val="28"/>
          <w:szCs w:val="28"/>
          <w:lang w:val="en-US"/>
        </w:rPr>
      </w:pPr>
    </w:p>
    <w:p w14:paraId="5D892B47" w14:textId="77777777" w:rsidR="00316B30" w:rsidRPr="00C86624" w:rsidRDefault="00316B30" w:rsidP="00FC78EE">
      <w:pPr>
        <w:spacing w:after="0" w:line="240" w:lineRule="auto"/>
        <w:ind w:left="5103"/>
        <w:jc w:val="both"/>
        <w:rPr>
          <w:rFonts w:ascii="Times New Roman" w:eastAsia="SimSun" w:hAnsi="Times New Roman" w:cs="Times New Roman"/>
          <w:sz w:val="28"/>
          <w:szCs w:val="28"/>
          <w:lang w:val="en-US"/>
        </w:rPr>
      </w:pPr>
    </w:p>
    <w:p w14:paraId="724E3A00" w14:textId="77777777" w:rsidR="00316B30" w:rsidRPr="00C86624" w:rsidRDefault="00316B30" w:rsidP="00FC78EE">
      <w:pPr>
        <w:spacing w:after="0" w:line="240" w:lineRule="auto"/>
        <w:ind w:left="5103"/>
        <w:jc w:val="both"/>
        <w:rPr>
          <w:rFonts w:ascii="Times New Roman" w:eastAsia="SimSun" w:hAnsi="Times New Roman" w:cs="Times New Roman"/>
          <w:sz w:val="28"/>
          <w:szCs w:val="28"/>
          <w:lang w:val="en-US"/>
        </w:rPr>
      </w:pPr>
    </w:p>
    <w:p w14:paraId="3E1411D4" w14:textId="77777777" w:rsidR="00316B30" w:rsidRPr="00C86624" w:rsidRDefault="00316B30" w:rsidP="00FC78EE">
      <w:pPr>
        <w:spacing w:after="0" w:line="240" w:lineRule="auto"/>
        <w:ind w:left="5103"/>
        <w:jc w:val="both"/>
        <w:rPr>
          <w:rFonts w:ascii="Times New Roman" w:eastAsia="SimSun" w:hAnsi="Times New Roman" w:cs="Times New Roman"/>
          <w:sz w:val="28"/>
          <w:szCs w:val="28"/>
          <w:lang w:val="en-US"/>
        </w:rPr>
      </w:pPr>
    </w:p>
    <w:p w14:paraId="22FCC75C" w14:textId="77777777" w:rsidR="00316B30" w:rsidRPr="00C86624" w:rsidRDefault="00316B30" w:rsidP="00FC78EE">
      <w:pPr>
        <w:spacing w:after="0" w:line="240" w:lineRule="auto"/>
        <w:ind w:left="5103"/>
        <w:jc w:val="both"/>
        <w:rPr>
          <w:rFonts w:ascii="Times New Roman" w:eastAsia="SimSun" w:hAnsi="Times New Roman" w:cs="Times New Roman"/>
          <w:sz w:val="28"/>
          <w:szCs w:val="28"/>
          <w:lang w:val="en-US"/>
        </w:rPr>
      </w:pPr>
    </w:p>
    <w:p w14:paraId="5678E9FD" w14:textId="77777777" w:rsidR="00316B30" w:rsidRPr="00C86624" w:rsidRDefault="00316B30" w:rsidP="00FC78EE">
      <w:pPr>
        <w:spacing w:after="0" w:line="240" w:lineRule="auto"/>
        <w:ind w:left="5103"/>
        <w:jc w:val="both"/>
        <w:rPr>
          <w:rFonts w:ascii="Times New Roman" w:eastAsia="SimSun" w:hAnsi="Times New Roman" w:cs="Times New Roman"/>
          <w:sz w:val="28"/>
          <w:szCs w:val="28"/>
          <w:lang w:val="en-US"/>
        </w:rPr>
      </w:pPr>
    </w:p>
    <w:p w14:paraId="77B57961" w14:textId="77777777" w:rsidR="006D50EB" w:rsidRPr="00707951" w:rsidRDefault="006D50EB" w:rsidP="00FC78EE">
      <w:pPr>
        <w:spacing w:after="0" w:line="240" w:lineRule="auto"/>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Республика Казахстан</w:t>
      </w:r>
    </w:p>
    <w:p w14:paraId="6B18B9B9" w14:textId="0C6E4908" w:rsidR="003C1E09" w:rsidRPr="00707951" w:rsidRDefault="006D50EB" w:rsidP="009A4547">
      <w:pPr>
        <w:spacing w:after="0" w:line="240" w:lineRule="auto"/>
        <w:jc w:val="center"/>
        <w:rPr>
          <w:rFonts w:cs="Times New Roman"/>
          <w:sz w:val="28"/>
          <w:szCs w:val="28"/>
        </w:rPr>
      </w:pPr>
      <w:r w:rsidRPr="00707951">
        <w:rPr>
          <w:rFonts w:ascii="Times New Roman" w:eastAsia="SimSun" w:hAnsi="Times New Roman" w:cs="Times New Roman"/>
          <w:sz w:val="28"/>
          <w:szCs w:val="28"/>
        </w:rPr>
        <w:t>Алматы, 2023</w:t>
      </w:r>
      <w:r w:rsidRPr="00707951">
        <w:rPr>
          <w:rFonts w:cs="Times New Roman"/>
          <w:sz w:val="28"/>
          <w:szCs w:val="28"/>
        </w:rPr>
        <w:br w:type="page"/>
      </w:r>
    </w:p>
    <w:sdt>
      <w:sdtPr>
        <w:rPr>
          <w:rFonts w:ascii="Times New Roman" w:hAnsi="Times New Roman" w:cs="Times New Roman"/>
          <w:b/>
          <w:noProof/>
          <w:sz w:val="28"/>
          <w:szCs w:val="28"/>
          <w:lang w:eastAsia="ru-RU"/>
        </w:rPr>
        <w:id w:val="342760794"/>
        <w:docPartObj>
          <w:docPartGallery w:val="Table of Contents"/>
          <w:docPartUnique/>
        </w:docPartObj>
      </w:sdtPr>
      <w:sdtEndPr/>
      <w:sdtContent>
        <w:p w14:paraId="18FBD45E" w14:textId="58B677A4" w:rsidR="006D50EB" w:rsidRPr="0005774D" w:rsidRDefault="006D50EB" w:rsidP="00FC78EE">
          <w:pPr>
            <w:spacing w:after="0" w:line="240" w:lineRule="auto"/>
            <w:jc w:val="center"/>
            <w:rPr>
              <w:rFonts w:ascii="Times New Roman" w:hAnsi="Times New Roman" w:cs="Times New Roman"/>
              <w:b/>
              <w:sz w:val="28"/>
              <w:szCs w:val="28"/>
            </w:rPr>
          </w:pPr>
          <w:r w:rsidRPr="0005774D">
            <w:rPr>
              <w:rFonts w:ascii="Times New Roman" w:hAnsi="Times New Roman" w:cs="Times New Roman"/>
              <w:b/>
              <w:sz w:val="28"/>
              <w:szCs w:val="28"/>
            </w:rPr>
            <w:t>СОДЕРЖАНИЕ</w:t>
          </w:r>
        </w:p>
        <w:p w14:paraId="48C22BA4" w14:textId="409B2FF8" w:rsidR="00567746" w:rsidRPr="00C73D62" w:rsidRDefault="006D50EB">
          <w:pPr>
            <w:pStyle w:val="11"/>
            <w:rPr>
              <w:rFonts w:eastAsiaTheme="minorEastAsia"/>
              <w:b w:val="0"/>
              <w:sz w:val="22"/>
              <w:szCs w:val="22"/>
              <w:lang w:val="en-US" w:eastAsia="en-US"/>
            </w:rPr>
          </w:pPr>
          <w:r w:rsidRPr="0005774D">
            <w:rPr>
              <w:b w:val="0"/>
              <w:sz w:val="28"/>
              <w:szCs w:val="28"/>
            </w:rPr>
            <w:fldChar w:fldCharType="begin"/>
          </w:r>
          <w:r w:rsidRPr="0005774D">
            <w:rPr>
              <w:b w:val="0"/>
              <w:sz w:val="28"/>
              <w:szCs w:val="28"/>
            </w:rPr>
            <w:instrText xml:space="preserve"> TOC \o "1-3" \h \z \u </w:instrText>
          </w:r>
          <w:r w:rsidRPr="0005774D">
            <w:rPr>
              <w:b w:val="0"/>
              <w:sz w:val="28"/>
              <w:szCs w:val="28"/>
            </w:rPr>
            <w:fldChar w:fldCharType="separate"/>
          </w:r>
          <w:hyperlink w:anchor="_Toc167290451" w:history="1">
            <w:r w:rsidR="00567746" w:rsidRPr="00C73D62">
              <w:rPr>
                <w:rStyle w:val="a5"/>
              </w:rPr>
              <w:t>НОРМАТИВНЫЕ ССЫЛКИ</w:t>
            </w:r>
            <w:r w:rsidR="00567746" w:rsidRPr="00C73D62">
              <w:rPr>
                <w:webHidden/>
              </w:rPr>
              <w:tab/>
            </w:r>
            <w:r w:rsidR="00567746" w:rsidRPr="00C73D62">
              <w:rPr>
                <w:webHidden/>
              </w:rPr>
              <w:fldChar w:fldCharType="begin"/>
            </w:r>
            <w:r w:rsidR="00567746" w:rsidRPr="00C73D62">
              <w:rPr>
                <w:webHidden/>
              </w:rPr>
              <w:instrText xml:space="preserve"> PAGEREF _Toc167290451 \h </w:instrText>
            </w:r>
            <w:r w:rsidR="00567746" w:rsidRPr="00C73D62">
              <w:rPr>
                <w:webHidden/>
              </w:rPr>
            </w:r>
            <w:r w:rsidR="00567746" w:rsidRPr="00C73D62">
              <w:rPr>
                <w:webHidden/>
              </w:rPr>
              <w:fldChar w:fldCharType="separate"/>
            </w:r>
            <w:r w:rsidR="00567746" w:rsidRPr="00C73D62">
              <w:rPr>
                <w:webHidden/>
              </w:rPr>
              <w:t>3</w:t>
            </w:r>
            <w:r w:rsidR="00567746" w:rsidRPr="00C73D62">
              <w:rPr>
                <w:webHidden/>
              </w:rPr>
              <w:fldChar w:fldCharType="end"/>
            </w:r>
          </w:hyperlink>
        </w:p>
        <w:p w14:paraId="5C11115C" w14:textId="17E141C4" w:rsidR="00567746" w:rsidRPr="00C73D62" w:rsidRDefault="009904B5">
          <w:pPr>
            <w:pStyle w:val="11"/>
            <w:rPr>
              <w:rFonts w:eastAsiaTheme="minorEastAsia"/>
              <w:b w:val="0"/>
              <w:sz w:val="22"/>
              <w:szCs w:val="22"/>
              <w:lang w:val="en-US" w:eastAsia="en-US"/>
            </w:rPr>
          </w:pPr>
          <w:hyperlink w:anchor="_Toc167290452" w:history="1">
            <w:r w:rsidR="00567746" w:rsidRPr="00C73D62">
              <w:rPr>
                <w:rStyle w:val="a5"/>
              </w:rPr>
              <w:t>ОБОЗНАЧЕНИЯ И СОКРАЩЕНИЯ</w:t>
            </w:r>
            <w:r w:rsidR="00567746" w:rsidRPr="00C73D62">
              <w:rPr>
                <w:webHidden/>
              </w:rPr>
              <w:tab/>
            </w:r>
            <w:r w:rsidR="00567746" w:rsidRPr="00C73D62">
              <w:rPr>
                <w:webHidden/>
              </w:rPr>
              <w:fldChar w:fldCharType="begin"/>
            </w:r>
            <w:r w:rsidR="00567746" w:rsidRPr="00C73D62">
              <w:rPr>
                <w:webHidden/>
              </w:rPr>
              <w:instrText xml:space="preserve"> PAGEREF _Toc167290452 \h </w:instrText>
            </w:r>
            <w:r w:rsidR="00567746" w:rsidRPr="00C73D62">
              <w:rPr>
                <w:webHidden/>
              </w:rPr>
            </w:r>
            <w:r w:rsidR="00567746" w:rsidRPr="00C73D62">
              <w:rPr>
                <w:webHidden/>
              </w:rPr>
              <w:fldChar w:fldCharType="separate"/>
            </w:r>
            <w:r w:rsidR="00567746" w:rsidRPr="00C73D62">
              <w:rPr>
                <w:webHidden/>
              </w:rPr>
              <w:t>4</w:t>
            </w:r>
            <w:r w:rsidR="00567746" w:rsidRPr="00C73D62">
              <w:rPr>
                <w:webHidden/>
              </w:rPr>
              <w:fldChar w:fldCharType="end"/>
            </w:r>
          </w:hyperlink>
        </w:p>
        <w:p w14:paraId="15D3EE03" w14:textId="59C5030C" w:rsidR="00567746" w:rsidRPr="00C73D62" w:rsidRDefault="009904B5">
          <w:pPr>
            <w:pStyle w:val="11"/>
            <w:rPr>
              <w:rFonts w:eastAsiaTheme="minorEastAsia"/>
              <w:b w:val="0"/>
              <w:sz w:val="22"/>
              <w:szCs w:val="22"/>
              <w:lang w:val="en-US" w:eastAsia="en-US"/>
            </w:rPr>
          </w:pPr>
          <w:hyperlink w:anchor="_Toc167290453" w:history="1">
            <w:r w:rsidR="00567746" w:rsidRPr="00C73D62">
              <w:rPr>
                <w:rStyle w:val="a5"/>
              </w:rPr>
              <w:t>ВВЕДЕНИЕ</w:t>
            </w:r>
            <w:r w:rsidR="00567746" w:rsidRPr="00C73D62">
              <w:rPr>
                <w:webHidden/>
              </w:rPr>
              <w:tab/>
            </w:r>
            <w:r w:rsidR="00567746" w:rsidRPr="00C73D62">
              <w:rPr>
                <w:webHidden/>
              </w:rPr>
              <w:fldChar w:fldCharType="begin"/>
            </w:r>
            <w:r w:rsidR="00567746" w:rsidRPr="00C73D62">
              <w:rPr>
                <w:webHidden/>
              </w:rPr>
              <w:instrText xml:space="preserve"> PAGEREF _Toc167290453 \h </w:instrText>
            </w:r>
            <w:r w:rsidR="00567746" w:rsidRPr="00C73D62">
              <w:rPr>
                <w:webHidden/>
              </w:rPr>
            </w:r>
            <w:r w:rsidR="00567746" w:rsidRPr="00C73D62">
              <w:rPr>
                <w:webHidden/>
              </w:rPr>
              <w:fldChar w:fldCharType="separate"/>
            </w:r>
            <w:r w:rsidR="00567746" w:rsidRPr="00C73D62">
              <w:rPr>
                <w:webHidden/>
              </w:rPr>
              <w:t>6</w:t>
            </w:r>
            <w:r w:rsidR="00567746" w:rsidRPr="00C73D62">
              <w:rPr>
                <w:webHidden/>
              </w:rPr>
              <w:fldChar w:fldCharType="end"/>
            </w:r>
          </w:hyperlink>
        </w:p>
        <w:p w14:paraId="7E5E98AA" w14:textId="630A5AC8" w:rsidR="00567746" w:rsidRPr="00C73D62" w:rsidRDefault="009904B5">
          <w:pPr>
            <w:pStyle w:val="11"/>
            <w:tabs>
              <w:tab w:val="left" w:pos="440"/>
            </w:tabs>
            <w:rPr>
              <w:rFonts w:eastAsiaTheme="minorEastAsia"/>
              <w:b w:val="0"/>
              <w:sz w:val="22"/>
              <w:szCs w:val="22"/>
              <w:lang w:val="en-US" w:eastAsia="en-US"/>
            </w:rPr>
          </w:pPr>
          <w:hyperlink w:anchor="_Toc167290454" w:history="1">
            <w:r w:rsidR="00567746" w:rsidRPr="00C73D62">
              <w:rPr>
                <w:rStyle w:val="a5"/>
              </w:rPr>
              <w:t>1.</w:t>
            </w:r>
            <w:r w:rsidR="00567746" w:rsidRPr="00C73D62">
              <w:rPr>
                <w:rFonts w:eastAsiaTheme="minorEastAsia"/>
                <w:b w:val="0"/>
                <w:sz w:val="22"/>
                <w:szCs w:val="22"/>
                <w:lang w:val="en-US" w:eastAsia="en-US"/>
              </w:rPr>
              <w:tab/>
            </w:r>
            <w:r w:rsidR="00567746" w:rsidRPr="00C73D62">
              <w:rPr>
                <w:rStyle w:val="a5"/>
              </w:rPr>
              <w:t>Моделирование процесса фильтрации раствора в породе при добыче урана методом ПСВ</w:t>
            </w:r>
            <w:r w:rsidR="00567746" w:rsidRPr="00C73D62">
              <w:rPr>
                <w:webHidden/>
              </w:rPr>
              <w:tab/>
            </w:r>
            <w:r w:rsidR="00567746" w:rsidRPr="00C73D62">
              <w:rPr>
                <w:webHidden/>
              </w:rPr>
              <w:fldChar w:fldCharType="begin"/>
            </w:r>
            <w:r w:rsidR="00567746" w:rsidRPr="00C73D62">
              <w:rPr>
                <w:webHidden/>
              </w:rPr>
              <w:instrText xml:space="preserve"> PAGEREF _Toc167290454 \h </w:instrText>
            </w:r>
            <w:r w:rsidR="00567746" w:rsidRPr="00C73D62">
              <w:rPr>
                <w:webHidden/>
              </w:rPr>
            </w:r>
            <w:r w:rsidR="00567746" w:rsidRPr="00C73D62">
              <w:rPr>
                <w:webHidden/>
              </w:rPr>
              <w:fldChar w:fldCharType="separate"/>
            </w:r>
            <w:r w:rsidR="00567746" w:rsidRPr="00C73D62">
              <w:rPr>
                <w:webHidden/>
              </w:rPr>
              <w:t>15</w:t>
            </w:r>
            <w:r w:rsidR="00567746" w:rsidRPr="00C73D62">
              <w:rPr>
                <w:webHidden/>
              </w:rPr>
              <w:fldChar w:fldCharType="end"/>
            </w:r>
          </w:hyperlink>
        </w:p>
        <w:p w14:paraId="0E13BF13" w14:textId="58F9EE59" w:rsidR="00567746" w:rsidRPr="00C73D62" w:rsidRDefault="009904B5">
          <w:pPr>
            <w:pStyle w:val="22"/>
            <w:tabs>
              <w:tab w:val="right" w:leader="dot" w:pos="9628"/>
            </w:tabs>
            <w:rPr>
              <w:rFonts w:ascii="Times New Roman" w:eastAsiaTheme="minorEastAsia" w:hAnsi="Times New Roman" w:cs="Times New Roman"/>
              <w:noProof/>
              <w:lang w:val="en-US"/>
            </w:rPr>
          </w:pPr>
          <w:hyperlink w:anchor="_Toc167290455" w:history="1">
            <w:r w:rsidR="00567746" w:rsidRPr="00C73D62">
              <w:rPr>
                <w:rStyle w:val="a5"/>
                <w:rFonts w:ascii="Times New Roman" w:eastAsia="SimSun" w:hAnsi="Times New Roman" w:cs="Times New Roman"/>
                <w:noProof/>
              </w:rPr>
              <w:t>1.1 Постановка задачи</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_Toc167290455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15</w:t>
            </w:r>
            <w:r w:rsidR="00567746" w:rsidRPr="00C73D62">
              <w:rPr>
                <w:rFonts w:ascii="Times New Roman" w:hAnsi="Times New Roman" w:cs="Times New Roman"/>
                <w:noProof/>
                <w:webHidden/>
              </w:rPr>
              <w:fldChar w:fldCharType="end"/>
            </w:r>
          </w:hyperlink>
        </w:p>
        <w:p w14:paraId="2696058F" w14:textId="1EAFB954" w:rsidR="00567746" w:rsidRPr="00C73D62" w:rsidRDefault="009904B5">
          <w:pPr>
            <w:pStyle w:val="22"/>
            <w:tabs>
              <w:tab w:val="right" w:leader="dot" w:pos="9628"/>
            </w:tabs>
            <w:rPr>
              <w:rFonts w:ascii="Times New Roman" w:eastAsiaTheme="minorEastAsia" w:hAnsi="Times New Roman" w:cs="Times New Roman"/>
              <w:noProof/>
              <w:lang w:val="en-US"/>
            </w:rPr>
          </w:pPr>
          <w:hyperlink w:anchor="_Toc167290456" w:history="1">
            <w:r w:rsidR="00567746" w:rsidRPr="00C73D62">
              <w:rPr>
                <w:rStyle w:val="a5"/>
                <w:rFonts w:ascii="Times New Roman" w:eastAsia="SimSun" w:hAnsi="Times New Roman" w:cs="Times New Roman"/>
                <w:noProof/>
              </w:rPr>
              <w:t>1.2 Повышение вычислительной производительности при расчете давления в пласте на графическом процессоре (GPU)</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_Toc167290456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19</w:t>
            </w:r>
            <w:r w:rsidR="00567746" w:rsidRPr="00C73D62">
              <w:rPr>
                <w:rFonts w:ascii="Times New Roman" w:hAnsi="Times New Roman" w:cs="Times New Roman"/>
                <w:noProof/>
                <w:webHidden/>
              </w:rPr>
              <w:fldChar w:fldCharType="end"/>
            </w:r>
          </w:hyperlink>
        </w:p>
        <w:p w14:paraId="646007A1" w14:textId="7E2806E9" w:rsidR="00567746" w:rsidRPr="00C73D62" w:rsidRDefault="009904B5">
          <w:pPr>
            <w:pStyle w:val="22"/>
            <w:tabs>
              <w:tab w:val="right" w:leader="dot" w:pos="9628"/>
            </w:tabs>
            <w:rPr>
              <w:rFonts w:ascii="Times New Roman" w:eastAsiaTheme="minorEastAsia" w:hAnsi="Times New Roman" w:cs="Times New Roman"/>
              <w:noProof/>
              <w:lang w:val="en-US"/>
            </w:rPr>
          </w:pPr>
          <w:hyperlink w:anchor="_Toc167290457" w:history="1">
            <w:r w:rsidR="00567746" w:rsidRPr="00C73D62">
              <w:rPr>
                <w:rStyle w:val="a5"/>
                <w:rFonts w:ascii="Times New Roman" w:hAnsi="Times New Roman" w:cs="Times New Roman"/>
                <w:noProof/>
              </w:rPr>
              <w:t>1.3 Исследование влияния гравитационного эффекта на снижение уровня раствора</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_Toc167290457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22</w:t>
            </w:r>
            <w:r w:rsidR="00567746" w:rsidRPr="00C73D62">
              <w:rPr>
                <w:rFonts w:ascii="Times New Roman" w:hAnsi="Times New Roman" w:cs="Times New Roman"/>
                <w:noProof/>
                <w:webHidden/>
              </w:rPr>
              <w:fldChar w:fldCharType="end"/>
            </w:r>
          </w:hyperlink>
        </w:p>
        <w:p w14:paraId="53118CAB" w14:textId="7C322F14" w:rsidR="00567746" w:rsidRPr="00C73D62" w:rsidRDefault="009904B5">
          <w:pPr>
            <w:pStyle w:val="22"/>
            <w:tabs>
              <w:tab w:val="right" w:leader="dot" w:pos="9628"/>
            </w:tabs>
            <w:rPr>
              <w:rFonts w:ascii="Times New Roman" w:eastAsiaTheme="minorEastAsia" w:hAnsi="Times New Roman" w:cs="Times New Roman"/>
              <w:noProof/>
              <w:lang w:val="en-US"/>
            </w:rPr>
          </w:pPr>
          <w:hyperlink w:anchor="_Toc167290458" w:history="1">
            <w:r w:rsidR="00567746" w:rsidRPr="00C73D62">
              <w:rPr>
                <w:rStyle w:val="a5"/>
                <w:rFonts w:ascii="Times New Roman" w:hAnsi="Times New Roman" w:cs="Times New Roman"/>
                <w:iCs/>
                <w:noProof/>
              </w:rPr>
              <w:t>Заключение по разделу 1</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_Toc167290458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24</w:t>
            </w:r>
            <w:r w:rsidR="00567746" w:rsidRPr="00C73D62">
              <w:rPr>
                <w:rFonts w:ascii="Times New Roman" w:hAnsi="Times New Roman" w:cs="Times New Roman"/>
                <w:noProof/>
                <w:webHidden/>
              </w:rPr>
              <w:fldChar w:fldCharType="end"/>
            </w:r>
          </w:hyperlink>
        </w:p>
        <w:p w14:paraId="634E6C83" w14:textId="2D6DDEB3" w:rsidR="00567746" w:rsidRPr="00C73D62" w:rsidRDefault="009904B5">
          <w:pPr>
            <w:pStyle w:val="11"/>
            <w:rPr>
              <w:rFonts w:eastAsiaTheme="minorEastAsia"/>
              <w:b w:val="0"/>
              <w:sz w:val="22"/>
              <w:szCs w:val="22"/>
              <w:lang w:val="en-US" w:eastAsia="en-US"/>
            </w:rPr>
          </w:pPr>
          <w:hyperlink w:anchor="_Toc167290459" w:history="1">
            <w:r w:rsidR="00567746" w:rsidRPr="00C73D62">
              <w:rPr>
                <w:rStyle w:val="a5"/>
              </w:rPr>
              <w:t>2. Моделирование процесса массопереноса при добыче урана методом ПСВ на основе метода линий тока</w:t>
            </w:r>
            <w:r w:rsidR="00567746" w:rsidRPr="00C73D62">
              <w:rPr>
                <w:webHidden/>
              </w:rPr>
              <w:tab/>
            </w:r>
            <w:r w:rsidR="00567746" w:rsidRPr="00C73D62">
              <w:rPr>
                <w:webHidden/>
              </w:rPr>
              <w:fldChar w:fldCharType="begin"/>
            </w:r>
            <w:r w:rsidR="00567746" w:rsidRPr="00C73D62">
              <w:rPr>
                <w:webHidden/>
              </w:rPr>
              <w:instrText xml:space="preserve"> PAGEREF _Toc167290459 \h </w:instrText>
            </w:r>
            <w:r w:rsidR="00567746" w:rsidRPr="00C73D62">
              <w:rPr>
                <w:webHidden/>
              </w:rPr>
            </w:r>
            <w:r w:rsidR="00567746" w:rsidRPr="00C73D62">
              <w:rPr>
                <w:webHidden/>
              </w:rPr>
              <w:fldChar w:fldCharType="separate"/>
            </w:r>
            <w:r w:rsidR="00567746" w:rsidRPr="00C73D62">
              <w:rPr>
                <w:webHidden/>
              </w:rPr>
              <w:t>26</w:t>
            </w:r>
            <w:r w:rsidR="00567746" w:rsidRPr="00C73D62">
              <w:rPr>
                <w:webHidden/>
              </w:rPr>
              <w:fldChar w:fldCharType="end"/>
            </w:r>
          </w:hyperlink>
        </w:p>
        <w:p w14:paraId="52A5C91C" w14:textId="126E6859" w:rsidR="00567746" w:rsidRPr="00C73D62" w:rsidRDefault="009904B5">
          <w:pPr>
            <w:pStyle w:val="22"/>
            <w:tabs>
              <w:tab w:val="left" w:pos="880"/>
              <w:tab w:val="right" w:leader="dot" w:pos="9628"/>
            </w:tabs>
            <w:rPr>
              <w:rFonts w:ascii="Times New Roman" w:eastAsiaTheme="minorEastAsia" w:hAnsi="Times New Roman" w:cs="Times New Roman"/>
              <w:noProof/>
              <w:lang w:val="en-US"/>
            </w:rPr>
          </w:pPr>
          <w:hyperlink w:anchor="_Toc167290460" w:history="1">
            <w:r w:rsidR="00567746" w:rsidRPr="00C73D62">
              <w:rPr>
                <w:rStyle w:val="a5"/>
                <w:rFonts w:ascii="Times New Roman" w:hAnsi="Times New Roman" w:cs="Times New Roman"/>
                <w:noProof/>
              </w:rPr>
              <w:t>2.1</w:t>
            </w:r>
            <w:r w:rsidR="00567746" w:rsidRPr="00C73D62">
              <w:rPr>
                <w:rFonts w:ascii="Times New Roman" w:eastAsiaTheme="minorEastAsia" w:hAnsi="Times New Roman" w:cs="Times New Roman"/>
                <w:noProof/>
                <w:lang w:val="en-US"/>
              </w:rPr>
              <w:tab/>
            </w:r>
            <w:r w:rsidR="00567746" w:rsidRPr="00C73D62">
              <w:rPr>
                <w:rStyle w:val="a5"/>
                <w:rFonts w:ascii="Times New Roman" w:hAnsi="Times New Roman" w:cs="Times New Roman"/>
                <w:noProof/>
              </w:rPr>
              <w:t>Применение метода линий тока для исследования течения раствора в пласте</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_Toc167290460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26</w:t>
            </w:r>
            <w:r w:rsidR="00567746" w:rsidRPr="00C73D62">
              <w:rPr>
                <w:rFonts w:ascii="Times New Roman" w:hAnsi="Times New Roman" w:cs="Times New Roman"/>
                <w:noProof/>
                <w:webHidden/>
              </w:rPr>
              <w:fldChar w:fldCharType="end"/>
            </w:r>
          </w:hyperlink>
        </w:p>
        <w:p w14:paraId="3D212A1D" w14:textId="1F43AE16" w:rsidR="00567746" w:rsidRPr="00C73D62" w:rsidRDefault="009904B5">
          <w:pPr>
            <w:pStyle w:val="22"/>
            <w:tabs>
              <w:tab w:val="left" w:pos="880"/>
              <w:tab w:val="right" w:leader="dot" w:pos="9628"/>
            </w:tabs>
            <w:rPr>
              <w:rFonts w:ascii="Times New Roman" w:eastAsiaTheme="minorEastAsia" w:hAnsi="Times New Roman" w:cs="Times New Roman"/>
              <w:noProof/>
              <w:lang w:val="en-US"/>
            </w:rPr>
          </w:pPr>
          <w:hyperlink w:anchor="_Toc167290461" w:history="1">
            <w:r w:rsidR="00567746" w:rsidRPr="00C73D62">
              <w:rPr>
                <w:rStyle w:val="a5"/>
                <w:rFonts w:ascii="Times New Roman" w:hAnsi="Times New Roman" w:cs="Times New Roman"/>
                <w:noProof/>
              </w:rPr>
              <w:t>2.2</w:t>
            </w:r>
            <w:r w:rsidR="00567746" w:rsidRPr="00C73D62">
              <w:rPr>
                <w:rFonts w:ascii="Times New Roman" w:eastAsiaTheme="minorEastAsia" w:hAnsi="Times New Roman" w:cs="Times New Roman"/>
                <w:noProof/>
                <w:lang w:val="en-US"/>
              </w:rPr>
              <w:tab/>
            </w:r>
            <w:r w:rsidR="00567746" w:rsidRPr="00C73D62">
              <w:rPr>
                <w:rStyle w:val="a5"/>
                <w:rFonts w:ascii="Times New Roman" w:hAnsi="Times New Roman" w:cs="Times New Roman"/>
                <w:noProof/>
              </w:rPr>
              <w:t>Модель массопереноса при ПСВ вдоль линий тока</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_Toc167290461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31</w:t>
            </w:r>
            <w:r w:rsidR="00567746" w:rsidRPr="00C73D62">
              <w:rPr>
                <w:rFonts w:ascii="Times New Roman" w:hAnsi="Times New Roman" w:cs="Times New Roman"/>
                <w:noProof/>
                <w:webHidden/>
              </w:rPr>
              <w:fldChar w:fldCharType="end"/>
            </w:r>
          </w:hyperlink>
        </w:p>
        <w:p w14:paraId="3C596670" w14:textId="500A99CB" w:rsidR="00567746" w:rsidRPr="00C73D62" w:rsidRDefault="009904B5">
          <w:pPr>
            <w:pStyle w:val="22"/>
            <w:tabs>
              <w:tab w:val="left" w:pos="880"/>
              <w:tab w:val="right" w:leader="dot" w:pos="9628"/>
            </w:tabs>
            <w:rPr>
              <w:rFonts w:ascii="Times New Roman" w:eastAsiaTheme="minorEastAsia" w:hAnsi="Times New Roman" w:cs="Times New Roman"/>
              <w:noProof/>
              <w:lang w:val="en-US"/>
            </w:rPr>
          </w:pPr>
          <w:hyperlink w:anchor="_Toc167290462" w:history="1">
            <w:r w:rsidR="00567746" w:rsidRPr="00C73D62">
              <w:rPr>
                <w:rStyle w:val="a5"/>
                <w:rFonts w:ascii="Times New Roman" w:hAnsi="Times New Roman" w:cs="Times New Roman"/>
                <w:noProof/>
              </w:rPr>
              <w:t>2.3</w:t>
            </w:r>
            <w:r w:rsidR="00567746" w:rsidRPr="00C73D62">
              <w:rPr>
                <w:rFonts w:ascii="Times New Roman" w:eastAsiaTheme="minorEastAsia" w:hAnsi="Times New Roman" w:cs="Times New Roman"/>
                <w:noProof/>
                <w:lang w:val="en-US"/>
              </w:rPr>
              <w:tab/>
            </w:r>
            <w:r w:rsidR="00567746" w:rsidRPr="00C73D62">
              <w:rPr>
                <w:rStyle w:val="a5"/>
                <w:rFonts w:ascii="Times New Roman" w:hAnsi="Times New Roman" w:cs="Times New Roman"/>
                <w:noProof/>
              </w:rPr>
              <w:t>Аналитическое решение 1D модели массопереноса вдоль линий тока</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_Toc167290462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33</w:t>
            </w:r>
            <w:r w:rsidR="00567746" w:rsidRPr="00C73D62">
              <w:rPr>
                <w:rFonts w:ascii="Times New Roman" w:hAnsi="Times New Roman" w:cs="Times New Roman"/>
                <w:noProof/>
                <w:webHidden/>
              </w:rPr>
              <w:fldChar w:fldCharType="end"/>
            </w:r>
          </w:hyperlink>
        </w:p>
        <w:p w14:paraId="4CBBB09A" w14:textId="79AE08F7" w:rsidR="00567746" w:rsidRPr="00C73D62" w:rsidRDefault="009904B5">
          <w:pPr>
            <w:pStyle w:val="31"/>
            <w:tabs>
              <w:tab w:val="right" w:leader="dot" w:pos="9628"/>
            </w:tabs>
            <w:rPr>
              <w:rFonts w:ascii="Times New Roman" w:eastAsiaTheme="minorEastAsia" w:hAnsi="Times New Roman" w:cs="Times New Roman"/>
              <w:noProof/>
              <w:lang w:val="en-US"/>
            </w:rPr>
          </w:pPr>
          <w:hyperlink w:anchor="_Toc167290463" w:history="1">
            <w:r w:rsidR="00567746" w:rsidRPr="00C73D62">
              <w:rPr>
                <w:rStyle w:val="a5"/>
                <w:rFonts w:ascii="Times New Roman" w:hAnsi="Times New Roman" w:cs="Times New Roman"/>
                <w:bCs/>
                <w:noProof/>
                <w:snapToGrid w:val="0"/>
                <w:lang w:eastAsia="de-DE" w:bidi="en-US"/>
              </w:rPr>
              <w:t>2.3.1</w:t>
            </w:r>
            <w:r w:rsidR="00567746" w:rsidRPr="00C73D62">
              <w:rPr>
                <w:rStyle w:val="a5"/>
                <w:rFonts w:ascii="Times New Roman" w:hAnsi="Times New Roman" w:cs="Times New Roman"/>
                <w:noProof/>
                <w:snapToGrid w:val="0"/>
                <w:lang w:eastAsia="de-DE" w:bidi="en-US"/>
              </w:rPr>
              <w:t xml:space="preserve"> Асимптотическое 1D решение уравнений растворения минерала и переноса вдоль линии тока</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_Toc167290463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34</w:t>
            </w:r>
            <w:r w:rsidR="00567746" w:rsidRPr="00C73D62">
              <w:rPr>
                <w:rFonts w:ascii="Times New Roman" w:hAnsi="Times New Roman" w:cs="Times New Roman"/>
                <w:noProof/>
                <w:webHidden/>
              </w:rPr>
              <w:fldChar w:fldCharType="end"/>
            </w:r>
          </w:hyperlink>
        </w:p>
        <w:p w14:paraId="5772DC96" w14:textId="75284F89" w:rsidR="00567746" w:rsidRPr="00C73D62" w:rsidRDefault="009904B5">
          <w:pPr>
            <w:pStyle w:val="31"/>
            <w:tabs>
              <w:tab w:val="right" w:leader="dot" w:pos="9628"/>
            </w:tabs>
            <w:rPr>
              <w:rFonts w:ascii="Times New Roman" w:eastAsiaTheme="minorEastAsia" w:hAnsi="Times New Roman" w:cs="Times New Roman"/>
              <w:noProof/>
              <w:lang w:val="en-US"/>
            </w:rPr>
          </w:pPr>
          <w:hyperlink w:anchor="_Toc167290464" w:history="1">
            <w:r w:rsidR="00567746" w:rsidRPr="00C73D62">
              <w:rPr>
                <w:rStyle w:val="a5"/>
                <w:rFonts w:ascii="Times New Roman" w:hAnsi="Times New Roman" w:cs="Times New Roman"/>
                <w:bCs/>
                <w:noProof/>
                <w:snapToGrid w:val="0"/>
                <w:lang w:eastAsia="de-DE" w:bidi="en-US"/>
              </w:rPr>
              <w:t>2.3.2.</w:t>
            </w:r>
            <w:r w:rsidR="00567746" w:rsidRPr="00C73D62">
              <w:rPr>
                <w:rStyle w:val="a5"/>
                <w:rFonts w:ascii="Times New Roman" w:hAnsi="Times New Roman" w:cs="Times New Roman"/>
                <w:noProof/>
                <w:snapToGrid w:val="0"/>
                <w:lang w:eastAsia="de-DE" w:bidi="en-US"/>
              </w:rPr>
              <w:t xml:space="preserve"> Расчет извлечения руды вдоль линии тока</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_Toc167290464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36</w:t>
            </w:r>
            <w:r w:rsidR="00567746" w:rsidRPr="00C73D62">
              <w:rPr>
                <w:rFonts w:ascii="Times New Roman" w:hAnsi="Times New Roman" w:cs="Times New Roman"/>
                <w:noProof/>
                <w:webHidden/>
              </w:rPr>
              <w:fldChar w:fldCharType="end"/>
            </w:r>
          </w:hyperlink>
        </w:p>
        <w:p w14:paraId="6C853BC2" w14:textId="2F211AA9" w:rsidR="00567746" w:rsidRPr="00C73D62" w:rsidRDefault="009904B5">
          <w:pPr>
            <w:pStyle w:val="22"/>
            <w:tabs>
              <w:tab w:val="left" w:pos="880"/>
              <w:tab w:val="right" w:leader="dot" w:pos="9628"/>
            </w:tabs>
            <w:rPr>
              <w:rFonts w:ascii="Times New Roman" w:eastAsiaTheme="minorEastAsia" w:hAnsi="Times New Roman" w:cs="Times New Roman"/>
              <w:noProof/>
              <w:lang w:val="en-US"/>
            </w:rPr>
          </w:pPr>
          <w:hyperlink w:anchor="_Toc167290465" w:history="1">
            <w:r w:rsidR="00567746" w:rsidRPr="00C73D62">
              <w:rPr>
                <w:rStyle w:val="a5"/>
                <w:rFonts w:ascii="Times New Roman" w:hAnsi="Times New Roman" w:cs="Times New Roman"/>
                <w:noProof/>
              </w:rPr>
              <w:t xml:space="preserve">2.4 </w:t>
            </w:r>
            <w:r w:rsidR="00567746" w:rsidRPr="00C73D62">
              <w:rPr>
                <w:rFonts w:ascii="Times New Roman" w:eastAsiaTheme="minorEastAsia" w:hAnsi="Times New Roman" w:cs="Times New Roman"/>
                <w:noProof/>
                <w:lang w:val="en-US"/>
              </w:rPr>
              <w:tab/>
            </w:r>
            <w:r w:rsidR="00567746" w:rsidRPr="00C73D62">
              <w:rPr>
                <w:rStyle w:val="a5"/>
                <w:rFonts w:ascii="Times New Roman" w:hAnsi="Times New Roman" w:cs="Times New Roman"/>
                <w:noProof/>
              </w:rPr>
              <w:t>Анализ полученных результатов</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_Toc167290465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38</w:t>
            </w:r>
            <w:r w:rsidR="00567746" w:rsidRPr="00C73D62">
              <w:rPr>
                <w:rFonts w:ascii="Times New Roman" w:hAnsi="Times New Roman" w:cs="Times New Roman"/>
                <w:noProof/>
                <w:webHidden/>
              </w:rPr>
              <w:fldChar w:fldCharType="end"/>
            </w:r>
          </w:hyperlink>
        </w:p>
        <w:p w14:paraId="4E527670" w14:textId="6FAA7A79" w:rsidR="00567746" w:rsidRPr="00C73D62" w:rsidRDefault="009904B5">
          <w:pPr>
            <w:pStyle w:val="22"/>
            <w:tabs>
              <w:tab w:val="right" w:leader="dot" w:pos="9628"/>
            </w:tabs>
            <w:rPr>
              <w:rFonts w:ascii="Times New Roman" w:eastAsiaTheme="minorEastAsia" w:hAnsi="Times New Roman" w:cs="Times New Roman"/>
              <w:noProof/>
              <w:lang w:val="en-US"/>
            </w:rPr>
          </w:pPr>
          <w:hyperlink w:anchor="_Toc167290466" w:history="1">
            <w:r w:rsidR="00567746" w:rsidRPr="00C73D62">
              <w:rPr>
                <w:rStyle w:val="a5"/>
                <w:rFonts w:ascii="Times New Roman" w:hAnsi="Times New Roman" w:cs="Times New Roman"/>
                <w:noProof/>
              </w:rPr>
              <w:t>Заключение по разделу 2</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_Toc167290466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48</w:t>
            </w:r>
            <w:r w:rsidR="00567746" w:rsidRPr="00C73D62">
              <w:rPr>
                <w:rFonts w:ascii="Times New Roman" w:hAnsi="Times New Roman" w:cs="Times New Roman"/>
                <w:noProof/>
                <w:webHidden/>
              </w:rPr>
              <w:fldChar w:fldCharType="end"/>
            </w:r>
          </w:hyperlink>
        </w:p>
        <w:p w14:paraId="4C96955B" w14:textId="58A416BC" w:rsidR="00567746" w:rsidRPr="00C73D62" w:rsidRDefault="009904B5">
          <w:pPr>
            <w:pStyle w:val="11"/>
            <w:rPr>
              <w:rFonts w:eastAsiaTheme="minorEastAsia"/>
              <w:b w:val="0"/>
              <w:sz w:val="22"/>
              <w:szCs w:val="22"/>
              <w:lang w:val="en-US" w:eastAsia="en-US"/>
            </w:rPr>
          </w:pPr>
          <w:hyperlink w:anchor="_Toc167290467" w:history="1">
            <w:r w:rsidR="00567746" w:rsidRPr="00C73D62">
              <w:rPr>
                <w:rStyle w:val="a5"/>
              </w:rPr>
              <w:t>3. Численное исследование извлечения урана методом ПСВ</w:t>
            </w:r>
            <w:r w:rsidR="00567746" w:rsidRPr="00C73D62">
              <w:rPr>
                <w:webHidden/>
              </w:rPr>
              <w:tab/>
            </w:r>
            <w:r w:rsidR="00567746" w:rsidRPr="00C73D62">
              <w:rPr>
                <w:webHidden/>
              </w:rPr>
              <w:fldChar w:fldCharType="begin"/>
            </w:r>
            <w:r w:rsidR="00567746" w:rsidRPr="00C73D62">
              <w:rPr>
                <w:webHidden/>
              </w:rPr>
              <w:instrText xml:space="preserve"> PAGEREF _Toc167290467 \h </w:instrText>
            </w:r>
            <w:r w:rsidR="00567746" w:rsidRPr="00C73D62">
              <w:rPr>
                <w:webHidden/>
              </w:rPr>
            </w:r>
            <w:r w:rsidR="00567746" w:rsidRPr="00C73D62">
              <w:rPr>
                <w:webHidden/>
              </w:rPr>
              <w:fldChar w:fldCharType="separate"/>
            </w:r>
            <w:r w:rsidR="00567746" w:rsidRPr="00C73D62">
              <w:rPr>
                <w:webHidden/>
              </w:rPr>
              <w:t>50</w:t>
            </w:r>
            <w:r w:rsidR="00567746" w:rsidRPr="00C73D62">
              <w:rPr>
                <w:webHidden/>
              </w:rPr>
              <w:fldChar w:fldCharType="end"/>
            </w:r>
          </w:hyperlink>
        </w:p>
        <w:p w14:paraId="47ECA8C3" w14:textId="453746E2" w:rsidR="00567746" w:rsidRPr="00C73D62" w:rsidRDefault="009904B5">
          <w:pPr>
            <w:pStyle w:val="22"/>
            <w:tabs>
              <w:tab w:val="right" w:leader="dot" w:pos="9628"/>
            </w:tabs>
            <w:rPr>
              <w:rFonts w:ascii="Times New Roman" w:eastAsiaTheme="minorEastAsia" w:hAnsi="Times New Roman" w:cs="Times New Roman"/>
              <w:noProof/>
              <w:lang w:val="en-US"/>
            </w:rPr>
          </w:pPr>
          <w:hyperlink w:anchor="_Toc167290468" w:history="1">
            <w:r w:rsidR="00567746" w:rsidRPr="00C73D62">
              <w:rPr>
                <w:rStyle w:val="a5"/>
                <w:rFonts w:ascii="Times New Roman" w:hAnsi="Times New Roman" w:cs="Times New Roman"/>
                <w:noProof/>
                <w:lang w:bidi="en-US"/>
              </w:rPr>
              <w:t>3.1 Математическая модель реагирующего переноса</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_Toc167290468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51</w:t>
            </w:r>
            <w:r w:rsidR="00567746" w:rsidRPr="00C73D62">
              <w:rPr>
                <w:rFonts w:ascii="Times New Roman" w:hAnsi="Times New Roman" w:cs="Times New Roman"/>
                <w:noProof/>
                <w:webHidden/>
              </w:rPr>
              <w:fldChar w:fldCharType="end"/>
            </w:r>
          </w:hyperlink>
        </w:p>
        <w:p w14:paraId="5D131F79" w14:textId="4B13C204" w:rsidR="00567746" w:rsidRPr="00C73D62" w:rsidRDefault="009904B5">
          <w:pPr>
            <w:pStyle w:val="31"/>
            <w:tabs>
              <w:tab w:val="right" w:leader="dot" w:pos="9628"/>
            </w:tabs>
            <w:rPr>
              <w:rFonts w:ascii="Times New Roman" w:eastAsiaTheme="minorEastAsia" w:hAnsi="Times New Roman" w:cs="Times New Roman"/>
              <w:noProof/>
              <w:lang w:val="en-US"/>
            </w:rPr>
          </w:pPr>
          <w:hyperlink w:anchor="_Toc167290469" w:history="1">
            <w:r w:rsidR="00567746" w:rsidRPr="00C73D62">
              <w:rPr>
                <w:rStyle w:val="a5"/>
                <w:rFonts w:ascii="Times New Roman" w:hAnsi="Times New Roman" w:cs="Times New Roman"/>
                <w:noProof/>
                <w:lang w:bidi="en-US"/>
              </w:rPr>
              <w:t>3.1.1 Определение скоростей химических реакций по экспериментальным данным</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_Toc167290469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52</w:t>
            </w:r>
            <w:r w:rsidR="00567746" w:rsidRPr="00C73D62">
              <w:rPr>
                <w:rFonts w:ascii="Times New Roman" w:hAnsi="Times New Roman" w:cs="Times New Roman"/>
                <w:noProof/>
                <w:webHidden/>
              </w:rPr>
              <w:fldChar w:fldCharType="end"/>
            </w:r>
          </w:hyperlink>
        </w:p>
        <w:p w14:paraId="41AB4E9B" w14:textId="6DD287EE" w:rsidR="00567746" w:rsidRPr="00C73D62" w:rsidRDefault="009904B5">
          <w:pPr>
            <w:pStyle w:val="31"/>
            <w:tabs>
              <w:tab w:val="right" w:leader="dot" w:pos="9628"/>
            </w:tabs>
            <w:rPr>
              <w:rFonts w:ascii="Times New Roman" w:eastAsiaTheme="minorEastAsia" w:hAnsi="Times New Roman" w:cs="Times New Roman"/>
              <w:noProof/>
              <w:lang w:val="en-US"/>
            </w:rPr>
          </w:pPr>
          <w:hyperlink w:anchor="_Toc167290470" w:history="1">
            <w:r w:rsidR="00567746" w:rsidRPr="00C73D62">
              <w:rPr>
                <w:rStyle w:val="a5"/>
                <w:rFonts w:ascii="Times New Roman" w:hAnsi="Times New Roman" w:cs="Times New Roman"/>
                <w:noProof/>
                <w:lang w:bidi="en-US"/>
              </w:rPr>
              <w:t>3.1.2 Определение свойств породы</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_Toc167290470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53</w:t>
            </w:r>
            <w:r w:rsidR="00567746" w:rsidRPr="00C73D62">
              <w:rPr>
                <w:rFonts w:ascii="Times New Roman" w:hAnsi="Times New Roman" w:cs="Times New Roman"/>
                <w:noProof/>
                <w:webHidden/>
              </w:rPr>
              <w:fldChar w:fldCharType="end"/>
            </w:r>
          </w:hyperlink>
        </w:p>
        <w:p w14:paraId="63F36E7E" w14:textId="70B86766" w:rsidR="00567746" w:rsidRPr="00C73D62" w:rsidRDefault="009904B5">
          <w:pPr>
            <w:pStyle w:val="22"/>
            <w:tabs>
              <w:tab w:val="right" w:leader="dot" w:pos="9628"/>
            </w:tabs>
            <w:rPr>
              <w:rFonts w:ascii="Times New Roman" w:eastAsiaTheme="minorEastAsia" w:hAnsi="Times New Roman" w:cs="Times New Roman"/>
              <w:noProof/>
              <w:lang w:val="en-US"/>
            </w:rPr>
          </w:pPr>
          <w:hyperlink w:anchor="_Toc167290471" w:history="1">
            <w:r w:rsidR="00567746" w:rsidRPr="00C73D62">
              <w:rPr>
                <w:rStyle w:val="a5"/>
                <w:rFonts w:ascii="Times New Roman" w:hAnsi="Times New Roman" w:cs="Times New Roman"/>
                <w:noProof/>
                <w:lang w:bidi="en-US"/>
              </w:rPr>
              <w:t>3.2 Численное исследование для оценки констант скоростей реакций</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_Toc167290471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56</w:t>
            </w:r>
            <w:r w:rsidR="00567746" w:rsidRPr="00C73D62">
              <w:rPr>
                <w:rFonts w:ascii="Times New Roman" w:hAnsi="Times New Roman" w:cs="Times New Roman"/>
                <w:noProof/>
                <w:webHidden/>
              </w:rPr>
              <w:fldChar w:fldCharType="end"/>
            </w:r>
          </w:hyperlink>
        </w:p>
        <w:p w14:paraId="0CE2BDFB" w14:textId="2E6D1DA8" w:rsidR="00567746" w:rsidRPr="00C73D62" w:rsidRDefault="009904B5">
          <w:pPr>
            <w:pStyle w:val="31"/>
            <w:tabs>
              <w:tab w:val="right" w:leader="dot" w:pos="9628"/>
            </w:tabs>
            <w:rPr>
              <w:rFonts w:ascii="Times New Roman" w:eastAsiaTheme="minorEastAsia" w:hAnsi="Times New Roman" w:cs="Times New Roman"/>
              <w:noProof/>
              <w:lang w:val="en-US"/>
            </w:rPr>
          </w:pPr>
          <w:hyperlink w:anchor="_Toc167290472" w:history="1">
            <w:r w:rsidR="00567746" w:rsidRPr="00C73D62">
              <w:rPr>
                <w:rStyle w:val="a5"/>
                <w:rFonts w:ascii="Times New Roman" w:hAnsi="Times New Roman" w:cs="Times New Roman"/>
                <w:noProof/>
                <w:lang w:bidi="en-US"/>
              </w:rPr>
              <w:t>3.2.1 Влияние скорости растворения на появление пика концентрации растворенного урана и оценка констант скоростей реакции</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_Toc167290472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57</w:t>
            </w:r>
            <w:r w:rsidR="00567746" w:rsidRPr="00C73D62">
              <w:rPr>
                <w:rFonts w:ascii="Times New Roman" w:hAnsi="Times New Roman" w:cs="Times New Roman"/>
                <w:noProof/>
                <w:webHidden/>
              </w:rPr>
              <w:fldChar w:fldCharType="end"/>
            </w:r>
          </w:hyperlink>
        </w:p>
        <w:p w14:paraId="719EF05E" w14:textId="39D7A9A0" w:rsidR="00567746" w:rsidRPr="00C73D62" w:rsidRDefault="009904B5">
          <w:pPr>
            <w:pStyle w:val="31"/>
            <w:tabs>
              <w:tab w:val="right" w:leader="dot" w:pos="9628"/>
            </w:tabs>
            <w:rPr>
              <w:rFonts w:ascii="Times New Roman" w:eastAsiaTheme="minorEastAsia" w:hAnsi="Times New Roman" w:cs="Times New Roman"/>
              <w:noProof/>
              <w:lang w:val="en-US"/>
            </w:rPr>
          </w:pPr>
          <w:hyperlink w:anchor="_Toc167290473" w:history="1">
            <w:r w:rsidR="00567746" w:rsidRPr="00C73D62">
              <w:rPr>
                <w:rStyle w:val="a5"/>
                <w:rFonts w:ascii="Times New Roman" w:hAnsi="Times New Roman" w:cs="Times New Roman"/>
                <w:noProof/>
                <w:lang w:bidi="en-US"/>
              </w:rPr>
              <w:t>3.2.2. Влияние скорости фильтрации на процесс растворения урана</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_Toc167290473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60</w:t>
            </w:r>
            <w:r w:rsidR="00567746" w:rsidRPr="00C73D62">
              <w:rPr>
                <w:rFonts w:ascii="Times New Roman" w:hAnsi="Times New Roman" w:cs="Times New Roman"/>
                <w:noProof/>
                <w:webHidden/>
              </w:rPr>
              <w:fldChar w:fldCharType="end"/>
            </w:r>
          </w:hyperlink>
        </w:p>
        <w:p w14:paraId="79782A1A" w14:textId="78CC5501" w:rsidR="00567746" w:rsidRPr="00C73D62" w:rsidRDefault="009904B5">
          <w:pPr>
            <w:pStyle w:val="31"/>
            <w:tabs>
              <w:tab w:val="right" w:leader="dot" w:pos="9628"/>
            </w:tabs>
            <w:rPr>
              <w:rFonts w:ascii="Times New Roman" w:eastAsiaTheme="minorEastAsia" w:hAnsi="Times New Roman" w:cs="Times New Roman"/>
              <w:noProof/>
              <w:lang w:val="en-US"/>
            </w:rPr>
          </w:pPr>
          <w:hyperlink w:anchor="_Toc167290474" w:history="1">
            <w:r w:rsidR="00567746" w:rsidRPr="00C73D62">
              <w:rPr>
                <w:rStyle w:val="a5"/>
                <w:rFonts w:ascii="Times New Roman" w:hAnsi="Times New Roman" w:cs="Times New Roman"/>
                <w:noProof/>
                <w:lang w:bidi="en-US"/>
              </w:rPr>
              <w:t>3.2.3. Влияние состава и формы залегания урана на процесс выщелачивания</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_Toc167290474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61</w:t>
            </w:r>
            <w:r w:rsidR="00567746" w:rsidRPr="00C73D62">
              <w:rPr>
                <w:rFonts w:ascii="Times New Roman" w:hAnsi="Times New Roman" w:cs="Times New Roman"/>
                <w:noProof/>
                <w:webHidden/>
              </w:rPr>
              <w:fldChar w:fldCharType="end"/>
            </w:r>
          </w:hyperlink>
        </w:p>
        <w:p w14:paraId="11F40D47" w14:textId="60CDA5DA" w:rsidR="00567746" w:rsidRPr="00C73D62" w:rsidRDefault="009904B5">
          <w:pPr>
            <w:pStyle w:val="22"/>
            <w:tabs>
              <w:tab w:val="right" w:leader="dot" w:pos="9628"/>
            </w:tabs>
            <w:rPr>
              <w:rFonts w:ascii="Times New Roman" w:eastAsiaTheme="minorEastAsia" w:hAnsi="Times New Roman" w:cs="Times New Roman"/>
              <w:noProof/>
              <w:lang w:val="en-US"/>
            </w:rPr>
          </w:pPr>
          <w:hyperlink w:anchor="_Toc167290475" w:history="1">
            <w:r w:rsidR="00567746" w:rsidRPr="00C73D62">
              <w:rPr>
                <w:rStyle w:val="a5"/>
                <w:rFonts w:ascii="Times New Roman" w:hAnsi="Times New Roman" w:cs="Times New Roman"/>
                <w:noProof/>
                <w:lang w:eastAsia="zh-CN" w:bidi="en-US"/>
              </w:rPr>
              <w:t>3.3. Апробация модели на полномасштабном участке месторождения</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_Toc167290475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64</w:t>
            </w:r>
            <w:r w:rsidR="00567746" w:rsidRPr="00C73D62">
              <w:rPr>
                <w:rFonts w:ascii="Times New Roman" w:hAnsi="Times New Roman" w:cs="Times New Roman"/>
                <w:noProof/>
                <w:webHidden/>
              </w:rPr>
              <w:fldChar w:fldCharType="end"/>
            </w:r>
          </w:hyperlink>
        </w:p>
        <w:p w14:paraId="5AAE0A93" w14:textId="2C8AB8BA" w:rsidR="00567746" w:rsidRPr="00C73D62" w:rsidRDefault="009904B5">
          <w:pPr>
            <w:pStyle w:val="22"/>
            <w:tabs>
              <w:tab w:val="right" w:leader="dot" w:pos="9628"/>
            </w:tabs>
            <w:rPr>
              <w:rFonts w:ascii="Times New Roman" w:eastAsiaTheme="minorEastAsia" w:hAnsi="Times New Roman" w:cs="Times New Roman"/>
              <w:noProof/>
              <w:lang w:val="en-US"/>
            </w:rPr>
          </w:pPr>
          <w:hyperlink w:anchor="_Toc167290476" w:history="1">
            <w:r w:rsidR="00567746" w:rsidRPr="00C73D62">
              <w:rPr>
                <w:rStyle w:val="a5"/>
                <w:rFonts w:ascii="Times New Roman" w:hAnsi="Times New Roman" w:cs="Times New Roman"/>
                <w:noProof/>
                <w:lang w:bidi="en-US"/>
              </w:rPr>
              <w:t>Заключение по разделу 3</w:t>
            </w:r>
            <w:r w:rsidR="00567746" w:rsidRPr="00C73D62">
              <w:rPr>
                <w:rFonts w:ascii="Times New Roman" w:hAnsi="Times New Roman" w:cs="Times New Roman"/>
                <w:noProof/>
                <w:webHidden/>
              </w:rPr>
              <w:tab/>
            </w:r>
            <w:r w:rsidR="00567746" w:rsidRPr="00C73D62">
              <w:rPr>
                <w:rFonts w:ascii="Times New Roman" w:hAnsi="Times New Roman" w:cs="Times New Roman"/>
                <w:noProof/>
                <w:webHidden/>
              </w:rPr>
              <w:fldChar w:fldCharType="begin"/>
            </w:r>
            <w:r w:rsidR="00567746" w:rsidRPr="00C73D62">
              <w:rPr>
                <w:rFonts w:ascii="Times New Roman" w:hAnsi="Times New Roman" w:cs="Times New Roman"/>
                <w:noProof/>
                <w:webHidden/>
              </w:rPr>
              <w:instrText xml:space="preserve"> PAGEREF _Toc167290476 \h </w:instrText>
            </w:r>
            <w:r w:rsidR="00567746" w:rsidRPr="00C73D62">
              <w:rPr>
                <w:rFonts w:ascii="Times New Roman" w:hAnsi="Times New Roman" w:cs="Times New Roman"/>
                <w:noProof/>
                <w:webHidden/>
              </w:rPr>
            </w:r>
            <w:r w:rsidR="00567746" w:rsidRPr="00C73D62">
              <w:rPr>
                <w:rFonts w:ascii="Times New Roman" w:hAnsi="Times New Roman" w:cs="Times New Roman"/>
                <w:noProof/>
                <w:webHidden/>
              </w:rPr>
              <w:fldChar w:fldCharType="separate"/>
            </w:r>
            <w:r w:rsidR="00567746" w:rsidRPr="00C73D62">
              <w:rPr>
                <w:rFonts w:ascii="Times New Roman" w:hAnsi="Times New Roman" w:cs="Times New Roman"/>
                <w:noProof/>
                <w:webHidden/>
              </w:rPr>
              <w:t>69</w:t>
            </w:r>
            <w:r w:rsidR="00567746" w:rsidRPr="00C73D62">
              <w:rPr>
                <w:rFonts w:ascii="Times New Roman" w:hAnsi="Times New Roman" w:cs="Times New Roman"/>
                <w:noProof/>
                <w:webHidden/>
              </w:rPr>
              <w:fldChar w:fldCharType="end"/>
            </w:r>
          </w:hyperlink>
        </w:p>
        <w:p w14:paraId="61D88291" w14:textId="16B61ECB" w:rsidR="00567746" w:rsidRPr="00C73D62" w:rsidRDefault="009904B5">
          <w:pPr>
            <w:pStyle w:val="11"/>
            <w:rPr>
              <w:rFonts w:eastAsiaTheme="minorEastAsia"/>
              <w:b w:val="0"/>
              <w:sz w:val="22"/>
              <w:szCs w:val="22"/>
              <w:lang w:val="en-US" w:eastAsia="en-US"/>
            </w:rPr>
          </w:pPr>
          <w:hyperlink w:anchor="_Toc167290477" w:history="1">
            <w:r w:rsidR="00567746" w:rsidRPr="00C73D62">
              <w:rPr>
                <w:rStyle w:val="a5"/>
              </w:rPr>
              <w:t>ЗАКЛЮЧЕНИЕ</w:t>
            </w:r>
            <w:r w:rsidR="00567746" w:rsidRPr="00C73D62">
              <w:rPr>
                <w:webHidden/>
              </w:rPr>
              <w:tab/>
            </w:r>
            <w:r w:rsidR="00567746" w:rsidRPr="00C73D62">
              <w:rPr>
                <w:webHidden/>
              </w:rPr>
              <w:fldChar w:fldCharType="begin"/>
            </w:r>
            <w:r w:rsidR="00567746" w:rsidRPr="00C73D62">
              <w:rPr>
                <w:webHidden/>
              </w:rPr>
              <w:instrText xml:space="preserve"> PAGEREF _Toc167290477 \h </w:instrText>
            </w:r>
            <w:r w:rsidR="00567746" w:rsidRPr="00C73D62">
              <w:rPr>
                <w:webHidden/>
              </w:rPr>
            </w:r>
            <w:r w:rsidR="00567746" w:rsidRPr="00C73D62">
              <w:rPr>
                <w:webHidden/>
              </w:rPr>
              <w:fldChar w:fldCharType="separate"/>
            </w:r>
            <w:r w:rsidR="00567746" w:rsidRPr="00C73D62">
              <w:rPr>
                <w:webHidden/>
              </w:rPr>
              <w:t>71</w:t>
            </w:r>
            <w:r w:rsidR="00567746" w:rsidRPr="00C73D62">
              <w:rPr>
                <w:webHidden/>
              </w:rPr>
              <w:fldChar w:fldCharType="end"/>
            </w:r>
          </w:hyperlink>
        </w:p>
        <w:p w14:paraId="4A15D45C" w14:textId="66160495" w:rsidR="00567746" w:rsidRPr="00C73D62" w:rsidRDefault="009904B5">
          <w:pPr>
            <w:pStyle w:val="11"/>
            <w:rPr>
              <w:rFonts w:eastAsiaTheme="minorEastAsia"/>
              <w:b w:val="0"/>
              <w:sz w:val="22"/>
              <w:szCs w:val="22"/>
              <w:lang w:val="en-US" w:eastAsia="en-US"/>
            </w:rPr>
          </w:pPr>
          <w:hyperlink w:anchor="_Toc167290478" w:history="1">
            <w:r w:rsidR="00567746" w:rsidRPr="00C73D62">
              <w:rPr>
                <w:rStyle w:val="a5"/>
                <w:rFonts w:eastAsia="SimSun"/>
              </w:rPr>
              <w:t>СПИСОК ИСПОЛЬЗОВАННОЙ ЛИТЕРАТУРЫ</w:t>
            </w:r>
            <w:r w:rsidR="00567746" w:rsidRPr="00C73D62">
              <w:rPr>
                <w:webHidden/>
              </w:rPr>
              <w:tab/>
            </w:r>
            <w:r w:rsidR="00567746" w:rsidRPr="00C73D62">
              <w:rPr>
                <w:webHidden/>
              </w:rPr>
              <w:fldChar w:fldCharType="begin"/>
            </w:r>
            <w:r w:rsidR="00567746" w:rsidRPr="00C73D62">
              <w:rPr>
                <w:webHidden/>
              </w:rPr>
              <w:instrText xml:space="preserve"> PAGEREF _Toc167290478 \h </w:instrText>
            </w:r>
            <w:r w:rsidR="00567746" w:rsidRPr="00C73D62">
              <w:rPr>
                <w:webHidden/>
              </w:rPr>
            </w:r>
            <w:r w:rsidR="00567746" w:rsidRPr="00C73D62">
              <w:rPr>
                <w:webHidden/>
              </w:rPr>
              <w:fldChar w:fldCharType="separate"/>
            </w:r>
            <w:r w:rsidR="00567746" w:rsidRPr="00C73D62">
              <w:rPr>
                <w:webHidden/>
              </w:rPr>
              <w:t>75</w:t>
            </w:r>
            <w:r w:rsidR="00567746" w:rsidRPr="00C73D62">
              <w:rPr>
                <w:webHidden/>
              </w:rPr>
              <w:fldChar w:fldCharType="end"/>
            </w:r>
          </w:hyperlink>
        </w:p>
        <w:p w14:paraId="4280A58A" w14:textId="0FFAB981" w:rsidR="00567746" w:rsidRPr="00C73D62" w:rsidRDefault="009904B5">
          <w:pPr>
            <w:pStyle w:val="11"/>
            <w:rPr>
              <w:rFonts w:eastAsiaTheme="minorEastAsia"/>
              <w:b w:val="0"/>
              <w:sz w:val="22"/>
              <w:szCs w:val="22"/>
              <w:lang w:val="en-US" w:eastAsia="en-US"/>
            </w:rPr>
          </w:pPr>
          <w:hyperlink w:anchor="_Toc167290479" w:history="1">
            <w:r w:rsidR="00567746" w:rsidRPr="00C73D62">
              <w:rPr>
                <w:rStyle w:val="a5"/>
                <w:lang w:bidi="en-US"/>
              </w:rPr>
              <w:t>ПРИЛОЖЕНИЕ А</w:t>
            </w:r>
            <w:r w:rsidR="00567746" w:rsidRPr="00C73D62">
              <w:rPr>
                <w:webHidden/>
              </w:rPr>
              <w:tab/>
            </w:r>
            <w:r w:rsidR="00567746" w:rsidRPr="00C73D62">
              <w:rPr>
                <w:webHidden/>
              </w:rPr>
              <w:fldChar w:fldCharType="begin"/>
            </w:r>
            <w:r w:rsidR="00567746" w:rsidRPr="00C73D62">
              <w:rPr>
                <w:webHidden/>
              </w:rPr>
              <w:instrText xml:space="preserve"> PAGEREF _Toc167290479 \h </w:instrText>
            </w:r>
            <w:r w:rsidR="00567746" w:rsidRPr="00C73D62">
              <w:rPr>
                <w:webHidden/>
              </w:rPr>
            </w:r>
            <w:r w:rsidR="00567746" w:rsidRPr="00C73D62">
              <w:rPr>
                <w:webHidden/>
              </w:rPr>
              <w:fldChar w:fldCharType="separate"/>
            </w:r>
            <w:r w:rsidR="00567746" w:rsidRPr="00C73D62">
              <w:rPr>
                <w:webHidden/>
              </w:rPr>
              <w:t>82</w:t>
            </w:r>
            <w:r w:rsidR="00567746" w:rsidRPr="00C73D62">
              <w:rPr>
                <w:webHidden/>
              </w:rPr>
              <w:fldChar w:fldCharType="end"/>
            </w:r>
          </w:hyperlink>
        </w:p>
        <w:p w14:paraId="5C5B69FC" w14:textId="1A60CEA7" w:rsidR="00567746" w:rsidRPr="00C73D62" w:rsidRDefault="009904B5">
          <w:pPr>
            <w:pStyle w:val="11"/>
            <w:rPr>
              <w:rFonts w:eastAsiaTheme="minorEastAsia"/>
              <w:b w:val="0"/>
              <w:sz w:val="22"/>
              <w:szCs w:val="22"/>
              <w:lang w:val="en-US" w:eastAsia="en-US"/>
            </w:rPr>
          </w:pPr>
          <w:hyperlink w:anchor="_Toc167290480" w:history="1">
            <w:r w:rsidR="00567746" w:rsidRPr="00C73D62">
              <w:rPr>
                <w:rStyle w:val="a5"/>
                <w:rFonts w:eastAsia="Calibri"/>
                <w:bCs/>
                <w:lang w:bidi="en-US"/>
              </w:rPr>
              <w:t>ПРИЛОЖЕНИЕ Б - Список опубликованных работ по теме диссертации</w:t>
            </w:r>
            <w:r w:rsidR="00567746" w:rsidRPr="00C73D62">
              <w:rPr>
                <w:webHidden/>
              </w:rPr>
              <w:tab/>
            </w:r>
            <w:r w:rsidR="00567746" w:rsidRPr="00C73D62">
              <w:rPr>
                <w:webHidden/>
              </w:rPr>
              <w:fldChar w:fldCharType="begin"/>
            </w:r>
            <w:r w:rsidR="00567746" w:rsidRPr="00C73D62">
              <w:rPr>
                <w:webHidden/>
              </w:rPr>
              <w:instrText xml:space="preserve"> PAGEREF _Toc167290480 \h </w:instrText>
            </w:r>
            <w:r w:rsidR="00567746" w:rsidRPr="00C73D62">
              <w:rPr>
                <w:webHidden/>
              </w:rPr>
            </w:r>
            <w:r w:rsidR="00567746" w:rsidRPr="00C73D62">
              <w:rPr>
                <w:webHidden/>
              </w:rPr>
              <w:fldChar w:fldCharType="separate"/>
            </w:r>
            <w:r w:rsidR="00567746" w:rsidRPr="00C73D62">
              <w:rPr>
                <w:webHidden/>
              </w:rPr>
              <w:t>83</w:t>
            </w:r>
            <w:r w:rsidR="00567746" w:rsidRPr="00C73D62">
              <w:rPr>
                <w:webHidden/>
              </w:rPr>
              <w:fldChar w:fldCharType="end"/>
            </w:r>
          </w:hyperlink>
        </w:p>
        <w:p w14:paraId="39FDD3FF" w14:textId="57316689" w:rsidR="00567746" w:rsidRDefault="009904B5">
          <w:pPr>
            <w:pStyle w:val="11"/>
            <w:rPr>
              <w:rFonts w:asciiTheme="minorHAnsi" w:eastAsiaTheme="minorEastAsia" w:hAnsiTheme="minorHAnsi" w:cstheme="minorBidi"/>
              <w:b w:val="0"/>
              <w:sz w:val="22"/>
              <w:szCs w:val="22"/>
              <w:lang w:val="en-US" w:eastAsia="en-US"/>
            </w:rPr>
          </w:pPr>
          <w:hyperlink w:anchor="_Toc167290481" w:history="1">
            <w:r w:rsidR="00567746" w:rsidRPr="00C73D62">
              <w:rPr>
                <w:rStyle w:val="a5"/>
                <w:rFonts w:eastAsia="Calibri"/>
                <w:bCs/>
                <w:lang w:bidi="en-US"/>
              </w:rPr>
              <w:t>ПРИЛОЖЕНИЕ В - Отзыв ТОО Института высоких технологи НАК Казатомпром</w:t>
            </w:r>
            <w:r w:rsidR="00567746" w:rsidRPr="00C73D62">
              <w:rPr>
                <w:webHidden/>
              </w:rPr>
              <w:tab/>
            </w:r>
            <w:r w:rsidR="00567746" w:rsidRPr="00C73D62">
              <w:rPr>
                <w:webHidden/>
              </w:rPr>
              <w:fldChar w:fldCharType="begin"/>
            </w:r>
            <w:r w:rsidR="00567746" w:rsidRPr="00C73D62">
              <w:rPr>
                <w:webHidden/>
              </w:rPr>
              <w:instrText xml:space="preserve"> PAGEREF _Toc167290481 \h </w:instrText>
            </w:r>
            <w:r w:rsidR="00567746" w:rsidRPr="00C73D62">
              <w:rPr>
                <w:webHidden/>
              </w:rPr>
            </w:r>
            <w:r w:rsidR="00567746" w:rsidRPr="00C73D62">
              <w:rPr>
                <w:webHidden/>
              </w:rPr>
              <w:fldChar w:fldCharType="separate"/>
            </w:r>
            <w:r w:rsidR="00567746" w:rsidRPr="00C73D62">
              <w:rPr>
                <w:webHidden/>
              </w:rPr>
              <w:t>85</w:t>
            </w:r>
            <w:r w:rsidR="00567746" w:rsidRPr="00C73D62">
              <w:rPr>
                <w:webHidden/>
              </w:rPr>
              <w:fldChar w:fldCharType="end"/>
            </w:r>
          </w:hyperlink>
        </w:p>
        <w:p w14:paraId="3EE0A552" w14:textId="2BFDF58F" w:rsidR="000A584B" w:rsidRPr="00707951" w:rsidRDefault="006D50EB" w:rsidP="001F4C56">
          <w:pPr>
            <w:pStyle w:val="11"/>
            <w:spacing w:after="0" w:line="240" w:lineRule="auto"/>
            <w:rPr>
              <w:sz w:val="28"/>
              <w:szCs w:val="28"/>
            </w:rPr>
          </w:pPr>
          <w:r w:rsidRPr="0005774D">
            <w:rPr>
              <w:b w:val="0"/>
              <w:sz w:val="28"/>
              <w:szCs w:val="28"/>
            </w:rPr>
            <w:fldChar w:fldCharType="end"/>
          </w:r>
        </w:p>
      </w:sdtContent>
    </w:sdt>
    <w:p w14:paraId="4D7D41E4" w14:textId="77777777" w:rsidR="00C53E01" w:rsidRPr="00707951" w:rsidRDefault="00C53E01" w:rsidP="00FC78EE">
      <w:pPr>
        <w:spacing w:line="240" w:lineRule="auto"/>
        <w:rPr>
          <w:rFonts w:ascii="Times New Roman" w:eastAsiaTheme="majorEastAsia" w:hAnsi="Times New Roman" w:cs="Times New Roman"/>
          <w:b/>
          <w:sz w:val="28"/>
          <w:szCs w:val="28"/>
        </w:rPr>
      </w:pPr>
      <w:r w:rsidRPr="00707951">
        <w:rPr>
          <w:rFonts w:cs="Times New Roman"/>
          <w:sz w:val="28"/>
          <w:szCs w:val="28"/>
        </w:rPr>
        <w:br w:type="page"/>
      </w:r>
    </w:p>
    <w:p w14:paraId="1CDCFB11" w14:textId="57A76FEA" w:rsidR="006D50EB" w:rsidRPr="00707951" w:rsidRDefault="006D50EB" w:rsidP="00FC78EE">
      <w:pPr>
        <w:pStyle w:val="1"/>
        <w:spacing w:before="0" w:line="240" w:lineRule="auto"/>
        <w:jc w:val="center"/>
        <w:rPr>
          <w:rFonts w:cs="Times New Roman"/>
          <w:sz w:val="28"/>
          <w:szCs w:val="28"/>
        </w:rPr>
      </w:pPr>
      <w:bookmarkStart w:id="0" w:name="_Toc167290451"/>
      <w:r w:rsidRPr="00707951">
        <w:rPr>
          <w:rFonts w:cs="Times New Roman"/>
          <w:sz w:val="28"/>
          <w:szCs w:val="28"/>
        </w:rPr>
        <w:lastRenderedPageBreak/>
        <w:t>НОРМАТИВНЫЕ ССЫЛКИ</w:t>
      </w:r>
      <w:bookmarkEnd w:id="0"/>
    </w:p>
    <w:p w14:paraId="6498788A" w14:textId="77777777" w:rsidR="006D50EB" w:rsidRPr="00707951" w:rsidRDefault="006D50EB"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В настоящей диссертации использованы ссылки на следующие стандарты: </w:t>
      </w:r>
    </w:p>
    <w:p w14:paraId="48553D45" w14:textId="77777777" w:rsidR="006D50EB" w:rsidRPr="00707951" w:rsidRDefault="006D50EB"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№1080);</w:t>
      </w:r>
    </w:p>
    <w:p w14:paraId="091C5291" w14:textId="77777777" w:rsidR="006D50EB" w:rsidRPr="00707951" w:rsidRDefault="006D50EB"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ГОСТ 7.32-2001. Отчет о научно-исследовательской работе. Структура и правила оформления;</w:t>
      </w:r>
    </w:p>
    <w:p w14:paraId="1E9837A1" w14:textId="77777777" w:rsidR="006D50EB" w:rsidRPr="00707951" w:rsidRDefault="006D50EB"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ГОСТ 7.1-2003. Библиографическая запись. Библиографическое описание. Общее требования и правила составления.</w:t>
      </w:r>
    </w:p>
    <w:p w14:paraId="509AE2BF" w14:textId="77777777" w:rsidR="006D50EB" w:rsidRPr="00707951" w:rsidRDefault="006D50EB" w:rsidP="00FC78EE">
      <w:pPr>
        <w:spacing w:after="0" w:line="240" w:lineRule="auto"/>
        <w:rPr>
          <w:rFonts w:ascii="Times New Roman" w:hAnsi="Times New Roman" w:cs="Times New Roman"/>
          <w:sz w:val="28"/>
          <w:szCs w:val="28"/>
        </w:rPr>
      </w:pPr>
      <w:r w:rsidRPr="00707951">
        <w:rPr>
          <w:rFonts w:ascii="Times New Roman" w:hAnsi="Times New Roman" w:cs="Times New Roman"/>
          <w:sz w:val="28"/>
          <w:szCs w:val="28"/>
        </w:rPr>
        <w:br w:type="page"/>
      </w:r>
    </w:p>
    <w:p w14:paraId="60F98942" w14:textId="77777777" w:rsidR="00316B30" w:rsidRPr="00707951" w:rsidRDefault="00316B30" w:rsidP="00FC78EE">
      <w:pPr>
        <w:pStyle w:val="1"/>
        <w:spacing w:line="240" w:lineRule="auto"/>
        <w:jc w:val="center"/>
        <w:rPr>
          <w:rFonts w:cs="Times New Roman"/>
          <w:sz w:val="28"/>
          <w:szCs w:val="28"/>
        </w:rPr>
      </w:pPr>
      <w:bookmarkStart w:id="1" w:name="_Toc167290452"/>
      <w:r w:rsidRPr="00707951">
        <w:rPr>
          <w:rFonts w:cs="Times New Roman"/>
          <w:sz w:val="28"/>
          <w:szCs w:val="28"/>
        </w:rPr>
        <w:lastRenderedPageBreak/>
        <w:t>ОБОЗНАЧЕНИЯ И СОКРАЩЕНИЯ</w:t>
      </w:r>
      <w:bookmarkEnd w:id="1"/>
    </w:p>
    <w:tbl>
      <w:tblPr>
        <w:tblStyle w:val="a6"/>
        <w:tblW w:w="9634" w:type="dxa"/>
        <w:tblLook w:val="04A0" w:firstRow="1" w:lastRow="0" w:firstColumn="1" w:lastColumn="0" w:noHBand="0" w:noVBand="1"/>
      </w:tblPr>
      <w:tblGrid>
        <w:gridCol w:w="2098"/>
        <w:gridCol w:w="2037"/>
        <w:gridCol w:w="5499"/>
      </w:tblGrid>
      <w:tr w:rsidR="00474CFA" w:rsidRPr="00707951" w14:paraId="34FAC688" w14:textId="77777777" w:rsidTr="000F0F67">
        <w:tc>
          <w:tcPr>
            <w:tcW w:w="2098" w:type="dxa"/>
          </w:tcPr>
          <w:p w14:paraId="2CBF4215" w14:textId="76F20DB9" w:rsidR="00474CFA" w:rsidRPr="00707951" w:rsidRDefault="005A5E09" w:rsidP="00FC78EE">
            <w:pPr>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Обозначение</w:t>
            </w:r>
          </w:p>
        </w:tc>
        <w:tc>
          <w:tcPr>
            <w:tcW w:w="2037" w:type="dxa"/>
          </w:tcPr>
          <w:p w14:paraId="4056D846" w14:textId="50AA312A" w:rsidR="00474CFA" w:rsidRPr="00707951" w:rsidRDefault="005A5E09" w:rsidP="00FC78EE">
            <w:pPr>
              <w:rPr>
                <w:sz w:val="28"/>
                <w:szCs w:val="28"/>
              </w:rPr>
            </w:pPr>
            <w:r w:rsidRPr="00707951">
              <w:rPr>
                <w:sz w:val="28"/>
                <w:szCs w:val="28"/>
              </w:rPr>
              <w:t>размерность</w:t>
            </w:r>
          </w:p>
        </w:tc>
        <w:tc>
          <w:tcPr>
            <w:tcW w:w="5499" w:type="dxa"/>
          </w:tcPr>
          <w:p w14:paraId="5EB3DB8E" w14:textId="13D9E41C" w:rsidR="00474CFA" w:rsidRPr="00707951" w:rsidRDefault="00474CFA" w:rsidP="00FC78EE">
            <w:pPr>
              <w:tabs>
                <w:tab w:val="left" w:pos="980"/>
              </w:tabs>
              <w:rPr>
                <w:rFonts w:ascii="Times New Roman" w:hAnsi="Times New Roman" w:cs="Times New Roman"/>
                <w:sz w:val="28"/>
                <w:szCs w:val="28"/>
              </w:rPr>
            </w:pPr>
          </w:p>
        </w:tc>
      </w:tr>
      <w:tr w:rsidR="005A5E09" w:rsidRPr="00707951" w14:paraId="18EB1B89" w14:textId="77777777" w:rsidTr="000F0F67">
        <w:tc>
          <w:tcPr>
            <w:tcW w:w="2098" w:type="dxa"/>
          </w:tcPr>
          <w:p w14:paraId="139436AC" w14:textId="75324834" w:rsidR="005A5E09" w:rsidRPr="00707951" w:rsidRDefault="005A5E09" w:rsidP="00FC78EE">
            <w:pP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ϕ</m:t>
                </m:r>
              </m:oMath>
            </m:oMathPara>
          </w:p>
        </w:tc>
        <w:tc>
          <w:tcPr>
            <w:tcW w:w="2037" w:type="dxa"/>
          </w:tcPr>
          <w:p w14:paraId="38022D8A" w14:textId="2508F21F" w:rsidR="005A5E09" w:rsidRPr="00707951" w:rsidRDefault="005A5E09" w:rsidP="00FC78EE">
            <w:pPr>
              <w:rPr>
                <w:sz w:val="28"/>
                <w:szCs w:val="28"/>
              </w:rPr>
            </w:pPr>
            <w:r w:rsidRPr="00707951">
              <w:rPr>
                <w:sz w:val="28"/>
                <w:szCs w:val="28"/>
              </w:rPr>
              <w:t>[</w:t>
            </w:r>
            <w:r w:rsidRPr="00707951">
              <w:rPr>
                <w:iCs/>
                <w:sz w:val="28"/>
                <w:szCs w:val="28"/>
              </w:rPr>
              <w:t>м</w:t>
            </w:r>
            <w:r w:rsidRPr="00707951">
              <w:rPr>
                <w:iCs/>
                <w:sz w:val="28"/>
                <w:szCs w:val="28"/>
                <w:vertAlign w:val="superscript"/>
              </w:rPr>
              <w:t>3</w:t>
            </w:r>
            <w:r w:rsidRPr="00707951">
              <w:rPr>
                <w:iCs/>
                <w:sz w:val="28"/>
                <w:szCs w:val="28"/>
              </w:rPr>
              <w:t>.м</w:t>
            </w:r>
            <w:r w:rsidRPr="00707951">
              <w:rPr>
                <w:iCs/>
                <w:sz w:val="28"/>
                <w:szCs w:val="28"/>
                <w:vertAlign w:val="superscript"/>
              </w:rPr>
              <w:t>-3</w:t>
            </w:r>
            <w:r w:rsidRPr="00707951">
              <w:rPr>
                <w:sz w:val="28"/>
                <w:szCs w:val="28"/>
              </w:rPr>
              <w:t>]</w:t>
            </w:r>
          </w:p>
        </w:tc>
        <w:tc>
          <w:tcPr>
            <w:tcW w:w="5499" w:type="dxa"/>
          </w:tcPr>
          <w:p w14:paraId="4699E4CB" w14:textId="633D5338" w:rsidR="005A5E09" w:rsidRPr="00707951" w:rsidRDefault="005A5E09" w:rsidP="00FC78EE">
            <w:pPr>
              <w:tabs>
                <w:tab w:val="left" w:pos="980"/>
              </w:tabs>
              <w:rPr>
                <w:rFonts w:ascii="Times New Roman" w:hAnsi="Times New Roman" w:cs="Times New Roman"/>
                <w:sz w:val="28"/>
                <w:szCs w:val="28"/>
              </w:rPr>
            </w:pPr>
            <w:r w:rsidRPr="00707951">
              <w:rPr>
                <w:rFonts w:ascii="Times New Roman" w:hAnsi="Times New Roman" w:cs="Times New Roman"/>
                <w:sz w:val="28"/>
                <w:szCs w:val="28"/>
              </w:rPr>
              <w:t>пористость породы</w:t>
            </w:r>
          </w:p>
        </w:tc>
      </w:tr>
      <w:tr w:rsidR="005A5E09" w:rsidRPr="00707951" w14:paraId="3F34DC84" w14:textId="77777777" w:rsidTr="000F0F67">
        <w:tc>
          <w:tcPr>
            <w:tcW w:w="2098" w:type="dxa"/>
          </w:tcPr>
          <w:p w14:paraId="0798AFAD" w14:textId="587B130D" w:rsidR="005A5E09" w:rsidRPr="00707951" w:rsidRDefault="005A5E09" w:rsidP="00FC78EE">
            <w:pPr>
              <w:rPr>
                <w:rFonts w:ascii="Times New Roman" w:hAnsi="Times New Roman" w:cs="Times New Roman"/>
                <w:b/>
                <w:sz w:val="28"/>
                <w:szCs w:val="28"/>
              </w:rPr>
            </w:pPr>
            <m:oMathPara>
              <m:oMath>
                <m:r>
                  <m:rPr>
                    <m:sty m:val="bi"/>
                  </m:rPr>
                  <w:rPr>
                    <w:rFonts w:ascii="Cambria Math" w:eastAsiaTheme="majorEastAsia" w:hAnsi="Cambria Math"/>
                    <w:sz w:val="28"/>
                    <w:szCs w:val="28"/>
                  </w:rPr>
                  <m:t>k</m:t>
                </m:r>
              </m:oMath>
            </m:oMathPara>
          </w:p>
        </w:tc>
        <w:tc>
          <w:tcPr>
            <w:tcW w:w="2037" w:type="dxa"/>
          </w:tcPr>
          <w:p w14:paraId="07983DF8" w14:textId="0235794C" w:rsidR="005A5E09" w:rsidRPr="00707951" w:rsidRDefault="005A5E09" w:rsidP="00FC78EE">
            <w:pPr>
              <w:rPr>
                <w:rFonts w:ascii="Times New Roman" w:hAnsi="Times New Roman" w:cs="Times New Roman"/>
                <w:b/>
                <w:sz w:val="28"/>
                <w:szCs w:val="28"/>
              </w:rPr>
            </w:pPr>
            <w:r w:rsidRPr="00707951">
              <w:rPr>
                <w:sz w:val="28"/>
                <w:szCs w:val="28"/>
              </w:rPr>
              <w:t>[м</w:t>
            </w:r>
            <w:r w:rsidRPr="00707951">
              <w:rPr>
                <w:sz w:val="28"/>
                <w:szCs w:val="28"/>
                <w:vertAlign w:val="superscript"/>
              </w:rPr>
              <w:t>2</w:t>
            </w:r>
            <w:r w:rsidRPr="00707951">
              <w:rPr>
                <w:sz w:val="28"/>
                <w:szCs w:val="28"/>
              </w:rPr>
              <w:t>]</w:t>
            </w:r>
          </w:p>
        </w:tc>
        <w:tc>
          <w:tcPr>
            <w:tcW w:w="5499" w:type="dxa"/>
          </w:tcPr>
          <w:p w14:paraId="768DF675" w14:textId="354B84D6" w:rsidR="005A5E09" w:rsidRPr="00707951" w:rsidRDefault="005A5E09" w:rsidP="00FC78EE">
            <w:pPr>
              <w:rPr>
                <w:rFonts w:ascii="Times New Roman" w:hAnsi="Times New Roman" w:cs="Times New Roman"/>
                <w:b/>
                <w:sz w:val="28"/>
                <w:szCs w:val="28"/>
              </w:rPr>
            </w:pPr>
            <w:r w:rsidRPr="00707951">
              <w:rPr>
                <w:rFonts w:ascii="Times New Roman" w:hAnsi="Times New Roman" w:cs="Times New Roman"/>
                <w:sz w:val="28"/>
                <w:szCs w:val="28"/>
              </w:rPr>
              <w:t>проницаемость породы (</w:t>
            </w:r>
            <w:r w:rsidRPr="00707951">
              <w:rPr>
                <w:rFonts w:ascii="Times New Roman" w:hAnsi="Times New Roman" w:cs="Times New Roman"/>
                <w:b/>
                <w:i/>
                <w:sz w:val="28"/>
                <w:szCs w:val="28"/>
              </w:rPr>
              <w:t>k</w:t>
            </w:r>
            <w:r w:rsidRPr="00707951">
              <w:rPr>
                <w:rFonts w:ascii="Times New Roman" w:hAnsi="Times New Roman" w:cs="Times New Roman"/>
                <w:sz w:val="28"/>
                <w:szCs w:val="28"/>
              </w:rPr>
              <w:t xml:space="preserve"> = </w:t>
            </w:r>
            <w:r w:rsidRPr="00707951">
              <w:rPr>
                <w:rFonts w:ascii="Times New Roman" w:hAnsi="Times New Roman" w:cs="Times New Roman"/>
                <w:i/>
                <w:sz w:val="28"/>
                <w:szCs w:val="28"/>
              </w:rPr>
              <w:t xml:space="preserve">k </w:t>
            </w:r>
            <w:r w:rsidRPr="00707951">
              <w:rPr>
                <w:rFonts w:ascii="Times New Roman" w:hAnsi="Times New Roman" w:cs="Times New Roman"/>
                <w:b/>
                <w:i/>
                <w:sz w:val="28"/>
                <w:szCs w:val="28"/>
              </w:rPr>
              <w:t>I</w:t>
            </w:r>
            <w:r w:rsidRPr="00707951">
              <w:rPr>
                <w:rFonts w:ascii="Times New Roman" w:hAnsi="Times New Roman" w:cs="Times New Roman"/>
                <w:sz w:val="28"/>
                <w:szCs w:val="28"/>
              </w:rPr>
              <w:t xml:space="preserve"> для изотропной среды)</w:t>
            </w:r>
          </w:p>
        </w:tc>
      </w:tr>
      <w:tr w:rsidR="005A5E09" w:rsidRPr="00707951" w14:paraId="2A51617D" w14:textId="77777777" w:rsidTr="000F0F67">
        <w:tc>
          <w:tcPr>
            <w:tcW w:w="2098" w:type="dxa"/>
          </w:tcPr>
          <w:p w14:paraId="69FC9116" w14:textId="36BB5357" w:rsidR="005A5E09" w:rsidRPr="00707951" w:rsidRDefault="005A5E09" w:rsidP="00FC78EE">
            <w:pPr>
              <w:rPr>
                <w:rFonts w:ascii="Times New Roman" w:hAnsi="Times New Roman" w:cs="Times New Roman"/>
                <w:b/>
                <w:sz w:val="28"/>
                <w:szCs w:val="28"/>
              </w:rPr>
            </w:pPr>
            <m:oMathPara>
              <m:oMath>
                <m:r>
                  <w:rPr>
                    <w:rFonts w:ascii="Cambria Math" w:eastAsiaTheme="majorEastAsia" w:hAnsi="Cambria Math"/>
                    <w:sz w:val="28"/>
                    <w:szCs w:val="28"/>
                  </w:rPr>
                  <m:t>μ</m:t>
                </m:r>
              </m:oMath>
            </m:oMathPara>
          </w:p>
        </w:tc>
        <w:tc>
          <w:tcPr>
            <w:tcW w:w="2037" w:type="dxa"/>
          </w:tcPr>
          <w:p w14:paraId="1956F0BB" w14:textId="177320BB" w:rsidR="005A5E09" w:rsidRPr="00707951" w:rsidRDefault="005A5E09" w:rsidP="00FC78EE">
            <w:pPr>
              <w:rPr>
                <w:rFonts w:ascii="Times New Roman" w:hAnsi="Times New Roman" w:cs="Times New Roman"/>
                <w:b/>
                <w:sz w:val="28"/>
                <w:szCs w:val="28"/>
              </w:rPr>
            </w:pPr>
            <w:r w:rsidRPr="00707951">
              <w:rPr>
                <w:sz w:val="28"/>
                <w:szCs w:val="28"/>
              </w:rPr>
              <w:t>[</w:t>
            </w:r>
            <w:proofErr w:type="spellStart"/>
            <w:r w:rsidRPr="00707951">
              <w:rPr>
                <w:sz w:val="28"/>
                <w:szCs w:val="28"/>
              </w:rPr>
              <w:t>Па.с</w:t>
            </w:r>
            <w:proofErr w:type="spellEnd"/>
            <w:r w:rsidRPr="00707951">
              <w:rPr>
                <w:sz w:val="28"/>
                <w:szCs w:val="28"/>
              </w:rPr>
              <w:t>]</w:t>
            </w:r>
          </w:p>
        </w:tc>
        <w:tc>
          <w:tcPr>
            <w:tcW w:w="5499" w:type="dxa"/>
          </w:tcPr>
          <w:p w14:paraId="375DF373" w14:textId="7477B527" w:rsidR="005A5E09" w:rsidRPr="00707951" w:rsidRDefault="005A5E09" w:rsidP="00FC78EE">
            <w:pPr>
              <w:rPr>
                <w:rFonts w:ascii="Times New Roman" w:hAnsi="Times New Roman" w:cs="Times New Roman"/>
                <w:b/>
                <w:sz w:val="28"/>
                <w:szCs w:val="28"/>
              </w:rPr>
            </w:pPr>
            <w:r w:rsidRPr="00707951">
              <w:rPr>
                <w:rFonts w:ascii="Times New Roman" w:hAnsi="Times New Roman" w:cs="Times New Roman"/>
                <w:sz w:val="28"/>
                <w:szCs w:val="28"/>
              </w:rPr>
              <w:t>динамическая вязкость раствора</w:t>
            </w:r>
          </w:p>
        </w:tc>
      </w:tr>
      <w:tr w:rsidR="005A5E09" w:rsidRPr="00707951" w14:paraId="4A9B2CAD" w14:textId="77777777" w:rsidTr="000F0F67">
        <w:tc>
          <w:tcPr>
            <w:tcW w:w="2098" w:type="dxa"/>
          </w:tcPr>
          <w:p w14:paraId="0F15C2AB" w14:textId="5ABD91A4" w:rsidR="005A5E09" w:rsidRPr="00707951" w:rsidRDefault="005A5E09" w:rsidP="00FC78EE">
            <w:pPr>
              <w:jc w:val="center"/>
              <w:rPr>
                <w:rFonts w:ascii="Times New Roman" w:hAnsi="Times New Roman" w:cs="Times New Roman"/>
                <w:b/>
                <w:sz w:val="28"/>
                <w:szCs w:val="28"/>
              </w:rPr>
            </w:pPr>
            <w:r w:rsidRPr="00707951">
              <w:rPr>
                <w:i/>
                <w:sz w:val="28"/>
                <w:szCs w:val="28"/>
              </w:rPr>
              <w:t>p</w:t>
            </w:r>
          </w:p>
        </w:tc>
        <w:tc>
          <w:tcPr>
            <w:tcW w:w="2037" w:type="dxa"/>
          </w:tcPr>
          <w:p w14:paraId="50D9CDD2" w14:textId="27AE09E0" w:rsidR="005A5E09" w:rsidRPr="00707951" w:rsidRDefault="005A5E09" w:rsidP="00FC78EE">
            <w:pPr>
              <w:rPr>
                <w:rFonts w:ascii="Times New Roman" w:hAnsi="Times New Roman" w:cs="Times New Roman"/>
                <w:b/>
                <w:sz w:val="28"/>
                <w:szCs w:val="28"/>
              </w:rPr>
            </w:pPr>
            <w:r w:rsidRPr="00707951">
              <w:rPr>
                <w:sz w:val="28"/>
                <w:szCs w:val="28"/>
              </w:rPr>
              <w:t>[Па]</w:t>
            </w:r>
          </w:p>
        </w:tc>
        <w:tc>
          <w:tcPr>
            <w:tcW w:w="5499" w:type="dxa"/>
          </w:tcPr>
          <w:p w14:paraId="4EB9D7DE" w14:textId="0BAE0198" w:rsidR="005A5E09" w:rsidRPr="00707951" w:rsidRDefault="005A5E09" w:rsidP="00FC78EE">
            <w:pPr>
              <w:rPr>
                <w:rFonts w:ascii="Times New Roman" w:hAnsi="Times New Roman" w:cs="Times New Roman"/>
                <w:b/>
                <w:sz w:val="28"/>
                <w:szCs w:val="28"/>
              </w:rPr>
            </w:pPr>
            <w:r w:rsidRPr="00707951">
              <w:rPr>
                <w:rFonts w:ascii="Times New Roman" w:hAnsi="Times New Roman" w:cs="Times New Roman"/>
                <w:sz w:val="28"/>
                <w:szCs w:val="28"/>
              </w:rPr>
              <w:t>давление</w:t>
            </w:r>
          </w:p>
        </w:tc>
      </w:tr>
      <w:tr w:rsidR="005A5E09" w:rsidRPr="00707951" w14:paraId="35DFACA7" w14:textId="77777777" w:rsidTr="000F0F67">
        <w:tc>
          <w:tcPr>
            <w:tcW w:w="2098" w:type="dxa"/>
          </w:tcPr>
          <w:p w14:paraId="3E0DB832" w14:textId="7C5BBC20" w:rsidR="005A5E09" w:rsidRPr="00707951" w:rsidRDefault="009904B5" w:rsidP="00FC78EE">
            <w:pPr>
              <w:rPr>
                <w:rFonts w:ascii="Times New Roman" w:hAnsi="Times New Roman" w:cs="Times New Roman"/>
                <w:b/>
                <w:sz w:val="28"/>
                <w:szCs w:val="28"/>
              </w:rPr>
            </w:pPr>
            <m:oMathPara>
              <m:oMath>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oMath>
            </m:oMathPara>
          </w:p>
        </w:tc>
        <w:tc>
          <w:tcPr>
            <w:tcW w:w="2037" w:type="dxa"/>
          </w:tcPr>
          <w:p w14:paraId="2F603DB7" w14:textId="6F0A61ED" w:rsidR="005A5E09" w:rsidRPr="00707951" w:rsidRDefault="005A5E09" w:rsidP="00FC78EE">
            <w:pPr>
              <w:rPr>
                <w:rFonts w:ascii="Times New Roman" w:hAnsi="Times New Roman" w:cs="Times New Roman"/>
                <w:b/>
                <w:sz w:val="28"/>
                <w:szCs w:val="28"/>
              </w:rPr>
            </w:pPr>
            <w:r w:rsidRPr="00707951">
              <w:rPr>
                <w:sz w:val="28"/>
                <w:szCs w:val="28"/>
              </w:rPr>
              <w:t>[кг.м</w:t>
            </w:r>
            <w:r w:rsidRPr="00707951">
              <w:rPr>
                <w:sz w:val="28"/>
                <w:szCs w:val="28"/>
                <w:vertAlign w:val="superscript"/>
              </w:rPr>
              <w:t>-3</w:t>
            </w:r>
            <w:r w:rsidRPr="00707951">
              <w:rPr>
                <w:sz w:val="28"/>
                <w:szCs w:val="28"/>
              </w:rPr>
              <w:t>]</w:t>
            </w:r>
          </w:p>
        </w:tc>
        <w:tc>
          <w:tcPr>
            <w:tcW w:w="5499" w:type="dxa"/>
          </w:tcPr>
          <w:p w14:paraId="1A2C705F" w14:textId="1E73E2F7" w:rsidR="005A5E09" w:rsidRPr="00707951" w:rsidRDefault="005A5E09" w:rsidP="00FC78EE">
            <w:pPr>
              <w:rPr>
                <w:rFonts w:ascii="Times New Roman" w:hAnsi="Times New Roman" w:cs="Times New Roman"/>
                <w:b/>
                <w:sz w:val="28"/>
                <w:szCs w:val="28"/>
              </w:rPr>
            </w:pPr>
            <w:r w:rsidRPr="00707951">
              <w:rPr>
                <w:rFonts w:ascii="Times New Roman" w:hAnsi="Times New Roman" w:cs="Times New Roman"/>
                <w:sz w:val="28"/>
                <w:szCs w:val="28"/>
              </w:rPr>
              <w:t>плотность раствора</w:t>
            </w:r>
          </w:p>
        </w:tc>
      </w:tr>
      <w:tr w:rsidR="005A5E09" w:rsidRPr="00707951" w14:paraId="2B92E49C" w14:textId="77777777" w:rsidTr="000F0F67">
        <w:tc>
          <w:tcPr>
            <w:tcW w:w="2098" w:type="dxa"/>
          </w:tcPr>
          <w:p w14:paraId="60EF48B9" w14:textId="4B1E32A4" w:rsidR="005A5E09" w:rsidRPr="00707951" w:rsidRDefault="003C191C" w:rsidP="003C191C">
            <w:pPr>
              <w:rPr>
                <w:rFonts w:ascii="Times New Roman" w:hAnsi="Times New Roman" w:cs="Times New Roman"/>
                <w:b/>
                <w:sz w:val="28"/>
                <w:szCs w:val="28"/>
              </w:rPr>
            </w:pPr>
            <m:oMath>
              <m:r>
                <m:rPr>
                  <m:sty m:val="bi"/>
                </m:rPr>
                <w:rPr>
                  <w:rFonts w:ascii="Cambria Math" w:eastAsiaTheme="majorEastAsia" w:hAnsi="Cambria Math" w:cs="Times New Roman"/>
                  <w:sz w:val="28"/>
                  <w:szCs w:val="28"/>
                </w:rPr>
                <m:t>g</m:t>
              </m:r>
              <m:r>
                <w:rPr>
                  <w:rFonts w:ascii="Cambria Math" w:eastAsiaTheme="majorEastAsia" w:hAnsi="Cambria Math" w:cs="Times New Roman"/>
                  <w:sz w:val="28"/>
                  <w:szCs w:val="28"/>
                </w:rPr>
                <m:t>=9.80665</m:t>
              </m:r>
            </m:oMath>
            <w:r w:rsidRPr="00707951">
              <w:rPr>
                <w:rFonts w:ascii="Times New Roman" w:hAnsi="Times New Roman" w:cs="Times New Roman"/>
                <w:bCs/>
                <w:iCs/>
                <w:sz w:val="28"/>
                <w:szCs w:val="28"/>
              </w:rPr>
              <w:t xml:space="preserve"> </w:t>
            </w:r>
          </w:p>
        </w:tc>
        <w:tc>
          <w:tcPr>
            <w:tcW w:w="2037" w:type="dxa"/>
          </w:tcPr>
          <w:p w14:paraId="56C5DB0A" w14:textId="6089891B" w:rsidR="005A5E09" w:rsidRPr="00707951" w:rsidRDefault="003C191C" w:rsidP="00FC78EE">
            <w:pPr>
              <w:rPr>
                <w:rFonts w:ascii="Times New Roman" w:hAnsi="Times New Roman" w:cs="Times New Roman"/>
                <w:b/>
                <w:sz w:val="28"/>
                <w:szCs w:val="28"/>
              </w:rPr>
            </w:pPr>
            <w:r w:rsidRPr="00707951">
              <w:rPr>
                <w:rFonts w:ascii="Times New Roman" w:hAnsi="Times New Roman" w:cs="Times New Roman"/>
                <w:bCs/>
                <w:iCs/>
                <w:sz w:val="28"/>
                <w:szCs w:val="28"/>
              </w:rPr>
              <w:t>[м.с</w:t>
            </w:r>
            <w:r w:rsidRPr="00707951">
              <w:rPr>
                <w:rFonts w:ascii="Times New Roman" w:hAnsi="Times New Roman" w:cs="Times New Roman"/>
                <w:bCs/>
                <w:iCs/>
                <w:sz w:val="28"/>
                <w:szCs w:val="28"/>
                <w:vertAlign w:val="superscript"/>
              </w:rPr>
              <w:t>-2</w:t>
            </w:r>
            <w:r w:rsidRPr="00707951">
              <w:rPr>
                <w:rFonts w:ascii="Times New Roman" w:hAnsi="Times New Roman" w:cs="Times New Roman"/>
                <w:bCs/>
                <w:iCs/>
                <w:sz w:val="28"/>
                <w:szCs w:val="28"/>
              </w:rPr>
              <w:t>]</w:t>
            </w:r>
          </w:p>
        </w:tc>
        <w:tc>
          <w:tcPr>
            <w:tcW w:w="5499" w:type="dxa"/>
          </w:tcPr>
          <w:p w14:paraId="7F70F5CE" w14:textId="352293AC" w:rsidR="005A5E09" w:rsidRPr="00707951" w:rsidRDefault="005A5E09" w:rsidP="00FC78EE">
            <w:pPr>
              <w:rPr>
                <w:rFonts w:ascii="Times New Roman" w:hAnsi="Times New Roman" w:cs="Times New Roman"/>
                <w:b/>
                <w:sz w:val="28"/>
                <w:szCs w:val="28"/>
              </w:rPr>
            </w:pPr>
            <w:r w:rsidRPr="00707951">
              <w:rPr>
                <w:rFonts w:ascii="Times New Roman" w:hAnsi="Times New Roman" w:cs="Times New Roman"/>
                <w:bCs/>
                <w:iCs/>
                <w:sz w:val="28"/>
                <w:szCs w:val="28"/>
              </w:rPr>
              <w:t xml:space="preserve">ускорение свободного падения, </w:t>
            </w:r>
          </w:p>
        </w:tc>
      </w:tr>
      <w:tr w:rsidR="005A5E09" w:rsidRPr="00707951" w14:paraId="55F48E5F" w14:textId="77777777" w:rsidTr="000F0F67">
        <w:tc>
          <w:tcPr>
            <w:tcW w:w="2098" w:type="dxa"/>
          </w:tcPr>
          <w:p w14:paraId="3D59096B" w14:textId="264601D3" w:rsidR="005A5E09" w:rsidRPr="00707951" w:rsidRDefault="005A5E09" w:rsidP="00FC78EE">
            <w:pPr>
              <w:jc w:val="center"/>
              <w:rPr>
                <w:rFonts w:ascii="Times New Roman" w:hAnsi="Times New Roman" w:cs="Times New Roman"/>
                <w:b/>
                <w:sz w:val="28"/>
                <w:szCs w:val="28"/>
              </w:rPr>
            </w:pPr>
            <m:oMath>
              <m:r>
                <m:rPr>
                  <m:sty m:val="b"/>
                </m:rPr>
                <w:rPr>
                  <w:rFonts w:ascii="Cambria Math" w:eastAsiaTheme="majorEastAsia" w:hAnsi="Cambria Math"/>
                  <w:sz w:val="28"/>
                  <w:szCs w:val="28"/>
                </w:rPr>
                <m:t>∇</m:t>
              </m:r>
            </m:oMath>
            <w:r w:rsidRPr="00707951">
              <w:rPr>
                <w:bCs/>
                <w:iCs/>
                <w:sz w:val="28"/>
                <w:szCs w:val="28"/>
              </w:rPr>
              <w:t xml:space="preserve"> </w:t>
            </w:r>
          </w:p>
        </w:tc>
        <w:tc>
          <w:tcPr>
            <w:tcW w:w="2037" w:type="dxa"/>
          </w:tcPr>
          <w:p w14:paraId="1BCB120F" w14:textId="66C0C12F" w:rsidR="005A5E09" w:rsidRPr="00707951" w:rsidRDefault="005A5E09" w:rsidP="00FC78EE">
            <w:pPr>
              <w:rPr>
                <w:rFonts w:ascii="Times New Roman" w:hAnsi="Times New Roman" w:cs="Times New Roman"/>
                <w:b/>
                <w:sz w:val="28"/>
                <w:szCs w:val="28"/>
              </w:rPr>
            </w:pPr>
            <w:r w:rsidRPr="00707951">
              <w:rPr>
                <w:bCs/>
                <w:iCs/>
                <w:sz w:val="28"/>
                <w:szCs w:val="28"/>
              </w:rPr>
              <w:t>[м</w:t>
            </w:r>
            <w:r w:rsidRPr="00707951">
              <w:rPr>
                <w:bCs/>
                <w:iCs/>
                <w:sz w:val="28"/>
                <w:szCs w:val="28"/>
                <w:vertAlign w:val="superscript"/>
              </w:rPr>
              <w:t>-1</w:t>
            </w:r>
            <w:r w:rsidRPr="00707951">
              <w:rPr>
                <w:bCs/>
                <w:iCs/>
                <w:sz w:val="28"/>
                <w:szCs w:val="28"/>
              </w:rPr>
              <w:t>]</w:t>
            </w:r>
          </w:p>
        </w:tc>
        <w:tc>
          <w:tcPr>
            <w:tcW w:w="5499" w:type="dxa"/>
          </w:tcPr>
          <w:p w14:paraId="5880882A" w14:textId="46841DFC" w:rsidR="005A5E09" w:rsidRPr="00707951" w:rsidRDefault="005A5E09" w:rsidP="00FC78EE">
            <w:pPr>
              <w:rPr>
                <w:rFonts w:ascii="Times New Roman" w:hAnsi="Times New Roman" w:cs="Times New Roman"/>
                <w:b/>
                <w:sz w:val="28"/>
                <w:szCs w:val="28"/>
              </w:rPr>
            </w:pPr>
            <w:r w:rsidRPr="00707951">
              <w:rPr>
                <w:rFonts w:ascii="Times New Roman" w:hAnsi="Times New Roman" w:cs="Times New Roman"/>
                <w:bCs/>
                <w:iCs/>
                <w:sz w:val="28"/>
                <w:szCs w:val="28"/>
              </w:rPr>
              <w:t>оператор градиента</w:t>
            </w:r>
          </w:p>
        </w:tc>
      </w:tr>
      <w:tr w:rsidR="005A5E09" w:rsidRPr="00707951" w14:paraId="5CF3F33E" w14:textId="77777777" w:rsidTr="000F0F67">
        <w:tc>
          <w:tcPr>
            <w:tcW w:w="2098" w:type="dxa"/>
          </w:tcPr>
          <w:p w14:paraId="45A81766" w14:textId="0FF28984" w:rsidR="005A5E09" w:rsidRPr="00707951" w:rsidRDefault="005A5E09" w:rsidP="00FC78EE">
            <w:pPr>
              <w:jc w:val="center"/>
              <w:rPr>
                <w:rFonts w:ascii="Times New Roman" w:hAnsi="Times New Roman" w:cs="Times New Roman"/>
                <w:b/>
                <w:sz w:val="28"/>
                <w:szCs w:val="28"/>
              </w:rPr>
            </w:pPr>
            <m:oMath>
              <m:r>
                <m:rPr>
                  <m:sty m:val="b"/>
                </m:rPr>
                <w:rPr>
                  <w:rFonts w:ascii="Cambria Math" w:eastAsiaTheme="majorEastAsia" w:hAnsi="Cambria Math"/>
                  <w:sz w:val="28"/>
                  <w:szCs w:val="28"/>
                </w:rPr>
                <m:t>∇</m:t>
              </m:r>
              <m:r>
                <w:rPr>
                  <w:rFonts w:ascii="Cambria Math" w:eastAsiaTheme="majorEastAsia" w:hAnsi="Cambria Math"/>
                  <w:sz w:val="28"/>
                  <w:szCs w:val="28"/>
                </w:rPr>
                <m:t>.</m:t>
              </m:r>
            </m:oMath>
            <w:r w:rsidRPr="00707951">
              <w:rPr>
                <w:bCs/>
                <w:iCs/>
                <w:sz w:val="28"/>
                <w:szCs w:val="28"/>
              </w:rPr>
              <w:t xml:space="preserve"> </w:t>
            </w:r>
          </w:p>
        </w:tc>
        <w:tc>
          <w:tcPr>
            <w:tcW w:w="2037" w:type="dxa"/>
          </w:tcPr>
          <w:p w14:paraId="5C966BAF" w14:textId="66924BAB" w:rsidR="005A5E09" w:rsidRPr="00707951" w:rsidRDefault="005A5E09" w:rsidP="00FC78EE">
            <w:pPr>
              <w:rPr>
                <w:rFonts w:ascii="Times New Roman" w:hAnsi="Times New Roman" w:cs="Times New Roman"/>
                <w:b/>
                <w:sz w:val="28"/>
                <w:szCs w:val="28"/>
              </w:rPr>
            </w:pPr>
            <w:r w:rsidRPr="00707951">
              <w:rPr>
                <w:bCs/>
                <w:iCs/>
                <w:sz w:val="28"/>
                <w:szCs w:val="28"/>
              </w:rPr>
              <w:t>[м</w:t>
            </w:r>
            <w:r w:rsidRPr="00707951">
              <w:rPr>
                <w:bCs/>
                <w:iCs/>
                <w:sz w:val="28"/>
                <w:szCs w:val="28"/>
                <w:vertAlign w:val="superscript"/>
              </w:rPr>
              <w:t>-1</w:t>
            </w:r>
            <w:r w:rsidRPr="00707951">
              <w:rPr>
                <w:bCs/>
                <w:iCs/>
                <w:sz w:val="28"/>
                <w:szCs w:val="28"/>
              </w:rPr>
              <w:t>]</w:t>
            </w:r>
          </w:p>
        </w:tc>
        <w:tc>
          <w:tcPr>
            <w:tcW w:w="5499" w:type="dxa"/>
          </w:tcPr>
          <w:p w14:paraId="11AE0B4B" w14:textId="2626B36A" w:rsidR="005A5E09" w:rsidRPr="00707951" w:rsidRDefault="005A5E09" w:rsidP="00FC78EE">
            <w:pPr>
              <w:rPr>
                <w:rFonts w:ascii="Times New Roman" w:eastAsia="Calibri" w:hAnsi="Times New Roman" w:cs="Times New Roman"/>
                <w:b/>
                <w:sz w:val="28"/>
                <w:szCs w:val="28"/>
              </w:rPr>
            </w:pPr>
            <w:r w:rsidRPr="00707951">
              <w:rPr>
                <w:rFonts w:ascii="Times New Roman" w:hAnsi="Times New Roman" w:cs="Times New Roman"/>
                <w:bCs/>
                <w:iCs/>
                <w:sz w:val="28"/>
                <w:szCs w:val="28"/>
              </w:rPr>
              <w:t>оператор дивергенции</w:t>
            </w:r>
          </w:p>
        </w:tc>
      </w:tr>
      <w:tr w:rsidR="005A5E09" w:rsidRPr="00707951" w14:paraId="6581242E" w14:textId="77777777" w:rsidTr="000F0F67">
        <w:tc>
          <w:tcPr>
            <w:tcW w:w="2098" w:type="dxa"/>
          </w:tcPr>
          <w:p w14:paraId="18DED17A" w14:textId="3B777344" w:rsidR="005A5E09" w:rsidRPr="00707951" w:rsidRDefault="005A5E09" w:rsidP="00FC78EE">
            <w:pPr>
              <w:jc w:val="center"/>
              <w:rPr>
                <w:rFonts w:ascii="Times New Roman" w:hAnsi="Times New Roman" w:cs="Times New Roman"/>
                <w:b/>
                <w:sz w:val="28"/>
                <w:szCs w:val="28"/>
              </w:rPr>
            </w:pPr>
            <w:r w:rsidRPr="00707951">
              <w:rPr>
                <w:i/>
                <w:sz w:val="28"/>
                <w:szCs w:val="28"/>
              </w:rPr>
              <w:t>t</w:t>
            </w:r>
          </w:p>
        </w:tc>
        <w:tc>
          <w:tcPr>
            <w:tcW w:w="2037" w:type="dxa"/>
          </w:tcPr>
          <w:p w14:paraId="3716FC94" w14:textId="45F0A1AE" w:rsidR="005A5E09" w:rsidRPr="00707951" w:rsidRDefault="005A5E09" w:rsidP="00FC78EE">
            <w:pPr>
              <w:rPr>
                <w:rFonts w:ascii="Times New Roman" w:hAnsi="Times New Roman" w:cs="Times New Roman"/>
                <w:b/>
                <w:sz w:val="28"/>
                <w:szCs w:val="28"/>
              </w:rPr>
            </w:pPr>
            <w:r w:rsidRPr="00707951">
              <w:rPr>
                <w:sz w:val="28"/>
                <w:szCs w:val="28"/>
              </w:rPr>
              <w:t>[с]</w:t>
            </w:r>
          </w:p>
        </w:tc>
        <w:tc>
          <w:tcPr>
            <w:tcW w:w="5499" w:type="dxa"/>
          </w:tcPr>
          <w:p w14:paraId="07E489A5" w14:textId="39FE29D6" w:rsidR="005A5E09" w:rsidRPr="00707951" w:rsidRDefault="005A5E09" w:rsidP="00FC78EE">
            <w:pPr>
              <w:rPr>
                <w:rFonts w:ascii="Times New Roman" w:eastAsia="Calibri" w:hAnsi="Times New Roman" w:cs="Times New Roman"/>
                <w:b/>
                <w:sz w:val="28"/>
                <w:szCs w:val="28"/>
              </w:rPr>
            </w:pPr>
            <w:r w:rsidRPr="00707951">
              <w:rPr>
                <w:rFonts w:ascii="Times New Roman" w:hAnsi="Times New Roman" w:cs="Times New Roman"/>
                <w:sz w:val="28"/>
                <w:szCs w:val="28"/>
              </w:rPr>
              <w:t>время</w:t>
            </w:r>
          </w:p>
        </w:tc>
      </w:tr>
      <w:tr w:rsidR="005A5E09" w:rsidRPr="00707951" w14:paraId="01990948" w14:textId="77777777" w:rsidTr="000F0F67">
        <w:tc>
          <w:tcPr>
            <w:tcW w:w="2098" w:type="dxa"/>
          </w:tcPr>
          <w:p w14:paraId="7600CB4C" w14:textId="52800C07" w:rsidR="005A5E09" w:rsidRPr="00707951" w:rsidRDefault="005A5E09" w:rsidP="00FC78EE">
            <w:pPr>
              <w:jc w:val="center"/>
              <w:rPr>
                <w:rFonts w:ascii="Times New Roman" w:hAnsi="Times New Roman" w:cs="Times New Roman"/>
                <w:b/>
                <w:sz w:val="28"/>
                <w:szCs w:val="28"/>
              </w:rPr>
            </w:pPr>
            <m:oMath>
              <m:r>
                <w:rPr>
                  <w:rFonts w:ascii="Cambria Math" w:eastAsiaTheme="majorEastAsia" w:hAnsi="Cambria Math"/>
                  <w:sz w:val="28"/>
                  <w:szCs w:val="28"/>
                </w:rPr>
                <m:t>q</m:t>
              </m:r>
            </m:oMath>
            <w:r w:rsidRPr="00707951">
              <w:rPr>
                <w:bCs/>
                <w:iCs/>
                <w:sz w:val="28"/>
                <w:szCs w:val="28"/>
              </w:rPr>
              <w:t xml:space="preserve"> </w:t>
            </w:r>
          </w:p>
        </w:tc>
        <w:tc>
          <w:tcPr>
            <w:tcW w:w="2037" w:type="dxa"/>
          </w:tcPr>
          <w:p w14:paraId="17840BF6" w14:textId="155A3FC3" w:rsidR="005A5E09" w:rsidRPr="00707951" w:rsidRDefault="005A5E09" w:rsidP="00FC78EE">
            <w:pPr>
              <w:rPr>
                <w:rFonts w:ascii="Times New Roman" w:hAnsi="Times New Roman" w:cs="Times New Roman"/>
                <w:b/>
                <w:sz w:val="28"/>
                <w:szCs w:val="28"/>
              </w:rPr>
            </w:pPr>
            <w:r w:rsidRPr="00707951">
              <w:rPr>
                <w:bCs/>
                <w:iCs/>
                <w:sz w:val="28"/>
                <w:szCs w:val="28"/>
              </w:rPr>
              <w:t>[кг.м</w:t>
            </w:r>
            <w:r w:rsidRPr="00707951">
              <w:rPr>
                <w:bCs/>
                <w:iCs/>
                <w:sz w:val="28"/>
                <w:szCs w:val="28"/>
                <w:vertAlign w:val="superscript"/>
              </w:rPr>
              <w:t>-3</w:t>
            </w:r>
            <w:r w:rsidRPr="00707951">
              <w:rPr>
                <w:bCs/>
                <w:iCs/>
                <w:sz w:val="28"/>
                <w:szCs w:val="28"/>
              </w:rPr>
              <w:t>.с</w:t>
            </w:r>
            <w:r w:rsidRPr="00707951">
              <w:rPr>
                <w:bCs/>
                <w:iCs/>
                <w:sz w:val="28"/>
                <w:szCs w:val="28"/>
                <w:vertAlign w:val="superscript"/>
              </w:rPr>
              <w:t>-1</w:t>
            </w:r>
            <w:r w:rsidRPr="00707951">
              <w:rPr>
                <w:bCs/>
                <w:iCs/>
                <w:sz w:val="28"/>
                <w:szCs w:val="28"/>
              </w:rPr>
              <w:t>]</w:t>
            </w:r>
          </w:p>
        </w:tc>
        <w:tc>
          <w:tcPr>
            <w:tcW w:w="5499" w:type="dxa"/>
          </w:tcPr>
          <w:p w14:paraId="3FCB9ED4" w14:textId="1A328BA6" w:rsidR="005A5E09" w:rsidRPr="00707951" w:rsidRDefault="005A5E09" w:rsidP="00FC78EE">
            <w:pPr>
              <w:rPr>
                <w:rFonts w:ascii="Times New Roman" w:eastAsia="Calibri" w:hAnsi="Times New Roman" w:cs="Times New Roman"/>
                <w:b/>
                <w:sz w:val="28"/>
                <w:szCs w:val="28"/>
              </w:rPr>
            </w:pPr>
            <w:r w:rsidRPr="00707951">
              <w:rPr>
                <w:rFonts w:ascii="Times New Roman" w:hAnsi="Times New Roman" w:cs="Times New Roman"/>
                <w:bCs/>
                <w:iCs/>
                <w:sz w:val="28"/>
                <w:szCs w:val="28"/>
              </w:rPr>
              <w:t>расход скважин</w:t>
            </w:r>
            <w:r w:rsidRPr="00707951">
              <w:rPr>
                <w:rFonts w:ascii="Times New Roman" w:hAnsi="Times New Roman" w:cs="Times New Roman"/>
                <w:sz w:val="28"/>
                <w:szCs w:val="28"/>
              </w:rPr>
              <w:t xml:space="preserve">, представленный  в виде суммы расходов </w:t>
            </w:r>
            <w:proofErr w:type="spellStart"/>
            <w:r w:rsidRPr="00707951">
              <w:rPr>
                <w:rFonts w:ascii="Times New Roman" w:hAnsi="Times New Roman" w:cs="Times New Roman"/>
                <w:sz w:val="28"/>
                <w:szCs w:val="28"/>
              </w:rPr>
              <w:t>закачных</w:t>
            </w:r>
            <w:proofErr w:type="spellEnd"/>
            <w:r w:rsidRPr="00707951">
              <w:rPr>
                <w:rFonts w:ascii="Times New Roman" w:hAnsi="Times New Roman" w:cs="Times New Roman"/>
                <w:sz w:val="28"/>
                <w:szCs w:val="28"/>
              </w:rPr>
              <w:t xml:space="preserve"> </w:t>
            </w:r>
            <w:proofErr w:type="spellStart"/>
            <w:r w:rsidRPr="00707951">
              <w:rPr>
                <w:rFonts w:ascii="Times New Roman" w:hAnsi="Times New Roman" w:cs="Times New Roman"/>
                <w:i/>
                <w:sz w:val="28"/>
                <w:szCs w:val="28"/>
              </w:rPr>
              <w:t>q</w:t>
            </w:r>
            <w:r w:rsidRPr="00707951">
              <w:rPr>
                <w:rFonts w:ascii="Times New Roman" w:hAnsi="Times New Roman" w:cs="Times New Roman"/>
                <w:i/>
                <w:sz w:val="28"/>
                <w:szCs w:val="28"/>
                <w:vertAlign w:val="subscript"/>
              </w:rPr>
              <w:t>in</w:t>
            </w:r>
            <w:proofErr w:type="spellEnd"/>
            <w:r w:rsidRPr="00707951">
              <w:rPr>
                <w:rFonts w:ascii="Times New Roman" w:hAnsi="Times New Roman" w:cs="Times New Roman"/>
                <w:sz w:val="28"/>
                <w:szCs w:val="28"/>
              </w:rPr>
              <w:t xml:space="preserve"> и откачных </w:t>
            </w:r>
            <w:proofErr w:type="spellStart"/>
            <w:r w:rsidRPr="00707951">
              <w:rPr>
                <w:rFonts w:ascii="Times New Roman" w:hAnsi="Times New Roman" w:cs="Times New Roman"/>
                <w:i/>
                <w:sz w:val="28"/>
                <w:szCs w:val="28"/>
              </w:rPr>
              <w:t>q</w:t>
            </w:r>
            <w:r w:rsidRPr="00707951">
              <w:rPr>
                <w:rFonts w:ascii="Times New Roman" w:hAnsi="Times New Roman" w:cs="Times New Roman"/>
                <w:i/>
                <w:sz w:val="28"/>
                <w:szCs w:val="28"/>
                <w:vertAlign w:val="subscript"/>
              </w:rPr>
              <w:t>out</w:t>
            </w:r>
            <w:proofErr w:type="spellEnd"/>
            <w:r w:rsidRPr="00707951">
              <w:rPr>
                <w:rFonts w:ascii="Times New Roman" w:hAnsi="Times New Roman" w:cs="Times New Roman"/>
                <w:sz w:val="28"/>
                <w:szCs w:val="28"/>
              </w:rPr>
              <w:t xml:space="preserve"> скважин: </w:t>
            </w:r>
            <w:r w:rsidRPr="00707951">
              <w:rPr>
                <w:rFonts w:ascii="Times New Roman" w:hAnsi="Times New Roman" w:cs="Times New Roman"/>
                <w:position w:val="-14"/>
                <w:sz w:val="28"/>
                <w:szCs w:val="28"/>
                <w:vertAlign w:val="superscript"/>
              </w:rPr>
              <w:object w:dxaOrig="1900" w:dyaOrig="400" w14:anchorId="04692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2.5pt" o:ole="">
                  <v:imagedata r:id="rId8" o:title=""/>
                </v:shape>
                <o:OLEObject Type="Embed" ProgID="Equation.3" ShapeID="_x0000_i1025" DrawAspect="Content" ObjectID="_1778935597" r:id="rId9"/>
              </w:object>
            </w:r>
            <w:r w:rsidRPr="00707951">
              <w:rPr>
                <w:rFonts w:ascii="Times New Roman" w:hAnsi="Times New Roman" w:cs="Times New Roman"/>
                <w:sz w:val="28"/>
                <w:szCs w:val="28"/>
              </w:rPr>
              <w:t>.</w:t>
            </w:r>
          </w:p>
        </w:tc>
      </w:tr>
      <w:tr w:rsidR="005A5E09" w:rsidRPr="00707951" w14:paraId="31258AAE" w14:textId="77777777" w:rsidTr="000F0F67">
        <w:tc>
          <w:tcPr>
            <w:tcW w:w="2098" w:type="dxa"/>
          </w:tcPr>
          <w:p w14:paraId="442407C3" w14:textId="28B51769" w:rsidR="005A5E09" w:rsidRPr="00707951" w:rsidRDefault="009904B5" w:rsidP="00FC78EE">
            <w:pPr>
              <w:rPr>
                <w:rFonts w:ascii="Times New Roman" w:hAnsi="Times New Roman" w:cs="Times New Roman"/>
                <w:b/>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l</m:t>
                        </m:r>
                      </m:e>
                    </m:d>
                  </m:sub>
                </m:sSub>
              </m:oMath>
            </m:oMathPara>
          </w:p>
        </w:tc>
        <w:tc>
          <w:tcPr>
            <w:tcW w:w="2037" w:type="dxa"/>
          </w:tcPr>
          <w:p w14:paraId="354A9C2E" w14:textId="77777777" w:rsidR="005A5E09" w:rsidRPr="00707951" w:rsidRDefault="005A5E09" w:rsidP="00FC78EE">
            <w:pPr>
              <w:rPr>
                <w:rFonts w:ascii="Times New Roman" w:hAnsi="Times New Roman" w:cs="Times New Roman"/>
                <w:b/>
                <w:sz w:val="28"/>
                <w:szCs w:val="28"/>
              </w:rPr>
            </w:pPr>
          </w:p>
        </w:tc>
        <w:tc>
          <w:tcPr>
            <w:tcW w:w="5499" w:type="dxa"/>
          </w:tcPr>
          <w:p w14:paraId="0A567079" w14:textId="66BC0F63"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 xml:space="preserve">реагент, т.е серная кислота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4</m:t>
                  </m:r>
                </m:sub>
              </m:sSub>
            </m:oMath>
          </w:p>
        </w:tc>
      </w:tr>
      <w:tr w:rsidR="005A5E09" w:rsidRPr="00707951" w14:paraId="3E540DBA" w14:textId="77777777" w:rsidTr="000F0F67">
        <w:tc>
          <w:tcPr>
            <w:tcW w:w="2098" w:type="dxa"/>
          </w:tcPr>
          <w:p w14:paraId="7F021C53" w14:textId="1883837A" w:rsidR="005A5E09" w:rsidRPr="00707951" w:rsidRDefault="009904B5" w:rsidP="00FC78EE">
            <w:pPr>
              <w:rPr>
                <w:rFonts w:ascii="Times New Roman" w:hAnsi="Times New Roman" w:cs="Times New Roman"/>
                <w:b/>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(s)</m:t>
                    </m:r>
                  </m:sub>
                </m:sSub>
              </m:oMath>
            </m:oMathPara>
          </w:p>
        </w:tc>
        <w:tc>
          <w:tcPr>
            <w:tcW w:w="2037" w:type="dxa"/>
          </w:tcPr>
          <w:p w14:paraId="0F05A01B" w14:textId="77777777" w:rsidR="005A5E09" w:rsidRPr="00707951" w:rsidRDefault="005A5E09" w:rsidP="00FC78EE">
            <w:pPr>
              <w:rPr>
                <w:rFonts w:ascii="Times New Roman" w:hAnsi="Times New Roman" w:cs="Times New Roman"/>
                <w:b/>
                <w:sz w:val="28"/>
                <w:szCs w:val="28"/>
              </w:rPr>
            </w:pPr>
          </w:p>
        </w:tc>
        <w:tc>
          <w:tcPr>
            <w:tcW w:w="5499" w:type="dxa"/>
          </w:tcPr>
          <w:p w14:paraId="65DBDA56" w14:textId="6697CABC"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 xml:space="preserve">минерал в твердой форме, представленный оксидом урана </w:t>
            </w:r>
            <m:oMath>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3</m:t>
                  </m:r>
                </m:sub>
              </m:sSub>
            </m:oMath>
          </w:p>
        </w:tc>
      </w:tr>
      <w:tr w:rsidR="005A5E09" w:rsidRPr="00707951" w14:paraId="01CBADCB" w14:textId="77777777" w:rsidTr="000F0F67">
        <w:tc>
          <w:tcPr>
            <w:tcW w:w="2098" w:type="dxa"/>
          </w:tcPr>
          <w:p w14:paraId="08571C68" w14:textId="1B59996F" w:rsidR="005A5E09" w:rsidRPr="00707951" w:rsidRDefault="009904B5" w:rsidP="00FC78EE">
            <w:pPr>
              <w:rPr>
                <w:rFonts w:ascii="Times New Roman" w:hAnsi="Times New Roman" w:cs="Times New Roman"/>
                <w:b/>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(aq)</m:t>
                    </m:r>
                  </m:sub>
                </m:sSub>
              </m:oMath>
            </m:oMathPara>
          </w:p>
        </w:tc>
        <w:tc>
          <w:tcPr>
            <w:tcW w:w="2037" w:type="dxa"/>
          </w:tcPr>
          <w:p w14:paraId="10E9794E" w14:textId="77777777" w:rsidR="005A5E09" w:rsidRPr="00707951" w:rsidRDefault="005A5E09" w:rsidP="00FC78EE">
            <w:pPr>
              <w:rPr>
                <w:rFonts w:ascii="Times New Roman" w:hAnsi="Times New Roman" w:cs="Times New Roman"/>
                <w:b/>
                <w:sz w:val="28"/>
                <w:szCs w:val="28"/>
              </w:rPr>
            </w:pPr>
          </w:p>
        </w:tc>
        <w:tc>
          <w:tcPr>
            <w:tcW w:w="5499" w:type="dxa"/>
          </w:tcPr>
          <w:p w14:paraId="67DF6FAA" w14:textId="6033183E"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 xml:space="preserve">растворенный минерал, представленный </w:t>
            </w:r>
            <m:oMath>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SO</m:t>
                  </m:r>
                </m:e>
                <m:sub>
                  <m:r>
                    <w:rPr>
                      <w:rFonts w:ascii="Cambria Math" w:eastAsia="Times New Roman" w:hAnsi="Cambria Math" w:cs="Times New Roman"/>
                      <w:sz w:val="28"/>
                      <w:szCs w:val="28"/>
                    </w:rPr>
                    <m:t>4</m:t>
                  </m:r>
                </m:sub>
              </m:sSub>
            </m:oMath>
            <w:r w:rsidRPr="00707951">
              <w:rPr>
                <w:rFonts w:ascii="Times New Roman" w:eastAsia="Times New Roman" w:hAnsi="Times New Roman" w:cs="Times New Roman"/>
                <w:sz w:val="28"/>
                <w:szCs w:val="28"/>
              </w:rPr>
              <w:t xml:space="preserve"> </w:t>
            </w:r>
          </w:p>
        </w:tc>
      </w:tr>
      <w:tr w:rsidR="005A5E09" w:rsidRPr="00707951" w14:paraId="34B45FDA" w14:textId="77777777" w:rsidTr="000F0F67">
        <w:tc>
          <w:tcPr>
            <w:tcW w:w="2098" w:type="dxa"/>
          </w:tcPr>
          <w:p w14:paraId="2F5FB608" w14:textId="5192DCC9" w:rsidR="005A5E09" w:rsidRPr="00707951" w:rsidRDefault="009904B5" w:rsidP="00FC78EE">
            <w:pPr>
              <w:rPr>
                <w:rFonts w:ascii="Times New Roman" w:hAnsi="Times New Roman" w:cs="Times New Roman"/>
                <w:b/>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(l)</m:t>
                    </m:r>
                  </m:sub>
                </m:sSub>
              </m:oMath>
            </m:oMathPara>
          </w:p>
        </w:tc>
        <w:tc>
          <w:tcPr>
            <w:tcW w:w="2037" w:type="dxa"/>
          </w:tcPr>
          <w:p w14:paraId="05D726A1" w14:textId="77777777" w:rsidR="005A5E09" w:rsidRPr="00707951" w:rsidRDefault="005A5E09" w:rsidP="00FC78EE">
            <w:pPr>
              <w:rPr>
                <w:rFonts w:ascii="Times New Roman" w:hAnsi="Times New Roman" w:cs="Times New Roman"/>
                <w:b/>
                <w:sz w:val="28"/>
                <w:szCs w:val="28"/>
              </w:rPr>
            </w:pPr>
          </w:p>
        </w:tc>
        <w:tc>
          <w:tcPr>
            <w:tcW w:w="5499" w:type="dxa"/>
          </w:tcPr>
          <w:p w14:paraId="29F19A2C" w14:textId="62E82124"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 xml:space="preserve">вода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O</m:t>
              </m:r>
            </m:oMath>
          </w:p>
        </w:tc>
      </w:tr>
      <w:tr w:rsidR="005A5E09" w:rsidRPr="00707951" w14:paraId="212183E3" w14:textId="77777777" w:rsidTr="000F0F67">
        <w:tc>
          <w:tcPr>
            <w:tcW w:w="2098" w:type="dxa"/>
          </w:tcPr>
          <w:p w14:paraId="378EA1EE" w14:textId="4A6EC6D3" w:rsidR="005A5E09" w:rsidRPr="00707951" w:rsidRDefault="009904B5" w:rsidP="00FC78EE">
            <w:pPr>
              <w:jc w:val="center"/>
              <w:rPr>
                <w:rFonts w:ascii="Times New Roman" w:hAnsi="Times New Roman" w:cs="Times New Roman"/>
                <w:b/>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oMath>
            <w:r w:rsidR="005A5E09" w:rsidRPr="00707951">
              <w:rPr>
                <w:rFonts w:ascii="Times New Roman" w:eastAsia="Times New Roman" w:hAnsi="Times New Roman" w:cs="Times New Roman"/>
                <w:sz w:val="28"/>
                <w:szCs w:val="28"/>
              </w:rPr>
              <w:t xml:space="preserve"> </w:t>
            </w:r>
          </w:p>
        </w:tc>
        <w:tc>
          <w:tcPr>
            <w:tcW w:w="2037" w:type="dxa"/>
          </w:tcPr>
          <w:p w14:paraId="75E6F4A2" w14:textId="2DD34F99" w:rsidR="005A5E09" w:rsidRPr="00707951" w:rsidRDefault="005A5E09" w:rsidP="00FC78EE">
            <w:pPr>
              <w:rPr>
                <w:rFonts w:ascii="Times New Roman" w:hAnsi="Times New Roman" w:cs="Times New Roman"/>
                <w:b/>
                <w:sz w:val="28"/>
                <w:szCs w:val="28"/>
              </w:rPr>
            </w:pPr>
            <w:r w:rsidRPr="00707951">
              <w:rPr>
                <w:rFonts w:ascii="Times New Roman" w:eastAsia="Times New Roman" w:hAnsi="Times New Roman" w:cs="Times New Roman"/>
                <w:sz w:val="28"/>
                <w:szCs w:val="28"/>
              </w:rPr>
              <w:t>[моль.л</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w:t>
            </w:r>
          </w:p>
        </w:tc>
        <w:tc>
          <w:tcPr>
            <w:tcW w:w="5499" w:type="dxa"/>
          </w:tcPr>
          <w:p w14:paraId="3843EE80" w14:textId="2335EAC0"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 xml:space="preserve">молярная концентрация компоненты </w:t>
            </w:r>
            <m:oMath>
              <m:r>
                <w:rPr>
                  <w:rFonts w:ascii="Cambria Math" w:eastAsia="Times New Roman" w:hAnsi="Cambria Math" w:cs="Times New Roman"/>
                  <w:sz w:val="28"/>
                  <w:szCs w:val="28"/>
                </w:rPr>
                <m:t>i</m:t>
              </m:r>
            </m:oMath>
          </w:p>
        </w:tc>
      </w:tr>
      <w:tr w:rsidR="005A5E09" w:rsidRPr="00707951" w14:paraId="1AD392F8" w14:textId="77777777" w:rsidTr="000F0F67">
        <w:tc>
          <w:tcPr>
            <w:tcW w:w="2098" w:type="dxa"/>
          </w:tcPr>
          <w:p w14:paraId="3109B547" w14:textId="03800CCF" w:rsidR="005A5E09" w:rsidRPr="00707951" w:rsidRDefault="009904B5" w:rsidP="00FC78EE">
            <w:pPr>
              <w:rPr>
                <w:rFonts w:ascii="Times New Roman" w:hAnsi="Times New Roman" w:cs="Times New Roman"/>
                <w:b/>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oMath>
            </m:oMathPara>
          </w:p>
        </w:tc>
        <w:tc>
          <w:tcPr>
            <w:tcW w:w="2037" w:type="dxa"/>
          </w:tcPr>
          <w:p w14:paraId="5C7C2C33" w14:textId="11FAC331" w:rsidR="005A5E09" w:rsidRPr="00707951" w:rsidRDefault="005A5E09" w:rsidP="00FC78EE">
            <w:pPr>
              <w:rPr>
                <w:rFonts w:ascii="Times New Roman" w:hAnsi="Times New Roman" w:cs="Times New Roman"/>
                <w:b/>
                <w:sz w:val="28"/>
                <w:szCs w:val="28"/>
              </w:rPr>
            </w:pPr>
            <w:r w:rsidRPr="00707951">
              <w:rPr>
                <w:rFonts w:ascii="Times New Roman" w:eastAsia="Times New Roman" w:hAnsi="Times New Roman" w:cs="Times New Roman"/>
                <w:sz w:val="28"/>
                <w:szCs w:val="28"/>
              </w:rPr>
              <w:t>[сут</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w:t>
            </w:r>
          </w:p>
        </w:tc>
        <w:tc>
          <w:tcPr>
            <w:tcW w:w="5499" w:type="dxa"/>
          </w:tcPr>
          <w:p w14:paraId="22B87E57" w14:textId="27B626C9"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производная по времени</w:t>
            </w:r>
          </w:p>
        </w:tc>
      </w:tr>
      <w:tr w:rsidR="005A5E09" w:rsidRPr="00707951" w14:paraId="3A2109E6" w14:textId="77777777" w:rsidTr="000F0F67">
        <w:tc>
          <w:tcPr>
            <w:tcW w:w="2098" w:type="dxa"/>
          </w:tcPr>
          <w:p w14:paraId="0BD1D68E" w14:textId="005EA995" w:rsidR="005A5E09" w:rsidRPr="00707951" w:rsidRDefault="00B606AF" w:rsidP="00FC78EE">
            <w:pPr>
              <w:rPr>
                <w:rFonts w:ascii="Times New Roman" w:hAnsi="Times New Roman" w:cs="Times New Roman"/>
                <w:b/>
                <w:sz w:val="28"/>
                <w:szCs w:val="28"/>
              </w:rPr>
            </w:pPr>
            <m:oMathPara>
              <m:oMath>
                <m:r>
                  <m:rPr>
                    <m:sty m:val="b"/>
                  </m:rPr>
                  <w:rPr>
                    <w:rFonts w:ascii="Cambria Math" w:eastAsia="Times New Roman" w:hAnsi="Cambria Math" w:cs="Times New Roman"/>
                    <w:sz w:val="28"/>
                    <w:szCs w:val="28"/>
                  </w:rPr>
                  <m:t>u</m:t>
                </m:r>
              </m:oMath>
            </m:oMathPara>
          </w:p>
        </w:tc>
        <w:tc>
          <w:tcPr>
            <w:tcW w:w="2037" w:type="dxa"/>
          </w:tcPr>
          <w:p w14:paraId="0C20ABBA" w14:textId="2DD8B3F7" w:rsidR="005A5E09" w:rsidRPr="00707951" w:rsidRDefault="00FB08A4" w:rsidP="00FC78EE">
            <w:pPr>
              <w:rPr>
                <w:rFonts w:ascii="Times New Roman" w:hAnsi="Times New Roman" w:cs="Times New Roman"/>
                <w:b/>
                <w:sz w:val="28"/>
                <w:szCs w:val="28"/>
              </w:rPr>
            </w:pPr>
            <w:r w:rsidRPr="00707951">
              <w:rPr>
                <w:rFonts w:ascii="Times New Roman" w:eastAsia="Times New Roman" w:hAnsi="Times New Roman" w:cs="Times New Roman"/>
                <w:sz w:val="28"/>
                <w:szCs w:val="28"/>
              </w:rPr>
              <w:t>[м.сут</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w:t>
            </w:r>
          </w:p>
        </w:tc>
        <w:tc>
          <w:tcPr>
            <w:tcW w:w="5499" w:type="dxa"/>
          </w:tcPr>
          <w:p w14:paraId="5C68C381" w14:textId="5279CD90" w:rsidR="005A5E09" w:rsidRPr="00707951" w:rsidRDefault="00FB08A4"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вектор</w:t>
            </w:r>
            <w:r w:rsidR="005A5E09" w:rsidRPr="00707951">
              <w:rPr>
                <w:rFonts w:ascii="Times New Roman" w:eastAsia="Times New Roman" w:hAnsi="Times New Roman" w:cs="Times New Roman"/>
                <w:sz w:val="28"/>
                <w:szCs w:val="28"/>
              </w:rPr>
              <w:t xml:space="preserve"> скорост</w:t>
            </w:r>
            <w:r w:rsidRPr="00707951">
              <w:rPr>
                <w:rFonts w:ascii="Times New Roman" w:eastAsia="Times New Roman" w:hAnsi="Times New Roman" w:cs="Times New Roman"/>
                <w:sz w:val="28"/>
                <w:szCs w:val="28"/>
              </w:rPr>
              <w:t>и</w:t>
            </w:r>
            <w:r w:rsidR="005A5E09" w:rsidRPr="00707951">
              <w:rPr>
                <w:rFonts w:ascii="Times New Roman" w:eastAsia="Times New Roman" w:hAnsi="Times New Roman" w:cs="Times New Roman"/>
                <w:sz w:val="28"/>
                <w:szCs w:val="28"/>
              </w:rPr>
              <w:t xml:space="preserve"> потока </w:t>
            </w:r>
          </w:p>
        </w:tc>
      </w:tr>
      <w:tr w:rsidR="005A5E09" w:rsidRPr="00707951" w14:paraId="1BC3296E" w14:textId="77777777" w:rsidTr="000F0F67">
        <w:tc>
          <w:tcPr>
            <w:tcW w:w="2098" w:type="dxa"/>
          </w:tcPr>
          <w:p w14:paraId="78B7460A" w14:textId="1D4894CA" w:rsidR="005A5E09" w:rsidRPr="00707951" w:rsidRDefault="009904B5" w:rsidP="00FC78EE">
            <w:pPr>
              <w:rPr>
                <w:rFonts w:ascii="Times New Roman" w:hAnsi="Times New Roman" w:cs="Times New Roman"/>
                <w:b/>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i</m:t>
                    </m:r>
                  </m:sub>
                </m:sSub>
              </m:oMath>
            </m:oMathPara>
          </w:p>
        </w:tc>
        <w:tc>
          <w:tcPr>
            <w:tcW w:w="2037" w:type="dxa"/>
          </w:tcPr>
          <w:p w14:paraId="2A06E046" w14:textId="77777777" w:rsidR="005A5E09" w:rsidRPr="00707951" w:rsidRDefault="005A5E09" w:rsidP="00FC78EE">
            <w:pPr>
              <w:rPr>
                <w:rFonts w:ascii="Times New Roman" w:hAnsi="Times New Roman" w:cs="Times New Roman"/>
                <w:b/>
                <w:sz w:val="28"/>
                <w:szCs w:val="28"/>
              </w:rPr>
            </w:pPr>
          </w:p>
        </w:tc>
        <w:tc>
          <w:tcPr>
            <w:tcW w:w="5499" w:type="dxa"/>
          </w:tcPr>
          <w:p w14:paraId="64D6B3F8" w14:textId="75467098"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 xml:space="preserve">стехиометрический коэффициент взаимодействия </w:t>
            </w:r>
            <w:r w:rsidRPr="00707951">
              <w:rPr>
                <w:rFonts w:ascii="Times New Roman" w:eastAsia="Times New Roman" w:hAnsi="Times New Roman" w:cs="Times New Roman"/>
                <w:i/>
                <w:sz w:val="28"/>
                <w:szCs w:val="28"/>
              </w:rPr>
              <w:t>i-ой</w:t>
            </w:r>
            <w:r w:rsidRPr="00707951">
              <w:rPr>
                <w:rFonts w:ascii="Times New Roman" w:eastAsia="Times New Roman" w:hAnsi="Times New Roman" w:cs="Times New Roman"/>
                <w:sz w:val="28"/>
                <w:szCs w:val="28"/>
              </w:rPr>
              <w:t xml:space="preserve"> компоненты химической реакции (R1),</w:t>
            </w:r>
          </w:p>
        </w:tc>
      </w:tr>
      <w:tr w:rsidR="005A5E09" w:rsidRPr="00707951" w14:paraId="1C8E6F60" w14:textId="77777777" w:rsidTr="000F0F67">
        <w:tc>
          <w:tcPr>
            <w:tcW w:w="2098" w:type="dxa"/>
          </w:tcPr>
          <w:p w14:paraId="214F5DA9" w14:textId="7C5946A4" w:rsidR="005A5E09" w:rsidRPr="00707951" w:rsidRDefault="003C191C" w:rsidP="003C191C">
            <w:pPr>
              <w:jc w:val="center"/>
              <w:rPr>
                <w:rFonts w:ascii="Times New Roman" w:hAnsi="Times New Roman" w:cs="Times New Roman"/>
                <w:b/>
                <w:sz w:val="28"/>
                <w:szCs w:val="28"/>
              </w:rPr>
            </w:pPr>
            <m:oMathPara>
              <m:oMath>
                <m:r>
                  <w:rPr>
                    <w:rFonts w:ascii="Cambria Math" w:eastAsia="Times New Roman" w:hAnsi="Cambria Math" w:cs="Times New Roman"/>
                    <w:sz w:val="28"/>
                    <w:szCs w:val="28"/>
                  </w:rPr>
                  <m:t>ω</m:t>
                </m:r>
              </m:oMath>
            </m:oMathPara>
          </w:p>
        </w:tc>
        <w:tc>
          <w:tcPr>
            <w:tcW w:w="2037" w:type="dxa"/>
          </w:tcPr>
          <w:p w14:paraId="7CC8DF74" w14:textId="38A20A82" w:rsidR="005A5E09" w:rsidRPr="00707951" w:rsidRDefault="005A5E09" w:rsidP="00FC78EE">
            <w:pPr>
              <w:rPr>
                <w:rFonts w:ascii="Times New Roman" w:hAnsi="Times New Roman" w:cs="Times New Roman"/>
                <w:b/>
                <w:sz w:val="28"/>
                <w:szCs w:val="28"/>
              </w:rPr>
            </w:pPr>
            <w:r w:rsidRPr="00707951">
              <w:rPr>
                <w:rFonts w:ascii="Times New Roman" w:eastAsia="Times New Roman" w:hAnsi="Times New Roman" w:cs="Times New Roman"/>
                <w:sz w:val="28"/>
                <w:szCs w:val="28"/>
              </w:rPr>
              <w:t>[моль.л</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.сут</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w:t>
            </w:r>
          </w:p>
        </w:tc>
        <w:tc>
          <w:tcPr>
            <w:tcW w:w="5499" w:type="dxa"/>
          </w:tcPr>
          <w:p w14:paraId="413154C9" w14:textId="0923AC9F"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скорость реакции, определяемая в соответствии с законом действующих масс;</w:t>
            </w:r>
          </w:p>
        </w:tc>
      </w:tr>
      <w:tr w:rsidR="005A5E09" w:rsidRPr="00707951" w14:paraId="666EEC0E" w14:textId="77777777" w:rsidTr="000F0F67">
        <w:tc>
          <w:tcPr>
            <w:tcW w:w="2098" w:type="dxa"/>
          </w:tcPr>
          <w:p w14:paraId="6ED19EC4" w14:textId="7BC857B1" w:rsidR="005A5E09" w:rsidRPr="00707951" w:rsidRDefault="009904B5" w:rsidP="00FC78EE">
            <w:pPr>
              <w:jc w:val="center"/>
              <w:rPr>
                <w:rFonts w:eastAsiaTheme="minorEastAsia"/>
                <w:bCs/>
                <w:sz w:val="28"/>
                <w:szCs w:val="28"/>
              </w:rPr>
            </w:pPr>
            <m:oMathPara>
              <m:oMath>
                <m:sSub>
                  <m:sSubPr>
                    <m:ctrlPr>
                      <w:rPr>
                        <w:rFonts w:ascii="Cambria Math" w:hAnsi="Cambria Math" w:cs="Times New Roman"/>
                        <w:bCs/>
                        <w:i/>
                        <w:sz w:val="28"/>
                        <w:szCs w:val="28"/>
                      </w:rPr>
                    </m:ctrlPr>
                  </m:sSubPr>
                  <m:e>
                    <m:r>
                      <w:rPr>
                        <w:rFonts w:ascii="Cambria Math" w:hAnsi="Cambria Math" w:cs="Times New Roman"/>
                        <w:sz w:val="28"/>
                        <w:szCs w:val="28"/>
                      </w:rPr>
                      <m:t>ρ</m:t>
                    </m:r>
                  </m:e>
                  <m:sub>
                    <m:r>
                      <w:rPr>
                        <w:rFonts w:ascii="Cambria Math" w:hAnsi="Cambria Math" w:cs="Times New Roman"/>
                        <w:sz w:val="28"/>
                        <w:szCs w:val="28"/>
                      </w:rPr>
                      <m:t>s</m:t>
                    </m:r>
                  </m:sub>
                </m:sSub>
              </m:oMath>
            </m:oMathPara>
          </w:p>
        </w:tc>
        <w:tc>
          <w:tcPr>
            <w:tcW w:w="2037" w:type="dxa"/>
          </w:tcPr>
          <w:p w14:paraId="7AC4C0FB" w14:textId="42C80D4E" w:rsidR="005A5E09" w:rsidRPr="00707951" w:rsidRDefault="005A5E09" w:rsidP="00FC78EE">
            <w:pPr>
              <w:rPr>
                <w:rFonts w:ascii="Times New Roman" w:hAnsi="Times New Roman" w:cs="Times New Roman"/>
                <w:b/>
                <w:sz w:val="28"/>
                <w:szCs w:val="28"/>
              </w:rPr>
            </w:pPr>
            <w:r w:rsidRPr="00707951">
              <w:rPr>
                <w:rFonts w:ascii="Times New Roman" w:eastAsia="Times New Roman" w:hAnsi="Times New Roman" w:cs="Times New Roman"/>
                <w:sz w:val="28"/>
                <w:szCs w:val="28"/>
              </w:rPr>
              <w:t>[моль.м</w:t>
            </w:r>
            <w:r w:rsidRPr="00707951">
              <w:rPr>
                <w:rFonts w:ascii="Times New Roman" w:eastAsia="Times New Roman" w:hAnsi="Times New Roman" w:cs="Times New Roman"/>
                <w:sz w:val="28"/>
                <w:szCs w:val="28"/>
                <w:vertAlign w:val="superscript"/>
              </w:rPr>
              <w:t>-3</w:t>
            </w:r>
            <w:r w:rsidRPr="00707951">
              <w:rPr>
                <w:rFonts w:ascii="Times New Roman" w:eastAsia="Times New Roman" w:hAnsi="Times New Roman" w:cs="Times New Roman"/>
                <w:sz w:val="28"/>
                <w:szCs w:val="28"/>
              </w:rPr>
              <w:t>]</w:t>
            </w:r>
          </w:p>
        </w:tc>
        <w:tc>
          <w:tcPr>
            <w:tcW w:w="5499" w:type="dxa"/>
          </w:tcPr>
          <w:p w14:paraId="692C6015" w14:textId="68E600E2"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 xml:space="preserve">молярная плотность породы </w:t>
            </w:r>
          </w:p>
        </w:tc>
      </w:tr>
      <w:tr w:rsidR="005A5E09" w:rsidRPr="00707951" w14:paraId="729DE57D" w14:textId="77777777" w:rsidTr="000F0F67">
        <w:tc>
          <w:tcPr>
            <w:tcW w:w="2098" w:type="dxa"/>
          </w:tcPr>
          <w:p w14:paraId="22CE05B4" w14:textId="563A143A" w:rsidR="005A5E09" w:rsidRPr="00707951" w:rsidRDefault="005A5E09" w:rsidP="00FC78EE">
            <w:pPr>
              <w:rPr>
                <w:rFonts w:ascii="Times New Roman" w:hAnsi="Times New Roman" w:cs="Times New Roman"/>
                <w:b/>
                <w:sz w:val="28"/>
                <w:szCs w:val="28"/>
              </w:rPr>
            </w:pPr>
            <m:oMathPara>
              <m:oMath>
                <m:r>
                  <w:rPr>
                    <w:rFonts w:ascii="Cambria Math" w:eastAsia="Times New Roman" w:hAnsi="Cambria Math" w:cs="Times New Roman"/>
                    <w:sz w:val="28"/>
                    <w:szCs w:val="28"/>
                  </w:rPr>
                  <m:t>D</m:t>
                </m:r>
              </m:oMath>
            </m:oMathPara>
          </w:p>
        </w:tc>
        <w:tc>
          <w:tcPr>
            <w:tcW w:w="2037" w:type="dxa"/>
          </w:tcPr>
          <w:p w14:paraId="54BD9DDC" w14:textId="07EE9B0A" w:rsidR="005A5E09" w:rsidRPr="00707951" w:rsidRDefault="005A5E09" w:rsidP="00FC78EE">
            <w:pPr>
              <w:rPr>
                <w:rFonts w:ascii="Times New Roman" w:hAnsi="Times New Roman" w:cs="Times New Roman"/>
                <w:b/>
                <w:sz w:val="28"/>
                <w:szCs w:val="28"/>
              </w:rPr>
            </w:pPr>
            <w:r w:rsidRPr="00707951">
              <w:rPr>
                <w:rFonts w:ascii="Times New Roman" w:eastAsia="Times New Roman" w:hAnsi="Times New Roman" w:cs="Times New Roman"/>
                <w:sz w:val="28"/>
                <w:szCs w:val="28"/>
              </w:rPr>
              <w:t>[м</w:t>
            </w:r>
            <w:r w:rsidRPr="00707951">
              <w:rPr>
                <w:rFonts w:ascii="Times New Roman" w:eastAsia="Times New Roman" w:hAnsi="Times New Roman" w:cs="Times New Roman"/>
                <w:sz w:val="28"/>
                <w:szCs w:val="28"/>
                <w:vertAlign w:val="superscript"/>
              </w:rPr>
              <w:t>2</w:t>
            </w:r>
            <w:r w:rsidRPr="00707951">
              <w:rPr>
                <w:rFonts w:ascii="Times New Roman" w:eastAsia="Times New Roman" w:hAnsi="Times New Roman" w:cs="Times New Roman"/>
                <w:sz w:val="28"/>
                <w:szCs w:val="28"/>
              </w:rPr>
              <w:t>.сут</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w:t>
            </w:r>
          </w:p>
        </w:tc>
        <w:tc>
          <w:tcPr>
            <w:tcW w:w="5499" w:type="dxa"/>
          </w:tcPr>
          <w:p w14:paraId="095DE81A" w14:textId="052ACE54" w:rsidR="005A5E09" w:rsidRPr="00707951" w:rsidRDefault="005A5E09" w:rsidP="00FC78EE">
            <w:pPr>
              <w:rPr>
                <w:rFonts w:ascii="Times New Roman" w:eastAsia="Calibri" w:hAnsi="Times New Roman" w:cs="Times New Roman"/>
                <w:b/>
                <w:sz w:val="28"/>
                <w:szCs w:val="28"/>
              </w:rPr>
            </w:pPr>
            <w:r w:rsidRPr="00707951">
              <w:rPr>
                <w:rFonts w:ascii="Times New Roman" w:eastAsia="Times New Roman" w:hAnsi="Times New Roman" w:cs="Times New Roman"/>
                <w:sz w:val="28"/>
                <w:szCs w:val="28"/>
              </w:rPr>
              <w:t xml:space="preserve">коэффициент дисперсии </w:t>
            </w:r>
          </w:p>
        </w:tc>
      </w:tr>
      <w:tr w:rsidR="005A5E09" w:rsidRPr="00707951" w14:paraId="788707F0" w14:textId="77777777" w:rsidTr="000F0F67">
        <w:tc>
          <w:tcPr>
            <w:tcW w:w="2098" w:type="dxa"/>
          </w:tcPr>
          <w:p w14:paraId="7E8F389B" w14:textId="3D2CDA3E" w:rsidR="005A5E09" w:rsidRPr="00707951" w:rsidRDefault="005A5E09" w:rsidP="00FC78EE">
            <w:pPr>
              <w:jc w:val="center"/>
              <w:rPr>
                <w:rFonts w:ascii="Times New Roman" w:hAnsi="Times New Roman" w:cs="Times New Roman"/>
                <w:b/>
                <w:sz w:val="28"/>
                <w:szCs w:val="28"/>
              </w:rPr>
            </w:pPr>
            <w:r w:rsidRPr="00707951">
              <w:rPr>
                <w:rFonts w:ascii="Times New Roman" w:hAnsi="Times New Roman"/>
                <w:i/>
                <w:iCs/>
                <w:sz w:val="28"/>
                <w:szCs w:val="28"/>
              </w:rPr>
              <w:t>Minerals</w:t>
            </w:r>
            <w:r w:rsidRPr="00707951">
              <w:rPr>
                <w:rFonts w:ascii="Times New Roman" w:hAnsi="Times New Roman"/>
                <w:i/>
                <w:iCs/>
                <w:sz w:val="28"/>
                <w:szCs w:val="28"/>
                <w:vertAlign w:val="subscript"/>
              </w:rPr>
              <w:t>(s)</w:t>
            </w:r>
          </w:p>
        </w:tc>
        <w:tc>
          <w:tcPr>
            <w:tcW w:w="2037" w:type="dxa"/>
          </w:tcPr>
          <w:p w14:paraId="577B8CA8" w14:textId="77777777" w:rsidR="005A5E09" w:rsidRPr="00707951" w:rsidRDefault="005A5E09" w:rsidP="00FC78EE">
            <w:pPr>
              <w:rPr>
                <w:rFonts w:ascii="Times New Roman" w:hAnsi="Times New Roman" w:cs="Times New Roman"/>
                <w:b/>
                <w:sz w:val="28"/>
                <w:szCs w:val="28"/>
              </w:rPr>
            </w:pPr>
          </w:p>
        </w:tc>
        <w:tc>
          <w:tcPr>
            <w:tcW w:w="5499" w:type="dxa"/>
          </w:tcPr>
          <w:p w14:paraId="39CFEB6A" w14:textId="049EB6DE" w:rsidR="005A5E09" w:rsidRPr="00707951" w:rsidRDefault="005A5E09" w:rsidP="00FC78EE">
            <w:pPr>
              <w:rPr>
                <w:rFonts w:ascii="Times New Roman" w:eastAsia="Calibri" w:hAnsi="Times New Roman" w:cs="Times New Roman"/>
                <w:b/>
                <w:sz w:val="28"/>
                <w:szCs w:val="28"/>
              </w:rPr>
            </w:pPr>
            <w:r w:rsidRPr="00707951">
              <w:rPr>
                <w:rFonts w:ascii="Times New Roman" w:hAnsi="Times New Roman" w:cs="Times New Roman"/>
                <w:sz w:val="28"/>
                <w:szCs w:val="28"/>
              </w:rPr>
              <w:t>твердая порода с молярной массой равной средней молярной массе растворяемых серной кислотой компонент породы и содержанием равным суммарному содержанию растворяемых серной кислотой компонент породы</w:t>
            </w:r>
          </w:p>
        </w:tc>
      </w:tr>
      <w:tr w:rsidR="005A5E09" w:rsidRPr="00707951" w14:paraId="6C7541F2" w14:textId="77777777" w:rsidTr="000F0F67">
        <w:tc>
          <w:tcPr>
            <w:tcW w:w="2098" w:type="dxa"/>
          </w:tcPr>
          <w:p w14:paraId="2C8EE1E1" w14:textId="70C324C3" w:rsidR="005A5E09" w:rsidRPr="00707951" w:rsidRDefault="009904B5" w:rsidP="00FC78EE">
            <w:pPr>
              <w:jc w:val="center"/>
              <w:rPr>
                <w:rFonts w:ascii="Times New Roman" w:hAnsi="Times New Roman" w:cs="Times New Roman"/>
                <w:b/>
                <w:sz w:val="28"/>
                <w:szCs w:val="28"/>
              </w:rPr>
            </w:pPr>
            <m:oMath>
              <m:sSub>
                <m:sSubPr>
                  <m:ctrlPr>
                    <w:rPr>
                      <w:rFonts w:ascii="Cambria Math" w:eastAsia="Calibri" w:hAnsi="Cambria Math"/>
                      <w:bCs/>
                      <w:i/>
                      <w:sz w:val="28"/>
                      <w:szCs w:val="28"/>
                    </w:rPr>
                  </m:ctrlPr>
                </m:sSubPr>
                <m:e>
                  <m:r>
                    <w:rPr>
                      <w:rFonts w:ascii="Cambria Math" w:eastAsia="Calibri" w:hAnsi="Cambria Math"/>
                      <w:sz w:val="28"/>
                      <w:szCs w:val="28"/>
                    </w:rPr>
                    <m:t>Mass</m:t>
                  </m:r>
                </m:e>
                <m:sub>
                  <m:r>
                    <w:rPr>
                      <w:rFonts w:ascii="Cambria Math" w:eastAsia="Calibri" w:hAnsi="Cambria Math"/>
                      <w:sz w:val="28"/>
                      <w:szCs w:val="28"/>
                    </w:rPr>
                    <m:t>U</m:t>
                  </m:r>
                </m:sub>
              </m:sSub>
            </m:oMath>
            <w:r w:rsidR="005A5E09" w:rsidRPr="00707951">
              <w:rPr>
                <w:rFonts w:ascii="Times New Roman" w:hAnsi="Times New Roman"/>
                <w:sz w:val="28"/>
                <w:szCs w:val="28"/>
              </w:rPr>
              <w:t xml:space="preserve"> </w:t>
            </w:r>
          </w:p>
        </w:tc>
        <w:tc>
          <w:tcPr>
            <w:tcW w:w="2037" w:type="dxa"/>
          </w:tcPr>
          <w:p w14:paraId="007C4464" w14:textId="6F05DD8F" w:rsidR="005A5E09" w:rsidRPr="00707951" w:rsidRDefault="005A5E09" w:rsidP="00FC78EE">
            <w:pPr>
              <w:rPr>
                <w:rFonts w:ascii="Times New Roman" w:hAnsi="Times New Roman" w:cs="Times New Roman"/>
                <w:b/>
                <w:sz w:val="28"/>
                <w:szCs w:val="28"/>
              </w:rPr>
            </w:pPr>
            <w:r w:rsidRPr="00707951">
              <w:rPr>
                <w:rFonts w:ascii="Times New Roman" w:hAnsi="Times New Roman"/>
                <w:sz w:val="28"/>
                <w:szCs w:val="28"/>
              </w:rPr>
              <w:t>[кг]</w:t>
            </w:r>
          </w:p>
        </w:tc>
        <w:tc>
          <w:tcPr>
            <w:tcW w:w="5499" w:type="dxa"/>
          </w:tcPr>
          <w:p w14:paraId="3A586707" w14:textId="7638FE80" w:rsidR="005A5E09" w:rsidRPr="00707951" w:rsidRDefault="005A5E09" w:rsidP="00FC78EE">
            <w:pPr>
              <w:rPr>
                <w:rFonts w:ascii="Times New Roman" w:eastAsia="Calibri" w:hAnsi="Times New Roman" w:cs="Times New Roman"/>
                <w:b/>
                <w:sz w:val="28"/>
                <w:szCs w:val="28"/>
              </w:rPr>
            </w:pPr>
            <w:r w:rsidRPr="00707951">
              <w:rPr>
                <w:rFonts w:ascii="Times New Roman" w:hAnsi="Times New Roman" w:cs="Times New Roman"/>
                <w:sz w:val="28"/>
                <w:szCs w:val="28"/>
              </w:rPr>
              <w:t>исходная концентрация урана в породе в трубке</w:t>
            </w:r>
          </w:p>
        </w:tc>
      </w:tr>
      <w:tr w:rsidR="005A5E09" w:rsidRPr="00707951" w14:paraId="604ABF7A" w14:textId="77777777" w:rsidTr="000F0F67">
        <w:tc>
          <w:tcPr>
            <w:tcW w:w="2098" w:type="dxa"/>
          </w:tcPr>
          <w:p w14:paraId="699DED53" w14:textId="7CC3C858" w:rsidR="005A5E09" w:rsidRPr="00707951" w:rsidRDefault="005A5E09" w:rsidP="00FC78EE">
            <w:pPr>
              <w:jc w:val="center"/>
              <w:rPr>
                <w:rFonts w:ascii="Times New Roman" w:hAnsi="Times New Roman" w:cs="Times New Roman"/>
                <w:b/>
                <w:sz w:val="28"/>
                <w:szCs w:val="28"/>
              </w:rPr>
            </w:pPr>
            <w:r w:rsidRPr="00707951">
              <w:rPr>
                <w:rFonts w:ascii="Times New Roman" w:hAnsi="Times New Roman"/>
                <w:i/>
                <w:sz w:val="28"/>
                <w:szCs w:val="28"/>
              </w:rPr>
              <w:t>OreMass</w:t>
            </w:r>
          </w:p>
        </w:tc>
        <w:tc>
          <w:tcPr>
            <w:tcW w:w="2037" w:type="dxa"/>
          </w:tcPr>
          <w:p w14:paraId="6AA66A68" w14:textId="02464BFB" w:rsidR="005A5E09" w:rsidRPr="00707951" w:rsidRDefault="005A5E09" w:rsidP="00FC78EE">
            <w:pPr>
              <w:rPr>
                <w:rFonts w:ascii="Times New Roman" w:hAnsi="Times New Roman" w:cs="Times New Roman"/>
                <w:b/>
                <w:sz w:val="28"/>
                <w:szCs w:val="28"/>
              </w:rPr>
            </w:pPr>
            <w:r w:rsidRPr="00707951">
              <w:rPr>
                <w:rFonts w:ascii="Times New Roman" w:hAnsi="Times New Roman"/>
                <w:sz w:val="28"/>
                <w:szCs w:val="28"/>
              </w:rPr>
              <w:t>[кг]</w:t>
            </w:r>
          </w:p>
        </w:tc>
        <w:tc>
          <w:tcPr>
            <w:tcW w:w="5499" w:type="dxa"/>
          </w:tcPr>
          <w:p w14:paraId="0D4D0F25" w14:textId="235CA173" w:rsidR="005A5E09" w:rsidRPr="00707951" w:rsidRDefault="005A5E09" w:rsidP="00FC78EE">
            <w:pPr>
              <w:rPr>
                <w:rFonts w:ascii="Times New Roman" w:eastAsia="Calibri" w:hAnsi="Times New Roman" w:cs="Times New Roman"/>
                <w:bCs/>
                <w:sz w:val="28"/>
                <w:szCs w:val="28"/>
              </w:rPr>
            </w:pPr>
            <w:r w:rsidRPr="00707951">
              <w:rPr>
                <w:rFonts w:ascii="Times New Roman" w:hAnsi="Times New Roman" w:cs="Times New Roman"/>
                <w:sz w:val="28"/>
                <w:szCs w:val="28"/>
              </w:rPr>
              <w:t>масса породы, содержащейся в трубке</w:t>
            </w:r>
          </w:p>
        </w:tc>
      </w:tr>
      <w:tr w:rsidR="005A5E09" w:rsidRPr="00707951" w14:paraId="4D96A3B8" w14:textId="77777777" w:rsidTr="000F0F67">
        <w:tc>
          <w:tcPr>
            <w:tcW w:w="2098" w:type="dxa"/>
          </w:tcPr>
          <w:p w14:paraId="58685AE9" w14:textId="0EBC2B67" w:rsidR="005A5E09" w:rsidRPr="00707951" w:rsidRDefault="009904B5" w:rsidP="00FC78EE">
            <w:pPr>
              <w:rPr>
                <w:rFonts w:ascii="Times New Roman" w:hAnsi="Times New Roman" w:cs="Times New Roman"/>
                <w:b/>
                <w:sz w:val="28"/>
                <w:szCs w:val="28"/>
              </w:rPr>
            </w:pPr>
            <m:oMathPara>
              <m:oMath>
                <m:sSub>
                  <m:sSubPr>
                    <m:ctrlPr>
                      <w:rPr>
                        <w:rFonts w:ascii="Cambria Math" w:eastAsia="Calibri" w:hAnsi="Cambria Math"/>
                        <w:bCs/>
                        <w:i/>
                        <w:sz w:val="28"/>
                        <w:szCs w:val="28"/>
                      </w:rPr>
                    </m:ctrlPr>
                  </m:sSubPr>
                  <m:e>
                    <m:r>
                      <w:rPr>
                        <w:rFonts w:ascii="Cambria Math" w:eastAsia="Calibri" w:hAnsi="Cambria Math"/>
                        <w:sz w:val="28"/>
                        <w:szCs w:val="28"/>
                      </w:rPr>
                      <m:t>y</m:t>
                    </m:r>
                  </m:e>
                  <m:sub>
                    <m:r>
                      <w:rPr>
                        <w:rFonts w:ascii="Cambria Math" w:eastAsia="Calibri" w:hAnsi="Cambria Math"/>
                        <w:sz w:val="28"/>
                        <w:szCs w:val="28"/>
                      </w:rPr>
                      <m:t>U</m:t>
                    </m:r>
                  </m:sub>
                </m:sSub>
              </m:oMath>
            </m:oMathPara>
          </w:p>
        </w:tc>
        <w:tc>
          <w:tcPr>
            <w:tcW w:w="2037" w:type="dxa"/>
          </w:tcPr>
          <w:p w14:paraId="36747835" w14:textId="783C3A33" w:rsidR="005A5E09" w:rsidRPr="00707951" w:rsidRDefault="005A5E09" w:rsidP="00FC78EE">
            <w:pPr>
              <w:rPr>
                <w:rFonts w:ascii="Times New Roman" w:hAnsi="Times New Roman" w:cs="Times New Roman"/>
                <w:b/>
                <w:sz w:val="28"/>
                <w:szCs w:val="28"/>
              </w:rPr>
            </w:pPr>
            <w:r w:rsidRPr="00707951">
              <w:rPr>
                <w:rFonts w:ascii="Times New Roman" w:hAnsi="Times New Roman"/>
                <w:sz w:val="28"/>
                <w:szCs w:val="28"/>
              </w:rPr>
              <w:t>[кг.кг</w:t>
            </w:r>
            <w:r w:rsidRPr="00707951">
              <w:rPr>
                <w:rFonts w:ascii="Times New Roman" w:hAnsi="Times New Roman"/>
                <w:sz w:val="28"/>
                <w:szCs w:val="28"/>
                <w:vertAlign w:val="superscript"/>
              </w:rPr>
              <w:t>−1</w:t>
            </w:r>
            <w:r w:rsidRPr="00707951">
              <w:rPr>
                <w:rFonts w:ascii="Times New Roman" w:hAnsi="Times New Roman"/>
                <w:sz w:val="28"/>
                <w:szCs w:val="28"/>
              </w:rPr>
              <w:t>]</w:t>
            </w:r>
          </w:p>
        </w:tc>
        <w:tc>
          <w:tcPr>
            <w:tcW w:w="5499" w:type="dxa"/>
          </w:tcPr>
          <w:p w14:paraId="2D3461BF" w14:textId="732D8794" w:rsidR="005A5E09" w:rsidRPr="00707951" w:rsidRDefault="005A5E09" w:rsidP="00FC78EE">
            <w:pPr>
              <w:rPr>
                <w:rFonts w:ascii="Times New Roman" w:hAnsi="Times New Roman" w:cs="Times New Roman"/>
                <w:i/>
                <w:sz w:val="28"/>
                <w:szCs w:val="28"/>
              </w:rPr>
            </w:pPr>
            <w:r w:rsidRPr="00707951">
              <w:rPr>
                <w:rFonts w:ascii="Times New Roman" w:hAnsi="Times New Roman" w:cs="Times New Roman"/>
                <w:bCs/>
                <w:sz w:val="28"/>
                <w:szCs w:val="28"/>
              </w:rPr>
              <w:t>массовая доля урана</w:t>
            </w:r>
            <w:r w:rsidRPr="00707951">
              <w:rPr>
                <w:rFonts w:ascii="Times New Roman" w:hAnsi="Times New Roman" w:cs="Times New Roman"/>
                <w:sz w:val="28"/>
                <w:szCs w:val="28"/>
              </w:rPr>
              <w:t xml:space="preserve"> </w:t>
            </w:r>
          </w:p>
        </w:tc>
      </w:tr>
      <w:tr w:rsidR="005A5E09" w:rsidRPr="00707951" w14:paraId="34692E28" w14:textId="77777777" w:rsidTr="000F0F67">
        <w:tc>
          <w:tcPr>
            <w:tcW w:w="2098" w:type="dxa"/>
          </w:tcPr>
          <w:p w14:paraId="0AC09DE9" w14:textId="5DEA429B" w:rsidR="005A5E09" w:rsidRPr="00707951" w:rsidRDefault="009904B5" w:rsidP="00FC78EE">
            <w:pPr>
              <w:rPr>
                <w:rFonts w:ascii="Times New Roman" w:hAnsi="Times New Roman" w:cs="Times New Roman"/>
                <w:b/>
                <w:sz w:val="28"/>
                <w:szCs w:val="28"/>
              </w:rPr>
            </w:pPr>
            <m:oMathPara>
              <m:oMath>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s</m:t>
                    </m:r>
                  </m:sub>
                </m:sSub>
              </m:oMath>
            </m:oMathPara>
          </w:p>
        </w:tc>
        <w:tc>
          <w:tcPr>
            <w:tcW w:w="2037" w:type="dxa"/>
          </w:tcPr>
          <w:p w14:paraId="1A76B2D0" w14:textId="3991BBFA" w:rsidR="005A5E09" w:rsidRPr="00707951" w:rsidRDefault="005A5E09" w:rsidP="00FC78EE">
            <w:pPr>
              <w:rPr>
                <w:rFonts w:ascii="Times New Roman" w:hAnsi="Times New Roman" w:cs="Times New Roman"/>
                <w:b/>
                <w:sz w:val="28"/>
                <w:szCs w:val="28"/>
              </w:rPr>
            </w:pPr>
            <w:r w:rsidRPr="00707951">
              <w:rPr>
                <w:rFonts w:ascii="Times New Roman" w:hAnsi="Times New Roman"/>
                <w:sz w:val="28"/>
                <w:szCs w:val="28"/>
              </w:rPr>
              <w:t>[кг.м</w:t>
            </w:r>
            <w:r w:rsidRPr="00707951">
              <w:rPr>
                <w:rFonts w:ascii="Times New Roman" w:hAnsi="Times New Roman"/>
                <w:sz w:val="28"/>
                <w:szCs w:val="28"/>
                <w:vertAlign w:val="superscript"/>
              </w:rPr>
              <w:t>−3</w:t>
            </w:r>
            <w:r w:rsidRPr="00707951">
              <w:rPr>
                <w:rFonts w:ascii="Times New Roman" w:hAnsi="Times New Roman"/>
                <w:sz w:val="28"/>
                <w:szCs w:val="28"/>
              </w:rPr>
              <w:t>]</w:t>
            </w:r>
          </w:p>
        </w:tc>
        <w:tc>
          <w:tcPr>
            <w:tcW w:w="5499" w:type="dxa"/>
          </w:tcPr>
          <w:p w14:paraId="56B68DC2" w14:textId="751FBEDE" w:rsidR="005A5E09" w:rsidRPr="00707951" w:rsidRDefault="005A5E09" w:rsidP="00FC78EE">
            <w:pPr>
              <w:rPr>
                <w:rFonts w:ascii="Times New Roman" w:hAnsi="Times New Roman" w:cs="Times New Roman"/>
                <w:i/>
                <w:sz w:val="28"/>
                <w:szCs w:val="28"/>
              </w:rPr>
            </w:pPr>
            <w:r w:rsidRPr="00707951">
              <w:rPr>
                <w:rFonts w:ascii="Times New Roman" w:hAnsi="Times New Roman" w:cs="Times New Roman"/>
                <w:bCs/>
                <w:sz w:val="28"/>
                <w:szCs w:val="28"/>
              </w:rPr>
              <w:t>плотность породы</w:t>
            </w:r>
            <w:r w:rsidRPr="00707951">
              <w:rPr>
                <w:rFonts w:ascii="Times New Roman" w:hAnsi="Times New Roman" w:cs="Times New Roman"/>
                <w:sz w:val="28"/>
                <w:szCs w:val="28"/>
              </w:rPr>
              <w:t xml:space="preserve"> </w:t>
            </w:r>
          </w:p>
        </w:tc>
      </w:tr>
      <w:tr w:rsidR="005A5E09" w:rsidRPr="00707951" w14:paraId="16BEC552" w14:textId="77777777" w:rsidTr="000F0F67">
        <w:tc>
          <w:tcPr>
            <w:tcW w:w="2098" w:type="dxa"/>
          </w:tcPr>
          <w:p w14:paraId="48C308D6" w14:textId="1B93F613" w:rsidR="005A5E09" w:rsidRPr="00707951" w:rsidRDefault="009904B5" w:rsidP="00FC78EE">
            <w:pPr>
              <w:jc w:val="center"/>
              <w:rPr>
                <w:rFonts w:ascii="Times New Roman" w:hAnsi="Times New Roman" w:cs="Times New Roman"/>
                <w:b/>
                <w:sz w:val="28"/>
                <w:szCs w:val="28"/>
              </w:rPr>
            </w:pPr>
            <m:oMathPara>
              <m:oMath>
                <m:sSub>
                  <m:sSubPr>
                    <m:ctrlPr>
                      <w:rPr>
                        <w:rFonts w:ascii="Cambria Math" w:eastAsia="Calibri" w:hAnsi="Cambria Math"/>
                        <w:bCs/>
                        <w:i/>
                        <w:sz w:val="28"/>
                        <w:szCs w:val="28"/>
                      </w:rPr>
                    </m:ctrlPr>
                  </m:sSubPr>
                  <m:e>
                    <m:r>
                      <w:rPr>
                        <w:rFonts w:ascii="Cambria Math" w:eastAsia="Calibri" w:hAnsi="Cambria Math"/>
                        <w:sz w:val="28"/>
                        <w:szCs w:val="28"/>
                      </w:rPr>
                      <m:t>V</m:t>
                    </m:r>
                  </m:e>
                  <m:sub>
                    <m:r>
                      <w:rPr>
                        <w:rFonts w:ascii="Cambria Math" w:eastAsia="Calibri" w:hAnsi="Cambria Math"/>
                        <w:sz w:val="28"/>
                        <w:szCs w:val="28"/>
                      </w:rPr>
                      <m:t>s</m:t>
                    </m:r>
                  </m:sub>
                </m:sSub>
              </m:oMath>
            </m:oMathPara>
          </w:p>
        </w:tc>
        <w:tc>
          <w:tcPr>
            <w:tcW w:w="2037" w:type="dxa"/>
          </w:tcPr>
          <w:p w14:paraId="7D36C916" w14:textId="09428027" w:rsidR="005A5E09" w:rsidRPr="00707951" w:rsidRDefault="005A5E09" w:rsidP="00FC78EE">
            <w:pPr>
              <w:rPr>
                <w:rFonts w:ascii="Times New Roman" w:hAnsi="Times New Roman" w:cs="Times New Roman"/>
                <w:b/>
                <w:sz w:val="28"/>
                <w:szCs w:val="28"/>
              </w:rPr>
            </w:pPr>
            <w:r w:rsidRPr="00707951">
              <w:rPr>
                <w:rFonts w:ascii="Times New Roman" w:hAnsi="Times New Roman"/>
                <w:bCs/>
                <w:sz w:val="28"/>
                <w:szCs w:val="28"/>
              </w:rPr>
              <w:t>[м</w:t>
            </w:r>
            <w:r w:rsidRPr="00707951">
              <w:rPr>
                <w:rFonts w:ascii="Times New Roman" w:hAnsi="Times New Roman"/>
                <w:bCs/>
                <w:sz w:val="28"/>
                <w:szCs w:val="28"/>
                <w:vertAlign w:val="superscript"/>
              </w:rPr>
              <w:t>3</w:t>
            </w:r>
            <w:r w:rsidRPr="00707951">
              <w:rPr>
                <w:rFonts w:ascii="Times New Roman" w:hAnsi="Times New Roman"/>
                <w:bCs/>
                <w:sz w:val="28"/>
                <w:szCs w:val="28"/>
              </w:rPr>
              <w:t>]</w:t>
            </w:r>
          </w:p>
        </w:tc>
        <w:tc>
          <w:tcPr>
            <w:tcW w:w="5499" w:type="dxa"/>
          </w:tcPr>
          <w:p w14:paraId="39CD5EE8" w14:textId="2A808E01" w:rsidR="005A5E09" w:rsidRPr="00707951" w:rsidRDefault="005A5E09" w:rsidP="00FC78EE">
            <w:pPr>
              <w:rPr>
                <w:rFonts w:ascii="Times New Roman" w:hAnsi="Times New Roman" w:cs="Times New Roman"/>
                <w:i/>
                <w:sz w:val="28"/>
                <w:szCs w:val="28"/>
              </w:rPr>
            </w:pPr>
            <w:r w:rsidRPr="00707951">
              <w:rPr>
                <w:rFonts w:ascii="Times New Roman" w:hAnsi="Times New Roman" w:cs="Times New Roman"/>
                <w:bCs/>
                <w:sz w:val="28"/>
                <w:szCs w:val="28"/>
              </w:rPr>
              <w:t>объем породы в трубке</w:t>
            </w:r>
          </w:p>
        </w:tc>
      </w:tr>
      <w:tr w:rsidR="00467EF9" w:rsidRPr="00707951" w14:paraId="2CB7D3A9" w14:textId="77777777" w:rsidTr="000F0F67">
        <w:tc>
          <w:tcPr>
            <w:tcW w:w="2098" w:type="dxa"/>
          </w:tcPr>
          <w:p w14:paraId="0746373E" w14:textId="2278923F" w:rsidR="00467EF9" w:rsidRPr="00707951" w:rsidRDefault="00467EF9" w:rsidP="00FC78EE">
            <w:pPr>
              <w:jc w:val="center"/>
              <w:rPr>
                <w:rFonts w:ascii="Times New Roman" w:hAnsi="Times New Roman" w:cs="Times New Roman"/>
                <w:b/>
                <w:sz w:val="28"/>
                <w:szCs w:val="28"/>
              </w:rPr>
            </w:pPr>
            <m:oMathPara>
              <m:oMath>
                <m:r>
                  <w:rPr>
                    <w:rFonts w:ascii="Cambria Math" w:eastAsia="Calibri" w:hAnsi="Cambria Math"/>
                    <w:sz w:val="28"/>
                    <w:szCs w:val="28"/>
                  </w:rPr>
                  <m:t>r</m:t>
                </m:r>
              </m:oMath>
            </m:oMathPara>
          </w:p>
        </w:tc>
        <w:tc>
          <w:tcPr>
            <w:tcW w:w="2037" w:type="dxa"/>
          </w:tcPr>
          <w:p w14:paraId="2BC202BE" w14:textId="5B77BDD2" w:rsidR="00467EF9" w:rsidRPr="00707951" w:rsidRDefault="00467EF9" w:rsidP="00FC78EE">
            <w:pPr>
              <w:rPr>
                <w:rFonts w:ascii="Times New Roman" w:hAnsi="Times New Roman" w:cs="Times New Roman"/>
                <w:b/>
                <w:sz w:val="28"/>
                <w:szCs w:val="28"/>
              </w:rPr>
            </w:pPr>
            <w:r w:rsidRPr="00707951">
              <w:rPr>
                <w:rFonts w:ascii="Times New Roman" w:hAnsi="Times New Roman"/>
                <w:sz w:val="28"/>
                <w:szCs w:val="28"/>
              </w:rPr>
              <w:t>[м]</w:t>
            </w:r>
          </w:p>
        </w:tc>
        <w:tc>
          <w:tcPr>
            <w:tcW w:w="5499" w:type="dxa"/>
          </w:tcPr>
          <w:p w14:paraId="4CEFF5DC" w14:textId="10E94296" w:rsidR="00467EF9" w:rsidRPr="00707951" w:rsidRDefault="00467EF9" w:rsidP="00FC78EE">
            <w:pPr>
              <w:rPr>
                <w:rFonts w:ascii="Times New Roman" w:eastAsia="Calibri" w:hAnsi="Times New Roman" w:cs="Times New Roman"/>
                <w:bCs/>
                <w:sz w:val="28"/>
                <w:szCs w:val="28"/>
              </w:rPr>
            </w:pPr>
            <w:r w:rsidRPr="00707951">
              <w:rPr>
                <w:rFonts w:ascii="Times New Roman" w:hAnsi="Times New Roman" w:cs="Times New Roman"/>
                <w:sz w:val="28"/>
                <w:szCs w:val="28"/>
              </w:rPr>
              <w:t>радиус трубки</w:t>
            </w:r>
          </w:p>
        </w:tc>
      </w:tr>
      <w:tr w:rsidR="00467EF9" w:rsidRPr="00707951" w14:paraId="687505B9" w14:textId="77777777" w:rsidTr="000F0F67">
        <w:tc>
          <w:tcPr>
            <w:tcW w:w="2098" w:type="dxa"/>
          </w:tcPr>
          <w:p w14:paraId="5A108CC0" w14:textId="4ED68013" w:rsidR="00467EF9" w:rsidRPr="00707951" w:rsidRDefault="00467EF9" w:rsidP="00FC78EE">
            <w:pPr>
              <w:rPr>
                <w:rFonts w:ascii="Times New Roman" w:hAnsi="Times New Roman" w:cs="Times New Roman"/>
                <w:b/>
                <w:sz w:val="28"/>
                <w:szCs w:val="28"/>
              </w:rPr>
            </w:pPr>
            <m:oMathPara>
              <m:oMath>
                <m:r>
                  <w:rPr>
                    <w:rFonts w:ascii="Cambria Math" w:eastAsia="Calibri" w:hAnsi="Cambria Math"/>
                    <w:sz w:val="28"/>
                    <w:szCs w:val="28"/>
                  </w:rPr>
                  <m:t>l</m:t>
                </m:r>
              </m:oMath>
            </m:oMathPara>
          </w:p>
        </w:tc>
        <w:tc>
          <w:tcPr>
            <w:tcW w:w="2037" w:type="dxa"/>
          </w:tcPr>
          <w:p w14:paraId="47F49151" w14:textId="61FD3B2D" w:rsidR="00467EF9" w:rsidRPr="00707951" w:rsidRDefault="00467EF9" w:rsidP="00FC78EE">
            <w:pPr>
              <w:rPr>
                <w:rFonts w:ascii="Times New Roman" w:hAnsi="Times New Roman" w:cs="Times New Roman"/>
                <w:b/>
                <w:sz w:val="28"/>
                <w:szCs w:val="28"/>
              </w:rPr>
            </w:pPr>
            <w:r w:rsidRPr="00707951">
              <w:rPr>
                <w:rFonts w:ascii="Times New Roman" w:hAnsi="Times New Roman"/>
                <w:sz w:val="28"/>
                <w:szCs w:val="28"/>
              </w:rPr>
              <w:t>[м]</w:t>
            </w:r>
          </w:p>
        </w:tc>
        <w:tc>
          <w:tcPr>
            <w:tcW w:w="5499" w:type="dxa"/>
          </w:tcPr>
          <w:p w14:paraId="0C77BC07" w14:textId="7EB189FA" w:rsidR="00467EF9" w:rsidRPr="00707951" w:rsidRDefault="00467EF9" w:rsidP="00FC78EE">
            <w:pPr>
              <w:rPr>
                <w:rFonts w:ascii="Times New Roman" w:eastAsia="Calibri" w:hAnsi="Times New Roman" w:cs="Times New Roman"/>
                <w:sz w:val="28"/>
                <w:szCs w:val="28"/>
              </w:rPr>
            </w:pPr>
            <w:r w:rsidRPr="00707951">
              <w:rPr>
                <w:rFonts w:ascii="Times New Roman" w:eastAsia="Calibri" w:hAnsi="Times New Roman" w:cs="Times New Roman"/>
                <w:sz w:val="28"/>
                <w:szCs w:val="28"/>
              </w:rPr>
              <w:t>длина трубки</w:t>
            </w:r>
          </w:p>
        </w:tc>
      </w:tr>
      <w:tr w:rsidR="00467EF9" w:rsidRPr="00707951" w14:paraId="3914FE5E" w14:textId="77777777" w:rsidTr="000F0F67">
        <w:tc>
          <w:tcPr>
            <w:tcW w:w="2098" w:type="dxa"/>
          </w:tcPr>
          <w:p w14:paraId="0B32F869" w14:textId="70697199" w:rsidR="00467EF9" w:rsidRPr="00707951" w:rsidRDefault="009904B5" w:rsidP="00FC78EE">
            <w:pPr>
              <w:jc w:val="center"/>
              <w:rPr>
                <w:rFonts w:ascii="Times New Roman" w:hAnsi="Times New Roman" w:cs="Times New Roman"/>
                <w:b/>
                <w:sz w:val="28"/>
                <w:szCs w:val="28"/>
              </w:rPr>
            </w:pPr>
            <m:oMathPara>
              <m:oMath>
                <m:sSub>
                  <m:sSubPr>
                    <m:ctrlPr>
                      <w:rPr>
                        <w:rFonts w:ascii="Cambria Math" w:eastAsia="Calibri" w:hAnsi="Cambria Math"/>
                        <w:bCs/>
                        <w:i/>
                        <w:sz w:val="28"/>
                        <w:szCs w:val="28"/>
                      </w:rPr>
                    </m:ctrlPr>
                  </m:sSubPr>
                  <m:e>
                    <m:r>
                      <w:rPr>
                        <w:rFonts w:ascii="Cambria Math" w:eastAsia="Calibri" w:hAnsi="Cambria Math"/>
                        <w:sz w:val="28"/>
                        <w:szCs w:val="28"/>
                      </w:rPr>
                      <m:t>Mass</m:t>
                    </m:r>
                  </m:e>
                  <m:sub>
                    <m:r>
                      <w:rPr>
                        <w:rFonts w:ascii="Cambria Math" w:eastAsia="Calibri" w:hAnsi="Cambria Math"/>
                        <w:sz w:val="28"/>
                        <w:szCs w:val="28"/>
                      </w:rPr>
                      <m:t>Rec</m:t>
                    </m:r>
                  </m:sub>
                </m:sSub>
              </m:oMath>
            </m:oMathPara>
          </w:p>
        </w:tc>
        <w:tc>
          <w:tcPr>
            <w:tcW w:w="2037" w:type="dxa"/>
          </w:tcPr>
          <w:p w14:paraId="3D707D95" w14:textId="6224592C" w:rsidR="00467EF9" w:rsidRPr="00707951" w:rsidRDefault="00467EF9" w:rsidP="00FC78EE">
            <w:pPr>
              <w:rPr>
                <w:rFonts w:ascii="Times New Roman" w:hAnsi="Times New Roman" w:cs="Times New Roman"/>
                <w:b/>
                <w:sz w:val="28"/>
                <w:szCs w:val="28"/>
              </w:rPr>
            </w:pPr>
            <w:r w:rsidRPr="00707951">
              <w:rPr>
                <w:rFonts w:ascii="Times New Roman" w:hAnsi="Times New Roman"/>
                <w:sz w:val="28"/>
                <w:szCs w:val="28"/>
              </w:rPr>
              <w:t>[кг]</w:t>
            </w:r>
          </w:p>
        </w:tc>
        <w:tc>
          <w:tcPr>
            <w:tcW w:w="5499" w:type="dxa"/>
          </w:tcPr>
          <w:p w14:paraId="1F8E81C4" w14:textId="7BB8B7FC" w:rsidR="00467EF9" w:rsidRPr="00707951" w:rsidRDefault="00467EF9" w:rsidP="00FC78EE">
            <w:pPr>
              <w:rPr>
                <w:rFonts w:ascii="Times New Roman" w:eastAsia="Calibri" w:hAnsi="Times New Roman" w:cs="Times New Roman"/>
                <w:bCs/>
                <w:sz w:val="28"/>
                <w:szCs w:val="28"/>
              </w:rPr>
            </w:pPr>
            <w:r w:rsidRPr="00707951">
              <w:rPr>
                <w:rFonts w:ascii="Times New Roman" w:hAnsi="Times New Roman" w:cs="Times New Roman"/>
                <w:sz w:val="28"/>
                <w:szCs w:val="28"/>
              </w:rPr>
              <w:t>масса извлеченного урана</w:t>
            </w:r>
            <w:r w:rsidR="00F717E9" w:rsidRPr="00707951">
              <w:rPr>
                <w:rFonts w:ascii="Times New Roman" w:hAnsi="Times New Roman" w:cs="Times New Roman"/>
                <w:sz w:val="28"/>
                <w:szCs w:val="28"/>
              </w:rPr>
              <w:t>,</w:t>
            </w:r>
            <w:r w:rsidRPr="00707951">
              <w:rPr>
                <w:rFonts w:ascii="Times New Roman" w:hAnsi="Times New Roman" w:cs="Times New Roman"/>
                <w:sz w:val="28"/>
                <w:szCs w:val="28"/>
              </w:rPr>
              <w:t xml:space="preserve"> рассчит</w:t>
            </w:r>
            <w:r w:rsidR="00F717E9" w:rsidRPr="00707951">
              <w:rPr>
                <w:rFonts w:ascii="Times New Roman" w:hAnsi="Times New Roman" w:cs="Times New Roman"/>
                <w:sz w:val="28"/>
                <w:szCs w:val="28"/>
              </w:rPr>
              <w:t xml:space="preserve">анная </w:t>
            </w:r>
            <w:r w:rsidRPr="00707951">
              <w:rPr>
                <w:rFonts w:ascii="Times New Roman" w:hAnsi="Times New Roman" w:cs="Times New Roman"/>
                <w:sz w:val="28"/>
                <w:szCs w:val="28"/>
              </w:rPr>
              <w:t>как интеграл от концентрации урана</w:t>
            </w:r>
            <w:r w:rsidR="00F717E9" w:rsidRPr="00707951">
              <w:rPr>
                <w:rFonts w:ascii="Times New Roman" w:hAnsi="Times New Roman" w:cs="Times New Roman"/>
                <w:sz w:val="28"/>
                <w:szCs w:val="28"/>
              </w:rPr>
              <w:t xml:space="preserve"> в растворе</w:t>
            </w:r>
            <w:r w:rsidRPr="00707951">
              <w:rPr>
                <w:rFonts w:ascii="Times New Roman" w:hAnsi="Times New Roman" w:cs="Times New Roman"/>
                <w:sz w:val="28"/>
                <w:szCs w:val="28"/>
              </w:rPr>
              <w:t xml:space="preserve"> по величине Ж:Т</w:t>
            </w:r>
          </w:p>
        </w:tc>
      </w:tr>
      <w:tr w:rsidR="00467EF9" w:rsidRPr="00707951" w14:paraId="19E8ECA8" w14:textId="77777777" w:rsidTr="000F0F67">
        <w:tc>
          <w:tcPr>
            <w:tcW w:w="2098" w:type="dxa"/>
          </w:tcPr>
          <w:p w14:paraId="4669FA2F" w14:textId="1713C3B9" w:rsidR="00467EF9" w:rsidRPr="00707951" w:rsidRDefault="009904B5" w:rsidP="00FC78EE">
            <w:pPr>
              <w:jc w:val="center"/>
              <w:rPr>
                <w:rFonts w:ascii="Calibri" w:eastAsia="Calibri" w:hAnsi="Calibri" w:cs="Times New Roman"/>
                <w:bCs/>
                <w:sz w:val="28"/>
                <w:szCs w:val="28"/>
              </w:rPr>
            </w:pPr>
            <m:oMathPara>
              <m:oMath>
                <m:sSub>
                  <m:sSubPr>
                    <m:ctrlPr>
                      <w:rPr>
                        <w:rFonts w:ascii="Cambria Math" w:eastAsia="Calibri" w:hAnsi="Cambria Math"/>
                        <w:bCs/>
                        <w:i/>
                        <w:sz w:val="28"/>
                        <w:szCs w:val="28"/>
                      </w:rPr>
                    </m:ctrlPr>
                  </m:sSubPr>
                  <m:e>
                    <m:r>
                      <w:rPr>
                        <w:rFonts w:ascii="Cambria Math" w:eastAsia="Calibri" w:hAnsi="Cambria Math"/>
                        <w:sz w:val="28"/>
                        <w:szCs w:val="28"/>
                      </w:rPr>
                      <m:t>x</m:t>
                    </m:r>
                  </m:e>
                  <m:sub>
                    <m:r>
                      <w:rPr>
                        <w:rFonts w:ascii="Cambria Math" w:eastAsia="Calibri" w:hAnsi="Cambria Math"/>
                        <w:sz w:val="28"/>
                        <w:szCs w:val="28"/>
                      </w:rPr>
                      <m:t>U</m:t>
                    </m:r>
                  </m:sub>
                </m:sSub>
              </m:oMath>
            </m:oMathPara>
          </w:p>
        </w:tc>
        <w:tc>
          <w:tcPr>
            <w:tcW w:w="2037" w:type="dxa"/>
          </w:tcPr>
          <w:p w14:paraId="6AAFA66D" w14:textId="6EA1B33E" w:rsidR="00467EF9" w:rsidRPr="00707951" w:rsidRDefault="00467EF9" w:rsidP="00FC78EE">
            <w:pPr>
              <w:rPr>
                <w:rFonts w:ascii="Times New Roman" w:hAnsi="Times New Roman"/>
                <w:sz w:val="28"/>
                <w:szCs w:val="28"/>
              </w:rPr>
            </w:pPr>
            <w:r w:rsidRPr="00707951">
              <w:rPr>
                <w:rFonts w:ascii="Times New Roman" w:hAnsi="Times New Roman"/>
                <w:sz w:val="28"/>
                <w:szCs w:val="28"/>
              </w:rPr>
              <w:t>[кг.м</w:t>
            </w:r>
            <w:r w:rsidRPr="00707951">
              <w:rPr>
                <w:rFonts w:ascii="Times New Roman" w:hAnsi="Times New Roman"/>
                <w:sz w:val="28"/>
                <w:szCs w:val="28"/>
                <w:vertAlign w:val="superscript"/>
              </w:rPr>
              <w:t>−3</w:t>
            </w:r>
            <w:r w:rsidRPr="00707951">
              <w:rPr>
                <w:rFonts w:ascii="Times New Roman" w:hAnsi="Times New Roman"/>
                <w:sz w:val="28"/>
                <w:szCs w:val="28"/>
              </w:rPr>
              <w:t>]</w:t>
            </w:r>
          </w:p>
        </w:tc>
        <w:tc>
          <w:tcPr>
            <w:tcW w:w="5499" w:type="dxa"/>
          </w:tcPr>
          <w:p w14:paraId="6F909D21" w14:textId="01AEBCB2" w:rsidR="00467EF9" w:rsidRPr="00707951" w:rsidRDefault="00467EF9" w:rsidP="00FC78EE">
            <w:pPr>
              <w:rPr>
                <w:rFonts w:ascii="Times New Roman" w:hAnsi="Times New Roman" w:cs="Times New Roman"/>
                <w:sz w:val="28"/>
                <w:szCs w:val="28"/>
              </w:rPr>
            </w:pPr>
            <w:r w:rsidRPr="00707951">
              <w:rPr>
                <w:rFonts w:ascii="Times New Roman" w:hAnsi="Times New Roman" w:cs="Times New Roman"/>
                <w:sz w:val="28"/>
                <w:szCs w:val="28"/>
              </w:rPr>
              <w:t>концентрация урана на выходе из трубки</w:t>
            </w:r>
          </w:p>
        </w:tc>
      </w:tr>
      <w:tr w:rsidR="00467EF9" w:rsidRPr="00707951" w14:paraId="1F6A096B" w14:textId="77777777" w:rsidTr="000F0F67">
        <w:tc>
          <w:tcPr>
            <w:tcW w:w="2098" w:type="dxa"/>
          </w:tcPr>
          <w:p w14:paraId="1C574248" w14:textId="7045993F" w:rsidR="00467EF9" w:rsidRPr="00707951" w:rsidRDefault="00467EF9" w:rsidP="00FC78EE">
            <w:pPr>
              <w:jc w:val="center"/>
              <w:rPr>
                <w:rFonts w:ascii="Times New Roman" w:hAnsi="Times New Roman" w:cs="Times New Roman"/>
                <w:b/>
                <w:sz w:val="28"/>
                <w:szCs w:val="28"/>
              </w:rPr>
            </w:pPr>
            <w:r w:rsidRPr="00707951">
              <w:rPr>
                <w:rFonts w:ascii="Times New Roman" w:eastAsia="Calibri" w:hAnsi="Times New Roman" w:cs="Times New Roman"/>
                <w:i/>
                <w:iCs/>
                <w:sz w:val="28"/>
                <w:szCs w:val="28"/>
              </w:rPr>
              <w:t>h</w:t>
            </w:r>
          </w:p>
        </w:tc>
        <w:tc>
          <w:tcPr>
            <w:tcW w:w="2037" w:type="dxa"/>
            <w:shd w:val="clear" w:color="auto" w:fill="auto"/>
          </w:tcPr>
          <w:p w14:paraId="5A967CE0" w14:textId="1C8DAB49" w:rsidR="00467EF9" w:rsidRPr="00707951" w:rsidRDefault="003C191C" w:rsidP="00FC78EE">
            <w:pPr>
              <w:tabs>
                <w:tab w:val="left" w:pos="1021"/>
              </w:tabs>
              <w:rPr>
                <w:rFonts w:ascii="Times New Roman" w:hAnsi="Times New Roman" w:cs="Times New Roman"/>
                <w:b/>
                <w:sz w:val="28"/>
                <w:szCs w:val="28"/>
              </w:rPr>
            </w:pPr>
            <w:r w:rsidRPr="00707951">
              <w:rPr>
                <w:rFonts w:ascii="Times New Roman" w:hAnsi="Times New Roman"/>
                <w:sz w:val="28"/>
                <w:szCs w:val="28"/>
              </w:rPr>
              <w:t>[м]</w:t>
            </w:r>
          </w:p>
        </w:tc>
        <w:tc>
          <w:tcPr>
            <w:tcW w:w="5499" w:type="dxa"/>
          </w:tcPr>
          <w:p w14:paraId="5A418A78" w14:textId="6355DE25" w:rsidR="00467EF9" w:rsidRPr="00707951" w:rsidRDefault="00467EF9" w:rsidP="00FC78EE">
            <w:pPr>
              <w:pStyle w:val="MDPI43tablefooter"/>
              <w:spacing w:after="240" w:line="240" w:lineRule="auto"/>
              <w:ind w:left="0"/>
              <w:rPr>
                <w:rFonts w:ascii="Times New Roman" w:hAnsi="Times New Roman" w:cs="Times New Roman"/>
                <w:sz w:val="28"/>
                <w:szCs w:val="28"/>
                <w:lang w:val="ru-RU"/>
              </w:rPr>
            </w:pPr>
            <w:r w:rsidRPr="00707951">
              <w:rPr>
                <w:rFonts w:ascii="Times New Roman" w:eastAsia="Calibri" w:hAnsi="Times New Roman" w:cs="Times New Roman"/>
                <w:sz w:val="28"/>
                <w:szCs w:val="28"/>
                <w:lang w:val="ru-RU"/>
              </w:rPr>
              <w:t xml:space="preserve">мощность </w:t>
            </w:r>
            <w:r w:rsidR="00F717E9" w:rsidRPr="00707951">
              <w:rPr>
                <w:rFonts w:ascii="Times New Roman" w:eastAsia="Calibri" w:hAnsi="Times New Roman" w:cs="Times New Roman"/>
                <w:sz w:val="28"/>
                <w:szCs w:val="28"/>
                <w:lang w:val="ru-RU"/>
              </w:rPr>
              <w:t>пласта</w:t>
            </w:r>
            <w:r w:rsidRPr="00707951">
              <w:rPr>
                <w:rFonts w:ascii="Times New Roman" w:eastAsia="Calibri" w:hAnsi="Times New Roman" w:cs="Times New Roman"/>
                <w:sz w:val="28"/>
                <w:szCs w:val="28"/>
                <w:lang w:val="ru-RU"/>
              </w:rPr>
              <w:t xml:space="preserve"> </w:t>
            </w:r>
          </w:p>
        </w:tc>
      </w:tr>
      <w:tr w:rsidR="00467EF9" w:rsidRPr="00707951" w14:paraId="0FDCFBE1" w14:textId="77777777" w:rsidTr="000F0F67">
        <w:tc>
          <w:tcPr>
            <w:tcW w:w="2098" w:type="dxa"/>
          </w:tcPr>
          <w:p w14:paraId="37568C44" w14:textId="016C191C" w:rsidR="00467EF9" w:rsidRPr="00707951" w:rsidRDefault="009904B5" w:rsidP="00FC78EE">
            <w:pPr>
              <w:rPr>
                <w:rFonts w:ascii="Times New Roman" w:hAnsi="Times New Roman" w:cs="Times New Roman"/>
                <w:b/>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U</m:t>
                    </m:r>
                  </m:sub>
                </m:sSub>
              </m:oMath>
            </m:oMathPara>
          </w:p>
        </w:tc>
        <w:tc>
          <w:tcPr>
            <w:tcW w:w="2037" w:type="dxa"/>
            <w:shd w:val="clear" w:color="auto" w:fill="auto"/>
          </w:tcPr>
          <w:p w14:paraId="0E4FD2C4" w14:textId="479DCBAD" w:rsidR="00467EF9" w:rsidRPr="00707951" w:rsidRDefault="00FB08A4" w:rsidP="00FC78EE">
            <w:pPr>
              <w:rPr>
                <w:rFonts w:ascii="Times New Roman" w:hAnsi="Times New Roman" w:cs="Times New Roman"/>
                <w:b/>
                <w:sz w:val="28"/>
                <w:szCs w:val="28"/>
              </w:rPr>
            </w:pPr>
            <w:r w:rsidRPr="00707951">
              <w:rPr>
                <w:rFonts w:ascii="Times New Roman" w:hAnsi="Times New Roman"/>
                <w:sz w:val="28"/>
                <w:szCs w:val="28"/>
              </w:rPr>
              <w:t>[моль.л</w:t>
            </w:r>
            <w:r w:rsidRPr="00707951">
              <w:rPr>
                <w:rFonts w:ascii="Times New Roman" w:hAnsi="Times New Roman"/>
                <w:sz w:val="28"/>
                <w:szCs w:val="28"/>
                <w:vertAlign w:val="superscript"/>
              </w:rPr>
              <w:t>−1</w:t>
            </w:r>
            <w:r w:rsidRPr="00707951">
              <w:rPr>
                <w:rFonts w:ascii="Times New Roman" w:hAnsi="Times New Roman"/>
                <w:sz w:val="28"/>
                <w:szCs w:val="28"/>
              </w:rPr>
              <w:t>]</w:t>
            </w:r>
          </w:p>
        </w:tc>
        <w:tc>
          <w:tcPr>
            <w:tcW w:w="5499" w:type="dxa"/>
          </w:tcPr>
          <w:p w14:paraId="27555650" w14:textId="5AF77471" w:rsidR="00467EF9" w:rsidRPr="00707951" w:rsidRDefault="00467EF9" w:rsidP="00FC78EE">
            <w:pPr>
              <w:pStyle w:val="MDPI43tablefooter"/>
              <w:spacing w:after="240" w:line="240" w:lineRule="auto"/>
              <w:ind w:left="0"/>
              <w:rPr>
                <w:rFonts w:ascii="Times New Roman" w:eastAsia="Calibri" w:hAnsi="Times New Roman" w:cs="Times New Roman"/>
                <w:i/>
                <w:iCs/>
                <w:sz w:val="28"/>
                <w:szCs w:val="28"/>
                <w:lang w:val="ru-RU"/>
              </w:rPr>
            </w:pPr>
            <w:r w:rsidRPr="00707951">
              <w:rPr>
                <w:rFonts w:ascii="Times New Roman" w:eastAsia="Calibri" w:hAnsi="Times New Roman" w:cs="Times New Roman"/>
                <w:sz w:val="28"/>
                <w:szCs w:val="28"/>
                <w:lang w:val="ru-RU"/>
              </w:rPr>
              <w:t xml:space="preserve">среднее содержание урана </w:t>
            </w:r>
          </w:p>
        </w:tc>
      </w:tr>
      <w:tr w:rsidR="00467EF9" w:rsidRPr="00707951" w14:paraId="6AC4704F" w14:textId="77777777" w:rsidTr="000F0F67">
        <w:tc>
          <w:tcPr>
            <w:tcW w:w="2098" w:type="dxa"/>
          </w:tcPr>
          <w:p w14:paraId="18B9DAC6" w14:textId="75ADE18E" w:rsidR="00467EF9" w:rsidRPr="00707951" w:rsidRDefault="009904B5" w:rsidP="00FC78EE">
            <w:pP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U</m:t>
                    </m:r>
                  </m:sub>
                </m:sSub>
              </m:oMath>
            </m:oMathPara>
          </w:p>
        </w:tc>
        <w:tc>
          <w:tcPr>
            <w:tcW w:w="2037" w:type="dxa"/>
            <w:shd w:val="clear" w:color="auto" w:fill="auto"/>
          </w:tcPr>
          <w:p w14:paraId="2D0AADA8" w14:textId="07411FD4" w:rsidR="00467EF9" w:rsidRPr="00707951" w:rsidRDefault="00455349" w:rsidP="00FC78EE">
            <w:pPr>
              <w:rPr>
                <w:rFonts w:ascii="Times New Roman" w:hAnsi="Times New Roman" w:cs="Times New Roman"/>
                <w:sz w:val="28"/>
                <w:szCs w:val="28"/>
              </w:rPr>
            </w:pPr>
            <w:r w:rsidRPr="00707951">
              <w:rPr>
                <w:rFonts w:ascii="Times New Roman" w:hAnsi="Times New Roman" w:cs="Times New Roman"/>
                <w:sz w:val="28"/>
                <w:szCs w:val="28"/>
              </w:rPr>
              <w:t>[</w:t>
            </w:r>
            <w:r w:rsidRPr="00707951">
              <w:rPr>
                <w:rFonts w:ascii="Times New Roman" w:eastAsia="Calibri" w:hAnsi="Times New Roman" w:cs="Times New Roman"/>
                <w:sz w:val="28"/>
                <w:szCs w:val="28"/>
              </w:rPr>
              <w:t>м%</w:t>
            </w:r>
            <w:r w:rsidRPr="00707951">
              <w:rPr>
                <w:rFonts w:ascii="Times New Roman" w:hAnsi="Times New Roman" w:cs="Times New Roman"/>
                <w:sz w:val="28"/>
                <w:szCs w:val="28"/>
              </w:rPr>
              <w:t>]</w:t>
            </w:r>
          </w:p>
        </w:tc>
        <w:tc>
          <w:tcPr>
            <w:tcW w:w="5499" w:type="dxa"/>
          </w:tcPr>
          <w:p w14:paraId="0DB4C3B3" w14:textId="7E4F06C1" w:rsidR="00467EF9" w:rsidRPr="00707951" w:rsidRDefault="00455349" w:rsidP="00FC78EE">
            <w:pPr>
              <w:pStyle w:val="MDPI43tablefooter"/>
              <w:spacing w:after="240" w:line="240" w:lineRule="auto"/>
              <w:ind w:left="0"/>
              <w:rPr>
                <w:rFonts w:ascii="Times New Roman" w:eastAsia="Calibri" w:hAnsi="Times New Roman" w:cs="Times New Roman"/>
                <w:sz w:val="28"/>
                <w:szCs w:val="28"/>
                <w:lang w:val="ru-RU"/>
              </w:rPr>
            </w:pPr>
            <w:r w:rsidRPr="00707951">
              <w:rPr>
                <w:rFonts w:ascii="Times New Roman" w:eastAsia="Calibri" w:hAnsi="Times New Roman" w:cs="Times New Roman"/>
                <w:sz w:val="28"/>
                <w:szCs w:val="28"/>
                <w:lang w:val="ru-RU"/>
              </w:rPr>
              <w:t xml:space="preserve">метропроцент урана в пласте, величина равная произведению мощности пласта на среднюю </w:t>
            </w:r>
            <w:r w:rsidR="00F717E9" w:rsidRPr="00707951">
              <w:rPr>
                <w:rFonts w:ascii="Times New Roman" w:eastAsia="Calibri" w:hAnsi="Times New Roman" w:cs="Times New Roman"/>
                <w:sz w:val="28"/>
                <w:szCs w:val="28"/>
                <w:lang w:val="ru-RU"/>
              </w:rPr>
              <w:t>долю</w:t>
            </w:r>
            <w:r w:rsidRPr="00707951">
              <w:rPr>
                <w:rFonts w:ascii="Times New Roman" w:eastAsia="Calibri" w:hAnsi="Times New Roman" w:cs="Times New Roman"/>
                <w:sz w:val="28"/>
                <w:szCs w:val="28"/>
                <w:lang w:val="ru-RU"/>
              </w:rPr>
              <w:t xml:space="preserve"> урана </w:t>
            </w:r>
            <w:r w:rsidR="00467EF9" w:rsidRPr="00707951">
              <w:rPr>
                <w:rFonts w:ascii="Times New Roman" w:eastAsia="Calibri" w:hAnsi="Times New Roman" w:cs="Times New Roman"/>
                <w:sz w:val="28"/>
                <w:szCs w:val="28"/>
                <w:lang w:val="ru-RU"/>
              </w:rPr>
              <w:t>(</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a</m:t>
                  </m:r>
                </m:e>
                <m:sub>
                  <m:r>
                    <w:rPr>
                      <w:rFonts w:ascii="Cambria Math" w:eastAsia="Calibri" w:hAnsi="Cambria Math" w:cs="Times New Roman"/>
                      <w:sz w:val="28"/>
                      <w:szCs w:val="28"/>
                      <w:lang w:val="ru-RU"/>
                    </w:rPr>
                    <m:t>U</m:t>
                  </m:r>
                </m:sub>
              </m:sSub>
              <m:r>
                <w:rPr>
                  <w:rFonts w:ascii="Cambria Math" w:eastAsia="Calibri" w:hAnsi="Cambria Math" w:cs="Times New Roman"/>
                  <w:sz w:val="28"/>
                  <w:szCs w:val="28"/>
                  <w:lang w:val="ru-RU"/>
                </w:rPr>
                <m:t>=h.</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c</m:t>
                  </m:r>
                </m:e>
                <m:sub>
                  <m:r>
                    <w:rPr>
                      <w:rFonts w:ascii="Cambria Math" w:eastAsia="Calibri" w:hAnsi="Cambria Math" w:cs="Times New Roman"/>
                      <w:sz w:val="28"/>
                      <w:szCs w:val="28"/>
                      <w:lang w:val="ru-RU"/>
                    </w:rPr>
                    <m:t>U</m:t>
                  </m:r>
                </m:sub>
              </m:sSub>
            </m:oMath>
            <w:r w:rsidRPr="00707951">
              <w:rPr>
                <w:rFonts w:ascii="Times New Roman" w:eastAsia="Calibri" w:hAnsi="Times New Roman" w:cs="Times New Roman"/>
                <w:sz w:val="28"/>
                <w:szCs w:val="28"/>
                <w:lang w:val="ru-RU"/>
              </w:rPr>
              <w:t>)</w:t>
            </w:r>
          </w:p>
        </w:tc>
      </w:tr>
      <w:tr w:rsidR="00467EF9" w:rsidRPr="00707951" w14:paraId="3E47A1DD" w14:textId="77777777" w:rsidTr="000F0F67">
        <w:tc>
          <w:tcPr>
            <w:tcW w:w="2098" w:type="dxa"/>
          </w:tcPr>
          <w:p w14:paraId="0431ED7D" w14:textId="6081D213" w:rsidR="00467EF9" w:rsidRPr="00707951" w:rsidRDefault="00467EF9" w:rsidP="00FC78EE">
            <w:pPr>
              <w:jc w:val="center"/>
              <w:rPr>
                <w:rFonts w:ascii="Times New Roman" w:hAnsi="Times New Roman" w:cs="Times New Roman"/>
                <w:sz w:val="28"/>
                <w:szCs w:val="28"/>
              </w:rPr>
            </w:pPr>
            <w:r w:rsidRPr="00707951">
              <w:rPr>
                <w:rFonts w:ascii="Times New Roman" w:eastAsia="Calibri" w:hAnsi="Times New Roman" w:cs="Times New Roman"/>
                <w:i/>
                <w:iCs/>
                <w:sz w:val="28"/>
                <w:szCs w:val="28"/>
              </w:rPr>
              <w:t>K</w:t>
            </w:r>
            <w:r w:rsidRPr="00707951">
              <w:rPr>
                <w:rFonts w:ascii="Times New Roman" w:eastAsia="Calibri" w:hAnsi="Times New Roman" w:cs="Times New Roman"/>
                <w:i/>
                <w:iCs/>
                <w:sz w:val="28"/>
                <w:szCs w:val="28"/>
                <w:vertAlign w:val="subscript"/>
              </w:rPr>
              <w:t>f</w:t>
            </w:r>
          </w:p>
        </w:tc>
        <w:tc>
          <w:tcPr>
            <w:tcW w:w="2037" w:type="dxa"/>
            <w:shd w:val="clear" w:color="auto" w:fill="auto"/>
          </w:tcPr>
          <w:p w14:paraId="0A709514" w14:textId="7F1AC09D" w:rsidR="00467EF9" w:rsidRPr="00707951" w:rsidRDefault="00455349" w:rsidP="00FC78EE">
            <w:pPr>
              <w:rPr>
                <w:rFonts w:ascii="Times New Roman" w:hAnsi="Times New Roman" w:cs="Times New Roman"/>
                <w:sz w:val="28"/>
                <w:szCs w:val="28"/>
              </w:rPr>
            </w:pPr>
            <w:r w:rsidRPr="00707951">
              <w:rPr>
                <w:rFonts w:ascii="Times New Roman" w:hAnsi="Times New Roman" w:cs="Times New Roman"/>
                <w:sz w:val="28"/>
                <w:szCs w:val="28"/>
              </w:rPr>
              <w:t>[</w:t>
            </w:r>
            <w:r w:rsidRPr="00707951">
              <w:rPr>
                <w:rFonts w:ascii="Times New Roman" w:eastAsia="Calibri" w:hAnsi="Times New Roman" w:cs="Times New Roman"/>
                <w:sz w:val="28"/>
                <w:szCs w:val="28"/>
              </w:rPr>
              <w:t>м сут</w:t>
            </w:r>
            <w:r w:rsidRPr="00707951">
              <w:rPr>
                <w:rFonts w:ascii="Times New Roman" w:eastAsia="Calibri" w:hAnsi="Times New Roman" w:cs="Times New Roman"/>
                <w:sz w:val="28"/>
                <w:szCs w:val="28"/>
                <w:vertAlign w:val="superscript"/>
              </w:rPr>
              <w:t>−1</w:t>
            </w:r>
            <w:r w:rsidRPr="00707951">
              <w:rPr>
                <w:rFonts w:ascii="Times New Roman" w:hAnsi="Times New Roman" w:cs="Times New Roman"/>
                <w:sz w:val="28"/>
                <w:szCs w:val="28"/>
              </w:rPr>
              <w:t>]</w:t>
            </w:r>
          </w:p>
        </w:tc>
        <w:tc>
          <w:tcPr>
            <w:tcW w:w="5499" w:type="dxa"/>
          </w:tcPr>
          <w:p w14:paraId="1C13CA61" w14:textId="0E44A7D7" w:rsidR="00467EF9" w:rsidRPr="00707951" w:rsidRDefault="00455349" w:rsidP="00FC78EE">
            <w:pPr>
              <w:pStyle w:val="MDPI43tablefooter"/>
              <w:spacing w:after="240" w:line="240" w:lineRule="auto"/>
              <w:ind w:left="0"/>
              <w:rPr>
                <w:rFonts w:ascii="Times New Roman" w:eastAsia="Calibri" w:hAnsi="Times New Roman" w:cs="Times New Roman"/>
                <w:sz w:val="28"/>
                <w:szCs w:val="28"/>
                <w:lang w:val="ru-RU"/>
              </w:rPr>
            </w:pPr>
            <w:r w:rsidRPr="00707951">
              <w:rPr>
                <w:rFonts w:ascii="Times New Roman" w:eastAsia="Calibri" w:hAnsi="Times New Roman" w:cs="Times New Roman"/>
                <w:sz w:val="28"/>
                <w:szCs w:val="28"/>
                <w:lang w:val="ru-RU"/>
              </w:rPr>
              <w:t>коэффициент фильтрации породы</w:t>
            </w:r>
          </w:p>
        </w:tc>
      </w:tr>
    </w:tbl>
    <w:p w14:paraId="4F6E7AD4" w14:textId="77777777" w:rsidR="00467EF9" w:rsidRPr="00707951" w:rsidRDefault="00467EF9" w:rsidP="00FC78EE">
      <w:pPr>
        <w:spacing w:line="240" w:lineRule="auto"/>
        <w:jc w:val="center"/>
        <w:rPr>
          <w:rFonts w:ascii="Times New Roman" w:hAnsi="Times New Roman" w:cs="Times New Roman"/>
          <w:b/>
          <w:sz w:val="28"/>
          <w:szCs w:val="28"/>
        </w:rPr>
      </w:pPr>
    </w:p>
    <w:p w14:paraId="2206A78F" w14:textId="72C01EE7" w:rsidR="00316B30" w:rsidRPr="00707951" w:rsidRDefault="003D6AAE" w:rsidP="00FC78EE">
      <w:pPr>
        <w:spacing w:line="240" w:lineRule="auto"/>
        <w:jc w:val="center"/>
        <w:rPr>
          <w:rFonts w:ascii="Times New Roman" w:hAnsi="Times New Roman" w:cs="Times New Roman"/>
          <w:b/>
          <w:sz w:val="28"/>
          <w:szCs w:val="28"/>
        </w:rPr>
      </w:pPr>
      <w:r w:rsidRPr="00707951">
        <w:rPr>
          <w:rFonts w:ascii="Times New Roman" w:hAnsi="Times New Roman" w:cs="Times New Roman"/>
          <w:b/>
          <w:sz w:val="28"/>
          <w:szCs w:val="28"/>
        </w:rPr>
        <w:t>АББРЕВИАТУРА</w:t>
      </w:r>
    </w:p>
    <w:tbl>
      <w:tblPr>
        <w:tblStyle w:val="a6"/>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8"/>
        <w:gridCol w:w="978"/>
        <w:gridCol w:w="6989"/>
      </w:tblGrid>
      <w:tr w:rsidR="00352DD9" w:rsidRPr="00707951" w14:paraId="6CB8284A" w14:textId="77777777" w:rsidTr="00F715F0">
        <w:tc>
          <w:tcPr>
            <w:tcW w:w="1388" w:type="dxa"/>
          </w:tcPr>
          <w:p w14:paraId="2ABD84D3" w14:textId="2501EC85" w:rsidR="00352DD9" w:rsidRPr="00707951" w:rsidRDefault="00352DD9" w:rsidP="00FC78EE">
            <w:pPr>
              <w:rPr>
                <w:rFonts w:ascii="Times New Roman" w:hAnsi="Times New Roman" w:cs="Times New Roman"/>
                <w:bCs/>
                <w:sz w:val="28"/>
                <w:szCs w:val="28"/>
              </w:rPr>
            </w:pPr>
            <w:r w:rsidRPr="00707951">
              <w:rPr>
                <w:rFonts w:ascii="Times New Roman" w:hAnsi="Times New Roman" w:cs="Times New Roman"/>
                <w:bCs/>
                <w:sz w:val="28"/>
                <w:szCs w:val="28"/>
              </w:rPr>
              <w:t>ПСВ</w:t>
            </w:r>
          </w:p>
        </w:tc>
        <w:tc>
          <w:tcPr>
            <w:tcW w:w="978" w:type="dxa"/>
          </w:tcPr>
          <w:p w14:paraId="439D521E" w14:textId="4AC5D455" w:rsidR="00352DD9" w:rsidRPr="00707951" w:rsidRDefault="00352DD9" w:rsidP="00FC78EE">
            <w:pPr>
              <w:jc w:val="center"/>
              <w:rPr>
                <w:rFonts w:ascii="Times New Roman" w:hAnsi="Times New Roman" w:cs="Times New Roman"/>
                <w:bCs/>
                <w:sz w:val="28"/>
                <w:szCs w:val="28"/>
              </w:rPr>
            </w:pPr>
            <w:r w:rsidRPr="00707951">
              <w:rPr>
                <w:rFonts w:ascii="Times New Roman" w:hAnsi="Times New Roman" w:cs="Times New Roman"/>
                <w:bCs/>
                <w:sz w:val="28"/>
                <w:szCs w:val="28"/>
              </w:rPr>
              <w:t>–</w:t>
            </w:r>
          </w:p>
        </w:tc>
        <w:tc>
          <w:tcPr>
            <w:tcW w:w="6989" w:type="dxa"/>
          </w:tcPr>
          <w:p w14:paraId="05641CF9" w14:textId="4C38A52C" w:rsidR="00352DD9" w:rsidRPr="00707951" w:rsidRDefault="00352DD9" w:rsidP="00FC78EE">
            <w:pPr>
              <w:rPr>
                <w:rFonts w:ascii="Times New Roman" w:hAnsi="Times New Roman" w:cs="Times New Roman"/>
                <w:bCs/>
                <w:sz w:val="28"/>
                <w:szCs w:val="28"/>
              </w:rPr>
            </w:pPr>
            <w:r w:rsidRPr="00707951">
              <w:rPr>
                <w:rFonts w:ascii="Times New Roman" w:hAnsi="Times New Roman" w:cs="Times New Roman"/>
                <w:bCs/>
                <w:sz w:val="28"/>
                <w:szCs w:val="28"/>
              </w:rPr>
              <w:t>подземное скважинное выщелачивание</w:t>
            </w:r>
          </w:p>
        </w:tc>
      </w:tr>
      <w:tr w:rsidR="00352DD9" w:rsidRPr="00707951" w14:paraId="3749AA0E" w14:textId="77777777" w:rsidTr="00F715F0">
        <w:tc>
          <w:tcPr>
            <w:tcW w:w="1388" w:type="dxa"/>
          </w:tcPr>
          <w:p w14:paraId="6FEE82AF" w14:textId="5DA10FC9" w:rsidR="00352DD9" w:rsidRPr="00707951" w:rsidRDefault="00352DD9" w:rsidP="00FC78EE">
            <w:pPr>
              <w:rPr>
                <w:rFonts w:ascii="Times New Roman" w:hAnsi="Times New Roman" w:cs="Times New Roman"/>
                <w:bCs/>
                <w:sz w:val="28"/>
                <w:szCs w:val="28"/>
              </w:rPr>
            </w:pPr>
            <w:r w:rsidRPr="00707951">
              <w:rPr>
                <w:rFonts w:ascii="Times New Roman" w:hAnsi="Times New Roman" w:cs="Times New Roman"/>
                <w:bCs/>
                <w:sz w:val="28"/>
                <w:szCs w:val="28"/>
              </w:rPr>
              <w:t>ВР</w:t>
            </w:r>
          </w:p>
        </w:tc>
        <w:tc>
          <w:tcPr>
            <w:tcW w:w="978" w:type="dxa"/>
          </w:tcPr>
          <w:p w14:paraId="2C1871AE" w14:textId="2FEC96D7" w:rsidR="00352DD9" w:rsidRPr="00707951" w:rsidRDefault="00352DD9" w:rsidP="00FC78EE">
            <w:pPr>
              <w:jc w:val="center"/>
              <w:rPr>
                <w:rFonts w:ascii="Times New Roman" w:hAnsi="Times New Roman" w:cs="Times New Roman"/>
                <w:bCs/>
                <w:sz w:val="28"/>
                <w:szCs w:val="28"/>
              </w:rPr>
            </w:pPr>
            <w:r w:rsidRPr="00707951">
              <w:rPr>
                <w:rFonts w:ascii="Times New Roman" w:hAnsi="Times New Roman" w:cs="Times New Roman"/>
                <w:bCs/>
                <w:sz w:val="28"/>
                <w:szCs w:val="28"/>
              </w:rPr>
              <w:t>–</w:t>
            </w:r>
          </w:p>
        </w:tc>
        <w:tc>
          <w:tcPr>
            <w:tcW w:w="6989" w:type="dxa"/>
          </w:tcPr>
          <w:p w14:paraId="40CDEEA9" w14:textId="6E4BBA0A" w:rsidR="00352DD9" w:rsidRPr="00707951" w:rsidRDefault="00352DD9" w:rsidP="00FC78EE">
            <w:pPr>
              <w:rPr>
                <w:rFonts w:ascii="Times New Roman" w:hAnsi="Times New Roman" w:cs="Times New Roman"/>
                <w:bCs/>
                <w:sz w:val="28"/>
                <w:szCs w:val="28"/>
              </w:rPr>
            </w:pPr>
            <w:r w:rsidRPr="00707951">
              <w:rPr>
                <w:rFonts w:ascii="Times New Roman" w:hAnsi="Times New Roman" w:cs="Times New Roman"/>
                <w:bCs/>
                <w:sz w:val="28"/>
                <w:szCs w:val="28"/>
              </w:rPr>
              <w:t>выщелачивающий раствор</w:t>
            </w:r>
          </w:p>
        </w:tc>
      </w:tr>
      <w:tr w:rsidR="00352DD9" w:rsidRPr="00707951" w14:paraId="64CC4542" w14:textId="77777777" w:rsidTr="00F715F0">
        <w:tc>
          <w:tcPr>
            <w:tcW w:w="1388" w:type="dxa"/>
          </w:tcPr>
          <w:p w14:paraId="200D9AB4" w14:textId="6C203BD7" w:rsidR="00352DD9" w:rsidRPr="00707951" w:rsidRDefault="00352DD9" w:rsidP="00FC78EE">
            <w:pPr>
              <w:rPr>
                <w:rFonts w:ascii="Times New Roman" w:hAnsi="Times New Roman" w:cs="Times New Roman"/>
                <w:bCs/>
                <w:sz w:val="28"/>
                <w:szCs w:val="28"/>
              </w:rPr>
            </w:pPr>
            <w:r w:rsidRPr="00707951">
              <w:rPr>
                <w:rFonts w:ascii="Times New Roman" w:hAnsi="Times New Roman" w:cs="Times New Roman"/>
                <w:bCs/>
                <w:sz w:val="28"/>
                <w:szCs w:val="28"/>
              </w:rPr>
              <w:t>ПР</w:t>
            </w:r>
          </w:p>
        </w:tc>
        <w:tc>
          <w:tcPr>
            <w:tcW w:w="978" w:type="dxa"/>
          </w:tcPr>
          <w:p w14:paraId="44F4A709" w14:textId="60BE46C6" w:rsidR="00352DD9" w:rsidRPr="00707951" w:rsidRDefault="00352DD9" w:rsidP="00FC78EE">
            <w:pPr>
              <w:jc w:val="center"/>
              <w:rPr>
                <w:rFonts w:ascii="Times New Roman" w:hAnsi="Times New Roman" w:cs="Times New Roman"/>
                <w:bCs/>
                <w:sz w:val="28"/>
                <w:szCs w:val="28"/>
              </w:rPr>
            </w:pPr>
            <w:r w:rsidRPr="00707951">
              <w:rPr>
                <w:rFonts w:ascii="Times New Roman" w:hAnsi="Times New Roman" w:cs="Times New Roman"/>
                <w:bCs/>
                <w:sz w:val="28"/>
                <w:szCs w:val="28"/>
              </w:rPr>
              <w:t>–</w:t>
            </w:r>
          </w:p>
        </w:tc>
        <w:tc>
          <w:tcPr>
            <w:tcW w:w="6989" w:type="dxa"/>
          </w:tcPr>
          <w:p w14:paraId="78B8CE38" w14:textId="2D811ACA" w:rsidR="00352DD9" w:rsidRPr="00707951" w:rsidRDefault="00352DD9" w:rsidP="00FC78EE">
            <w:pPr>
              <w:rPr>
                <w:rFonts w:ascii="Times New Roman" w:hAnsi="Times New Roman" w:cs="Times New Roman"/>
                <w:bCs/>
                <w:sz w:val="28"/>
                <w:szCs w:val="28"/>
              </w:rPr>
            </w:pPr>
            <w:r w:rsidRPr="00707951">
              <w:rPr>
                <w:rFonts w:ascii="Times New Roman" w:hAnsi="Times New Roman" w:cs="Times New Roman"/>
                <w:bCs/>
                <w:sz w:val="28"/>
                <w:szCs w:val="28"/>
              </w:rPr>
              <w:t>продуктивный раствор</w:t>
            </w:r>
          </w:p>
        </w:tc>
      </w:tr>
      <w:tr w:rsidR="00707951" w:rsidRPr="00707951" w14:paraId="088F5D2C" w14:textId="77777777" w:rsidTr="00F715F0">
        <w:tc>
          <w:tcPr>
            <w:tcW w:w="1388" w:type="dxa"/>
          </w:tcPr>
          <w:p w14:paraId="0B89EC31" w14:textId="62D0C031" w:rsidR="00352DD9" w:rsidRPr="00707951" w:rsidRDefault="00352DD9" w:rsidP="00FC78EE">
            <w:pPr>
              <w:rPr>
                <w:rFonts w:ascii="Times New Roman" w:hAnsi="Times New Roman" w:cs="Times New Roman"/>
                <w:bCs/>
                <w:sz w:val="28"/>
                <w:szCs w:val="28"/>
              </w:rPr>
            </w:pPr>
            <w:r w:rsidRPr="00707951">
              <w:rPr>
                <w:rFonts w:ascii="Times New Roman" w:eastAsia="SimSun" w:hAnsi="Times New Roman" w:cs="Times New Roman"/>
                <w:bCs/>
                <w:sz w:val="28"/>
                <w:szCs w:val="28"/>
              </w:rPr>
              <w:t>МАГАТЭ</w:t>
            </w:r>
          </w:p>
        </w:tc>
        <w:tc>
          <w:tcPr>
            <w:tcW w:w="978" w:type="dxa"/>
          </w:tcPr>
          <w:p w14:paraId="4536C6E7" w14:textId="75367E2A" w:rsidR="00352DD9" w:rsidRPr="00707951" w:rsidRDefault="00352DD9" w:rsidP="00FC78EE">
            <w:pPr>
              <w:jc w:val="center"/>
              <w:rPr>
                <w:rFonts w:ascii="Times New Roman" w:hAnsi="Times New Roman" w:cs="Times New Roman"/>
                <w:bCs/>
                <w:sz w:val="28"/>
                <w:szCs w:val="28"/>
              </w:rPr>
            </w:pPr>
            <w:r w:rsidRPr="00707951">
              <w:rPr>
                <w:rFonts w:ascii="Times New Roman" w:hAnsi="Times New Roman" w:cs="Times New Roman"/>
                <w:bCs/>
                <w:sz w:val="28"/>
                <w:szCs w:val="28"/>
              </w:rPr>
              <w:t>–</w:t>
            </w:r>
          </w:p>
        </w:tc>
        <w:tc>
          <w:tcPr>
            <w:tcW w:w="6989" w:type="dxa"/>
          </w:tcPr>
          <w:p w14:paraId="6179611C" w14:textId="1DBBC6AA" w:rsidR="00352DD9" w:rsidRPr="00707951" w:rsidRDefault="00F717E9" w:rsidP="00FC78EE">
            <w:pPr>
              <w:rPr>
                <w:rFonts w:ascii="Times New Roman" w:hAnsi="Times New Roman" w:cs="Times New Roman"/>
                <w:bCs/>
                <w:sz w:val="28"/>
                <w:szCs w:val="28"/>
              </w:rPr>
            </w:pPr>
            <w:r w:rsidRPr="00707951">
              <w:rPr>
                <w:rFonts w:ascii="Times New Roman" w:hAnsi="Times New Roman" w:cs="Times New Roman"/>
                <w:bCs/>
                <w:sz w:val="28"/>
                <w:szCs w:val="28"/>
              </w:rPr>
              <w:t xml:space="preserve">Международное </w:t>
            </w:r>
            <w:r w:rsidR="00352DD9" w:rsidRPr="00707951">
              <w:rPr>
                <w:rFonts w:ascii="Times New Roman" w:hAnsi="Times New Roman" w:cs="Times New Roman"/>
                <w:bCs/>
                <w:sz w:val="28"/>
                <w:szCs w:val="28"/>
              </w:rPr>
              <w:t>агентство по атомной энергии</w:t>
            </w:r>
          </w:p>
        </w:tc>
      </w:tr>
      <w:tr w:rsidR="00707951" w:rsidRPr="00707951" w14:paraId="24972D26" w14:textId="77777777" w:rsidTr="00F715F0">
        <w:tc>
          <w:tcPr>
            <w:tcW w:w="1388" w:type="dxa"/>
          </w:tcPr>
          <w:p w14:paraId="7EF606F8" w14:textId="78D2ACB0" w:rsidR="00352DD9" w:rsidRPr="00707951" w:rsidRDefault="00352DD9" w:rsidP="00FC78EE">
            <w:pPr>
              <w:rPr>
                <w:rFonts w:ascii="Times New Roman" w:hAnsi="Times New Roman" w:cs="Times New Roman"/>
                <w:bCs/>
                <w:sz w:val="28"/>
                <w:szCs w:val="28"/>
              </w:rPr>
            </w:pPr>
            <w:r w:rsidRPr="00707951">
              <w:rPr>
                <w:rFonts w:ascii="Times New Roman" w:hAnsi="Times New Roman" w:cs="Times New Roman"/>
                <w:bCs/>
                <w:sz w:val="28"/>
                <w:szCs w:val="28"/>
              </w:rPr>
              <w:t>Ж:Т</w:t>
            </w:r>
          </w:p>
        </w:tc>
        <w:tc>
          <w:tcPr>
            <w:tcW w:w="978" w:type="dxa"/>
          </w:tcPr>
          <w:p w14:paraId="3F765BD1" w14:textId="0F57588E" w:rsidR="00352DD9" w:rsidRPr="00707951" w:rsidRDefault="00352DD9" w:rsidP="00FC78EE">
            <w:pPr>
              <w:jc w:val="center"/>
              <w:rPr>
                <w:rFonts w:ascii="Times New Roman" w:hAnsi="Times New Roman" w:cs="Times New Roman"/>
                <w:bCs/>
                <w:sz w:val="28"/>
                <w:szCs w:val="28"/>
              </w:rPr>
            </w:pPr>
            <w:r w:rsidRPr="00707951">
              <w:rPr>
                <w:rFonts w:ascii="Times New Roman" w:hAnsi="Times New Roman" w:cs="Times New Roman"/>
                <w:bCs/>
                <w:sz w:val="28"/>
                <w:szCs w:val="28"/>
              </w:rPr>
              <w:t>–</w:t>
            </w:r>
          </w:p>
        </w:tc>
        <w:tc>
          <w:tcPr>
            <w:tcW w:w="6989" w:type="dxa"/>
          </w:tcPr>
          <w:p w14:paraId="3AAD475A" w14:textId="04D22190" w:rsidR="00352DD9" w:rsidRPr="00707951" w:rsidRDefault="00EB6E02" w:rsidP="00FC78EE">
            <w:pPr>
              <w:rPr>
                <w:rFonts w:ascii="Times New Roman" w:hAnsi="Times New Roman" w:cs="Times New Roman"/>
                <w:bCs/>
                <w:sz w:val="28"/>
                <w:szCs w:val="28"/>
              </w:rPr>
            </w:pPr>
            <w:r w:rsidRPr="00707951">
              <w:rPr>
                <w:rFonts w:ascii="Times New Roman" w:hAnsi="Times New Roman" w:cs="Times New Roman"/>
                <w:bCs/>
                <w:sz w:val="28"/>
                <w:szCs w:val="28"/>
              </w:rPr>
              <w:t>отношение жидкого к твердому</w:t>
            </w:r>
          </w:p>
        </w:tc>
      </w:tr>
      <w:tr w:rsidR="00707951" w:rsidRPr="00707951" w14:paraId="156F8513" w14:textId="77777777" w:rsidTr="00F715F0">
        <w:tc>
          <w:tcPr>
            <w:tcW w:w="1388" w:type="dxa"/>
          </w:tcPr>
          <w:p w14:paraId="6D5C505C" w14:textId="6FDA78E2" w:rsidR="00EB6E02" w:rsidRPr="00707951" w:rsidRDefault="00EB6E02" w:rsidP="00FC78EE">
            <w:pPr>
              <w:rPr>
                <w:rFonts w:ascii="Times New Roman" w:hAnsi="Times New Roman" w:cs="Times New Roman"/>
                <w:bCs/>
                <w:sz w:val="28"/>
                <w:szCs w:val="28"/>
              </w:rPr>
            </w:pPr>
            <w:r w:rsidRPr="00707951">
              <w:rPr>
                <w:rFonts w:ascii="Times New Roman" w:hAnsi="Times New Roman" w:cs="Times New Roman"/>
                <w:bCs/>
                <w:sz w:val="28"/>
                <w:szCs w:val="28"/>
              </w:rPr>
              <w:t>TOF</w:t>
            </w:r>
          </w:p>
        </w:tc>
        <w:tc>
          <w:tcPr>
            <w:tcW w:w="978" w:type="dxa"/>
          </w:tcPr>
          <w:p w14:paraId="0983BA4F" w14:textId="3C4DED78" w:rsidR="00EB6E02" w:rsidRPr="00707951" w:rsidRDefault="00EB6E02" w:rsidP="00EB6E02">
            <w:pPr>
              <w:jc w:val="center"/>
              <w:rPr>
                <w:bCs/>
                <w:sz w:val="28"/>
                <w:szCs w:val="28"/>
              </w:rPr>
            </w:pPr>
            <w:r w:rsidRPr="00707951">
              <w:rPr>
                <w:rFonts w:ascii="Times New Roman" w:hAnsi="Times New Roman" w:cs="Times New Roman"/>
                <w:bCs/>
                <w:sz w:val="28"/>
                <w:szCs w:val="28"/>
              </w:rPr>
              <w:t>–</w:t>
            </w:r>
          </w:p>
        </w:tc>
        <w:tc>
          <w:tcPr>
            <w:tcW w:w="6989" w:type="dxa"/>
          </w:tcPr>
          <w:p w14:paraId="1D8F16EF" w14:textId="4BB1D610" w:rsidR="00EB6E02" w:rsidRPr="00707951" w:rsidRDefault="00900959" w:rsidP="00FC78EE">
            <w:pPr>
              <w:rPr>
                <w:rFonts w:ascii="Times New Roman" w:hAnsi="Times New Roman" w:cs="Times New Roman"/>
                <w:bCs/>
                <w:sz w:val="28"/>
                <w:szCs w:val="28"/>
              </w:rPr>
            </w:pPr>
            <w:r w:rsidRPr="00707951">
              <w:rPr>
                <w:rFonts w:ascii="Times New Roman" w:hAnsi="Times New Roman" w:cs="Times New Roman"/>
                <w:bCs/>
                <w:sz w:val="28"/>
                <w:szCs w:val="28"/>
              </w:rPr>
              <w:t>в</w:t>
            </w:r>
            <w:r w:rsidR="00EB6E02" w:rsidRPr="00707951">
              <w:rPr>
                <w:rFonts w:ascii="Times New Roman" w:hAnsi="Times New Roman" w:cs="Times New Roman"/>
                <w:bCs/>
                <w:sz w:val="28"/>
                <w:szCs w:val="28"/>
              </w:rPr>
              <w:t>ремя пролета</w:t>
            </w:r>
            <w:r w:rsidRPr="00707951">
              <w:rPr>
                <w:rFonts w:ascii="Times New Roman" w:hAnsi="Times New Roman" w:cs="Times New Roman"/>
                <w:bCs/>
                <w:sz w:val="28"/>
                <w:szCs w:val="28"/>
              </w:rPr>
              <w:t xml:space="preserve"> вдоль линин тока</w:t>
            </w:r>
          </w:p>
        </w:tc>
      </w:tr>
      <w:tr w:rsidR="00707951" w:rsidRPr="00707951" w14:paraId="3E70E90B" w14:textId="77777777" w:rsidTr="00F715F0">
        <w:tc>
          <w:tcPr>
            <w:tcW w:w="1388" w:type="dxa"/>
          </w:tcPr>
          <w:p w14:paraId="6F398494" w14:textId="4681ECAA" w:rsidR="00F715F0" w:rsidRPr="00707951" w:rsidRDefault="00F715F0" w:rsidP="00F715F0">
            <w:pPr>
              <w:rPr>
                <w:rFonts w:ascii="Times New Roman" w:hAnsi="Times New Roman" w:cs="Times New Roman"/>
                <w:bCs/>
                <w:sz w:val="28"/>
                <w:szCs w:val="28"/>
              </w:rPr>
            </w:pPr>
            <w:r w:rsidRPr="00707951">
              <w:rPr>
                <w:rFonts w:ascii="Times New Roman" w:eastAsia="Calibri" w:hAnsi="Times New Roman" w:cs="Times New Roman"/>
                <w:bCs/>
                <w:sz w:val="28"/>
                <w:szCs w:val="28"/>
              </w:rPr>
              <w:t>AE</w:t>
            </w:r>
          </w:p>
        </w:tc>
        <w:tc>
          <w:tcPr>
            <w:tcW w:w="978" w:type="dxa"/>
          </w:tcPr>
          <w:p w14:paraId="0CA01D8D" w14:textId="01610BC8" w:rsidR="00F715F0" w:rsidRPr="00707951" w:rsidRDefault="00F715F0" w:rsidP="00F715F0">
            <w:pPr>
              <w:jc w:val="center"/>
              <w:rPr>
                <w:rFonts w:ascii="Times New Roman" w:hAnsi="Times New Roman" w:cs="Times New Roman"/>
                <w:bCs/>
                <w:sz w:val="28"/>
                <w:szCs w:val="28"/>
              </w:rPr>
            </w:pPr>
            <w:r w:rsidRPr="00707951">
              <w:rPr>
                <w:rFonts w:ascii="Times New Roman" w:hAnsi="Times New Roman" w:cs="Times New Roman"/>
                <w:bCs/>
                <w:sz w:val="28"/>
                <w:szCs w:val="28"/>
              </w:rPr>
              <w:t>–</w:t>
            </w:r>
          </w:p>
        </w:tc>
        <w:tc>
          <w:tcPr>
            <w:tcW w:w="6989" w:type="dxa"/>
          </w:tcPr>
          <w:p w14:paraId="759A6065" w14:textId="030D98DB" w:rsidR="00F715F0" w:rsidRPr="00707951" w:rsidRDefault="00F715F0" w:rsidP="00F715F0">
            <w:pPr>
              <w:rPr>
                <w:rFonts w:ascii="Times New Roman" w:hAnsi="Times New Roman" w:cs="Times New Roman"/>
                <w:bCs/>
                <w:sz w:val="28"/>
                <w:szCs w:val="28"/>
              </w:rPr>
            </w:pPr>
            <w:r w:rsidRPr="00707951">
              <w:rPr>
                <w:rFonts w:ascii="Times New Roman" w:eastAsia="Calibri" w:hAnsi="Times New Roman" w:cs="Times New Roman"/>
                <w:bCs/>
                <w:sz w:val="28"/>
                <w:szCs w:val="28"/>
              </w:rPr>
              <w:t>абсолютная ошибка</w:t>
            </w:r>
          </w:p>
        </w:tc>
      </w:tr>
      <w:tr w:rsidR="00707951" w:rsidRPr="00707951" w14:paraId="7542963F" w14:textId="77777777" w:rsidTr="00F715F0">
        <w:tc>
          <w:tcPr>
            <w:tcW w:w="1388" w:type="dxa"/>
          </w:tcPr>
          <w:p w14:paraId="23EF1F56" w14:textId="7785F780" w:rsidR="00F715F0" w:rsidRPr="00707951" w:rsidRDefault="00F715F0" w:rsidP="00F715F0">
            <w:pPr>
              <w:rPr>
                <w:rFonts w:ascii="Times New Roman" w:hAnsi="Times New Roman" w:cs="Times New Roman"/>
                <w:bCs/>
                <w:sz w:val="28"/>
                <w:szCs w:val="28"/>
              </w:rPr>
            </w:pPr>
            <w:r w:rsidRPr="00707951">
              <w:rPr>
                <w:rFonts w:ascii="Times New Roman" w:hAnsi="Times New Roman" w:cs="Times New Roman"/>
                <w:bCs/>
                <w:sz w:val="28"/>
                <w:szCs w:val="28"/>
              </w:rPr>
              <w:t>MAE</w:t>
            </w:r>
          </w:p>
        </w:tc>
        <w:tc>
          <w:tcPr>
            <w:tcW w:w="978" w:type="dxa"/>
          </w:tcPr>
          <w:p w14:paraId="2791F691" w14:textId="2A8BD9AE" w:rsidR="00F715F0" w:rsidRPr="00707951" w:rsidRDefault="00F715F0" w:rsidP="00F715F0">
            <w:pPr>
              <w:jc w:val="center"/>
              <w:rPr>
                <w:rFonts w:ascii="Times New Roman" w:hAnsi="Times New Roman" w:cs="Times New Roman"/>
                <w:bCs/>
                <w:sz w:val="28"/>
                <w:szCs w:val="28"/>
              </w:rPr>
            </w:pPr>
            <w:r w:rsidRPr="00707951">
              <w:rPr>
                <w:rFonts w:ascii="Times New Roman" w:hAnsi="Times New Roman" w:cs="Times New Roman"/>
                <w:bCs/>
                <w:sz w:val="28"/>
                <w:szCs w:val="28"/>
              </w:rPr>
              <w:t>–</w:t>
            </w:r>
          </w:p>
        </w:tc>
        <w:tc>
          <w:tcPr>
            <w:tcW w:w="6989" w:type="dxa"/>
          </w:tcPr>
          <w:p w14:paraId="25ACE7BA" w14:textId="7A824181" w:rsidR="00F715F0" w:rsidRPr="00707951" w:rsidRDefault="00F715F0" w:rsidP="00F715F0">
            <w:pPr>
              <w:rPr>
                <w:rFonts w:ascii="Times New Roman" w:hAnsi="Times New Roman" w:cs="Times New Roman"/>
                <w:bCs/>
                <w:sz w:val="28"/>
                <w:szCs w:val="28"/>
              </w:rPr>
            </w:pPr>
            <w:r w:rsidRPr="00707951">
              <w:rPr>
                <w:rFonts w:ascii="Times New Roman" w:hAnsi="Times New Roman" w:cs="Times New Roman"/>
                <w:bCs/>
                <w:sz w:val="28"/>
                <w:szCs w:val="28"/>
              </w:rPr>
              <w:t>средняя абсолютная ошибка</w:t>
            </w:r>
          </w:p>
        </w:tc>
      </w:tr>
      <w:tr w:rsidR="00F715F0" w:rsidRPr="00707951" w14:paraId="4F0A3092" w14:textId="77777777" w:rsidTr="00F715F0">
        <w:tc>
          <w:tcPr>
            <w:tcW w:w="1388" w:type="dxa"/>
          </w:tcPr>
          <w:p w14:paraId="168ADA43" w14:textId="47C257BA" w:rsidR="00F715F0" w:rsidRPr="00707951" w:rsidRDefault="00F715F0" w:rsidP="00F715F0">
            <w:pPr>
              <w:rPr>
                <w:rFonts w:ascii="Times New Roman" w:hAnsi="Times New Roman" w:cs="Times New Roman"/>
                <w:bCs/>
                <w:sz w:val="28"/>
                <w:szCs w:val="28"/>
              </w:rPr>
            </w:pPr>
            <w:r w:rsidRPr="00707951">
              <w:rPr>
                <w:rFonts w:ascii="Times New Roman" w:hAnsi="Times New Roman" w:cs="Times New Roman"/>
                <w:bCs/>
                <w:sz w:val="28"/>
                <w:szCs w:val="28"/>
              </w:rPr>
              <w:t>ME</w:t>
            </w:r>
          </w:p>
        </w:tc>
        <w:tc>
          <w:tcPr>
            <w:tcW w:w="978" w:type="dxa"/>
          </w:tcPr>
          <w:p w14:paraId="67E3FB0D" w14:textId="4A2483C5" w:rsidR="00F715F0" w:rsidRPr="00707951" w:rsidRDefault="00F715F0" w:rsidP="00F715F0">
            <w:pPr>
              <w:jc w:val="center"/>
              <w:rPr>
                <w:rFonts w:ascii="Times New Roman" w:hAnsi="Times New Roman" w:cs="Times New Roman"/>
                <w:bCs/>
                <w:sz w:val="28"/>
                <w:szCs w:val="28"/>
              </w:rPr>
            </w:pPr>
            <w:r w:rsidRPr="00707951">
              <w:rPr>
                <w:rFonts w:ascii="Times New Roman" w:hAnsi="Times New Roman" w:cs="Times New Roman"/>
                <w:bCs/>
                <w:sz w:val="28"/>
                <w:szCs w:val="28"/>
              </w:rPr>
              <w:t>–</w:t>
            </w:r>
          </w:p>
        </w:tc>
        <w:tc>
          <w:tcPr>
            <w:tcW w:w="6989" w:type="dxa"/>
          </w:tcPr>
          <w:p w14:paraId="30232333" w14:textId="35BA5D78" w:rsidR="00F715F0" w:rsidRPr="00707951" w:rsidRDefault="00F715F0" w:rsidP="00F715F0">
            <w:pPr>
              <w:rPr>
                <w:rFonts w:ascii="Times New Roman" w:hAnsi="Times New Roman" w:cs="Times New Roman"/>
                <w:bCs/>
                <w:sz w:val="28"/>
                <w:szCs w:val="28"/>
              </w:rPr>
            </w:pPr>
            <w:r w:rsidRPr="00707951">
              <w:rPr>
                <w:rFonts w:ascii="Times New Roman" w:hAnsi="Times New Roman" w:cs="Times New Roman"/>
                <w:bCs/>
                <w:sz w:val="28"/>
                <w:szCs w:val="28"/>
              </w:rPr>
              <w:t>средняя ошибка</w:t>
            </w:r>
          </w:p>
        </w:tc>
      </w:tr>
      <w:tr w:rsidR="00DA30B2" w:rsidRPr="00707951" w14:paraId="11425AE2" w14:textId="77777777" w:rsidTr="00F715F0">
        <w:tc>
          <w:tcPr>
            <w:tcW w:w="1388" w:type="dxa"/>
          </w:tcPr>
          <w:p w14:paraId="054215D9" w14:textId="0993B843" w:rsidR="00DA30B2" w:rsidRPr="00707951" w:rsidRDefault="00DA30B2" w:rsidP="00DA30B2">
            <w:pPr>
              <w:rPr>
                <w:rFonts w:ascii="Times New Roman" w:hAnsi="Times New Roman" w:cs="Times New Roman"/>
                <w:bCs/>
                <w:sz w:val="28"/>
                <w:szCs w:val="28"/>
              </w:rPr>
            </w:pPr>
            <w:r w:rsidRPr="00707951">
              <w:rPr>
                <w:rFonts w:ascii="Times New Roman" w:hAnsi="Times New Roman" w:cs="Times New Roman"/>
                <w:bCs/>
                <w:sz w:val="28"/>
                <w:szCs w:val="28"/>
              </w:rPr>
              <w:t>NRMSD</w:t>
            </w:r>
          </w:p>
        </w:tc>
        <w:tc>
          <w:tcPr>
            <w:tcW w:w="978" w:type="dxa"/>
          </w:tcPr>
          <w:p w14:paraId="534CCA3F" w14:textId="03109020" w:rsidR="00DA30B2" w:rsidRPr="00707951" w:rsidRDefault="00DA30B2" w:rsidP="00DA30B2">
            <w:pPr>
              <w:jc w:val="center"/>
              <w:rPr>
                <w:rFonts w:ascii="Times New Roman" w:hAnsi="Times New Roman" w:cs="Times New Roman"/>
                <w:bCs/>
                <w:sz w:val="28"/>
                <w:szCs w:val="28"/>
              </w:rPr>
            </w:pPr>
            <w:r w:rsidRPr="00707951">
              <w:rPr>
                <w:rFonts w:ascii="Times New Roman" w:hAnsi="Times New Roman" w:cs="Times New Roman"/>
                <w:bCs/>
                <w:sz w:val="28"/>
                <w:szCs w:val="28"/>
              </w:rPr>
              <w:t>–</w:t>
            </w:r>
          </w:p>
        </w:tc>
        <w:tc>
          <w:tcPr>
            <w:tcW w:w="6989" w:type="dxa"/>
          </w:tcPr>
          <w:p w14:paraId="43F7B75E" w14:textId="2D75CE6E" w:rsidR="00DA30B2" w:rsidRPr="00707951" w:rsidRDefault="00DA30B2" w:rsidP="00DA30B2">
            <w:pPr>
              <w:rPr>
                <w:rFonts w:ascii="Times New Roman" w:hAnsi="Times New Roman" w:cs="Times New Roman"/>
                <w:bCs/>
                <w:sz w:val="28"/>
                <w:szCs w:val="28"/>
              </w:rPr>
            </w:pPr>
            <w:r w:rsidRPr="00707951">
              <w:rPr>
                <w:rFonts w:ascii="Times New Roman" w:hAnsi="Times New Roman" w:cs="Times New Roman"/>
                <w:bCs/>
                <w:sz w:val="28"/>
                <w:szCs w:val="28"/>
              </w:rPr>
              <w:t>нормализованное среднеквадратичное отклонение</w:t>
            </w:r>
          </w:p>
        </w:tc>
      </w:tr>
      <w:tr w:rsidR="00DA30B2" w:rsidRPr="00707951" w14:paraId="752D4F3D" w14:textId="77777777" w:rsidTr="00F715F0">
        <w:tc>
          <w:tcPr>
            <w:tcW w:w="1388" w:type="dxa"/>
          </w:tcPr>
          <w:p w14:paraId="53F6CC2B" w14:textId="17D1776D" w:rsidR="00DA30B2" w:rsidRPr="00707951" w:rsidRDefault="00DA30B2" w:rsidP="00DA30B2">
            <w:pPr>
              <w:rPr>
                <w:rFonts w:ascii="Times New Roman" w:hAnsi="Times New Roman" w:cs="Times New Roman"/>
                <w:bCs/>
                <w:sz w:val="28"/>
                <w:szCs w:val="28"/>
              </w:rPr>
            </w:pPr>
          </w:p>
        </w:tc>
        <w:tc>
          <w:tcPr>
            <w:tcW w:w="978" w:type="dxa"/>
          </w:tcPr>
          <w:p w14:paraId="3E0369B5" w14:textId="4073069C" w:rsidR="00DA30B2" w:rsidRPr="00707951" w:rsidRDefault="00DA30B2" w:rsidP="00DA30B2">
            <w:pPr>
              <w:jc w:val="center"/>
              <w:rPr>
                <w:rFonts w:ascii="Times New Roman" w:hAnsi="Times New Roman" w:cs="Times New Roman"/>
                <w:bCs/>
                <w:sz w:val="28"/>
                <w:szCs w:val="28"/>
              </w:rPr>
            </w:pPr>
          </w:p>
        </w:tc>
        <w:tc>
          <w:tcPr>
            <w:tcW w:w="6989" w:type="dxa"/>
          </w:tcPr>
          <w:p w14:paraId="23FB27A9" w14:textId="0609C90F" w:rsidR="00DA30B2" w:rsidRPr="00707951" w:rsidRDefault="00DA30B2" w:rsidP="00DA30B2">
            <w:pPr>
              <w:rPr>
                <w:rFonts w:ascii="Times New Roman" w:hAnsi="Times New Roman" w:cs="Times New Roman"/>
                <w:bCs/>
                <w:sz w:val="28"/>
                <w:szCs w:val="28"/>
              </w:rPr>
            </w:pPr>
          </w:p>
        </w:tc>
      </w:tr>
    </w:tbl>
    <w:p w14:paraId="4AA9A090" w14:textId="2D9941BA" w:rsidR="00BF5BC9" w:rsidRPr="00707951" w:rsidRDefault="00BF5BC9" w:rsidP="00FC78EE">
      <w:pPr>
        <w:spacing w:line="240" w:lineRule="auto"/>
        <w:rPr>
          <w:rFonts w:ascii="Times New Roman" w:hAnsi="Times New Roman" w:cs="Times New Roman"/>
          <w:b/>
          <w:sz w:val="28"/>
          <w:szCs w:val="28"/>
        </w:rPr>
      </w:pPr>
    </w:p>
    <w:p w14:paraId="6B7B4A6B" w14:textId="77777777" w:rsidR="00BF5BC9" w:rsidRPr="00707951" w:rsidRDefault="00BF5BC9">
      <w:pPr>
        <w:rPr>
          <w:rFonts w:ascii="Times New Roman" w:hAnsi="Times New Roman" w:cs="Times New Roman"/>
          <w:b/>
          <w:sz w:val="28"/>
          <w:szCs w:val="28"/>
        </w:rPr>
      </w:pPr>
      <w:r w:rsidRPr="00707951">
        <w:rPr>
          <w:rFonts w:ascii="Times New Roman" w:hAnsi="Times New Roman" w:cs="Times New Roman"/>
          <w:b/>
          <w:sz w:val="28"/>
          <w:szCs w:val="28"/>
        </w:rPr>
        <w:br w:type="page"/>
      </w:r>
    </w:p>
    <w:p w14:paraId="2A0EDC75" w14:textId="77777777" w:rsidR="006D50EB" w:rsidRPr="00707951" w:rsidRDefault="006D50EB" w:rsidP="00FC78EE">
      <w:pPr>
        <w:pStyle w:val="1"/>
        <w:spacing w:before="0" w:line="240" w:lineRule="auto"/>
        <w:jc w:val="center"/>
        <w:rPr>
          <w:rFonts w:cs="Times New Roman"/>
          <w:sz w:val="28"/>
          <w:szCs w:val="28"/>
        </w:rPr>
      </w:pPr>
      <w:bookmarkStart w:id="2" w:name="_Toc167290453"/>
      <w:r w:rsidRPr="00707951">
        <w:rPr>
          <w:rFonts w:cs="Times New Roman"/>
          <w:sz w:val="28"/>
          <w:szCs w:val="28"/>
        </w:rPr>
        <w:lastRenderedPageBreak/>
        <w:t>ВВЕДЕНИЕ</w:t>
      </w:r>
      <w:bookmarkEnd w:id="2"/>
    </w:p>
    <w:p w14:paraId="262FB3AE" w14:textId="1C380BE5" w:rsidR="009237F8" w:rsidRPr="00707951" w:rsidRDefault="006D50EB" w:rsidP="006A6C5A">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b/>
          <w:sz w:val="28"/>
          <w:szCs w:val="28"/>
        </w:rPr>
        <w:t xml:space="preserve">Актуальность </w:t>
      </w:r>
      <w:r w:rsidR="00AF0D14" w:rsidRPr="00707951">
        <w:rPr>
          <w:rFonts w:ascii="Times New Roman" w:eastAsia="SimSun" w:hAnsi="Times New Roman" w:cs="Times New Roman"/>
          <w:b/>
          <w:sz w:val="28"/>
          <w:szCs w:val="28"/>
        </w:rPr>
        <w:t>работы</w:t>
      </w:r>
      <w:r w:rsidRPr="00707951">
        <w:rPr>
          <w:rFonts w:ascii="Times New Roman" w:eastAsia="SimSun" w:hAnsi="Times New Roman" w:cs="Times New Roman"/>
          <w:b/>
          <w:sz w:val="28"/>
          <w:szCs w:val="28"/>
        </w:rPr>
        <w:t>.</w:t>
      </w:r>
      <w:r w:rsidR="009B325A" w:rsidRPr="00707951">
        <w:rPr>
          <w:rFonts w:ascii="Times New Roman" w:eastAsia="SimSun" w:hAnsi="Times New Roman" w:cs="Times New Roman"/>
          <w:b/>
          <w:sz w:val="28"/>
          <w:szCs w:val="28"/>
        </w:rPr>
        <w:t xml:space="preserve"> </w:t>
      </w:r>
      <w:r w:rsidR="006A6C5A" w:rsidRPr="00707951">
        <w:rPr>
          <w:rFonts w:ascii="Times New Roman" w:eastAsia="SimSun" w:hAnsi="Times New Roman" w:cs="Times New Roman"/>
          <w:sz w:val="28"/>
          <w:szCs w:val="28"/>
        </w:rPr>
        <w:t xml:space="preserve">Казахстан занимает ведущее положение в мире по добыче урана, обеспечивая </w:t>
      </w:r>
      <w:r w:rsidR="002973A4" w:rsidRPr="00707951">
        <w:rPr>
          <w:rFonts w:ascii="Times New Roman" w:eastAsia="SimSun" w:hAnsi="Times New Roman" w:cs="Times New Roman"/>
          <w:sz w:val="28"/>
          <w:szCs w:val="28"/>
        </w:rPr>
        <w:t>свыше 40%</w:t>
      </w:r>
      <w:r w:rsidR="006A6C5A" w:rsidRPr="00707951">
        <w:rPr>
          <w:rFonts w:ascii="Times New Roman" w:eastAsia="SimSun" w:hAnsi="Times New Roman" w:cs="Times New Roman"/>
          <w:sz w:val="28"/>
          <w:szCs w:val="28"/>
        </w:rPr>
        <w:t xml:space="preserve"> годового объема производства</w:t>
      </w:r>
      <w:r w:rsidR="00885FD5" w:rsidRPr="00707951">
        <w:rPr>
          <w:rFonts w:ascii="Times New Roman" w:eastAsia="SimSun" w:hAnsi="Times New Roman" w:cs="Times New Roman"/>
          <w:sz w:val="28"/>
          <w:szCs w:val="28"/>
        </w:rPr>
        <w:t>. В 202</w:t>
      </w:r>
      <w:r w:rsidR="002973A4" w:rsidRPr="00707951">
        <w:rPr>
          <w:rFonts w:ascii="Times New Roman" w:eastAsia="SimSun" w:hAnsi="Times New Roman" w:cs="Times New Roman"/>
          <w:sz w:val="28"/>
          <w:szCs w:val="28"/>
        </w:rPr>
        <w:t>2</w:t>
      </w:r>
      <w:r w:rsidR="00885FD5" w:rsidRPr="00707951">
        <w:rPr>
          <w:rFonts w:ascii="Times New Roman" w:eastAsia="SimSun" w:hAnsi="Times New Roman" w:cs="Times New Roman"/>
          <w:sz w:val="28"/>
          <w:szCs w:val="28"/>
        </w:rPr>
        <w:t xml:space="preserve"> году в Казахстане добыто 21 </w:t>
      </w:r>
      <w:r w:rsidR="002973A4" w:rsidRPr="00707951">
        <w:rPr>
          <w:rFonts w:ascii="Times New Roman" w:eastAsia="SimSun" w:hAnsi="Times New Roman" w:cs="Times New Roman"/>
          <w:sz w:val="28"/>
          <w:szCs w:val="28"/>
        </w:rPr>
        <w:t>227</w:t>
      </w:r>
      <w:r w:rsidR="00885FD5" w:rsidRPr="00707951">
        <w:rPr>
          <w:rFonts w:ascii="Times New Roman" w:eastAsia="SimSun" w:hAnsi="Times New Roman" w:cs="Times New Roman"/>
          <w:sz w:val="28"/>
          <w:szCs w:val="28"/>
        </w:rPr>
        <w:t xml:space="preserve"> т</w:t>
      </w:r>
      <w:r w:rsidR="004D4375" w:rsidRPr="00707951">
        <w:rPr>
          <w:rFonts w:ascii="Times New Roman" w:eastAsia="SimSun" w:hAnsi="Times New Roman" w:cs="Times New Roman"/>
          <w:sz w:val="28"/>
          <w:szCs w:val="28"/>
        </w:rPr>
        <w:t>онн</w:t>
      </w:r>
      <w:r w:rsidR="00885FD5" w:rsidRPr="00707951">
        <w:rPr>
          <w:rFonts w:ascii="Times New Roman" w:eastAsia="SimSun" w:hAnsi="Times New Roman" w:cs="Times New Roman"/>
          <w:sz w:val="28"/>
          <w:szCs w:val="28"/>
        </w:rPr>
        <w:t xml:space="preserve"> урана</w:t>
      </w:r>
      <w:r w:rsidR="004D4375" w:rsidRPr="00707951">
        <w:rPr>
          <w:rFonts w:ascii="Times New Roman" w:eastAsia="SimSun" w:hAnsi="Times New Roman" w:cs="Times New Roman"/>
          <w:sz w:val="28"/>
          <w:szCs w:val="28"/>
        </w:rPr>
        <w:t>.</w:t>
      </w:r>
      <w:r w:rsidR="002973A4" w:rsidRPr="00707951">
        <w:rPr>
          <w:rFonts w:ascii="Times New Roman" w:eastAsia="SimSun" w:hAnsi="Times New Roman" w:cs="Times New Roman"/>
          <w:sz w:val="28"/>
          <w:szCs w:val="28"/>
        </w:rPr>
        <w:t xml:space="preserve"> </w:t>
      </w:r>
      <w:r w:rsidR="004D4375" w:rsidRPr="00707951">
        <w:rPr>
          <w:rFonts w:ascii="Times New Roman" w:eastAsia="SimSun" w:hAnsi="Times New Roman" w:cs="Times New Roman"/>
          <w:sz w:val="28"/>
          <w:szCs w:val="28"/>
        </w:rPr>
        <w:t>Следует отметить</w:t>
      </w:r>
      <w:r w:rsidR="002973A4" w:rsidRPr="00707951">
        <w:rPr>
          <w:rFonts w:ascii="Times New Roman" w:eastAsia="SimSun" w:hAnsi="Times New Roman" w:cs="Times New Roman"/>
          <w:sz w:val="28"/>
          <w:szCs w:val="28"/>
        </w:rPr>
        <w:t xml:space="preserve">, </w:t>
      </w:r>
      <w:r w:rsidR="004D4375" w:rsidRPr="00707951">
        <w:rPr>
          <w:rFonts w:ascii="Times New Roman" w:eastAsia="SimSun" w:hAnsi="Times New Roman" w:cs="Times New Roman"/>
          <w:sz w:val="28"/>
          <w:szCs w:val="28"/>
        </w:rPr>
        <w:t xml:space="preserve">что весь уран в Казахстане извлекается методом подземного скважинного выщелачивания (ПСВ), в то время как </w:t>
      </w:r>
      <w:r w:rsidR="002973A4" w:rsidRPr="00707951">
        <w:rPr>
          <w:rFonts w:ascii="Times New Roman" w:eastAsia="SimSun" w:hAnsi="Times New Roman" w:cs="Times New Roman"/>
          <w:sz w:val="28"/>
          <w:szCs w:val="28"/>
        </w:rPr>
        <w:t>мировая добыч</w:t>
      </w:r>
      <w:r w:rsidR="004D4375" w:rsidRPr="00707951">
        <w:rPr>
          <w:rFonts w:ascii="Times New Roman" w:eastAsia="SimSun" w:hAnsi="Times New Roman" w:cs="Times New Roman"/>
          <w:sz w:val="28"/>
          <w:szCs w:val="28"/>
        </w:rPr>
        <w:t>и</w:t>
      </w:r>
      <w:r w:rsidR="002973A4" w:rsidRPr="00707951">
        <w:rPr>
          <w:rFonts w:ascii="Times New Roman" w:eastAsia="SimSun" w:hAnsi="Times New Roman" w:cs="Times New Roman"/>
          <w:sz w:val="28"/>
          <w:szCs w:val="28"/>
        </w:rPr>
        <w:t xml:space="preserve"> методом ПСВ составляет 56%</w:t>
      </w:r>
      <w:r w:rsidR="00885FD5" w:rsidRPr="00707951">
        <w:rPr>
          <w:rFonts w:ascii="Times New Roman" w:eastAsia="SimSun" w:hAnsi="Times New Roman" w:cs="Times New Roman"/>
          <w:sz w:val="28"/>
          <w:szCs w:val="28"/>
        </w:rPr>
        <w:t xml:space="preserve"> [</w:t>
      </w:r>
      <w:r w:rsidR="00707951">
        <w:rPr>
          <w:rFonts w:ascii="Times New Roman" w:eastAsia="SimSun" w:hAnsi="Times New Roman" w:cs="Times New Roman"/>
          <w:sz w:val="28"/>
          <w:szCs w:val="28"/>
        </w:rPr>
        <w:t>1</w:t>
      </w:r>
      <w:r w:rsidR="00885FD5" w:rsidRPr="00707951">
        <w:rPr>
          <w:rFonts w:ascii="Times New Roman" w:eastAsia="SimSun" w:hAnsi="Times New Roman" w:cs="Times New Roman"/>
          <w:sz w:val="28"/>
          <w:szCs w:val="28"/>
        </w:rPr>
        <w:t xml:space="preserve">]. </w:t>
      </w:r>
    </w:p>
    <w:p w14:paraId="5639FBB7" w14:textId="7D2F7E84" w:rsidR="00FB5E7C" w:rsidRPr="00707951" w:rsidRDefault="003036CA" w:rsidP="00707951">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М</w:t>
      </w:r>
      <w:r w:rsidR="00885FD5" w:rsidRPr="00707951">
        <w:rPr>
          <w:rFonts w:ascii="Times New Roman" w:eastAsia="SimSun" w:hAnsi="Times New Roman" w:cs="Times New Roman"/>
          <w:sz w:val="28"/>
          <w:szCs w:val="28"/>
        </w:rPr>
        <w:t xml:space="preserve">етод </w:t>
      </w:r>
      <w:r w:rsidR="00707951">
        <w:rPr>
          <w:rFonts w:ascii="Times New Roman" w:eastAsia="SimSun" w:hAnsi="Times New Roman" w:cs="Times New Roman"/>
          <w:sz w:val="28"/>
          <w:szCs w:val="28"/>
        </w:rPr>
        <w:t xml:space="preserve">ПСВ </w:t>
      </w:r>
      <w:r w:rsidR="00885FD5" w:rsidRPr="00707951">
        <w:rPr>
          <w:rFonts w:ascii="Times New Roman" w:eastAsia="SimSun" w:hAnsi="Times New Roman" w:cs="Times New Roman"/>
          <w:sz w:val="28"/>
          <w:szCs w:val="28"/>
        </w:rPr>
        <w:t xml:space="preserve">широко применяется </w:t>
      </w:r>
      <w:r w:rsidR="00FC51AA" w:rsidRPr="00707951">
        <w:rPr>
          <w:rFonts w:ascii="Times New Roman" w:eastAsia="SimSun" w:hAnsi="Times New Roman" w:cs="Times New Roman"/>
          <w:sz w:val="28"/>
          <w:szCs w:val="28"/>
        </w:rPr>
        <w:t>при</w:t>
      </w:r>
      <w:r w:rsidR="00885FD5" w:rsidRPr="00707951">
        <w:rPr>
          <w:rFonts w:ascii="Times New Roman" w:eastAsia="SimSun" w:hAnsi="Times New Roman" w:cs="Times New Roman"/>
          <w:sz w:val="28"/>
          <w:szCs w:val="28"/>
        </w:rPr>
        <w:t xml:space="preserve"> разработк</w:t>
      </w:r>
      <w:r w:rsidR="00FC51AA" w:rsidRPr="00707951">
        <w:rPr>
          <w:rFonts w:ascii="Times New Roman" w:eastAsia="SimSun" w:hAnsi="Times New Roman" w:cs="Times New Roman"/>
          <w:sz w:val="28"/>
          <w:szCs w:val="28"/>
        </w:rPr>
        <w:t>е</w:t>
      </w:r>
      <w:r w:rsidR="00885FD5" w:rsidRPr="00707951">
        <w:rPr>
          <w:rFonts w:ascii="Times New Roman" w:eastAsia="SimSun" w:hAnsi="Times New Roman" w:cs="Times New Roman"/>
          <w:sz w:val="28"/>
          <w:szCs w:val="28"/>
        </w:rPr>
        <w:t xml:space="preserve"> урановых месторождений, которые </w:t>
      </w:r>
      <w:r w:rsidR="00FA2E71" w:rsidRPr="00707951">
        <w:rPr>
          <w:rFonts w:ascii="Times New Roman" w:eastAsia="SimSun" w:hAnsi="Times New Roman" w:cs="Times New Roman"/>
          <w:sz w:val="28"/>
          <w:szCs w:val="28"/>
        </w:rPr>
        <w:t>согласно</w:t>
      </w:r>
      <w:r w:rsidR="00885FD5" w:rsidRPr="00707951">
        <w:rPr>
          <w:rFonts w:ascii="Times New Roman" w:eastAsia="SimSun" w:hAnsi="Times New Roman" w:cs="Times New Roman"/>
          <w:sz w:val="28"/>
          <w:szCs w:val="28"/>
        </w:rPr>
        <w:t xml:space="preserve"> классификации Международного агентства по атомной энергии (МАГАТЭ) относятся к пластово-инфильтрационному типу и характеризуется накоплением урана в проницаемых песчаных породах [</w:t>
      </w:r>
      <w:r w:rsidR="00707951">
        <w:rPr>
          <w:rFonts w:ascii="Times New Roman" w:eastAsia="SimSun" w:hAnsi="Times New Roman" w:cs="Times New Roman"/>
          <w:sz w:val="28"/>
          <w:szCs w:val="28"/>
        </w:rPr>
        <w:t>2</w:t>
      </w:r>
      <w:r w:rsidR="000F4113" w:rsidRPr="00707951">
        <w:rPr>
          <w:rFonts w:ascii="Times New Roman" w:eastAsia="SimSun" w:hAnsi="Times New Roman" w:cs="Times New Roman"/>
          <w:sz w:val="28"/>
          <w:szCs w:val="28"/>
        </w:rPr>
        <w:t>,</w:t>
      </w:r>
      <w:r w:rsidR="00FD2B3F" w:rsidRPr="00707951">
        <w:rPr>
          <w:rFonts w:ascii="Times New Roman" w:eastAsia="SimSun" w:hAnsi="Times New Roman" w:cs="Times New Roman"/>
          <w:sz w:val="28"/>
          <w:szCs w:val="28"/>
        </w:rPr>
        <w:t xml:space="preserve"> </w:t>
      </w:r>
      <w:r w:rsidR="00707951">
        <w:rPr>
          <w:rFonts w:ascii="Times New Roman" w:eastAsia="SimSun" w:hAnsi="Times New Roman" w:cs="Times New Roman"/>
          <w:sz w:val="28"/>
          <w:szCs w:val="28"/>
        </w:rPr>
        <w:t>3</w:t>
      </w:r>
      <w:r w:rsidR="00885FD5" w:rsidRPr="00707951">
        <w:rPr>
          <w:rFonts w:ascii="Times New Roman" w:eastAsia="SimSun" w:hAnsi="Times New Roman" w:cs="Times New Roman"/>
          <w:sz w:val="28"/>
          <w:szCs w:val="28"/>
        </w:rPr>
        <w:t xml:space="preserve">]. Этот способ добычи используется для разработки месторождений с низкой концентрацией </w:t>
      </w:r>
      <w:r w:rsidR="00707951" w:rsidRPr="00707951">
        <w:rPr>
          <w:rFonts w:ascii="Times New Roman" w:eastAsia="SimSun" w:hAnsi="Times New Roman" w:cs="Times New Roman"/>
          <w:sz w:val="28"/>
          <w:szCs w:val="28"/>
        </w:rPr>
        <w:t xml:space="preserve">полезных ископаемых </w:t>
      </w:r>
      <w:r w:rsidR="00885FD5" w:rsidRPr="00707951">
        <w:rPr>
          <w:rFonts w:ascii="Times New Roman" w:eastAsia="SimSun" w:hAnsi="Times New Roman" w:cs="Times New Roman"/>
          <w:sz w:val="28"/>
          <w:szCs w:val="28"/>
        </w:rPr>
        <w:t xml:space="preserve">в </w:t>
      </w:r>
      <w:r w:rsidR="00707951">
        <w:rPr>
          <w:rFonts w:ascii="Times New Roman" w:eastAsia="SimSun" w:hAnsi="Times New Roman" w:cs="Times New Roman"/>
          <w:sz w:val="28"/>
          <w:szCs w:val="28"/>
        </w:rPr>
        <w:t xml:space="preserve">высокопроницаемых породах </w:t>
      </w:r>
      <w:r w:rsidR="00885FD5" w:rsidRPr="00707951">
        <w:rPr>
          <w:rFonts w:ascii="Times New Roman" w:eastAsia="SimSun" w:hAnsi="Times New Roman" w:cs="Times New Roman"/>
          <w:sz w:val="28"/>
          <w:szCs w:val="28"/>
        </w:rPr>
        <w:t>(</w:t>
      </w:r>
      <m:oMath>
        <m:sSub>
          <m:sSubPr>
            <m:ctrlPr>
              <w:rPr>
                <w:rFonts w:ascii="Cambria Math" w:eastAsia="SimSun" w:hAnsi="Cambria Math" w:cs="Times New Roman"/>
                <w:i/>
                <w:sz w:val="28"/>
                <w:szCs w:val="28"/>
              </w:rPr>
            </m:ctrlPr>
          </m:sSubPr>
          <m:e>
            <m:r>
              <w:rPr>
                <w:rFonts w:ascii="Cambria Math" w:eastAsia="SimSun" w:hAnsi="Cambria Math" w:cs="Times New Roman"/>
                <w:sz w:val="28"/>
                <w:szCs w:val="28"/>
              </w:rPr>
              <m:t>K</m:t>
            </m:r>
          </m:e>
          <m:sub>
            <m:r>
              <w:rPr>
                <w:rFonts w:ascii="Cambria Math" w:eastAsia="SimSun" w:hAnsi="Cambria Math" w:cs="Times New Roman"/>
                <w:sz w:val="28"/>
                <w:szCs w:val="28"/>
              </w:rPr>
              <m:t>f</m:t>
            </m:r>
          </m:sub>
        </m:sSub>
        <m:r>
          <w:rPr>
            <w:rFonts w:ascii="Cambria Math" w:eastAsia="SimSun" w:hAnsi="Cambria Math" w:cs="Times New Roman"/>
            <w:sz w:val="28"/>
            <w:szCs w:val="28"/>
          </w:rPr>
          <m:t>&gt;1 [м.</m:t>
        </m:r>
        <m:sSup>
          <m:sSupPr>
            <m:ctrlPr>
              <w:rPr>
                <w:rFonts w:ascii="Cambria Math" w:eastAsia="SimSun" w:hAnsi="Cambria Math" w:cs="Times New Roman"/>
                <w:i/>
                <w:sz w:val="28"/>
                <w:szCs w:val="28"/>
              </w:rPr>
            </m:ctrlPr>
          </m:sSupPr>
          <m:e>
            <m:r>
              <w:rPr>
                <w:rFonts w:ascii="Cambria Math" w:eastAsia="SimSun" w:hAnsi="Cambria Math" w:cs="Times New Roman"/>
                <w:sz w:val="28"/>
                <w:szCs w:val="28"/>
              </w:rPr>
              <m:t>сут</m:t>
            </m:r>
          </m:e>
          <m:sup>
            <m:r>
              <w:rPr>
                <w:rFonts w:ascii="Cambria Math" w:eastAsia="SimSun" w:hAnsi="Cambria Math" w:cs="Times New Roman"/>
                <w:sz w:val="28"/>
                <w:szCs w:val="28"/>
              </w:rPr>
              <m:t>-1</m:t>
            </m:r>
          </m:sup>
        </m:sSup>
      </m:oMath>
      <w:r w:rsidR="00707951">
        <w:rPr>
          <w:rFonts w:ascii="Times New Roman" w:eastAsia="SimSun" w:hAnsi="Times New Roman" w:cs="Times New Roman"/>
          <w:sz w:val="28"/>
          <w:szCs w:val="28"/>
        </w:rPr>
        <w:t xml:space="preserve">]) и </w:t>
      </w:r>
      <w:r w:rsidR="00E5422F" w:rsidRPr="00707951">
        <w:rPr>
          <w:rFonts w:ascii="Times New Roman" w:eastAsia="SimSun" w:hAnsi="Times New Roman" w:cs="Times New Roman"/>
          <w:sz w:val="28"/>
          <w:szCs w:val="28"/>
        </w:rPr>
        <w:t>имеет ряд преимуществ, основные из которых</w:t>
      </w:r>
      <w:r w:rsidR="00885FD5" w:rsidRPr="00707951">
        <w:rPr>
          <w:rFonts w:ascii="Times New Roman" w:eastAsia="SimSun" w:hAnsi="Times New Roman" w:cs="Times New Roman"/>
          <w:sz w:val="28"/>
          <w:szCs w:val="28"/>
        </w:rPr>
        <w:t xml:space="preserve"> высокая экологичность и экономическая рентабельность [</w:t>
      </w:r>
      <w:r w:rsidR="0013045E">
        <w:rPr>
          <w:rFonts w:ascii="Times New Roman" w:eastAsia="SimSun" w:hAnsi="Times New Roman" w:cs="Times New Roman"/>
          <w:sz w:val="28"/>
          <w:szCs w:val="28"/>
        </w:rPr>
        <w:t>4-6</w:t>
      </w:r>
      <w:r w:rsidR="00885FD5" w:rsidRPr="00707951">
        <w:rPr>
          <w:rFonts w:ascii="Times New Roman" w:eastAsia="SimSun" w:hAnsi="Times New Roman" w:cs="Times New Roman"/>
          <w:sz w:val="28"/>
          <w:szCs w:val="28"/>
        </w:rPr>
        <w:t xml:space="preserve">]. </w:t>
      </w:r>
    </w:p>
    <w:p w14:paraId="37D12AE4" w14:textId="77777777" w:rsidR="00567746" w:rsidRPr="00567746" w:rsidRDefault="003768A2" w:rsidP="00567746">
      <w:pPr>
        <w:ind w:firstLine="709"/>
        <w:jc w:val="both"/>
        <w:rPr>
          <w:rFonts w:ascii="Times New Roman" w:hAnsi="Times New Roman" w:cs="Times New Roman"/>
          <w:sz w:val="28"/>
          <w:szCs w:val="28"/>
        </w:rPr>
      </w:pPr>
      <w:r w:rsidRPr="00707951">
        <w:rPr>
          <w:rFonts w:ascii="Times New Roman" w:eastAsia="SimSun" w:hAnsi="Times New Roman" w:cs="Times New Roman"/>
          <w:sz w:val="28"/>
          <w:szCs w:val="28"/>
        </w:rPr>
        <w:t>Основным критерием применимости метода ПСВ являются г</w:t>
      </w:r>
      <w:r w:rsidR="00885FD5" w:rsidRPr="00707951">
        <w:rPr>
          <w:rFonts w:ascii="Times New Roman" w:eastAsia="SimSun" w:hAnsi="Times New Roman" w:cs="Times New Roman"/>
          <w:sz w:val="28"/>
          <w:szCs w:val="28"/>
        </w:rPr>
        <w:t>еологические условия месторождений</w:t>
      </w:r>
      <w:r w:rsidRPr="00707951">
        <w:rPr>
          <w:rFonts w:ascii="Times New Roman" w:eastAsia="SimSun" w:hAnsi="Times New Roman" w:cs="Times New Roman"/>
          <w:sz w:val="28"/>
          <w:szCs w:val="28"/>
        </w:rPr>
        <w:t>, при этом все месторождения урана в</w:t>
      </w:r>
      <w:r w:rsidR="00885FD5" w:rsidRPr="00707951">
        <w:rPr>
          <w:rFonts w:ascii="Times New Roman" w:eastAsia="SimSun" w:hAnsi="Times New Roman" w:cs="Times New Roman"/>
          <w:sz w:val="28"/>
          <w:szCs w:val="28"/>
        </w:rPr>
        <w:t xml:space="preserve"> Казахстан</w:t>
      </w:r>
      <w:r w:rsidRPr="00707951">
        <w:rPr>
          <w:rFonts w:ascii="Times New Roman" w:eastAsia="SimSun" w:hAnsi="Times New Roman" w:cs="Times New Roman"/>
          <w:sz w:val="28"/>
          <w:szCs w:val="28"/>
        </w:rPr>
        <w:t>е</w:t>
      </w:r>
      <w:r w:rsidR="00885FD5" w:rsidRPr="00707951">
        <w:rPr>
          <w:rFonts w:ascii="Times New Roman" w:eastAsia="SimSun" w:hAnsi="Times New Roman" w:cs="Times New Roman"/>
          <w:sz w:val="28"/>
          <w:szCs w:val="28"/>
        </w:rPr>
        <w:t xml:space="preserve"> разраб</w:t>
      </w:r>
      <w:r w:rsidRPr="00707951">
        <w:rPr>
          <w:rFonts w:ascii="Times New Roman" w:eastAsia="SimSun" w:hAnsi="Times New Roman" w:cs="Times New Roman"/>
          <w:sz w:val="28"/>
          <w:szCs w:val="28"/>
        </w:rPr>
        <w:t>атываются</w:t>
      </w:r>
      <w:r w:rsidR="00885FD5" w:rsidRPr="00707951">
        <w:rPr>
          <w:rFonts w:ascii="Times New Roman" w:eastAsia="SimSun" w:hAnsi="Times New Roman" w:cs="Times New Roman"/>
          <w:sz w:val="28"/>
          <w:szCs w:val="28"/>
        </w:rPr>
        <w:t xml:space="preserve"> методом подземного выщелачивания. </w:t>
      </w:r>
      <w:r w:rsidR="009D3E54" w:rsidRPr="00707951">
        <w:rPr>
          <w:rFonts w:ascii="Times New Roman" w:eastAsia="SimSun" w:hAnsi="Times New Roman" w:cs="Times New Roman"/>
          <w:sz w:val="28"/>
          <w:szCs w:val="28"/>
        </w:rPr>
        <w:t>Метод ПСВ заключается в закачке кислотного или щелочного раствора, называемого выщелачиваюшим, непосредственно в рудную залежь через сеть нагнетательных скважин и откачки продуктивного раствора, содержащего растворенный уран, через добывающие скважины (</w:t>
      </w:r>
      <w:r w:rsidR="009D3E54" w:rsidRPr="00707951">
        <w:rPr>
          <w:rFonts w:ascii="Times New Roman" w:eastAsia="SimSun" w:hAnsi="Times New Roman" w:cs="Times New Roman"/>
          <w:sz w:val="28"/>
          <w:szCs w:val="28"/>
        </w:rPr>
        <w:fldChar w:fldCharType="begin"/>
      </w:r>
      <w:r w:rsidR="009D3E54" w:rsidRPr="00707951">
        <w:rPr>
          <w:rFonts w:ascii="Times New Roman" w:eastAsia="SimSun" w:hAnsi="Times New Roman" w:cs="Times New Roman"/>
          <w:sz w:val="28"/>
          <w:szCs w:val="28"/>
        </w:rPr>
        <w:instrText xml:space="preserve"> REF _Ref124644050 \h  \* MERGEFORMAT </w:instrText>
      </w:r>
      <w:r w:rsidR="009D3E54" w:rsidRPr="00707951">
        <w:rPr>
          <w:rFonts w:ascii="Times New Roman" w:eastAsia="SimSun" w:hAnsi="Times New Roman" w:cs="Times New Roman"/>
          <w:sz w:val="28"/>
          <w:szCs w:val="28"/>
        </w:rPr>
      </w:r>
      <w:r w:rsidR="009D3E54" w:rsidRPr="00707951">
        <w:rPr>
          <w:rFonts w:ascii="Times New Roman" w:eastAsia="SimSun" w:hAnsi="Times New Roman" w:cs="Times New Roman"/>
          <w:sz w:val="28"/>
          <w:szCs w:val="28"/>
        </w:rPr>
        <w:fldChar w:fldCharType="separate"/>
      </w:r>
    </w:p>
    <w:p w14:paraId="0D61B315" w14:textId="0C39D259" w:rsidR="004E5F1E" w:rsidRDefault="00567746" w:rsidP="00FC78EE">
      <w:pPr>
        <w:spacing w:after="0" w:line="240" w:lineRule="auto"/>
        <w:ind w:firstLine="709"/>
        <w:jc w:val="both"/>
        <w:rPr>
          <w:rFonts w:ascii="Times New Roman" w:eastAsia="SimSun" w:hAnsi="Times New Roman" w:cs="Times New Roman"/>
          <w:sz w:val="28"/>
          <w:szCs w:val="28"/>
        </w:rPr>
      </w:pPr>
      <w:r w:rsidRPr="00567746">
        <w:rPr>
          <w:rFonts w:ascii="Times New Roman" w:hAnsi="Times New Roman" w:cs="Times New Roman"/>
          <w:sz w:val="28"/>
          <w:szCs w:val="28"/>
        </w:rPr>
        <w:t>Рисунок</w:t>
      </w:r>
      <w:r w:rsidRPr="00567746">
        <w:rPr>
          <w:rFonts w:ascii="Times New Roman" w:hAnsi="Times New Roman" w:cs="Times New Roman"/>
          <w:noProof/>
          <w:sz w:val="28"/>
          <w:szCs w:val="28"/>
        </w:rPr>
        <w:t xml:space="preserve"> </w:t>
      </w:r>
      <w:r>
        <w:rPr>
          <w:rFonts w:cs="Times New Roman"/>
          <w:noProof/>
          <w:szCs w:val="28"/>
        </w:rPr>
        <w:t>1</w:t>
      </w:r>
      <w:r w:rsidR="009D3E54" w:rsidRPr="00707951">
        <w:rPr>
          <w:rFonts w:ascii="Times New Roman" w:eastAsia="SimSun" w:hAnsi="Times New Roman" w:cs="Times New Roman"/>
          <w:sz w:val="28"/>
          <w:szCs w:val="28"/>
        </w:rPr>
        <w:fldChar w:fldCharType="end"/>
      </w:r>
      <w:r w:rsidR="009D3E54" w:rsidRPr="00707951">
        <w:rPr>
          <w:rFonts w:ascii="Times New Roman" w:eastAsia="SimSun" w:hAnsi="Times New Roman" w:cs="Times New Roman"/>
          <w:sz w:val="28"/>
          <w:szCs w:val="28"/>
        </w:rPr>
        <w:t xml:space="preserve">). </w:t>
      </w:r>
      <w:r w:rsidR="00885FD5" w:rsidRPr="00707951">
        <w:rPr>
          <w:rFonts w:ascii="Times New Roman" w:eastAsia="SimSun" w:hAnsi="Times New Roman" w:cs="Times New Roman"/>
          <w:sz w:val="28"/>
          <w:szCs w:val="28"/>
        </w:rPr>
        <w:t xml:space="preserve">Выщелачивающий реагент </w:t>
      </w:r>
      <w:r w:rsidR="00E5422F" w:rsidRPr="00707951">
        <w:rPr>
          <w:rFonts w:ascii="Times New Roman" w:eastAsia="SimSun" w:hAnsi="Times New Roman" w:cs="Times New Roman"/>
          <w:sz w:val="28"/>
          <w:szCs w:val="28"/>
        </w:rPr>
        <w:t>подбира</w:t>
      </w:r>
      <w:r w:rsidR="003768A2" w:rsidRPr="00707951">
        <w:rPr>
          <w:rFonts w:ascii="Times New Roman" w:eastAsia="SimSun" w:hAnsi="Times New Roman" w:cs="Times New Roman"/>
          <w:sz w:val="28"/>
          <w:szCs w:val="28"/>
        </w:rPr>
        <w:t>е</w:t>
      </w:r>
      <w:r w:rsidR="00E5422F" w:rsidRPr="00707951">
        <w:rPr>
          <w:rFonts w:ascii="Times New Roman" w:eastAsia="SimSun" w:hAnsi="Times New Roman" w:cs="Times New Roman"/>
          <w:sz w:val="28"/>
          <w:szCs w:val="28"/>
        </w:rPr>
        <w:t>т</w:t>
      </w:r>
      <w:r w:rsidR="003768A2" w:rsidRPr="00707951">
        <w:rPr>
          <w:rFonts w:ascii="Times New Roman" w:eastAsia="SimSun" w:hAnsi="Times New Roman" w:cs="Times New Roman"/>
          <w:sz w:val="28"/>
          <w:szCs w:val="28"/>
        </w:rPr>
        <w:t>ся</w:t>
      </w:r>
      <w:r w:rsidR="00885FD5" w:rsidRPr="00707951">
        <w:rPr>
          <w:rFonts w:ascii="Times New Roman" w:eastAsia="SimSun" w:hAnsi="Times New Roman" w:cs="Times New Roman"/>
          <w:sz w:val="28"/>
          <w:szCs w:val="28"/>
        </w:rPr>
        <w:t xml:space="preserve"> в зависимости от ми</w:t>
      </w:r>
      <w:r w:rsidR="003768A2" w:rsidRPr="00707951">
        <w:rPr>
          <w:rFonts w:ascii="Times New Roman" w:eastAsia="SimSun" w:hAnsi="Times New Roman" w:cs="Times New Roman"/>
          <w:sz w:val="28"/>
          <w:szCs w:val="28"/>
        </w:rPr>
        <w:t>нералогического состава залежи</w:t>
      </w:r>
      <w:r w:rsidR="009D3E54">
        <w:rPr>
          <w:rFonts w:ascii="Times New Roman" w:eastAsia="SimSun" w:hAnsi="Times New Roman" w:cs="Times New Roman"/>
          <w:sz w:val="28"/>
          <w:szCs w:val="28"/>
        </w:rPr>
        <w:t>, на у</w:t>
      </w:r>
      <w:r w:rsidR="00885FD5" w:rsidRPr="00707951">
        <w:rPr>
          <w:rFonts w:ascii="Times New Roman" w:eastAsia="SimSun" w:hAnsi="Times New Roman" w:cs="Times New Roman"/>
          <w:sz w:val="28"/>
          <w:szCs w:val="28"/>
        </w:rPr>
        <w:t>рановы</w:t>
      </w:r>
      <w:r w:rsidR="009D3E54">
        <w:rPr>
          <w:rFonts w:ascii="Times New Roman" w:eastAsia="SimSun" w:hAnsi="Times New Roman" w:cs="Times New Roman"/>
          <w:sz w:val="28"/>
          <w:szCs w:val="28"/>
        </w:rPr>
        <w:t>х</w:t>
      </w:r>
      <w:r w:rsidR="004E5F1E" w:rsidRPr="00707951">
        <w:rPr>
          <w:rFonts w:ascii="Times New Roman" w:eastAsia="SimSun" w:hAnsi="Times New Roman" w:cs="Times New Roman"/>
          <w:sz w:val="28"/>
          <w:szCs w:val="28"/>
        </w:rPr>
        <w:t xml:space="preserve"> месторождения</w:t>
      </w:r>
      <w:r w:rsidR="009D3E54">
        <w:rPr>
          <w:rFonts w:ascii="Times New Roman" w:eastAsia="SimSun" w:hAnsi="Times New Roman" w:cs="Times New Roman"/>
          <w:sz w:val="28"/>
          <w:szCs w:val="28"/>
        </w:rPr>
        <w:t>х</w:t>
      </w:r>
      <w:r w:rsidR="004E5F1E" w:rsidRPr="00707951">
        <w:rPr>
          <w:rFonts w:ascii="Times New Roman" w:eastAsia="SimSun" w:hAnsi="Times New Roman" w:cs="Times New Roman"/>
          <w:sz w:val="28"/>
          <w:szCs w:val="28"/>
        </w:rPr>
        <w:t xml:space="preserve"> Казахстана </w:t>
      </w:r>
      <w:r w:rsidR="00885FD5" w:rsidRPr="00707951">
        <w:rPr>
          <w:rFonts w:ascii="Times New Roman" w:eastAsia="SimSun" w:hAnsi="Times New Roman" w:cs="Times New Roman"/>
          <w:sz w:val="28"/>
          <w:szCs w:val="28"/>
        </w:rPr>
        <w:t>использ</w:t>
      </w:r>
      <w:r w:rsidR="009D3E54">
        <w:rPr>
          <w:rFonts w:ascii="Times New Roman" w:eastAsia="SimSun" w:hAnsi="Times New Roman" w:cs="Times New Roman"/>
          <w:sz w:val="28"/>
          <w:szCs w:val="28"/>
        </w:rPr>
        <w:t>уется</w:t>
      </w:r>
      <w:r w:rsidR="00885FD5" w:rsidRPr="00707951">
        <w:rPr>
          <w:rFonts w:ascii="Times New Roman" w:eastAsia="SimSun" w:hAnsi="Times New Roman" w:cs="Times New Roman"/>
          <w:sz w:val="28"/>
          <w:szCs w:val="28"/>
        </w:rPr>
        <w:t xml:space="preserve"> </w:t>
      </w:r>
      <w:r w:rsidR="00E5422F" w:rsidRPr="00707951">
        <w:rPr>
          <w:rFonts w:ascii="Times New Roman" w:eastAsia="SimSun" w:hAnsi="Times New Roman" w:cs="Times New Roman"/>
          <w:sz w:val="28"/>
          <w:szCs w:val="28"/>
        </w:rPr>
        <w:t>водн</w:t>
      </w:r>
      <w:r w:rsidR="009D3E54">
        <w:rPr>
          <w:rFonts w:ascii="Times New Roman" w:eastAsia="SimSun" w:hAnsi="Times New Roman" w:cs="Times New Roman"/>
          <w:sz w:val="28"/>
          <w:szCs w:val="28"/>
        </w:rPr>
        <w:t>ый раствор</w:t>
      </w:r>
      <w:r w:rsidR="00885FD5" w:rsidRPr="00707951">
        <w:rPr>
          <w:rFonts w:ascii="Times New Roman" w:eastAsia="SimSun" w:hAnsi="Times New Roman" w:cs="Times New Roman"/>
          <w:sz w:val="28"/>
          <w:szCs w:val="28"/>
        </w:rPr>
        <w:t xml:space="preserve"> серной кислоты [</w:t>
      </w:r>
      <w:r w:rsidR="009D3E54">
        <w:rPr>
          <w:rFonts w:ascii="Times New Roman" w:eastAsia="SimSun" w:hAnsi="Times New Roman" w:cs="Times New Roman"/>
          <w:sz w:val="28"/>
          <w:szCs w:val="28"/>
        </w:rPr>
        <w:t>4-8</w:t>
      </w:r>
      <w:r w:rsidR="00885FD5" w:rsidRPr="00707951">
        <w:rPr>
          <w:rFonts w:ascii="Times New Roman" w:eastAsia="SimSun" w:hAnsi="Times New Roman" w:cs="Times New Roman"/>
          <w:sz w:val="28"/>
          <w:szCs w:val="28"/>
        </w:rPr>
        <w:t xml:space="preserve">]. </w:t>
      </w:r>
      <w:r w:rsidR="003768A2" w:rsidRPr="00707951">
        <w:rPr>
          <w:rFonts w:ascii="Times New Roman" w:eastAsia="SimSun" w:hAnsi="Times New Roman" w:cs="Times New Roman"/>
          <w:sz w:val="28"/>
          <w:szCs w:val="28"/>
        </w:rPr>
        <w:t>Другим определяющим эффективность добычи параметром является схема вскрытия пласта или с</w:t>
      </w:r>
      <w:r w:rsidR="00FD2B3F" w:rsidRPr="00707951">
        <w:rPr>
          <w:rFonts w:ascii="Times New Roman" w:eastAsia="SimSun" w:hAnsi="Times New Roman" w:cs="Times New Roman"/>
          <w:sz w:val="28"/>
          <w:szCs w:val="28"/>
        </w:rPr>
        <w:t xml:space="preserve">хема размещения технологических скважин, </w:t>
      </w:r>
      <w:r w:rsidR="003768A2" w:rsidRPr="00707951">
        <w:rPr>
          <w:rFonts w:ascii="Times New Roman" w:eastAsia="SimSun" w:hAnsi="Times New Roman" w:cs="Times New Roman"/>
          <w:sz w:val="28"/>
          <w:szCs w:val="28"/>
        </w:rPr>
        <w:t xml:space="preserve">которая </w:t>
      </w:r>
      <w:r w:rsidR="00FD2B3F" w:rsidRPr="00707951">
        <w:rPr>
          <w:rFonts w:ascii="Times New Roman" w:eastAsia="SimSun" w:hAnsi="Times New Roman" w:cs="Times New Roman"/>
          <w:sz w:val="28"/>
          <w:szCs w:val="28"/>
        </w:rPr>
        <w:t xml:space="preserve">зависит от геометрической формы месторождения, однако, наиболее используемые </w:t>
      </w:r>
      <w:r w:rsidR="000A5774" w:rsidRPr="00707951">
        <w:rPr>
          <w:rFonts w:ascii="Times New Roman" w:eastAsia="SimSun" w:hAnsi="Times New Roman" w:cs="Times New Roman"/>
          <w:sz w:val="28"/>
          <w:szCs w:val="28"/>
        </w:rPr>
        <w:t xml:space="preserve">линейные и гексагональные схемы. </w:t>
      </w:r>
    </w:p>
    <w:p w14:paraId="0FBBDC6E" w14:textId="77777777" w:rsidR="009D3E54" w:rsidRPr="00707951" w:rsidRDefault="009D3E54" w:rsidP="00FC78EE">
      <w:pPr>
        <w:spacing w:after="0" w:line="240" w:lineRule="auto"/>
        <w:ind w:firstLine="709"/>
        <w:jc w:val="both"/>
        <w:rPr>
          <w:rFonts w:ascii="Times New Roman" w:eastAsia="SimSun" w:hAnsi="Times New Roman" w:cs="Times New Roman"/>
          <w:sz w:val="28"/>
          <w:szCs w:val="28"/>
        </w:rPr>
      </w:pPr>
    </w:p>
    <w:p w14:paraId="0B0C6629" w14:textId="62EEDD70" w:rsidR="009D3E54" w:rsidRDefault="00A252CA" w:rsidP="009D3E54">
      <w:pPr>
        <w:spacing w:after="0" w:line="240" w:lineRule="auto"/>
        <w:jc w:val="center"/>
        <w:rPr>
          <w:rFonts w:ascii="Times New Roman" w:eastAsia="SimSun" w:hAnsi="Times New Roman" w:cs="Times New Roman"/>
          <w:sz w:val="28"/>
          <w:szCs w:val="28"/>
        </w:rPr>
      </w:pPr>
      <w:r>
        <w:rPr>
          <w:noProof/>
          <w:lang w:val="en-US"/>
        </w:rPr>
        <w:drawing>
          <wp:inline distT="0" distB="0" distL="0" distR="0" wp14:anchorId="00B20EE6" wp14:editId="71115DD0">
            <wp:extent cx="4524375" cy="240207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5023" cy="2413040"/>
                    </a:xfrm>
                    <a:prstGeom prst="rect">
                      <a:avLst/>
                    </a:prstGeom>
                  </pic:spPr>
                </pic:pic>
              </a:graphicData>
            </a:graphic>
          </wp:inline>
        </w:drawing>
      </w:r>
    </w:p>
    <w:p w14:paraId="53D60AB0" w14:textId="77777777" w:rsidR="009D3E54" w:rsidRDefault="009D3E54" w:rsidP="009D3E54">
      <w:pPr>
        <w:pStyle w:val="ae"/>
        <w:spacing w:after="0"/>
        <w:jc w:val="center"/>
        <w:rPr>
          <w:rFonts w:cs="Times New Roman"/>
          <w:color w:val="auto"/>
          <w:szCs w:val="28"/>
        </w:rPr>
      </w:pPr>
      <w:bookmarkStart w:id="3" w:name="_Ref124644050"/>
    </w:p>
    <w:p w14:paraId="2FFFD868" w14:textId="542FCE96" w:rsidR="009D3E54" w:rsidRPr="00707951" w:rsidRDefault="009D3E54" w:rsidP="009D3E54">
      <w:pPr>
        <w:pStyle w:val="ae"/>
        <w:spacing w:after="0"/>
        <w:jc w:val="center"/>
        <w:rPr>
          <w:rFonts w:eastAsia="SimSun" w:cs="Times New Roman"/>
          <w:color w:val="auto"/>
          <w:szCs w:val="28"/>
        </w:rPr>
      </w:pPr>
      <w:r w:rsidRPr="00707951">
        <w:rPr>
          <w:rFonts w:cs="Times New Roman"/>
          <w:color w:val="auto"/>
          <w:szCs w:val="28"/>
        </w:rPr>
        <w:t xml:space="preserve">Рисунок </w:t>
      </w:r>
      <w:r w:rsidRPr="00707951">
        <w:rPr>
          <w:rFonts w:cs="Times New Roman"/>
          <w:color w:val="auto"/>
          <w:szCs w:val="28"/>
        </w:rPr>
        <w:fldChar w:fldCharType="begin"/>
      </w:r>
      <w:r w:rsidRPr="00707951">
        <w:rPr>
          <w:rFonts w:cs="Times New Roman"/>
          <w:color w:val="auto"/>
          <w:szCs w:val="28"/>
        </w:rPr>
        <w:instrText xml:space="preserve"> SEQ Рисунок \* ARABIC </w:instrText>
      </w:r>
      <w:r w:rsidRPr="00707951">
        <w:rPr>
          <w:rFonts w:cs="Times New Roman"/>
          <w:color w:val="auto"/>
          <w:szCs w:val="28"/>
        </w:rPr>
        <w:fldChar w:fldCharType="separate"/>
      </w:r>
      <w:r w:rsidR="00567746">
        <w:rPr>
          <w:rFonts w:cs="Times New Roman"/>
          <w:noProof/>
          <w:color w:val="auto"/>
          <w:szCs w:val="28"/>
        </w:rPr>
        <w:t>1</w:t>
      </w:r>
      <w:r w:rsidRPr="00707951">
        <w:rPr>
          <w:rFonts w:cs="Times New Roman"/>
          <w:color w:val="auto"/>
          <w:szCs w:val="28"/>
        </w:rPr>
        <w:fldChar w:fldCharType="end"/>
      </w:r>
      <w:bookmarkEnd w:id="3"/>
      <w:r w:rsidRPr="00707951">
        <w:rPr>
          <w:rFonts w:cs="Times New Roman"/>
          <w:color w:val="auto"/>
          <w:szCs w:val="28"/>
        </w:rPr>
        <w:t xml:space="preserve"> – Схематическое представление процесса добычи минерала методом подземного скважинного выщелачивания</w:t>
      </w:r>
    </w:p>
    <w:p w14:paraId="7EB2AE62" w14:textId="77777777" w:rsidR="009D3E54" w:rsidRDefault="009D3E54" w:rsidP="00FC78EE">
      <w:pPr>
        <w:spacing w:after="0" w:line="240" w:lineRule="auto"/>
        <w:ind w:firstLine="709"/>
        <w:jc w:val="both"/>
        <w:rPr>
          <w:rFonts w:ascii="Times New Roman" w:eastAsia="SimSun" w:hAnsi="Times New Roman" w:cs="Times New Roman"/>
          <w:sz w:val="28"/>
          <w:szCs w:val="28"/>
        </w:rPr>
      </w:pPr>
    </w:p>
    <w:p w14:paraId="559C5859" w14:textId="302BB43D" w:rsidR="00FE3F87" w:rsidRPr="00707951" w:rsidRDefault="00FE3F87"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Залежи урана в породе в основном представлены в виде четырехвалентных и шестивалентных комплексных соединений, преимущественно в виде оксидов UO</w:t>
      </w:r>
      <w:r w:rsidRPr="00707951">
        <w:rPr>
          <w:rFonts w:ascii="Times New Roman" w:eastAsia="SimSun" w:hAnsi="Times New Roman" w:cs="Times New Roman"/>
          <w:sz w:val="28"/>
          <w:szCs w:val="28"/>
          <w:vertAlign w:val="subscript"/>
        </w:rPr>
        <w:t>2</w:t>
      </w:r>
      <w:r w:rsidRPr="00707951">
        <w:rPr>
          <w:rFonts w:ascii="Times New Roman" w:eastAsia="SimSun" w:hAnsi="Times New Roman" w:cs="Times New Roman"/>
          <w:sz w:val="28"/>
          <w:szCs w:val="28"/>
        </w:rPr>
        <w:t xml:space="preserve"> и UO</w:t>
      </w:r>
      <w:r w:rsidRPr="00707951">
        <w:rPr>
          <w:rFonts w:ascii="Times New Roman" w:eastAsia="SimSun" w:hAnsi="Times New Roman" w:cs="Times New Roman"/>
          <w:sz w:val="28"/>
          <w:szCs w:val="28"/>
          <w:vertAlign w:val="subscript"/>
        </w:rPr>
        <w:t>3</w:t>
      </w:r>
      <w:r w:rsidRPr="00707951">
        <w:rPr>
          <w:rFonts w:ascii="Times New Roman" w:eastAsia="SimSun" w:hAnsi="Times New Roman" w:cs="Times New Roman"/>
          <w:sz w:val="28"/>
          <w:szCs w:val="28"/>
        </w:rPr>
        <w:t>, имеющих разную скорость растворения сернокислотным раствором [</w:t>
      </w:r>
      <w:r w:rsidR="00D2561C">
        <w:rPr>
          <w:rFonts w:ascii="Times New Roman" w:eastAsia="SimSun" w:hAnsi="Times New Roman" w:cs="Times New Roman"/>
          <w:sz w:val="28"/>
          <w:szCs w:val="28"/>
        </w:rPr>
        <w:t>4-7</w:t>
      </w:r>
      <w:r w:rsidRPr="00707951">
        <w:rPr>
          <w:rFonts w:ascii="Times New Roman" w:eastAsia="SimSun" w:hAnsi="Times New Roman" w:cs="Times New Roman"/>
          <w:sz w:val="28"/>
          <w:szCs w:val="28"/>
        </w:rPr>
        <w:t xml:space="preserve">]. Кроме того, при фильтрации раствора в породах происходит взаимодействие кислоты с компонентами породы, т. е. происходит дополнительный расход кислоты, который </w:t>
      </w:r>
      <w:r w:rsidR="00D2561C">
        <w:rPr>
          <w:rFonts w:ascii="Times New Roman" w:eastAsia="SimSun" w:hAnsi="Times New Roman" w:cs="Times New Roman"/>
          <w:sz w:val="28"/>
          <w:szCs w:val="28"/>
        </w:rPr>
        <w:t xml:space="preserve">также </w:t>
      </w:r>
      <w:r w:rsidRPr="00707951">
        <w:rPr>
          <w:rFonts w:ascii="Times New Roman" w:eastAsia="SimSun" w:hAnsi="Times New Roman" w:cs="Times New Roman"/>
          <w:sz w:val="28"/>
          <w:szCs w:val="28"/>
        </w:rPr>
        <w:t xml:space="preserve">необходимо учитывать. Однако, </w:t>
      </w:r>
      <w:r w:rsidR="00D2561C">
        <w:rPr>
          <w:rFonts w:ascii="Times New Roman" w:eastAsia="SimSun" w:hAnsi="Times New Roman" w:cs="Times New Roman"/>
          <w:sz w:val="28"/>
          <w:szCs w:val="28"/>
        </w:rPr>
        <w:t xml:space="preserve">детальный анализ рудовмещающей породы месторождения не выполняется </w:t>
      </w:r>
      <w:r w:rsidRPr="00707951">
        <w:rPr>
          <w:rFonts w:ascii="Times New Roman" w:eastAsia="SimSun" w:hAnsi="Times New Roman" w:cs="Times New Roman"/>
          <w:sz w:val="28"/>
          <w:szCs w:val="28"/>
        </w:rPr>
        <w:t xml:space="preserve">при геологической разведке. </w:t>
      </w:r>
    </w:p>
    <w:p w14:paraId="763582D9" w14:textId="10D81F77" w:rsidR="00885FD5" w:rsidRPr="00707951" w:rsidRDefault="00885FD5"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Несмотря на то, что Казахстан занимает второе место в мире по запасам урана [</w:t>
      </w:r>
      <w:r w:rsidR="00D2561C">
        <w:rPr>
          <w:rFonts w:ascii="Times New Roman" w:eastAsia="SimSun" w:hAnsi="Times New Roman" w:cs="Times New Roman"/>
          <w:sz w:val="28"/>
          <w:szCs w:val="28"/>
        </w:rPr>
        <w:t>9</w:t>
      </w:r>
      <w:r w:rsidRPr="00707951">
        <w:rPr>
          <w:rFonts w:ascii="Times New Roman" w:eastAsia="SimSun" w:hAnsi="Times New Roman" w:cs="Times New Roman"/>
          <w:sz w:val="28"/>
          <w:szCs w:val="28"/>
        </w:rPr>
        <w:t>], с оставшимися доступными запасами урана существуют значительные извлекаемые проблемы. На сегодняшний день Казахстан раз</w:t>
      </w:r>
      <w:r w:rsidR="007D7D4A" w:rsidRPr="00707951">
        <w:rPr>
          <w:rFonts w:ascii="Times New Roman" w:eastAsia="SimSun" w:hAnsi="Times New Roman" w:cs="Times New Roman"/>
          <w:sz w:val="28"/>
          <w:szCs w:val="28"/>
        </w:rPr>
        <w:t>раба</w:t>
      </w:r>
      <w:r w:rsidRPr="00707951">
        <w:rPr>
          <w:rFonts w:ascii="Times New Roman" w:eastAsia="SimSun" w:hAnsi="Times New Roman" w:cs="Times New Roman"/>
          <w:sz w:val="28"/>
          <w:szCs w:val="28"/>
        </w:rPr>
        <w:t>т</w:t>
      </w:r>
      <w:r w:rsidR="007D7D4A" w:rsidRPr="00707951">
        <w:rPr>
          <w:rFonts w:ascii="Times New Roman" w:eastAsia="SimSun" w:hAnsi="Times New Roman" w:cs="Times New Roman"/>
          <w:sz w:val="28"/>
          <w:szCs w:val="28"/>
        </w:rPr>
        <w:t>ывает</w:t>
      </w:r>
      <w:r w:rsidRPr="00707951">
        <w:rPr>
          <w:rFonts w:ascii="Times New Roman" w:eastAsia="SimSun" w:hAnsi="Times New Roman" w:cs="Times New Roman"/>
          <w:sz w:val="28"/>
          <w:szCs w:val="28"/>
        </w:rPr>
        <w:t xml:space="preserve"> месторождения дешевого урана с относительными затратами на эксплуатацию менее 80 долларов США за килограмм. Однако</w:t>
      </w:r>
      <w:r w:rsidR="00C0343F" w:rsidRPr="00707951">
        <w:rPr>
          <w:rFonts w:ascii="Times New Roman" w:eastAsia="SimSun" w:hAnsi="Times New Roman" w:cs="Times New Roman"/>
          <w:sz w:val="28"/>
          <w:szCs w:val="28"/>
        </w:rPr>
        <w:t xml:space="preserve">, </w:t>
      </w:r>
      <w:r w:rsidR="007D7D4A" w:rsidRPr="00707951">
        <w:rPr>
          <w:rFonts w:ascii="Times New Roman" w:eastAsia="SimSun" w:hAnsi="Times New Roman" w:cs="Times New Roman"/>
          <w:sz w:val="28"/>
          <w:szCs w:val="28"/>
        </w:rPr>
        <w:t xml:space="preserve">согласно данным организации экономического сотрудничества и развития (OECD) </w:t>
      </w:r>
      <w:r w:rsidR="00C0343F" w:rsidRPr="00707951">
        <w:rPr>
          <w:rFonts w:ascii="Times New Roman" w:eastAsia="SimSun" w:hAnsi="Times New Roman" w:cs="Times New Roman"/>
          <w:sz w:val="28"/>
          <w:szCs w:val="28"/>
        </w:rPr>
        <w:t xml:space="preserve">за последние </w:t>
      </w:r>
      <w:r w:rsidR="00011942" w:rsidRPr="00707951">
        <w:rPr>
          <w:rFonts w:ascii="Times New Roman" w:eastAsia="SimSun" w:hAnsi="Times New Roman" w:cs="Times New Roman"/>
          <w:sz w:val="28"/>
          <w:szCs w:val="28"/>
        </w:rPr>
        <w:t>15</w:t>
      </w:r>
      <w:r w:rsidR="00C0343F" w:rsidRPr="00707951">
        <w:rPr>
          <w:rFonts w:ascii="Times New Roman" w:eastAsia="SimSun" w:hAnsi="Times New Roman" w:cs="Times New Roman"/>
          <w:sz w:val="28"/>
          <w:szCs w:val="28"/>
        </w:rPr>
        <w:t xml:space="preserve"> лет запасы </w:t>
      </w:r>
      <w:r w:rsidRPr="00707951">
        <w:rPr>
          <w:rFonts w:ascii="Times New Roman" w:eastAsia="SimSun" w:hAnsi="Times New Roman" w:cs="Times New Roman"/>
          <w:sz w:val="28"/>
          <w:szCs w:val="28"/>
        </w:rPr>
        <w:t xml:space="preserve">таких ресурсов сократилось </w:t>
      </w:r>
      <w:r w:rsidR="00C0343F" w:rsidRPr="00707951">
        <w:rPr>
          <w:rFonts w:ascii="Times New Roman" w:eastAsia="SimSun" w:hAnsi="Times New Roman" w:cs="Times New Roman"/>
          <w:sz w:val="28"/>
          <w:szCs w:val="28"/>
        </w:rPr>
        <w:t xml:space="preserve">почти </w:t>
      </w:r>
      <w:r w:rsidRPr="00707951">
        <w:rPr>
          <w:rFonts w:ascii="Times New Roman" w:eastAsia="SimSun" w:hAnsi="Times New Roman" w:cs="Times New Roman"/>
          <w:sz w:val="28"/>
          <w:szCs w:val="28"/>
        </w:rPr>
        <w:t>на 55% [</w:t>
      </w:r>
      <w:r w:rsidR="00D2561C">
        <w:rPr>
          <w:rFonts w:ascii="Times New Roman" w:eastAsia="SimSun" w:hAnsi="Times New Roman" w:cs="Times New Roman"/>
          <w:sz w:val="28"/>
          <w:szCs w:val="28"/>
        </w:rPr>
        <w:t>9</w:t>
      </w:r>
      <w:r w:rsidR="00CC3090" w:rsidRPr="00707951">
        <w:rPr>
          <w:rFonts w:ascii="Times New Roman" w:eastAsia="SimSun" w:hAnsi="Times New Roman" w:cs="Times New Roman"/>
          <w:sz w:val="28"/>
          <w:szCs w:val="28"/>
        </w:rPr>
        <w:t>,</w:t>
      </w:r>
      <w:r w:rsidR="00D2561C">
        <w:rPr>
          <w:rFonts w:ascii="Times New Roman" w:eastAsia="SimSun" w:hAnsi="Times New Roman" w:cs="Times New Roman"/>
          <w:sz w:val="28"/>
          <w:szCs w:val="28"/>
        </w:rPr>
        <w:t xml:space="preserve"> 10</w:t>
      </w:r>
      <w:r w:rsidRPr="00707951">
        <w:rPr>
          <w:rFonts w:ascii="Times New Roman" w:eastAsia="SimSun" w:hAnsi="Times New Roman" w:cs="Times New Roman"/>
          <w:sz w:val="28"/>
          <w:szCs w:val="28"/>
        </w:rPr>
        <w:t>], и осталось примерно 2,</w:t>
      </w:r>
      <w:r w:rsidR="00011942" w:rsidRPr="00707951">
        <w:rPr>
          <w:rFonts w:ascii="Times New Roman" w:eastAsia="SimSun" w:hAnsi="Times New Roman" w:cs="Times New Roman"/>
          <w:sz w:val="28"/>
          <w:szCs w:val="28"/>
        </w:rPr>
        <w:t>0</w:t>
      </w:r>
      <w:r w:rsidRPr="00707951">
        <w:rPr>
          <w:rFonts w:ascii="Times New Roman" w:eastAsia="SimSun" w:hAnsi="Times New Roman" w:cs="Times New Roman"/>
          <w:sz w:val="28"/>
          <w:szCs w:val="28"/>
        </w:rPr>
        <w:t xml:space="preserve"> млн тонн ресурсов урана [</w:t>
      </w:r>
      <w:r w:rsidR="00CC3090" w:rsidRPr="00707951">
        <w:rPr>
          <w:rFonts w:ascii="Times New Roman" w:eastAsia="SimSun" w:hAnsi="Times New Roman" w:cs="Times New Roman"/>
          <w:sz w:val="28"/>
          <w:szCs w:val="28"/>
        </w:rPr>
        <w:fldChar w:fldCharType="begin"/>
      </w:r>
      <w:r w:rsidR="00CC3090" w:rsidRPr="00707951">
        <w:rPr>
          <w:rFonts w:ascii="Times New Roman" w:eastAsia="SimSun" w:hAnsi="Times New Roman" w:cs="Times New Roman"/>
          <w:sz w:val="28"/>
          <w:szCs w:val="28"/>
        </w:rPr>
        <w:instrText xml:space="preserve"> REF _Ref112419353 \r \h </w:instrText>
      </w:r>
      <w:r w:rsidR="00BA471F" w:rsidRPr="00707951">
        <w:rPr>
          <w:rFonts w:ascii="Times New Roman" w:eastAsia="SimSun" w:hAnsi="Times New Roman" w:cs="Times New Roman"/>
          <w:sz w:val="28"/>
          <w:szCs w:val="28"/>
        </w:rPr>
        <w:instrText xml:space="preserve"> \* MERGEFORMAT </w:instrText>
      </w:r>
      <w:r w:rsidR="00CC3090" w:rsidRPr="00707951">
        <w:rPr>
          <w:rFonts w:ascii="Times New Roman" w:eastAsia="SimSun" w:hAnsi="Times New Roman" w:cs="Times New Roman"/>
          <w:sz w:val="28"/>
          <w:szCs w:val="28"/>
        </w:rPr>
      </w:r>
      <w:r w:rsidR="00CC3090" w:rsidRPr="00707951">
        <w:rPr>
          <w:rFonts w:ascii="Times New Roman" w:eastAsia="SimSun" w:hAnsi="Times New Roman" w:cs="Times New Roman"/>
          <w:sz w:val="28"/>
          <w:szCs w:val="28"/>
        </w:rPr>
        <w:fldChar w:fldCharType="separate"/>
      </w:r>
      <w:r w:rsidR="00567746">
        <w:rPr>
          <w:rFonts w:ascii="Times New Roman" w:eastAsia="SimSun" w:hAnsi="Times New Roman" w:cs="Times New Roman"/>
          <w:sz w:val="28"/>
          <w:szCs w:val="28"/>
        </w:rPr>
        <w:t>9</w:t>
      </w:r>
      <w:r w:rsidR="00CC3090" w:rsidRPr="00707951">
        <w:rPr>
          <w:rFonts w:ascii="Times New Roman" w:eastAsia="SimSun" w:hAnsi="Times New Roman" w:cs="Times New Roman"/>
          <w:sz w:val="28"/>
          <w:szCs w:val="28"/>
        </w:rPr>
        <w:fldChar w:fldCharType="end"/>
      </w:r>
      <w:r w:rsidRPr="00707951">
        <w:rPr>
          <w:rFonts w:ascii="Times New Roman" w:eastAsia="SimSun" w:hAnsi="Times New Roman" w:cs="Times New Roman"/>
          <w:sz w:val="28"/>
          <w:szCs w:val="28"/>
        </w:rPr>
        <w:t>]. В настоящее время необходимо эксплуатировать более глубокие минерализованные слои с меньшим количеством мелко- и среднезернистого песчаника, обогащенного глинистыми минералами (монтмориллонит, смектит, иллит).</w:t>
      </w:r>
    </w:p>
    <w:p w14:paraId="25A69DE5" w14:textId="698277AA" w:rsidR="000B0A91" w:rsidRPr="00707951" w:rsidRDefault="00BA099D"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В работах [</w:t>
      </w:r>
      <w:r w:rsidR="00930D56">
        <w:rPr>
          <w:rFonts w:ascii="Times New Roman" w:eastAsia="SimSun" w:hAnsi="Times New Roman" w:cs="Times New Roman"/>
          <w:sz w:val="28"/>
          <w:szCs w:val="28"/>
        </w:rPr>
        <w:t>5, 11-14</w:t>
      </w:r>
      <w:r w:rsidRPr="00707951">
        <w:rPr>
          <w:rFonts w:ascii="Times New Roman" w:eastAsia="SimSun" w:hAnsi="Times New Roman" w:cs="Times New Roman"/>
          <w:sz w:val="28"/>
          <w:szCs w:val="28"/>
        </w:rPr>
        <w:t xml:space="preserve">] рассмотрены </w:t>
      </w:r>
      <w:r w:rsidR="003927C0" w:rsidRPr="00707951">
        <w:rPr>
          <w:rFonts w:ascii="Times New Roman" w:eastAsia="SimSun" w:hAnsi="Times New Roman" w:cs="Times New Roman"/>
          <w:sz w:val="28"/>
          <w:szCs w:val="28"/>
        </w:rPr>
        <w:t xml:space="preserve">особенности </w:t>
      </w:r>
      <w:r w:rsidR="0071388D" w:rsidRPr="00707951">
        <w:rPr>
          <w:rFonts w:ascii="Times New Roman" w:eastAsia="SimSun" w:hAnsi="Times New Roman" w:cs="Times New Roman"/>
          <w:sz w:val="28"/>
          <w:szCs w:val="28"/>
        </w:rPr>
        <w:t>геологическ</w:t>
      </w:r>
      <w:r w:rsidR="003927C0" w:rsidRPr="00707951">
        <w:rPr>
          <w:rFonts w:ascii="Times New Roman" w:eastAsia="SimSun" w:hAnsi="Times New Roman" w:cs="Times New Roman"/>
          <w:sz w:val="28"/>
          <w:szCs w:val="28"/>
        </w:rPr>
        <w:t xml:space="preserve">ого строения и минералогического состава, а также </w:t>
      </w:r>
      <w:r w:rsidR="0071388D" w:rsidRPr="00707951">
        <w:rPr>
          <w:rFonts w:ascii="Times New Roman" w:eastAsia="SimSun" w:hAnsi="Times New Roman" w:cs="Times New Roman"/>
          <w:sz w:val="28"/>
          <w:szCs w:val="28"/>
        </w:rPr>
        <w:t>классификация месторождений</w:t>
      </w:r>
      <w:r w:rsidRPr="00707951">
        <w:rPr>
          <w:rFonts w:ascii="Times New Roman" w:eastAsia="SimSun" w:hAnsi="Times New Roman" w:cs="Times New Roman"/>
          <w:sz w:val="28"/>
          <w:szCs w:val="28"/>
        </w:rPr>
        <w:t>, разрабатываемых методом ПСВ</w:t>
      </w:r>
      <w:r w:rsidR="0071388D" w:rsidRPr="00707951">
        <w:rPr>
          <w:rFonts w:ascii="Times New Roman" w:eastAsia="SimSun" w:hAnsi="Times New Roman" w:cs="Times New Roman"/>
          <w:sz w:val="28"/>
          <w:szCs w:val="28"/>
        </w:rPr>
        <w:t>.</w:t>
      </w:r>
      <w:r w:rsidR="000B0A91" w:rsidRPr="00707951">
        <w:rPr>
          <w:rFonts w:ascii="Times New Roman" w:eastAsia="SimSun" w:hAnsi="Times New Roman" w:cs="Times New Roman"/>
          <w:sz w:val="28"/>
          <w:szCs w:val="28"/>
        </w:rPr>
        <w:t xml:space="preserve"> </w:t>
      </w:r>
    </w:p>
    <w:p w14:paraId="4AC81300" w14:textId="02AC1450" w:rsidR="000B0A91" w:rsidRPr="00707951" w:rsidRDefault="004A523A" w:rsidP="00B8675B">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Запасы урана на месторождениях</w:t>
      </w:r>
      <w:r w:rsidR="000B0A91" w:rsidRPr="00707951">
        <w:rPr>
          <w:rFonts w:ascii="Times New Roman" w:eastAsia="SimSun" w:hAnsi="Times New Roman" w:cs="Times New Roman"/>
          <w:sz w:val="28"/>
          <w:szCs w:val="28"/>
        </w:rPr>
        <w:t xml:space="preserve">, </w:t>
      </w:r>
      <w:r w:rsidRPr="00707951">
        <w:rPr>
          <w:rFonts w:ascii="Times New Roman" w:eastAsia="SimSun" w:hAnsi="Times New Roman" w:cs="Times New Roman"/>
          <w:sz w:val="28"/>
          <w:szCs w:val="28"/>
        </w:rPr>
        <w:t xml:space="preserve">используемые реагенты </w:t>
      </w:r>
      <w:r w:rsidR="000B0A91" w:rsidRPr="00707951">
        <w:rPr>
          <w:rFonts w:ascii="Times New Roman" w:eastAsia="SimSun" w:hAnsi="Times New Roman" w:cs="Times New Roman"/>
          <w:sz w:val="28"/>
          <w:szCs w:val="28"/>
        </w:rPr>
        <w:t xml:space="preserve">для </w:t>
      </w:r>
      <w:r w:rsidRPr="00707951">
        <w:rPr>
          <w:rFonts w:ascii="Times New Roman" w:eastAsia="SimSun" w:hAnsi="Times New Roman" w:cs="Times New Roman"/>
          <w:sz w:val="28"/>
          <w:szCs w:val="28"/>
        </w:rPr>
        <w:t xml:space="preserve">выщелачивающих растворов, </w:t>
      </w:r>
      <w:r w:rsidR="000B0A91" w:rsidRPr="00707951">
        <w:rPr>
          <w:rFonts w:ascii="Times New Roman" w:eastAsia="SimSun" w:hAnsi="Times New Roman" w:cs="Times New Roman"/>
          <w:sz w:val="28"/>
          <w:szCs w:val="28"/>
        </w:rPr>
        <w:t>основные реакции взаимодействия выщелачивающего раствора</w:t>
      </w:r>
      <w:r w:rsidRPr="00707951">
        <w:rPr>
          <w:rFonts w:ascii="Times New Roman" w:eastAsia="SimSun" w:hAnsi="Times New Roman" w:cs="Times New Roman"/>
          <w:sz w:val="28"/>
          <w:szCs w:val="28"/>
        </w:rPr>
        <w:t>, а также</w:t>
      </w:r>
      <w:r w:rsidR="000B0A91" w:rsidRPr="00707951">
        <w:rPr>
          <w:rFonts w:ascii="Times New Roman" w:eastAsia="SimSun" w:hAnsi="Times New Roman" w:cs="Times New Roman"/>
          <w:sz w:val="28"/>
          <w:szCs w:val="28"/>
        </w:rPr>
        <w:t xml:space="preserve"> </w:t>
      </w:r>
      <w:r w:rsidRPr="00707951">
        <w:rPr>
          <w:rFonts w:ascii="Times New Roman" w:eastAsia="SimSun" w:hAnsi="Times New Roman" w:cs="Times New Roman"/>
          <w:sz w:val="28"/>
          <w:szCs w:val="28"/>
        </w:rPr>
        <w:t xml:space="preserve">способы интенсификации разработки </w:t>
      </w:r>
      <w:r w:rsidR="000B0A91" w:rsidRPr="00707951">
        <w:rPr>
          <w:rFonts w:ascii="Times New Roman" w:eastAsia="SimSun" w:hAnsi="Times New Roman" w:cs="Times New Roman"/>
          <w:sz w:val="28"/>
          <w:szCs w:val="28"/>
        </w:rPr>
        <w:t xml:space="preserve">рассмотрены в </w:t>
      </w:r>
      <w:r w:rsidR="003927C0" w:rsidRPr="00707951">
        <w:rPr>
          <w:rFonts w:ascii="Times New Roman" w:eastAsia="SimSun" w:hAnsi="Times New Roman" w:cs="Times New Roman"/>
          <w:sz w:val="28"/>
          <w:szCs w:val="28"/>
        </w:rPr>
        <w:t>[</w:t>
      </w:r>
      <w:r w:rsidR="00930D56">
        <w:rPr>
          <w:rFonts w:ascii="Times New Roman" w:eastAsia="SimSun" w:hAnsi="Times New Roman" w:cs="Times New Roman"/>
          <w:sz w:val="28"/>
          <w:szCs w:val="28"/>
        </w:rPr>
        <w:t>4-7, 15-19</w:t>
      </w:r>
      <w:r w:rsidR="003927C0" w:rsidRPr="00707951">
        <w:rPr>
          <w:rFonts w:ascii="Times New Roman" w:eastAsia="SimSun" w:hAnsi="Times New Roman" w:cs="Times New Roman"/>
          <w:sz w:val="28"/>
          <w:szCs w:val="28"/>
        </w:rPr>
        <w:t>]</w:t>
      </w:r>
      <w:r w:rsidR="000B0A91" w:rsidRPr="00707951">
        <w:rPr>
          <w:rFonts w:ascii="Times New Roman" w:eastAsia="SimSun" w:hAnsi="Times New Roman" w:cs="Times New Roman"/>
          <w:sz w:val="28"/>
          <w:szCs w:val="28"/>
        </w:rPr>
        <w:t xml:space="preserve">. </w:t>
      </w:r>
      <w:r w:rsidRPr="00707951">
        <w:rPr>
          <w:rFonts w:ascii="Times New Roman" w:eastAsia="SimSun" w:hAnsi="Times New Roman" w:cs="Times New Roman"/>
          <w:sz w:val="28"/>
          <w:szCs w:val="28"/>
        </w:rPr>
        <w:t xml:space="preserve">При этом, одной из основных </w:t>
      </w:r>
      <w:r w:rsidR="000B0A91" w:rsidRPr="00707951">
        <w:rPr>
          <w:rFonts w:ascii="Times New Roman" w:eastAsia="SimSun" w:hAnsi="Times New Roman" w:cs="Times New Roman"/>
          <w:sz w:val="28"/>
          <w:szCs w:val="28"/>
        </w:rPr>
        <w:t xml:space="preserve">проблем </w:t>
      </w:r>
      <w:r w:rsidRPr="00707951">
        <w:rPr>
          <w:rFonts w:ascii="Times New Roman" w:eastAsia="SimSun" w:hAnsi="Times New Roman" w:cs="Times New Roman"/>
          <w:sz w:val="28"/>
          <w:szCs w:val="28"/>
        </w:rPr>
        <w:t>планировани</w:t>
      </w:r>
      <w:r w:rsidR="00B8675B">
        <w:rPr>
          <w:rFonts w:ascii="Times New Roman" w:eastAsia="SimSun" w:hAnsi="Times New Roman" w:cs="Times New Roman"/>
          <w:sz w:val="28"/>
          <w:szCs w:val="28"/>
        </w:rPr>
        <w:t>я разработки: размещение сети скважин, подбор</w:t>
      </w:r>
      <w:r w:rsidRPr="00707951">
        <w:rPr>
          <w:rFonts w:ascii="Times New Roman" w:eastAsia="SimSun" w:hAnsi="Times New Roman" w:cs="Times New Roman"/>
          <w:sz w:val="28"/>
          <w:szCs w:val="28"/>
        </w:rPr>
        <w:t xml:space="preserve"> режимов работы геотехнологического полигона</w:t>
      </w:r>
      <w:r w:rsidR="000B0A91" w:rsidRPr="00707951">
        <w:rPr>
          <w:rFonts w:ascii="Times New Roman" w:eastAsia="SimSun" w:hAnsi="Times New Roman" w:cs="Times New Roman"/>
          <w:sz w:val="28"/>
          <w:szCs w:val="28"/>
        </w:rPr>
        <w:t xml:space="preserve">, с которой сталкиваются инженеры, является отсутствие подробных данных о минералогическом составе месторождения, а также невозможность наблюдения и анализа реальных процессов, происходящих непосредственно в породе при </w:t>
      </w:r>
      <w:r w:rsidR="00B8675B">
        <w:rPr>
          <w:rFonts w:ascii="Times New Roman" w:eastAsia="SimSun" w:hAnsi="Times New Roman" w:cs="Times New Roman"/>
          <w:sz w:val="28"/>
          <w:szCs w:val="28"/>
        </w:rPr>
        <w:t>эксплуатации месторождения</w:t>
      </w:r>
      <w:r w:rsidR="000B0A91" w:rsidRPr="00707951">
        <w:rPr>
          <w:rFonts w:ascii="Times New Roman" w:eastAsia="SimSun" w:hAnsi="Times New Roman" w:cs="Times New Roman"/>
          <w:sz w:val="28"/>
          <w:szCs w:val="28"/>
        </w:rPr>
        <w:t xml:space="preserve">. Более того, минералогический состав месторождений может изменяться даже в пределах одного месторождения; поэтому проще построить элементарные модели с упрощенной химической кинетикой, описывающей химические взаимодействия выщелачивающего реагента с породой. </w:t>
      </w:r>
      <w:r w:rsidR="000D4C73" w:rsidRPr="00707951">
        <w:rPr>
          <w:rFonts w:ascii="Times New Roman" w:eastAsia="SimSun" w:hAnsi="Times New Roman" w:cs="Times New Roman"/>
          <w:sz w:val="28"/>
          <w:szCs w:val="28"/>
        </w:rPr>
        <w:t>Н</w:t>
      </w:r>
      <w:r w:rsidR="000D4C73">
        <w:rPr>
          <w:rFonts w:ascii="Times New Roman" w:eastAsia="SimSun" w:hAnsi="Times New Roman" w:cs="Times New Roman"/>
          <w:sz w:val="28"/>
          <w:szCs w:val="28"/>
        </w:rPr>
        <w:t>апример, н</w:t>
      </w:r>
      <w:r w:rsidR="000D4C73" w:rsidRPr="00707951">
        <w:rPr>
          <w:rFonts w:ascii="Times New Roman" w:eastAsia="SimSun" w:hAnsi="Times New Roman" w:cs="Times New Roman"/>
          <w:sz w:val="28"/>
          <w:szCs w:val="28"/>
        </w:rPr>
        <w:t xml:space="preserve">аличие мелких частиц глины в породе имеет на два негативных последствия: (i) увеличивает расход кислоты за счет растворения и превращения филлосиликатных минералов (иллита, мусковита и монтмориллонита) в каолинит; (ii) приводит к кольматации откачных скважин. </w:t>
      </w:r>
      <w:r w:rsidR="000B0A91" w:rsidRPr="00707951">
        <w:rPr>
          <w:rFonts w:ascii="Times New Roman" w:eastAsia="SimSun" w:hAnsi="Times New Roman" w:cs="Times New Roman"/>
          <w:sz w:val="28"/>
          <w:szCs w:val="28"/>
        </w:rPr>
        <w:t>С этой точки зрения</w:t>
      </w:r>
      <w:r w:rsidR="006A6C5A" w:rsidRPr="00707951">
        <w:rPr>
          <w:rFonts w:ascii="Times New Roman" w:eastAsia="SimSun" w:hAnsi="Times New Roman" w:cs="Times New Roman"/>
          <w:sz w:val="28"/>
          <w:szCs w:val="28"/>
        </w:rPr>
        <w:t>,</w:t>
      </w:r>
      <w:r w:rsidR="000B0A91" w:rsidRPr="00707951">
        <w:rPr>
          <w:rFonts w:ascii="Times New Roman" w:eastAsia="SimSun" w:hAnsi="Times New Roman" w:cs="Times New Roman"/>
          <w:sz w:val="28"/>
          <w:szCs w:val="28"/>
        </w:rPr>
        <w:t xml:space="preserve"> для промышленности актуальны </w:t>
      </w:r>
      <w:r w:rsidR="00B8675B">
        <w:rPr>
          <w:rFonts w:ascii="Times New Roman" w:eastAsia="SimSun" w:hAnsi="Times New Roman" w:cs="Times New Roman"/>
          <w:sz w:val="28"/>
          <w:szCs w:val="28"/>
        </w:rPr>
        <w:t xml:space="preserve">модели растворения и массопереноса, основанные на </w:t>
      </w:r>
      <w:r w:rsidR="000B0A91" w:rsidRPr="00707951">
        <w:rPr>
          <w:rFonts w:ascii="Times New Roman" w:eastAsia="SimSun" w:hAnsi="Times New Roman" w:cs="Times New Roman"/>
          <w:sz w:val="28"/>
          <w:szCs w:val="28"/>
        </w:rPr>
        <w:t>упрощенн</w:t>
      </w:r>
      <w:r w:rsidR="00B8675B">
        <w:rPr>
          <w:rFonts w:ascii="Times New Roman" w:eastAsia="SimSun" w:hAnsi="Times New Roman" w:cs="Times New Roman"/>
          <w:sz w:val="28"/>
          <w:szCs w:val="28"/>
        </w:rPr>
        <w:t>ой</w:t>
      </w:r>
      <w:r w:rsidR="000B0A91" w:rsidRPr="00707951">
        <w:rPr>
          <w:rFonts w:ascii="Times New Roman" w:eastAsia="SimSun" w:hAnsi="Times New Roman" w:cs="Times New Roman"/>
          <w:sz w:val="28"/>
          <w:szCs w:val="28"/>
        </w:rPr>
        <w:t xml:space="preserve"> </w:t>
      </w:r>
      <w:r w:rsidR="00B8675B">
        <w:rPr>
          <w:rFonts w:ascii="Times New Roman" w:eastAsia="SimSun" w:hAnsi="Times New Roman" w:cs="Times New Roman"/>
          <w:sz w:val="28"/>
          <w:szCs w:val="28"/>
        </w:rPr>
        <w:t>химической кинетике процесса</w:t>
      </w:r>
      <w:r w:rsidR="000B0A91" w:rsidRPr="00707951">
        <w:rPr>
          <w:rFonts w:ascii="Times New Roman" w:eastAsia="SimSun" w:hAnsi="Times New Roman" w:cs="Times New Roman"/>
          <w:sz w:val="28"/>
          <w:szCs w:val="28"/>
        </w:rPr>
        <w:t xml:space="preserve">, </w:t>
      </w:r>
      <w:r w:rsidR="00B8675B">
        <w:rPr>
          <w:rFonts w:ascii="Times New Roman" w:eastAsia="SimSun" w:hAnsi="Times New Roman" w:cs="Times New Roman"/>
          <w:sz w:val="28"/>
          <w:szCs w:val="28"/>
        </w:rPr>
        <w:t xml:space="preserve">учитываюющей </w:t>
      </w:r>
      <w:r w:rsidR="000B0A91" w:rsidRPr="00707951">
        <w:rPr>
          <w:rFonts w:ascii="Times New Roman" w:eastAsia="SimSun" w:hAnsi="Times New Roman" w:cs="Times New Roman"/>
          <w:sz w:val="28"/>
          <w:szCs w:val="28"/>
        </w:rPr>
        <w:t>имеющи</w:t>
      </w:r>
      <w:r w:rsidR="00B8675B">
        <w:rPr>
          <w:rFonts w:ascii="Times New Roman" w:eastAsia="SimSun" w:hAnsi="Times New Roman" w:cs="Times New Roman"/>
          <w:sz w:val="28"/>
          <w:szCs w:val="28"/>
        </w:rPr>
        <w:t>еся данные</w:t>
      </w:r>
      <w:r w:rsidR="000B0A91" w:rsidRPr="00707951">
        <w:rPr>
          <w:rFonts w:ascii="Times New Roman" w:eastAsia="SimSun" w:hAnsi="Times New Roman" w:cs="Times New Roman"/>
          <w:sz w:val="28"/>
          <w:szCs w:val="28"/>
        </w:rPr>
        <w:t xml:space="preserve"> о составе месторождений.</w:t>
      </w:r>
    </w:p>
    <w:p w14:paraId="65763794" w14:textId="1D23314B" w:rsidR="00445464" w:rsidRPr="00707951" w:rsidRDefault="000D4C73" w:rsidP="00FC78EE">
      <w:pPr>
        <w:spacing w:after="0" w:line="24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Известны, </w:t>
      </w:r>
      <w:r w:rsidR="004A0299" w:rsidRPr="00707951">
        <w:rPr>
          <w:rFonts w:ascii="Times New Roman" w:eastAsia="SimSun" w:hAnsi="Times New Roman" w:cs="Times New Roman"/>
          <w:sz w:val="28"/>
          <w:szCs w:val="28"/>
        </w:rPr>
        <w:t>экспериментальные исследования</w:t>
      </w:r>
      <w:r>
        <w:rPr>
          <w:rFonts w:ascii="Times New Roman" w:eastAsia="SimSun" w:hAnsi="Times New Roman" w:cs="Times New Roman"/>
          <w:sz w:val="28"/>
          <w:szCs w:val="28"/>
        </w:rPr>
        <w:t xml:space="preserve"> по</w:t>
      </w:r>
      <w:r w:rsidR="004A0299" w:rsidRPr="00707951">
        <w:rPr>
          <w:rFonts w:ascii="Times New Roman" w:eastAsia="SimSun" w:hAnsi="Times New Roman" w:cs="Times New Roman"/>
          <w:sz w:val="28"/>
          <w:szCs w:val="28"/>
        </w:rPr>
        <w:t xml:space="preserve"> эффективности выщелачивания минерала из материалов месторождений в лабораторных и полевых условиях. </w:t>
      </w:r>
      <w:r>
        <w:rPr>
          <w:rFonts w:ascii="Times New Roman" w:eastAsia="SimSun" w:hAnsi="Times New Roman" w:cs="Times New Roman"/>
          <w:sz w:val="28"/>
          <w:szCs w:val="28"/>
        </w:rPr>
        <w:t xml:space="preserve">В работах </w:t>
      </w:r>
      <w:r w:rsidRPr="000D4C73">
        <w:rPr>
          <w:rFonts w:ascii="Times New Roman" w:eastAsia="SimSun" w:hAnsi="Times New Roman" w:cs="Times New Roman"/>
          <w:sz w:val="28"/>
          <w:szCs w:val="28"/>
        </w:rPr>
        <w:t>[5</w:t>
      </w:r>
      <w:r>
        <w:rPr>
          <w:rFonts w:ascii="Times New Roman" w:eastAsia="SimSun" w:hAnsi="Times New Roman" w:cs="Times New Roman"/>
          <w:sz w:val="28"/>
          <w:szCs w:val="28"/>
        </w:rPr>
        <w:t>, 7, 20-22</w:t>
      </w:r>
      <w:r w:rsidRPr="000D4C73">
        <w:rPr>
          <w:rFonts w:ascii="Times New Roman" w:eastAsia="SimSun" w:hAnsi="Times New Roman" w:cs="Times New Roman"/>
          <w:sz w:val="28"/>
          <w:szCs w:val="28"/>
        </w:rPr>
        <w:t>]</w:t>
      </w:r>
      <w:r>
        <w:rPr>
          <w:rFonts w:ascii="Times New Roman" w:eastAsia="SimSun" w:hAnsi="Times New Roman" w:cs="Times New Roman"/>
          <w:sz w:val="28"/>
          <w:szCs w:val="28"/>
        </w:rPr>
        <w:t xml:space="preserve"> в лабораторных условиях изучено </w:t>
      </w:r>
      <w:r w:rsidR="004A0299" w:rsidRPr="00707951">
        <w:rPr>
          <w:rFonts w:ascii="Times New Roman" w:eastAsia="SimSun" w:hAnsi="Times New Roman" w:cs="Times New Roman"/>
          <w:sz w:val="28"/>
          <w:szCs w:val="28"/>
        </w:rPr>
        <w:lastRenderedPageBreak/>
        <w:t>влияни</w:t>
      </w:r>
      <w:r>
        <w:rPr>
          <w:rFonts w:ascii="Times New Roman" w:eastAsia="SimSun" w:hAnsi="Times New Roman" w:cs="Times New Roman"/>
          <w:sz w:val="28"/>
          <w:szCs w:val="28"/>
        </w:rPr>
        <w:t>е</w:t>
      </w:r>
      <w:r w:rsidR="004A0299" w:rsidRPr="00707951">
        <w:rPr>
          <w:rFonts w:ascii="Times New Roman" w:eastAsia="SimSun" w:hAnsi="Times New Roman" w:cs="Times New Roman"/>
          <w:sz w:val="28"/>
          <w:szCs w:val="28"/>
        </w:rPr>
        <w:t xml:space="preserve"> концентрации реагента в выщелачивающем растворе на скорость и степень извлечения</w:t>
      </w:r>
      <w:r w:rsidR="00D34318" w:rsidRPr="00707951">
        <w:rPr>
          <w:rFonts w:ascii="Times New Roman" w:eastAsia="SimSun" w:hAnsi="Times New Roman" w:cs="Times New Roman"/>
          <w:sz w:val="28"/>
          <w:szCs w:val="28"/>
        </w:rPr>
        <w:t xml:space="preserve"> из материалов месторождений в цилиндрический трубке</w:t>
      </w:r>
      <w:r w:rsidR="004A0299" w:rsidRPr="00707951">
        <w:rPr>
          <w:rFonts w:ascii="Times New Roman" w:eastAsia="SimSun" w:hAnsi="Times New Roman" w:cs="Times New Roman"/>
          <w:sz w:val="28"/>
          <w:szCs w:val="28"/>
        </w:rPr>
        <w:t>.</w:t>
      </w:r>
      <w:r w:rsidR="00022281" w:rsidRPr="00707951">
        <w:rPr>
          <w:rFonts w:ascii="Times New Roman" w:eastAsia="SimSun" w:hAnsi="Times New Roman" w:cs="Times New Roman"/>
          <w:sz w:val="28"/>
          <w:szCs w:val="28"/>
        </w:rPr>
        <w:t xml:space="preserve"> В</w:t>
      </w:r>
      <w:r>
        <w:rPr>
          <w:rFonts w:ascii="Times New Roman" w:eastAsia="SimSun" w:hAnsi="Times New Roman" w:cs="Times New Roman"/>
          <w:sz w:val="28"/>
          <w:szCs w:val="28"/>
        </w:rPr>
        <w:t>месте с тем,</w:t>
      </w:r>
      <w:r w:rsidR="00022281" w:rsidRPr="00707951">
        <w:rPr>
          <w:rFonts w:ascii="Times New Roman" w:eastAsia="SimSun" w:hAnsi="Times New Roman" w:cs="Times New Roman"/>
          <w:sz w:val="28"/>
          <w:szCs w:val="28"/>
        </w:rPr>
        <w:t xml:space="preserve"> </w:t>
      </w:r>
      <w:r>
        <w:rPr>
          <w:rFonts w:ascii="Times New Roman" w:eastAsia="SimSun" w:hAnsi="Times New Roman" w:cs="Times New Roman"/>
          <w:sz w:val="28"/>
          <w:szCs w:val="28"/>
        </w:rPr>
        <w:t xml:space="preserve">в </w:t>
      </w:r>
      <w:r w:rsidR="00022281" w:rsidRPr="00707951">
        <w:rPr>
          <w:rFonts w:ascii="Times New Roman" w:eastAsia="SimSun" w:hAnsi="Times New Roman" w:cs="Times New Roman"/>
          <w:sz w:val="28"/>
          <w:szCs w:val="28"/>
        </w:rPr>
        <w:t>работе [</w:t>
      </w:r>
      <w:r>
        <w:rPr>
          <w:rFonts w:ascii="Times New Roman" w:eastAsia="SimSun" w:hAnsi="Times New Roman" w:cs="Times New Roman"/>
          <w:sz w:val="28"/>
          <w:szCs w:val="28"/>
        </w:rPr>
        <w:t>7</w:t>
      </w:r>
      <w:r w:rsidR="00022281" w:rsidRPr="00707951">
        <w:rPr>
          <w:rFonts w:ascii="Times New Roman" w:eastAsia="SimSun" w:hAnsi="Times New Roman" w:cs="Times New Roman"/>
          <w:sz w:val="28"/>
          <w:szCs w:val="28"/>
        </w:rPr>
        <w:t>] показано, что положительные результаты лабораторных испытаний не всегда сопровождаются успешными опытно-промышленными работами. В связи с чем</w:t>
      </w:r>
      <w:r w:rsidR="00472F56" w:rsidRPr="00707951">
        <w:rPr>
          <w:rFonts w:ascii="Times New Roman" w:eastAsia="SimSun" w:hAnsi="Times New Roman" w:cs="Times New Roman"/>
          <w:sz w:val="28"/>
          <w:szCs w:val="28"/>
        </w:rPr>
        <w:t>,</w:t>
      </w:r>
      <w:r w:rsidR="00022281" w:rsidRPr="00707951">
        <w:rPr>
          <w:rFonts w:ascii="Times New Roman" w:eastAsia="SimSun" w:hAnsi="Times New Roman" w:cs="Times New Roman"/>
          <w:sz w:val="28"/>
          <w:szCs w:val="28"/>
        </w:rPr>
        <w:t xml:space="preserve"> </w:t>
      </w:r>
      <w:r>
        <w:rPr>
          <w:rFonts w:ascii="Times New Roman" w:eastAsia="SimSun" w:hAnsi="Times New Roman" w:cs="Times New Roman"/>
          <w:sz w:val="28"/>
          <w:szCs w:val="28"/>
        </w:rPr>
        <w:t xml:space="preserve">также </w:t>
      </w:r>
      <w:r w:rsidR="00022281" w:rsidRPr="00707951">
        <w:rPr>
          <w:rFonts w:ascii="Times New Roman" w:eastAsia="SimSun" w:hAnsi="Times New Roman" w:cs="Times New Roman"/>
          <w:sz w:val="28"/>
          <w:szCs w:val="28"/>
        </w:rPr>
        <w:t xml:space="preserve">проводятся </w:t>
      </w:r>
      <w:r w:rsidR="001C1067" w:rsidRPr="00707951">
        <w:rPr>
          <w:rFonts w:ascii="Times New Roman" w:eastAsia="SimSun" w:hAnsi="Times New Roman" w:cs="Times New Roman"/>
          <w:sz w:val="28"/>
          <w:szCs w:val="28"/>
        </w:rPr>
        <w:t>полевые эксперименты на участках месторождений, в рамках которых проводятся работы для обоснования способов прогнозирования эксплуатационных показателей отработки месторождения методом П</w:t>
      </w:r>
      <w:r>
        <w:rPr>
          <w:rFonts w:ascii="Times New Roman" w:eastAsia="SimSun" w:hAnsi="Times New Roman" w:cs="Times New Roman"/>
          <w:sz w:val="28"/>
          <w:szCs w:val="28"/>
        </w:rPr>
        <w:t>С</w:t>
      </w:r>
      <w:r w:rsidR="001C1067" w:rsidRPr="00707951">
        <w:rPr>
          <w:rFonts w:ascii="Times New Roman" w:eastAsia="SimSun" w:hAnsi="Times New Roman" w:cs="Times New Roman"/>
          <w:sz w:val="28"/>
          <w:szCs w:val="28"/>
        </w:rPr>
        <w:t xml:space="preserve">В. Примеры полевых исследований участков месторождений, разрабатываемых ПСВ приведены результаты по </w:t>
      </w:r>
      <w:r w:rsidR="00D34318" w:rsidRPr="00707951">
        <w:rPr>
          <w:rFonts w:ascii="Times New Roman" w:eastAsia="SimSun" w:hAnsi="Times New Roman" w:cs="Times New Roman"/>
          <w:sz w:val="28"/>
          <w:szCs w:val="28"/>
        </w:rPr>
        <w:t>[</w:t>
      </w:r>
      <w:r>
        <w:rPr>
          <w:rFonts w:ascii="Times New Roman" w:eastAsia="SimSun" w:hAnsi="Times New Roman" w:cs="Times New Roman"/>
          <w:sz w:val="28"/>
          <w:szCs w:val="28"/>
        </w:rPr>
        <w:t>7, 23-26</w:t>
      </w:r>
      <w:r w:rsidR="00D34318" w:rsidRPr="00707951">
        <w:rPr>
          <w:rFonts w:ascii="Times New Roman" w:eastAsia="SimSun" w:hAnsi="Times New Roman" w:cs="Times New Roman"/>
          <w:sz w:val="28"/>
          <w:szCs w:val="28"/>
        </w:rPr>
        <w:t xml:space="preserve">]. </w:t>
      </w:r>
    </w:p>
    <w:p w14:paraId="5B3C19E9" w14:textId="1427F441" w:rsidR="00472F56" w:rsidRPr="00707951" w:rsidRDefault="004A523A"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В связи с чем для лучшего контроля расхода кислоты и снижения производственных затрат на извлечение урана необходимо изменение подхода к</w:t>
      </w:r>
      <w:r w:rsidR="00506DAC" w:rsidRPr="00707951">
        <w:rPr>
          <w:rFonts w:ascii="Times New Roman" w:eastAsia="SimSun" w:hAnsi="Times New Roman" w:cs="Times New Roman"/>
          <w:sz w:val="28"/>
          <w:szCs w:val="28"/>
        </w:rPr>
        <w:t xml:space="preserve"> планированию</w:t>
      </w:r>
      <w:r w:rsidRPr="00707951">
        <w:rPr>
          <w:rFonts w:ascii="Times New Roman" w:eastAsia="SimSun" w:hAnsi="Times New Roman" w:cs="Times New Roman"/>
          <w:sz w:val="28"/>
          <w:szCs w:val="28"/>
        </w:rPr>
        <w:t xml:space="preserve"> процесс</w:t>
      </w:r>
      <w:r w:rsidR="00506DAC" w:rsidRPr="00707951">
        <w:rPr>
          <w:rFonts w:ascii="Times New Roman" w:eastAsia="SimSun" w:hAnsi="Times New Roman" w:cs="Times New Roman"/>
          <w:sz w:val="28"/>
          <w:szCs w:val="28"/>
        </w:rPr>
        <w:t>а</w:t>
      </w:r>
      <w:r w:rsidRPr="00707951">
        <w:rPr>
          <w:rFonts w:ascii="Times New Roman" w:eastAsia="SimSun" w:hAnsi="Times New Roman" w:cs="Times New Roman"/>
          <w:sz w:val="28"/>
          <w:szCs w:val="28"/>
        </w:rPr>
        <w:t xml:space="preserve"> добычи. </w:t>
      </w:r>
      <w:r w:rsidR="00472F56" w:rsidRPr="00707951">
        <w:rPr>
          <w:rFonts w:ascii="Times New Roman" w:eastAsia="SimSun" w:hAnsi="Times New Roman" w:cs="Times New Roman"/>
          <w:sz w:val="28"/>
          <w:szCs w:val="28"/>
        </w:rPr>
        <w:t>Одним из возможных путей повышения рентабельности эксплуатации является проведения детальн</w:t>
      </w:r>
      <w:r w:rsidR="0024005B" w:rsidRPr="00707951">
        <w:rPr>
          <w:rFonts w:ascii="Times New Roman" w:eastAsia="SimSun" w:hAnsi="Times New Roman" w:cs="Times New Roman"/>
          <w:sz w:val="28"/>
          <w:szCs w:val="28"/>
        </w:rPr>
        <w:t>ого численного исследования</w:t>
      </w:r>
      <w:r w:rsidR="00472F56" w:rsidRPr="00707951">
        <w:rPr>
          <w:rFonts w:ascii="Times New Roman" w:eastAsia="SimSun" w:hAnsi="Times New Roman" w:cs="Times New Roman"/>
          <w:sz w:val="28"/>
          <w:szCs w:val="28"/>
        </w:rPr>
        <w:t xml:space="preserve"> как при геологическом моделировании, так и при проектировании геотехнологического полигона и режимов добычи на месторождении.</w:t>
      </w:r>
      <w:r w:rsidR="0024005B" w:rsidRPr="00707951">
        <w:rPr>
          <w:rFonts w:ascii="Times New Roman" w:eastAsia="SimSun" w:hAnsi="Times New Roman" w:cs="Times New Roman"/>
          <w:sz w:val="28"/>
          <w:szCs w:val="28"/>
        </w:rPr>
        <w:t xml:space="preserve"> </w:t>
      </w:r>
    </w:p>
    <w:p w14:paraId="03C62F12" w14:textId="17240C11" w:rsidR="00026CA5" w:rsidRDefault="004970EB" w:rsidP="00026CA5">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Развитие возможностей информационных технологий привело к значительному росту работ по моделированию процессов </w:t>
      </w:r>
      <w:r w:rsidR="0024005B" w:rsidRPr="00707951">
        <w:rPr>
          <w:rFonts w:ascii="Times New Roman" w:eastAsia="SimSun" w:hAnsi="Times New Roman" w:cs="Times New Roman"/>
          <w:sz w:val="28"/>
          <w:szCs w:val="28"/>
        </w:rPr>
        <w:t>массо</w:t>
      </w:r>
      <w:r w:rsidRPr="00707951">
        <w:rPr>
          <w:rFonts w:ascii="Times New Roman" w:eastAsia="SimSun" w:hAnsi="Times New Roman" w:cs="Times New Roman"/>
          <w:sz w:val="28"/>
          <w:szCs w:val="28"/>
        </w:rPr>
        <w:t>переноса при добыче минералов методом ПСВ</w:t>
      </w:r>
      <w:r w:rsidR="00792E8B" w:rsidRPr="00707951">
        <w:rPr>
          <w:rFonts w:ascii="Times New Roman" w:eastAsia="Times New Roman" w:hAnsi="Times New Roman" w:cs="Times New Roman"/>
          <w:sz w:val="28"/>
          <w:szCs w:val="28"/>
        </w:rPr>
        <w:t xml:space="preserve"> [</w:t>
      </w:r>
      <w:r w:rsidR="00CE3144">
        <w:rPr>
          <w:rFonts w:ascii="Times New Roman" w:eastAsia="Times New Roman" w:hAnsi="Times New Roman" w:cs="Times New Roman"/>
          <w:sz w:val="28"/>
          <w:szCs w:val="28"/>
        </w:rPr>
        <w:t>20-25</w:t>
      </w:r>
      <w:r w:rsidR="00792E8B" w:rsidRPr="00707951">
        <w:rPr>
          <w:rFonts w:ascii="Times New Roman" w:eastAsia="Times New Roman" w:hAnsi="Times New Roman" w:cs="Times New Roman"/>
          <w:sz w:val="28"/>
          <w:szCs w:val="28"/>
        </w:rPr>
        <w:t>,</w:t>
      </w:r>
      <w:r w:rsidR="00CE3144">
        <w:rPr>
          <w:rFonts w:ascii="Times New Roman" w:eastAsia="Times New Roman" w:hAnsi="Times New Roman" w:cs="Times New Roman"/>
          <w:sz w:val="28"/>
          <w:szCs w:val="28"/>
        </w:rPr>
        <w:t xml:space="preserve"> 34-41]</w:t>
      </w:r>
      <w:r w:rsidRPr="00707951">
        <w:rPr>
          <w:rFonts w:ascii="Times New Roman" w:eastAsia="SimSun" w:hAnsi="Times New Roman" w:cs="Times New Roman"/>
          <w:sz w:val="28"/>
          <w:szCs w:val="28"/>
        </w:rPr>
        <w:t>.</w:t>
      </w:r>
      <w:r w:rsidR="003A72BF" w:rsidRPr="00707951">
        <w:rPr>
          <w:rFonts w:ascii="Times New Roman" w:eastAsia="SimSun" w:hAnsi="Times New Roman" w:cs="Times New Roman"/>
          <w:sz w:val="28"/>
          <w:szCs w:val="28"/>
        </w:rPr>
        <w:t xml:space="preserve"> </w:t>
      </w:r>
      <w:r w:rsidR="00026CA5" w:rsidRPr="00707951">
        <w:rPr>
          <w:rFonts w:ascii="Times New Roman" w:eastAsia="SimSun" w:hAnsi="Times New Roman" w:cs="Times New Roman"/>
          <w:sz w:val="28"/>
          <w:szCs w:val="28"/>
        </w:rPr>
        <w:t>В работах [</w:t>
      </w:r>
      <w:r w:rsidR="00026CA5">
        <w:rPr>
          <w:rFonts w:ascii="Times New Roman" w:eastAsia="SimSun" w:hAnsi="Times New Roman" w:cs="Times New Roman"/>
          <w:sz w:val="28"/>
          <w:szCs w:val="28"/>
        </w:rPr>
        <w:t>28, 29</w:t>
      </w:r>
      <w:r w:rsidR="00026CA5" w:rsidRPr="00707951">
        <w:rPr>
          <w:rFonts w:ascii="Times New Roman" w:eastAsia="SimSun" w:hAnsi="Times New Roman" w:cs="Times New Roman"/>
          <w:sz w:val="28"/>
          <w:szCs w:val="28"/>
        </w:rPr>
        <w:t xml:space="preserve">] </w:t>
      </w:r>
      <w:r w:rsidR="00026CA5">
        <w:rPr>
          <w:rFonts w:ascii="Times New Roman" w:eastAsia="SimSun" w:hAnsi="Times New Roman" w:cs="Times New Roman"/>
          <w:sz w:val="28"/>
          <w:szCs w:val="28"/>
        </w:rPr>
        <w:t xml:space="preserve">выполнено численное исследование процессов </w:t>
      </w:r>
      <w:r w:rsidR="00026CA5" w:rsidRPr="00707951">
        <w:rPr>
          <w:rFonts w:ascii="Times New Roman" w:eastAsia="SimSun" w:hAnsi="Times New Roman" w:cs="Times New Roman"/>
          <w:sz w:val="28"/>
          <w:szCs w:val="28"/>
        </w:rPr>
        <w:t>формирования месторождений урана пластово-инфильтрационного типа</w:t>
      </w:r>
      <w:r w:rsidR="00026CA5">
        <w:rPr>
          <w:rFonts w:ascii="Times New Roman" w:eastAsia="SimSun" w:hAnsi="Times New Roman" w:cs="Times New Roman"/>
          <w:sz w:val="28"/>
          <w:szCs w:val="28"/>
        </w:rPr>
        <w:t xml:space="preserve">. В работе Панфилова М. </w:t>
      </w:r>
      <w:r w:rsidR="00026CA5" w:rsidRPr="00707951">
        <w:rPr>
          <w:rFonts w:ascii="Times New Roman" w:eastAsia="SimSun" w:hAnsi="Times New Roman" w:cs="Times New Roman"/>
          <w:sz w:val="28"/>
          <w:szCs w:val="28"/>
        </w:rPr>
        <w:t>[</w:t>
      </w:r>
      <w:r w:rsidR="00026CA5">
        <w:rPr>
          <w:rFonts w:ascii="Times New Roman" w:eastAsia="SimSun" w:hAnsi="Times New Roman" w:cs="Times New Roman"/>
          <w:sz w:val="28"/>
          <w:szCs w:val="28"/>
        </w:rPr>
        <w:t>20</w:t>
      </w:r>
      <w:r w:rsidR="00026CA5" w:rsidRPr="00707951">
        <w:rPr>
          <w:rFonts w:ascii="Times New Roman" w:eastAsia="SimSun" w:hAnsi="Times New Roman" w:cs="Times New Roman"/>
          <w:sz w:val="28"/>
          <w:szCs w:val="28"/>
        </w:rPr>
        <w:t>] получены аналитические решения процессов переноса при разработке урановых месторождений, одномерное моделирование реактивного переноса в колонке [</w:t>
      </w:r>
      <w:r w:rsidR="00026CA5">
        <w:rPr>
          <w:rFonts w:ascii="Times New Roman" w:eastAsia="SimSun" w:hAnsi="Times New Roman" w:cs="Times New Roman"/>
          <w:sz w:val="28"/>
          <w:szCs w:val="28"/>
        </w:rPr>
        <w:t>20-22</w:t>
      </w:r>
      <w:r w:rsidR="00026CA5" w:rsidRPr="00707951">
        <w:rPr>
          <w:rFonts w:ascii="Times New Roman" w:eastAsia="SimSun" w:hAnsi="Times New Roman" w:cs="Times New Roman"/>
          <w:sz w:val="28"/>
          <w:szCs w:val="28"/>
        </w:rPr>
        <w:t>]. В работах [</w:t>
      </w:r>
      <w:r w:rsidR="00026CA5">
        <w:rPr>
          <w:rFonts w:ascii="Times New Roman" w:eastAsia="SimSun" w:hAnsi="Times New Roman" w:cs="Times New Roman"/>
          <w:sz w:val="28"/>
          <w:szCs w:val="28"/>
        </w:rPr>
        <w:t>20, 25</w:t>
      </w:r>
      <w:r w:rsidR="00026CA5" w:rsidRPr="00026CA5">
        <w:rPr>
          <w:rFonts w:ascii="Times New Roman" w:eastAsia="SimSun" w:hAnsi="Times New Roman" w:cs="Times New Roman"/>
          <w:sz w:val="28"/>
          <w:szCs w:val="28"/>
        </w:rPr>
        <w:t>, 27, 32] выполнено моделирование полномасштабных полевых испытаний и/или воспроизведение истории разработки блоков при моделировании процесса.</w:t>
      </w:r>
    </w:p>
    <w:p w14:paraId="75A76025" w14:textId="71DDA8AD" w:rsidR="001F557D" w:rsidRPr="00707951" w:rsidRDefault="003A72BF"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В работах [</w:t>
      </w:r>
      <w:r w:rsidR="007C124A">
        <w:rPr>
          <w:rFonts w:ascii="Times New Roman" w:eastAsia="SimSun" w:hAnsi="Times New Roman" w:cs="Times New Roman"/>
          <w:sz w:val="28"/>
          <w:szCs w:val="28"/>
        </w:rPr>
        <w:t>3</w:t>
      </w:r>
      <w:r w:rsidR="00CE792B" w:rsidRPr="00CE792B">
        <w:rPr>
          <w:rFonts w:ascii="Times New Roman" w:eastAsia="SimSun" w:hAnsi="Times New Roman" w:cs="Times New Roman"/>
          <w:sz w:val="28"/>
          <w:szCs w:val="28"/>
        </w:rPr>
        <w:t>5</w:t>
      </w:r>
      <w:r w:rsidR="007C124A">
        <w:rPr>
          <w:rFonts w:ascii="Times New Roman" w:eastAsia="SimSun" w:hAnsi="Times New Roman" w:cs="Times New Roman"/>
          <w:sz w:val="28"/>
          <w:szCs w:val="28"/>
        </w:rPr>
        <w:t>-4</w:t>
      </w:r>
      <w:r w:rsidR="00CE792B" w:rsidRPr="00CE792B">
        <w:rPr>
          <w:rFonts w:ascii="Times New Roman" w:eastAsia="SimSun" w:hAnsi="Times New Roman" w:cs="Times New Roman"/>
          <w:sz w:val="28"/>
          <w:szCs w:val="28"/>
        </w:rPr>
        <w:t>0</w:t>
      </w:r>
      <w:r w:rsidRPr="00707951">
        <w:rPr>
          <w:rFonts w:ascii="Times New Roman" w:eastAsia="SimSun" w:hAnsi="Times New Roman" w:cs="Times New Roman"/>
          <w:sz w:val="28"/>
          <w:szCs w:val="28"/>
        </w:rPr>
        <w:t>]</w:t>
      </w:r>
      <w:r w:rsidR="004970EB" w:rsidRPr="00707951">
        <w:rPr>
          <w:rFonts w:ascii="Times New Roman" w:eastAsia="SimSun" w:hAnsi="Times New Roman" w:cs="Times New Roman"/>
          <w:sz w:val="28"/>
          <w:szCs w:val="28"/>
        </w:rPr>
        <w:t xml:space="preserve"> </w:t>
      </w:r>
      <w:r w:rsidRPr="00707951">
        <w:rPr>
          <w:rFonts w:ascii="Times New Roman" w:eastAsia="SimSun" w:hAnsi="Times New Roman" w:cs="Times New Roman"/>
          <w:sz w:val="28"/>
          <w:szCs w:val="28"/>
        </w:rPr>
        <w:t>предложена о</w:t>
      </w:r>
      <w:r w:rsidR="001F557D" w:rsidRPr="00707951">
        <w:rPr>
          <w:rFonts w:ascii="Times New Roman" w:eastAsia="SimSun" w:hAnsi="Times New Roman" w:cs="Times New Roman"/>
          <w:sz w:val="28"/>
          <w:szCs w:val="28"/>
        </w:rPr>
        <w:t>бщая модель</w:t>
      </w:r>
      <w:r w:rsidR="00DA064C" w:rsidRPr="00707951">
        <w:rPr>
          <w:rFonts w:ascii="Times New Roman" w:eastAsia="SimSun" w:hAnsi="Times New Roman" w:cs="Times New Roman"/>
          <w:sz w:val="28"/>
          <w:szCs w:val="28"/>
        </w:rPr>
        <w:t xml:space="preserve"> </w:t>
      </w:r>
      <w:r w:rsidR="007C124A">
        <w:rPr>
          <w:rFonts w:ascii="Times New Roman" w:eastAsia="SimSun" w:hAnsi="Times New Roman" w:cs="Times New Roman"/>
          <w:sz w:val="28"/>
          <w:szCs w:val="28"/>
        </w:rPr>
        <w:t xml:space="preserve">процессов филтрации и массопереноса </w:t>
      </w:r>
      <w:r w:rsidR="001F557D" w:rsidRPr="00707951">
        <w:rPr>
          <w:rFonts w:ascii="Times New Roman" w:eastAsia="SimSun" w:hAnsi="Times New Roman" w:cs="Times New Roman"/>
          <w:sz w:val="28"/>
          <w:szCs w:val="28"/>
        </w:rPr>
        <w:t>в пористой среде</w:t>
      </w:r>
      <w:r w:rsidRPr="00707951">
        <w:rPr>
          <w:rFonts w:ascii="Times New Roman" w:eastAsia="SimSun" w:hAnsi="Times New Roman" w:cs="Times New Roman"/>
          <w:sz w:val="28"/>
          <w:szCs w:val="28"/>
        </w:rPr>
        <w:t>. Однако</w:t>
      </w:r>
      <w:r w:rsidR="00DA064C" w:rsidRPr="00707951">
        <w:rPr>
          <w:rFonts w:ascii="Times New Roman" w:eastAsia="SimSun" w:hAnsi="Times New Roman" w:cs="Times New Roman"/>
          <w:sz w:val="28"/>
          <w:szCs w:val="28"/>
        </w:rPr>
        <w:t>,</w:t>
      </w:r>
      <w:r w:rsidRPr="00707951">
        <w:rPr>
          <w:rFonts w:ascii="Times New Roman" w:eastAsia="SimSun" w:hAnsi="Times New Roman" w:cs="Times New Roman"/>
          <w:sz w:val="28"/>
          <w:szCs w:val="28"/>
        </w:rPr>
        <w:t xml:space="preserve"> сравнение результатов исследования</w:t>
      </w:r>
      <w:r w:rsidR="00DA064C" w:rsidRPr="00707951">
        <w:rPr>
          <w:rFonts w:ascii="Times New Roman" w:eastAsia="SimSun" w:hAnsi="Times New Roman" w:cs="Times New Roman"/>
          <w:sz w:val="28"/>
          <w:szCs w:val="28"/>
        </w:rPr>
        <w:t xml:space="preserve"> </w:t>
      </w:r>
      <w:r w:rsidRPr="00707951">
        <w:rPr>
          <w:rFonts w:ascii="Times New Roman" w:eastAsia="SimSun" w:hAnsi="Times New Roman" w:cs="Times New Roman"/>
          <w:sz w:val="28"/>
          <w:szCs w:val="28"/>
        </w:rPr>
        <w:t xml:space="preserve">с экспериментальными данными не всегда находятся в полной согласованности, что может быть связано </w:t>
      </w:r>
      <w:r w:rsidR="00707951" w:rsidRPr="00707951">
        <w:rPr>
          <w:rFonts w:ascii="Times New Roman" w:eastAsia="SimSun" w:hAnsi="Times New Roman" w:cs="Times New Roman"/>
          <w:sz w:val="28"/>
          <w:szCs w:val="28"/>
        </w:rPr>
        <w:t>с геологической и минералогической неоднородностью</w:t>
      </w:r>
      <w:r w:rsidR="0024005B" w:rsidRPr="00707951">
        <w:rPr>
          <w:rFonts w:ascii="Times New Roman" w:eastAsia="SimSun" w:hAnsi="Times New Roman" w:cs="Times New Roman"/>
          <w:sz w:val="28"/>
          <w:szCs w:val="28"/>
        </w:rPr>
        <w:t xml:space="preserve"> рудовмещающей</w:t>
      </w:r>
      <w:r w:rsidR="00173527" w:rsidRPr="00707951">
        <w:rPr>
          <w:rFonts w:ascii="Times New Roman" w:eastAsia="SimSun" w:hAnsi="Times New Roman" w:cs="Times New Roman"/>
          <w:sz w:val="28"/>
          <w:szCs w:val="28"/>
        </w:rPr>
        <w:t xml:space="preserve"> породы. В работе [</w:t>
      </w:r>
      <w:r w:rsidR="00D47DAE">
        <w:rPr>
          <w:rFonts w:ascii="Times New Roman" w:eastAsia="SimSun" w:hAnsi="Times New Roman" w:cs="Times New Roman"/>
          <w:sz w:val="28"/>
          <w:szCs w:val="28"/>
        </w:rPr>
        <w:t>20</w:t>
      </w:r>
      <w:r w:rsidR="00173527" w:rsidRPr="00707951">
        <w:rPr>
          <w:rFonts w:ascii="Times New Roman" w:eastAsia="SimSun" w:hAnsi="Times New Roman" w:cs="Times New Roman"/>
          <w:sz w:val="28"/>
          <w:szCs w:val="28"/>
        </w:rPr>
        <w:t>] предложена модель двойной пористости, когда растворение минерала происходит как в фильтрационном, так и в диффузионном режимах</w:t>
      </w:r>
      <w:r w:rsidR="00DA064C" w:rsidRPr="00707951">
        <w:rPr>
          <w:rFonts w:ascii="Times New Roman" w:eastAsia="SimSun" w:hAnsi="Times New Roman" w:cs="Times New Roman"/>
          <w:sz w:val="28"/>
          <w:szCs w:val="28"/>
        </w:rPr>
        <w:t>.</w:t>
      </w:r>
      <w:r w:rsidR="00173527" w:rsidRPr="00707951">
        <w:rPr>
          <w:rFonts w:ascii="Times New Roman" w:eastAsia="SimSun" w:hAnsi="Times New Roman" w:cs="Times New Roman"/>
          <w:sz w:val="28"/>
          <w:szCs w:val="28"/>
        </w:rPr>
        <w:t xml:space="preserve"> Применение модели двойной пористости показывает лучшее соответствие с результатами выщелачивания в лабораторных условиях</w:t>
      </w:r>
      <w:r w:rsidR="00E04CFE" w:rsidRPr="00707951">
        <w:rPr>
          <w:rFonts w:ascii="Times New Roman" w:eastAsia="SimSun" w:hAnsi="Times New Roman" w:cs="Times New Roman"/>
          <w:sz w:val="28"/>
          <w:szCs w:val="28"/>
        </w:rPr>
        <w:t>, когда имеется детальная информация по минералогическому составу породы</w:t>
      </w:r>
      <w:r w:rsidR="00173527" w:rsidRPr="00707951">
        <w:rPr>
          <w:rFonts w:ascii="Times New Roman" w:eastAsia="SimSun" w:hAnsi="Times New Roman" w:cs="Times New Roman"/>
          <w:sz w:val="28"/>
          <w:szCs w:val="28"/>
        </w:rPr>
        <w:t>.</w:t>
      </w:r>
    </w:p>
    <w:p w14:paraId="02CDD97A" w14:textId="4B823DCD" w:rsidR="00445464" w:rsidRDefault="00E04CFE"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В </w:t>
      </w:r>
      <w:r w:rsidR="003A72BF" w:rsidRPr="00707951">
        <w:rPr>
          <w:rFonts w:ascii="Times New Roman" w:eastAsia="SimSun" w:hAnsi="Times New Roman" w:cs="Times New Roman"/>
          <w:sz w:val="28"/>
          <w:szCs w:val="28"/>
        </w:rPr>
        <w:t xml:space="preserve">ходе проведения </w:t>
      </w:r>
      <w:r w:rsidR="00445464" w:rsidRPr="00707951">
        <w:rPr>
          <w:rFonts w:ascii="Times New Roman" w:eastAsia="SimSun" w:hAnsi="Times New Roman" w:cs="Times New Roman"/>
          <w:sz w:val="28"/>
          <w:szCs w:val="28"/>
        </w:rPr>
        <w:t>детального анализа</w:t>
      </w:r>
      <w:r w:rsidR="003A72BF" w:rsidRPr="00707951">
        <w:rPr>
          <w:rFonts w:ascii="Times New Roman" w:eastAsia="SimSun" w:hAnsi="Times New Roman" w:cs="Times New Roman"/>
          <w:sz w:val="28"/>
          <w:szCs w:val="28"/>
        </w:rPr>
        <w:t xml:space="preserve"> показано, что задача моделирования процесса добычи минерала методом ПСВ</w:t>
      </w:r>
      <w:r w:rsidR="00445464" w:rsidRPr="00707951">
        <w:rPr>
          <w:rFonts w:ascii="Times New Roman" w:eastAsia="SimSun" w:hAnsi="Times New Roman" w:cs="Times New Roman"/>
          <w:sz w:val="28"/>
          <w:szCs w:val="28"/>
        </w:rPr>
        <w:t xml:space="preserve"> является ресурсоемкой задачей и налагает определенные требования на вычислительные ресурсы. Ускорение расчетов при моделировании добычи урана с помощью ПСВ может быть достигнуто за счет использования </w:t>
      </w:r>
      <w:r w:rsidR="00747361" w:rsidRPr="00707951">
        <w:rPr>
          <w:rFonts w:ascii="Times New Roman" w:eastAsia="SimSun" w:hAnsi="Times New Roman" w:cs="Times New Roman"/>
          <w:sz w:val="28"/>
          <w:szCs w:val="28"/>
        </w:rPr>
        <w:t>технологи</w:t>
      </w:r>
      <w:r w:rsidR="00747361">
        <w:rPr>
          <w:rFonts w:ascii="Times New Roman" w:eastAsia="SimSun" w:hAnsi="Times New Roman" w:cs="Times New Roman"/>
          <w:sz w:val="28"/>
          <w:szCs w:val="28"/>
        </w:rPr>
        <w:t>и</w:t>
      </w:r>
      <w:r w:rsidR="00747361" w:rsidRPr="00707951">
        <w:rPr>
          <w:rFonts w:ascii="Times New Roman" w:eastAsia="SimSun" w:hAnsi="Times New Roman" w:cs="Times New Roman"/>
          <w:sz w:val="28"/>
          <w:szCs w:val="28"/>
        </w:rPr>
        <w:t xml:space="preserve"> параллельного вычисления CUDA на графическом процессоре</w:t>
      </w:r>
      <w:r w:rsidR="00747361">
        <w:rPr>
          <w:rFonts w:ascii="Times New Roman" w:eastAsia="SimSun" w:hAnsi="Times New Roman" w:cs="Times New Roman"/>
          <w:sz w:val="28"/>
          <w:szCs w:val="28"/>
        </w:rPr>
        <w:t xml:space="preserve"> и </w:t>
      </w:r>
      <w:r w:rsidR="00445464" w:rsidRPr="00707951">
        <w:rPr>
          <w:rFonts w:ascii="Times New Roman" w:eastAsia="SimSun" w:hAnsi="Times New Roman" w:cs="Times New Roman"/>
          <w:sz w:val="28"/>
          <w:szCs w:val="28"/>
        </w:rPr>
        <w:t xml:space="preserve">метода на основе линий тока </w:t>
      </w:r>
      <w:r w:rsidR="00747361">
        <w:rPr>
          <w:rFonts w:ascii="Times New Roman" w:eastAsia="SimSun" w:hAnsi="Times New Roman" w:cs="Times New Roman"/>
          <w:sz w:val="28"/>
          <w:szCs w:val="28"/>
        </w:rPr>
        <w:t>при исследовании массообменных процессов</w:t>
      </w:r>
      <w:r w:rsidR="00445464" w:rsidRPr="00707951">
        <w:rPr>
          <w:rFonts w:ascii="Times New Roman" w:eastAsia="SimSun" w:hAnsi="Times New Roman" w:cs="Times New Roman"/>
          <w:sz w:val="28"/>
          <w:szCs w:val="28"/>
        </w:rPr>
        <w:t>.</w:t>
      </w:r>
    </w:p>
    <w:p w14:paraId="3EABD363" w14:textId="7D318C34" w:rsidR="00445464" w:rsidRPr="00707951" w:rsidRDefault="00445464" w:rsidP="00FC78EE">
      <w:pPr>
        <w:spacing w:after="0" w:line="240" w:lineRule="auto"/>
        <w:ind w:right="-28" w:firstLine="709"/>
        <w:jc w:val="both"/>
        <w:rPr>
          <w:rFonts w:ascii="Times New Roman" w:eastAsia="SimSun" w:hAnsi="Times New Roman" w:cs="Times New Roman"/>
          <w:color w:val="000000"/>
          <w:sz w:val="28"/>
          <w:szCs w:val="28"/>
        </w:rPr>
      </w:pPr>
      <w:r w:rsidRPr="00707951">
        <w:rPr>
          <w:rFonts w:ascii="Times New Roman" w:eastAsia="Times New Roman" w:hAnsi="Times New Roman" w:cs="Times New Roman"/>
          <w:sz w:val="28"/>
          <w:szCs w:val="28"/>
        </w:rPr>
        <w:t>Моделирование на основе линий тока</w:t>
      </w:r>
      <w:r w:rsidR="006D7FBF" w:rsidRPr="00707951">
        <w:rPr>
          <w:rFonts w:ascii="Times New Roman" w:eastAsia="Times New Roman" w:hAnsi="Times New Roman" w:cs="Times New Roman"/>
          <w:sz w:val="28"/>
          <w:szCs w:val="28"/>
        </w:rPr>
        <w:t xml:space="preserve"> применен</w:t>
      </w:r>
      <w:r w:rsidR="00027211" w:rsidRPr="00707951">
        <w:rPr>
          <w:rFonts w:ascii="Times New Roman" w:eastAsia="Times New Roman" w:hAnsi="Times New Roman" w:cs="Times New Roman"/>
          <w:sz w:val="28"/>
          <w:szCs w:val="28"/>
        </w:rPr>
        <w:t>о</w:t>
      </w:r>
      <w:r w:rsidR="006D7FBF" w:rsidRPr="00707951">
        <w:rPr>
          <w:rFonts w:ascii="Times New Roman" w:eastAsia="Times New Roman" w:hAnsi="Times New Roman" w:cs="Times New Roman"/>
          <w:sz w:val="28"/>
          <w:szCs w:val="28"/>
        </w:rPr>
        <w:t xml:space="preserve"> к течению в резервуарах в работах </w:t>
      </w:r>
      <w:r w:rsidR="006D7FBF" w:rsidRPr="00707951">
        <w:rPr>
          <w:rFonts w:ascii="Times New Roman" w:eastAsia="SimSun" w:hAnsi="Times New Roman" w:cs="Times New Roman"/>
          <w:sz w:val="28"/>
          <w:szCs w:val="28"/>
        </w:rPr>
        <w:t>[</w:t>
      </w:r>
      <w:r w:rsidR="00CE792B" w:rsidRPr="00CE792B">
        <w:rPr>
          <w:rFonts w:ascii="Times New Roman" w:eastAsia="SimSun" w:hAnsi="Times New Roman" w:cs="Times New Roman"/>
          <w:sz w:val="28"/>
          <w:szCs w:val="28"/>
        </w:rPr>
        <w:t>41-5</w:t>
      </w:r>
      <w:r w:rsidR="00496D99">
        <w:rPr>
          <w:rFonts w:ascii="Times New Roman" w:eastAsia="SimSun" w:hAnsi="Times New Roman" w:cs="Times New Roman"/>
          <w:sz w:val="28"/>
          <w:szCs w:val="28"/>
        </w:rPr>
        <w:t>5</w:t>
      </w:r>
      <w:r w:rsidR="006D7FBF" w:rsidRPr="00707951">
        <w:rPr>
          <w:rFonts w:ascii="Times New Roman" w:eastAsia="SimSun" w:hAnsi="Times New Roman" w:cs="Times New Roman"/>
          <w:sz w:val="28"/>
          <w:szCs w:val="28"/>
        </w:rPr>
        <w:t xml:space="preserve">] и </w:t>
      </w:r>
      <w:r w:rsidRPr="00707951">
        <w:rPr>
          <w:rFonts w:ascii="Times New Roman" w:eastAsia="Times New Roman" w:hAnsi="Times New Roman" w:cs="Times New Roman"/>
          <w:sz w:val="28"/>
          <w:szCs w:val="28"/>
        </w:rPr>
        <w:t>имеет ряд преимуществ</w:t>
      </w:r>
      <w:r w:rsidR="00CE792B">
        <w:rPr>
          <w:rFonts w:ascii="Times New Roman" w:eastAsia="Times New Roman" w:hAnsi="Times New Roman" w:cs="Times New Roman"/>
          <w:sz w:val="28"/>
          <w:szCs w:val="28"/>
        </w:rPr>
        <w:t xml:space="preserve">, таких как </w:t>
      </w:r>
      <w:r w:rsidR="00CE792B" w:rsidRPr="00707951">
        <w:rPr>
          <w:rFonts w:ascii="Times New Roman" w:eastAsia="Times New Roman" w:hAnsi="Times New Roman" w:cs="Times New Roman"/>
          <w:sz w:val="28"/>
          <w:szCs w:val="28"/>
        </w:rPr>
        <w:t>преобразование</w:t>
      </w:r>
      <w:r w:rsidRPr="00707951">
        <w:rPr>
          <w:rFonts w:ascii="Times New Roman" w:eastAsia="Times New Roman" w:hAnsi="Times New Roman" w:cs="Times New Roman"/>
          <w:sz w:val="28"/>
          <w:szCs w:val="28"/>
        </w:rPr>
        <w:t xml:space="preserve"> 3D задачи в множес</w:t>
      </w:r>
      <w:r w:rsidR="008007AD" w:rsidRPr="00707951">
        <w:rPr>
          <w:rFonts w:ascii="Times New Roman" w:eastAsia="Times New Roman" w:hAnsi="Times New Roman" w:cs="Times New Roman"/>
          <w:sz w:val="28"/>
          <w:szCs w:val="28"/>
        </w:rPr>
        <w:t>тво одномерных задач вдоль линий</w:t>
      </w:r>
      <w:r w:rsidRPr="00707951">
        <w:rPr>
          <w:rFonts w:ascii="Times New Roman" w:eastAsia="Times New Roman" w:hAnsi="Times New Roman" w:cs="Times New Roman"/>
          <w:sz w:val="28"/>
          <w:szCs w:val="28"/>
        </w:rPr>
        <w:t xml:space="preserve"> тока, </w:t>
      </w:r>
      <w:r w:rsidR="00CE792B">
        <w:rPr>
          <w:rFonts w:ascii="Times New Roman" w:eastAsia="Times New Roman" w:hAnsi="Times New Roman" w:cs="Times New Roman"/>
          <w:sz w:val="28"/>
          <w:szCs w:val="28"/>
        </w:rPr>
        <w:t xml:space="preserve">легко реализуемая </w:t>
      </w:r>
      <w:r w:rsidR="00CE792B">
        <w:rPr>
          <w:rFonts w:ascii="Times New Roman" w:eastAsia="Times New Roman" w:hAnsi="Times New Roman" w:cs="Times New Roman"/>
          <w:sz w:val="28"/>
          <w:szCs w:val="28"/>
        </w:rPr>
        <w:lastRenderedPageBreak/>
        <w:t>параллелизация расчетов</w:t>
      </w:r>
      <w:r w:rsidRPr="00707951">
        <w:rPr>
          <w:rFonts w:ascii="Times New Roman" w:eastAsia="Times New Roman" w:hAnsi="Times New Roman" w:cs="Times New Roman"/>
          <w:sz w:val="28"/>
          <w:szCs w:val="28"/>
        </w:rPr>
        <w:t xml:space="preserve">. </w:t>
      </w:r>
      <w:proofErr w:type="spellStart"/>
      <w:r w:rsidR="007D1ABA" w:rsidRPr="00707951">
        <w:rPr>
          <w:rFonts w:ascii="Times New Roman" w:eastAsia="SimSun" w:hAnsi="Times New Roman" w:cs="Times New Roman"/>
          <w:color w:val="000000"/>
          <w:sz w:val="28"/>
          <w:szCs w:val="28"/>
        </w:rPr>
        <w:t>Поллок</w:t>
      </w:r>
      <w:proofErr w:type="spellEnd"/>
      <w:r w:rsidR="007D1ABA" w:rsidRPr="00707951">
        <w:rPr>
          <w:rFonts w:ascii="Times New Roman" w:eastAsia="SimSun" w:hAnsi="Times New Roman" w:cs="Times New Roman"/>
          <w:color w:val="000000"/>
          <w:sz w:val="28"/>
          <w:szCs w:val="28"/>
        </w:rPr>
        <w:t xml:space="preserve"> [</w:t>
      </w:r>
      <w:r w:rsidR="007D1ABA" w:rsidRPr="00707951">
        <w:rPr>
          <w:rFonts w:ascii="Times New Roman" w:eastAsia="SimSun" w:hAnsi="Times New Roman" w:cs="Times New Roman"/>
          <w:color w:val="000000"/>
          <w:sz w:val="28"/>
          <w:szCs w:val="28"/>
        </w:rPr>
        <w:fldChar w:fldCharType="begin"/>
      </w:r>
      <w:r w:rsidR="007D1ABA" w:rsidRPr="00707951">
        <w:rPr>
          <w:rFonts w:ascii="Times New Roman" w:eastAsia="SimSun" w:hAnsi="Times New Roman" w:cs="Times New Roman"/>
          <w:color w:val="000000"/>
          <w:sz w:val="28"/>
          <w:szCs w:val="28"/>
        </w:rPr>
        <w:instrText xml:space="preserve"> REF _Ref127281676 \r \h  \* MERGEFORMAT </w:instrText>
      </w:r>
      <w:r w:rsidR="007D1ABA" w:rsidRPr="00707951">
        <w:rPr>
          <w:rFonts w:ascii="Times New Roman" w:eastAsia="SimSun" w:hAnsi="Times New Roman" w:cs="Times New Roman"/>
          <w:color w:val="000000"/>
          <w:sz w:val="28"/>
          <w:szCs w:val="28"/>
        </w:rPr>
      </w:r>
      <w:r w:rsidR="007D1ABA" w:rsidRPr="00707951">
        <w:rPr>
          <w:rFonts w:ascii="Times New Roman" w:eastAsia="SimSun" w:hAnsi="Times New Roman" w:cs="Times New Roman"/>
          <w:color w:val="000000"/>
          <w:sz w:val="28"/>
          <w:szCs w:val="28"/>
        </w:rPr>
        <w:fldChar w:fldCharType="separate"/>
      </w:r>
      <w:r w:rsidR="00567746">
        <w:rPr>
          <w:rFonts w:ascii="Times New Roman" w:eastAsia="SimSun" w:hAnsi="Times New Roman" w:cs="Times New Roman"/>
          <w:color w:val="000000"/>
          <w:sz w:val="28"/>
          <w:szCs w:val="28"/>
        </w:rPr>
        <w:t>41</w:t>
      </w:r>
      <w:r w:rsidR="007D1ABA" w:rsidRPr="00707951">
        <w:rPr>
          <w:rFonts w:ascii="Times New Roman" w:eastAsia="SimSun" w:hAnsi="Times New Roman" w:cs="Times New Roman"/>
          <w:color w:val="000000"/>
          <w:sz w:val="28"/>
          <w:szCs w:val="28"/>
        </w:rPr>
        <w:fldChar w:fldCharType="end"/>
      </w:r>
      <w:r w:rsidR="007D1ABA" w:rsidRPr="00707951">
        <w:rPr>
          <w:rFonts w:ascii="Times New Roman" w:eastAsia="SimSun" w:hAnsi="Times New Roman" w:cs="Times New Roman"/>
          <w:color w:val="000000"/>
          <w:sz w:val="28"/>
          <w:szCs w:val="28"/>
        </w:rPr>
        <w:t xml:space="preserve">] предложил метод </w:t>
      </w:r>
      <w:r w:rsidR="00936307">
        <w:rPr>
          <w:rFonts w:ascii="Times New Roman" w:eastAsia="SimSun" w:hAnsi="Times New Roman" w:cs="Times New Roman"/>
          <w:color w:val="000000"/>
          <w:sz w:val="28"/>
          <w:szCs w:val="28"/>
        </w:rPr>
        <w:t>построения</w:t>
      </w:r>
      <w:r w:rsidR="007D1ABA" w:rsidRPr="00707951">
        <w:rPr>
          <w:rFonts w:ascii="Times New Roman" w:eastAsia="SimSun" w:hAnsi="Times New Roman" w:cs="Times New Roman"/>
          <w:color w:val="000000"/>
          <w:sz w:val="28"/>
          <w:szCs w:val="28"/>
        </w:rPr>
        <w:t xml:space="preserve"> (трасисровки) линий тока от закачных к откачным скважинам, который позже был применен для моделирования добычи нефти [</w:t>
      </w:r>
      <w:r w:rsidR="007D1ABA" w:rsidRPr="00707951">
        <w:rPr>
          <w:rFonts w:ascii="Times New Roman" w:eastAsia="SimSun" w:hAnsi="Times New Roman" w:cs="Times New Roman"/>
          <w:color w:val="000000"/>
          <w:sz w:val="28"/>
          <w:szCs w:val="28"/>
        </w:rPr>
        <w:fldChar w:fldCharType="begin"/>
      </w:r>
      <w:r w:rsidR="007D1ABA" w:rsidRPr="00707951">
        <w:rPr>
          <w:rFonts w:ascii="Times New Roman" w:eastAsia="SimSun" w:hAnsi="Times New Roman" w:cs="Times New Roman"/>
          <w:color w:val="000000"/>
          <w:sz w:val="28"/>
          <w:szCs w:val="28"/>
        </w:rPr>
        <w:instrText xml:space="preserve"> REF _Ref127281746 \r \h  \* MERGEFORMAT </w:instrText>
      </w:r>
      <w:r w:rsidR="007D1ABA" w:rsidRPr="00707951">
        <w:rPr>
          <w:rFonts w:ascii="Times New Roman" w:eastAsia="SimSun" w:hAnsi="Times New Roman" w:cs="Times New Roman"/>
          <w:color w:val="000000"/>
          <w:sz w:val="28"/>
          <w:szCs w:val="28"/>
        </w:rPr>
      </w:r>
      <w:r w:rsidR="007D1ABA" w:rsidRPr="00707951">
        <w:rPr>
          <w:rFonts w:ascii="Times New Roman" w:eastAsia="SimSun" w:hAnsi="Times New Roman" w:cs="Times New Roman"/>
          <w:color w:val="000000"/>
          <w:sz w:val="28"/>
          <w:szCs w:val="28"/>
        </w:rPr>
        <w:fldChar w:fldCharType="separate"/>
      </w:r>
      <w:r w:rsidR="00567746">
        <w:rPr>
          <w:rFonts w:ascii="Times New Roman" w:eastAsia="SimSun" w:hAnsi="Times New Roman" w:cs="Times New Roman"/>
          <w:color w:val="000000"/>
          <w:sz w:val="28"/>
          <w:szCs w:val="28"/>
        </w:rPr>
        <w:t>42</w:t>
      </w:r>
      <w:r w:rsidR="007D1ABA" w:rsidRPr="00707951">
        <w:rPr>
          <w:rFonts w:ascii="Times New Roman" w:eastAsia="SimSun" w:hAnsi="Times New Roman" w:cs="Times New Roman"/>
          <w:color w:val="000000"/>
          <w:sz w:val="28"/>
          <w:szCs w:val="28"/>
        </w:rPr>
        <w:fldChar w:fldCharType="end"/>
      </w:r>
      <w:r w:rsidR="007D1ABA" w:rsidRPr="00707951">
        <w:rPr>
          <w:rFonts w:ascii="Times New Roman" w:eastAsia="SimSun" w:hAnsi="Times New Roman" w:cs="Times New Roman"/>
          <w:color w:val="000000"/>
          <w:sz w:val="28"/>
          <w:szCs w:val="28"/>
        </w:rPr>
        <w:t xml:space="preserve">]. </w:t>
      </w:r>
      <w:r w:rsidR="00936307">
        <w:rPr>
          <w:rFonts w:ascii="Times New Roman" w:eastAsia="Times New Roman" w:hAnsi="Times New Roman" w:cs="Times New Roman"/>
          <w:sz w:val="28"/>
          <w:szCs w:val="28"/>
        </w:rPr>
        <w:t xml:space="preserve">Впервые метод линий тока </w:t>
      </w:r>
      <w:r w:rsidRPr="00707951">
        <w:rPr>
          <w:rFonts w:ascii="Times New Roman" w:eastAsia="Times New Roman" w:hAnsi="Times New Roman" w:cs="Times New Roman"/>
          <w:sz w:val="28"/>
          <w:szCs w:val="28"/>
        </w:rPr>
        <w:t xml:space="preserve"> </w:t>
      </w:r>
      <w:r w:rsidR="00936307" w:rsidRPr="00707951">
        <w:rPr>
          <w:rFonts w:ascii="Times New Roman" w:eastAsia="Times New Roman" w:hAnsi="Times New Roman" w:cs="Times New Roman"/>
          <w:sz w:val="28"/>
          <w:szCs w:val="28"/>
        </w:rPr>
        <w:t xml:space="preserve">для моделирования процесса добычи урана </w:t>
      </w:r>
      <w:r w:rsidR="00936307">
        <w:rPr>
          <w:rFonts w:ascii="Times New Roman" w:eastAsia="Times New Roman" w:hAnsi="Times New Roman" w:cs="Times New Roman"/>
          <w:sz w:val="28"/>
          <w:szCs w:val="28"/>
        </w:rPr>
        <w:t xml:space="preserve">использован </w:t>
      </w:r>
      <w:r w:rsidRPr="00707951">
        <w:rPr>
          <w:rFonts w:ascii="Times New Roman" w:eastAsia="Times New Roman" w:hAnsi="Times New Roman" w:cs="Times New Roman"/>
          <w:sz w:val="28"/>
          <w:szCs w:val="28"/>
        </w:rPr>
        <w:t xml:space="preserve">Бумером и Шетчером </w:t>
      </w:r>
      <w:r w:rsidR="00936307" w:rsidRPr="00707951">
        <w:rPr>
          <w:rFonts w:ascii="Times New Roman" w:eastAsia="Times New Roman" w:hAnsi="Times New Roman" w:cs="Times New Roman"/>
          <w:sz w:val="28"/>
          <w:szCs w:val="28"/>
        </w:rPr>
        <w:t>[</w:t>
      </w:r>
      <w:r w:rsidR="00936307">
        <w:rPr>
          <w:rFonts w:ascii="Times New Roman" w:eastAsia="Times New Roman" w:hAnsi="Times New Roman" w:cs="Times New Roman"/>
          <w:sz w:val="28"/>
          <w:szCs w:val="28"/>
        </w:rPr>
        <w:t>43</w:t>
      </w:r>
      <w:r w:rsidR="00936307" w:rsidRPr="00707951">
        <w:rPr>
          <w:rFonts w:ascii="Times New Roman" w:eastAsia="Times New Roman" w:hAnsi="Times New Roman" w:cs="Times New Roman"/>
          <w:sz w:val="28"/>
          <w:szCs w:val="28"/>
        </w:rPr>
        <w:t>]</w:t>
      </w:r>
      <w:r w:rsidR="00936307">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в 1979 году. С тех пор данный подход применен для моделирования процесса добычи урана методом ПСВ для 1D, 2D и 3D моделей [</w:t>
      </w:r>
      <w:r w:rsidR="00CE792B">
        <w:rPr>
          <w:rFonts w:ascii="Times New Roman" w:eastAsia="Times New Roman" w:hAnsi="Times New Roman" w:cs="Times New Roman"/>
          <w:sz w:val="28"/>
          <w:szCs w:val="28"/>
        </w:rPr>
        <w:t>43-4</w:t>
      </w:r>
      <w:r w:rsidR="00496D99">
        <w:rPr>
          <w:rFonts w:ascii="Times New Roman" w:eastAsia="Times New Roman" w:hAnsi="Times New Roman" w:cs="Times New Roman"/>
          <w:sz w:val="28"/>
          <w:szCs w:val="28"/>
        </w:rPr>
        <w:t>7</w:t>
      </w:r>
      <w:r w:rsidRPr="00707951">
        <w:rPr>
          <w:rFonts w:ascii="Times New Roman" w:eastAsia="Times New Roman" w:hAnsi="Times New Roman" w:cs="Times New Roman"/>
          <w:sz w:val="28"/>
          <w:szCs w:val="28"/>
        </w:rPr>
        <w:t xml:space="preserve">]. </w:t>
      </w:r>
      <w:r w:rsidR="007D1ABA">
        <w:rPr>
          <w:rFonts w:ascii="Times New Roman" w:eastAsia="Times New Roman" w:hAnsi="Times New Roman" w:cs="Times New Roman"/>
          <w:sz w:val="28"/>
          <w:szCs w:val="28"/>
        </w:rPr>
        <w:t>В работ</w:t>
      </w:r>
      <w:r w:rsidR="007D1ABA" w:rsidRPr="00496D99">
        <w:rPr>
          <w:rFonts w:ascii="Times New Roman" w:eastAsia="Times New Roman" w:hAnsi="Times New Roman" w:cs="Times New Roman"/>
          <w:sz w:val="28"/>
          <w:szCs w:val="28"/>
        </w:rPr>
        <w:t>ах [</w:t>
      </w:r>
      <w:r w:rsidR="00496D99">
        <w:rPr>
          <w:rFonts w:ascii="Times New Roman" w:eastAsia="Times New Roman" w:hAnsi="Times New Roman" w:cs="Times New Roman"/>
          <w:sz w:val="28"/>
          <w:szCs w:val="28"/>
        </w:rPr>
        <w:t xml:space="preserve">21, </w:t>
      </w:r>
      <w:r w:rsidR="00496D99" w:rsidRPr="00496D99">
        <w:rPr>
          <w:rFonts w:ascii="Times New Roman" w:eastAsia="Times New Roman" w:hAnsi="Times New Roman" w:cs="Times New Roman"/>
          <w:sz w:val="28"/>
          <w:szCs w:val="28"/>
        </w:rPr>
        <w:t>44</w:t>
      </w:r>
      <w:r w:rsidR="00496D99">
        <w:rPr>
          <w:rFonts w:ascii="Times New Roman" w:eastAsia="Times New Roman" w:hAnsi="Times New Roman" w:cs="Times New Roman"/>
          <w:sz w:val="28"/>
          <w:szCs w:val="28"/>
        </w:rPr>
        <w:t xml:space="preserve">, </w:t>
      </w:r>
      <w:r w:rsidR="00496D99" w:rsidRPr="00496D99">
        <w:rPr>
          <w:rFonts w:ascii="Times New Roman" w:eastAsia="Times New Roman" w:hAnsi="Times New Roman" w:cs="Times New Roman"/>
          <w:sz w:val="28"/>
          <w:szCs w:val="28"/>
        </w:rPr>
        <w:t>47</w:t>
      </w:r>
      <w:r w:rsidR="007D1ABA" w:rsidRPr="00496D99">
        <w:rPr>
          <w:rFonts w:ascii="Times New Roman" w:eastAsia="Times New Roman" w:hAnsi="Times New Roman" w:cs="Times New Roman"/>
          <w:sz w:val="28"/>
          <w:szCs w:val="28"/>
        </w:rPr>
        <w:t>]</w:t>
      </w:r>
      <w:r w:rsidR="007D1ABA">
        <w:rPr>
          <w:rFonts w:ascii="Times New Roman" w:eastAsia="Times New Roman" w:hAnsi="Times New Roman" w:cs="Times New Roman"/>
          <w:sz w:val="28"/>
          <w:szCs w:val="28"/>
        </w:rPr>
        <w:t xml:space="preserve"> </w:t>
      </w:r>
      <w:r w:rsidR="00B7463B">
        <w:rPr>
          <w:rFonts w:ascii="Times New Roman" w:eastAsia="Times New Roman" w:hAnsi="Times New Roman" w:cs="Times New Roman"/>
          <w:sz w:val="28"/>
          <w:szCs w:val="28"/>
        </w:rPr>
        <w:t>при р</w:t>
      </w:r>
      <w:r w:rsidR="007D1ABA">
        <w:rPr>
          <w:rFonts w:ascii="Times New Roman" w:eastAsia="Times New Roman" w:hAnsi="Times New Roman" w:cs="Times New Roman"/>
          <w:sz w:val="28"/>
          <w:szCs w:val="28"/>
        </w:rPr>
        <w:t xml:space="preserve">яде допущений получены приближенные </w:t>
      </w:r>
      <w:r w:rsidRPr="00707951">
        <w:rPr>
          <w:rFonts w:ascii="Times New Roman" w:eastAsia="Times New Roman" w:hAnsi="Times New Roman" w:cs="Times New Roman"/>
          <w:sz w:val="28"/>
          <w:szCs w:val="28"/>
        </w:rPr>
        <w:t>решени</w:t>
      </w:r>
      <w:r w:rsidR="007D1ABA">
        <w:rPr>
          <w:rFonts w:ascii="Times New Roman" w:eastAsia="Times New Roman" w:hAnsi="Times New Roman" w:cs="Times New Roman"/>
          <w:sz w:val="28"/>
          <w:szCs w:val="28"/>
        </w:rPr>
        <w:t>я</w:t>
      </w:r>
      <w:r w:rsidRPr="00707951">
        <w:rPr>
          <w:rFonts w:ascii="Times New Roman" w:eastAsia="Times New Roman" w:hAnsi="Times New Roman" w:cs="Times New Roman"/>
          <w:sz w:val="28"/>
          <w:szCs w:val="28"/>
        </w:rPr>
        <w:t xml:space="preserve"> для одномерных задач массопереноса</w:t>
      </w:r>
      <w:r w:rsidR="00496D99">
        <w:rPr>
          <w:rFonts w:ascii="Times New Roman" w:eastAsia="Times New Roman" w:hAnsi="Times New Roman" w:cs="Times New Roman"/>
          <w:sz w:val="28"/>
          <w:szCs w:val="28"/>
        </w:rPr>
        <w:t xml:space="preserve"> вдоль линий </w:t>
      </w:r>
      <w:r w:rsidR="00496D99" w:rsidRPr="004D5A2B">
        <w:rPr>
          <w:rFonts w:ascii="Times New Roman" w:eastAsia="Times New Roman" w:hAnsi="Times New Roman" w:cs="Times New Roman"/>
          <w:sz w:val="28"/>
          <w:szCs w:val="28"/>
        </w:rPr>
        <w:t>тока</w:t>
      </w:r>
      <w:r w:rsidRPr="004D5A2B">
        <w:rPr>
          <w:rFonts w:ascii="Times New Roman" w:eastAsia="Times New Roman" w:hAnsi="Times New Roman" w:cs="Times New Roman"/>
          <w:sz w:val="28"/>
          <w:szCs w:val="28"/>
        </w:rPr>
        <w:t>.</w:t>
      </w:r>
      <w:r w:rsidRPr="00707951">
        <w:rPr>
          <w:rFonts w:ascii="Times New Roman" w:eastAsia="SimSun" w:hAnsi="Times New Roman" w:cs="Times New Roman"/>
          <w:color w:val="000000"/>
          <w:sz w:val="28"/>
          <w:szCs w:val="28"/>
        </w:rPr>
        <w:t xml:space="preserve"> </w:t>
      </w:r>
      <w:r w:rsidR="005B5C63" w:rsidRPr="00707951">
        <w:rPr>
          <w:rFonts w:ascii="Times New Roman" w:eastAsia="SimSun" w:hAnsi="Times New Roman" w:cs="Times New Roman"/>
          <w:color w:val="000000"/>
          <w:sz w:val="28"/>
          <w:szCs w:val="28"/>
        </w:rPr>
        <w:t>В работ</w:t>
      </w:r>
      <w:r w:rsidR="00A16EF6" w:rsidRPr="00707951">
        <w:rPr>
          <w:rFonts w:ascii="Times New Roman" w:eastAsia="SimSun" w:hAnsi="Times New Roman" w:cs="Times New Roman"/>
          <w:color w:val="000000"/>
          <w:sz w:val="28"/>
          <w:szCs w:val="28"/>
        </w:rPr>
        <w:t xml:space="preserve">ах </w:t>
      </w:r>
      <w:r w:rsidR="005B5C63" w:rsidRPr="00707951">
        <w:rPr>
          <w:rFonts w:ascii="Times New Roman" w:eastAsia="SimSun" w:hAnsi="Times New Roman" w:cs="Times New Roman"/>
          <w:sz w:val="28"/>
          <w:szCs w:val="28"/>
        </w:rPr>
        <w:t>[</w:t>
      </w:r>
      <w:r w:rsidR="002135AF">
        <w:rPr>
          <w:rFonts w:ascii="Times New Roman" w:eastAsia="SimSun" w:hAnsi="Times New Roman" w:cs="Times New Roman"/>
          <w:sz w:val="28"/>
          <w:szCs w:val="28"/>
        </w:rPr>
        <w:t>47, 52</w:t>
      </w:r>
      <w:r w:rsidR="008007AD" w:rsidRPr="00707951">
        <w:rPr>
          <w:rFonts w:ascii="Times New Roman" w:eastAsia="SimSun" w:hAnsi="Times New Roman" w:cs="Times New Roman"/>
          <w:sz w:val="28"/>
          <w:szCs w:val="28"/>
        </w:rPr>
        <w:t>,</w:t>
      </w:r>
      <w:r w:rsidR="002135AF">
        <w:rPr>
          <w:rFonts w:ascii="Times New Roman" w:eastAsia="SimSun" w:hAnsi="Times New Roman" w:cs="Times New Roman"/>
          <w:sz w:val="28"/>
          <w:szCs w:val="28"/>
        </w:rPr>
        <w:t xml:space="preserve"> 53</w:t>
      </w:r>
      <w:r w:rsidR="005B5C63" w:rsidRPr="00707951">
        <w:rPr>
          <w:rFonts w:ascii="Times New Roman" w:eastAsia="SimSun" w:hAnsi="Times New Roman" w:cs="Times New Roman"/>
          <w:sz w:val="28"/>
          <w:szCs w:val="28"/>
        </w:rPr>
        <w:t xml:space="preserve">] </w:t>
      </w:r>
      <w:r w:rsidR="00A16EF6" w:rsidRPr="00707951">
        <w:rPr>
          <w:rFonts w:ascii="Times New Roman" w:eastAsia="SimSun" w:hAnsi="Times New Roman" w:cs="Times New Roman"/>
          <w:sz w:val="28"/>
          <w:szCs w:val="28"/>
        </w:rPr>
        <w:t>показана эффективность применения параллельных вычислений для методов на основе линий тока.</w:t>
      </w:r>
    </w:p>
    <w:p w14:paraId="2315ADBE" w14:textId="5B27D81D" w:rsidR="00B53AA1" w:rsidRPr="00707951" w:rsidRDefault="00445464" w:rsidP="00DE4929">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Снижения требований </w:t>
      </w:r>
      <w:r w:rsidR="00737953">
        <w:rPr>
          <w:rFonts w:ascii="Times New Roman" w:eastAsia="SimSun" w:hAnsi="Times New Roman" w:cs="Times New Roman"/>
          <w:sz w:val="28"/>
          <w:szCs w:val="28"/>
        </w:rPr>
        <w:t xml:space="preserve">к вычислительным ресурсам </w:t>
      </w:r>
      <w:r w:rsidRPr="00707951">
        <w:rPr>
          <w:rFonts w:ascii="Times New Roman" w:eastAsia="SimSun" w:hAnsi="Times New Roman" w:cs="Times New Roman"/>
          <w:sz w:val="28"/>
          <w:szCs w:val="28"/>
        </w:rPr>
        <w:t xml:space="preserve">можно достичь, используя </w:t>
      </w:r>
      <w:r w:rsidR="00DF5D87" w:rsidRPr="00707951">
        <w:rPr>
          <w:rFonts w:ascii="Times New Roman" w:eastAsia="SimSun" w:hAnsi="Times New Roman" w:cs="Times New Roman"/>
          <w:sz w:val="28"/>
          <w:szCs w:val="28"/>
        </w:rPr>
        <w:t>параллелизацию вычислений</w:t>
      </w:r>
      <w:r w:rsidRPr="00707951">
        <w:rPr>
          <w:rFonts w:ascii="Times New Roman" w:eastAsia="SimSun" w:hAnsi="Times New Roman" w:cs="Times New Roman"/>
          <w:sz w:val="28"/>
          <w:szCs w:val="28"/>
        </w:rPr>
        <w:t xml:space="preserve"> </w:t>
      </w:r>
      <w:r w:rsidR="00DF5D87" w:rsidRPr="00707951">
        <w:rPr>
          <w:rFonts w:ascii="Times New Roman" w:eastAsia="SimSun" w:hAnsi="Times New Roman" w:cs="Times New Roman"/>
          <w:sz w:val="28"/>
          <w:szCs w:val="28"/>
        </w:rPr>
        <w:t xml:space="preserve">как на вычислительных кластерах, так и с использованием графических процессоров </w:t>
      </w:r>
      <w:r w:rsidRPr="00707951">
        <w:rPr>
          <w:rFonts w:ascii="Times New Roman" w:eastAsia="SimSun" w:hAnsi="Times New Roman" w:cs="Times New Roman"/>
          <w:sz w:val="28"/>
          <w:szCs w:val="28"/>
        </w:rPr>
        <w:t>(GPU</w:t>
      </w:r>
      <w:r w:rsidR="00DF5D87" w:rsidRPr="00707951">
        <w:rPr>
          <w:rFonts w:ascii="Times New Roman" w:eastAsia="SimSun" w:hAnsi="Times New Roman" w:cs="Times New Roman"/>
          <w:sz w:val="28"/>
          <w:szCs w:val="28"/>
        </w:rPr>
        <w:t>)</w:t>
      </w:r>
      <w:r w:rsidRPr="00707951">
        <w:rPr>
          <w:rFonts w:ascii="Times New Roman" w:eastAsia="SimSun" w:hAnsi="Times New Roman" w:cs="Times New Roman"/>
          <w:sz w:val="28"/>
          <w:szCs w:val="28"/>
        </w:rPr>
        <w:t xml:space="preserve">. </w:t>
      </w:r>
      <w:r w:rsidR="00DF470A" w:rsidRPr="00707951">
        <w:rPr>
          <w:rFonts w:ascii="Times New Roman" w:eastAsia="SimSun" w:hAnsi="Times New Roman" w:cs="Times New Roman"/>
          <w:sz w:val="28"/>
          <w:szCs w:val="28"/>
        </w:rPr>
        <w:t>Исследования, связанные с разработкой методов, а также программных продуктов для моделирования и, следовательно, повышения эффективности производства проце</w:t>
      </w:r>
      <w:r w:rsidR="00707951">
        <w:rPr>
          <w:rFonts w:ascii="Times New Roman" w:eastAsia="SimSun" w:hAnsi="Times New Roman" w:cs="Times New Roman"/>
          <w:sz w:val="28"/>
          <w:szCs w:val="28"/>
          <w:lang w:val="en-US"/>
        </w:rPr>
        <w:t>c</w:t>
      </w:r>
      <w:r w:rsidR="00DF470A" w:rsidRPr="00707951">
        <w:rPr>
          <w:rFonts w:ascii="Times New Roman" w:eastAsia="SimSun" w:hAnsi="Times New Roman" w:cs="Times New Roman"/>
          <w:sz w:val="28"/>
          <w:szCs w:val="28"/>
        </w:rPr>
        <w:t>сса разработки урановых месторождений методом П</w:t>
      </w:r>
      <w:r w:rsidR="00737953">
        <w:rPr>
          <w:rFonts w:ascii="Times New Roman" w:eastAsia="SimSun" w:hAnsi="Times New Roman" w:cs="Times New Roman"/>
          <w:sz w:val="28"/>
          <w:szCs w:val="28"/>
        </w:rPr>
        <w:t>С</w:t>
      </w:r>
      <w:r w:rsidR="00DF470A" w:rsidRPr="00707951">
        <w:rPr>
          <w:rFonts w:ascii="Times New Roman" w:eastAsia="SimSun" w:hAnsi="Times New Roman" w:cs="Times New Roman"/>
          <w:sz w:val="28"/>
          <w:szCs w:val="28"/>
        </w:rPr>
        <w:t>В, проводятся научными коллективами в России и Франции. Программный комплекс «Севмур» разработан Северским технологическим институтом (Россия) для оптимизации разработки технологических блоков урановых месторождений [</w:t>
      </w:r>
      <w:r w:rsidR="00D675F6">
        <w:rPr>
          <w:rFonts w:ascii="Times New Roman" w:eastAsia="SimSun" w:hAnsi="Times New Roman" w:cs="Times New Roman"/>
          <w:sz w:val="28"/>
          <w:szCs w:val="28"/>
        </w:rPr>
        <w:t>24, 56-58</w:t>
      </w:r>
      <w:r w:rsidR="00DF470A" w:rsidRPr="00707951">
        <w:rPr>
          <w:rFonts w:ascii="Times New Roman" w:eastAsia="SimSun" w:hAnsi="Times New Roman" w:cs="Times New Roman"/>
          <w:sz w:val="28"/>
          <w:szCs w:val="28"/>
        </w:rPr>
        <w:t>]. Группа исследователей горного университета ParisTech (Франция) провела исследования на собственной платформе HYTEC (гидродинамический и геохимический код) [</w:t>
      </w:r>
      <w:r w:rsidR="00D675F6">
        <w:rPr>
          <w:rFonts w:ascii="Times New Roman" w:eastAsia="SimSun" w:hAnsi="Times New Roman" w:cs="Times New Roman"/>
          <w:sz w:val="28"/>
          <w:szCs w:val="28"/>
        </w:rPr>
        <w:t>25, 32</w:t>
      </w:r>
      <w:r w:rsidR="00DF470A" w:rsidRPr="00707951">
        <w:rPr>
          <w:rFonts w:ascii="Times New Roman" w:eastAsia="SimSun" w:hAnsi="Times New Roman" w:cs="Times New Roman"/>
          <w:sz w:val="28"/>
          <w:szCs w:val="28"/>
        </w:rPr>
        <w:t xml:space="preserve">]. В обоих случаях для моделирования процесса </w:t>
      </w:r>
      <w:r w:rsidR="002B46A9" w:rsidRPr="00707951">
        <w:rPr>
          <w:rFonts w:ascii="Times New Roman" w:eastAsia="SimSun" w:hAnsi="Times New Roman" w:cs="Times New Roman"/>
          <w:sz w:val="28"/>
          <w:szCs w:val="28"/>
        </w:rPr>
        <w:t xml:space="preserve">ПСВ реализовано с использованием </w:t>
      </w:r>
      <w:r w:rsidR="00D675F6">
        <w:rPr>
          <w:rFonts w:ascii="Times New Roman" w:eastAsia="SimSun" w:hAnsi="Times New Roman" w:cs="Times New Roman"/>
          <w:sz w:val="28"/>
          <w:szCs w:val="28"/>
        </w:rPr>
        <w:t>вычислительных</w:t>
      </w:r>
      <w:r w:rsidR="00DF470A" w:rsidRPr="00707951">
        <w:rPr>
          <w:rFonts w:ascii="Times New Roman" w:eastAsia="SimSun" w:hAnsi="Times New Roman" w:cs="Times New Roman"/>
          <w:sz w:val="28"/>
          <w:szCs w:val="28"/>
        </w:rPr>
        <w:t xml:space="preserve"> кластеров</w:t>
      </w:r>
      <w:r w:rsidR="002B46A9" w:rsidRPr="00707951">
        <w:rPr>
          <w:rFonts w:ascii="Times New Roman" w:eastAsia="SimSun" w:hAnsi="Times New Roman" w:cs="Times New Roman"/>
          <w:sz w:val="28"/>
          <w:szCs w:val="28"/>
        </w:rPr>
        <w:t>,</w:t>
      </w:r>
      <w:r w:rsidR="00DF470A" w:rsidRPr="00707951">
        <w:rPr>
          <w:rFonts w:ascii="Times New Roman" w:eastAsia="SimSun" w:hAnsi="Times New Roman" w:cs="Times New Roman"/>
          <w:sz w:val="28"/>
          <w:szCs w:val="28"/>
        </w:rPr>
        <w:t xml:space="preserve"> стоимост</w:t>
      </w:r>
      <w:r w:rsidR="00D675F6">
        <w:rPr>
          <w:rFonts w:ascii="Times New Roman" w:eastAsia="SimSun" w:hAnsi="Times New Roman" w:cs="Times New Roman"/>
          <w:sz w:val="28"/>
          <w:szCs w:val="28"/>
        </w:rPr>
        <w:t>ь</w:t>
      </w:r>
      <w:r w:rsidR="00DF470A" w:rsidRPr="00707951">
        <w:rPr>
          <w:rFonts w:ascii="Times New Roman" w:eastAsia="SimSun" w:hAnsi="Times New Roman" w:cs="Times New Roman"/>
          <w:sz w:val="28"/>
          <w:szCs w:val="28"/>
        </w:rPr>
        <w:t xml:space="preserve"> и обслуживани</w:t>
      </w:r>
      <w:r w:rsidR="00D675F6">
        <w:rPr>
          <w:rFonts w:ascii="Times New Roman" w:eastAsia="SimSun" w:hAnsi="Times New Roman" w:cs="Times New Roman"/>
          <w:sz w:val="28"/>
          <w:szCs w:val="28"/>
        </w:rPr>
        <w:t>е</w:t>
      </w:r>
      <w:r w:rsidR="00DF470A" w:rsidRPr="00707951">
        <w:rPr>
          <w:rFonts w:ascii="Times New Roman" w:eastAsia="SimSun" w:hAnsi="Times New Roman" w:cs="Times New Roman"/>
          <w:sz w:val="28"/>
          <w:szCs w:val="28"/>
        </w:rPr>
        <w:t xml:space="preserve"> </w:t>
      </w:r>
      <w:r w:rsidR="00D675F6">
        <w:rPr>
          <w:rFonts w:ascii="Times New Roman" w:eastAsia="SimSun" w:hAnsi="Times New Roman" w:cs="Times New Roman"/>
          <w:sz w:val="28"/>
          <w:szCs w:val="28"/>
        </w:rPr>
        <w:t xml:space="preserve">которых </w:t>
      </w:r>
      <w:r w:rsidR="00DF470A" w:rsidRPr="00707951">
        <w:rPr>
          <w:rFonts w:ascii="Times New Roman" w:eastAsia="SimSun" w:hAnsi="Times New Roman" w:cs="Times New Roman"/>
          <w:sz w:val="28"/>
          <w:szCs w:val="28"/>
        </w:rPr>
        <w:t>сильно усложняет ее развертывание на удаленных урановых рудниках</w:t>
      </w:r>
      <w:r w:rsidR="00FC4AE4" w:rsidRPr="00707951">
        <w:rPr>
          <w:rFonts w:ascii="Times New Roman" w:eastAsia="SimSun" w:hAnsi="Times New Roman" w:cs="Times New Roman"/>
          <w:sz w:val="28"/>
          <w:szCs w:val="28"/>
        </w:rPr>
        <w:t>, также как и ограничения</w:t>
      </w:r>
      <w:r w:rsidR="002B46A9" w:rsidRPr="00707951">
        <w:rPr>
          <w:rFonts w:ascii="Times New Roman" w:eastAsia="SimSun" w:hAnsi="Times New Roman" w:cs="Times New Roman"/>
          <w:sz w:val="28"/>
          <w:szCs w:val="28"/>
        </w:rPr>
        <w:t>, связанны</w:t>
      </w:r>
      <w:r w:rsidR="00FC4AE4" w:rsidRPr="00707951">
        <w:rPr>
          <w:rFonts w:ascii="Times New Roman" w:eastAsia="SimSun" w:hAnsi="Times New Roman" w:cs="Times New Roman"/>
          <w:sz w:val="28"/>
          <w:szCs w:val="28"/>
        </w:rPr>
        <w:t>е</w:t>
      </w:r>
      <w:r w:rsidR="002B46A9" w:rsidRPr="00707951">
        <w:rPr>
          <w:rFonts w:ascii="Times New Roman" w:eastAsia="SimSun" w:hAnsi="Times New Roman" w:cs="Times New Roman"/>
          <w:sz w:val="28"/>
          <w:szCs w:val="28"/>
        </w:rPr>
        <w:t xml:space="preserve"> с информационной безопасностью урановой отрасли. В связи с чем, использование ресурсов GPU для ускорения расчетов является </w:t>
      </w:r>
      <w:r w:rsidR="00FC4AE4" w:rsidRPr="00707951">
        <w:rPr>
          <w:rFonts w:ascii="Times New Roman" w:eastAsia="SimSun" w:hAnsi="Times New Roman" w:cs="Times New Roman"/>
          <w:sz w:val="28"/>
          <w:szCs w:val="28"/>
        </w:rPr>
        <w:t>наи</w:t>
      </w:r>
      <w:r w:rsidR="002B46A9" w:rsidRPr="00707951">
        <w:rPr>
          <w:rFonts w:ascii="Times New Roman" w:eastAsia="SimSun" w:hAnsi="Times New Roman" w:cs="Times New Roman"/>
          <w:sz w:val="28"/>
          <w:szCs w:val="28"/>
        </w:rPr>
        <w:t>более приемлем</w:t>
      </w:r>
      <w:r w:rsidR="00FC4AE4" w:rsidRPr="00707951">
        <w:rPr>
          <w:rFonts w:ascii="Times New Roman" w:eastAsia="SimSun" w:hAnsi="Times New Roman" w:cs="Times New Roman"/>
          <w:sz w:val="28"/>
          <w:szCs w:val="28"/>
        </w:rPr>
        <w:t>ы</w:t>
      </w:r>
      <w:r w:rsidR="002B46A9" w:rsidRPr="00707951">
        <w:rPr>
          <w:rFonts w:ascii="Times New Roman" w:eastAsia="SimSun" w:hAnsi="Times New Roman" w:cs="Times New Roman"/>
          <w:sz w:val="28"/>
          <w:szCs w:val="28"/>
        </w:rPr>
        <w:t>м для данного типа задач. Технология CUDA для моделирования задач в подземных резервуарах применена в работах [</w:t>
      </w:r>
      <w:r w:rsidR="00B955C2">
        <w:rPr>
          <w:rFonts w:ascii="Times New Roman" w:eastAsia="SimSun" w:hAnsi="Times New Roman" w:cs="Times New Roman"/>
          <w:sz w:val="28"/>
          <w:szCs w:val="28"/>
        </w:rPr>
        <w:t>59-61</w:t>
      </w:r>
      <w:r w:rsidR="002B46A9" w:rsidRPr="00707951">
        <w:rPr>
          <w:rFonts w:ascii="Times New Roman" w:eastAsia="SimSun" w:hAnsi="Times New Roman" w:cs="Times New Roman"/>
          <w:sz w:val="28"/>
          <w:szCs w:val="28"/>
        </w:rPr>
        <w:t xml:space="preserve">]. </w:t>
      </w:r>
    </w:p>
    <w:p w14:paraId="5293036A" w14:textId="4BBA8174" w:rsidR="006D50EB" w:rsidRPr="00707951" w:rsidRDefault="006D50EB"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b/>
          <w:sz w:val="28"/>
          <w:szCs w:val="28"/>
        </w:rPr>
        <w:t>Целью диссертационной работы</w:t>
      </w:r>
      <w:r w:rsidR="00FE6B63" w:rsidRPr="00707951">
        <w:rPr>
          <w:rFonts w:ascii="Times New Roman" w:eastAsia="SimSun" w:hAnsi="Times New Roman" w:cs="Times New Roman"/>
          <w:sz w:val="28"/>
          <w:szCs w:val="28"/>
        </w:rPr>
        <w:t xml:space="preserve"> является разработка модели </w:t>
      </w:r>
      <w:r w:rsidR="00967CC7" w:rsidRPr="00707951">
        <w:rPr>
          <w:rFonts w:ascii="Times New Roman" w:eastAsia="SimSun" w:hAnsi="Times New Roman" w:cs="Times New Roman"/>
          <w:sz w:val="28"/>
          <w:szCs w:val="28"/>
        </w:rPr>
        <w:t xml:space="preserve">растворения </w:t>
      </w:r>
      <w:r w:rsidR="004A72DA" w:rsidRPr="00707951">
        <w:rPr>
          <w:rFonts w:ascii="Times New Roman" w:eastAsia="SimSun" w:hAnsi="Times New Roman" w:cs="Times New Roman"/>
          <w:sz w:val="28"/>
          <w:szCs w:val="28"/>
        </w:rPr>
        <w:t xml:space="preserve">минерала </w:t>
      </w:r>
      <w:r w:rsidR="00967CC7" w:rsidRPr="00707951">
        <w:rPr>
          <w:rFonts w:ascii="Times New Roman" w:eastAsia="SimSun" w:hAnsi="Times New Roman" w:cs="Times New Roman"/>
          <w:sz w:val="28"/>
          <w:szCs w:val="28"/>
        </w:rPr>
        <w:t xml:space="preserve">и </w:t>
      </w:r>
      <w:r w:rsidR="002D6B4B" w:rsidRPr="00707951">
        <w:rPr>
          <w:rFonts w:ascii="Times New Roman" w:eastAsia="SimSun" w:hAnsi="Times New Roman" w:cs="Times New Roman"/>
          <w:sz w:val="28"/>
          <w:szCs w:val="28"/>
        </w:rPr>
        <w:t>массопереноса</w:t>
      </w:r>
      <w:r w:rsidR="00FE6B63" w:rsidRPr="00707951">
        <w:rPr>
          <w:rFonts w:ascii="Times New Roman" w:eastAsia="SimSun" w:hAnsi="Times New Roman" w:cs="Times New Roman"/>
          <w:sz w:val="28"/>
          <w:szCs w:val="28"/>
        </w:rPr>
        <w:t xml:space="preserve"> </w:t>
      </w:r>
      <w:r w:rsidR="00967CC7" w:rsidRPr="00707951">
        <w:rPr>
          <w:rFonts w:ascii="Times New Roman" w:eastAsia="SimSun" w:hAnsi="Times New Roman" w:cs="Times New Roman"/>
          <w:sz w:val="28"/>
          <w:szCs w:val="28"/>
        </w:rPr>
        <w:t xml:space="preserve">растворов </w:t>
      </w:r>
      <w:r w:rsidR="00FE6B63" w:rsidRPr="00707951">
        <w:rPr>
          <w:rFonts w:ascii="Times New Roman" w:eastAsia="SimSun" w:hAnsi="Times New Roman" w:cs="Times New Roman"/>
          <w:sz w:val="28"/>
          <w:szCs w:val="28"/>
        </w:rPr>
        <w:t xml:space="preserve">при добыче урана методом подземного </w:t>
      </w:r>
      <w:r w:rsidR="00B955C2">
        <w:rPr>
          <w:rFonts w:ascii="Times New Roman" w:eastAsia="SimSun" w:hAnsi="Times New Roman" w:cs="Times New Roman"/>
          <w:sz w:val="28"/>
          <w:szCs w:val="28"/>
        </w:rPr>
        <w:t xml:space="preserve">скважинного </w:t>
      </w:r>
      <w:r w:rsidR="00FE6B63" w:rsidRPr="00707951">
        <w:rPr>
          <w:rFonts w:ascii="Times New Roman" w:eastAsia="SimSun" w:hAnsi="Times New Roman" w:cs="Times New Roman"/>
          <w:sz w:val="28"/>
          <w:szCs w:val="28"/>
        </w:rPr>
        <w:t>выщелачивания</w:t>
      </w:r>
      <w:r w:rsidR="003550E1" w:rsidRPr="00707951">
        <w:rPr>
          <w:rFonts w:ascii="Times New Roman" w:eastAsia="SimSun" w:hAnsi="Times New Roman" w:cs="Times New Roman"/>
          <w:sz w:val="28"/>
          <w:szCs w:val="28"/>
        </w:rPr>
        <w:t>, учитывающ</w:t>
      </w:r>
      <w:r w:rsidR="00967CC7" w:rsidRPr="00707951">
        <w:rPr>
          <w:rFonts w:ascii="Times New Roman" w:eastAsia="SimSun" w:hAnsi="Times New Roman" w:cs="Times New Roman"/>
          <w:sz w:val="28"/>
          <w:szCs w:val="28"/>
        </w:rPr>
        <w:t>ей</w:t>
      </w:r>
      <w:r w:rsidR="003550E1" w:rsidRPr="00707951">
        <w:rPr>
          <w:rFonts w:ascii="Times New Roman" w:eastAsia="SimSun" w:hAnsi="Times New Roman" w:cs="Times New Roman"/>
          <w:sz w:val="28"/>
          <w:szCs w:val="28"/>
        </w:rPr>
        <w:t xml:space="preserve"> различные формы залежи урана и расход кислоты на растворение компонент породы, а также применении метода на основе линий тока и технологии параллельных расчетов на графических процессорах для ускорения расчетов.</w:t>
      </w:r>
    </w:p>
    <w:p w14:paraId="1ABDF1AA" w14:textId="20B5EBFE" w:rsidR="00AF0D14" w:rsidRPr="00707951" w:rsidRDefault="00AF0D14" w:rsidP="00FC78EE">
      <w:pPr>
        <w:spacing w:after="0" w:line="240" w:lineRule="auto"/>
        <w:ind w:firstLine="709"/>
        <w:jc w:val="both"/>
        <w:rPr>
          <w:rFonts w:ascii="Times New Roman" w:eastAsia="SimSun" w:hAnsi="Times New Roman" w:cs="Times New Roman"/>
          <w:b/>
          <w:sz w:val="28"/>
          <w:szCs w:val="28"/>
        </w:rPr>
      </w:pPr>
      <w:r w:rsidRPr="00707951">
        <w:rPr>
          <w:rFonts w:ascii="Times New Roman" w:eastAsia="SimSun" w:hAnsi="Times New Roman" w:cs="Times New Roman"/>
          <w:sz w:val="28"/>
          <w:szCs w:val="28"/>
        </w:rPr>
        <w:t>Для достижения поставленной цели были поставлены следующие</w:t>
      </w:r>
      <w:r w:rsidRPr="00707951">
        <w:rPr>
          <w:rFonts w:ascii="Times New Roman" w:eastAsia="SimSun" w:hAnsi="Times New Roman" w:cs="Times New Roman"/>
          <w:b/>
          <w:sz w:val="28"/>
          <w:szCs w:val="28"/>
        </w:rPr>
        <w:t xml:space="preserve"> задачи исследования:</w:t>
      </w:r>
    </w:p>
    <w:p w14:paraId="2C1E9C8E" w14:textId="3254C72F" w:rsidR="00AF0D14" w:rsidRPr="00707951" w:rsidRDefault="00AF0D14" w:rsidP="00CF2501">
      <w:pPr>
        <w:pStyle w:val="a7"/>
        <w:numPr>
          <w:ilvl w:val="0"/>
          <w:numId w:val="11"/>
        </w:numPr>
        <w:tabs>
          <w:tab w:val="left" w:pos="993"/>
        </w:tabs>
        <w:ind w:left="426" w:hanging="426"/>
        <w:jc w:val="both"/>
        <w:rPr>
          <w:sz w:val="28"/>
          <w:szCs w:val="28"/>
          <w:lang w:val="ru-RU"/>
        </w:rPr>
      </w:pPr>
      <w:r w:rsidRPr="00707951">
        <w:rPr>
          <w:sz w:val="28"/>
          <w:szCs w:val="28"/>
          <w:lang w:val="ru-RU"/>
        </w:rPr>
        <w:t xml:space="preserve">разработать эффективный алгоритм расчета поля давления в пласте </w:t>
      </w:r>
      <w:r w:rsidR="0046432A" w:rsidRPr="00707951">
        <w:rPr>
          <w:sz w:val="28"/>
          <w:szCs w:val="28"/>
          <w:lang w:val="ru-RU"/>
        </w:rPr>
        <w:t xml:space="preserve">на графическом процессоре (GPU) и </w:t>
      </w:r>
      <w:r w:rsidRPr="00707951">
        <w:rPr>
          <w:sz w:val="28"/>
          <w:szCs w:val="28"/>
          <w:lang w:val="ru-RU"/>
        </w:rPr>
        <w:t>исследовать влияние разницы плотностей раствора и грунтовых вод на гравитационное опущение раствора в пласте;</w:t>
      </w:r>
    </w:p>
    <w:p w14:paraId="2D68C9D4" w14:textId="77777777" w:rsidR="00AF0D14" w:rsidRPr="00707951" w:rsidRDefault="00AF0D14" w:rsidP="00CF2501">
      <w:pPr>
        <w:pStyle w:val="a7"/>
        <w:numPr>
          <w:ilvl w:val="0"/>
          <w:numId w:val="11"/>
        </w:numPr>
        <w:tabs>
          <w:tab w:val="left" w:pos="993"/>
        </w:tabs>
        <w:ind w:left="426" w:hanging="426"/>
        <w:jc w:val="both"/>
        <w:rPr>
          <w:sz w:val="28"/>
          <w:szCs w:val="28"/>
          <w:lang w:val="ru-RU"/>
        </w:rPr>
      </w:pPr>
      <w:r w:rsidRPr="00707951">
        <w:rPr>
          <w:sz w:val="28"/>
          <w:szCs w:val="28"/>
          <w:lang w:val="ru-RU"/>
        </w:rPr>
        <w:t>выполнить анализ эффективности применения метода на основе линий тока для моделирования процесса добычи урана методом подземного скважинного выщелачивания;</w:t>
      </w:r>
    </w:p>
    <w:p w14:paraId="2813A67B" w14:textId="77777777" w:rsidR="00AF0D14" w:rsidRPr="00707951" w:rsidRDefault="00AF0D14" w:rsidP="00CF2501">
      <w:pPr>
        <w:pStyle w:val="a7"/>
        <w:numPr>
          <w:ilvl w:val="0"/>
          <w:numId w:val="11"/>
        </w:numPr>
        <w:tabs>
          <w:tab w:val="left" w:pos="993"/>
        </w:tabs>
        <w:ind w:left="426" w:hanging="426"/>
        <w:jc w:val="both"/>
        <w:rPr>
          <w:sz w:val="28"/>
          <w:szCs w:val="28"/>
          <w:lang w:val="ru-RU"/>
        </w:rPr>
      </w:pPr>
      <w:r w:rsidRPr="00707951">
        <w:rPr>
          <w:sz w:val="28"/>
          <w:szCs w:val="28"/>
          <w:lang w:val="ru-RU"/>
        </w:rPr>
        <w:t xml:space="preserve">разработать химическую модель реагирующего переноса, учитывающую расход кислоты на взаимодействие с породой при добыче урана методом </w:t>
      </w:r>
      <w:r w:rsidRPr="00707951">
        <w:rPr>
          <w:sz w:val="28"/>
          <w:szCs w:val="28"/>
          <w:lang w:val="ru-RU"/>
        </w:rPr>
        <w:lastRenderedPageBreak/>
        <w:t>подземного выщелачивания и определить скорости растворения соединений урана и компонент породы водным раствором серной кислоты;</w:t>
      </w:r>
    </w:p>
    <w:p w14:paraId="3865E09F" w14:textId="77777777" w:rsidR="003035EA" w:rsidRPr="00707951" w:rsidRDefault="003035EA" w:rsidP="00CF2501">
      <w:pPr>
        <w:pStyle w:val="a7"/>
        <w:numPr>
          <w:ilvl w:val="0"/>
          <w:numId w:val="11"/>
        </w:numPr>
        <w:tabs>
          <w:tab w:val="left" w:pos="993"/>
        </w:tabs>
        <w:ind w:left="426" w:hanging="426"/>
        <w:jc w:val="both"/>
        <w:rPr>
          <w:sz w:val="28"/>
          <w:szCs w:val="28"/>
          <w:lang w:val="ru-RU"/>
        </w:rPr>
      </w:pPr>
      <w:r w:rsidRPr="00707951">
        <w:rPr>
          <w:sz w:val="28"/>
          <w:szCs w:val="28"/>
          <w:lang w:val="ru-RU"/>
        </w:rPr>
        <w:t>исследовать влияние скорости фильтрации раствора на извлечение урана методом ПСВ;</w:t>
      </w:r>
    </w:p>
    <w:p w14:paraId="14E675B5" w14:textId="77777777" w:rsidR="00AF0D14" w:rsidRPr="00707951" w:rsidRDefault="00AF0D14" w:rsidP="00CF2501">
      <w:pPr>
        <w:pStyle w:val="a7"/>
        <w:numPr>
          <w:ilvl w:val="0"/>
          <w:numId w:val="11"/>
        </w:numPr>
        <w:tabs>
          <w:tab w:val="left" w:pos="993"/>
        </w:tabs>
        <w:ind w:left="426" w:hanging="426"/>
        <w:jc w:val="both"/>
        <w:rPr>
          <w:sz w:val="28"/>
          <w:szCs w:val="28"/>
          <w:lang w:val="ru-RU"/>
        </w:rPr>
      </w:pPr>
      <w:r w:rsidRPr="00707951">
        <w:rPr>
          <w:sz w:val="28"/>
          <w:szCs w:val="28"/>
          <w:lang w:val="ru-RU"/>
        </w:rPr>
        <w:t>исследовать влияние минералогического состава породы на извлечение урана методом подземного выщелачивания;</w:t>
      </w:r>
    </w:p>
    <w:p w14:paraId="3B827DFA" w14:textId="77777777" w:rsidR="00AF0D14" w:rsidRPr="00707951" w:rsidRDefault="00AF0D14" w:rsidP="00CF2501">
      <w:pPr>
        <w:pStyle w:val="a7"/>
        <w:numPr>
          <w:ilvl w:val="0"/>
          <w:numId w:val="11"/>
        </w:numPr>
        <w:tabs>
          <w:tab w:val="left" w:pos="993"/>
        </w:tabs>
        <w:ind w:left="426" w:hanging="426"/>
        <w:jc w:val="both"/>
        <w:rPr>
          <w:b/>
          <w:sz w:val="28"/>
          <w:szCs w:val="28"/>
          <w:lang w:val="ru-RU"/>
        </w:rPr>
      </w:pPr>
      <w:r w:rsidRPr="00707951">
        <w:rPr>
          <w:sz w:val="28"/>
          <w:szCs w:val="28"/>
          <w:lang w:val="ru-RU"/>
        </w:rPr>
        <w:t>применить разработанную модель реагирующего переноса к полномасштабному участку месторождения.</w:t>
      </w:r>
    </w:p>
    <w:p w14:paraId="6CF6E6AD" w14:textId="4105B168" w:rsidR="006D50EB" w:rsidRPr="00707951" w:rsidRDefault="006D50EB" w:rsidP="00FC78EE">
      <w:pPr>
        <w:spacing w:after="0" w:line="240" w:lineRule="auto"/>
        <w:ind w:firstLine="709"/>
        <w:jc w:val="both"/>
        <w:rPr>
          <w:rFonts w:ascii="Times New Roman" w:eastAsia="SimSun" w:hAnsi="Times New Roman" w:cs="Times New Roman"/>
          <w:b/>
          <w:sz w:val="28"/>
          <w:szCs w:val="28"/>
        </w:rPr>
      </w:pPr>
      <w:r w:rsidRPr="00707951">
        <w:rPr>
          <w:rFonts w:ascii="Times New Roman" w:eastAsia="SimSun" w:hAnsi="Times New Roman" w:cs="Times New Roman"/>
          <w:b/>
          <w:sz w:val="28"/>
          <w:szCs w:val="28"/>
        </w:rPr>
        <w:t xml:space="preserve">Объектом исследования </w:t>
      </w:r>
      <w:r w:rsidR="000023EB" w:rsidRPr="00707951">
        <w:rPr>
          <w:rFonts w:ascii="Times New Roman" w:eastAsia="SimSun" w:hAnsi="Times New Roman" w:cs="Times New Roman"/>
          <w:sz w:val="28"/>
          <w:szCs w:val="28"/>
        </w:rPr>
        <w:t>является процессы переноса реагирующей смеси в пористых средах, возникающих при добыче урана методом подземного скважинного выщелачивания.</w:t>
      </w:r>
    </w:p>
    <w:p w14:paraId="56FC6DA3" w14:textId="766CC56C" w:rsidR="006D50EB" w:rsidRPr="00707951" w:rsidRDefault="006D50EB" w:rsidP="00FC78EE">
      <w:pPr>
        <w:spacing w:after="0" w:line="240" w:lineRule="auto"/>
        <w:ind w:firstLine="709"/>
        <w:jc w:val="both"/>
        <w:rPr>
          <w:rFonts w:ascii="Times New Roman" w:eastAsia="SimSun" w:hAnsi="Times New Roman" w:cs="Times New Roman"/>
          <w:b/>
          <w:sz w:val="28"/>
          <w:szCs w:val="28"/>
        </w:rPr>
      </w:pPr>
      <w:r w:rsidRPr="00707951">
        <w:rPr>
          <w:rFonts w:ascii="Times New Roman" w:eastAsia="SimSun" w:hAnsi="Times New Roman" w:cs="Times New Roman"/>
          <w:b/>
          <w:sz w:val="28"/>
          <w:szCs w:val="28"/>
        </w:rPr>
        <w:t>Предметом исследования</w:t>
      </w:r>
      <w:r w:rsidR="00250AF2" w:rsidRPr="00707951">
        <w:rPr>
          <w:rFonts w:ascii="Times New Roman" w:eastAsia="SimSun" w:hAnsi="Times New Roman" w:cs="Times New Roman"/>
          <w:b/>
          <w:sz w:val="28"/>
          <w:szCs w:val="28"/>
        </w:rPr>
        <w:t xml:space="preserve"> </w:t>
      </w:r>
      <w:r w:rsidR="000023EB" w:rsidRPr="00707951">
        <w:rPr>
          <w:rFonts w:ascii="Times New Roman" w:eastAsia="SimSun" w:hAnsi="Times New Roman" w:cs="Times New Roman"/>
          <w:sz w:val="28"/>
          <w:szCs w:val="28"/>
        </w:rPr>
        <w:t>является разработка модели переноса реагирующей смеси и массообмена в пористых средах и применение методов её эффективного исследования с использованием современных численных методов и высокопроизводительных вычислений.</w:t>
      </w:r>
    </w:p>
    <w:p w14:paraId="414945AB" w14:textId="5A7CFFB0" w:rsidR="006D50EB" w:rsidRPr="00707951" w:rsidRDefault="006D50EB" w:rsidP="00FC78EE">
      <w:pPr>
        <w:spacing w:after="0" w:line="240" w:lineRule="auto"/>
        <w:ind w:firstLine="709"/>
        <w:jc w:val="both"/>
        <w:rPr>
          <w:rFonts w:ascii="Times New Roman" w:eastAsia="SimSun" w:hAnsi="Times New Roman" w:cs="Times New Roman"/>
          <w:b/>
          <w:sz w:val="28"/>
          <w:szCs w:val="28"/>
        </w:rPr>
      </w:pPr>
      <w:r w:rsidRPr="00707951">
        <w:rPr>
          <w:rFonts w:ascii="Times New Roman" w:eastAsia="SimSun" w:hAnsi="Times New Roman" w:cs="Times New Roman"/>
          <w:b/>
          <w:sz w:val="28"/>
          <w:szCs w:val="28"/>
        </w:rPr>
        <w:t>Методы исследования:</w:t>
      </w:r>
      <w:r w:rsidR="000A35B2" w:rsidRPr="00707951">
        <w:rPr>
          <w:rFonts w:ascii="Times New Roman" w:eastAsia="SimSun" w:hAnsi="Times New Roman" w:cs="Times New Roman"/>
          <w:b/>
          <w:sz w:val="28"/>
          <w:szCs w:val="28"/>
        </w:rPr>
        <w:t xml:space="preserve"> </w:t>
      </w:r>
      <w:r w:rsidR="000023EB" w:rsidRPr="00707951">
        <w:rPr>
          <w:rFonts w:ascii="Times New Roman" w:eastAsia="SimSun" w:hAnsi="Times New Roman" w:cs="Times New Roman"/>
          <w:sz w:val="28"/>
          <w:szCs w:val="28"/>
        </w:rPr>
        <w:t>методы численного и аналитического исследования процессов растворения и переноса раствора в пористых средах с использованием параллельных вычислений и метода линий тока на основе алгоритма Поллока.</w:t>
      </w:r>
      <w:r w:rsidR="000E4E7B" w:rsidRPr="00707951">
        <w:rPr>
          <w:rFonts w:ascii="Times New Roman" w:eastAsia="SimSun" w:hAnsi="Times New Roman" w:cs="Times New Roman"/>
          <w:sz w:val="28"/>
          <w:szCs w:val="28"/>
        </w:rPr>
        <w:t xml:space="preserve"> </w:t>
      </w:r>
    </w:p>
    <w:p w14:paraId="70DA4AC5" w14:textId="77777777" w:rsidR="000023EB" w:rsidRPr="00707951" w:rsidRDefault="006D50EB"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b/>
          <w:sz w:val="28"/>
          <w:szCs w:val="28"/>
        </w:rPr>
        <w:t>Научная новизна работы</w:t>
      </w:r>
      <w:r w:rsidR="00085E6D" w:rsidRPr="00707951">
        <w:rPr>
          <w:rFonts w:ascii="Times New Roman" w:eastAsia="SimSun" w:hAnsi="Times New Roman" w:cs="Times New Roman"/>
          <w:b/>
          <w:sz w:val="28"/>
          <w:szCs w:val="28"/>
        </w:rPr>
        <w:t xml:space="preserve"> </w:t>
      </w:r>
      <w:r w:rsidR="000023EB" w:rsidRPr="00707951">
        <w:rPr>
          <w:rFonts w:ascii="Times New Roman" w:eastAsia="SimSun" w:hAnsi="Times New Roman" w:cs="Times New Roman"/>
          <w:b/>
          <w:sz w:val="28"/>
          <w:szCs w:val="28"/>
        </w:rPr>
        <w:t xml:space="preserve">заключается: </w:t>
      </w:r>
      <w:r w:rsidR="000023EB" w:rsidRPr="00707951">
        <w:rPr>
          <w:rFonts w:ascii="Times New Roman" w:eastAsia="SimSun" w:hAnsi="Times New Roman" w:cs="Times New Roman"/>
          <w:sz w:val="28"/>
          <w:szCs w:val="28"/>
        </w:rPr>
        <w:t>(i) в разработке физико-химической, математической и 3D численной моделей массообменных процессов в пористых средах, возникающих при добыче урана методом подземного скважинного выщелачивания с применением метода линий тока и ускорением расчетов на графическом процессоре; (ii) в установлении закономерностей процессов фильтрации растворов, растворения минерала и переноса растворенных веществ в рудоносном пласте, учитывающих растворение соединений четырех и шестивалентного урана, и компонент породы.</w:t>
      </w:r>
    </w:p>
    <w:p w14:paraId="768560D7" w14:textId="77777777" w:rsidR="006D50EB" w:rsidRPr="00707951" w:rsidRDefault="006D50EB" w:rsidP="00FC78EE">
      <w:pPr>
        <w:spacing w:after="0" w:line="240" w:lineRule="auto"/>
        <w:ind w:firstLine="709"/>
        <w:rPr>
          <w:rFonts w:ascii="Times New Roman" w:eastAsia="SimSun" w:hAnsi="Times New Roman" w:cs="Times New Roman"/>
          <w:b/>
          <w:sz w:val="28"/>
          <w:szCs w:val="28"/>
        </w:rPr>
      </w:pPr>
      <w:r w:rsidRPr="00707951">
        <w:rPr>
          <w:rFonts w:ascii="Times New Roman" w:eastAsia="SimSun" w:hAnsi="Times New Roman" w:cs="Times New Roman"/>
          <w:b/>
          <w:sz w:val="28"/>
          <w:szCs w:val="28"/>
        </w:rPr>
        <w:t>Научные положения, выносимые на защиту:</w:t>
      </w:r>
    </w:p>
    <w:p w14:paraId="021385C1" w14:textId="77777777" w:rsidR="005A2EB5" w:rsidRPr="00707951" w:rsidRDefault="005A2EB5" w:rsidP="00CF2501">
      <w:pPr>
        <w:pStyle w:val="a7"/>
        <w:numPr>
          <w:ilvl w:val="0"/>
          <w:numId w:val="12"/>
        </w:numPr>
        <w:ind w:left="426" w:hanging="426"/>
        <w:jc w:val="both"/>
        <w:rPr>
          <w:b/>
          <w:sz w:val="28"/>
          <w:szCs w:val="28"/>
          <w:lang w:val="ru-RU"/>
        </w:rPr>
      </w:pPr>
      <w:r w:rsidRPr="00707951">
        <w:rPr>
          <w:sz w:val="28"/>
          <w:szCs w:val="28"/>
          <w:lang w:val="ru-RU"/>
        </w:rPr>
        <w:t>алгоритм расчета модели фильтрации раствора в породе с применением современных методов высокопроизводительных вычислений на графическом процессоре (GPU), с помощью которого достигнуто ускорение расчетов в 24 раза;</w:t>
      </w:r>
    </w:p>
    <w:p w14:paraId="41FEF96E" w14:textId="77777777" w:rsidR="005A2EB5" w:rsidRPr="00707951" w:rsidRDefault="005A2EB5" w:rsidP="00CF2501">
      <w:pPr>
        <w:pStyle w:val="a7"/>
        <w:numPr>
          <w:ilvl w:val="0"/>
          <w:numId w:val="12"/>
        </w:numPr>
        <w:ind w:left="426" w:hanging="426"/>
        <w:jc w:val="both"/>
        <w:rPr>
          <w:sz w:val="28"/>
          <w:szCs w:val="28"/>
          <w:lang w:val="ru-RU"/>
        </w:rPr>
      </w:pPr>
      <w:r w:rsidRPr="00707951">
        <w:rPr>
          <w:sz w:val="28"/>
          <w:szCs w:val="28"/>
          <w:lang w:val="ru-RU"/>
        </w:rPr>
        <w:t>гравитационное опущение раствора имеет существенное значение при разности плотностей раствора и грунтовых вод свыше 5%;</w:t>
      </w:r>
    </w:p>
    <w:p w14:paraId="6DB3D344" w14:textId="77777777" w:rsidR="005A2EB5" w:rsidRPr="00707951" w:rsidRDefault="005A2EB5" w:rsidP="00CF2501">
      <w:pPr>
        <w:pStyle w:val="a7"/>
        <w:numPr>
          <w:ilvl w:val="0"/>
          <w:numId w:val="12"/>
        </w:numPr>
        <w:ind w:left="426" w:hanging="426"/>
        <w:jc w:val="both"/>
        <w:rPr>
          <w:sz w:val="28"/>
          <w:szCs w:val="28"/>
          <w:lang w:val="ru-RU"/>
        </w:rPr>
      </w:pPr>
      <w:r w:rsidRPr="00707951">
        <w:rPr>
          <w:sz w:val="28"/>
          <w:szCs w:val="28"/>
          <w:lang w:val="ru-RU"/>
        </w:rPr>
        <w:t>приближенное аналитическое решение задачи массопереноса вдоль линии тока, полученное при допущениях однородного распределения минерала и постоянной скорости фильтрации раствора;</w:t>
      </w:r>
    </w:p>
    <w:p w14:paraId="26BCD489" w14:textId="77777777" w:rsidR="005A2EB5" w:rsidRPr="00707951" w:rsidRDefault="005A2EB5" w:rsidP="00CF2501">
      <w:pPr>
        <w:pStyle w:val="a7"/>
        <w:numPr>
          <w:ilvl w:val="0"/>
          <w:numId w:val="12"/>
        </w:numPr>
        <w:ind w:left="426" w:hanging="426"/>
        <w:jc w:val="both"/>
        <w:rPr>
          <w:sz w:val="28"/>
          <w:szCs w:val="28"/>
          <w:lang w:val="ru-RU"/>
        </w:rPr>
      </w:pPr>
      <w:r w:rsidRPr="00707951">
        <w:rPr>
          <w:sz w:val="28"/>
          <w:szCs w:val="28"/>
          <w:lang w:val="ru-RU"/>
        </w:rPr>
        <w:t>математическая модель массообменных процессов в пористых средах, возникающих при добыче урана методом подземного скважинного выщелачивания, учитывающая растворение UO3, UO2 и рудовмещающей породы;</w:t>
      </w:r>
    </w:p>
    <w:p w14:paraId="353256EC" w14:textId="77777777" w:rsidR="005A2EB5" w:rsidRPr="00707951" w:rsidRDefault="005A2EB5" w:rsidP="00CF2501">
      <w:pPr>
        <w:pStyle w:val="a7"/>
        <w:numPr>
          <w:ilvl w:val="0"/>
          <w:numId w:val="12"/>
        </w:numPr>
        <w:ind w:left="426"/>
        <w:jc w:val="both"/>
        <w:rPr>
          <w:sz w:val="28"/>
          <w:szCs w:val="28"/>
          <w:lang w:val="ru-RU"/>
        </w:rPr>
      </w:pPr>
      <w:r w:rsidRPr="00707951">
        <w:rPr>
          <w:sz w:val="28"/>
          <w:szCs w:val="28"/>
          <w:lang w:val="ru-RU"/>
        </w:rPr>
        <w:t>константы скоростей растворения соединений UO3, UO2 и рудовмещающей породы серной кислотой с отклонением (NRMSD) экспериментальной и расчетной концентрации урана на выходе из трубки не более 7%;</w:t>
      </w:r>
    </w:p>
    <w:p w14:paraId="673D7CB1" w14:textId="77777777" w:rsidR="005A2EB5" w:rsidRPr="00707951" w:rsidRDefault="005A2EB5" w:rsidP="00CF2501">
      <w:pPr>
        <w:pStyle w:val="a7"/>
        <w:numPr>
          <w:ilvl w:val="0"/>
          <w:numId w:val="12"/>
        </w:numPr>
        <w:ind w:left="426" w:hanging="426"/>
        <w:jc w:val="both"/>
        <w:rPr>
          <w:sz w:val="28"/>
          <w:szCs w:val="28"/>
          <w:lang w:val="ru-RU"/>
        </w:rPr>
      </w:pPr>
      <w:r w:rsidRPr="00707951">
        <w:rPr>
          <w:sz w:val="28"/>
          <w:szCs w:val="28"/>
          <w:lang w:val="ru-RU"/>
        </w:rPr>
        <w:lastRenderedPageBreak/>
        <w:t xml:space="preserve">увеличение скорости фильтрации </w:t>
      </w:r>
      <w:r w:rsidRPr="00707951">
        <w:rPr>
          <w:rFonts w:eastAsia="Calibri"/>
          <w:sz w:val="28"/>
          <w:szCs w:val="28"/>
          <w:lang w:val="ru-RU"/>
        </w:rPr>
        <w:t>на с 0,59 до 0,99 м.сут</w:t>
      </w:r>
      <w:r w:rsidRPr="00707951">
        <w:rPr>
          <w:rFonts w:eastAsia="Calibri"/>
          <w:sz w:val="28"/>
          <w:szCs w:val="28"/>
          <w:vertAlign w:val="superscript"/>
          <w:lang w:val="ru-RU"/>
        </w:rPr>
        <w:t>−1</w:t>
      </w:r>
      <w:r w:rsidRPr="00707951">
        <w:rPr>
          <w:rFonts w:eastAsia="Calibri"/>
          <w:sz w:val="28"/>
          <w:szCs w:val="28"/>
          <w:lang w:val="ru-RU"/>
        </w:rPr>
        <w:t xml:space="preserve"> приводит к сокращению извлечения урана на 6% и сокращению времени отработки на 65%.</w:t>
      </w:r>
    </w:p>
    <w:p w14:paraId="2E2C1C3F" w14:textId="5E4882D9" w:rsidR="00315108" w:rsidRPr="00707951" w:rsidRDefault="00315108" w:rsidP="00FC78EE">
      <w:pPr>
        <w:pStyle w:val="aff7"/>
        <w:snapToGrid w:val="0"/>
        <w:spacing w:after="0" w:line="240" w:lineRule="auto"/>
        <w:ind w:left="0" w:firstLine="709"/>
        <w:jc w:val="both"/>
        <w:rPr>
          <w:rFonts w:ascii="Times New Roman" w:eastAsia="SimSun" w:hAnsi="Times New Roman" w:cs="Times New Roman"/>
          <w:sz w:val="28"/>
          <w:szCs w:val="28"/>
        </w:rPr>
      </w:pPr>
      <w:r w:rsidRPr="00707951">
        <w:rPr>
          <w:rFonts w:ascii="Times New Roman" w:eastAsia="SimSun" w:hAnsi="Times New Roman" w:cs="Times New Roman"/>
          <w:b/>
          <w:sz w:val="28"/>
          <w:szCs w:val="28"/>
        </w:rPr>
        <w:t>Л</w:t>
      </w:r>
      <w:r w:rsidR="00A81AC4" w:rsidRPr="00707951">
        <w:rPr>
          <w:rFonts w:ascii="Times New Roman" w:eastAsia="SimSun" w:hAnsi="Times New Roman" w:cs="Times New Roman"/>
          <w:b/>
          <w:sz w:val="28"/>
          <w:szCs w:val="28"/>
        </w:rPr>
        <w:t>ичный вклад автора</w:t>
      </w:r>
      <w:r w:rsidR="001A3904" w:rsidRPr="00707951">
        <w:rPr>
          <w:rFonts w:ascii="Times New Roman" w:eastAsia="SimSun" w:hAnsi="Times New Roman" w:cs="Times New Roman"/>
          <w:b/>
          <w:sz w:val="28"/>
          <w:szCs w:val="28"/>
        </w:rPr>
        <w:t xml:space="preserve">. </w:t>
      </w:r>
      <w:r w:rsidR="0022763D" w:rsidRPr="0022763D">
        <w:rPr>
          <w:rFonts w:ascii="Times New Roman" w:eastAsia="SimSun" w:hAnsi="Times New Roman" w:cs="Times New Roman"/>
          <w:sz w:val="28"/>
          <w:szCs w:val="28"/>
        </w:rPr>
        <w:t>Автор участвовал в постановке задачи, разработке программного кода, о</w:t>
      </w:r>
      <w:r w:rsidR="00F7685E" w:rsidRPr="00707951">
        <w:rPr>
          <w:rFonts w:ascii="Times New Roman" w:eastAsia="SimSun" w:hAnsi="Times New Roman" w:cs="Times New Roman"/>
          <w:sz w:val="28"/>
          <w:szCs w:val="28"/>
        </w:rPr>
        <w:t>сновные</w:t>
      </w:r>
      <w:r w:rsidR="006823E9" w:rsidRPr="00707951">
        <w:rPr>
          <w:rFonts w:ascii="Times New Roman" w:eastAsia="SimSun" w:hAnsi="Times New Roman" w:cs="Times New Roman"/>
          <w:sz w:val="28"/>
          <w:szCs w:val="28"/>
        </w:rPr>
        <w:t xml:space="preserve"> научные </w:t>
      </w:r>
      <w:r w:rsidR="0022763D">
        <w:rPr>
          <w:rFonts w:ascii="Times New Roman" w:eastAsia="SimSun" w:hAnsi="Times New Roman" w:cs="Times New Roman"/>
          <w:sz w:val="28"/>
          <w:szCs w:val="28"/>
        </w:rPr>
        <w:t xml:space="preserve">результаты и </w:t>
      </w:r>
      <w:r w:rsidR="006823E9" w:rsidRPr="00707951">
        <w:rPr>
          <w:rFonts w:ascii="Times New Roman" w:eastAsia="SimSun" w:hAnsi="Times New Roman" w:cs="Times New Roman"/>
          <w:sz w:val="28"/>
          <w:szCs w:val="28"/>
        </w:rPr>
        <w:t xml:space="preserve">выводы </w:t>
      </w:r>
      <w:r w:rsidR="0022763D">
        <w:rPr>
          <w:rFonts w:ascii="Times New Roman" w:eastAsia="SimSun" w:hAnsi="Times New Roman" w:cs="Times New Roman"/>
          <w:sz w:val="28"/>
          <w:szCs w:val="28"/>
        </w:rPr>
        <w:t>по ним</w:t>
      </w:r>
      <w:r w:rsidR="00F7685E" w:rsidRPr="00707951">
        <w:rPr>
          <w:rFonts w:ascii="Times New Roman" w:eastAsia="SimSun" w:hAnsi="Times New Roman" w:cs="Times New Roman"/>
          <w:sz w:val="28"/>
          <w:szCs w:val="28"/>
        </w:rPr>
        <w:t>, выносимые на защиту, получены автором</w:t>
      </w:r>
      <w:r w:rsidR="006823E9" w:rsidRPr="00707951">
        <w:rPr>
          <w:rFonts w:ascii="Times New Roman" w:eastAsia="SimSun" w:hAnsi="Times New Roman" w:cs="Times New Roman"/>
          <w:sz w:val="28"/>
          <w:szCs w:val="28"/>
        </w:rPr>
        <w:t xml:space="preserve"> самостоятельно</w:t>
      </w:r>
      <w:r w:rsidR="00F7685E" w:rsidRPr="00707951">
        <w:rPr>
          <w:rFonts w:ascii="Times New Roman" w:eastAsia="SimSun" w:hAnsi="Times New Roman" w:cs="Times New Roman"/>
          <w:sz w:val="28"/>
          <w:szCs w:val="28"/>
        </w:rPr>
        <w:t xml:space="preserve">. Результаты других авторов, использованные в ходе </w:t>
      </w:r>
      <w:r w:rsidR="006823E9" w:rsidRPr="00707951">
        <w:rPr>
          <w:rFonts w:ascii="Times New Roman" w:eastAsia="SimSun" w:hAnsi="Times New Roman" w:cs="Times New Roman"/>
          <w:sz w:val="28"/>
          <w:szCs w:val="28"/>
        </w:rPr>
        <w:t>написания диссертации</w:t>
      </w:r>
      <w:r w:rsidR="00F7685E" w:rsidRPr="00707951">
        <w:rPr>
          <w:rFonts w:ascii="Times New Roman" w:eastAsia="SimSun" w:hAnsi="Times New Roman" w:cs="Times New Roman"/>
          <w:sz w:val="28"/>
          <w:szCs w:val="28"/>
        </w:rPr>
        <w:t>, содержат ссылки на соответствующ</w:t>
      </w:r>
      <w:r w:rsidR="006823E9" w:rsidRPr="00707951">
        <w:rPr>
          <w:rFonts w:ascii="Times New Roman" w:eastAsia="SimSun" w:hAnsi="Times New Roman" w:cs="Times New Roman"/>
          <w:sz w:val="28"/>
          <w:szCs w:val="28"/>
        </w:rPr>
        <w:t>ий источники</w:t>
      </w:r>
      <w:r w:rsidR="00F7685E" w:rsidRPr="00707951">
        <w:rPr>
          <w:rFonts w:ascii="Times New Roman" w:eastAsia="SimSun" w:hAnsi="Times New Roman" w:cs="Times New Roman"/>
          <w:sz w:val="28"/>
          <w:szCs w:val="28"/>
        </w:rPr>
        <w:t>.</w:t>
      </w:r>
      <w:r w:rsidR="001A3904" w:rsidRPr="00707951">
        <w:rPr>
          <w:rFonts w:ascii="Times New Roman" w:eastAsia="SimSun" w:hAnsi="Times New Roman" w:cs="Times New Roman"/>
          <w:sz w:val="28"/>
          <w:szCs w:val="28"/>
        </w:rPr>
        <w:t xml:space="preserve"> </w:t>
      </w:r>
      <w:r w:rsidR="004C7C31">
        <w:rPr>
          <w:rFonts w:ascii="Times New Roman" w:eastAsia="SimSun" w:hAnsi="Times New Roman" w:cs="Times New Roman"/>
          <w:sz w:val="28"/>
          <w:szCs w:val="28"/>
        </w:rPr>
        <w:t>В статьях, опубликованных в международных журналах, имеется раздел с указание вклада каждого автора в соответсвующие статьи</w:t>
      </w:r>
      <w:r w:rsidR="004C7C31" w:rsidRPr="00707951">
        <w:rPr>
          <w:rFonts w:ascii="Times New Roman" w:eastAsia="SimSun" w:hAnsi="Times New Roman" w:cs="Times New Roman"/>
          <w:sz w:val="28"/>
          <w:szCs w:val="28"/>
        </w:rPr>
        <w:t>.</w:t>
      </w:r>
    </w:p>
    <w:p w14:paraId="0B5DB885" w14:textId="4D4BB12A" w:rsidR="00DF1620" w:rsidRPr="00707951" w:rsidRDefault="006D50EB" w:rsidP="00DF1620">
      <w:pPr>
        <w:pStyle w:val="aff7"/>
        <w:snapToGrid w:val="0"/>
        <w:spacing w:after="0" w:line="240" w:lineRule="auto"/>
        <w:ind w:left="0" w:firstLine="709"/>
        <w:jc w:val="both"/>
        <w:rPr>
          <w:rFonts w:ascii="Times New Roman" w:eastAsia="Times New Roman" w:hAnsi="Times New Roman" w:cs="Times New Roman"/>
          <w:sz w:val="28"/>
          <w:szCs w:val="28"/>
          <w:lang w:eastAsia="ru-RU"/>
        </w:rPr>
      </w:pPr>
      <w:r w:rsidRPr="00707951">
        <w:rPr>
          <w:rFonts w:ascii="Times New Roman" w:eastAsia="SimSun" w:hAnsi="Times New Roman" w:cs="Times New Roman"/>
          <w:b/>
          <w:sz w:val="28"/>
          <w:szCs w:val="28"/>
        </w:rPr>
        <w:t xml:space="preserve">Достоверность и обоснованность научных положений, выводов и результатов диссертации </w:t>
      </w:r>
      <w:r w:rsidR="00C915D5" w:rsidRPr="00707951">
        <w:rPr>
          <w:rFonts w:ascii="Times New Roman" w:eastAsia="Times New Roman" w:hAnsi="Times New Roman" w:cs="Times New Roman"/>
          <w:sz w:val="28"/>
          <w:szCs w:val="28"/>
          <w:lang w:eastAsia="ru-RU"/>
        </w:rPr>
        <w:t xml:space="preserve">определяется использованием фундаментальных законов </w:t>
      </w:r>
      <w:r w:rsidR="00392A27" w:rsidRPr="00707951">
        <w:rPr>
          <w:rFonts w:ascii="Times New Roman" w:eastAsia="Times New Roman" w:hAnsi="Times New Roman" w:cs="Times New Roman"/>
          <w:sz w:val="28"/>
          <w:szCs w:val="28"/>
          <w:lang w:eastAsia="ru-RU"/>
        </w:rPr>
        <w:t xml:space="preserve">механики: законов </w:t>
      </w:r>
      <w:r w:rsidR="00C915D5" w:rsidRPr="00707951">
        <w:rPr>
          <w:rFonts w:ascii="Times New Roman" w:eastAsia="Times New Roman" w:hAnsi="Times New Roman" w:cs="Times New Roman"/>
          <w:sz w:val="28"/>
          <w:szCs w:val="28"/>
          <w:lang w:eastAsia="ru-RU"/>
        </w:rPr>
        <w:t xml:space="preserve">сохранения массы, Дарси и действующих масс при построении модели реагирующего переноса для моделирования физико-химических превращений в пористой среде, </w:t>
      </w:r>
      <w:r w:rsidR="00392A27" w:rsidRPr="00707951">
        <w:rPr>
          <w:rFonts w:ascii="Times New Roman" w:eastAsia="Times New Roman" w:hAnsi="Times New Roman" w:cs="Times New Roman"/>
          <w:sz w:val="28"/>
          <w:szCs w:val="28"/>
          <w:lang w:eastAsia="ru-RU"/>
        </w:rPr>
        <w:t>алгоритма Поллока</w:t>
      </w:r>
      <w:r w:rsidR="00A54B50" w:rsidRPr="00707951">
        <w:rPr>
          <w:rFonts w:ascii="Times New Roman" w:eastAsia="Times New Roman" w:hAnsi="Times New Roman" w:cs="Times New Roman"/>
          <w:sz w:val="28"/>
          <w:szCs w:val="28"/>
          <w:lang w:eastAsia="ru-RU"/>
        </w:rPr>
        <w:t xml:space="preserve"> при построении линий тока</w:t>
      </w:r>
      <w:r w:rsidR="00392A27" w:rsidRPr="00707951">
        <w:rPr>
          <w:rFonts w:ascii="Times New Roman" w:eastAsia="Times New Roman" w:hAnsi="Times New Roman" w:cs="Times New Roman"/>
          <w:sz w:val="28"/>
          <w:szCs w:val="28"/>
          <w:lang w:eastAsia="ru-RU"/>
        </w:rPr>
        <w:t xml:space="preserve">, </w:t>
      </w:r>
      <w:r w:rsidR="00C915D5" w:rsidRPr="00707951">
        <w:rPr>
          <w:rFonts w:ascii="Times New Roman" w:eastAsia="Times New Roman" w:hAnsi="Times New Roman" w:cs="Times New Roman"/>
          <w:sz w:val="28"/>
          <w:szCs w:val="28"/>
          <w:lang w:eastAsia="ru-RU"/>
        </w:rPr>
        <w:t xml:space="preserve">а также применением апробированных численных методов для его исследования. </w:t>
      </w:r>
      <w:r w:rsidR="00392A27" w:rsidRPr="00707951">
        <w:rPr>
          <w:rFonts w:ascii="Times New Roman" w:eastAsia="Times New Roman" w:hAnsi="Times New Roman" w:cs="Times New Roman"/>
          <w:sz w:val="28"/>
          <w:szCs w:val="28"/>
          <w:lang w:eastAsia="ru-RU"/>
        </w:rPr>
        <w:t>Для определения</w:t>
      </w:r>
      <w:r w:rsidR="00C915D5" w:rsidRPr="00707951">
        <w:rPr>
          <w:rFonts w:ascii="Times New Roman" w:eastAsia="Times New Roman" w:hAnsi="Times New Roman" w:cs="Times New Roman"/>
          <w:sz w:val="28"/>
          <w:szCs w:val="28"/>
          <w:lang w:eastAsia="ru-RU"/>
        </w:rPr>
        <w:t xml:space="preserve"> констант скоростей реакции взаимодействия выщелачивающего раствора с компонентами породы </w:t>
      </w:r>
      <w:r w:rsidR="00392A27" w:rsidRPr="00707951">
        <w:rPr>
          <w:rFonts w:ascii="Times New Roman" w:eastAsia="Times New Roman" w:hAnsi="Times New Roman" w:cs="Times New Roman"/>
          <w:sz w:val="28"/>
          <w:szCs w:val="28"/>
          <w:lang w:eastAsia="ru-RU"/>
        </w:rPr>
        <w:t xml:space="preserve">использовались </w:t>
      </w:r>
      <w:r w:rsidR="00C915D5" w:rsidRPr="00707951">
        <w:rPr>
          <w:rFonts w:ascii="Times New Roman" w:eastAsia="Times New Roman" w:hAnsi="Times New Roman" w:cs="Times New Roman"/>
          <w:sz w:val="28"/>
          <w:szCs w:val="28"/>
          <w:lang w:eastAsia="ru-RU"/>
        </w:rPr>
        <w:t>данны</w:t>
      </w:r>
      <w:r w:rsidR="00392A27" w:rsidRPr="00707951">
        <w:rPr>
          <w:rFonts w:ascii="Times New Roman" w:eastAsia="Times New Roman" w:hAnsi="Times New Roman" w:cs="Times New Roman"/>
          <w:sz w:val="28"/>
          <w:szCs w:val="28"/>
          <w:lang w:eastAsia="ru-RU"/>
        </w:rPr>
        <w:t xml:space="preserve">е, полученные в ходе эксперимента сотрудниками </w:t>
      </w:r>
      <w:r w:rsidR="004C7C31" w:rsidRPr="00707951">
        <w:rPr>
          <w:rFonts w:ascii="Times New Roman" w:eastAsia="Times New Roman" w:hAnsi="Times New Roman" w:cs="Times New Roman"/>
          <w:sz w:val="28"/>
          <w:szCs w:val="28"/>
          <w:lang w:eastAsia="ru-RU"/>
        </w:rPr>
        <w:t>КАТКО</w:t>
      </w:r>
      <w:r w:rsidR="00392A27" w:rsidRPr="00707951">
        <w:rPr>
          <w:rFonts w:ascii="Times New Roman" w:eastAsia="Times New Roman" w:hAnsi="Times New Roman" w:cs="Times New Roman"/>
          <w:sz w:val="28"/>
          <w:szCs w:val="28"/>
          <w:lang w:eastAsia="ru-RU"/>
        </w:rPr>
        <w:t xml:space="preserve"> на материале месторождения Торткудук</w:t>
      </w:r>
      <w:r w:rsidR="00C915D5" w:rsidRPr="00707951">
        <w:rPr>
          <w:rFonts w:ascii="Times New Roman" w:eastAsia="Times New Roman" w:hAnsi="Times New Roman" w:cs="Times New Roman"/>
          <w:sz w:val="28"/>
          <w:szCs w:val="28"/>
          <w:lang w:eastAsia="ru-RU"/>
        </w:rPr>
        <w:t xml:space="preserve">. </w:t>
      </w:r>
      <w:r w:rsidR="00DF1620" w:rsidRPr="00707951">
        <w:rPr>
          <w:rFonts w:ascii="Times New Roman" w:eastAsia="Times New Roman" w:hAnsi="Times New Roman" w:cs="Times New Roman"/>
          <w:sz w:val="28"/>
          <w:szCs w:val="28"/>
          <w:lang w:eastAsia="ru-RU"/>
        </w:rPr>
        <w:t xml:space="preserve">Разработанная модель </w:t>
      </w:r>
      <w:r w:rsidR="00DF1620" w:rsidRPr="00707951">
        <w:rPr>
          <w:rFonts w:ascii="Times New Roman" w:hAnsi="Times New Roman" w:cs="Times New Roman"/>
          <w:sz w:val="28"/>
          <w:szCs w:val="28"/>
        </w:rPr>
        <w:t xml:space="preserve">реагирующего переноса применена к полномасштабному участку </w:t>
      </w:r>
      <w:r w:rsidR="00DF1620" w:rsidRPr="00707951">
        <w:rPr>
          <w:rFonts w:ascii="Times New Roman" w:eastAsia="Times New Roman" w:hAnsi="Times New Roman" w:cs="Times New Roman"/>
          <w:sz w:val="28"/>
          <w:szCs w:val="28"/>
          <w:lang w:eastAsia="ru-RU"/>
        </w:rPr>
        <w:t xml:space="preserve">Буденовское, результаты показали хорошее соответствие экспериментальных данных с результатами моделирования. </w:t>
      </w:r>
    </w:p>
    <w:p w14:paraId="4FFF9D8E" w14:textId="28398B90" w:rsidR="00AF0D14" w:rsidRPr="00707951" w:rsidRDefault="00AF0D14"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b/>
          <w:sz w:val="28"/>
          <w:szCs w:val="28"/>
        </w:rPr>
        <w:t xml:space="preserve">Теоретическая и практическая значимость исследования. </w:t>
      </w:r>
      <w:r w:rsidRPr="00707951">
        <w:rPr>
          <w:rFonts w:ascii="Times New Roman" w:eastAsia="SimSun" w:hAnsi="Times New Roman" w:cs="Times New Roman"/>
          <w:sz w:val="28"/>
          <w:szCs w:val="28"/>
        </w:rPr>
        <w:t xml:space="preserve">Теоретическая значимость результатов заключается в разработке модели </w:t>
      </w:r>
      <w:r w:rsidR="00392A27" w:rsidRPr="00707951">
        <w:rPr>
          <w:rFonts w:ascii="Times New Roman" w:eastAsia="SimSun" w:hAnsi="Times New Roman" w:cs="Times New Roman"/>
          <w:sz w:val="28"/>
          <w:szCs w:val="28"/>
        </w:rPr>
        <w:t>массо</w:t>
      </w:r>
      <w:r w:rsidRPr="00707951">
        <w:rPr>
          <w:rFonts w:ascii="Times New Roman" w:eastAsia="SimSun" w:hAnsi="Times New Roman" w:cs="Times New Roman"/>
          <w:sz w:val="28"/>
          <w:szCs w:val="28"/>
        </w:rPr>
        <w:t xml:space="preserve">переноса процессов, возникающих при добыче урана методом подземного выщелачивания. Практическая значимость характеризуется возможностью применения разработанной модели для исследования процесса разработки урановых месторождений </w:t>
      </w:r>
      <w:r w:rsidR="00392A27" w:rsidRPr="00707951">
        <w:rPr>
          <w:rFonts w:ascii="Times New Roman" w:eastAsia="SimSun" w:hAnsi="Times New Roman" w:cs="Times New Roman"/>
          <w:sz w:val="28"/>
          <w:szCs w:val="28"/>
        </w:rPr>
        <w:t xml:space="preserve">путем проведения </w:t>
      </w:r>
      <w:r w:rsidRPr="00707951">
        <w:rPr>
          <w:rFonts w:ascii="Times New Roman" w:eastAsia="SimSun" w:hAnsi="Times New Roman" w:cs="Times New Roman"/>
          <w:sz w:val="28"/>
          <w:szCs w:val="28"/>
        </w:rPr>
        <w:t xml:space="preserve">расчета различных сценариев отработки для повышения эффективности извлечения минерала, прогноза эксплуатации месторождений, разрабатываемых методом подземного выщелачивания, </w:t>
      </w:r>
      <w:r w:rsidR="00392A27" w:rsidRPr="00707951">
        <w:rPr>
          <w:rFonts w:ascii="Times New Roman" w:eastAsia="SimSun" w:hAnsi="Times New Roman" w:cs="Times New Roman"/>
          <w:sz w:val="28"/>
          <w:szCs w:val="28"/>
        </w:rPr>
        <w:t xml:space="preserve">а также </w:t>
      </w:r>
      <w:r w:rsidRPr="00707951">
        <w:rPr>
          <w:rFonts w:ascii="Times New Roman" w:eastAsia="SimSun" w:hAnsi="Times New Roman" w:cs="Times New Roman"/>
          <w:sz w:val="28"/>
          <w:szCs w:val="28"/>
        </w:rPr>
        <w:t>анализа степени извлечения минерала.</w:t>
      </w:r>
      <w:r w:rsidR="00392A27" w:rsidRPr="00707951">
        <w:rPr>
          <w:rFonts w:ascii="Times New Roman" w:eastAsia="SimSun" w:hAnsi="Times New Roman" w:cs="Times New Roman"/>
          <w:sz w:val="28"/>
          <w:szCs w:val="28"/>
        </w:rPr>
        <w:t xml:space="preserve"> Разработанная модель массопереноса и компьютерная программа являются частью проекта по разработке геотехнологического комплекса для анализа и оптимизации добычи урана методом ПСВ под названием «Geostat», котор</w:t>
      </w:r>
      <w:r w:rsidR="00386890" w:rsidRPr="00707951">
        <w:rPr>
          <w:rFonts w:ascii="Times New Roman" w:eastAsia="SimSun" w:hAnsi="Times New Roman" w:cs="Times New Roman"/>
          <w:sz w:val="28"/>
          <w:szCs w:val="28"/>
        </w:rPr>
        <w:t>ые</w:t>
      </w:r>
      <w:r w:rsidR="00392A27" w:rsidRPr="00707951">
        <w:rPr>
          <w:rFonts w:ascii="Times New Roman" w:eastAsia="SimSun" w:hAnsi="Times New Roman" w:cs="Times New Roman"/>
          <w:sz w:val="28"/>
          <w:szCs w:val="28"/>
        </w:rPr>
        <w:t xml:space="preserve"> прошл</w:t>
      </w:r>
      <w:r w:rsidR="00386890" w:rsidRPr="00707951">
        <w:rPr>
          <w:rFonts w:ascii="Times New Roman" w:eastAsia="SimSun" w:hAnsi="Times New Roman" w:cs="Times New Roman"/>
          <w:sz w:val="28"/>
          <w:szCs w:val="28"/>
        </w:rPr>
        <w:t>и</w:t>
      </w:r>
      <w:r w:rsidR="00392A27" w:rsidRPr="00707951">
        <w:rPr>
          <w:rFonts w:ascii="Times New Roman" w:eastAsia="SimSun" w:hAnsi="Times New Roman" w:cs="Times New Roman"/>
          <w:sz w:val="28"/>
          <w:szCs w:val="28"/>
        </w:rPr>
        <w:t xml:space="preserve"> апробацию</w:t>
      </w:r>
      <w:r w:rsidR="00386890" w:rsidRPr="00707951">
        <w:rPr>
          <w:rFonts w:ascii="Times New Roman" w:eastAsia="SimSun" w:hAnsi="Times New Roman" w:cs="Times New Roman"/>
          <w:sz w:val="28"/>
          <w:szCs w:val="28"/>
        </w:rPr>
        <w:t xml:space="preserve"> </w:t>
      </w:r>
      <w:r w:rsidR="00392A27" w:rsidRPr="00707951">
        <w:rPr>
          <w:rFonts w:ascii="Times New Roman" w:eastAsia="SimSun" w:hAnsi="Times New Roman" w:cs="Times New Roman"/>
          <w:sz w:val="28"/>
          <w:szCs w:val="28"/>
        </w:rPr>
        <w:t>на месторождени</w:t>
      </w:r>
      <w:r w:rsidR="00386890" w:rsidRPr="00707951">
        <w:rPr>
          <w:rFonts w:ascii="Times New Roman" w:eastAsia="SimSun" w:hAnsi="Times New Roman" w:cs="Times New Roman"/>
          <w:sz w:val="28"/>
          <w:szCs w:val="28"/>
        </w:rPr>
        <w:t>ях</w:t>
      </w:r>
      <w:r w:rsidR="00392A27" w:rsidRPr="00707951">
        <w:rPr>
          <w:rFonts w:ascii="Times New Roman" w:eastAsia="SimSun" w:hAnsi="Times New Roman" w:cs="Times New Roman"/>
          <w:sz w:val="28"/>
          <w:szCs w:val="28"/>
        </w:rPr>
        <w:t xml:space="preserve"> Орталык</w:t>
      </w:r>
      <w:r w:rsidR="0046432A" w:rsidRPr="00707951">
        <w:rPr>
          <w:rFonts w:ascii="Times New Roman" w:eastAsia="SimSun" w:hAnsi="Times New Roman" w:cs="Times New Roman"/>
          <w:sz w:val="28"/>
          <w:szCs w:val="28"/>
        </w:rPr>
        <w:t xml:space="preserve">, </w:t>
      </w:r>
      <w:r w:rsidR="00392A27" w:rsidRPr="00707951">
        <w:rPr>
          <w:rFonts w:ascii="Times New Roman" w:eastAsia="SimSun" w:hAnsi="Times New Roman" w:cs="Times New Roman"/>
          <w:sz w:val="28"/>
          <w:szCs w:val="28"/>
        </w:rPr>
        <w:t>Инкай</w:t>
      </w:r>
      <w:r w:rsidR="0046432A" w:rsidRPr="00707951">
        <w:rPr>
          <w:rFonts w:ascii="Times New Roman" w:eastAsia="SimSun" w:hAnsi="Times New Roman" w:cs="Times New Roman"/>
          <w:sz w:val="28"/>
          <w:szCs w:val="28"/>
        </w:rPr>
        <w:t xml:space="preserve"> и Семизбай</w:t>
      </w:r>
      <w:r w:rsidR="00392A27" w:rsidRPr="00707951">
        <w:rPr>
          <w:rFonts w:ascii="Times New Roman" w:eastAsia="SimSun" w:hAnsi="Times New Roman" w:cs="Times New Roman"/>
          <w:sz w:val="28"/>
          <w:szCs w:val="28"/>
        </w:rPr>
        <w:t>.</w:t>
      </w:r>
    </w:p>
    <w:p w14:paraId="2DB8AB6D" w14:textId="50172AEA" w:rsidR="0080303B" w:rsidRPr="00707951" w:rsidRDefault="006D50EB" w:rsidP="00FC78EE">
      <w:pPr>
        <w:spacing w:after="0" w:line="240" w:lineRule="auto"/>
        <w:ind w:firstLine="709"/>
        <w:jc w:val="both"/>
        <w:rPr>
          <w:rFonts w:ascii="Times New Roman" w:hAnsi="Times New Roman" w:cs="Times New Roman"/>
          <w:sz w:val="28"/>
          <w:szCs w:val="28"/>
        </w:rPr>
      </w:pPr>
      <w:r w:rsidRPr="00707951">
        <w:rPr>
          <w:rFonts w:ascii="Times New Roman" w:eastAsia="SimSun" w:hAnsi="Times New Roman" w:cs="Times New Roman"/>
          <w:b/>
          <w:sz w:val="28"/>
          <w:szCs w:val="28"/>
        </w:rPr>
        <w:t xml:space="preserve">Связь диссертационной работы с другими научно-исследовательскими работами. </w:t>
      </w:r>
      <w:r w:rsidRPr="00707951">
        <w:rPr>
          <w:rFonts w:ascii="Times New Roman" w:hAnsi="Times New Roman" w:cs="Times New Roman"/>
          <w:sz w:val="28"/>
          <w:szCs w:val="28"/>
        </w:rPr>
        <w:t xml:space="preserve">Данная диссертационная работа выполнялась в рамках </w:t>
      </w:r>
      <w:r w:rsidR="0080303B" w:rsidRPr="00707951">
        <w:rPr>
          <w:rFonts w:ascii="Times New Roman" w:hAnsi="Times New Roman" w:cs="Times New Roman"/>
          <w:sz w:val="28"/>
          <w:szCs w:val="28"/>
        </w:rPr>
        <w:t>следующих проектов</w:t>
      </w:r>
      <w:r w:rsidR="00175122">
        <w:rPr>
          <w:rFonts w:ascii="Times New Roman" w:hAnsi="Times New Roman" w:cs="Times New Roman"/>
          <w:sz w:val="28"/>
          <w:szCs w:val="28"/>
          <w:lang w:val="en-US"/>
        </w:rPr>
        <w:t xml:space="preserve"> [62-6</w:t>
      </w:r>
      <w:r w:rsidR="00AF551A">
        <w:rPr>
          <w:rFonts w:ascii="Times New Roman" w:hAnsi="Times New Roman" w:cs="Times New Roman"/>
          <w:sz w:val="28"/>
          <w:szCs w:val="28"/>
        </w:rPr>
        <w:t>6</w:t>
      </w:r>
      <w:r w:rsidR="00175122">
        <w:rPr>
          <w:rFonts w:ascii="Times New Roman" w:hAnsi="Times New Roman" w:cs="Times New Roman"/>
          <w:sz w:val="28"/>
          <w:szCs w:val="28"/>
          <w:lang w:val="en-US"/>
        </w:rPr>
        <w:t>]</w:t>
      </w:r>
      <w:r w:rsidR="0080303B" w:rsidRPr="00707951">
        <w:rPr>
          <w:rFonts w:ascii="Times New Roman" w:hAnsi="Times New Roman" w:cs="Times New Roman"/>
          <w:sz w:val="28"/>
          <w:szCs w:val="28"/>
        </w:rPr>
        <w:t>:</w:t>
      </w:r>
    </w:p>
    <w:p w14:paraId="461168E0" w14:textId="77777777" w:rsidR="00AF551A" w:rsidRPr="00567746" w:rsidRDefault="00AF551A" w:rsidP="00567746">
      <w:pPr>
        <w:pStyle w:val="a7"/>
        <w:numPr>
          <w:ilvl w:val="0"/>
          <w:numId w:val="22"/>
        </w:numPr>
        <w:tabs>
          <w:tab w:val="left" w:pos="993"/>
        </w:tabs>
        <w:ind w:left="0" w:firstLine="709"/>
        <w:jc w:val="both"/>
        <w:rPr>
          <w:sz w:val="28"/>
          <w:szCs w:val="28"/>
          <w:lang w:val="ru-RU"/>
        </w:rPr>
      </w:pPr>
      <w:r w:rsidRPr="00567746">
        <w:rPr>
          <w:sz w:val="28"/>
          <w:szCs w:val="28"/>
          <w:lang w:val="ru-RU"/>
        </w:rPr>
        <w:t xml:space="preserve">Отчет о научно-исследовательской работе: 3290ГФ4 «Разработка геотехнологического информационно-моделирующего комплекса для оптимизации добычи полезного компонента методом подземного скважинного выщелачивания», грантовое финансирование научных исследований КН МОН РК, А. Калтаев, М.С. Тунгатарова, Д.Е. Айжулов, М.Б. Құрмансейіт, Н.М. Шаяхметов и др. – Алматы, 2017. </w:t>
      </w:r>
    </w:p>
    <w:p w14:paraId="24F12787" w14:textId="77777777" w:rsidR="00AF551A" w:rsidRPr="00567746" w:rsidRDefault="00AF551A" w:rsidP="00567746">
      <w:pPr>
        <w:pStyle w:val="a7"/>
        <w:numPr>
          <w:ilvl w:val="0"/>
          <w:numId w:val="22"/>
        </w:numPr>
        <w:tabs>
          <w:tab w:val="left" w:pos="993"/>
        </w:tabs>
        <w:ind w:left="0" w:firstLine="709"/>
        <w:jc w:val="both"/>
        <w:rPr>
          <w:sz w:val="28"/>
          <w:szCs w:val="28"/>
          <w:lang w:val="ru-RU"/>
        </w:rPr>
      </w:pPr>
      <w:r w:rsidRPr="00567746">
        <w:rPr>
          <w:sz w:val="28"/>
          <w:szCs w:val="28"/>
          <w:lang w:val="ru-RU"/>
        </w:rPr>
        <w:lastRenderedPageBreak/>
        <w:t xml:space="preserve">Отчет о научно-исследовательской работе: </w:t>
      </w:r>
      <w:r w:rsidRPr="00567746">
        <w:rPr>
          <w:sz w:val="28"/>
          <w:szCs w:val="28"/>
          <w:lang w:val="en-US"/>
        </w:rPr>
        <w:t>BR</w:t>
      </w:r>
      <w:r w:rsidRPr="00567746">
        <w:rPr>
          <w:sz w:val="28"/>
          <w:szCs w:val="28"/>
          <w:lang w:val="ru-RU"/>
        </w:rPr>
        <w:t>05236447 «Интеллектуальные системы управления и принятия решений для разработки месторождений урана и нефти», программно-целевое финансирование научных исследований КН МОН РК, А. Калтаев, М.С. Тунгатарова, Д.Е. Айжулов, М.Б. Құрмансейіт, Н.М. Шаяхметов и др. 2018 – 2020 гг., № ГР 0118РК01275, Алматы, 2020. – 159 с.</w:t>
      </w:r>
    </w:p>
    <w:p w14:paraId="52862AD4" w14:textId="77777777" w:rsidR="00AF551A" w:rsidRPr="00567746" w:rsidRDefault="00AF551A" w:rsidP="00567746">
      <w:pPr>
        <w:pStyle w:val="a7"/>
        <w:numPr>
          <w:ilvl w:val="0"/>
          <w:numId w:val="22"/>
        </w:numPr>
        <w:tabs>
          <w:tab w:val="left" w:pos="993"/>
        </w:tabs>
        <w:ind w:left="0" w:firstLine="709"/>
        <w:jc w:val="both"/>
        <w:rPr>
          <w:sz w:val="28"/>
          <w:szCs w:val="28"/>
          <w:lang w:val="ru-RU"/>
        </w:rPr>
      </w:pPr>
      <w:r w:rsidRPr="00567746">
        <w:rPr>
          <w:sz w:val="28"/>
          <w:szCs w:val="28"/>
          <w:lang w:val="ru-RU"/>
        </w:rPr>
        <w:t xml:space="preserve">Отчет о научно-исследовательской работе: </w:t>
      </w:r>
      <w:r w:rsidRPr="00567746">
        <w:rPr>
          <w:sz w:val="28"/>
          <w:szCs w:val="28"/>
          <w:lang w:val="en-US"/>
        </w:rPr>
        <w:t>AP</w:t>
      </w:r>
      <w:r w:rsidRPr="00567746">
        <w:rPr>
          <w:sz w:val="28"/>
          <w:szCs w:val="28"/>
          <w:lang w:val="ru-RU"/>
        </w:rPr>
        <w:t>08051929 «Исследование механизмов формирования месторождений минералов пластово инфильтрационного типа и разработка высокоточного цифрового метода для оконтуривания рудного тела», грантовое финансирование научных исследований КН МОН РК, М.С. Тунгатарова, К.А. Алибаева, Д.Е. Айжулов, М.Б. Құрмансейіт, Н.М. Шаяхметов. – Алматы, 2022. – 89 с.</w:t>
      </w:r>
    </w:p>
    <w:p w14:paraId="0025D71E" w14:textId="0CC76AD3" w:rsidR="00AF551A" w:rsidRPr="00567746" w:rsidRDefault="00AF551A" w:rsidP="00567746">
      <w:pPr>
        <w:pStyle w:val="a7"/>
        <w:numPr>
          <w:ilvl w:val="0"/>
          <w:numId w:val="22"/>
        </w:numPr>
        <w:tabs>
          <w:tab w:val="left" w:pos="993"/>
        </w:tabs>
        <w:ind w:left="0" w:firstLine="709"/>
        <w:jc w:val="both"/>
        <w:rPr>
          <w:sz w:val="28"/>
          <w:szCs w:val="28"/>
          <w:lang w:val="ru-RU"/>
        </w:rPr>
      </w:pPr>
      <w:r w:rsidRPr="00567746">
        <w:rPr>
          <w:sz w:val="28"/>
          <w:szCs w:val="28"/>
          <w:lang w:val="ru-RU"/>
        </w:rPr>
        <w:t>Отчет о научно-исследовательской работе: АР09260105 «Разработка математических основ и 3</w:t>
      </w:r>
      <w:r w:rsidRPr="00567746">
        <w:rPr>
          <w:sz w:val="28"/>
          <w:szCs w:val="28"/>
          <w:lang w:val="en-US"/>
        </w:rPr>
        <w:t>D</w:t>
      </w:r>
      <w:r w:rsidRPr="00567746">
        <w:rPr>
          <w:sz w:val="28"/>
          <w:szCs w:val="28"/>
          <w:lang w:val="ru-RU"/>
        </w:rPr>
        <w:t xml:space="preserve"> имитационной модели процесса подземного бактериального выщелачивания урана», А. Калтаев, М.С. грантовое финансирование научных исследований КН МОН РК, М.С. Тунгатарова, Д.Е. Айжулов, М.Б. Құрмансейіт, Н.М. Шаяхметов и др. 2021-2023 гг., №ГР0121РК00414</w:t>
      </w:r>
    </w:p>
    <w:p w14:paraId="5959D061" w14:textId="2587F66D" w:rsidR="00AF551A" w:rsidRPr="00567746" w:rsidRDefault="00AF551A" w:rsidP="00567746">
      <w:pPr>
        <w:pStyle w:val="a7"/>
        <w:numPr>
          <w:ilvl w:val="0"/>
          <w:numId w:val="22"/>
        </w:numPr>
        <w:tabs>
          <w:tab w:val="left" w:pos="993"/>
        </w:tabs>
        <w:ind w:left="0" w:firstLine="709"/>
        <w:jc w:val="both"/>
        <w:rPr>
          <w:sz w:val="28"/>
          <w:szCs w:val="28"/>
          <w:lang w:val="en-US"/>
        </w:rPr>
      </w:pPr>
      <w:r w:rsidRPr="00567746">
        <w:rPr>
          <w:sz w:val="28"/>
          <w:szCs w:val="28"/>
          <w:lang w:val="ru-RU"/>
        </w:rPr>
        <w:t xml:space="preserve">Отчет о научно-исследовательской работе: </w:t>
      </w:r>
      <w:r w:rsidRPr="00567746">
        <w:rPr>
          <w:sz w:val="28"/>
          <w:szCs w:val="28"/>
          <w:lang w:val="en-US"/>
        </w:rPr>
        <w:t>AP</w:t>
      </w:r>
      <w:r w:rsidRPr="00567746">
        <w:rPr>
          <w:sz w:val="28"/>
          <w:szCs w:val="28"/>
          <w:lang w:val="ru-RU"/>
        </w:rPr>
        <w:t xml:space="preserve">19676743 «Разработка методов расчета схемы дебаланса растворов, режимов работы геотехнологического полигона и создание геотехнологической информационной системы для эффективной добычи подземным выщелачиванием», грантовое финансирование научных исследований КН МОН РК, М.С. Тунгатарова, К.А. Алибаева, Д.Е. Айжулов, М.Б. Құрмансейіт, Н.М. Шаяхметов. </w:t>
      </w:r>
      <w:r w:rsidRPr="00567746">
        <w:rPr>
          <w:sz w:val="28"/>
          <w:szCs w:val="28"/>
          <w:lang w:val="en-US"/>
        </w:rPr>
        <w:t>2023-2025 гг., № ГР 0123РК00564.</w:t>
      </w:r>
    </w:p>
    <w:p w14:paraId="22CD92DB" w14:textId="71C71FE6" w:rsidR="00BE21ED" w:rsidRPr="00707951" w:rsidRDefault="006D50EB" w:rsidP="00AF551A">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b/>
          <w:sz w:val="28"/>
          <w:szCs w:val="28"/>
        </w:rPr>
        <w:t>Апробация работы.</w:t>
      </w:r>
      <w:r w:rsidR="008B6C24" w:rsidRPr="00707951">
        <w:rPr>
          <w:rFonts w:ascii="Times New Roman" w:eastAsia="SimSun" w:hAnsi="Times New Roman" w:cs="Times New Roman"/>
          <w:sz w:val="28"/>
          <w:szCs w:val="28"/>
        </w:rPr>
        <w:t xml:space="preserve"> </w:t>
      </w:r>
    </w:p>
    <w:p w14:paraId="0A077462" w14:textId="60F4AC38" w:rsidR="006D50EB" w:rsidRPr="00707951" w:rsidRDefault="008B6C24" w:rsidP="00FC78EE">
      <w:pPr>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Основные результаты и положения диссертации докладывались и обсуждались на следующих научных мероприятиях:</w:t>
      </w:r>
    </w:p>
    <w:p w14:paraId="5B087817" w14:textId="77777777" w:rsidR="00DC5137" w:rsidRPr="00A3059A" w:rsidRDefault="00DC5137" w:rsidP="00CF2501">
      <w:pPr>
        <w:pStyle w:val="a7"/>
        <w:numPr>
          <w:ilvl w:val="0"/>
          <w:numId w:val="2"/>
        </w:numPr>
        <w:ind w:left="284" w:hanging="284"/>
        <w:jc w:val="both"/>
        <w:rPr>
          <w:sz w:val="28"/>
          <w:szCs w:val="28"/>
          <w:lang w:val="en-US"/>
        </w:rPr>
      </w:pPr>
      <w:r w:rsidRPr="00A3059A">
        <w:rPr>
          <w:sz w:val="28"/>
          <w:szCs w:val="28"/>
          <w:lang w:val="en-US"/>
        </w:rPr>
        <w:t>9th International Young Scientists Conference in Computational Science, September 5-13, 2020;</w:t>
      </w:r>
    </w:p>
    <w:p w14:paraId="6EF3F5CD" w14:textId="77777777" w:rsidR="00DC5137" w:rsidRPr="00A3059A" w:rsidRDefault="00DC5137" w:rsidP="00CF2501">
      <w:pPr>
        <w:pStyle w:val="a7"/>
        <w:numPr>
          <w:ilvl w:val="0"/>
          <w:numId w:val="2"/>
        </w:numPr>
        <w:ind w:left="284" w:hanging="284"/>
        <w:jc w:val="both"/>
        <w:rPr>
          <w:sz w:val="28"/>
          <w:szCs w:val="28"/>
          <w:lang w:val="ru-RU"/>
        </w:rPr>
      </w:pPr>
      <w:r w:rsidRPr="00A3059A">
        <w:rPr>
          <w:sz w:val="28"/>
          <w:szCs w:val="28"/>
          <w:lang w:val="ru-RU"/>
        </w:rPr>
        <w:t>IX-ая международная научно-практическая конференция «Актуальные проблемы урановой промышленности», Алматы, 7 – 9 ноября 2019 года;</w:t>
      </w:r>
    </w:p>
    <w:p w14:paraId="2029A572" w14:textId="77777777" w:rsidR="00DC5137" w:rsidRPr="00A3059A" w:rsidRDefault="00DC5137" w:rsidP="00CF2501">
      <w:pPr>
        <w:pStyle w:val="a7"/>
        <w:numPr>
          <w:ilvl w:val="0"/>
          <w:numId w:val="2"/>
        </w:numPr>
        <w:ind w:left="284" w:hanging="284"/>
        <w:jc w:val="both"/>
        <w:rPr>
          <w:sz w:val="28"/>
          <w:szCs w:val="28"/>
          <w:lang w:val="en-US"/>
        </w:rPr>
      </w:pPr>
      <w:r w:rsidRPr="00A3059A">
        <w:rPr>
          <w:sz w:val="28"/>
          <w:szCs w:val="28"/>
          <w:lang w:val="en-US"/>
        </w:rPr>
        <w:t>International Symposium on Uranium Raw Material for the Nuclear Fuel Cycle: Exploration, Mining, Production, Supply and Demand, Economics and Environmental Issues (URAM-2018), IAEA, Vienna, Austria, 25-29 June 2018</w:t>
      </w:r>
    </w:p>
    <w:p w14:paraId="78BCD682" w14:textId="77777777" w:rsidR="0080303B" w:rsidRPr="00707951" w:rsidRDefault="00DC5137" w:rsidP="00CF2501">
      <w:pPr>
        <w:pStyle w:val="a7"/>
        <w:numPr>
          <w:ilvl w:val="0"/>
          <w:numId w:val="2"/>
        </w:numPr>
        <w:ind w:left="284" w:hanging="284"/>
        <w:jc w:val="both"/>
        <w:rPr>
          <w:sz w:val="28"/>
          <w:szCs w:val="28"/>
          <w:lang w:val="ru-RU"/>
        </w:rPr>
      </w:pPr>
      <w:r w:rsidRPr="00A3059A">
        <w:rPr>
          <w:sz w:val="28"/>
          <w:szCs w:val="28"/>
          <w:lang w:val="ru-RU"/>
        </w:rPr>
        <w:t>Цифровизация промышленности – основа четвертой промышленной революции, Алматы, 20 апреля 2018 года</w:t>
      </w:r>
      <w:r w:rsidRPr="00707951">
        <w:rPr>
          <w:sz w:val="28"/>
          <w:szCs w:val="28"/>
          <w:lang w:val="ru-RU"/>
        </w:rPr>
        <w:t>;</w:t>
      </w:r>
    </w:p>
    <w:p w14:paraId="7F7E4018" w14:textId="77777777" w:rsidR="00DC5137" w:rsidRPr="00C86624" w:rsidRDefault="0080303B" w:rsidP="00CF2501">
      <w:pPr>
        <w:pStyle w:val="a7"/>
        <w:numPr>
          <w:ilvl w:val="0"/>
          <w:numId w:val="2"/>
        </w:numPr>
        <w:ind w:left="284" w:hanging="284"/>
        <w:jc w:val="both"/>
        <w:rPr>
          <w:sz w:val="28"/>
          <w:szCs w:val="28"/>
          <w:lang w:val="en-US"/>
        </w:rPr>
      </w:pPr>
      <w:r w:rsidRPr="00C86624">
        <w:rPr>
          <w:sz w:val="28"/>
          <w:szCs w:val="28"/>
          <w:lang w:val="en-US"/>
        </w:rPr>
        <w:t>Research for Integrative Numerical Geology (</w:t>
      </w:r>
      <w:r w:rsidR="00DC5137" w:rsidRPr="00C86624">
        <w:rPr>
          <w:sz w:val="28"/>
          <w:szCs w:val="28"/>
          <w:lang w:val="en-US"/>
        </w:rPr>
        <w:t>RING</w:t>
      </w:r>
      <w:r w:rsidRPr="00C86624">
        <w:rPr>
          <w:sz w:val="28"/>
          <w:szCs w:val="28"/>
          <w:lang w:val="en-US"/>
        </w:rPr>
        <w:t xml:space="preserve">) meeting, Nancy, France, 2017; </w:t>
      </w:r>
    </w:p>
    <w:p w14:paraId="296DD720" w14:textId="0D7819DF" w:rsidR="00DC5137" w:rsidRPr="00707951" w:rsidRDefault="00DC5137" w:rsidP="00CF2501">
      <w:pPr>
        <w:pStyle w:val="a7"/>
        <w:numPr>
          <w:ilvl w:val="0"/>
          <w:numId w:val="2"/>
        </w:numPr>
        <w:ind w:left="284" w:hanging="284"/>
        <w:jc w:val="both"/>
        <w:rPr>
          <w:sz w:val="28"/>
          <w:szCs w:val="28"/>
          <w:lang w:val="ru-RU"/>
        </w:rPr>
      </w:pPr>
      <w:r w:rsidRPr="00707951">
        <w:rPr>
          <w:sz w:val="28"/>
          <w:szCs w:val="28"/>
          <w:lang w:val="ru-RU"/>
        </w:rPr>
        <w:t xml:space="preserve">VIII-ая международная научно-практическая конференция «Актуальные проблемы урановой промышленности», Астана, 3 – 5 августа 2017 года. </w:t>
      </w:r>
    </w:p>
    <w:p w14:paraId="70A67C05" w14:textId="6C02C7D8" w:rsidR="00C86624" w:rsidRPr="00C86624" w:rsidRDefault="006D50EB" w:rsidP="00C86624">
      <w:pPr>
        <w:tabs>
          <w:tab w:val="left" w:pos="1134"/>
        </w:tabs>
        <w:spacing w:after="0" w:line="240" w:lineRule="auto"/>
        <w:ind w:firstLine="567"/>
        <w:jc w:val="both"/>
        <w:rPr>
          <w:rStyle w:val="a5"/>
          <w:rFonts w:ascii="Times New Roman" w:hAnsi="Times New Roman" w:cs="Times New Roman"/>
          <w:sz w:val="28"/>
          <w:szCs w:val="28"/>
          <w:u w:val="none"/>
        </w:rPr>
      </w:pPr>
      <w:r w:rsidRPr="00707951">
        <w:rPr>
          <w:rFonts w:ascii="Times New Roman" w:eastAsia="SimSun" w:hAnsi="Times New Roman" w:cs="Times New Roman"/>
          <w:b/>
          <w:sz w:val="28"/>
          <w:szCs w:val="28"/>
        </w:rPr>
        <w:t>Публикации.</w:t>
      </w:r>
      <w:r w:rsidR="008B6C24" w:rsidRPr="00707951">
        <w:rPr>
          <w:rFonts w:ascii="Times New Roman" w:eastAsia="SimSun" w:hAnsi="Times New Roman" w:cs="Times New Roman"/>
          <w:b/>
          <w:sz w:val="28"/>
          <w:szCs w:val="28"/>
        </w:rPr>
        <w:t xml:space="preserve"> </w:t>
      </w:r>
      <w:r w:rsidR="00C86624" w:rsidRPr="00C86624">
        <w:rPr>
          <w:rStyle w:val="a5"/>
          <w:rFonts w:ascii="Times New Roman" w:hAnsi="Times New Roman"/>
          <w:color w:val="000000" w:themeColor="text1"/>
          <w:sz w:val="28"/>
          <w:szCs w:val="28"/>
          <w:u w:val="none"/>
          <w:shd w:val="clear" w:color="auto" w:fill="FFFFFF"/>
        </w:rPr>
        <w:t>Автор диссертации участвовал в постановке задачи, разработке программного кода, получении и анализе результатов, оформлении статей. Имеет 3 публикации</w:t>
      </w:r>
      <w:r w:rsidR="00C86624">
        <w:rPr>
          <w:rStyle w:val="a5"/>
          <w:rFonts w:ascii="Times New Roman" w:hAnsi="Times New Roman"/>
          <w:color w:val="000000" w:themeColor="text1"/>
          <w:sz w:val="28"/>
          <w:szCs w:val="28"/>
          <w:u w:val="none"/>
          <w:shd w:val="clear" w:color="auto" w:fill="FFFFFF"/>
        </w:rPr>
        <w:t xml:space="preserve"> </w:t>
      </w:r>
      <w:r w:rsidR="00C86624" w:rsidRPr="00C86624">
        <w:rPr>
          <w:rStyle w:val="a5"/>
          <w:rFonts w:ascii="Times New Roman" w:hAnsi="Times New Roman"/>
          <w:color w:val="000000" w:themeColor="text1"/>
          <w:sz w:val="28"/>
          <w:szCs w:val="28"/>
          <w:u w:val="none"/>
          <w:shd w:val="clear" w:color="auto" w:fill="FFFFFF"/>
        </w:rPr>
        <w:t xml:space="preserve">[34, 47, 61], входящих в БД </w:t>
      </w:r>
      <w:r w:rsidR="00C86624" w:rsidRPr="00C86624">
        <w:rPr>
          <w:rStyle w:val="a5"/>
          <w:rFonts w:ascii="Times New Roman" w:hAnsi="Times New Roman"/>
          <w:color w:val="000000" w:themeColor="text1"/>
          <w:sz w:val="28"/>
          <w:szCs w:val="28"/>
          <w:u w:val="none"/>
          <w:shd w:val="clear" w:color="auto" w:fill="FFFFFF"/>
          <w:lang w:val="en-US"/>
        </w:rPr>
        <w:t>Scopus</w:t>
      </w:r>
      <w:r w:rsidR="00C86624" w:rsidRPr="00C86624">
        <w:rPr>
          <w:rStyle w:val="a5"/>
          <w:rFonts w:ascii="Times New Roman" w:hAnsi="Times New Roman"/>
          <w:color w:val="000000" w:themeColor="text1"/>
          <w:sz w:val="28"/>
          <w:szCs w:val="28"/>
          <w:u w:val="none"/>
          <w:shd w:val="clear" w:color="auto" w:fill="FFFFFF"/>
        </w:rPr>
        <w:t xml:space="preserve"> и 3 статьи [</w:t>
      </w:r>
      <w:r w:rsidR="00567746" w:rsidRPr="00567746">
        <w:rPr>
          <w:rStyle w:val="a5"/>
          <w:rFonts w:ascii="Times New Roman" w:hAnsi="Times New Roman"/>
          <w:color w:val="000000" w:themeColor="text1"/>
          <w:sz w:val="28"/>
          <w:szCs w:val="28"/>
          <w:u w:val="none"/>
          <w:shd w:val="clear" w:color="auto" w:fill="FFFFFF"/>
        </w:rPr>
        <w:t>67</w:t>
      </w:r>
      <w:r w:rsidR="00C86624" w:rsidRPr="00567746">
        <w:rPr>
          <w:rStyle w:val="a5"/>
          <w:rFonts w:ascii="Times New Roman" w:hAnsi="Times New Roman"/>
          <w:color w:val="000000" w:themeColor="text1"/>
          <w:sz w:val="28"/>
          <w:szCs w:val="28"/>
          <w:u w:val="none"/>
          <w:shd w:val="clear" w:color="auto" w:fill="FFFFFF"/>
        </w:rPr>
        <w:t>-6</w:t>
      </w:r>
      <w:r w:rsidR="00567746" w:rsidRPr="00567746">
        <w:rPr>
          <w:rStyle w:val="a5"/>
          <w:rFonts w:ascii="Times New Roman" w:hAnsi="Times New Roman"/>
          <w:color w:val="000000" w:themeColor="text1"/>
          <w:sz w:val="28"/>
          <w:szCs w:val="28"/>
          <w:u w:val="none"/>
          <w:shd w:val="clear" w:color="auto" w:fill="FFFFFF"/>
        </w:rPr>
        <w:t>9</w:t>
      </w:r>
      <w:r w:rsidR="00C86624" w:rsidRPr="00C86624">
        <w:rPr>
          <w:rStyle w:val="a5"/>
          <w:rFonts w:ascii="Times New Roman" w:hAnsi="Times New Roman"/>
          <w:color w:val="000000" w:themeColor="text1"/>
          <w:sz w:val="28"/>
          <w:szCs w:val="28"/>
          <w:u w:val="none"/>
          <w:shd w:val="clear" w:color="auto" w:fill="FFFFFF"/>
        </w:rPr>
        <w:t xml:space="preserve">] в журналах, рекомендуемых КОКСНВО, явлется первым автором в 5 публикациях. </w:t>
      </w:r>
    </w:p>
    <w:p w14:paraId="2D52DBFE" w14:textId="38FD9D04" w:rsidR="000D7DA7" w:rsidRPr="00707951" w:rsidRDefault="00C86624" w:rsidP="00C86624">
      <w:pPr>
        <w:spacing w:after="0" w:line="240" w:lineRule="auto"/>
        <w:ind w:firstLine="720"/>
        <w:jc w:val="both"/>
        <w:rPr>
          <w:rFonts w:ascii="Times New Roman" w:hAnsi="Times New Roman" w:cs="Times New Roman"/>
          <w:sz w:val="28"/>
          <w:szCs w:val="28"/>
        </w:rPr>
      </w:pPr>
      <w:r w:rsidRPr="00C46AB4">
        <w:rPr>
          <w:rFonts w:ascii="Times New Roman" w:hAnsi="Times New Roman"/>
          <w:color w:val="000000" w:themeColor="text1"/>
          <w:sz w:val="28"/>
          <w:szCs w:val="28"/>
        </w:rPr>
        <w:lastRenderedPageBreak/>
        <w:t xml:space="preserve">Кроме этого, автором диссертации были опубликованы </w:t>
      </w:r>
      <w:r w:rsidR="002977F7" w:rsidRPr="002977F7">
        <w:rPr>
          <w:rFonts w:ascii="Times New Roman" w:hAnsi="Times New Roman"/>
          <w:color w:val="000000" w:themeColor="text1"/>
          <w:sz w:val="28"/>
          <w:szCs w:val="28"/>
        </w:rPr>
        <w:t>5</w:t>
      </w:r>
      <w:r w:rsidRPr="00C46AB4">
        <w:rPr>
          <w:rFonts w:ascii="Times New Roman" w:hAnsi="Times New Roman"/>
          <w:color w:val="000000" w:themeColor="text1"/>
          <w:sz w:val="28"/>
          <w:szCs w:val="28"/>
        </w:rPr>
        <w:t xml:space="preserve"> тезисов в трудах междун</w:t>
      </w:r>
      <w:r w:rsidR="003841C6">
        <w:rPr>
          <w:rFonts w:ascii="Times New Roman" w:hAnsi="Times New Roman"/>
          <w:color w:val="000000" w:themeColor="text1"/>
          <w:sz w:val="28"/>
          <w:szCs w:val="28"/>
        </w:rPr>
        <w:t xml:space="preserve">ародных научных конференциях, где </w:t>
      </w:r>
      <w:r w:rsidRPr="00C46AB4">
        <w:rPr>
          <w:rFonts w:ascii="Times New Roman" w:hAnsi="Times New Roman"/>
          <w:color w:val="000000" w:themeColor="text1"/>
          <w:sz w:val="28"/>
          <w:szCs w:val="28"/>
        </w:rPr>
        <w:t>являлся докладчиком</w:t>
      </w:r>
      <w:r>
        <w:rPr>
          <w:rFonts w:ascii="Times New Roman" w:hAnsi="Times New Roman"/>
          <w:color w:val="000000" w:themeColor="text1"/>
          <w:sz w:val="28"/>
          <w:szCs w:val="28"/>
        </w:rPr>
        <w:t>,</w:t>
      </w:r>
      <w:r w:rsidRPr="00C46AB4">
        <w:rPr>
          <w:rFonts w:ascii="Times New Roman" w:hAnsi="Times New Roman"/>
          <w:color w:val="000000" w:themeColor="text1"/>
          <w:sz w:val="28"/>
          <w:szCs w:val="28"/>
        </w:rPr>
        <w:t xml:space="preserve"> </w:t>
      </w:r>
      <w:r>
        <w:rPr>
          <w:rFonts w:ascii="Times New Roman" w:hAnsi="Times New Roman"/>
          <w:color w:val="000000" w:themeColor="text1"/>
          <w:sz w:val="28"/>
          <w:szCs w:val="28"/>
        </w:rPr>
        <w:t>н</w:t>
      </w:r>
      <w:r w:rsidRPr="00C46AB4">
        <w:rPr>
          <w:rFonts w:ascii="Times New Roman" w:hAnsi="Times New Roman"/>
          <w:color w:val="000000" w:themeColor="text1"/>
          <w:sz w:val="28"/>
          <w:szCs w:val="28"/>
        </w:rPr>
        <w:t>а программные модули</w:t>
      </w:r>
      <w:r>
        <w:rPr>
          <w:rFonts w:ascii="Times New Roman" w:hAnsi="Times New Roman"/>
          <w:color w:val="000000" w:themeColor="text1"/>
          <w:sz w:val="28"/>
          <w:szCs w:val="28"/>
        </w:rPr>
        <w:t>,</w:t>
      </w:r>
      <w:r w:rsidRPr="00C46AB4">
        <w:rPr>
          <w:rFonts w:ascii="Times New Roman" w:hAnsi="Times New Roman"/>
          <w:color w:val="000000" w:themeColor="text1"/>
          <w:sz w:val="28"/>
          <w:szCs w:val="28"/>
        </w:rPr>
        <w:t xml:space="preserve"> разработанны</w:t>
      </w:r>
      <w:r>
        <w:rPr>
          <w:rFonts w:ascii="Times New Roman" w:hAnsi="Times New Roman"/>
          <w:color w:val="000000" w:themeColor="text1"/>
          <w:sz w:val="28"/>
          <w:szCs w:val="28"/>
        </w:rPr>
        <w:t>е</w:t>
      </w:r>
      <w:r w:rsidRPr="00C46AB4">
        <w:rPr>
          <w:rFonts w:ascii="Times New Roman" w:hAnsi="Times New Roman"/>
          <w:color w:val="000000" w:themeColor="text1"/>
          <w:sz w:val="28"/>
          <w:szCs w:val="28"/>
        </w:rPr>
        <w:t xml:space="preserve"> </w:t>
      </w:r>
      <w:r w:rsidRPr="00D94A8D">
        <w:rPr>
          <w:rFonts w:ascii="Times New Roman" w:hAnsi="Times New Roman"/>
          <w:color w:val="000000" w:themeColor="text1"/>
          <w:sz w:val="28"/>
          <w:szCs w:val="28"/>
        </w:rPr>
        <w:t>в рамках диссертационной работы</w:t>
      </w:r>
      <w:r>
        <w:rPr>
          <w:rFonts w:ascii="Times New Roman" w:hAnsi="Times New Roman"/>
          <w:color w:val="000000" w:themeColor="text1"/>
          <w:sz w:val="28"/>
          <w:szCs w:val="28"/>
        </w:rPr>
        <w:t>,</w:t>
      </w:r>
      <w:r w:rsidRPr="00D94A8D">
        <w:rPr>
          <w:rFonts w:ascii="Times New Roman" w:hAnsi="Times New Roman"/>
          <w:color w:val="000000" w:themeColor="text1"/>
          <w:sz w:val="28"/>
          <w:szCs w:val="28"/>
        </w:rPr>
        <w:t xml:space="preserve"> были получены </w:t>
      </w:r>
      <w:r w:rsidR="003841C6">
        <w:rPr>
          <w:rFonts w:ascii="Times New Roman" w:hAnsi="Times New Roman"/>
          <w:color w:val="000000" w:themeColor="text1"/>
          <w:sz w:val="28"/>
          <w:szCs w:val="28"/>
          <w:lang w:val="kk-KZ"/>
        </w:rPr>
        <w:t>2</w:t>
      </w:r>
      <w:r w:rsidRPr="00D94A8D">
        <w:rPr>
          <w:rFonts w:ascii="Times New Roman" w:hAnsi="Times New Roman"/>
          <w:color w:val="000000" w:themeColor="text1"/>
          <w:sz w:val="28"/>
          <w:szCs w:val="28"/>
        </w:rPr>
        <w:t xml:space="preserve"> авторских свидетельств</w:t>
      </w:r>
      <w:r w:rsidR="00DC5137" w:rsidRPr="00C86624">
        <w:rPr>
          <w:rFonts w:ascii="Times New Roman" w:hAnsi="Times New Roman" w:cs="Times New Roman"/>
          <w:sz w:val="28"/>
          <w:szCs w:val="28"/>
        </w:rPr>
        <w:t>.</w:t>
      </w:r>
      <w:r w:rsidR="002C4F6A" w:rsidRPr="00C86624">
        <w:rPr>
          <w:rFonts w:ascii="Times New Roman" w:hAnsi="Times New Roman" w:cs="Times New Roman"/>
          <w:sz w:val="28"/>
          <w:szCs w:val="28"/>
        </w:rPr>
        <w:t xml:space="preserve"> С полным списком публикаций автора по теме диссертационной работы можно ознакомиться в Приложении </w:t>
      </w:r>
      <w:r w:rsidR="006823E9" w:rsidRPr="00C86624">
        <w:rPr>
          <w:rFonts w:ascii="Times New Roman" w:hAnsi="Times New Roman" w:cs="Times New Roman"/>
          <w:sz w:val="28"/>
          <w:szCs w:val="28"/>
        </w:rPr>
        <w:t>Б</w:t>
      </w:r>
      <w:r w:rsidR="002C4F6A" w:rsidRPr="003841C6">
        <w:rPr>
          <w:rFonts w:ascii="Times New Roman" w:hAnsi="Times New Roman" w:cs="Times New Roman"/>
          <w:sz w:val="28"/>
          <w:szCs w:val="28"/>
        </w:rPr>
        <w:t>.</w:t>
      </w:r>
      <w:r w:rsidR="000D7DA7" w:rsidRPr="003841C6">
        <w:rPr>
          <w:rFonts w:ascii="Times New Roman" w:hAnsi="Times New Roman" w:cs="Times New Roman"/>
          <w:sz w:val="28"/>
          <w:szCs w:val="28"/>
        </w:rPr>
        <w:t xml:space="preserve"> </w:t>
      </w:r>
      <w:r w:rsidR="000D7DA7" w:rsidRPr="00C86624">
        <w:rPr>
          <w:rFonts w:ascii="Times New Roman" w:hAnsi="Times New Roman" w:cs="Times New Roman"/>
          <w:sz w:val="28"/>
          <w:szCs w:val="28"/>
        </w:rPr>
        <w:t>Доклад со</w:t>
      </w:r>
      <w:r w:rsidR="00DE31B2" w:rsidRPr="00C86624">
        <w:rPr>
          <w:rFonts w:ascii="Times New Roman" w:hAnsi="Times New Roman" w:cs="Times New Roman"/>
          <w:sz w:val="28"/>
          <w:szCs w:val="28"/>
        </w:rPr>
        <w:t>ис</w:t>
      </w:r>
      <w:r w:rsidR="000D7DA7" w:rsidRPr="00C86624">
        <w:rPr>
          <w:rFonts w:ascii="Times New Roman" w:hAnsi="Times New Roman" w:cs="Times New Roman"/>
          <w:sz w:val="28"/>
          <w:szCs w:val="28"/>
        </w:rPr>
        <w:t>кателя получил финансовую поддержку от организаторов на международном симпозиуме URAM-2018, организованном международным агентством по атомной энергии.</w:t>
      </w:r>
      <w:r w:rsidR="000D7DA7" w:rsidRPr="00707951">
        <w:rPr>
          <w:rFonts w:ascii="Times New Roman" w:hAnsi="Times New Roman" w:cs="Times New Roman"/>
          <w:sz w:val="28"/>
          <w:szCs w:val="28"/>
        </w:rPr>
        <w:t xml:space="preserve"> </w:t>
      </w:r>
    </w:p>
    <w:p w14:paraId="706DBD62" w14:textId="533B2AA2" w:rsidR="006D50EB" w:rsidRPr="003D470D" w:rsidRDefault="006D50EB" w:rsidP="000D7DA7">
      <w:pPr>
        <w:spacing w:after="0" w:line="240" w:lineRule="auto"/>
        <w:ind w:firstLine="709"/>
        <w:jc w:val="both"/>
        <w:rPr>
          <w:rFonts w:ascii="Times New Roman" w:eastAsia="SimSun" w:hAnsi="Times New Roman" w:cs="Times New Roman"/>
          <w:b/>
          <w:sz w:val="28"/>
          <w:szCs w:val="28"/>
        </w:rPr>
      </w:pPr>
      <w:r w:rsidRPr="00707951">
        <w:rPr>
          <w:rFonts w:ascii="Times New Roman" w:eastAsia="SimSun" w:hAnsi="Times New Roman" w:cs="Times New Roman"/>
          <w:b/>
          <w:sz w:val="28"/>
          <w:szCs w:val="28"/>
        </w:rPr>
        <w:t xml:space="preserve">Структура диссертации и объем. </w:t>
      </w:r>
      <w:r w:rsidR="000E4E7B" w:rsidRPr="00707951">
        <w:rPr>
          <w:rFonts w:ascii="Times New Roman" w:hAnsi="Times New Roman" w:cs="Times New Roman"/>
          <w:sz w:val="28"/>
          <w:szCs w:val="28"/>
        </w:rPr>
        <w:t>Диссертационная работа состоит из введения</w:t>
      </w:r>
      <w:r w:rsidRPr="00707951">
        <w:rPr>
          <w:rFonts w:ascii="Times New Roman" w:hAnsi="Times New Roman" w:cs="Times New Roman"/>
          <w:sz w:val="28"/>
          <w:szCs w:val="28"/>
        </w:rPr>
        <w:t xml:space="preserve">, </w:t>
      </w:r>
      <w:r w:rsidR="00DC5137" w:rsidRPr="00707951">
        <w:rPr>
          <w:rFonts w:ascii="Times New Roman" w:hAnsi="Times New Roman" w:cs="Times New Roman"/>
          <w:sz w:val="28"/>
          <w:szCs w:val="28"/>
        </w:rPr>
        <w:t>тр</w:t>
      </w:r>
      <w:r w:rsidR="000E4E7B" w:rsidRPr="00707951">
        <w:rPr>
          <w:rFonts w:ascii="Times New Roman" w:hAnsi="Times New Roman" w:cs="Times New Roman"/>
          <w:sz w:val="28"/>
          <w:szCs w:val="28"/>
        </w:rPr>
        <w:t>ех</w:t>
      </w:r>
      <w:r w:rsidRPr="00707951">
        <w:rPr>
          <w:rFonts w:ascii="Times New Roman" w:hAnsi="Times New Roman" w:cs="Times New Roman"/>
          <w:sz w:val="28"/>
          <w:szCs w:val="28"/>
        </w:rPr>
        <w:t xml:space="preserve"> раздел</w:t>
      </w:r>
      <w:r w:rsidR="000E4E7B" w:rsidRPr="00707951">
        <w:rPr>
          <w:rFonts w:ascii="Times New Roman" w:hAnsi="Times New Roman" w:cs="Times New Roman"/>
          <w:sz w:val="28"/>
          <w:szCs w:val="28"/>
        </w:rPr>
        <w:t>ов, заключения</w:t>
      </w:r>
      <w:r w:rsidRPr="00707951">
        <w:rPr>
          <w:rFonts w:ascii="Times New Roman" w:hAnsi="Times New Roman" w:cs="Times New Roman"/>
          <w:sz w:val="28"/>
          <w:szCs w:val="28"/>
        </w:rPr>
        <w:t>, список использованных источников</w:t>
      </w:r>
      <w:r w:rsidR="000E4E7B" w:rsidRPr="00707951">
        <w:rPr>
          <w:rFonts w:ascii="Times New Roman" w:hAnsi="Times New Roman" w:cs="Times New Roman"/>
          <w:sz w:val="28"/>
          <w:szCs w:val="28"/>
        </w:rPr>
        <w:t>, трех</w:t>
      </w:r>
      <w:r w:rsidR="00315108" w:rsidRPr="00707951">
        <w:rPr>
          <w:rFonts w:ascii="Times New Roman" w:hAnsi="Times New Roman" w:cs="Times New Roman"/>
          <w:sz w:val="28"/>
          <w:szCs w:val="28"/>
        </w:rPr>
        <w:t xml:space="preserve"> </w:t>
      </w:r>
      <w:r w:rsidR="00315108" w:rsidRPr="003D470D">
        <w:rPr>
          <w:rFonts w:ascii="Times New Roman" w:hAnsi="Times New Roman" w:cs="Times New Roman"/>
          <w:sz w:val="28"/>
          <w:szCs w:val="28"/>
        </w:rPr>
        <w:t>приложени</w:t>
      </w:r>
      <w:r w:rsidR="000E4E7B" w:rsidRPr="003D470D">
        <w:rPr>
          <w:rFonts w:ascii="Times New Roman" w:hAnsi="Times New Roman" w:cs="Times New Roman"/>
          <w:sz w:val="28"/>
          <w:szCs w:val="28"/>
        </w:rPr>
        <w:t>й</w:t>
      </w:r>
      <w:r w:rsidRPr="003D470D">
        <w:rPr>
          <w:rFonts w:ascii="Times New Roman" w:hAnsi="Times New Roman" w:cs="Times New Roman"/>
          <w:sz w:val="28"/>
          <w:szCs w:val="28"/>
        </w:rPr>
        <w:t xml:space="preserve">. </w:t>
      </w:r>
      <w:r w:rsidR="000E4E7B" w:rsidRPr="003D470D">
        <w:rPr>
          <w:rFonts w:ascii="Times New Roman" w:hAnsi="Times New Roman" w:cs="Times New Roman"/>
          <w:sz w:val="28"/>
          <w:szCs w:val="28"/>
        </w:rPr>
        <w:t xml:space="preserve">Работа изложена на </w:t>
      </w:r>
      <w:r w:rsidR="00E04CFE" w:rsidRPr="003D470D">
        <w:rPr>
          <w:rFonts w:ascii="Times New Roman" w:hAnsi="Times New Roman" w:cs="Times New Roman"/>
          <w:sz w:val="28"/>
          <w:szCs w:val="28"/>
        </w:rPr>
        <w:t>8</w:t>
      </w:r>
      <w:r w:rsidR="003D470D" w:rsidRPr="003D470D">
        <w:rPr>
          <w:rFonts w:ascii="Times New Roman" w:hAnsi="Times New Roman" w:cs="Times New Roman"/>
          <w:sz w:val="28"/>
          <w:szCs w:val="28"/>
        </w:rPr>
        <w:t>5</w:t>
      </w:r>
      <w:r w:rsidRPr="003D470D">
        <w:rPr>
          <w:rFonts w:ascii="Times New Roman" w:hAnsi="Times New Roman" w:cs="Times New Roman"/>
          <w:sz w:val="28"/>
          <w:szCs w:val="28"/>
        </w:rPr>
        <w:t xml:space="preserve"> страниц</w:t>
      </w:r>
      <w:r w:rsidR="000E4E7B" w:rsidRPr="003D470D">
        <w:rPr>
          <w:rFonts w:ascii="Times New Roman" w:hAnsi="Times New Roman" w:cs="Times New Roman"/>
          <w:sz w:val="28"/>
          <w:szCs w:val="28"/>
        </w:rPr>
        <w:t>ах</w:t>
      </w:r>
      <w:r w:rsidRPr="003D470D">
        <w:rPr>
          <w:rFonts w:ascii="Times New Roman" w:hAnsi="Times New Roman" w:cs="Times New Roman"/>
          <w:sz w:val="28"/>
          <w:szCs w:val="28"/>
        </w:rPr>
        <w:t xml:space="preserve">, </w:t>
      </w:r>
      <w:r w:rsidR="000E4E7B" w:rsidRPr="003D470D">
        <w:rPr>
          <w:rFonts w:ascii="Times New Roman" w:hAnsi="Times New Roman" w:cs="Times New Roman"/>
          <w:sz w:val="28"/>
          <w:szCs w:val="28"/>
        </w:rPr>
        <w:t>с</w:t>
      </w:r>
      <w:r w:rsidR="000452FF" w:rsidRPr="003D470D">
        <w:rPr>
          <w:rFonts w:ascii="Times New Roman" w:hAnsi="Times New Roman" w:cs="Times New Roman"/>
          <w:sz w:val="28"/>
          <w:szCs w:val="28"/>
        </w:rPr>
        <w:t>о</w:t>
      </w:r>
      <w:r w:rsidR="000E4E7B" w:rsidRPr="003D470D">
        <w:rPr>
          <w:rFonts w:ascii="Times New Roman" w:hAnsi="Times New Roman" w:cs="Times New Roman"/>
          <w:sz w:val="28"/>
          <w:szCs w:val="28"/>
        </w:rPr>
        <w:t xml:space="preserve">держит </w:t>
      </w:r>
      <w:r w:rsidR="00E4285C" w:rsidRPr="003D470D">
        <w:rPr>
          <w:rFonts w:ascii="Times New Roman" w:hAnsi="Times New Roman" w:cs="Times New Roman"/>
          <w:sz w:val="28"/>
          <w:szCs w:val="28"/>
        </w:rPr>
        <w:t>40</w:t>
      </w:r>
      <w:r w:rsidRPr="003D470D">
        <w:rPr>
          <w:rFonts w:ascii="Times New Roman" w:hAnsi="Times New Roman" w:cs="Times New Roman"/>
          <w:sz w:val="28"/>
          <w:szCs w:val="28"/>
        </w:rPr>
        <w:t xml:space="preserve"> иллюстраций и </w:t>
      </w:r>
      <w:r w:rsidR="00E4285C" w:rsidRPr="003D470D">
        <w:rPr>
          <w:rFonts w:ascii="Times New Roman" w:hAnsi="Times New Roman" w:cs="Times New Roman"/>
          <w:sz w:val="28"/>
          <w:szCs w:val="28"/>
        </w:rPr>
        <w:t>15</w:t>
      </w:r>
      <w:r w:rsidRPr="003D470D">
        <w:rPr>
          <w:rFonts w:ascii="Times New Roman" w:hAnsi="Times New Roman" w:cs="Times New Roman"/>
          <w:sz w:val="28"/>
          <w:szCs w:val="28"/>
        </w:rPr>
        <w:t xml:space="preserve"> таблиц.</w:t>
      </w:r>
    </w:p>
    <w:p w14:paraId="3D073A75" w14:textId="4ED0B8C3" w:rsidR="006D50EB" w:rsidRPr="00707951" w:rsidRDefault="006D50EB" w:rsidP="000D7DA7">
      <w:pPr>
        <w:spacing w:after="0" w:line="240" w:lineRule="auto"/>
        <w:ind w:firstLine="709"/>
        <w:jc w:val="both"/>
        <w:rPr>
          <w:rFonts w:ascii="Times New Roman" w:eastAsia="SimSun" w:hAnsi="Times New Roman" w:cs="Times New Roman"/>
          <w:sz w:val="28"/>
          <w:szCs w:val="28"/>
        </w:rPr>
      </w:pPr>
      <w:r w:rsidRPr="003D470D">
        <w:rPr>
          <w:rFonts w:ascii="Times New Roman" w:eastAsia="SimSun" w:hAnsi="Times New Roman" w:cs="Times New Roman"/>
          <w:b/>
          <w:sz w:val="28"/>
          <w:szCs w:val="28"/>
        </w:rPr>
        <w:t>Основное содержание диссертации.</w:t>
      </w:r>
      <w:r w:rsidR="00FE6B63" w:rsidRPr="003D470D">
        <w:rPr>
          <w:rFonts w:ascii="Times New Roman" w:eastAsia="SimSun" w:hAnsi="Times New Roman" w:cs="Times New Roman"/>
          <w:b/>
          <w:sz w:val="28"/>
          <w:szCs w:val="28"/>
        </w:rPr>
        <w:t xml:space="preserve"> </w:t>
      </w:r>
      <w:r w:rsidR="00FE6B63" w:rsidRPr="003D470D">
        <w:rPr>
          <w:rFonts w:ascii="Times New Roman" w:eastAsia="SimSun" w:hAnsi="Times New Roman" w:cs="Times New Roman"/>
          <w:sz w:val="28"/>
          <w:szCs w:val="28"/>
        </w:rPr>
        <w:t>Во введении</w:t>
      </w:r>
      <w:r w:rsidR="00DD2224" w:rsidRPr="003D470D">
        <w:rPr>
          <w:rFonts w:ascii="Times New Roman" w:eastAsia="SimSun" w:hAnsi="Times New Roman" w:cs="Times New Roman"/>
          <w:sz w:val="28"/>
          <w:szCs w:val="28"/>
        </w:rPr>
        <w:t xml:space="preserve"> отражены следующие моменты: актуальность </w:t>
      </w:r>
      <w:r w:rsidR="00DD2224" w:rsidRPr="00707951">
        <w:rPr>
          <w:rFonts w:ascii="Times New Roman" w:eastAsia="SimSun" w:hAnsi="Times New Roman" w:cs="Times New Roman"/>
          <w:sz w:val="28"/>
          <w:szCs w:val="28"/>
        </w:rPr>
        <w:t>темы исследования, основные цели работы, новизна, теоретическая и практическая значимость исследования, апробация работы</w:t>
      </w:r>
      <w:r w:rsidR="00E04CFE" w:rsidRPr="00707951">
        <w:rPr>
          <w:rFonts w:ascii="Times New Roman" w:eastAsia="SimSun" w:hAnsi="Times New Roman" w:cs="Times New Roman"/>
          <w:sz w:val="28"/>
          <w:szCs w:val="28"/>
        </w:rPr>
        <w:t xml:space="preserve"> на научных и научно-практических конференциях</w:t>
      </w:r>
      <w:r w:rsidR="00DD2224" w:rsidRPr="00707951">
        <w:rPr>
          <w:rFonts w:ascii="Times New Roman" w:eastAsia="SimSun" w:hAnsi="Times New Roman" w:cs="Times New Roman"/>
          <w:sz w:val="28"/>
          <w:szCs w:val="28"/>
        </w:rPr>
        <w:t xml:space="preserve">.  </w:t>
      </w:r>
    </w:p>
    <w:p w14:paraId="5C0CB3ED" w14:textId="4D17AB79" w:rsidR="00201AD0" w:rsidRPr="00707951" w:rsidRDefault="00201AD0"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Условно моделирование процесса добычи можно поделить на моделирование процесса фильтрации раствора в породе и химическое взаимодействие раствора с породой, что отразилось на структуре диссертации. </w:t>
      </w:r>
    </w:p>
    <w:p w14:paraId="595A7D09" w14:textId="3EA69D08" w:rsidR="00FE6B63" w:rsidRPr="00707951" w:rsidRDefault="008B1727"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В п</w:t>
      </w:r>
      <w:r w:rsidR="00FE6B63" w:rsidRPr="00707951">
        <w:rPr>
          <w:rFonts w:ascii="Times New Roman" w:eastAsia="SimSun" w:hAnsi="Times New Roman" w:cs="Times New Roman"/>
          <w:sz w:val="28"/>
          <w:szCs w:val="28"/>
        </w:rPr>
        <w:t>ерв</w:t>
      </w:r>
      <w:r w:rsidRPr="00707951">
        <w:rPr>
          <w:rFonts w:ascii="Times New Roman" w:eastAsia="SimSun" w:hAnsi="Times New Roman" w:cs="Times New Roman"/>
          <w:sz w:val="28"/>
          <w:szCs w:val="28"/>
        </w:rPr>
        <w:t xml:space="preserve">ом </w:t>
      </w:r>
      <w:r w:rsidR="00FE6B63" w:rsidRPr="00707951">
        <w:rPr>
          <w:rFonts w:ascii="Times New Roman" w:eastAsia="SimSun" w:hAnsi="Times New Roman" w:cs="Times New Roman"/>
          <w:sz w:val="28"/>
          <w:szCs w:val="28"/>
        </w:rPr>
        <w:t>разде</w:t>
      </w:r>
      <w:r w:rsidRPr="00707951">
        <w:rPr>
          <w:rFonts w:ascii="Times New Roman" w:eastAsia="SimSun" w:hAnsi="Times New Roman" w:cs="Times New Roman"/>
          <w:sz w:val="28"/>
          <w:szCs w:val="28"/>
        </w:rPr>
        <w:t>ле</w:t>
      </w:r>
      <w:r w:rsidR="00FE6B63" w:rsidRPr="00707951">
        <w:rPr>
          <w:rFonts w:ascii="Times New Roman" w:eastAsia="SimSun" w:hAnsi="Times New Roman" w:cs="Times New Roman"/>
          <w:sz w:val="28"/>
          <w:szCs w:val="28"/>
        </w:rPr>
        <w:t xml:space="preserve"> диссертационной работы </w:t>
      </w:r>
      <w:r w:rsidRPr="00707951">
        <w:rPr>
          <w:rFonts w:ascii="Times New Roman" w:eastAsia="SimSun" w:hAnsi="Times New Roman" w:cs="Times New Roman"/>
          <w:sz w:val="28"/>
          <w:szCs w:val="28"/>
        </w:rPr>
        <w:t>рассматривается моделирование процесса фильтрации раствора в породе под действием сети скважин на примере одно</w:t>
      </w:r>
      <w:r w:rsidR="00BD3EF2" w:rsidRPr="00707951">
        <w:rPr>
          <w:rFonts w:ascii="Times New Roman" w:eastAsia="SimSun" w:hAnsi="Times New Roman" w:cs="Times New Roman"/>
          <w:sz w:val="28"/>
          <w:szCs w:val="28"/>
        </w:rPr>
        <w:t>родного</w:t>
      </w:r>
      <w:r w:rsidRPr="00707951">
        <w:rPr>
          <w:rFonts w:ascii="Times New Roman" w:eastAsia="SimSun" w:hAnsi="Times New Roman" w:cs="Times New Roman"/>
          <w:sz w:val="28"/>
          <w:szCs w:val="28"/>
        </w:rPr>
        <w:t xml:space="preserve"> пласта с одной гексагональной ячейкой. </w:t>
      </w:r>
      <w:r w:rsidR="00520A14" w:rsidRPr="00707951">
        <w:rPr>
          <w:rFonts w:ascii="Times New Roman" w:eastAsia="SimSun" w:hAnsi="Times New Roman" w:cs="Times New Roman"/>
          <w:sz w:val="28"/>
          <w:szCs w:val="28"/>
        </w:rPr>
        <w:t xml:space="preserve">Предложена </w:t>
      </w:r>
      <w:r w:rsidRPr="00707951">
        <w:rPr>
          <w:rFonts w:ascii="Times New Roman" w:eastAsia="SimSun" w:hAnsi="Times New Roman" w:cs="Times New Roman"/>
          <w:sz w:val="28"/>
          <w:szCs w:val="28"/>
        </w:rPr>
        <w:t>математическая модель фильтрации раствора</w:t>
      </w:r>
      <w:r w:rsidR="00F973DF" w:rsidRPr="00707951">
        <w:rPr>
          <w:rFonts w:ascii="Times New Roman" w:eastAsia="SimSun" w:hAnsi="Times New Roman" w:cs="Times New Roman"/>
          <w:sz w:val="28"/>
          <w:szCs w:val="28"/>
        </w:rPr>
        <w:t xml:space="preserve"> с учет</w:t>
      </w:r>
      <w:r w:rsidR="00520A14" w:rsidRPr="00707951">
        <w:rPr>
          <w:rFonts w:ascii="Times New Roman" w:eastAsia="SimSun" w:hAnsi="Times New Roman" w:cs="Times New Roman"/>
          <w:sz w:val="28"/>
          <w:szCs w:val="28"/>
        </w:rPr>
        <w:t>ом</w:t>
      </w:r>
      <w:r w:rsidR="00F973DF" w:rsidRPr="00707951">
        <w:rPr>
          <w:rFonts w:ascii="Times New Roman" w:eastAsia="SimSun" w:hAnsi="Times New Roman" w:cs="Times New Roman"/>
          <w:sz w:val="28"/>
          <w:szCs w:val="28"/>
        </w:rPr>
        <w:t xml:space="preserve"> гравитационного </w:t>
      </w:r>
      <w:r w:rsidR="00520A14" w:rsidRPr="00707951">
        <w:rPr>
          <w:rFonts w:ascii="Times New Roman" w:eastAsia="SimSun" w:hAnsi="Times New Roman" w:cs="Times New Roman"/>
          <w:sz w:val="28"/>
          <w:szCs w:val="28"/>
        </w:rPr>
        <w:t>осаждения</w:t>
      </w:r>
      <w:r w:rsidR="00F973DF" w:rsidRPr="00707951">
        <w:rPr>
          <w:rFonts w:ascii="Times New Roman" w:eastAsia="SimSun" w:hAnsi="Times New Roman" w:cs="Times New Roman"/>
          <w:sz w:val="28"/>
          <w:szCs w:val="28"/>
        </w:rPr>
        <w:t xml:space="preserve"> раствора за счет разности плотностей выщелачивающего раствора и грунтовых вод</w:t>
      </w:r>
      <w:r w:rsidRPr="00707951">
        <w:rPr>
          <w:rFonts w:ascii="Times New Roman" w:eastAsia="SimSun" w:hAnsi="Times New Roman" w:cs="Times New Roman"/>
          <w:sz w:val="28"/>
          <w:szCs w:val="28"/>
        </w:rPr>
        <w:t xml:space="preserve"> и предложен алгоритм решения. </w:t>
      </w:r>
      <w:r w:rsidR="00201AD0" w:rsidRPr="00707951">
        <w:rPr>
          <w:rFonts w:ascii="Times New Roman" w:eastAsia="SimSun" w:hAnsi="Times New Roman" w:cs="Times New Roman"/>
          <w:sz w:val="28"/>
          <w:szCs w:val="28"/>
        </w:rPr>
        <w:t xml:space="preserve">Исследовано влияние разности плотностей раствора и грунтовых вод на </w:t>
      </w:r>
      <w:r w:rsidR="00972D5C" w:rsidRPr="00707951">
        <w:rPr>
          <w:rFonts w:ascii="Times New Roman" w:eastAsia="SimSun" w:hAnsi="Times New Roman" w:cs="Times New Roman"/>
          <w:sz w:val="28"/>
          <w:szCs w:val="28"/>
        </w:rPr>
        <w:t xml:space="preserve">гравитационное </w:t>
      </w:r>
      <w:r w:rsidR="00201AD0" w:rsidRPr="00707951">
        <w:rPr>
          <w:rFonts w:ascii="Times New Roman" w:eastAsia="SimSun" w:hAnsi="Times New Roman" w:cs="Times New Roman"/>
          <w:sz w:val="28"/>
          <w:szCs w:val="28"/>
        </w:rPr>
        <w:t>осаждение раствора</w:t>
      </w:r>
      <w:r w:rsidR="00520A14" w:rsidRPr="00707951">
        <w:rPr>
          <w:rFonts w:ascii="Times New Roman" w:eastAsia="SimSun" w:hAnsi="Times New Roman" w:cs="Times New Roman"/>
          <w:sz w:val="28"/>
          <w:szCs w:val="28"/>
        </w:rPr>
        <w:t xml:space="preserve">, </w:t>
      </w:r>
      <w:r w:rsidR="00A60DBE">
        <w:rPr>
          <w:rFonts w:ascii="Times New Roman" w:eastAsia="SimSun" w:hAnsi="Times New Roman" w:cs="Times New Roman"/>
          <w:sz w:val="28"/>
          <w:szCs w:val="28"/>
        </w:rPr>
        <w:t xml:space="preserve">показано, что </w:t>
      </w:r>
      <w:r w:rsidR="00A60DBE" w:rsidRPr="000452FF">
        <w:rPr>
          <w:rFonts w:ascii="Times New Roman" w:eastAsia="SimSun" w:hAnsi="Times New Roman" w:cs="Times New Roman"/>
          <w:sz w:val="28"/>
          <w:szCs w:val="28"/>
        </w:rPr>
        <w:t>разност</w:t>
      </w:r>
      <w:r w:rsidR="00A60DBE">
        <w:rPr>
          <w:rFonts w:ascii="Times New Roman" w:eastAsia="SimSun" w:hAnsi="Times New Roman" w:cs="Times New Roman"/>
          <w:sz w:val="28"/>
          <w:szCs w:val="28"/>
        </w:rPr>
        <w:t>ь</w:t>
      </w:r>
      <w:r w:rsidR="00A60DBE" w:rsidRPr="000452FF">
        <w:rPr>
          <w:rFonts w:ascii="Times New Roman" w:eastAsia="SimSun" w:hAnsi="Times New Roman" w:cs="Times New Roman"/>
          <w:sz w:val="28"/>
          <w:szCs w:val="28"/>
        </w:rPr>
        <w:t xml:space="preserve"> плотностей раствора и грунтовых вод </w:t>
      </w:r>
      <w:r w:rsidR="00A60DBE">
        <w:rPr>
          <w:rFonts w:ascii="Times New Roman" w:eastAsia="SimSun" w:hAnsi="Times New Roman" w:cs="Times New Roman"/>
          <w:sz w:val="28"/>
          <w:szCs w:val="28"/>
        </w:rPr>
        <w:t xml:space="preserve">вызывает </w:t>
      </w:r>
      <w:r w:rsidR="00A60DBE" w:rsidRPr="000452FF">
        <w:rPr>
          <w:rFonts w:ascii="Times New Roman" w:eastAsia="SimSun" w:hAnsi="Times New Roman" w:cs="Times New Roman"/>
          <w:sz w:val="28"/>
          <w:szCs w:val="28"/>
        </w:rPr>
        <w:t>гравитационное осаждение раствора</w:t>
      </w:r>
      <w:r w:rsidR="00A60DBE">
        <w:rPr>
          <w:rFonts w:ascii="Times New Roman" w:eastAsia="SimSun" w:hAnsi="Times New Roman" w:cs="Times New Roman"/>
          <w:sz w:val="28"/>
          <w:szCs w:val="28"/>
        </w:rPr>
        <w:t xml:space="preserve"> при разнице свыше 5%.</w:t>
      </w:r>
      <w:r w:rsidR="00201AD0" w:rsidRPr="00707951">
        <w:rPr>
          <w:rFonts w:ascii="Times New Roman" w:eastAsia="SimSun" w:hAnsi="Times New Roman" w:cs="Times New Roman"/>
          <w:sz w:val="28"/>
          <w:szCs w:val="28"/>
        </w:rPr>
        <w:t xml:space="preserve"> В процессе </w:t>
      </w:r>
      <w:r w:rsidR="00BD3EF2" w:rsidRPr="00707951">
        <w:rPr>
          <w:rFonts w:ascii="Times New Roman" w:eastAsia="SimSun" w:hAnsi="Times New Roman" w:cs="Times New Roman"/>
          <w:sz w:val="28"/>
          <w:szCs w:val="28"/>
        </w:rPr>
        <w:t>эксплуатации</w:t>
      </w:r>
      <w:r w:rsidR="00201AD0" w:rsidRPr="00707951">
        <w:rPr>
          <w:rFonts w:ascii="Times New Roman" w:eastAsia="SimSun" w:hAnsi="Times New Roman" w:cs="Times New Roman"/>
          <w:sz w:val="28"/>
          <w:szCs w:val="28"/>
        </w:rPr>
        <w:t xml:space="preserve"> дебит</w:t>
      </w:r>
      <w:r w:rsidR="00BD3EF2" w:rsidRPr="00707951">
        <w:rPr>
          <w:rFonts w:ascii="Times New Roman" w:eastAsia="SimSun" w:hAnsi="Times New Roman" w:cs="Times New Roman"/>
          <w:sz w:val="28"/>
          <w:szCs w:val="28"/>
        </w:rPr>
        <w:t>ы</w:t>
      </w:r>
      <w:r w:rsidR="00201AD0" w:rsidRPr="00707951">
        <w:rPr>
          <w:rFonts w:ascii="Times New Roman" w:eastAsia="SimSun" w:hAnsi="Times New Roman" w:cs="Times New Roman"/>
          <w:sz w:val="28"/>
          <w:szCs w:val="28"/>
        </w:rPr>
        <w:t xml:space="preserve"> закачных </w:t>
      </w:r>
      <w:r w:rsidRPr="00707951">
        <w:rPr>
          <w:rFonts w:ascii="Times New Roman" w:eastAsia="SimSun" w:hAnsi="Times New Roman" w:cs="Times New Roman"/>
          <w:sz w:val="28"/>
          <w:szCs w:val="28"/>
        </w:rPr>
        <w:t xml:space="preserve">и </w:t>
      </w:r>
      <w:r w:rsidR="00201AD0" w:rsidRPr="00707951">
        <w:rPr>
          <w:rFonts w:ascii="Times New Roman" w:eastAsia="SimSun" w:hAnsi="Times New Roman" w:cs="Times New Roman"/>
          <w:sz w:val="28"/>
          <w:szCs w:val="28"/>
        </w:rPr>
        <w:t xml:space="preserve">приемистости на откачных </w:t>
      </w:r>
      <w:r w:rsidRPr="00707951">
        <w:rPr>
          <w:rFonts w:ascii="Times New Roman" w:eastAsia="SimSun" w:hAnsi="Times New Roman" w:cs="Times New Roman"/>
          <w:sz w:val="28"/>
          <w:szCs w:val="28"/>
        </w:rPr>
        <w:t>скважинах меняются ежедневно, что приводит к значительному объему вычислений</w:t>
      </w:r>
      <w:r w:rsidR="00201AD0" w:rsidRPr="00707951">
        <w:rPr>
          <w:rFonts w:ascii="Times New Roman" w:eastAsia="SimSun" w:hAnsi="Times New Roman" w:cs="Times New Roman"/>
          <w:sz w:val="28"/>
          <w:szCs w:val="28"/>
        </w:rPr>
        <w:t xml:space="preserve"> при гидродинамическом моделировании</w:t>
      </w:r>
      <w:r w:rsidRPr="00707951">
        <w:rPr>
          <w:rFonts w:ascii="Times New Roman" w:eastAsia="SimSun" w:hAnsi="Times New Roman" w:cs="Times New Roman"/>
          <w:sz w:val="28"/>
          <w:szCs w:val="28"/>
        </w:rPr>
        <w:t>. Для снижения вычислительного времени и требований к вычислительным ресурсам применен алгоритм паралеллизации вычислений с выполнением расчетов на графическом процессоре</w:t>
      </w:r>
      <w:r w:rsidR="000E4E7B" w:rsidRPr="00707951">
        <w:rPr>
          <w:rFonts w:ascii="Times New Roman" w:eastAsia="SimSun" w:hAnsi="Times New Roman" w:cs="Times New Roman"/>
          <w:sz w:val="28"/>
          <w:szCs w:val="28"/>
        </w:rPr>
        <w:t xml:space="preserve"> (GPU)</w:t>
      </w:r>
      <w:r w:rsidRPr="00707951">
        <w:rPr>
          <w:rFonts w:ascii="Times New Roman" w:eastAsia="SimSun" w:hAnsi="Times New Roman" w:cs="Times New Roman"/>
          <w:sz w:val="28"/>
          <w:szCs w:val="28"/>
        </w:rPr>
        <w:t xml:space="preserve">. </w:t>
      </w:r>
    </w:p>
    <w:p w14:paraId="0F4D7283" w14:textId="16656D76" w:rsidR="00E81382" w:rsidRPr="00707951" w:rsidRDefault="00FE6B63"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Во втором разделе </w:t>
      </w:r>
      <w:r w:rsidR="008B1727" w:rsidRPr="00707951">
        <w:rPr>
          <w:rFonts w:ascii="Times New Roman" w:eastAsia="SimSun" w:hAnsi="Times New Roman" w:cs="Times New Roman"/>
          <w:sz w:val="28"/>
          <w:szCs w:val="28"/>
        </w:rPr>
        <w:t xml:space="preserve">выполнено </w:t>
      </w:r>
      <w:r w:rsidR="001E1E04" w:rsidRPr="00707951">
        <w:rPr>
          <w:rFonts w:ascii="Times New Roman" w:eastAsia="SimSun" w:hAnsi="Times New Roman" w:cs="Times New Roman"/>
          <w:sz w:val="28"/>
          <w:szCs w:val="28"/>
        </w:rPr>
        <w:t>моделирование</w:t>
      </w:r>
      <w:r w:rsidR="00520A14" w:rsidRPr="00707951">
        <w:rPr>
          <w:rFonts w:ascii="Times New Roman" w:eastAsia="SimSun" w:hAnsi="Times New Roman" w:cs="Times New Roman"/>
          <w:sz w:val="28"/>
          <w:szCs w:val="28"/>
        </w:rPr>
        <w:t xml:space="preserve"> процессов</w:t>
      </w:r>
      <w:r w:rsidR="008B1727" w:rsidRPr="00707951">
        <w:rPr>
          <w:rFonts w:ascii="Times New Roman" w:eastAsia="SimSun" w:hAnsi="Times New Roman" w:cs="Times New Roman"/>
          <w:sz w:val="28"/>
          <w:szCs w:val="28"/>
        </w:rPr>
        <w:t xml:space="preserve"> </w:t>
      </w:r>
      <w:r w:rsidR="00520A14" w:rsidRPr="00707951">
        <w:rPr>
          <w:rFonts w:ascii="Times New Roman" w:eastAsia="SimSun" w:hAnsi="Times New Roman" w:cs="Times New Roman"/>
          <w:sz w:val="28"/>
          <w:szCs w:val="28"/>
        </w:rPr>
        <w:t>массо</w:t>
      </w:r>
      <w:r w:rsidR="008B1727" w:rsidRPr="00707951">
        <w:rPr>
          <w:rFonts w:ascii="Times New Roman" w:eastAsia="SimSun" w:hAnsi="Times New Roman" w:cs="Times New Roman"/>
          <w:sz w:val="28"/>
          <w:szCs w:val="28"/>
        </w:rPr>
        <w:t xml:space="preserve">переноса </w:t>
      </w:r>
      <w:r w:rsidR="00520A14" w:rsidRPr="00707951">
        <w:rPr>
          <w:rFonts w:ascii="Times New Roman" w:eastAsia="SimSun" w:hAnsi="Times New Roman" w:cs="Times New Roman"/>
          <w:sz w:val="28"/>
          <w:szCs w:val="28"/>
        </w:rPr>
        <w:t xml:space="preserve">при извлечении урана методом ПСВ </w:t>
      </w:r>
      <w:r w:rsidR="008B1727" w:rsidRPr="00707951">
        <w:rPr>
          <w:rFonts w:ascii="Times New Roman" w:eastAsia="SimSun" w:hAnsi="Times New Roman" w:cs="Times New Roman"/>
          <w:sz w:val="28"/>
          <w:szCs w:val="28"/>
        </w:rPr>
        <w:t>на основе метода линий тока</w:t>
      </w:r>
      <w:r w:rsidR="003E0C9E" w:rsidRPr="00707951">
        <w:rPr>
          <w:rFonts w:ascii="Times New Roman" w:eastAsia="SimSun" w:hAnsi="Times New Roman" w:cs="Times New Roman"/>
          <w:sz w:val="28"/>
          <w:szCs w:val="28"/>
        </w:rPr>
        <w:t xml:space="preserve"> с применением параллелизации вычислений</w:t>
      </w:r>
      <w:r w:rsidR="008B1727" w:rsidRPr="00707951">
        <w:rPr>
          <w:rFonts w:ascii="Times New Roman" w:eastAsia="SimSun" w:hAnsi="Times New Roman" w:cs="Times New Roman"/>
          <w:sz w:val="28"/>
          <w:szCs w:val="28"/>
        </w:rPr>
        <w:t xml:space="preserve">. </w:t>
      </w:r>
      <w:r w:rsidR="00E81382" w:rsidRPr="00707951">
        <w:rPr>
          <w:rFonts w:ascii="Times New Roman" w:eastAsia="SimSun" w:hAnsi="Times New Roman" w:cs="Times New Roman"/>
          <w:sz w:val="28"/>
          <w:szCs w:val="28"/>
        </w:rPr>
        <w:t xml:space="preserve">Применение метода на основе линий тока для моделирования процессов растворения и переноса при добыче урана методом ПСВ позволяет перейти от системы 3D уравнений </w:t>
      </w:r>
      <w:r w:rsidR="00520A14" w:rsidRPr="00707951">
        <w:rPr>
          <w:rFonts w:ascii="Times New Roman" w:eastAsia="SimSun" w:hAnsi="Times New Roman" w:cs="Times New Roman"/>
          <w:sz w:val="28"/>
          <w:szCs w:val="28"/>
        </w:rPr>
        <w:t>массо</w:t>
      </w:r>
      <w:r w:rsidR="00E81382" w:rsidRPr="00707951">
        <w:rPr>
          <w:rFonts w:ascii="Times New Roman" w:eastAsia="SimSun" w:hAnsi="Times New Roman" w:cs="Times New Roman"/>
          <w:sz w:val="28"/>
          <w:szCs w:val="28"/>
        </w:rPr>
        <w:t>переноса к множеству 1D уравнений</w:t>
      </w:r>
      <w:r w:rsidR="00520A14" w:rsidRPr="00707951">
        <w:rPr>
          <w:rFonts w:ascii="Times New Roman" w:eastAsia="SimSun" w:hAnsi="Times New Roman" w:cs="Times New Roman"/>
          <w:sz w:val="28"/>
          <w:szCs w:val="28"/>
        </w:rPr>
        <w:t xml:space="preserve"> вдоль линий тока</w:t>
      </w:r>
      <w:r w:rsidR="00E81382" w:rsidRPr="00707951">
        <w:rPr>
          <w:rFonts w:ascii="Times New Roman" w:eastAsia="SimSun" w:hAnsi="Times New Roman" w:cs="Times New Roman"/>
          <w:sz w:val="28"/>
          <w:szCs w:val="28"/>
        </w:rPr>
        <w:t xml:space="preserve">. </w:t>
      </w:r>
      <w:r w:rsidR="003E0C9E" w:rsidRPr="00707951">
        <w:rPr>
          <w:rFonts w:ascii="Times New Roman" w:eastAsia="SimSun" w:hAnsi="Times New Roman" w:cs="Times New Roman"/>
          <w:sz w:val="28"/>
          <w:szCs w:val="28"/>
        </w:rPr>
        <w:t>Используя приближение 2-го порядка п</w:t>
      </w:r>
      <w:r w:rsidR="00E81382" w:rsidRPr="00707951">
        <w:rPr>
          <w:rFonts w:ascii="Times New Roman" w:eastAsia="SimSun" w:hAnsi="Times New Roman" w:cs="Times New Roman"/>
          <w:sz w:val="28"/>
          <w:szCs w:val="28"/>
        </w:rPr>
        <w:t xml:space="preserve">олучено аналитическое </w:t>
      </w:r>
      <w:r w:rsidR="003E0C9E" w:rsidRPr="00707951">
        <w:rPr>
          <w:rFonts w:ascii="Times New Roman" w:eastAsia="SimSun" w:hAnsi="Times New Roman" w:cs="Times New Roman"/>
          <w:sz w:val="28"/>
          <w:szCs w:val="28"/>
        </w:rPr>
        <w:t>решение указанной системы</w:t>
      </w:r>
      <w:r w:rsidR="00E81382" w:rsidRPr="00707951">
        <w:rPr>
          <w:rFonts w:ascii="Times New Roman" w:eastAsia="SimSun" w:hAnsi="Times New Roman" w:cs="Times New Roman"/>
          <w:sz w:val="28"/>
          <w:szCs w:val="28"/>
        </w:rPr>
        <w:t xml:space="preserve"> для простой химической кинетики,</w:t>
      </w:r>
      <w:r w:rsidR="003E0C9E" w:rsidRPr="00707951">
        <w:rPr>
          <w:rFonts w:ascii="Times New Roman" w:eastAsia="SimSun" w:hAnsi="Times New Roman" w:cs="Times New Roman"/>
          <w:sz w:val="28"/>
          <w:szCs w:val="28"/>
        </w:rPr>
        <w:t xml:space="preserve"> а также зависимость извлечения урана от времени вдоль линии тока. Выполнено сравнение полученного аналитического решения с численным 1D решением вдоль линии тока и </w:t>
      </w:r>
      <w:r w:rsidR="00520A14" w:rsidRPr="00707951">
        <w:rPr>
          <w:rFonts w:ascii="Times New Roman" w:eastAsia="SimSun" w:hAnsi="Times New Roman" w:cs="Times New Roman"/>
          <w:sz w:val="28"/>
          <w:szCs w:val="28"/>
        </w:rPr>
        <w:t xml:space="preserve">результатами </w:t>
      </w:r>
      <w:r w:rsidR="00060280" w:rsidRPr="00707951">
        <w:rPr>
          <w:rFonts w:ascii="Times New Roman" w:eastAsia="SimSun" w:hAnsi="Times New Roman" w:cs="Times New Roman"/>
          <w:sz w:val="28"/>
          <w:szCs w:val="28"/>
        </w:rPr>
        <w:t>3D моделирования, наложенного на линию тока.</w:t>
      </w:r>
    </w:p>
    <w:p w14:paraId="66D3E365" w14:textId="5CE62B53" w:rsidR="00972D5C" w:rsidRPr="00707951" w:rsidRDefault="00D531A1"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lastRenderedPageBreak/>
        <w:t xml:space="preserve">Во </w:t>
      </w:r>
      <w:r w:rsidR="00A40F0E" w:rsidRPr="00707951">
        <w:rPr>
          <w:rFonts w:ascii="Times New Roman" w:eastAsia="SimSun" w:hAnsi="Times New Roman" w:cs="Times New Roman"/>
          <w:sz w:val="28"/>
          <w:szCs w:val="28"/>
        </w:rPr>
        <w:t>третьем</w:t>
      </w:r>
      <w:r w:rsidRPr="00707951">
        <w:rPr>
          <w:rFonts w:ascii="Times New Roman" w:eastAsia="SimSun" w:hAnsi="Times New Roman" w:cs="Times New Roman"/>
          <w:sz w:val="28"/>
          <w:szCs w:val="28"/>
        </w:rPr>
        <w:t xml:space="preserve"> разделе предложена модель реагирующего переноса, учитывающая растворение UO</w:t>
      </w:r>
      <w:r w:rsidRPr="00707951">
        <w:rPr>
          <w:rFonts w:ascii="Times New Roman" w:eastAsia="SimSun" w:hAnsi="Times New Roman" w:cs="Times New Roman"/>
          <w:sz w:val="28"/>
          <w:szCs w:val="28"/>
          <w:vertAlign w:val="subscript"/>
        </w:rPr>
        <w:t>3</w:t>
      </w:r>
      <w:r w:rsidRPr="00707951">
        <w:rPr>
          <w:rFonts w:ascii="Times New Roman" w:eastAsia="SimSun" w:hAnsi="Times New Roman" w:cs="Times New Roman"/>
          <w:sz w:val="28"/>
          <w:szCs w:val="28"/>
        </w:rPr>
        <w:t xml:space="preserve"> и UO</w:t>
      </w:r>
      <w:r w:rsidRPr="00707951">
        <w:rPr>
          <w:rFonts w:ascii="Times New Roman" w:eastAsia="SimSun" w:hAnsi="Times New Roman" w:cs="Times New Roman"/>
          <w:sz w:val="28"/>
          <w:szCs w:val="28"/>
          <w:vertAlign w:val="subscript"/>
        </w:rPr>
        <w:t>2</w:t>
      </w:r>
      <w:r w:rsidRPr="00707951">
        <w:rPr>
          <w:rFonts w:ascii="Times New Roman" w:eastAsia="SimSun" w:hAnsi="Times New Roman" w:cs="Times New Roman"/>
          <w:sz w:val="28"/>
          <w:szCs w:val="28"/>
        </w:rPr>
        <w:t xml:space="preserve"> раствор</w:t>
      </w:r>
      <w:r w:rsidR="00A024F5" w:rsidRPr="00707951">
        <w:rPr>
          <w:rFonts w:ascii="Times New Roman" w:eastAsia="SimSun" w:hAnsi="Times New Roman" w:cs="Times New Roman"/>
          <w:sz w:val="28"/>
          <w:szCs w:val="28"/>
        </w:rPr>
        <w:t>ом</w:t>
      </w:r>
      <w:r w:rsidRPr="00707951">
        <w:rPr>
          <w:rFonts w:ascii="Times New Roman" w:eastAsia="SimSun" w:hAnsi="Times New Roman" w:cs="Times New Roman"/>
          <w:sz w:val="28"/>
          <w:szCs w:val="28"/>
        </w:rPr>
        <w:t xml:space="preserve"> серной кислоты, а также возможн</w:t>
      </w:r>
      <w:r w:rsidR="00520A14" w:rsidRPr="00707951">
        <w:rPr>
          <w:rFonts w:ascii="Times New Roman" w:eastAsia="SimSun" w:hAnsi="Times New Roman" w:cs="Times New Roman"/>
          <w:sz w:val="28"/>
          <w:szCs w:val="28"/>
        </w:rPr>
        <w:t>о</w:t>
      </w:r>
      <w:r w:rsidRPr="00707951">
        <w:rPr>
          <w:rFonts w:ascii="Times New Roman" w:eastAsia="SimSun" w:hAnsi="Times New Roman" w:cs="Times New Roman"/>
          <w:sz w:val="28"/>
          <w:szCs w:val="28"/>
        </w:rPr>
        <w:t>е взаимодействи</w:t>
      </w:r>
      <w:r w:rsidR="00520A14" w:rsidRPr="00707951">
        <w:rPr>
          <w:rFonts w:ascii="Times New Roman" w:eastAsia="SimSun" w:hAnsi="Times New Roman" w:cs="Times New Roman"/>
          <w:sz w:val="28"/>
          <w:szCs w:val="28"/>
        </w:rPr>
        <w:t>е кислоты</w:t>
      </w:r>
      <w:r w:rsidRPr="00707951">
        <w:rPr>
          <w:rFonts w:ascii="Times New Roman" w:eastAsia="SimSun" w:hAnsi="Times New Roman" w:cs="Times New Roman"/>
          <w:sz w:val="28"/>
          <w:szCs w:val="28"/>
        </w:rPr>
        <w:t xml:space="preserve"> с минералами рудовмещающей породы при извлечении урана ПВ. На основе лабораторных экспериментов по извлечению урана, проведенных </w:t>
      </w:r>
      <w:r w:rsidR="00E04CFE" w:rsidRPr="00707951">
        <w:rPr>
          <w:rFonts w:ascii="Times New Roman" w:eastAsia="SimSun" w:hAnsi="Times New Roman" w:cs="Times New Roman"/>
          <w:sz w:val="28"/>
          <w:szCs w:val="28"/>
        </w:rPr>
        <w:t>группой исследователей [</w:t>
      </w:r>
      <w:r w:rsidR="00E04CFE" w:rsidRPr="00707951">
        <w:rPr>
          <w:rFonts w:ascii="Times New Roman" w:eastAsia="SimSun" w:hAnsi="Times New Roman" w:cs="Times New Roman"/>
          <w:sz w:val="28"/>
          <w:szCs w:val="28"/>
        </w:rPr>
        <w:fldChar w:fldCharType="begin"/>
      </w:r>
      <w:r w:rsidR="00E04CFE" w:rsidRPr="00707951">
        <w:rPr>
          <w:rFonts w:ascii="Times New Roman" w:eastAsia="SimSun" w:hAnsi="Times New Roman" w:cs="Times New Roman"/>
          <w:sz w:val="28"/>
          <w:szCs w:val="28"/>
        </w:rPr>
        <w:instrText xml:space="preserve"> REF _Ref131169334 \r \h </w:instrText>
      </w:r>
      <w:r w:rsidR="00FC78EE" w:rsidRPr="00707951">
        <w:rPr>
          <w:rFonts w:ascii="Times New Roman" w:eastAsia="SimSun" w:hAnsi="Times New Roman" w:cs="Times New Roman"/>
          <w:sz w:val="28"/>
          <w:szCs w:val="28"/>
        </w:rPr>
        <w:instrText xml:space="preserve"> \* MERGEFORMAT </w:instrText>
      </w:r>
      <w:r w:rsidR="00E04CFE" w:rsidRPr="00707951">
        <w:rPr>
          <w:rFonts w:ascii="Times New Roman" w:eastAsia="SimSun" w:hAnsi="Times New Roman" w:cs="Times New Roman"/>
          <w:sz w:val="28"/>
          <w:szCs w:val="28"/>
        </w:rPr>
      </w:r>
      <w:r w:rsidR="00E04CFE" w:rsidRPr="00707951">
        <w:rPr>
          <w:rFonts w:ascii="Times New Roman" w:eastAsia="SimSun" w:hAnsi="Times New Roman" w:cs="Times New Roman"/>
          <w:sz w:val="28"/>
          <w:szCs w:val="28"/>
        </w:rPr>
        <w:fldChar w:fldCharType="separate"/>
      </w:r>
      <w:r w:rsidR="00567746">
        <w:rPr>
          <w:rFonts w:ascii="Times New Roman" w:eastAsia="SimSun" w:hAnsi="Times New Roman" w:cs="Times New Roman"/>
          <w:sz w:val="28"/>
          <w:szCs w:val="28"/>
        </w:rPr>
        <w:t>5</w:t>
      </w:r>
      <w:r w:rsidR="00E04CFE" w:rsidRPr="00707951">
        <w:rPr>
          <w:rFonts w:ascii="Times New Roman" w:eastAsia="SimSun" w:hAnsi="Times New Roman" w:cs="Times New Roman"/>
          <w:sz w:val="28"/>
          <w:szCs w:val="28"/>
        </w:rPr>
        <w:fldChar w:fldCharType="end"/>
      </w:r>
      <w:r w:rsidR="00E04CFE" w:rsidRPr="00707951">
        <w:rPr>
          <w:rFonts w:ascii="Times New Roman" w:eastAsia="SimSun" w:hAnsi="Times New Roman" w:cs="Times New Roman"/>
          <w:sz w:val="28"/>
          <w:szCs w:val="28"/>
        </w:rPr>
        <w:t>]</w:t>
      </w:r>
      <w:r w:rsidRPr="00707951">
        <w:rPr>
          <w:rFonts w:ascii="Times New Roman" w:eastAsia="SimSun" w:hAnsi="Times New Roman" w:cs="Times New Roman"/>
          <w:sz w:val="28"/>
          <w:szCs w:val="28"/>
        </w:rPr>
        <w:t>, численно определены эмпирические константы скоростей реакций</w:t>
      </w:r>
      <w:r w:rsidR="00520A14" w:rsidRPr="00707951">
        <w:rPr>
          <w:rFonts w:ascii="Times New Roman" w:eastAsia="SimSun" w:hAnsi="Times New Roman" w:cs="Times New Roman"/>
          <w:sz w:val="28"/>
          <w:szCs w:val="28"/>
        </w:rPr>
        <w:t>:</w:t>
      </w:r>
      <w:r w:rsidRPr="00707951">
        <w:rPr>
          <w:rFonts w:ascii="Times New Roman" w:eastAsia="SimSun" w:hAnsi="Times New Roman" w:cs="Times New Roman"/>
          <w:sz w:val="28"/>
          <w:szCs w:val="28"/>
        </w:rPr>
        <w:t xml:space="preserve"> скорость растворения оксидов четырехвалентного и шестивалентного урана, а также скорость растворения компонентов породы раствором серной кислоты. </w:t>
      </w:r>
      <w:r w:rsidR="00520A14" w:rsidRPr="00707951">
        <w:rPr>
          <w:rFonts w:ascii="Times New Roman" w:eastAsia="SimSun" w:hAnsi="Times New Roman" w:cs="Times New Roman"/>
          <w:sz w:val="28"/>
          <w:szCs w:val="28"/>
        </w:rPr>
        <w:t>Выполнено исследование влияния</w:t>
      </w:r>
      <w:r w:rsidRPr="00707951">
        <w:rPr>
          <w:rFonts w:ascii="Times New Roman" w:eastAsia="SimSun" w:hAnsi="Times New Roman" w:cs="Times New Roman"/>
          <w:sz w:val="28"/>
          <w:szCs w:val="28"/>
        </w:rPr>
        <w:t xml:space="preserve"> скорости раствора и соотношения между соединениями четырехвалентного и шестивалентного урана на извлечение минерала. Далее экспериментальные константы растворения, определенные по экспериментальным данным, использованы для моделирования </w:t>
      </w:r>
      <w:r w:rsidR="00D520DD" w:rsidRPr="00707951">
        <w:rPr>
          <w:rFonts w:ascii="Times New Roman" w:eastAsia="SimSun" w:hAnsi="Times New Roman" w:cs="Times New Roman"/>
          <w:sz w:val="28"/>
          <w:szCs w:val="28"/>
        </w:rPr>
        <w:t>16-месячной</w:t>
      </w:r>
      <w:r w:rsidR="000921EB" w:rsidRPr="00707951">
        <w:rPr>
          <w:rFonts w:ascii="Times New Roman" w:eastAsia="SimSun" w:hAnsi="Times New Roman" w:cs="Times New Roman"/>
          <w:sz w:val="28"/>
          <w:szCs w:val="28"/>
        </w:rPr>
        <w:t xml:space="preserve"> </w:t>
      </w:r>
      <w:r w:rsidRPr="00707951">
        <w:rPr>
          <w:rFonts w:ascii="Times New Roman" w:eastAsia="SimSun" w:hAnsi="Times New Roman" w:cs="Times New Roman"/>
          <w:sz w:val="28"/>
          <w:szCs w:val="28"/>
        </w:rPr>
        <w:t xml:space="preserve">истории отработки </w:t>
      </w:r>
      <w:r w:rsidR="000921EB" w:rsidRPr="00707951">
        <w:rPr>
          <w:rFonts w:ascii="Times New Roman" w:eastAsia="SimSun" w:hAnsi="Times New Roman" w:cs="Times New Roman"/>
          <w:sz w:val="28"/>
          <w:szCs w:val="28"/>
        </w:rPr>
        <w:t xml:space="preserve">опытного </w:t>
      </w:r>
      <w:r w:rsidRPr="00707951">
        <w:rPr>
          <w:rFonts w:ascii="Times New Roman" w:eastAsia="SimSun" w:hAnsi="Times New Roman" w:cs="Times New Roman"/>
          <w:sz w:val="28"/>
          <w:szCs w:val="28"/>
        </w:rPr>
        <w:t>эксплуатационного блока, состоящего из 18 нагнетательных и 4 добывающих скважин. Полученные численные результаты хорошо согласуются с эмпирическими данными, полученными в ходе эксплуатации.</w:t>
      </w:r>
    </w:p>
    <w:p w14:paraId="42F298EA" w14:textId="240DF9E0" w:rsidR="00522CB0" w:rsidRPr="00707951" w:rsidRDefault="00972D5C" w:rsidP="00FC78EE">
      <w:pPr>
        <w:spacing w:after="0" w:line="240" w:lineRule="auto"/>
        <w:ind w:firstLine="709"/>
        <w:jc w:val="both"/>
        <w:rPr>
          <w:rFonts w:ascii="Times New Roman" w:hAnsi="Times New Roman" w:cs="Times New Roman"/>
          <w:sz w:val="28"/>
          <w:szCs w:val="28"/>
        </w:rPr>
      </w:pPr>
      <w:r w:rsidRPr="00707951">
        <w:rPr>
          <w:rFonts w:ascii="Times New Roman" w:eastAsia="SimSun" w:hAnsi="Times New Roman" w:cs="Times New Roman"/>
          <w:sz w:val="28"/>
          <w:szCs w:val="28"/>
        </w:rPr>
        <w:t xml:space="preserve">Каждый раздел дисертации включает заключение по основным результатам раздела. Кроме того, </w:t>
      </w:r>
      <w:r w:rsidR="00520A14" w:rsidRPr="00707951">
        <w:rPr>
          <w:rFonts w:ascii="Times New Roman" w:eastAsia="SimSun" w:hAnsi="Times New Roman" w:cs="Times New Roman"/>
          <w:sz w:val="28"/>
          <w:szCs w:val="28"/>
        </w:rPr>
        <w:t>представлено</w:t>
      </w:r>
      <w:r w:rsidRPr="00707951">
        <w:rPr>
          <w:rFonts w:ascii="Times New Roman" w:eastAsia="SimSun" w:hAnsi="Times New Roman" w:cs="Times New Roman"/>
          <w:sz w:val="28"/>
          <w:szCs w:val="28"/>
        </w:rPr>
        <w:t xml:space="preserve"> заключение по всей диссертации, где приведен анализ основных резуль</w:t>
      </w:r>
      <w:r w:rsidR="000D7DA7" w:rsidRPr="00707951">
        <w:rPr>
          <w:rFonts w:ascii="Times New Roman" w:eastAsia="SimSun" w:hAnsi="Times New Roman" w:cs="Times New Roman"/>
          <w:sz w:val="28"/>
          <w:szCs w:val="28"/>
        </w:rPr>
        <w:t>татов с количественными данными</w:t>
      </w:r>
      <w:r w:rsidR="00B15AD7" w:rsidRPr="00707951">
        <w:rPr>
          <w:rFonts w:ascii="Times New Roman" w:eastAsia="SimSun" w:hAnsi="Times New Roman" w:cs="Times New Roman"/>
          <w:sz w:val="28"/>
          <w:szCs w:val="28"/>
        </w:rPr>
        <w:t>, а также отражены оценка полно</w:t>
      </w:r>
      <w:r w:rsidR="000D7DA7" w:rsidRPr="00707951">
        <w:rPr>
          <w:rFonts w:ascii="Times New Roman" w:eastAsia="SimSun" w:hAnsi="Times New Roman" w:cs="Times New Roman"/>
          <w:sz w:val="28"/>
          <w:szCs w:val="28"/>
        </w:rPr>
        <w:t xml:space="preserve">ты решений поставленных задач, рекомендации по использованию результатов исследования, оценка технико-экономической эффективности внедрения и научного уровня выполненной работы в сравнении с лучшими достижениями в данной области. </w:t>
      </w:r>
      <w:r w:rsidRPr="00707951">
        <w:rPr>
          <w:rFonts w:ascii="Times New Roman" w:eastAsia="SimSun" w:hAnsi="Times New Roman" w:cs="Times New Roman"/>
          <w:sz w:val="28"/>
          <w:szCs w:val="28"/>
        </w:rPr>
        <w:t xml:space="preserve">  </w:t>
      </w:r>
      <w:r w:rsidR="00522CB0" w:rsidRPr="00707951">
        <w:rPr>
          <w:rFonts w:ascii="Times New Roman" w:hAnsi="Times New Roman" w:cs="Times New Roman"/>
          <w:sz w:val="28"/>
          <w:szCs w:val="28"/>
        </w:rPr>
        <w:br w:type="page"/>
      </w:r>
    </w:p>
    <w:p w14:paraId="2BF70583" w14:textId="5AD739FA" w:rsidR="000674B7" w:rsidRPr="00707951" w:rsidRDefault="00124A01" w:rsidP="00CF2501">
      <w:pPr>
        <w:pStyle w:val="1"/>
        <w:numPr>
          <w:ilvl w:val="0"/>
          <w:numId w:val="15"/>
        </w:numPr>
        <w:spacing w:after="120" w:line="240" w:lineRule="auto"/>
        <w:ind w:left="0" w:firstLine="709"/>
        <w:rPr>
          <w:sz w:val="28"/>
          <w:szCs w:val="28"/>
        </w:rPr>
      </w:pPr>
      <w:bookmarkStart w:id="4" w:name="_Toc167290454"/>
      <w:r w:rsidRPr="00707951">
        <w:rPr>
          <w:sz w:val="28"/>
          <w:szCs w:val="28"/>
        </w:rPr>
        <w:lastRenderedPageBreak/>
        <w:t>М</w:t>
      </w:r>
      <w:r w:rsidR="00BC55D1" w:rsidRPr="00707951">
        <w:rPr>
          <w:sz w:val="28"/>
          <w:szCs w:val="28"/>
        </w:rPr>
        <w:t>оделирование процесса фильтрации раствора в породе при добыче</w:t>
      </w:r>
      <w:r w:rsidR="003417A9" w:rsidRPr="00707951">
        <w:rPr>
          <w:sz w:val="28"/>
          <w:szCs w:val="28"/>
        </w:rPr>
        <w:t xml:space="preserve"> </w:t>
      </w:r>
      <w:r w:rsidR="00BC55D1" w:rsidRPr="00707951">
        <w:rPr>
          <w:sz w:val="28"/>
          <w:szCs w:val="28"/>
        </w:rPr>
        <w:t xml:space="preserve">урана методом </w:t>
      </w:r>
      <w:r w:rsidR="00C53E01" w:rsidRPr="00707951">
        <w:rPr>
          <w:sz w:val="28"/>
          <w:szCs w:val="28"/>
        </w:rPr>
        <w:t>ПСВ</w:t>
      </w:r>
      <w:bookmarkEnd w:id="4"/>
    </w:p>
    <w:p w14:paraId="6E427400" w14:textId="6CDEAFDD" w:rsidR="00450E3D" w:rsidRPr="00707951" w:rsidRDefault="00E00BD3" w:rsidP="00FC78EE">
      <w:pPr>
        <w:spacing w:after="0" w:line="240" w:lineRule="auto"/>
        <w:ind w:right="-28"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В данном разделе диссертационной работы исследована фильтрация раствора в </w:t>
      </w:r>
      <w:r w:rsidR="008451FB" w:rsidRPr="00707951">
        <w:rPr>
          <w:rFonts w:ascii="Times New Roman" w:eastAsia="SimSun" w:hAnsi="Times New Roman" w:cs="Times New Roman"/>
          <w:sz w:val="28"/>
          <w:szCs w:val="28"/>
        </w:rPr>
        <w:t>рудосодержащем</w:t>
      </w:r>
      <w:r w:rsidRPr="00707951">
        <w:rPr>
          <w:rFonts w:ascii="Times New Roman" w:eastAsia="SimSun" w:hAnsi="Times New Roman" w:cs="Times New Roman"/>
          <w:sz w:val="28"/>
          <w:szCs w:val="28"/>
        </w:rPr>
        <w:t xml:space="preserve"> пласте под действием сети скважин. На практике при добыче урана методом подземного выщелачивания применяется гексагональные и линейные схемы вскрытия (Рисунок 2). Выбор схемы вскрытия определяется геометрическими размерами месторождения. Расстояние между скважинами в гексагональных ячейках обычно составляет 40-50 метров, участки месторождений </w:t>
      </w:r>
      <w:r w:rsidR="00B93B82" w:rsidRPr="00707951">
        <w:rPr>
          <w:rFonts w:ascii="Times New Roman" w:eastAsia="SimSun" w:hAnsi="Times New Roman" w:cs="Times New Roman"/>
          <w:sz w:val="28"/>
          <w:szCs w:val="28"/>
        </w:rPr>
        <w:t xml:space="preserve">разделяются на блоки, состоящие из </w:t>
      </w:r>
      <w:r w:rsidRPr="00707951">
        <w:rPr>
          <w:rFonts w:ascii="Times New Roman" w:eastAsia="SimSun" w:hAnsi="Times New Roman" w:cs="Times New Roman"/>
          <w:sz w:val="28"/>
          <w:szCs w:val="28"/>
        </w:rPr>
        <w:t xml:space="preserve">10-15 </w:t>
      </w:r>
      <w:r w:rsidR="00B93B82" w:rsidRPr="00707951">
        <w:rPr>
          <w:rFonts w:ascii="Times New Roman" w:eastAsia="SimSun" w:hAnsi="Times New Roman" w:cs="Times New Roman"/>
          <w:sz w:val="28"/>
          <w:szCs w:val="28"/>
        </w:rPr>
        <w:t xml:space="preserve">гексагональных </w:t>
      </w:r>
      <w:r w:rsidRPr="00707951">
        <w:rPr>
          <w:rFonts w:ascii="Times New Roman" w:eastAsia="SimSun" w:hAnsi="Times New Roman" w:cs="Times New Roman"/>
          <w:sz w:val="28"/>
          <w:szCs w:val="28"/>
        </w:rPr>
        <w:t>ячеек [4, 5, 6, 14]. Гексагональная схема вскрытия показывает лучшее извлечение минерала и чаще используется на практике, однако,</w:t>
      </w:r>
      <w:r w:rsidR="00B93B82" w:rsidRPr="00707951">
        <w:rPr>
          <w:rFonts w:ascii="Times New Roman" w:eastAsia="SimSun" w:hAnsi="Times New Roman" w:cs="Times New Roman"/>
          <w:sz w:val="28"/>
          <w:szCs w:val="28"/>
        </w:rPr>
        <w:t xml:space="preserve"> как было упомянуто ранее, </w:t>
      </w:r>
      <w:r w:rsidRPr="00707951">
        <w:rPr>
          <w:rFonts w:ascii="Times New Roman" w:eastAsia="SimSun" w:hAnsi="Times New Roman" w:cs="Times New Roman"/>
          <w:sz w:val="28"/>
          <w:szCs w:val="28"/>
        </w:rPr>
        <w:t>выбор схемы вскрытия зависит от геометрических характеристик месторождения, в частности</w:t>
      </w:r>
      <w:r w:rsidR="00513A3F">
        <w:rPr>
          <w:rFonts w:ascii="Times New Roman" w:eastAsia="SimSun" w:hAnsi="Times New Roman" w:cs="Times New Roman"/>
          <w:sz w:val="28"/>
          <w:szCs w:val="28"/>
        </w:rPr>
        <w:t>,</w:t>
      </w:r>
      <w:r w:rsidRPr="00707951">
        <w:rPr>
          <w:rFonts w:ascii="Times New Roman" w:eastAsia="SimSun" w:hAnsi="Times New Roman" w:cs="Times New Roman"/>
          <w:sz w:val="28"/>
          <w:szCs w:val="28"/>
        </w:rPr>
        <w:t xml:space="preserve"> от его ширины. В связи с этим, в расчетах используется область с одной гексагональной ячейкой.</w:t>
      </w:r>
    </w:p>
    <w:p w14:paraId="1A4B008A" w14:textId="77777777" w:rsidR="00E00BD3" w:rsidRPr="00707951" w:rsidRDefault="00E00BD3" w:rsidP="00FC78EE">
      <w:pPr>
        <w:spacing w:after="0" w:line="240" w:lineRule="auto"/>
        <w:ind w:right="-28" w:firstLine="709"/>
        <w:jc w:val="both"/>
        <w:rPr>
          <w:rFonts w:ascii="Times New Roman" w:eastAsia="SimSun" w:hAnsi="Times New Roman" w:cs="Times New Roman"/>
          <w:sz w:val="28"/>
          <w:szCs w:val="28"/>
        </w:rPr>
      </w:pPr>
    </w:p>
    <w:p w14:paraId="1B932AF3" w14:textId="36F71242" w:rsidR="00450E3D" w:rsidRDefault="00053FD9" w:rsidP="00FC78EE">
      <w:pPr>
        <w:spacing w:after="0" w:line="240" w:lineRule="auto"/>
        <w:ind w:right="-28"/>
        <w:jc w:val="center"/>
        <w:rPr>
          <w:rFonts w:ascii="Times New Roman" w:eastAsia="SimSun" w:hAnsi="Times New Roman" w:cs="Times New Roman"/>
          <w:noProof/>
          <w:sz w:val="28"/>
          <w:szCs w:val="28"/>
        </w:rPr>
      </w:pPr>
      <w:r>
        <w:rPr>
          <w:noProof/>
          <w:lang w:val="en-US"/>
        </w:rPr>
        <w:drawing>
          <wp:inline distT="0" distB="0" distL="0" distR="0" wp14:anchorId="19AA2D7B" wp14:editId="457D8FD2">
            <wp:extent cx="4658316" cy="22764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7286" cy="2280859"/>
                    </a:xfrm>
                    <a:prstGeom prst="rect">
                      <a:avLst/>
                    </a:prstGeom>
                  </pic:spPr>
                </pic:pic>
              </a:graphicData>
            </a:graphic>
          </wp:inline>
        </w:drawing>
      </w:r>
    </w:p>
    <w:p w14:paraId="3F844D10" w14:textId="77777777" w:rsidR="00053FD9" w:rsidRPr="00707951" w:rsidRDefault="00053FD9" w:rsidP="00FC78EE">
      <w:pPr>
        <w:spacing w:after="0" w:line="240" w:lineRule="auto"/>
        <w:ind w:right="-28"/>
        <w:jc w:val="center"/>
        <w:rPr>
          <w:rFonts w:ascii="Times New Roman" w:eastAsia="SimSun" w:hAnsi="Times New Roman" w:cs="Times New Roman"/>
          <w:noProof/>
          <w:sz w:val="28"/>
          <w:szCs w:val="28"/>
        </w:rPr>
      </w:pPr>
    </w:p>
    <w:p w14:paraId="77E36D2A" w14:textId="76C4EAC5" w:rsidR="00450E3D" w:rsidRPr="00707951" w:rsidRDefault="00450E3D" w:rsidP="00FC78EE">
      <w:pPr>
        <w:spacing w:after="0" w:line="240" w:lineRule="auto"/>
        <w:ind w:right="-28"/>
        <w:jc w:val="center"/>
        <w:rPr>
          <w:rFonts w:ascii="Times New Roman" w:eastAsia="SimSun" w:hAnsi="Times New Roman" w:cs="Times New Roman"/>
          <w:noProof/>
          <w:sz w:val="28"/>
          <w:szCs w:val="28"/>
        </w:rPr>
      </w:pPr>
      <w:bookmarkStart w:id="5" w:name="_Ref124941731"/>
      <w:r w:rsidRPr="00707951">
        <w:rPr>
          <w:rFonts w:ascii="Times New Roman" w:hAnsi="Times New Roman" w:cs="Times New Roman"/>
          <w:sz w:val="28"/>
          <w:szCs w:val="28"/>
        </w:rPr>
        <w:t xml:space="preserve">Рисунок </w:t>
      </w:r>
      <w:r w:rsidR="00C84464" w:rsidRPr="00707951">
        <w:rPr>
          <w:rFonts w:ascii="Times New Roman" w:hAnsi="Times New Roman" w:cs="Times New Roman"/>
          <w:sz w:val="28"/>
          <w:szCs w:val="28"/>
        </w:rPr>
        <w:fldChar w:fldCharType="begin"/>
      </w:r>
      <w:r w:rsidR="00C84464" w:rsidRPr="00707951">
        <w:rPr>
          <w:rFonts w:ascii="Times New Roman" w:hAnsi="Times New Roman" w:cs="Times New Roman"/>
          <w:sz w:val="28"/>
          <w:szCs w:val="28"/>
        </w:rPr>
        <w:instrText xml:space="preserve"> SEQ Рисунок \* ARABIC </w:instrText>
      </w:r>
      <w:r w:rsidR="00C84464" w:rsidRPr="00707951">
        <w:rPr>
          <w:rFonts w:ascii="Times New Roman" w:hAnsi="Times New Roman" w:cs="Times New Roman"/>
          <w:sz w:val="28"/>
          <w:szCs w:val="28"/>
        </w:rPr>
        <w:fldChar w:fldCharType="separate"/>
      </w:r>
      <w:r w:rsidR="00567746">
        <w:rPr>
          <w:rFonts w:ascii="Times New Roman" w:hAnsi="Times New Roman" w:cs="Times New Roman"/>
          <w:noProof/>
          <w:sz w:val="28"/>
          <w:szCs w:val="28"/>
        </w:rPr>
        <w:t>2</w:t>
      </w:r>
      <w:r w:rsidR="00C84464" w:rsidRPr="00707951">
        <w:rPr>
          <w:rFonts w:ascii="Times New Roman" w:hAnsi="Times New Roman" w:cs="Times New Roman"/>
          <w:sz w:val="28"/>
          <w:szCs w:val="28"/>
        </w:rPr>
        <w:fldChar w:fldCharType="end"/>
      </w:r>
      <w:bookmarkEnd w:id="5"/>
      <w:r w:rsidRPr="00707951">
        <w:rPr>
          <w:rFonts w:ascii="Times New Roman" w:hAnsi="Times New Roman" w:cs="Times New Roman"/>
          <w:sz w:val="28"/>
          <w:szCs w:val="28"/>
        </w:rPr>
        <w:t xml:space="preserve"> – </w:t>
      </w:r>
      <w:r w:rsidR="00DB480B" w:rsidRPr="00707951">
        <w:rPr>
          <w:rFonts w:ascii="Times New Roman" w:hAnsi="Times New Roman" w:cs="Times New Roman"/>
          <w:sz w:val="28"/>
          <w:szCs w:val="28"/>
        </w:rPr>
        <w:t xml:space="preserve">Гексагональное </w:t>
      </w:r>
      <w:r w:rsidR="001B2521" w:rsidRPr="00707951">
        <w:rPr>
          <w:rFonts w:ascii="Times New Roman" w:hAnsi="Times New Roman" w:cs="Times New Roman"/>
          <w:sz w:val="28"/>
          <w:szCs w:val="28"/>
        </w:rPr>
        <w:t xml:space="preserve">(а) </w:t>
      </w:r>
      <w:r w:rsidR="004D2130" w:rsidRPr="00707951">
        <w:rPr>
          <w:rFonts w:ascii="Times New Roman" w:hAnsi="Times New Roman" w:cs="Times New Roman"/>
          <w:sz w:val="28"/>
          <w:szCs w:val="28"/>
        </w:rPr>
        <w:t xml:space="preserve">и </w:t>
      </w:r>
      <w:r w:rsidR="00DB480B" w:rsidRPr="00707951">
        <w:rPr>
          <w:rFonts w:ascii="Times New Roman" w:hAnsi="Times New Roman" w:cs="Times New Roman"/>
          <w:sz w:val="28"/>
          <w:szCs w:val="28"/>
        </w:rPr>
        <w:t xml:space="preserve">линейное </w:t>
      </w:r>
      <w:r w:rsidR="001B2521" w:rsidRPr="00707951">
        <w:rPr>
          <w:rFonts w:ascii="Times New Roman" w:hAnsi="Times New Roman" w:cs="Times New Roman"/>
          <w:sz w:val="28"/>
          <w:szCs w:val="28"/>
        </w:rPr>
        <w:t xml:space="preserve">(b) </w:t>
      </w:r>
      <w:r w:rsidR="004D2130" w:rsidRPr="00707951">
        <w:rPr>
          <w:rFonts w:ascii="Times New Roman" w:hAnsi="Times New Roman" w:cs="Times New Roman"/>
          <w:sz w:val="28"/>
          <w:szCs w:val="28"/>
        </w:rPr>
        <w:t xml:space="preserve">схемы </w:t>
      </w:r>
      <w:r w:rsidR="00033577" w:rsidRPr="00707951">
        <w:rPr>
          <w:rFonts w:ascii="Times New Roman" w:hAnsi="Times New Roman" w:cs="Times New Roman"/>
          <w:sz w:val="28"/>
          <w:szCs w:val="28"/>
        </w:rPr>
        <w:t>размещения скважин</w:t>
      </w:r>
      <w:r w:rsidR="004D2130" w:rsidRPr="00707951">
        <w:rPr>
          <w:rFonts w:ascii="Times New Roman" w:hAnsi="Times New Roman" w:cs="Times New Roman"/>
          <w:sz w:val="28"/>
          <w:szCs w:val="28"/>
        </w:rPr>
        <w:t>, применяемые при заработке методом ПСВ</w:t>
      </w:r>
    </w:p>
    <w:p w14:paraId="7A58CCE0" w14:textId="7AE5E002" w:rsidR="003D44AE" w:rsidRPr="00707951" w:rsidRDefault="003D44AE" w:rsidP="00FC78EE">
      <w:pPr>
        <w:spacing w:after="0" w:line="240" w:lineRule="auto"/>
        <w:ind w:right="-28" w:firstLine="238"/>
        <w:jc w:val="both"/>
        <w:rPr>
          <w:rFonts w:ascii="Times New Roman" w:eastAsia="SimSun" w:hAnsi="Times New Roman" w:cs="Times New Roman"/>
          <w:sz w:val="28"/>
          <w:szCs w:val="28"/>
        </w:rPr>
      </w:pPr>
    </w:p>
    <w:p w14:paraId="3AA83893" w14:textId="77777777" w:rsidR="003D44AE" w:rsidRPr="00707951" w:rsidRDefault="003D44AE" w:rsidP="00FC78EE">
      <w:pPr>
        <w:spacing w:after="0" w:line="240" w:lineRule="auto"/>
        <w:ind w:right="-28" w:firstLine="238"/>
        <w:jc w:val="both"/>
        <w:rPr>
          <w:rFonts w:ascii="Times New Roman" w:eastAsia="SimSun" w:hAnsi="Times New Roman" w:cs="Times New Roman"/>
          <w:sz w:val="28"/>
          <w:szCs w:val="28"/>
        </w:rPr>
      </w:pPr>
    </w:p>
    <w:p w14:paraId="5D032CA3" w14:textId="323589B8" w:rsidR="00807211" w:rsidRPr="00707951" w:rsidRDefault="0088775C" w:rsidP="00FC78EE">
      <w:pPr>
        <w:pStyle w:val="2"/>
        <w:ind w:firstLine="709"/>
        <w:rPr>
          <w:rFonts w:eastAsia="SimSun"/>
          <w:sz w:val="28"/>
          <w:szCs w:val="28"/>
          <w:lang w:val="ru-RU"/>
        </w:rPr>
      </w:pPr>
      <w:bookmarkStart w:id="6" w:name="_Toc167290455"/>
      <w:r w:rsidRPr="00707951">
        <w:rPr>
          <w:rFonts w:eastAsia="SimSun"/>
          <w:sz w:val="28"/>
          <w:szCs w:val="28"/>
          <w:lang w:val="ru-RU"/>
        </w:rPr>
        <w:t xml:space="preserve">1.1 </w:t>
      </w:r>
      <w:r w:rsidR="00656151" w:rsidRPr="00707951">
        <w:rPr>
          <w:rFonts w:eastAsia="SimSun"/>
          <w:sz w:val="28"/>
          <w:szCs w:val="28"/>
          <w:lang w:val="ru-RU"/>
        </w:rPr>
        <w:t>Постановка задачи</w:t>
      </w:r>
      <w:bookmarkEnd w:id="6"/>
    </w:p>
    <w:p w14:paraId="01055514" w14:textId="5F9D1954" w:rsidR="00656151" w:rsidRPr="00707951" w:rsidRDefault="00656151" w:rsidP="00FC78EE">
      <w:pPr>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Фильтрация раствора в пласте при добыче урана методом ПСВ описывается законом Дарси (1.1) и законом сохранения массы (1.2) [</w:t>
      </w:r>
      <w:r w:rsidR="00513A3F">
        <w:rPr>
          <w:rFonts w:ascii="Times New Roman" w:hAnsi="Times New Roman" w:cs="Times New Roman"/>
          <w:sz w:val="28"/>
          <w:szCs w:val="28"/>
        </w:rPr>
        <w:t>35, 36, 39</w:t>
      </w:r>
      <w:r w:rsidRPr="00707951">
        <w:rPr>
          <w:rFonts w:ascii="Times New Roman" w:hAnsi="Times New Roman" w:cs="Times New Roman"/>
          <w:sz w:val="28"/>
          <w:szCs w:val="28"/>
        </w:rPr>
        <w:t>]:</w:t>
      </w:r>
    </w:p>
    <w:p w14:paraId="449D879A" w14:textId="77777777" w:rsidR="00656151" w:rsidRPr="00707951" w:rsidRDefault="00656151" w:rsidP="00FC78EE">
      <w:pPr>
        <w:spacing w:after="0" w:line="240" w:lineRule="auto"/>
        <w:jc w:val="both"/>
        <w:rPr>
          <w:rFonts w:ascii="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656151" w:rsidRPr="00707951" w14:paraId="68785E4F" w14:textId="77777777" w:rsidTr="00656151">
        <w:tc>
          <w:tcPr>
            <w:tcW w:w="8642" w:type="dxa"/>
          </w:tcPr>
          <w:p w14:paraId="6A6806A5" w14:textId="1F8DA932" w:rsidR="00656151" w:rsidRPr="00707951" w:rsidRDefault="00BF5BC9" w:rsidP="00FC78EE">
            <w:pPr>
              <w:rPr>
                <w:rFonts w:ascii="Times New Roman" w:eastAsia="SimSun" w:hAnsi="Times New Roman" w:cs="Times New Roman"/>
                <w:sz w:val="28"/>
                <w:szCs w:val="28"/>
              </w:rPr>
            </w:pPr>
            <w:bookmarkStart w:id="7" w:name="OLE_LINK2"/>
            <m:oMathPara>
              <m:oMath>
                <m:r>
                  <m:rPr>
                    <m:sty m:val="b"/>
                  </m:rPr>
                  <w:rPr>
                    <w:rFonts w:ascii="Cambria Math" w:eastAsiaTheme="majorEastAsia" w:hAnsi="Cambria Math"/>
                    <w:sz w:val="28"/>
                    <w:szCs w:val="28"/>
                  </w:rPr>
                  <m:t>u</m:t>
                </m:r>
                <m:r>
                  <w:rPr>
                    <w:rFonts w:ascii="Cambria Math" w:eastAsia="Times New Roman" w:hAnsi="Cambria Math" w:cs="Times New Roman"/>
                    <w:sz w:val="28"/>
                    <w:szCs w:val="28"/>
                  </w:rPr>
                  <m:t>ϕ</m:t>
                </m:r>
                <m:r>
                  <w:rPr>
                    <w:rFonts w:ascii="Cambria Math" w:eastAsiaTheme="majorEastAsia" w:hAnsi="Cambria Math"/>
                    <w:sz w:val="28"/>
                    <w:szCs w:val="28"/>
                  </w:rPr>
                  <m:t>=-</m:t>
                </m:r>
                <m:f>
                  <m:fPr>
                    <m:ctrlPr>
                      <w:rPr>
                        <w:rFonts w:ascii="Cambria Math" w:eastAsiaTheme="majorEastAsia" w:hAnsi="Cambria Math"/>
                        <w:i/>
                        <w:sz w:val="28"/>
                        <w:szCs w:val="28"/>
                      </w:rPr>
                    </m:ctrlPr>
                  </m:fPr>
                  <m:num>
                    <m:r>
                      <m:rPr>
                        <m:sty m:val="b"/>
                      </m:rPr>
                      <w:rPr>
                        <w:rFonts w:ascii="Cambria Math" w:eastAsiaTheme="majorEastAsia" w:hAnsi="Cambria Math"/>
                        <w:sz w:val="28"/>
                        <w:szCs w:val="28"/>
                      </w:rPr>
                      <m:t>k</m:t>
                    </m:r>
                  </m:num>
                  <m:den>
                    <m:r>
                      <w:rPr>
                        <w:rFonts w:ascii="Cambria Math" w:eastAsiaTheme="majorEastAsia" w:hAnsi="Cambria Math"/>
                        <w:sz w:val="28"/>
                        <w:szCs w:val="28"/>
                      </w:rPr>
                      <m:t>μ</m:t>
                    </m:r>
                  </m:den>
                </m:f>
                <m:r>
                  <w:rPr>
                    <w:rFonts w:ascii="Cambria Math" w:eastAsiaTheme="majorEastAsia" w:hAnsi="Cambria Math"/>
                    <w:sz w:val="28"/>
                    <w:szCs w:val="28"/>
                  </w:rPr>
                  <m:t>∙</m:t>
                </m:r>
                <m:d>
                  <m:dPr>
                    <m:ctrlPr>
                      <w:rPr>
                        <w:rFonts w:ascii="Cambria Math" w:eastAsiaTheme="majorEastAsia" w:hAnsi="Cambria Math"/>
                        <w:i/>
                        <w:sz w:val="28"/>
                        <w:szCs w:val="28"/>
                      </w:rPr>
                    </m:ctrlPr>
                  </m:dPr>
                  <m:e>
                    <m:r>
                      <m:rPr>
                        <m:sty m:val="b"/>
                      </m:rPr>
                      <w:rPr>
                        <w:rFonts w:ascii="Cambria Math" w:eastAsiaTheme="majorEastAsia" w:hAnsi="Cambria Math"/>
                        <w:sz w:val="28"/>
                        <w:szCs w:val="28"/>
                      </w:rPr>
                      <m:t xml:space="preserve">grad </m:t>
                    </m:r>
                    <m:d>
                      <m:dPr>
                        <m:ctrlPr>
                          <w:rPr>
                            <w:rFonts w:ascii="Cambria Math" w:eastAsiaTheme="majorEastAsia" w:hAnsi="Cambria Math"/>
                            <w:b/>
                            <w:sz w:val="28"/>
                            <w:szCs w:val="28"/>
                          </w:rPr>
                        </m:ctrlPr>
                      </m:dPr>
                      <m:e>
                        <m:r>
                          <w:rPr>
                            <w:rFonts w:ascii="Cambria Math" w:eastAsiaTheme="majorEastAsia" w:hAnsi="Cambria Math"/>
                            <w:sz w:val="28"/>
                            <w:szCs w:val="28"/>
                          </w:rPr>
                          <m:t>p</m:t>
                        </m:r>
                      </m:e>
                    </m:d>
                    <m:r>
                      <m:rPr>
                        <m:sty m:val="bi"/>
                      </m:rPr>
                      <w:rPr>
                        <w:rFonts w:ascii="Cambria Math" w:eastAsiaTheme="majorEastAsia" w:hAnsi="Cambria Math"/>
                        <w:sz w:val="28"/>
                        <w:szCs w:val="28"/>
                      </w:rPr>
                      <m:t>+</m:t>
                    </m:r>
                    <m:r>
                      <w:rPr>
                        <w:rFonts w:ascii="Cambria Math" w:eastAsiaTheme="majorEastAsia" w:hAnsi="Cambria Math"/>
                        <w:sz w:val="28"/>
                        <w:szCs w:val="28"/>
                      </w:rPr>
                      <m:t>ρ</m:t>
                    </m:r>
                    <m:r>
                      <m:rPr>
                        <m:sty m:val="b"/>
                      </m:rPr>
                      <w:rPr>
                        <w:rFonts w:ascii="Cambria Math" w:eastAsiaTheme="majorEastAsia" w:hAnsi="Cambria Math"/>
                        <w:sz w:val="28"/>
                        <w:szCs w:val="28"/>
                      </w:rPr>
                      <m:t>g</m:t>
                    </m:r>
                  </m:e>
                </m:d>
              </m:oMath>
            </m:oMathPara>
            <w:bookmarkEnd w:id="7"/>
          </w:p>
        </w:tc>
        <w:tc>
          <w:tcPr>
            <w:tcW w:w="709" w:type="dxa"/>
            <w:vAlign w:val="center"/>
          </w:tcPr>
          <w:p w14:paraId="61B499AD" w14:textId="7DDD6A7A"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(1.1</w:t>
            </w:r>
            <w:r w:rsidR="007661E6" w:rsidRPr="00707951">
              <w:rPr>
                <w:rFonts w:ascii="Times New Roman" w:eastAsia="SimSun" w:hAnsi="Times New Roman" w:cs="Times New Roman"/>
                <w:sz w:val="28"/>
                <w:szCs w:val="28"/>
              </w:rPr>
              <w:t>)</w:t>
            </w:r>
          </w:p>
        </w:tc>
      </w:tr>
      <w:tr w:rsidR="00656151" w:rsidRPr="00707951" w14:paraId="0D786B4E" w14:textId="77777777" w:rsidTr="00656151">
        <w:tc>
          <w:tcPr>
            <w:tcW w:w="8642" w:type="dxa"/>
          </w:tcPr>
          <w:p w14:paraId="6CC6DC15" w14:textId="44B52F67" w:rsidR="00656151" w:rsidRPr="00707951" w:rsidRDefault="009904B5" w:rsidP="00BF5BC9">
            <w:pPr>
              <w:rPr>
                <w:rFonts w:ascii="Times New Roman" w:eastAsia="SimSun" w:hAnsi="Times New Roman" w:cs="Times New Roman"/>
                <w:sz w:val="28"/>
                <w:szCs w:val="28"/>
              </w:rPr>
            </w:pPr>
            <m:oMathPara>
              <m:oMath>
                <m:f>
                  <m:fPr>
                    <m:ctrlPr>
                      <w:rPr>
                        <w:rFonts w:ascii="Cambria Math" w:eastAsiaTheme="majorEastAsia" w:hAnsi="Cambria Math"/>
                        <w:i/>
                        <w:sz w:val="28"/>
                        <w:szCs w:val="28"/>
                      </w:rPr>
                    </m:ctrlPr>
                  </m:fPr>
                  <m:num>
                    <m:r>
                      <w:rPr>
                        <w:rFonts w:ascii="Cambria Math" w:eastAsiaTheme="majorEastAsia" w:hAnsi="Cambria Math"/>
                        <w:sz w:val="28"/>
                        <w:szCs w:val="28"/>
                      </w:rPr>
                      <m:t>∂(</m:t>
                    </m:r>
                    <m:r>
                      <w:rPr>
                        <w:rFonts w:ascii="Cambria Math" w:eastAsia="Times New Roman" w:hAnsi="Cambria Math" w:cs="Times New Roman"/>
                        <w:sz w:val="28"/>
                        <w:szCs w:val="28"/>
                      </w:rPr>
                      <m:t>ϕ</m:t>
                    </m:r>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r>
                      <w:rPr>
                        <w:rFonts w:ascii="Cambria Math" w:eastAsiaTheme="majorEastAsia" w:hAnsi="Cambria Math"/>
                        <w:sz w:val="28"/>
                        <w:szCs w:val="28"/>
                      </w:rPr>
                      <m:t>)</m:t>
                    </m:r>
                    <m:ctrlPr>
                      <w:rPr>
                        <w:rFonts w:ascii="Cambria Math" w:hAnsi="Cambria Math"/>
                        <w:i/>
                        <w:sz w:val="28"/>
                        <w:szCs w:val="28"/>
                      </w:rPr>
                    </m:ctrlPr>
                  </m:num>
                  <m:den>
                    <m:r>
                      <w:rPr>
                        <w:rFonts w:ascii="Cambria Math" w:hAnsi="Cambria Math"/>
                        <w:sz w:val="28"/>
                        <w:szCs w:val="28"/>
                      </w:rPr>
                      <m:t>∂t</m:t>
                    </m:r>
                  </m:den>
                </m:f>
                <m:r>
                  <w:rPr>
                    <w:rFonts w:ascii="Cambria Math" w:eastAsiaTheme="majorEastAsia" w:hAnsi="Cambria Math"/>
                    <w:sz w:val="28"/>
                    <w:szCs w:val="28"/>
                  </w:rPr>
                  <m:t>+div</m:t>
                </m:r>
                <m:d>
                  <m:dPr>
                    <m:ctrlPr>
                      <w:rPr>
                        <w:rFonts w:ascii="Cambria Math" w:eastAsiaTheme="majorEastAsia" w:hAnsi="Cambria Math"/>
                        <w:i/>
                        <w:sz w:val="28"/>
                        <w:szCs w:val="28"/>
                      </w:rPr>
                    </m:ctrlPr>
                  </m:dPr>
                  <m:e>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r>
                      <m:rPr>
                        <m:sty m:val="b"/>
                      </m:rPr>
                      <w:rPr>
                        <w:rFonts w:ascii="Cambria Math" w:eastAsiaTheme="majorEastAsia" w:hAnsi="Cambria Math"/>
                        <w:sz w:val="28"/>
                        <w:szCs w:val="28"/>
                      </w:rPr>
                      <m:t>u</m:t>
                    </m:r>
                    <m:r>
                      <w:rPr>
                        <w:rFonts w:ascii="Cambria Math" w:eastAsia="Times New Roman" w:hAnsi="Cambria Math" w:cs="Times New Roman"/>
                        <w:sz w:val="28"/>
                        <w:szCs w:val="28"/>
                      </w:rPr>
                      <m:t>ϕ</m:t>
                    </m:r>
                  </m:e>
                </m:d>
                <m:r>
                  <w:rPr>
                    <w:rFonts w:ascii="Cambria Math" w:eastAsiaTheme="majorEastAsia" w:hAnsi="Cambria Math"/>
                    <w:sz w:val="28"/>
                    <w:szCs w:val="28"/>
                  </w:rPr>
                  <m:t>=</m:t>
                </m:r>
                <m:nary>
                  <m:naryPr>
                    <m:chr m:val="∑"/>
                    <m:limLoc m:val="undOvr"/>
                    <m:supHide m:val="1"/>
                    <m:ctrlPr>
                      <w:rPr>
                        <w:rFonts w:ascii="Cambria Math" w:eastAsiaTheme="majorEastAsia" w:hAnsi="Cambria Math"/>
                        <w:i/>
                        <w:sz w:val="28"/>
                        <w:szCs w:val="28"/>
                      </w:rPr>
                    </m:ctrlPr>
                  </m:naryPr>
                  <m:sub>
                    <m:r>
                      <w:rPr>
                        <w:rFonts w:ascii="Cambria Math" w:eastAsiaTheme="majorEastAsia" w:hAnsi="Cambria Math"/>
                        <w:sz w:val="28"/>
                        <w:szCs w:val="28"/>
                        <w:lang w:val="en-US"/>
                      </w:rPr>
                      <m:t>in</m:t>
                    </m:r>
                  </m:sub>
                  <m:sup/>
                  <m:e>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in</m:t>
                        </m:r>
                      </m:sub>
                    </m:sSub>
                    <m:r>
                      <w:rPr>
                        <w:rFonts w:ascii="Cambria Math" w:eastAsiaTheme="majorEastAsia" w:hAnsi="Cambria Math"/>
                        <w:sz w:val="28"/>
                        <w:szCs w:val="28"/>
                      </w:rPr>
                      <m:t xml:space="preserve"> δ</m:t>
                    </m:r>
                    <m:d>
                      <m:dPr>
                        <m:ctrlPr>
                          <w:rPr>
                            <w:rFonts w:ascii="Cambria Math" w:eastAsiaTheme="majorEastAsia" w:hAnsi="Cambria Math"/>
                            <w:i/>
                            <w:sz w:val="28"/>
                            <w:szCs w:val="28"/>
                          </w:rPr>
                        </m:ctrlPr>
                      </m:dPr>
                      <m:e>
                        <m:r>
                          <w:rPr>
                            <w:rFonts w:ascii="Cambria Math" w:eastAsiaTheme="majorEastAsia" w:hAnsi="Cambria Math"/>
                            <w:sz w:val="28"/>
                            <w:szCs w:val="28"/>
                          </w:rPr>
                          <m:t>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in</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in</m:t>
                            </m:r>
                          </m:sub>
                        </m:sSub>
                      </m:e>
                    </m:d>
                  </m:e>
                </m:nary>
                <m:r>
                  <w:rPr>
                    <w:rFonts w:ascii="Cambria Math" w:eastAsiaTheme="majorEastAsia" w:hAnsi="Cambria Math"/>
                    <w:sz w:val="28"/>
                    <w:szCs w:val="28"/>
                  </w:rPr>
                  <m:t>+</m:t>
                </m:r>
                <m:nary>
                  <m:naryPr>
                    <m:chr m:val="∑"/>
                    <m:limLoc m:val="undOvr"/>
                    <m:supHide m:val="1"/>
                    <m:ctrlPr>
                      <w:rPr>
                        <w:rFonts w:ascii="Cambria Math" w:eastAsiaTheme="majorEastAsia" w:hAnsi="Cambria Math"/>
                        <w:i/>
                        <w:sz w:val="28"/>
                        <w:szCs w:val="28"/>
                      </w:rPr>
                    </m:ctrlPr>
                  </m:naryPr>
                  <m:sub>
                    <m:r>
                      <w:rPr>
                        <w:rFonts w:ascii="Cambria Math" w:eastAsiaTheme="majorEastAsia" w:hAnsi="Cambria Math"/>
                        <w:sz w:val="28"/>
                        <w:szCs w:val="28"/>
                      </w:rPr>
                      <m:t>pr</m:t>
                    </m:r>
                  </m:sub>
                  <m:sup/>
                  <m:e>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pr</m:t>
                        </m:r>
                      </m:sub>
                    </m:sSub>
                    <m:r>
                      <w:rPr>
                        <w:rFonts w:ascii="Cambria Math" w:eastAsiaTheme="majorEastAsia" w:hAnsi="Cambria Math"/>
                        <w:sz w:val="28"/>
                        <w:szCs w:val="28"/>
                      </w:rPr>
                      <m:t xml:space="preserve"> δ</m:t>
                    </m:r>
                    <m:d>
                      <m:dPr>
                        <m:ctrlPr>
                          <w:rPr>
                            <w:rFonts w:ascii="Cambria Math" w:eastAsiaTheme="majorEastAsia" w:hAnsi="Cambria Math"/>
                            <w:i/>
                            <w:sz w:val="28"/>
                            <w:szCs w:val="28"/>
                          </w:rPr>
                        </m:ctrlPr>
                      </m:dPr>
                      <m:e>
                        <m:r>
                          <w:rPr>
                            <w:rFonts w:ascii="Cambria Math" w:eastAsiaTheme="majorEastAsia" w:hAnsi="Cambria Math"/>
                            <w:sz w:val="28"/>
                            <w:szCs w:val="28"/>
                          </w:rPr>
                          <m:t>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pr</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pr</m:t>
                            </m:r>
                          </m:sub>
                        </m:sSub>
                      </m:e>
                    </m:d>
                  </m:e>
                </m:nary>
              </m:oMath>
            </m:oMathPara>
          </w:p>
        </w:tc>
        <w:tc>
          <w:tcPr>
            <w:tcW w:w="709" w:type="dxa"/>
            <w:vAlign w:val="center"/>
          </w:tcPr>
          <w:p w14:paraId="2DA77D23" w14:textId="7FB3310F" w:rsidR="00656151" w:rsidRPr="00513A3F" w:rsidRDefault="00656151" w:rsidP="00FC78EE">
            <w:pPr>
              <w:pStyle w:val="ae"/>
              <w:keepNext/>
              <w:rPr>
                <w:rFonts w:eastAsia="SimSun" w:cs="Times New Roman"/>
                <w:szCs w:val="28"/>
              </w:rPr>
            </w:pPr>
            <w:r w:rsidRPr="00513A3F">
              <w:rPr>
                <w:rFonts w:eastAsia="SimSun" w:cs="Times New Roman"/>
                <w:szCs w:val="28"/>
              </w:rPr>
              <w:t>(1.2)</w:t>
            </w:r>
          </w:p>
        </w:tc>
      </w:tr>
    </w:tbl>
    <w:p w14:paraId="5FB93CAA" w14:textId="77777777" w:rsidR="00656151" w:rsidRPr="00707951" w:rsidRDefault="00656151" w:rsidP="00FC78EE">
      <w:pPr>
        <w:pStyle w:val="BodyChar"/>
        <w:tabs>
          <w:tab w:val="right" w:pos="567"/>
          <w:tab w:val="right" w:pos="9355"/>
        </w:tabs>
        <w:ind w:left="709" w:firstLine="992"/>
        <w:jc w:val="center"/>
        <w:rPr>
          <w:sz w:val="28"/>
          <w:szCs w:val="28"/>
          <w:lang w:val="ru-RU"/>
        </w:rPr>
      </w:pPr>
      <w:r w:rsidRPr="00707951">
        <w:rPr>
          <w:rFonts w:ascii="Times New Roman" w:hAnsi="Times New Roman"/>
          <w:color w:val="auto"/>
          <w:sz w:val="28"/>
          <w:szCs w:val="28"/>
          <w:lang w:val="ru-RU"/>
        </w:rPr>
        <w:tab/>
      </w:r>
    </w:p>
    <w:p w14:paraId="605941D6" w14:textId="72AF95E7" w:rsidR="00656151" w:rsidRPr="00707951" w:rsidRDefault="00656151" w:rsidP="00FC78EE">
      <w:pPr>
        <w:pStyle w:val="26"/>
        <w:spacing w:after="0" w:line="240" w:lineRule="auto"/>
        <w:jc w:val="both"/>
        <w:rPr>
          <w:sz w:val="28"/>
          <w:szCs w:val="28"/>
        </w:rPr>
      </w:pPr>
      <w:r w:rsidRPr="00707951">
        <w:rPr>
          <w:sz w:val="28"/>
          <w:szCs w:val="28"/>
        </w:rPr>
        <w:t xml:space="preserve">где </w:t>
      </w:r>
      <m:oMath>
        <m:r>
          <w:rPr>
            <w:rFonts w:ascii="Cambria Math" w:hAnsi="Cambria Math"/>
            <w:sz w:val="28"/>
            <w:szCs w:val="28"/>
          </w:rPr>
          <m:t>ϕ</m:t>
        </m:r>
      </m:oMath>
      <w:r w:rsidRPr="00707951">
        <w:rPr>
          <w:sz w:val="28"/>
          <w:szCs w:val="28"/>
        </w:rPr>
        <w:t xml:space="preserve"> [</w:t>
      </w:r>
      <w:r w:rsidRPr="00707951">
        <w:rPr>
          <w:iCs/>
          <w:sz w:val="28"/>
          <w:szCs w:val="28"/>
        </w:rPr>
        <w:t>м</w:t>
      </w:r>
      <w:r w:rsidRPr="00707951">
        <w:rPr>
          <w:iCs/>
          <w:sz w:val="28"/>
          <w:szCs w:val="28"/>
          <w:vertAlign w:val="superscript"/>
        </w:rPr>
        <w:t>3</w:t>
      </w:r>
      <w:r w:rsidRPr="00707951">
        <w:rPr>
          <w:iCs/>
          <w:sz w:val="28"/>
          <w:szCs w:val="28"/>
        </w:rPr>
        <w:t>.м</w:t>
      </w:r>
      <w:r w:rsidRPr="00707951">
        <w:rPr>
          <w:iCs/>
          <w:sz w:val="28"/>
          <w:szCs w:val="28"/>
          <w:vertAlign w:val="superscript"/>
        </w:rPr>
        <w:t>-3</w:t>
      </w:r>
      <w:r w:rsidRPr="00707951">
        <w:rPr>
          <w:sz w:val="28"/>
          <w:szCs w:val="28"/>
        </w:rPr>
        <w:t xml:space="preserve">] - пористость, </w:t>
      </w:r>
      <m:oMath>
        <m:r>
          <m:rPr>
            <m:sty m:val="b"/>
          </m:rPr>
          <w:rPr>
            <w:rFonts w:ascii="Cambria Math" w:hAnsi="Cambria Math"/>
            <w:sz w:val="28"/>
            <w:szCs w:val="28"/>
          </w:rPr>
          <m:t>u</m:t>
        </m:r>
      </m:oMath>
      <w:r w:rsidRPr="00707951">
        <w:rPr>
          <w:sz w:val="28"/>
          <w:szCs w:val="28"/>
        </w:rPr>
        <w:t xml:space="preserve"> [м.с</w:t>
      </w:r>
      <w:r w:rsidRPr="00707951">
        <w:rPr>
          <w:sz w:val="28"/>
          <w:szCs w:val="28"/>
          <w:vertAlign w:val="superscript"/>
        </w:rPr>
        <w:t>-1</w:t>
      </w:r>
      <w:r w:rsidRPr="00707951">
        <w:rPr>
          <w:sz w:val="28"/>
          <w:szCs w:val="28"/>
        </w:rPr>
        <w:t>] – скорость</w:t>
      </w:r>
      <w:r w:rsidR="004A3EDC" w:rsidRPr="00707951">
        <w:rPr>
          <w:sz w:val="28"/>
          <w:szCs w:val="28"/>
        </w:rPr>
        <w:t xml:space="preserve"> потока</w:t>
      </w:r>
      <w:r w:rsidRPr="00707951">
        <w:rPr>
          <w:sz w:val="28"/>
          <w:szCs w:val="28"/>
        </w:rPr>
        <w:t xml:space="preserve">, </w:t>
      </w:r>
      <m:oMath>
        <m:r>
          <m:rPr>
            <m:sty m:val="b"/>
          </m:rPr>
          <w:rPr>
            <w:rFonts w:ascii="Cambria Math" w:eastAsiaTheme="majorEastAsia" w:hAnsi="Cambria Math"/>
            <w:sz w:val="28"/>
            <w:szCs w:val="28"/>
          </w:rPr>
          <m:t>k</m:t>
        </m:r>
      </m:oMath>
      <w:r w:rsidRPr="00707951">
        <w:rPr>
          <w:sz w:val="28"/>
          <w:szCs w:val="28"/>
        </w:rPr>
        <w:t xml:space="preserve"> [м</w:t>
      </w:r>
      <w:r w:rsidRPr="00707951">
        <w:rPr>
          <w:sz w:val="28"/>
          <w:szCs w:val="28"/>
          <w:vertAlign w:val="superscript"/>
        </w:rPr>
        <w:t>2</w:t>
      </w:r>
      <w:r w:rsidRPr="00707951">
        <w:rPr>
          <w:sz w:val="28"/>
          <w:szCs w:val="28"/>
        </w:rPr>
        <w:t>] – проницаемость породы (</w:t>
      </w:r>
      <w:r w:rsidRPr="00707951">
        <w:rPr>
          <w:b/>
          <w:sz w:val="28"/>
          <w:szCs w:val="28"/>
        </w:rPr>
        <w:t>k</w:t>
      </w:r>
      <w:r w:rsidRPr="00707951">
        <w:rPr>
          <w:sz w:val="28"/>
          <w:szCs w:val="28"/>
        </w:rPr>
        <w:t xml:space="preserve"> = </w:t>
      </w:r>
      <w:r w:rsidRPr="00707951">
        <w:rPr>
          <w:i/>
          <w:sz w:val="28"/>
          <w:szCs w:val="28"/>
        </w:rPr>
        <w:t>k</w:t>
      </w:r>
      <w:r w:rsidRPr="00707951">
        <w:rPr>
          <w:sz w:val="28"/>
          <w:szCs w:val="28"/>
        </w:rPr>
        <w:t xml:space="preserve"> </w:t>
      </w:r>
      <w:r w:rsidRPr="00707951">
        <w:rPr>
          <w:b/>
          <w:sz w:val="28"/>
          <w:szCs w:val="28"/>
        </w:rPr>
        <w:t>I</w:t>
      </w:r>
      <w:r w:rsidRPr="00707951">
        <w:rPr>
          <w:sz w:val="28"/>
          <w:szCs w:val="28"/>
        </w:rPr>
        <w:t xml:space="preserve"> для изотропной среды), </w:t>
      </w:r>
      <m:oMath>
        <m:r>
          <w:rPr>
            <w:rFonts w:ascii="Cambria Math" w:eastAsiaTheme="majorEastAsia" w:hAnsi="Cambria Math"/>
            <w:sz w:val="28"/>
            <w:szCs w:val="28"/>
          </w:rPr>
          <m:t>μ</m:t>
        </m:r>
      </m:oMath>
      <w:r w:rsidRPr="00707951">
        <w:rPr>
          <w:sz w:val="28"/>
          <w:szCs w:val="28"/>
        </w:rPr>
        <w:t xml:space="preserve"> [Па.с] – динамическая вязкость </w:t>
      </w:r>
      <w:r w:rsidRPr="00707951">
        <w:rPr>
          <w:sz w:val="28"/>
          <w:szCs w:val="28"/>
        </w:rPr>
        <w:lastRenderedPageBreak/>
        <w:t xml:space="preserve">раствора, </w:t>
      </w:r>
      <w:r w:rsidRPr="00707951">
        <w:rPr>
          <w:i/>
          <w:sz w:val="28"/>
          <w:szCs w:val="28"/>
        </w:rPr>
        <w:t>p</w:t>
      </w:r>
      <w:r w:rsidRPr="00707951">
        <w:rPr>
          <w:sz w:val="28"/>
          <w:szCs w:val="28"/>
        </w:rPr>
        <w:t xml:space="preserve"> [Па] – давление, </w:t>
      </w:r>
      <m:oMath>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oMath>
      <w:r w:rsidRPr="00707951">
        <w:rPr>
          <w:sz w:val="28"/>
          <w:szCs w:val="28"/>
        </w:rPr>
        <w:t xml:space="preserve"> [кг.м</w:t>
      </w:r>
      <w:r w:rsidRPr="00707951">
        <w:rPr>
          <w:sz w:val="28"/>
          <w:szCs w:val="28"/>
          <w:vertAlign w:val="superscript"/>
        </w:rPr>
        <w:t>-3</w:t>
      </w:r>
      <w:r w:rsidRPr="00707951">
        <w:rPr>
          <w:sz w:val="28"/>
          <w:szCs w:val="28"/>
        </w:rPr>
        <w:t xml:space="preserve">] – плотность раствора, </w:t>
      </w:r>
      <m:oMath>
        <m:r>
          <m:rPr>
            <m:sty m:val="b"/>
          </m:rPr>
          <w:rPr>
            <w:rFonts w:ascii="Cambria Math" w:eastAsiaTheme="majorEastAsia" w:hAnsi="Cambria Math"/>
            <w:sz w:val="28"/>
            <w:szCs w:val="28"/>
          </w:rPr>
          <m:t>g</m:t>
        </m:r>
        <m:r>
          <w:rPr>
            <w:rFonts w:ascii="Cambria Math" w:eastAsiaTheme="majorEastAsia" w:hAnsi="Cambria Math"/>
            <w:sz w:val="28"/>
            <w:szCs w:val="28"/>
          </w:rPr>
          <m:t>=9.80665</m:t>
        </m:r>
      </m:oMath>
      <w:r w:rsidRPr="00707951">
        <w:rPr>
          <w:bCs/>
          <w:iCs/>
          <w:sz w:val="28"/>
          <w:szCs w:val="28"/>
        </w:rPr>
        <w:t xml:space="preserve"> [м.с</w:t>
      </w:r>
      <w:r w:rsidRPr="00707951">
        <w:rPr>
          <w:bCs/>
          <w:iCs/>
          <w:sz w:val="28"/>
          <w:szCs w:val="28"/>
          <w:vertAlign w:val="superscript"/>
        </w:rPr>
        <w:t>-2</w:t>
      </w:r>
      <w:r w:rsidRPr="00707951">
        <w:rPr>
          <w:bCs/>
          <w:iCs/>
          <w:sz w:val="28"/>
          <w:szCs w:val="28"/>
        </w:rPr>
        <w:t xml:space="preserve">] – ускорение свободного падения, </w:t>
      </w:r>
      <m:oMath>
        <m:r>
          <m:rPr>
            <m:sty m:val="b"/>
          </m:rPr>
          <w:rPr>
            <w:rFonts w:ascii="Cambria Math" w:eastAsiaTheme="majorEastAsia" w:hAnsi="Cambria Math"/>
            <w:sz w:val="28"/>
            <w:szCs w:val="28"/>
          </w:rPr>
          <m:t>grad</m:t>
        </m:r>
      </m:oMath>
      <w:r w:rsidRPr="00707951">
        <w:rPr>
          <w:bCs/>
          <w:iCs/>
          <w:sz w:val="28"/>
          <w:szCs w:val="28"/>
        </w:rPr>
        <w:t xml:space="preserve"> [м</w:t>
      </w:r>
      <w:r w:rsidRPr="00707951">
        <w:rPr>
          <w:bCs/>
          <w:iCs/>
          <w:sz w:val="28"/>
          <w:szCs w:val="28"/>
          <w:vertAlign w:val="superscript"/>
        </w:rPr>
        <w:t>-1</w:t>
      </w:r>
      <w:r w:rsidRPr="00707951">
        <w:rPr>
          <w:bCs/>
          <w:iCs/>
          <w:sz w:val="28"/>
          <w:szCs w:val="28"/>
        </w:rPr>
        <w:t xml:space="preserve">] – оператор градиента, </w:t>
      </w:r>
      <m:oMath>
        <m:r>
          <w:rPr>
            <w:rFonts w:ascii="Cambria Math" w:eastAsiaTheme="majorEastAsia" w:hAnsi="Cambria Math"/>
            <w:sz w:val="28"/>
            <w:szCs w:val="28"/>
          </w:rPr>
          <m:t>div</m:t>
        </m:r>
      </m:oMath>
      <w:r w:rsidRPr="00707951">
        <w:rPr>
          <w:bCs/>
          <w:iCs/>
          <w:sz w:val="28"/>
          <w:szCs w:val="28"/>
        </w:rPr>
        <w:t xml:space="preserve"> [м</w:t>
      </w:r>
      <w:r w:rsidRPr="00707951">
        <w:rPr>
          <w:bCs/>
          <w:iCs/>
          <w:sz w:val="28"/>
          <w:szCs w:val="28"/>
          <w:vertAlign w:val="superscript"/>
        </w:rPr>
        <w:t>-1</w:t>
      </w:r>
      <w:r w:rsidRPr="00707951">
        <w:rPr>
          <w:bCs/>
          <w:iCs/>
          <w:sz w:val="28"/>
          <w:szCs w:val="28"/>
        </w:rPr>
        <w:t>] – оператор дивергенции,</w:t>
      </w:r>
      <w:r w:rsidR="00B83ED0" w:rsidRPr="00707951">
        <w:rPr>
          <w:bCs/>
          <w:iCs/>
          <w:sz w:val="28"/>
          <w:szCs w:val="28"/>
        </w:rPr>
        <w:t xml:space="preserve"> </w:t>
      </w:r>
      <m:oMath>
        <m:r>
          <w:rPr>
            <w:rFonts w:ascii="Cambria Math" w:eastAsiaTheme="majorEastAsia" w:hAnsi="Cambria Math"/>
            <w:sz w:val="28"/>
            <w:szCs w:val="28"/>
          </w:rPr>
          <m:t>δ</m:t>
        </m:r>
        <m:d>
          <m:dPr>
            <m:ctrlPr>
              <w:rPr>
                <w:rFonts w:ascii="Cambria Math" w:eastAsiaTheme="majorEastAsia" w:hAnsi="Cambria Math"/>
                <w:i/>
                <w:sz w:val="28"/>
                <w:szCs w:val="28"/>
              </w:rPr>
            </m:ctrlPr>
          </m:dPr>
          <m:e>
            <m:r>
              <w:rPr>
                <w:rFonts w:ascii="Cambria Math" w:eastAsiaTheme="majorEastAsia" w:hAnsi="Cambria Math"/>
                <w:sz w:val="28"/>
                <w:szCs w:val="28"/>
              </w:rPr>
              <m:t>x,y</m:t>
            </m:r>
          </m:e>
        </m:d>
      </m:oMath>
      <w:r w:rsidR="00B83ED0" w:rsidRPr="00707951">
        <w:rPr>
          <w:sz w:val="28"/>
          <w:szCs w:val="28"/>
        </w:rPr>
        <w:t xml:space="preserve"> – дельта-функция Дирака,</w:t>
      </w:r>
      <w:r w:rsidRPr="00707951">
        <w:rPr>
          <w:bCs/>
          <w:iCs/>
          <w:sz w:val="28"/>
          <w:szCs w:val="28"/>
        </w:rPr>
        <w:t xml:space="preserve"> </w:t>
      </w:r>
      <w:r w:rsidRPr="00707951">
        <w:rPr>
          <w:i/>
          <w:sz w:val="28"/>
          <w:szCs w:val="28"/>
        </w:rPr>
        <w:t>t</w:t>
      </w:r>
      <w:r w:rsidRPr="00707951">
        <w:rPr>
          <w:sz w:val="28"/>
          <w:szCs w:val="28"/>
        </w:rPr>
        <w:t xml:space="preserve"> [с] – время, </w:t>
      </w:r>
      <m:oMath>
        <m:nary>
          <m:naryPr>
            <m:chr m:val="∑"/>
            <m:limLoc m:val="undOvr"/>
            <m:supHide m:val="1"/>
            <m:ctrlPr>
              <w:rPr>
                <w:rFonts w:ascii="Cambria Math" w:eastAsiaTheme="majorEastAsia" w:hAnsi="Cambria Math" w:cstheme="minorBidi"/>
                <w:i/>
                <w:sz w:val="28"/>
                <w:szCs w:val="28"/>
                <w:lang w:eastAsia="en-US"/>
              </w:rPr>
            </m:ctrlPr>
          </m:naryPr>
          <m:sub>
            <m:r>
              <w:rPr>
                <w:rFonts w:ascii="Cambria Math" w:eastAsiaTheme="majorEastAsia" w:hAnsi="Cambria Math"/>
                <w:sz w:val="28"/>
                <w:szCs w:val="28"/>
                <w:lang w:val="en-US"/>
              </w:rPr>
              <m:t>in</m:t>
            </m:r>
          </m:sub>
          <m:sup/>
          <m:e>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in</m:t>
                </m:r>
              </m:sub>
            </m:sSub>
            <m:r>
              <w:rPr>
                <w:rFonts w:ascii="Cambria Math" w:eastAsiaTheme="majorEastAsia" w:hAnsi="Cambria Math"/>
                <w:sz w:val="28"/>
                <w:szCs w:val="28"/>
              </w:rPr>
              <m:t xml:space="preserve"> δ</m:t>
            </m:r>
            <m:d>
              <m:dPr>
                <m:ctrlPr>
                  <w:rPr>
                    <w:rFonts w:ascii="Cambria Math" w:eastAsiaTheme="majorEastAsia" w:hAnsi="Cambria Math"/>
                    <w:i/>
                    <w:sz w:val="28"/>
                    <w:szCs w:val="28"/>
                  </w:rPr>
                </m:ctrlPr>
              </m:dPr>
              <m:e>
                <m:r>
                  <w:rPr>
                    <w:rFonts w:ascii="Cambria Math" w:eastAsiaTheme="majorEastAsia" w:hAnsi="Cambria Math"/>
                    <w:sz w:val="28"/>
                    <w:szCs w:val="28"/>
                  </w:rPr>
                  <m:t>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in</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in</m:t>
                    </m:r>
                  </m:sub>
                </m:sSub>
              </m:e>
            </m:d>
          </m:e>
        </m:nary>
        <m:r>
          <w:rPr>
            <w:rFonts w:ascii="Cambria Math" w:eastAsiaTheme="majorEastAsia" w:hAnsi="Cambria Math"/>
            <w:sz w:val="28"/>
            <w:szCs w:val="28"/>
          </w:rPr>
          <m:t>+</m:t>
        </m:r>
        <m:nary>
          <m:naryPr>
            <m:chr m:val="∑"/>
            <m:limLoc m:val="undOvr"/>
            <m:supHide m:val="1"/>
            <m:ctrlPr>
              <w:rPr>
                <w:rFonts w:ascii="Cambria Math" w:eastAsiaTheme="majorEastAsia" w:hAnsi="Cambria Math" w:cstheme="minorBidi"/>
                <w:i/>
                <w:sz w:val="28"/>
                <w:szCs w:val="28"/>
                <w:lang w:eastAsia="en-US"/>
              </w:rPr>
            </m:ctrlPr>
          </m:naryPr>
          <m:sub>
            <m:r>
              <w:rPr>
                <w:rFonts w:ascii="Cambria Math" w:eastAsiaTheme="majorEastAsia" w:hAnsi="Cambria Math"/>
                <w:sz w:val="28"/>
                <w:szCs w:val="28"/>
              </w:rPr>
              <m:t>pr</m:t>
            </m:r>
          </m:sub>
          <m:sup/>
          <m:e>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pr</m:t>
                </m:r>
              </m:sub>
            </m:sSub>
            <m:r>
              <w:rPr>
                <w:rFonts w:ascii="Cambria Math" w:eastAsiaTheme="majorEastAsia" w:hAnsi="Cambria Math"/>
                <w:sz w:val="28"/>
                <w:szCs w:val="28"/>
              </w:rPr>
              <m:t xml:space="preserve"> δ</m:t>
            </m:r>
            <m:d>
              <m:dPr>
                <m:ctrlPr>
                  <w:rPr>
                    <w:rFonts w:ascii="Cambria Math" w:eastAsiaTheme="majorEastAsia" w:hAnsi="Cambria Math"/>
                    <w:i/>
                    <w:sz w:val="28"/>
                    <w:szCs w:val="28"/>
                  </w:rPr>
                </m:ctrlPr>
              </m:dPr>
              <m:e>
                <m:r>
                  <w:rPr>
                    <w:rFonts w:ascii="Cambria Math" w:eastAsiaTheme="majorEastAsia" w:hAnsi="Cambria Math"/>
                    <w:sz w:val="28"/>
                    <w:szCs w:val="28"/>
                  </w:rPr>
                  <m:t>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pr</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pr</m:t>
                    </m:r>
                  </m:sub>
                </m:sSub>
              </m:e>
            </m:d>
          </m:e>
        </m:nary>
        <m:r>
          <w:rPr>
            <w:rFonts w:ascii="Cambria Math" w:eastAsiaTheme="majorEastAsia" w:hAnsi="Cambria Math"/>
            <w:sz w:val="28"/>
            <w:szCs w:val="28"/>
          </w:rPr>
          <m:t>= q</m:t>
        </m:r>
      </m:oMath>
      <w:r w:rsidRPr="00707951">
        <w:rPr>
          <w:bCs/>
          <w:iCs/>
          <w:sz w:val="28"/>
          <w:szCs w:val="28"/>
        </w:rPr>
        <w:t xml:space="preserve"> [кг.м</w:t>
      </w:r>
      <w:r w:rsidRPr="00707951">
        <w:rPr>
          <w:bCs/>
          <w:iCs/>
          <w:sz w:val="28"/>
          <w:szCs w:val="28"/>
          <w:vertAlign w:val="superscript"/>
        </w:rPr>
        <w:t>-3</w:t>
      </w:r>
      <w:r w:rsidRPr="00707951">
        <w:rPr>
          <w:bCs/>
          <w:iCs/>
          <w:sz w:val="28"/>
          <w:szCs w:val="28"/>
        </w:rPr>
        <w:t>.с</w:t>
      </w:r>
      <w:r w:rsidRPr="00707951">
        <w:rPr>
          <w:bCs/>
          <w:iCs/>
          <w:sz w:val="28"/>
          <w:szCs w:val="28"/>
          <w:vertAlign w:val="superscript"/>
        </w:rPr>
        <w:t>-1</w:t>
      </w:r>
      <w:r w:rsidRPr="00707951">
        <w:rPr>
          <w:bCs/>
          <w:iCs/>
          <w:sz w:val="28"/>
          <w:szCs w:val="28"/>
        </w:rPr>
        <w:t xml:space="preserve">] – расход </w:t>
      </w:r>
      <w:r w:rsidR="003253DF" w:rsidRPr="00707951">
        <w:rPr>
          <w:bCs/>
          <w:iCs/>
          <w:sz w:val="28"/>
          <w:szCs w:val="28"/>
        </w:rPr>
        <w:t>растворов на скважинах</w:t>
      </w:r>
      <w:r w:rsidR="003253DF" w:rsidRPr="00707951">
        <w:rPr>
          <w:sz w:val="28"/>
          <w:szCs w:val="28"/>
        </w:rPr>
        <w:t xml:space="preserve">, представленный в виде суммы дебитов закачных </w:t>
      </w:r>
      <w:r w:rsidR="003253DF" w:rsidRPr="00707951">
        <w:rPr>
          <w:i/>
          <w:sz w:val="28"/>
          <w:szCs w:val="28"/>
        </w:rPr>
        <w:t>q</w:t>
      </w:r>
      <w:r w:rsidR="003253DF" w:rsidRPr="00707951">
        <w:rPr>
          <w:i/>
          <w:sz w:val="28"/>
          <w:szCs w:val="28"/>
          <w:vertAlign w:val="subscript"/>
        </w:rPr>
        <w:t>in</w:t>
      </w:r>
      <w:r w:rsidR="003253DF" w:rsidRPr="00707951">
        <w:rPr>
          <w:sz w:val="28"/>
          <w:szCs w:val="28"/>
        </w:rPr>
        <w:t xml:space="preserve"> и приемистости откачной </w:t>
      </w:r>
      <w:r w:rsidR="003253DF" w:rsidRPr="00707951">
        <w:rPr>
          <w:i/>
          <w:sz w:val="28"/>
          <w:szCs w:val="28"/>
        </w:rPr>
        <w:t>q</w:t>
      </w:r>
      <w:r w:rsidR="008451FB" w:rsidRPr="00707951">
        <w:rPr>
          <w:i/>
          <w:sz w:val="28"/>
          <w:szCs w:val="28"/>
          <w:vertAlign w:val="subscript"/>
        </w:rPr>
        <w:t>pr</w:t>
      </w:r>
      <w:r w:rsidR="003253DF" w:rsidRPr="00707951">
        <w:rPr>
          <w:sz w:val="28"/>
          <w:szCs w:val="28"/>
        </w:rPr>
        <w:t xml:space="preserve"> скважин</w:t>
      </w:r>
      <w:r w:rsidR="00513A3F">
        <w:rPr>
          <w:sz w:val="28"/>
          <w:szCs w:val="28"/>
        </w:rPr>
        <w:t>.</w:t>
      </w:r>
      <w:r w:rsidRPr="00707951">
        <w:rPr>
          <w:sz w:val="28"/>
          <w:szCs w:val="28"/>
        </w:rPr>
        <w:t xml:space="preserve"> </w:t>
      </w:r>
      <w:r w:rsidR="007661E6" w:rsidRPr="00707951">
        <w:rPr>
          <w:sz w:val="28"/>
          <w:szCs w:val="28"/>
        </w:rPr>
        <w:t xml:space="preserve">Уравнение </w:t>
      </w:r>
      <w:r w:rsidRPr="00707951">
        <w:rPr>
          <w:sz w:val="28"/>
          <w:szCs w:val="28"/>
        </w:rPr>
        <w:t>(1.2)</w:t>
      </w:r>
      <w:r w:rsidR="007661E6" w:rsidRPr="00707951">
        <w:rPr>
          <w:sz w:val="28"/>
          <w:szCs w:val="28"/>
        </w:rPr>
        <w:t xml:space="preserve"> перепише</w:t>
      </w:r>
      <w:r w:rsidR="008451FB" w:rsidRPr="00707951">
        <w:rPr>
          <w:sz w:val="28"/>
          <w:szCs w:val="28"/>
        </w:rPr>
        <w:t>тся</w:t>
      </w:r>
      <w:r w:rsidR="007661E6" w:rsidRPr="00707951">
        <w:rPr>
          <w:sz w:val="28"/>
          <w:szCs w:val="28"/>
        </w:rPr>
        <w:t xml:space="preserve"> в виде</w:t>
      </w:r>
      <w:r w:rsidRPr="00707951">
        <w:rPr>
          <w:sz w:val="28"/>
          <w:szCs w:val="28"/>
        </w:rPr>
        <w:t>:</w:t>
      </w:r>
    </w:p>
    <w:p w14:paraId="5B3FA727" w14:textId="77777777" w:rsidR="00656151" w:rsidRPr="00707951" w:rsidRDefault="00656151" w:rsidP="00FC78EE">
      <w:pPr>
        <w:pStyle w:val="26"/>
        <w:spacing w:after="0" w:line="240" w:lineRule="auto"/>
        <w:jc w:val="both"/>
        <w:rPr>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656151" w:rsidRPr="00707951" w14:paraId="149E01E5" w14:textId="77777777" w:rsidTr="00656151">
        <w:tc>
          <w:tcPr>
            <w:tcW w:w="8642" w:type="dxa"/>
          </w:tcPr>
          <w:p w14:paraId="33FC5909" w14:textId="15D02E84" w:rsidR="00656151" w:rsidRPr="00707951" w:rsidRDefault="00656151" w:rsidP="00BF5BC9">
            <w:pPr>
              <w:rPr>
                <w:rFonts w:ascii="Times New Roman" w:eastAsia="SimSun" w:hAnsi="Times New Roman" w:cs="Times New Roman"/>
                <w:sz w:val="28"/>
                <w:szCs w:val="28"/>
              </w:rPr>
            </w:pPr>
            <m:oMathPara>
              <m:oMath>
                <m:r>
                  <w:rPr>
                    <w:rFonts w:ascii="Cambria Math" w:eastAsia="Times New Roman" w:hAnsi="Cambria Math" w:cs="Times New Roman"/>
                    <w:sz w:val="28"/>
                    <w:szCs w:val="28"/>
                  </w:rPr>
                  <m:t>ϕ</m:t>
                </m:r>
                <m:f>
                  <m:fPr>
                    <m:ctrlPr>
                      <w:rPr>
                        <w:rFonts w:ascii="Cambria Math" w:eastAsiaTheme="majorEastAsia" w:hAnsi="Cambria Math"/>
                        <w:i/>
                        <w:sz w:val="28"/>
                        <w:szCs w:val="28"/>
                      </w:rPr>
                    </m:ctrlPr>
                  </m:fPr>
                  <m:num>
                    <m:r>
                      <w:rPr>
                        <w:rFonts w:ascii="Cambria Math" w:eastAsiaTheme="majorEastAsia" w:hAnsi="Cambria Math"/>
                        <w:sz w:val="28"/>
                        <w:szCs w:val="28"/>
                      </w:rPr>
                      <m:t>∂(</m:t>
                    </m:r>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r>
                      <w:rPr>
                        <w:rFonts w:ascii="Cambria Math" w:eastAsiaTheme="majorEastAsia" w:hAnsi="Cambria Math"/>
                        <w:sz w:val="28"/>
                        <w:szCs w:val="28"/>
                      </w:rPr>
                      <m:t>)</m:t>
                    </m:r>
                    <m:ctrlPr>
                      <w:rPr>
                        <w:rFonts w:ascii="Cambria Math" w:hAnsi="Cambria Math"/>
                        <w:i/>
                        <w:sz w:val="28"/>
                        <w:szCs w:val="28"/>
                      </w:rPr>
                    </m:ctrlPr>
                  </m:num>
                  <m:den>
                    <m:r>
                      <w:rPr>
                        <w:rFonts w:ascii="Cambria Math" w:hAnsi="Cambria Math"/>
                        <w:sz w:val="28"/>
                        <w:szCs w:val="28"/>
                      </w:rPr>
                      <m:t>∂t</m:t>
                    </m:r>
                  </m:den>
                </m:f>
                <m:r>
                  <w:rPr>
                    <w:rFonts w:ascii="Cambria Math" w:eastAsiaTheme="majorEastAsia" w:hAnsi="Cambria Math"/>
                    <w:sz w:val="28"/>
                    <w:szCs w:val="28"/>
                  </w:rPr>
                  <m:t>+</m:t>
                </m:r>
                <m:r>
                  <w:rPr>
                    <w:rFonts w:ascii="Cambria Math" w:eastAsia="Times New Roman" w:hAnsi="Cambria Math" w:cs="Times New Roman"/>
                    <w:sz w:val="28"/>
                    <w:szCs w:val="28"/>
                  </w:rPr>
                  <m:t>ϕ</m:t>
                </m:r>
                <m:r>
                  <m:rPr>
                    <m:sty m:val="b"/>
                  </m:rPr>
                  <w:rPr>
                    <w:rFonts w:ascii="Cambria Math" w:eastAsiaTheme="majorEastAsia" w:hAnsi="Cambria Math"/>
                    <w:sz w:val="28"/>
                    <w:szCs w:val="28"/>
                  </w:rPr>
                  <m:t>u∙</m:t>
                </m:r>
                <m:r>
                  <m:rPr>
                    <m:sty m:val="bi"/>
                  </m:rPr>
                  <w:rPr>
                    <w:rFonts w:ascii="Cambria Math" w:eastAsiaTheme="majorEastAsia" w:hAnsi="Cambria Math"/>
                    <w:sz w:val="28"/>
                    <w:szCs w:val="28"/>
                  </w:rPr>
                  <m:t>div</m:t>
                </m:r>
                <m:d>
                  <m:dPr>
                    <m:ctrlPr>
                      <w:rPr>
                        <w:rFonts w:ascii="Cambria Math" w:eastAsiaTheme="majorEastAsia" w:hAnsi="Cambria Math"/>
                        <w:i/>
                        <w:sz w:val="28"/>
                        <w:szCs w:val="28"/>
                      </w:rPr>
                    </m:ctrlPr>
                  </m:dPr>
                  <m:e>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e>
                </m:d>
                <m:r>
                  <w:rPr>
                    <w:rFonts w:ascii="Cambria Math" w:eastAsiaTheme="majorEastAsia" w:hAnsi="Cambria Math"/>
                    <w:sz w:val="28"/>
                    <w:szCs w:val="28"/>
                  </w:rPr>
                  <m:t>+</m:t>
                </m:r>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r>
                  <w:rPr>
                    <w:rFonts w:ascii="Cambria Math" w:eastAsiaTheme="majorEastAsia" w:hAnsi="Cambria Math"/>
                    <w:sz w:val="28"/>
                    <w:szCs w:val="28"/>
                  </w:rPr>
                  <m:t xml:space="preserve"> div</m:t>
                </m:r>
                <m:d>
                  <m:dPr>
                    <m:ctrlPr>
                      <w:rPr>
                        <w:rFonts w:ascii="Cambria Math" w:eastAsiaTheme="majorEastAsia" w:hAnsi="Cambria Math"/>
                        <w:i/>
                        <w:sz w:val="28"/>
                        <w:szCs w:val="28"/>
                      </w:rPr>
                    </m:ctrlPr>
                  </m:dPr>
                  <m:e>
                    <m:r>
                      <m:rPr>
                        <m:sty m:val="b"/>
                      </m:rPr>
                      <w:rPr>
                        <w:rFonts w:ascii="Cambria Math" w:eastAsiaTheme="majorEastAsia" w:hAnsi="Cambria Math"/>
                        <w:sz w:val="28"/>
                        <w:szCs w:val="28"/>
                      </w:rPr>
                      <m:t>u</m:t>
                    </m:r>
                    <m:r>
                      <w:rPr>
                        <w:rFonts w:ascii="Cambria Math" w:eastAsia="Times New Roman" w:hAnsi="Cambria Math" w:cs="Times New Roman"/>
                        <w:sz w:val="28"/>
                        <w:szCs w:val="28"/>
                      </w:rPr>
                      <m:t>ϕ</m:t>
                    </m:r>
                  </m:e>
                </m:d>
                <m:r>
                  <w:rPr>
                    <w:rFonts w:ascii="Cambria Math" w:eastAsiaTheme="majorEastAsia" w:hAnsi="Cambria Math"/>
                    <w:sz w:val="28"/>
                    <w:szCs w:val="28"/>
                  </w:rPr>
                  <m:t xml:space="preserve"> =q</m:t>
                </m:r>
              </m:oMath>
            </m:oMathPara>
          </w:p>
        </w:tc>
        <w:tc>
          <w:tcPr>
            <w:tcW w:w="709" w:type="dxa"/>
            <w:vAlign w:val="center"/>
          </w:tcPr>
          <w:p w14:paraId="118E213E" w14:textId="13F20540"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(1.3)</w:t>
            </w:r>
          </w:p>
        </w:tc>
      </w:tr>
    </w:tbl>
    <w:p w14:paraId="0CBB74C7" w14:textId="77777777" w:rsidR="00656151" w:rsidRPr="00707951" w:rsidRDefault="00656151" w:rsidP="00FC78EE">
      <w:pPr>
        <w:pStyle w:val="26"/>
        <w:spacing w:after="0" w:line="240" w:lineRule="auto"/>
        <w:jc w:val="both"/>
        <w:rPr>
          <w:sz w:val="28"/>
          <w:szCs w:val="28"/>
        </w:rPr>
      </w:pPr>
    </w:p>
    <w:p w14:paraId="0E7BADD1" w14:textId="0A0B5FA1" w:rsidR="00656151" w:rsidRPr="00707951" w:rsidRDefault="00E72DF1" w:rsidP="00FC78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Так как рудовмещающий пласт является водонасыщенным и в пласт закачивается водный раствор, рассматриваемую область можно считать несжимаемой </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l</m:t>
                    </m:r>
                  </m:sub>
                </m:sSub>
              </m:num>
              <m:den>
                <m:r>
                  <w:rPr>
                    <w:rFonts w:ascii="Cambria Math" w:hAnsi="Cambria Math" w:cs="Times New Roman"/>
                    <w:sz w:val="28"/>
                    <w:szCs w:val="28"/>
                  </w:rPr>
                  <m:t>dt</m:t>
                </m:r>
              </m:den>
            </m:f>
            <m:r>
              <w:rPr>
                <w:rFonts w:ascii="Cambria Math" w:hAnsi="Cambria Math" w:cs="Times New Roman"/>
                <w:sz w:val="28"/>
                <w:szCs w:val="28"/>
              </w:rPr>
              <m:t>=0</m:t>
            </m:r>
          </m:e>
        </m:d>
      </m:oMath>
      <w:r w:rsidR="00656151" w:rsidRPr="00707951">
        <w:rPr>
          <w:rFonts w:ascii="Times New Roman" w:hAnsi="Times New Roman" w:cs="Times New Roman"/>
          <w:sz w:val="28"/>
          <w:szCs w:val="28"/>
        </w:rPr>
        <w:t>, что также можно записать:</w:t>
      </w:r>
    </w:p>
    <w:p w14:paraId="39C7F541" w14:textId="77777777" w:rsidR="00656151" w:rsidRPr="00707951" w:rsidRDefault="00656151" w:rsidP="00FC78EE">
      <w:pPr>
        <w:spacing w:after="0" w:line="240" w:lineRule="auto"/>
        <w:jc w:val="both"/>
        <w:rPr>
          <w:rFonts w:ascii="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656151" w:rsidRPr="00707951" w14:paraId="44FCE955" w14:textId="77777777" w:rsidTr="00656151">
        <w:tc>
          <w:tcPr>
            <w:tcW w:w="8642" w:type="dxa"/>
          </w:tcPr>
          <w:p w14:paraId="47189FA5" w14:textId="159BA9BF" w:rsidR="00656151" w:rsidRPr="00707951" w:rsidRDefault="009904B5" w:rsidP="00FC78EE">
            <w:pPr>
              <w:rPr>
                <w:rFonts w:ascii="Times New Roman" w:eastAsia="SimSun" w:hAnsi="Times New Roman" w:cs="Times New Roman"/>
                <w:sz w:val="28"/>
                <w:szCs w:val="28"/>
              </w:rPr>
            </w:pPr>
            <m:oMathPara>
              <m:oMath>
                <m:f>
                  <m:fPr>
                    <m:ctrlPr>
                      <w:rPr>
                        <w:rFonts w:ascii="Cambria Math" w:eastAsiaTheme="majorEastAsia" w:hAnsi="Cambria Math"/>
                        <w:i/>
                        <w:sz w:val="28"/>
                        <w:szCs w:val="28"/>
                      </w:rPr>
                    </m:ctrlPr>
                  </m:fPr>
                  <m:num>
                    <m:r>
                      <w:rPr>
                        <w:rFonts w:ascii="Cambria Math" w:eastAsiaTheme="majorEastAsia" w:hAnsi="Cambria Math"/>
                        <w:sz w:val="28"/>
                        <w:szCs w:val="28"/>
                      </w:rPr>
                      <m:t>d</m:t>
                    </m:r>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num>
                  <m:den>
                    <m:r>
                      <w:rPr>
                        <w:rFonts w:ascii="Cambria Math" w:eastAsiaTheme="majorEastAsia" w:hAnsi="Cambria Math"/>
                        <w:sz w:val="28"/>
                        <w:szCs w:val="28"/>
                      </w:rPr>
                      <m:t>dt</m:t>
                    </m:r>
                  </m:den>
                </m:f>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m:t>
                    </m:r>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ctrlPr>
                      <w:rPr>
                        <w:rFonts w:ascii="Cambria Math" w:hAnsi="Cambria Math"/>
                        <w:i/>
                        <w:sz w:val="28"/>
                        <w:szCs w:val="28"/>
                      </w:rPr>
                    </m:ctrlPr>
                  </m:num>
                  <m:den>
                    <m:r>
                      <w:rPr>
                        <w:rFonts w:ascii="Cambria Math" w:hAnsi="Cambria Math"/>
                        <w:sz w:val="28"/>
                        <w:szCs w:val="28"/>
                      </w:rPr>
                      <m:t>∂t</m:t>
                    </m:r>
                  </m:den>
                </m:f>
                <m:r>
                  <w:rPr>
                    <w:rFonts w:ascii="Cambria Math" w:eastAsiaTheme="majorEastAsia" w:hAnsi="Cambria Math"/>
                    <w:sz w:val="28"/>
                    <w:szCs w:val="28"/>
                  </w:rPr>
                  <m:t>+</m:t>
                </m:r>
                <m:r>
                  <m:rPr>
                    <m:sty m:val="b"/>
                  </m:rPr>
                  <w:rPr>
                    <w:rFonts w:ascii="Cambria Math" w:eastAsiaTheme="majorEastAsia" w:hAnsi="Cambria Math"/>
                    <w:sz w:val="28"/>
                    <w:szCs w:val="28"/>
                  </w:rPr>
                  <m:t>u∙grad</m:t>
                </m:r>
                <m:d>
                  <m:dPr>
                    <m:ctrlPr>
                      <w:rPr>
                        <w:rFonts w:ascii="Cambria Math" w:eastAsiaTheme="majorEastAsia" w:hAnsi="Cambria Math"/>
                        <w:i/>
                        <w:sz w:val="28"/>
                        <w:szCs w:val="28"/>
                      </w:rPr>
                    </m:ctrlPr>
                  </m:dPr>
                  <m:e>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e>
                </m:d>
                <m:r>
                  <w:rPr>
                    <w:rFonts w:ascii="Cambria Math" w:eastAsiaTheme="majorEastAsia" w:hAnsi="Cambria Math"/>
                    <w:sz w:val="28"/>
                    <w:szCs w:val="28"/>
                  </w:rPr>
                  <m:t>=0</m:t>
                </m:r>
              </m:oMath>
            </m:oMathPara>
          </w:p>
        </w:tc>
        <w:tc>
          <w:tcPr>
            <w:tcW w:w="709" w:type="dxa"/>
            <w:vAlign w:val="center"/>
          </w:tcPr>
          <w:p w14:paraId="2DA59975" w14:textId="77777777"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(1.4)</w:t>
            </w:r>
          </w:p>
        </w:tc>
      </w:tr>
    </w:tbl>
    <w:p w14:paraId="359034D3" w14:textId="77777777" w:rsidR="00656151" w:rsidRPr="00707951" w:rsidRDefault="00656151" w:rsidP="00FC78EE">
      <w:pPr>
        <w:spacing w:after="0" w:line="240" w:lineRule="auto"/>
        <w:jc w:val="both"/>
        <w:rPr>
          <w:rFonts w:ascii="Times New Roman" w:hAnsi="Times New Roman" w:cs="Times New Roman"/>
          <w:sz w:val="28"/>
          <w:szCs w:val="28"/>
        </w:rPr>
      </w:pPr>
    </w:p>
    <w:p w14:paraId="78475F69" w14:textId="77777777" w:rsidR="00656151" w:rsidRPr="00707951" w:rsidRDefault="00656151" w:rsidP="00FC78EE">
      <w:pPr>
        <w:spacing w:after="0" w:line="240" w:lineRule="auto"/>
        <w:jc w:val="both"/>
        <w:rPr>
          <w:rFonts w:ascii="Times New Roman" w:hAnsi="Times New Roman" w:cs="Times New Roman"/>
          <w:sz w:val="28"/>
          <w:szCs w:val="28"/>
        </w:rPr>
      </w:pPr>
      <w:r w:rsidRPr="00707951">
        <w:rPr>
          <w:rFonts w:ascii="Times New Roman" w:hAnsi="Times New Roman" w:cs="Times New Roman"/>
          <w:sz w:val="28"/>
          <w:szCs w:val="28"/>
        </w:rPr>
        <w:t>С учетом (1.4) закон сохранения массы (1.3) может быть переписан в виде:</w:t>
      </w:r>
    </w:p>
    <w:p w14:paraId="65243A66" w14:textId="77777777" w:rsidR="00656151" w:rsidRPr="00707951" w:rsidRDefault="00656151" w:rsidP="00FC78EE">
      <w:pPr>
        <w:spacing w:after="0" w:line="240" w:lineRule="auto"/>
        <w:jc w:val="both"/>
        <w:rPr>
          <w:rFonts w:ascii="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656151" w:rsidRPr="00707951" w14:paraId="05DD9F36" w14:textId="77777777" w:rsidTr="00656151">
        <w:tc>
          <w:tcPr>
            <w:tcW w:w="8642" w:type="dxa"/>
          </w:tcPr>
          <w:bookmarkStart w:id="8" w:name="OLE_LINK3"/>
          <w:bookmarkStart w:id="9" w:name="OLE_LINK4"/>
          <w:p w14:paraId="39E1539D" w14:textId="65157363" w:rsidR="00656151" w:rsidRPr="00707951" w:rsidRDefault="009904B5" w:rsidP="00FC78EE">
            <w:pPr>
              <w:rPr>
                <w:rFonts w:ascii="Times New Roman" w:eastAsia="SimSun" w:hAnsi="Times New Roman" w:cs="Times New Roman"/>
                <w:sz w:val="28"/>
                <w:szCs w:val="28"/>
              </w:rPr>
            </w:pPr>
            <m:oMathPara>
              <m:oMath>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r>
                  <w:rPr>
                    <w:rFonts w:ascii="Cambria Math" w:eastAsiaTheme="majorEastAsia" w:hAnsi="Cambria Math"/>
                    <w:sz w:val="28"/>
                    <w:szCs w:val="28"/>
                  </w:rPr>
                  <m:t xml:space="preserve"> div</m:t>
                </m:r>
                <m:d>
                  <m:dPr>
                    <m:ctrlPr>
                      <w:rPr>
                        <w:rFonts w:ascii="Cambria Math" w:eastAsiaTheme="majorEastAsia" w:hAnsi="Cambria Math"/>
                        <w:i/>
                        <w:sz w:val="28"/>
                        <w:szCs w:val="28"/>
                      </w:rPr>
                    </m:ctrlPr>
                  </m:dPr>
                  <m:e>
                    <m:r>
                      <m:rPr>
                        <m:sty m:val="b"/>
                      </m:rPr>
                      <w:rPr>
                        <w:rFonts w:ascii="Cambria Math" w:eastAsiaTheme="majorEastAsia" w:hAnsi="Cambria Math"/>
                        <w:sz w:val="28"/>
                        <w:szCs w:val="28"/>
                      </w:rPr>
                      <m:t>u</m:t>
                    </m:r>
                    <m:r>
                      <w:rPr>
                        <w:rFonts w:ascii="Cambria Math" w:eastAsia="Times New Roman" w:hAnsi="Cambria Math" w:cs="Times New Roman"/>
                        <w:sz w:val="28"/>
                        <w:szCs w:val="28"/>
                      </w:rPr>
                      <m:t>ϕ</m:t>
                    </m:r>
                  </m:e>
                </m:d>
                <m:r>
                  <w:rPr>
                    <w:rFonts w:ascii="Cambria Math" w:eastAsiaTheme="majorEastAsia" w:hAnsi="Cambria Math"/>
                    <w:sz w:val="28"/>
                    <w:szCs w:val="28"/>
                  </w:rPr>
                  <m:t xml:space="preserve"> =q</m:t>
                </m:r>
              </m:oMath>
            </m:oMathPara>
            <w:bookmarkEnd w:id="8"/>
            <w:bookmarkEnd w:id="9"/>
          </w:p>
        </w:tc>
        <w:tc>
          <w:tcPr>
            <w:tcW w:w="709" w:type="dxa"/>
            <w:vAlign w:val="center"/>
          </w:tcPr>
          <w:p w14:paraId="1854BCD9" w14:textId="77777777"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(1.5)</w:t>
            </w:r>
          </w:p>
        </w:tc>
      </w:tr>
    </w:tbl>
    <w:p w14:paraId="22318DF2" w14:textId="77777777" w:rsidR="00656151" w:rsidRPr="00707951" w:rsidRDefault="00656151" w:rsidP="00FC78EE">
      <w:pPr>
        <w:spacing w:after="0" w:line="240" w:lineRule="auto"/>
        <w:jc w:val="both"/>
        <w:rPr>
          <w:rFonts w:ascii="Times New Roman" w:hAnsi="Times New Roman" w:cs="Times New Roman"/>
          <w:sz w:val="28"/>
          <w:szCs w:val="28"/>
        </w:rPr>
      </w:pPr>
    </w:p>
    <w:p w14:paraId="621F40A6" w14:textId="16C5C065" w:rsidR="00656151" w:rsidRPr="00707951" w:rsidRDefault="00656151" w:rsidP="00FC78EE">
      <w:pPr>
        <w:spacing w:after="0" w:line="240" w:lineRule="auto"/>
        <w:jc w:val="both"/>
        <w:rPr>
          <w:rFonts w:ascii="Times New Roman" w:hAnsi="Times New Roman" w:cs="Times New Roman"/>
          <w:sz w:val="28"/>
          <w:szCs w:val="28"/>
        </w:rPr>
      </w:pPr>
      <w:r w:rsidRPr="00707951">
        <w:rPr>
          <w:rFonts w:ascii="Times New Roman" w:hAnsi="Times New Roman" w:cs="Times New Roman"/>
          <w:sz w:val="28"/>
          <w:szCs w:val="28"/>
        </w:rPr>
        <w:t>Подставляя закон Дарси (1.1) в закон сохранения массы (1.5), получим уравнение эллиптического типа:</w:t>
      </w:r>
    </w:p>
    <w:p w14:paraId="6889FB36" w14:textId="77777777" w:rsidR="003253DF" w:rsidRPr="00707951" w:rsidRDefault="003253DF" w:rsidP="00FC78EE">
      <w:pPr>
        <w:spacing w:after="0" w:line="240" w:lineRule="auto"/>
        <w:jc w:val="both"/>
        <w:rPr>
          <w:rFonts w:ascii="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656151" w:rsidRPr="00707951" w14:paraId="05199B7D" w14:textId="77777777" w:rsidTr="00656151">
        <w:tc>
          <w:tcPr>
            <w:tcW w:w="8642" w:type="dxa"/>
          </w:tcPr>
          <w:p w14:paraId="640001EF" w14:textId="77777777" w:rsidR="00656151" w:rsidRPr="00707951" w:rsidRDefault="00656151" w:rsidP="00FC78EE">
            <w:pPr>
              <w:rPr>
                <w:rFonts w:ascii="Times New Roman" w:eastAsia="SimSun" w:hAnsi="Times New Roman" w:cs="Times New Roman"/>
                <w:sz w:val="28"/>
                <w:szCs w:val="28"/>
              </w:rPr>
            </w:pPr>
            <m:oMathPara>
              <m:oMath>
                <m:r>
                  <w:rPr>
                    <w:rFonts w:ascii="Cambria Math" w:eastAsiaTheme="majorEastAsia" w:hAnsi="Cambria Math"/>
                    <w:sz w:val="28"/>
                    <w:szCs w:val="28"/>
                  </w:rPr>
                  <m:t>div</m:t>
                </m:r>
                <m:d>
                  <m:dPr>
                    <m:ctrlPr>
                      <w:rPr>
                        <w:rFonts w:ascii="Cambria Math" w:eastAsiaTheme="majorEastAsia" w:hAnsi="Cambria Math"/>
                        <w:i/>
                        <w:sz w:val="28"/>
                        <w:szCs w:val="28"/>
                      </w:rPr>
                    </m:ctrlPr>
                  </m:dPr>
                  <m:e>
                    <m:r>
                      <w:rPr>
                        <w:rFonts w:ascii="Cambria Math" w:eastAsiaTheme="majorEastAsia" w:hAnsi="Cambria Math"/>
                        <w:sz w:val="28"/>
                        <w:szCs w:val="28"/>
                      </w:rPr>
                      <m:t>-</m:t>
                    </m:r>
                    <m:f>
                      <m:fPr>
                        <m:ctrlPr>
                          <w:rPr>
                            <w:rFonts w:ascii="Cambria Math" w:eastAsiaTheme="majorEastAsia" w:hAnsi="Cambria Math"/>
                            <w:i/>
                            <w:sz w:val="28"/>
                            <w:szCs w:val="28"/>
                          </w:rPr>
                        </m:ctrlPr>
                      </m:fPr>
                      <m:num>
                        <m:r>
                          <m:rPr>
                            <m:sty m:val="b"/>
                          </m:rPr>
                          <w:rPr>
                            <w:rFonts w:ascii="Cambria Math" w:eastAsiaTheme="majorEastAsia" w:hAnsi="Cambria Math"/>
                            <w:sz w:val="28"/>
                            <w:szCs w:val="28"/>
                          </w:rPr>
                          <m:t>k</m:t>
                        </m:r>
                      </m:num>
                      <m:den>
                        <m:r>
                          <w:rPr>
                            <w:rFonts w:ascii="Cambria Math" w:eastAsiaTheme="majorEastAsia" w:hAnsi="Cambria Math"/>
                            <w:sz w:val="28"/>
                            <w:szCs w:val="28"/>
                          </w:rPr>
                          <m:t>μ</m:t>
                        </m:r>
                      </m:den>
                    </m:f>
                    <m:r>
                      <w:rPr>
                        <w:rFonts w:ascii="Cambria Math" w:eastAsiaTheme="majorEastAsia" w:hAnsi="Cambria Math"/>
                        <w:sz w:val="28"/>
                        <w:szCs w:val="28"/>
                      </w:rPr>
                      <m:t>∙</m:t>
                    </m:r>
                    <m:d>
                      <m:dPr>
                        <m:ctrlPr>
                          <w:rPr>
                            <w:rFonts w:ascii="Cambria Math" w:eastAsiaTheme="majorEastAsia" w:hAnsi="Cambria Math"/>
                            <w:i/>
                            <w:sz w:val="28"/>
                            <w:szCs w:val="28"/>
                          </w:rPr>
                        </m:ctrlPr>
                      </m:dPr>
                      <m:e>
                        <m:r>
                          <m:rPr>
                            <m:sty m:val="b"/>
                          </m:rPr>
                          <w:rPr>
                            <w:rFonts w:ascii="Cambria Math" w:eastAsiaTheme="majorEastAsia" w:hAnsi="Cambria Math"/>
                            <w:sz w:val="28"/>
                            <w:szCs w:val="28"/>
                          </w:rPr>
                          <m:t xml:space="preserve">grad </m:t>
                        </m:r>
                        <m:d>
                          <m:dPr>
                            <m:ctrlPr>
                              <w:rPr>
                                <w:rFonts w:ascii="Cambria Math" w:eastAsiaTheme="majorEastAsia" w:hAnsi="Cambria Math"/>
                                <w:b/>
                                <w:sz w:val="28"/>
                                <w:szCs w:val="28"/>
                              </w:rPr>
                            </m:ctrlPr>
                          </m:dPr>
                          <m:e>
                            <m:r>
                              <w:rPr>
                                <w:rFonts w:ascii="Cambria Math" w:eastAsiaTheme="majorEastAsia" w:hAnsi="Cambria Math"/>
                                <w:sz w:val="28"/>
                                <w:szCs w:val="28"/>
                              </w:rPr>
                              <m:t>p</m:t>
                            </m:r>
                          </m:e>
                        </m:d>
                        <m:r>
                          <m:rPr>
                            <m:sty m:val="bi"/>
                          </m:rPr>
                          <w:rPr>
                            <w:rFonts w:ascii="Cambria Math" w:eastAsiaTheme="majorEastAsia" w:hAnsi="Cambria Math"/>
                            <w:sz w:val="28"/>
                            <w:szCs w:val="28"/>
                          </w:rPr>
                          <m:t>+</m:t>
                        </m:r>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r>
                          <m:rPr>
                            <m:sty m:val="b"/>
                          </m:rPr>
                          <w:rPr>
                            <w:rFonts w:ascii="Cambria Math" w:eastAsiaTheme="majorEastAsia" w:hAnsi="Cambria Math"/>
                            <w:sz w:val="28"/>
                            <w:szCs w:val="28"/>
                          </w:rPr>
                          <m:t>g</m:t>
                        </m:r>
                      </m:e>
                    </m:d>
                  </m:e>
                </m:d>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q</m:t>
                    </m:r>
                  </m:num>
                  <m:den>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den>
                </m:f>
              </m:oMath>
            </m:oMathPara>
          </w:p>
        </w:tc>
        <w:tc>
          <w:tcPr>
            <w:tcW w:w="709" w:type="dxa"/>
            <w:vAlign w:val="center"/>
          </w:tcPr>
          <w:p w14:paraId="7CB3498D" w14:textId="1C7CAD4B"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(1.6)</w:t>
            </w:r>
          </w:p>
        </w:tc>
      </w:tr>
    </w:tbl>
    <w:p w14:paraId="426EC83A" w14:textId="77777777" w:rsidR="00656151" w:rsidRPr="00707951" w:rsidRDefault="00656151" w:rsidP="00FC78EE">
      <w:pPr>
        <w:spacing w:after="0" w:line="240" w:lineRule="auto"/>
        <w:jc w:val="both"/>
        <w:rPr>
          <w:rFonts w:ascii="Times New Roman" w:hAnsi="Times New Roman" w:cs="Times New Roman"/>
          <w:sz w:val="28"/>
          <w:szCs w:val="28"/>
        </w:rPr>
      </w:pPr>
    </w:p>
    <w:p w14:paraId="2F042D4B" w14:textId="77777777" w:rsidR="00656151" w:rsidRPr="00707951" w:rsidRDefault="00656151" w:rsidP="00FC78EE">
      <w:pPr>
        <w:spacing w:after="0" w:line="240" w:lineRule="auto"/>
        <w:jc w:val="both"/>
        <w:rPr>
          <w:rFonts w:ascii="Times New Roman" w:hAnsi="Times New Roman" w:cs="Times New Roman"/>
          <w:sz w:val="28"/>
          <w:szCs w:val="28"/>
        </w:rPr>
      </w:pPr>
      <w:r w:rsidRPr="00707951">
        <w:rPr>
          <w:rFonts w:ascii="Times New Roman" w:hAnsi="Times New Roman" w:cs="Times New Roman"/>
          <w:sz w:val="28"/>
          <w:szCs w:val="28"/>
        </w:rPr>
        <w:t xml:space="preserve">После преобразований уравнение (1.6) можно переписать в виде: </w:t>
      </w:r>
    </w:p>
    <w:p w14:paraId="4E4A5004" w14:textId="77777777" w:rsidR="00656151" w:rsidRPr="00707951" w:rsidRDefault="00656151" w:rsidP="00FC78EE">
      <w:pPr>
        <w:spacing w:after="0" w:line="240" w:lineRule="auto"/>
        <w:jc w:val="both"/>
        <w:rPr>
          <w:rFonts w:ascii="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656151" w:rsidRPr="00707951" w14:paraId="070A98BB" w14:textId="77777777" w:rsidTr="00656151">
        <w:tc>
          <w:tcPr>
            <w:tcW w:w="8642" w:type="dxa"/>
          </w:tcPr>
          <w:p w14:paraId="13EC8505" w14:textId="77777777" w:rsidR="00656151" w:rsidRPr="00707951" w:rsidRDefault="00656151" w:rsidP="00FC78EE">
            <w:pPr>
              <w:rPr>
                <w:rFonts w:ascii="Times New Roman" w:eastAsia="SimSun" w:hAnsi="Times New Roman" w:cs="Times New Roman"/>
                <w:sz w:val="28"/>
                <w:szCs w:val="28"/>
              </w:rPr>
            </w:pPr>
            <m:oMathPara>
              <m:oMath>
                <m:r>
                  <w:rPr>
                    <w:rFonts w:ascii="Cambria Math" w:eastAsiaTheme="majorEastAsia" w:hAnsi="Cambria Math"/>
                    <w:sz w:val="28"/>
                    <w:szCs w:val="28"/>
                  </w:rPr>
                  <m:t>div</m:t>
                </m:r>
                <m:d>
                  <m:dPr>
                    <m:ctrlPr>
                      <w:rPr>
                        <w:rFonts w:ascii="Cambria Math" w:eastAsiaTheme="majorEastAsia" w:hAnsi="Cambria Math"/>
                        <w:i/>
                        <w:sz w:val="28"/>
                        <w:szCs w:val="28"/>
                      </w:rPr>
                    </m:ctrlPr>
                  </m:dPr>
                  <m:e>
                    <m:f>
                      <m:fPr>
                        <m:ctrlPr>
                          <w:rPr>
                            <w:rFonts w:ascii="Cambria Math" w:eastAsiaTheme="majorEastAsia" w:hAnsi="Cambria Math"/>
                            <w:i/>
                            <w:sz w:val="28"/>
                            <w:szCs w:val="28"/>
                          </w:rPr>
                        </m:ctrlPr>
                      </m:fPr>
                      <m:num>
                        <m:r>
                          <m:rPr>
                            <m:sty m:val="b"/>
                          </m:rPr>
                          <w:rPr>
                            <w:rFonts w:ascii="Cambria Math" w:eastAsiaTheme="majorEastAsia" w:hAnsi="Cambria Math"/>
                            <w:sz w:val="28"/>
                            <w:szCs w:val="28"/>
                          </w:rPr>
                          <m:t>k</m:t>
                        </m:r>
                      </m:num>
                      <m:den>
                        <m:r>
                          <w:rPr>
                            <w:rFonts w:ascii="Cambria Math" w:eastAsiaTheme="majorEastAsia" w:hAnsi="Cambria Math"/>
                            <w:sz w:val="28"/>
                            <w:szCs w:val="28"/>
                          </w:rPr>
                          <m:t>μ</m:t>
                        </m:r>
                      </m:den>
                    </m:f>
                    <m:r>
                      <w:rPr>
                        <w:rFonts w:ascii="Cambria Math" w:eastAsiaTheme="majorEastAsia" w:hAnsi="Cambria Math"/>
                        <w:sz w:val="28"/>
                        <w:szCs w:val="28"/>
                      </w:rPr>
                      <m:t>∙</m:t>
                    </m:r>
                    <m:r>
                      <m:rPr>
                        <m:sty m:val="b"/>
                      </m:rPr>
                      <w:rPr>
                        <w:rFonts w:ascii="Cambria Math" w:eastAsiaTheme="majorEastAsia" w:hAnsi="Cambria Math"/>
                        <w:sz w:val="28"/>
                        <w:szCs w:val="28"/>
                      </w:rPr>
                      <m:t>grad</m:t>
                    </m:r>
                    <m:r>
                      <w:rPr>
                        <w:rFonts w:ascii="Cambria Math" w:eastAsiaTheme="majorEastAsia" w:hAnsi="Cambria Math"/>
                        <w:sz w:val="28"/>
                        <w:szCs w:val="28"/>
                      </w:rPr>
                      <m:t xml:space="preserve"> (p)</m:t>
                    </m:r>
                  </m:e>
                </m:d>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1</m:t>
                    </m:r>
                  </m:num>
                  <m:den>
                    <m:r>
                      <w:rPr>
                        <w:rFonts w:ascii="Cambria Math" w:eastAsiaTheme="majorEastAsia" w:hAnsi="Cambria Math"/>
                        <w:sz w:val="28"/>
                        <w:szCs w:val="28"/>
                      </w:rPr>
                      <m:t>μ</m:t>
                    </m:r>
                  </m:den>
                </m:f>
                <m:r>
                  <w:rPr>
                    <w:rFonts w:ascii="Cambria Math" w:eastAsiaTheme="majorEastAsia" w:hAnsi="Cambria Math"/>
                    <w:sz w:val="28"/>
                    <w:szCs w:val="28"/>
                  </w:rPr>
                  <m:t>div</m:t>
                </m:r>
                <m:d>
                  <m:dPr>
                    <m:ctrlPr>
                      <w:rPr>
                        <w:rFonts w:ascii="Cambria Math" w:eastAsiaTheme="majorEastAsia" w:hAnsi="Cambria Math"/>
                        <w:i/>
                        <w:sz w:val="28"/>
                        <w:szCs w:val="28"/>
                      </w:rPr>
                    </m:ctrlPr>
                  </m:dPr>
                  <m:e>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r>
                      <m:rPr>
                        <m:sty m:val="b"/>
                      </m:rPr>
                      <w:rPr>
                        <w:rFonts w:ascii="Cambria Math" w:eastAsiaTheme="majorEastAsia" w:hAnsi="Cambria Math"/>
                        <w:sz w:val="28"/>
                        <w:szCs w:val="28"/>
                      </w:rPr>
                      <m:t>k∙g</m:t>
                    </m:r>
                  </m:e>
                </m:d>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q</m:t>
                    </m:r>
                  </m:num>
                  <m:den>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den>
                </m:f>
              </m:oMath>
            </m:oMathPara>
          </w:p>
        </w:tc>
        <w:tc>
          <w:tcPr>
            <w:tcW w:w="709" w:type="dxa"/>
            <w:vAlign w:val="center"/>
          </w:tcPr>
          <w:p w14:paraId="6BBE853E" w14:textId="08667271"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(1.7)</w:t>
            </w:r>
          </w:p>
        </w:tc>
      </w:tr>
    </w:tbl>
    <w:p w14:paraId="3C92057E" w14:textId="77777777" w:rsidR="00656151" w:rsidRPr="00707951" w:rsidRDefault="00656151" w:rsidP="00FC78EE">
      <w:pPr>
        <w:spacing w:after="0" w:line="240" w:lineRule="auto"/>
        <w:jc w:val="both"/>
        <w:rPr>
          <w:rFonts w:ascii="Times New Roman" w:hAnsi="Times New Roman" w:cs="Times New Roman"/>
          <w:sz w:val="28"/>
          <w:szCs w:val="28"/>
        </w:rPr>
      </w:pPr>
    </w:p>
    <w:p w14:paraId="3FB37803" w14:textId="08248D31" w:rsidR="00656151" w:rsidRPr="00707951" w:rsidRDefault="00656151" w:rsidP="00FC78EE">
      <w:pPr>
        <w:spacing w:after="0" w:line="240" w:lineRule="auto"/>
        <w:jc w:val="both"/>
        <w:rPr>
          <w:rFonts w:ascii="Times New Roman" w:hAnsi="Times New Roman" w:cs="Times New Roman"/>
          <w:sz w:val="28"/>
          <w:szCs w:val="28"/>
        </w:rPr>
      </w:pPr>
      <w:r w:rsidRPr="00707951">
        <w:rPr>
          <w:rFonts w:ascii="Times New Roman" w:hAnsi="Times New Roman" w:cs="Times New Roman"/>
          <w:sz w:val="28"/>
          <w:szCs w:val="28"/>
        </w:rPr>
        <w:t>Уравнение (1.7) описывает изменение давления в пласте при работе сети скважин для анизотропной пористой среды</w:t>
      </w:r>
      <w:r w:rsidR="00E72DF1">
        <w:rPr>
          <w:rFonts w:ascii="Times New Roman" w:hAnsi="Times New Roman" w:cs="Times New Roman"/>
          <w:sz w:val="28"/>
          <w:szCs w:val="28"/>
        </w:rPr>
        <w:t xml:space="preserve"> с проницаемостью </w:t>
      </w:r>
      <m:oMath>
        <m:r>
          <m:rPr>
            <m:sty m:val="b"/>
          </m:rPr>
          <w:rPr>
            <w:rFonts w:ascii="Cambria Math" w:eastAsiaTheme="majorEastAsia" w:hAnsi="Cambria Math"/>
            <w:sz w:val="28"/>
            <w:szCs w:val="28"/>
          </w:rPr>
          <m:t>k</m:t>
        </m:r>
      </m:oMath>
      <w:r w:rsidRPr="00707951">
        <w:rPr>
          <w:rFonts w:ascii="Times New Roman" w:hAnsi="Times New Roman" w:cs="Times New Roman"/>
          <w:sz w:val="28"/>
          <w:szCs w:val="28"/>
        </w:rPr>
        <w:t xml:space="preserve">. Однако, в осадочной породе, </w:t>
      </w:r>
      <w:r w:rsidR="003232DD" w:rsidRPr="00707951">
        <w:rPr>
          <w:rFonts w:ascii="Times New Roman" w:hAnsi="Times New Roman" w:cs="Times New Roman"/>
          <w:sz w:val="28"/>
          <w:szCs w:val="28"/>
        </w:rPr>
        <w:t>которой</w:t>
      </w:r>
      <w:r w:rsidRPr="00707951">
        <w:rPr>
          <w:rFonts w:ascii="Times New Roman" w:hAnsi="Times New Roman" w:cs="Times New Roman"/>
          <w:sz w:val="28"/>
          <w:szCs w:val="28"/>
        </w:rPr>
        <w:t xml:space="preserve"> является урановмещающая порода, тензор проницаемости считается изотропным</w:t>
      </w:r>
      <w:r w:rsidR="00E72DF1">
        <w:rPr>
          <w:rFonts w:ascii="Times New Roman" w:hAnsi="Times New Roman" w:cs="Times New Roman"/>
          <w:sz w:val="28"/>
          <w:szCs w:val="28"/>
        </w:rPr>
        <w:t xml:space="preserve"> (</w:t>
      </w:r>
      <m:oMath>
        <m:sSub>
          <m:sSubPr>
            <m:ctrlPr>
              <w:rPr>
                <w:rFonts w:ascii="Cambria Math" w:eastAsia="SimSun" w:hAnsi="Cambria Math" w:cs="Times New Roman"/>
                <w:i/>
                <w:sz w:val="28"/>
                <w:szCs w:val="28"/>
              </w:rPr>
            </m:ctrlPr>
          </m:sSubPr>
          <m:e>
            <m:r>
              <w:rPr>
                <w:rFonts w:ascii="Cambria Math" w:eastAsia="SimSun" w:hAnsi="Cambria Math" w:cs="Times New Roman"/>
                <w:sz w:val="28"/>
                <w:szCs w:val="28"/>
              </w:rPr>
              <m:t>k</m:t>
            </m:r>
          </m:e>
          <m:sub>
            <m:r>
              <w:rPr>
                <w:rFonts w:ascii="Cambria Math" w:eastAsia="SimSun" w:hAnsi="Cambria Math" w:cs="Times New Roman"/>
                <w:sz w:val="28"/>
                <w:szCs w:val="28"/>
              </w:rPr>
              <m:t>xx</m:t>
            </m:r>
          </m:sub>
        </m:sSub>
        <m:r>
          <w:rPr>
            <w:rFonts w:ascii="Cambria Math" w:eastAsiaTheme="minorEastAsia" w:hAnsi="Cambria Math" w:cs="Times New Roman"/>
            <w:sz w:val="28"/>
            <w:szCs w:val="28"/>
          </w:rPr>
          <m:t>=</m:t>
        </m:r>
        <m:sSub>
          <m:sSubPr>
            <m:ctrlPr>
              <w:rPr>
                <w:rFonts w:ascii="Cambria Math" w:eastAsia="SimSun" w:hAnsi="Cambria Math" w:cs="Times New Roman"/>
                <w:i/>
                <w:sz w:val="28"/>
                <w:szCs w:val="28"/>
              </w:rPr>
            </m:ctrlPr>
          </m:sSubPr>
          <m:e>
            <m:r>
              <w:rPr>
                <w:rFonts w:ascii="Cambria Math" w:eastAsia="SimSun" w:hAnsi="Cambria Math" w:cs="Times New Roman"/>
                <w:sz w:val="28"/>
                <w:szCs w:val="28"/>
              </w:rPr>
              <m:t>k</m:t>
            </m:r>
          </m:e>
          <m:sub>
            <m:r>
              <w:rPr>
                <w:rFonts w:ascii="Cambria Math" w:eastAsia="SimSun" w:hAnsi="Cambria Math" w:cs="Times New Roman"/>
                <w:sz w:val="28"/>
                <w:szCs w:val="28"/>
              </w:rPr>
              <m:t>yy</m:t>
            </m:r>
          </m:sub>
        </m:sSub>
        <m:r>
          <w:rPr>
            <w:rFonts w:ascii="Cambria Math" w:eastAsia="SimSun" w:hAnsi="Cambria Math" w:cs="Times New Roman"/>
            <w:sz w:val="28"/>
            <w:szCs w:val="28"/>
          </w:rPr>
          <m:t>=</m:t>
        </m:r>
        <m:sSub>
          <m:sSubPr>
            <m:ctrlPr>
              <w:rPr>
                <w:rFonts w:ascii="Cambria Math" w:eastAsia="SimSun" w:hAnsi="Cambria Math" w:cs="Times New Roman"/>
                <w:i/>
                <w:sz w:val="28"/>
                <w:szCs w:val="28"/>
              </w:rPr>
            </m:ctrlPr>
          </m:sSubPr>
          <m:e>
            <m:r>
              <w:rPr>
                <w:rFonts w:ascii="Cambria Math" w:eastAsia="SimSun" w:hAnsi="Cambria Math" w:cs="Times New Roman"/>
                <w:sz w:val="28"/>
                <w:szCs w:val="28"/>
              </w:rPr>
              <m:t>k</m:t>
            </m:r>
          </m:e>
          <m:sub>
            <m:r>
              <w:rPr>
                <w:rFonts w:ascii="Cambria Math" w:eastAsia="SimSun" w:hAnsi="Cambria Math" w:cs="Times New Roman"/>
                <w:sz w:val="28"/>
                <w:szCs w:val="28"/>
              </w:rPr>
              <m:t>zz</m:t>
            </m:r>
          </m:sub>
        </m:sSub>
        <m:r>
          <w:rPr>
            <w:rFonts w:ascii="Cambria Math" w:eastAsia="SimSun" w:hAnsi="Cambria Math" w:cs="Times New Roman"/>
            <w:sz w:val="28"/>
            <w:szCs w:val="28"/>
          </w:rPr>
          <m:t>=k</m:t>
        </m:r>
      </m:oMath>
      <w:r w:rsidR="00E72DF1">
        <w:rPr>
          <w:rFonts w:ascii="Times New Roman" w:hAnsi="Times New Roman" w:cs="Times New Roman"/>
          <w:sz w:val="28"/>
          <w:szCs w:val="28"/>
        </w:rPr>
        <w:t>)</w:t>
      </w:r>
      <w:r w:rsidRPr="00707951">
        <w:rPr>
          <w:rFonts w:ascii="Times New Roman" w:hAnsi="Times New Roman" w:cs="Times New Roman"/>
          <w:sz w:val="28"/>
          <w:szCs w:val="28"/>
        </w:rPr>
        <w:t xml:space="preserve"> или диагональным (после выбора соответствующей системы координат). В последнем случае тензор проницаемости можно записать в виде:</w:t>
      </w: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656151" w:rsidRPr="00707951" w14:paraId="1B7F150C" w14:textId="77777777" w:rsidTr="00656151">
        <w:tc>
          <w:tcPr>
            <w:tcW w:w="8642" w:type="dxa"/>
          </w:tcPr>
          <w:p w14:paraId="630FF0FE" w14:textId="06FED6E8" w:rsidR="00656151" w:rsidRPr="00707951" w:rsidRDefault="00656151" w:rsidP="00FC78EE">
            <w:pPr>
              <w:rPr>
                <w:rFonts w:ascii="Times New Roman" w:eastAsia="SimSun" w:hAnsi="Times New Roman" w:cs="Times New Roman"/>
                <w:sz w:val="28"/>
                <w:szCs w:val="28"/>
              </w:rPr>
            </w:pPr>
            <m:oMathPara>
              <m:oMath>
                <m:r>
                  <m:rPr>
                    <m:sty m:val="b"/>
                  </m:rPr>
                  <w:rPr>
                    <w:rFonts w:ascii="Cambria Math" w:eastAsia="SimSun" w:hAnsi="Cambria Math" w:cs="Times New Roman"/>
                    <w:sz w:val="28"/>
                    <w:szCs w:val="28"/>
                  </w:rPr>
                  <m:t>k=</m:t>
                </m:r>
                <m:d>
                  <m:dPr>
                    <m:begChr m:val="["/>
                    <m:endChr m:val="]"/>
                    <m:ctrlPr>
                      <w:rPr>
                        <w:rFonts w:ascii="Cambria Math" w:eastAsia="SimSun" w:hAnsi="Cambria Math" w:cs="Times New Roman"/>
                        <w:b/>
                        <w:sz w:val="28"/>
                        <w:szCs w:val="28"/>
                      </w:rPr>
                    </m:ctrlPr>
                  </m:dPr>
                  <m:e>
                    <m:m>
                      <m:mPr>
                        <m:mcs>
                          <m:mc>
                            <m:mcPr>
                              <m:count m:val="3"/>
                              <m:mcJc m:val="center"/>
                            </m:mcPr>
                          </m:mc>
                        </m:mcs>
                        <m:ctrlPr>
                          <w:rPr>
                            <w:rFonts w:ascii="Cambria Math" w:eastAsia="SimSun" w:hAnsi="Cambria Math" w:cs="Times New Roman"/>
                            <w:sz w:val="28"/>
                            <w:szCs w:val="28"/>
                          </w:rPr>
                        </m:ctrlPr>
                      </m:mPr>
                      <m:mr>
                        <m:e>
                          <m:sSub>
                            <m:sSubPr>
                              <m:ctrlPr>
                                <w:rPr>
                                  <w:rFonts w:ascii="Cambria Math" w:eastAsia="SimSun" w:hAnsi="Cambria Math" w:cs="Times New Roman"/>
                                  <w:i/>
                                  <w:sz w:val="28"/>
                                  <w:szCs w:val="28"/>
                                </w:rPr>
                              </m:ctrlPr>
                            </m:sSubPr>
                            <m:e>
                              <m:r>
                                <w:rPr>
                                  <w:rFonts w:ascii="Cambria Math" w:eastAsia="SimSun" w:hAnsi="Cambria Math" w:cs="Times New Roman"/>
                                  <w:sz w:val="28"/>
                                  <w:szCs w:val="28"/>
                                </w:rPr>
                                <m:t>k</m:t>
                              </m:r>
                            </m:e>
                            <m:sub>
                              <m:r>
                                <w:rPr>
                                  <w:rFonts w:ascii="Cambria Math" w:eastAsia="SimSun" w:hAnsi="Cambria Math" w:cs="Times New Roman"/>
                                  <w:sz w:val="28"/>
                                  <w:szCs w:val="28"/>
                                </w:rPr>
                                <m:t>xx</m:t>
                              </m:r>
                            </m:sub>
                          </m:sSub>
                        </m:e>
                        <m:e>
                          <m:r>
                            <w:rPr>
                              <w:rFonts w:ascii="Cambria Math" w:eastAsia="SimSun" w:hAnsi="Cambria Math" w:cs="Times New Roman"/>
                              <w:sz w:val="28"/>
                              <w:szCs w:val="28"/>
                            </w:rPr>
                            <m:t>0</m:t>
                          </m:r>
                        </m:e>
                        <m:e>
                          <m:r>
                            <w:rPr>
                              <w:rFonts w:ascii="Cambria Math" w:eastAsia="SimSun" w:hAnsi="Cambria Math" w:cs="Times New Roman"/>
                              <w:sz w:val="28"/>
                              <w:szCs w:val="28"/>
                            </w:rPr>
                            <m:t>0</m:t>
                          </m:r>
                        </m:e>
                      </m:mr>
                      <m:mr>
                        <m:e>
                          <m:r>
                            <w:rPr>
                              <w:rFonts w:ascii="Cambria Math" w:eastAsia="SimSun" w:hAnsi="Cambria Math" w:cs="Times New Roman"/>
                              <w:sz w:val="28"/>
                              <w:szCs w:val="28"/>
                            </w:rPr>
                            <m:t>0</m:t>
                          </m:r>
                        </m:e>
                        <m:e>
                          <m:sSub>
                            <m:sSubPr>
                              <m:ctrlPr>
                                <w:rPr>
                                  <w:rFonts w:ascii="Cambria Math" w:eastAsia="SimSun" w:hAnsi="Cambria Math" w:cs="Times New Roman"/>
                                  <w:i/>
                                  <w:sz w:val="28"/>
                                  <w:szCs w:val="28"/>
                                </w:rPr>
                              </m:ctrlPr>
                            </m:sSubPr>
                            <m:e>
                              <m:r>
                                <w:rPr>
                                  <w:rFonts w:ascii="Cambria Math" w:eastAsia="SimSun" w:hAnsi="Cambria Math" w:cs="Times New Roman"/>
                                  <w:sz w:val="28"/>
                                  <w:szCs w:val="28"/>
                                </w:rPr>
                                <m:t>k</m:t>
                              </m:r>
                            </m:e>
                            <m:sub>
                              <m:r>
                                <w:rPr>
                                  <w:rFonts w:ascii="Cambria Math" w:eastAsia="SimSun" w:hAnsi="Cambria Math" w:cs="Times New Roman"/>
                                  <w:sz w:val="28"/>
                                  <w:szCs w:val="28"/>
                                </w:rPr>
                                <m:t>yy</m:t>
                              </m:r>
                            </m:sub>
                          </m:sSub>
                        </m:e>
                        <m:e>
                          <m:r>
                            <w:rPr>
                              <w:rFonts w:ascii="Cambria Math" w:eastAsia="SimSun" w:hAnsi="Cambria Math" w:cs="Times New Roman"/>
                              <w:sz w:val="28"/>
                              <w:szCs w:val="28"/>
                            </w:rPr>
                            <m:t>0</m:t>
                          </m:r>
                        </m:e>
                      </m:mr>
                      <m:mr>
                        <m:e>
                          <m:r>
                            <w:rPr>
                              <w:rFonts w:ascii="Cambria Math" w:eastAsia="SimSun" w:hAnsi="Cambria Math" w:cs="Times New Roman"/>
                              <w:sz w:val="28"/>
                              <w:szCs w:val="28"/>
                            </w:rPr>
                            <m:t>0</m:t>
                          </m:r>
                        </m:e>
                        <m:e>
                          <m:r>
                            <w:rPr>
                              <w:rFonts w:ascii="Cambria Math" w:eastAsia="SimSun" w:hAnsi="Cambria Math" w:cs="Times New Roman"/>
                              <w:sz w:val="28"/>
                              <w:szCs w:val="28"/>
                            </w:rPr>
                            <m:t>0</m:t>
                          </m:r>
                        </m:e>
                        <m:e>
                          <m:sSub>
                            <m:sSubPr>
                              <m:ctrlPr>
                                <w:rPr>
                                  <w:rFonts w:ascii="Cambria Math" w:eastAsia="SimSun" w:hAnsi="Cambria Math" w:cs="Times New Roman"/>
                                  <w:i/>
                                  <w:sz w:val="28"/>
                                  <w:szCs w:val="28"/>
                                </w:rPr>
                              </m:ctrlPr>
                            </m:sSubPr>
                            <m:e>
                              <m:r>
                                <w:rPr>
                                  <w:rFonts w:ascii="Cambria Math" w:eastAsia="SimSun" w:hAnsi="Cambria Math" w:cs="Times New Roman"/>
                                  <w:sz w:val="28"/>
                                  <w:szCs w:val="28"/>
                                </w:rPr>
                                <m:t>k</m:t>
                              </m:r>
                            </m:e>
                            <m:sub>
                              <m:r>
                                <w:rPr>
                                  <w:rFonts w:ascii="Cambria Math" w:eastAsia="SimSun" w:hAnsi="Cambria Math" w:cs="Times New Roman"/>
                                  <w:sz w:val="28"/>
                                  <w:szCs w:val="28"/>
                                </w:rPr>
                                <m:t>zz</m:t>
                              </m:r>
                            </m:sub>
                          </m:sSub>
                        </m:e>
                      </m:mr>
                    </m:m>
                  </m:e>
                </m:d>
              </m:oMath>
            </m:oMathPara>
          </w:p>
        </w:tc>
        <w:tc>
          <w:tcPr>
            <w:tcW w:w="709" w:type="dxa"/>
            <w:vAlign w:val="center"/>
          </w:tcPr>
          <w:p w14:paraId="272D9A24" w14:textId="77777777"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(1.8)</w:t>
            </w:r>
          </w:p>
        </w:tc>
      </w:tr>
    </w:tbl>
    <w:p w14:paraId="75572926" w14:textId="77777777" w:rsidR="00656151" w:rsidRPr="00707951" w:rsidRDefault="00656151" w:rsidP="00FC78EE">
      <w:pPr>
        <w:spacing w:after="0" w:line="240" w:lineRule="auto"/>
        <w:jc w:val="both"/>
        <w:rPr>
          <w:rFonts w:ascii="Times New Roman" w:hAnsi="Times New Roman" w:cs="Times New Roman"/>
          <w:sz w:val="28"/>
          <w:szCs w:val="28"/>
        </w:rPr>
      </w:pPr>
    </w:p>
    <w:p w14:paraId="2BD2950F" w14:textId="77777777" w:rsidR="00656151" w:rsidRPr="00707951" w:rsidRDefault="00656151" w:rsidP="00FC78EE">
      <w:pPr>
        <w:pStyle w:val="BodyChar"/>
        <w:tabs>
          <w:tab w:val="right" w:pos="567"/>
          <w:tab w:val="left" w:pos="4253"/>
          <w:tab w:val="right" w:pos="9355"/>
        </w:tabs>
        <w:rPr>
          <w:rFonts w:ascii="Times New Roman" w:hAnsi="Times New Roman"/>
          <w:color w:val="auto"/>
          <w:sz w:val="28"/>
          <w:szCs w:val="28"/>
          <w:lang w:val="ru-RU"/>
        </w:rPr>
      </w:pPr>
      <w:r w:rsidRPr="00707951">
        <w:rPr>
          <w:rFonts w:ascii="Times New Roman" w:hAnsi="Times New Roman"/>
          <w:color w:val="auto"/>
          <w:sz w:val="28"/>
          <w:szCs w:val="28"/>
          <w:lang w:val="ru-RU"/>
        </w:rPr>
        <w:lastRenderedPageBreak/>
        <w:t xml:space="preserve">где </w:t>
      </w:r>
      <w:r w:rsidRPr="00707951">
        <w:rPr>
          <w:rFonts w:ascii="Times New Roman" w:hAnsi="Times New Roman"/>
          <w:i/>
          <w:color w:val="auto"/>
          <w:sz w:val="28"/>
          <w:szCs w:val="28"/>
          <w:lang w:val="ru-RU"/>
        </w:rPr>
        <w:t>k</w:t>
      </w:r>
      <w:r w:rsidRPr="00707951">
        <w:rPr>
          <w:rFonts w:ascii="Times New Roman" w:hAnsi="Times New Roman"/>
          <w:i/>
          <w:color w:val="auto"/>
          <w:sz w:val="28"/>
          <w:szCs w:val="28"/>
          <w:vertAlign w:val="subscript"/>
          <w:lang w:val="ru-RU"/>
        </w:rPr>
        <w:t>ii</w:t>
      </w:r>
      <w:r w:rsidRPr="00707951">
        <w:rPr>
          <w:rFonts w:ascii="Times New Roman" w:hAnsi="Times New Roman"/>
          <w:i/>
          <w:color w:val="auto"/>
          <w:sz w:val="28"/>
          <w:szCs w:val="28"/>
          <w:lang w:val="ru-RU"/>
        </w:rPr>
        <w:t>, i</w:t>
      </w:r>
      <m:oMath>
        <m:r>
          <w:rPr>
            <w:rFonts w:ascii="Cambria Math" w:hAnsi="Cambria Math"/>
            <w:color w:val="auto"/>
            <w:sz w:val="28"/>
            <w:szCs w:val="28"/>
            <w:lang w:val="ru-RU"/>
          </w:rPr>
          <m:t xml:space="preserve"> ϵ</m:t>
        </m:r>
      </m:oMath>
      <w:r w:rsidRPr="00707951">
        <w:rPr>
          <w:rFonts w:ascii="Times New Roman" w:hAnsi="Times New Roman"/>
          <w:color w:val="auto"/>
          <w:sz w:val="28"/>
          <w:szCs w:val="28"/>
          <w:lang w:val="ru-RU"/>
        </w:rPr>
        <w:t>{</w:t>
      </w:r>
      <w:r w:rsidRPr="00707951">
        <w:rPr>
          <w:rFonts w:ascii="Times New Roman" w:hAnsi="Times New Roman"/>
          <w:i/>
          <w:color w:val="auto"/>
          <w:sz w:val="28"/>
          <w:szCs w:val="28"/>
          <w:lang w:val="ru-RU"/>
        </w:rPr>
        <w:t>x, y, z</w:t>
      </w:r>
      <w:r w:rsidRPr="00707951">
        <w:rPr>
          <w:rFonts w:ascii="Times New Roman" w:hAnsi="Times New Roman"/>
          <w:color w:val="auto"/>
          <w:sz w:val="28"/>
          <w:szCs w:val="28"/>
          <w:lang w:val="ru-RU"/>
        </w:rPr>
        <w:t xml:space="preserve">} – проницаемость в направлении </w:t>
      </w:r>
      <w:r w:rsidRPr="00707951">
        <w:rPr>
          <w:rFonts w:ascii="Times New Roman" w:hAnsi="Times New Roman"/>
          <w:i/>
          <w:color w:val="auto"/>
          <w:sz w:val="28"/>
          <w:szCs w:val="28"/>
          <w:lang w:val="ru-RU"/>
        </w:rPr>
        <w:t>i</w:t>
      </w:r>
      <w:r w:rsidRPr="00707951">
        <w:rPr>
          <w:rFonts w:ascii="Times New Roman" w:hAnsi="Times New Roman"/>
          <w:color w:val="auto"/>
          <w:sz w:val="28"/>
          <w:szCs w:val="28"/>
          <w:lang w:val="ru-RU"/>
        </w:rPr>
        <w:t xml:space="preserve">. В декартовой системе координат вектор гравитационного притяжения </w:t>
      </w:r>
      <w:r w:rsidRPr="00707951">
        <w:rPr>
          <w:rFonts w:ascii="Times New Roman" w:hAnsi="Times New Roman"/>
          <w:b/>
          <w:i/>
          <w:color w:val="auto"/>
          <w:sz w:val="28"/>
          <w:szCs w:val="28"/>
          <w:lang w:val="ru-RU"/>
        </w:rPr>
        <w:t>g</w:t>
      </w:r>
      <w:r w:rsidRPr="00707951">
        <w:rPr>
          <w:rFonts w:ascii="Times New Roman" w:hAnsi="Times New Roman"/>
          <w:color w:val="auto"/>
          <w:sz w:val="28"/>
          <w:szCs w:val="28"/>
          <w:lang w:val="ru-RU"/>
        </w:rPr>
        <w:t xml:space="preserve"> направлен вниз по оси </w:t>
      </w:r>
      <w:r w:rsidRPr="00707951">
        <w:rPr>
          <w:rFonts w:ascii="Times New Roman" w:hAnsi="Times New Roman"/>
          <w:i/>
          <w:color w:val="auto"/>
          <w:sz w:val="28"/>
          <w:szCs w:val="28"/>
          <w:lang w:val="ru-RU"/>
        </w:rPr>
        <w:t>Z</w:t>
      </w:r>
      <w:r w:rsidRPr="00707951">
        <w:rPr>
          <w:rFonts w:ascii="Times New Roman" w:hAnsi="Times New Roman"/>
          <w:color w:val="auto"/>
          <w:sz w:val="28"/>
          <w:szCs w:val="28"/>
          <w:lang w:val="ru-RU"/>
        </w:rPr>
        <w:t xml:space="preserve">, тогда уравнение (1.7) преобразуется: </w:t>
      </w:r>
    </w:p>
    <w:p w14:paraId="48AD3CD6" w14:textId="77777777" w:rsidR="00656151" w:rsidRPr="00707951" w:rsidRDefault="00656151" w:rsidP="00FC78EE">
      <w:pPr>
        <w:pStyle w:val="BodyChar"/>
        <w:tabs>
          <w:tab w:val="right" w:pos="567"/>
          <w:tab w:val="left" w:pos="4253"/>
          <w:tab w:val="right" w:pos="9355"/>
        </w:tabs>
        <w:rPr>
          <w:rFonts w:ascii="Times New Roman" w:hAnsi="Times New Roman"/>
          <w:color w:val="auto"/>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656151" w:rsidRPr="00707951" w14:paraId="67D145A8" w14:textId="77777777" w:rsidTr="00656151">
        <w:tc>
          <w:tcPr>
            <w:tcW w:w="8642" w:type="dxa"/>
          </w:tcPr>
          <w:p w14:paraId="3903B629" w14:textId="568F99F6" w:rsidR="00656151" w:rsidRPr="00707951" w:rsidRDefault="00656151" w:rsidP="00FC78EE">
            <w:pPr>
              <w:rPr>
                <w:rFonts w:ascii="Times New Roman" w:eastAsia="SimSun" w:hAnsi="Times New Roman" w:cs="Times New Roman"/>
                <w:sz w:val="28"/>
                <w:szCs w:val="28"/>
              </w:rPr>
            </w:pPr>
            <m:oMathPara>
              <m:oMath>
                <m:r>
                  <w:rPr>
                    <w:rFonts w:ascii="Cambria Math" w:eastAsiaTheme="majorEastAsia" w:hAnsi="Cambria Math"/>
                    <w:sz w:val="28"/>
                    <w:szCs w:val="28"/>
                  </w:rPr>
                  <m:t>div</m:t>
                </m:r>
                <m:d>
                  <m:dPr>
                    <m:ctrlPr>
                      <w:rPr>
                        <w:rFonts w:ascii="Cambria Math" w:eastAsiaTheme="majorEastAsia" w:hAnsi="Cambria Math"/>
                        <w:i/>
                        <w:sz w:val="28"/>
                        <w:szCs w:val="28"/>
                      </w:rPr>
                    </m:ctrlPr>
                  </m:dPr>
                  <m:e>
                    <m:f>
                      <m:fPr>
                        <m:ctrlPr>
                          <w:rPr>
                            <w:rFonts w:ascii="Cambria Math" w:eastAsiaTheme="majorEastAsia" w:hAnsi="Cambria Math"/>
                            <w:i/>
                            <w:sz w:val="28"/>
                            <w:szCs w:val="28"/>
                          </w:rPr>
                        </m:ctrlPr>
                      </m:fPr>
                      <m:num>
                        <m:r>
                          <m:rPr>
                            <m:sty m:val="b"/>
                          </m:rPr>
                          <w:rPr>
                            <w:rFonts w:ascii="Cambria Math" w:eastAsiaTheme="majorEastAsia" w:hAnsi="Cambria Math"/>
                            <w:sz w:val="28"/>
                            <w:szCs w:val="28"/>
                          </w:rPr>
                          <m:t>k</m:t>
                        </m:r>
                      </m:num>
                      <m:den>
                        <m:r>
                          <w:rPr>
                            <w:rFonts w:ascii="Cambria Math" w:eastAsiaTheme="majorEastAsia" w:hAnsi="Cambria Math"/>
                            <w:sz w:val="28"/>
                            <w:szCs w:val="28"/>
                          </w:rPr>
                          <m:t>μ</m:t>
                        </m:r>
                      </m:den>
                    </m:f>
                    <m:r>
                      <w:rPr>
                        <w:rFonts w:ascii="Cambria Math" w:eastAsiaTheme="majorEastAsia" w:hAnsi="Cambria Math"/>
                        <w:sz w:val="28"/>
                        <w:szCs w:val="28"/>
                      </w:rPr>
                      <m:t>∙</m:t>
                    </m:r>
                    <m:r>
                      <m:rPr>
                        <m:sty m:val="b"/>
                      </m:rPr>
                      <w:rPr>
                        <w:rFonts w:ascii="Cambria Math" w:eastAsiaTheme="majorEastAsia" w:hAnsi="Cambria Math"/>
                        <w:sz w:val="28"/>
                        <w:szCs w:val="28"/>
                      </w:rPr>
                      <m:t>grad</m:t>
                    </m:r>
                    <m:r>
                      <w:rPr>
                        <w:rFonts w:ascii="Cambria Math" w:eastAsiaTheme="majorEastAsia" w:hAnsi="Cambria Math"/>
                        <w:sz w:val="28"/>
                        <w:szCs w:val="28"/>
                      </w:rPr>
                      <m:t xml:space="preserve"> (p)</m:t>
                    </m:r>
                  </m:e>
                </m:d>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1</m:t>
                    </m:r>
                  </m:num>
                  <m:den>
                    <m:r>
                      <w:rPr>
                        <w:rFonts w:ascii="Cambria Math" w:eastAsiaTheme="majorEastAsia" w:hAnsi="Cambria Math"/>
                        <w:sz w:val="28"/>
                        <w:szCs w:val="28"/>
                      </w:rPr>
                      <m:t>μ</m:t>
                    </m:r>
                  </m:den>
                </m:f>
                <m:r>
                  <m:rPr>
                    <m:sty m:val="b"/>
                  </m:rPr>
                  <w:rPr>
                    <w:rFonts w:ascii="Cambria Math" w:eastAsiaTheme="majorEastAsia" w:hAnsi="Cambria Math"/>
                    <w:sz w:val="28"/>
                    <w:szCs w:val="28"/>
                  </w:rPr>
                  <m:t>g∙grad</m:t>
                </m:r>
                <m:d>
                  <m:dPr>
                    <m:ctrlPr>
                      <w:rPr>
                        <w:rFonts w:ascii="Cambria Math" w:eastAsiaTheme="majorEastAsia" w:hAnsi="Cambria Math"/>
                        <w:i/>
                        <w:sz w:val="28"/>
                        <w:szCs w:val="28"/>
                      </w:rPr>
                    </m:ctrlPr>
                  </m:dPr>
                  <m:e>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sSub>
                      <m:sSubPr>
                        <m:ctrlPr>
                          <w:rPr>
                            <w:rFonts w:ascii="Cambria Math" w:eastAsiaTheme="majorEastAsia" w:hAnsi="Cambria Math"/>
                            <w:i/>
                            <w:sz w:val="28"/>
                            <w:szCs w:val="28"/>
                          </w:rPr>
                        </m:ctrlPr>
                      </m:sSubPr>
                      <m:e>
                        <m:r>
                          <w:rPr>
                            <w:rFonts w:ascii="Cambria Math" w:eastAsiaTheme="majorEastAsia" w:hAnsi="Cambria Math"/>
                            <w:sz w:val="28"/>
                            <w:szCs w:val="28"/>
                          </w:rPr>
                          <m:t>k</m:t>
                        </m:r>
                      </m:e>
                      <m:sub>
                        <m:r>
                          <w:rPr>
                            <w:rFonts w:ascii="Cambria Math" w:eastAsiaTheme="majorEastAsia" w:hAnsi="Cambria Math"/>
                            <w:sz w:val="28"/>
                            <w:szCs w:val="28"/>
                          </w:rPr>
                          <m:t>zz</m:t>
                        </m:r>
                      </m:sub>
                    </m:sSub>
                  </m:e>
                </m:d>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q</m:t>
                    </m:r>
                  </m:num>
                  <m:den>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den>
                </m:f>
              </m:oMath>
            </m:oMathPara>
          </w:p>
        </w:tc>
        <w:tc>
          <w:tcPr>
            <w:tcW w:w="709" w:type="dxa"/>
            <w:vAlign w:val="center"/>
          </w:tcPr>
          <w:p w14:paraId="0A39D5F1" w14:textId="77777777"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(1.9)</w:t>
            </w:r>
          </w:p>
        </w:tc>
      </w:tr>
    </w:tbl>
    <w:p w14:paraId="626A2654" w14:textId="77777777" w:rsidR="00656151" w:rsidRPr="00707951" w:rsidRDefault="00656151" w:rsidP="00FC78EE">
      <w:pPr>
        <w:pStyle w:val="BodyChar"/>
        <w:tabs>
          <w:tab w:val="right" w:pos="567"/>
          <w:tab w:val="left" w:pos="4253"/>
          <w:tab w:val="right" w:pos="9355"/>
        </w:tabs>
        <w:rPr>
          <w:rFonts w:ascii="Times New Roman" w:hAnsi="Times New Roman"/>
          <w:color w:val="auto"/>
          <w:sz w:val="28"/>
          <w:szCs w:val="28"/>
          <w:lang w:val="ru-RU"/>
        </w:rPr>
      </w:pPr>
    </w:p>
    <w:p w14:paraId="1D4D5EBA" w14:textId="77777777" w:rsidR="00656151" w:rsidRPr="00707951" w:rsidRDefault="00656151" w:rsidP="00FC78EE">
      <w:pPr>
        <w:spacing w:after="0" w:line="240" w:lineRule="auto"/>
        <w:jc w:val="both"/>
        <w:rPr>
          <w:rFonts w:ascii="Times New Roman" w:hAnsi="Times New Roman" w:cs="Times New Roman"/>
          <w:sz w:val="28"/>
          <w:szCs w:val="28"/>
        </w:rPr>
      </w:pPr>
      <w:r w:rsidRPr="00707951">
        <w:rPr>
          <w:rFonts w:ascii="Times New Roman" w:hAnsi="Times New Roman" w:cs="Times New Roman"/>
          <w:sz w:val="28"/>
          <w:szCs w:val="28"/>
        </w:rPr>
        <w:t>Раскрыв скалярное произведение, уравнение (1.9) примет вид:</w:t>
      </w:r>
    </w:p>
    <w:p w14:paraId="3C37C2DD" w14:textId="77777777" w:rsidR="00656151" w:rsidRPr="00707951" w:rsidRDefault="00656151" w:rsidP="00FC78EE">
      <w:pPr>
        <w:spacing w:after="0" w:line="240" w:lineRule="auto"/>
        <w:jc w:val="both"/>
        <w:rPr>
          <w:rFonts w:ascii="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656151" w:rsidRPr="00707951" w14:paraId="61146AE8" w14:textId="77777777" w:rsidTr="00656151">
        <w:tc>
          <w:tcPr>
            <w:tcW w:w="8642" w:type="dxa"/>
          </w:tcPr>
          <w:p w14:paraId="423B6217" w14:textId="035ACB7A" w:rsidR="00656151" w:rsidRPr="00707951" w:rsidRDefault="00656151" w:rsidP="00FC78EE">
            <w:pPr>
              <w:rPr>
                <w:rFonts w:ascii="Times New Roman" w:eastAsia="SimSun" w:hAnsi="Times New Roman" w:cs="Times New Roman"/>
                <w:sz w:val="28"/>
                <w:szCs w:val="28"/>
              </w:rPr>
            </w:pPr>
            <m:oMathPara>
              <m:oMath>
                <m:r>
                  <w:rPr>
                    <w:rFonts w:ascii="Cambria Math" w:eastAsiaTheme="majorEastAsia" w:hAnsi="Cambria Math"/>
                    <w:sz w:val="28"/>
                    <w:szCs w:val="28"/>
                  </w:rPr>
                  <m:t>div</m:t>
                </m:r>
                <m:d>
                  <m:dPr>
                    <m:ctrlPr>
                      <w:rPr>
                        <w:rFonts w:ascii="Cambria Math" w:eastAsiaTheme="majorEastAsia" w:hAnsi="Cambria Math"/>
                        <w:i/>
                        <w:sz w:val="28"/>
                        <w:szCs w:val="28"/>
                      </w:rPr>
                    </m:ctrlPr>
                  </m:dPr>
                  <m:e>
                    <m:f>
                      <m:fPr>
                        <m:ctrlPr>
                          <w:rPr>
                            <w:rFonts w:ascii="Cambria Math" w:eastAsiaTheme="majorEastAsia" w:hAnsi="Cambria Math"/>
                            <w:i/>
                            <w:sz w:val="28"/>
                            <w:szCs w:val="28"/>
                          </w:rPr>
                        </m:ctrlPr>
                      </m:fPr>
                      <m:num>
                        <m:r>
                          <m:rPr>
                            <m:sty m:val="b"/>
                          </m:rPr>
                          <w:rPr>
                            <w:rFonts w:ascii="Cambria Math" w:eastAsiaTheme="majorEastAsia" w:hAnsi="Cambria Math"/>
                            <w:sz w:val="28"/>
                            <w:szCs w:val="28"/>
                          </w:rPr>
                          <m:t>k</m:t>
                        </m:r>
                      </m:num>
                      <m:den>
                        <m:r>
                          <w:rPr>
                            <w:rFonts w:ascii="Cambria Math" w:eastAsiaTheme="majorEastAsia" w:hAnsi="Cambria Math"/>
                            <w:sz w:val="28"/>
                            <w:szCs w:val="28"/>
                          </w:rPr>
                          <m:t>μ</m:t>
                        </m:r>
                      </m:den>
                    </m:f>
                    <m:r>
                      <w:rPr>
                        <w:rFonts w:ascii="Cambria Math" w:eastAsiaTheme="majorEastAsia" w:hAnsi="Cambria Math"/>
                        <w:sz w:val="28"/>
                        <w:szCs w:val="28"/>
                      </w:rPr>
                      <m:t>∙</m:t>
                    </m:r>
                    <m:r>
                      <m:rPr>
                        <m:sty m:val="b"/>
                      </m:rPr>
                      <w:rPr>
                        <w:rFonts w:ascii="Cambria Math" w:eastAsiaTheme="majorEastAsia" w:hAnsi="Cambria Math"/>
                        <w:sz w:val="28"/>
                        <w:szCs w:val="28"/>
                      </w:rPr>
                      <m:t>grad</m:t>
                    </m:r>
                    <m:r>
                      <w:rPr>
                        <w:rFonts w:ascii="Cambria Math" w:eastAsiaTheme="majorEastAsia" w:hAnsi="Cambria Math"/>
                        <w:sz w:val="28"/>
                        <w:szCs w:val="28"/>
                      </w:rPr>
                      <m:t xml:space="preserve"> (p)</m:t>
                    </m:r>
                  </m:e>
                </m:d>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g</m:t>
                    </m:r>
                  </m:num>
                  <m:den>
                    <m:r>
                      <w:rPr>
                        <w:rFonts w:ascii="Cambria Math" w:eastAsiaTheme="majorEastAsia" w:hAnsi="Cambria Math"/>
                        <w:sz w:val="28"/>
                        <w:szCs w:val="28"/>
                      </w:rPr>
                      <m:t>μ</m:t>
                    </m:r>
                  </m:den>
                </m:f>
                <m:f>
                  <m:fPr>
                    <m:ctrlPr>
                      <w:rPr>
                        <w:rFonts w:ascii="Cambria Math" w:eastAsiaTheme="majorEastAsia" w:hAnsi="Cambria Math"/>
                        <w:sz w:val="28"/>
                        <w:szCs w:val="28"/>
                      </w:rPr>
                    </m:ctrlPr>
                  </m:fPr>
                  <m:num>
                    <m:r>
                      <w:rPr>
                        <w:rFonts w:ascii="Cambria Math" w:eastAsiaTheme="majorEastAsia" w:hAnsi="Cambria Math"/>
                        <w:sz w:val="28"/>
                        <w:szCs w:val="28"/>
                      </w:rPr>
                      <m:t>∂</m:t>
                    </m:r>
                    <m:d>
                      <m:dPr>
                        <m:ctrlPr>
                          <w:rPr>
                            <w:rFonts w:ascii="Cambria Math" w:eastAsiaTheme="majorEastAsia" w:hAnsi="Cambria Math"/>
                            <w:i/>
                            <w:sz w:val="28"/>
                            <w:szCs w:val="28"/>
                          </w:rPr>
                        </m:ctrlPr>
                      </m:dPr>
                      <m:e>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sSub>
                          <m:sSubPr>
                            <m:ctrlPr>
                              <w:rPr>
                                <w:rFonts w:ascii="Cambria Math" w:eastAsiaTheme="majorEastAsia" w:hAnsi="Cambria Math"/>
                                <w:i/>
                                <w:sz w:val="28"/>
                                <w:szCs w:val="28"/>
                              </w:rPr>
                            </m:ctrlPr>
                          </m:sSubPr>
                          <m:e>
                            <m:r>
                              <w:rPr>
                                <w:rFonts w:ascii="Cambria Math" w:eastAsiaTheme="majorEastAsia" w:hAnsi="Cambria Math"/>
                                <w:sz w:val="28"/>
                                <w:szCs w:val="28"/>
                              </w:rPr>
                              <m:t>k</m:t>
                            </m:r>
                          </m:e>
                          <m:sub>
                            <m:r>
                              <w:rPr>
                                <w:rFonts w:ascii="Cambria Math" w:eastAsiaTheme="majorEastAsia" w:hAnsi="Cambria Math"/>
                                <w:sz w:val="28"/>
                                <w:szCs w:val="28"/>
                              </w:rPr>
                              <m:t>zz</m:t>
                            </m:r>
                          </m:sub>
                        </m:sSub>
                      </m:e>
                    </m:d>
                  </m:num>
                  <m:den>
                    <m:r>
                      <w:rPr>
                        <w:rFonts w:ascii="Cambria Math" w:eastAsiaTheme="majorEastAsia" w:hAnsi="Cambria Math"/>
                        <w:sz w:val="28"/>
                        <w:szCs w:val="28"/>
                      </w:rPr>
                      <m:t>∂z</m:t>
                    </m:r>
                  </m:den>
                </m:f>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q</m:t>
                    </m:r>
                  </m:num>
                  <m:den>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den>
                </m:f>
              </m:oMath>
            </m:oMathPara>
          </w:p>
        </w:tc>
        <w:tc>
          <w:tcPr>
            <w:tcW w:w="709" w:type="dxa"/>
            <w:vAlign w:val="center"/>
          </w:tcPr>
          <w:p w14:paraId="50C64365" w14:textId="77777777"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(1.10)</w:t>
            </w:r>
          </w:p>
        </w:tc>
      </w:tr>
    </w:tbl>
    <w:p w14:paraId="675631BA" w14:textId="77777777" w:rsidR="00656151" w:rsidRPr="00707951" w:rsidRDefault="00656151" w:rsidP="00FC78EE">
      <w:pPr>
        <w:spacing w:after="0" w:line="240" w:lineRule="auto"/>
        <w:jc w:val="both"/>
        <w:rPr>
          <w:rFonts w:ascii="Times New Roman" w:hAnsi="Times New Roman" w:cs="Times New Roman"/>
          <w:sz w:val="28"/>
          <w:szCs w:val="28"/>
        </w:rPr>
      </w:pPr>
    </w:p>
    <w:p w14:paraId="70BE988A" w14:textId="77777777" w:rsidR="00656151" w:rsidRPr="00707951" w:rsidRDefault="00656151" w:rsidP="00FC78EE">
      <w:pPr>
        <w:spacing w:after="0" w:line="240" w:lineRule="auto"/>
        <w:jc w:val="both"/>
        <w:rPr>
          <w:rFonts w:ascii="Times New Roman" w:hAnsi="Times New Roman" w:cs="Times New Roman"/>
          <w:sz w:val="28"/>
          <w:szCs w:val="28"/>
        </w:rPr>
      </w:pPr>
      <w:r w:rsidRPr="00707951">
        <w:rPr>
          <w:rFonts w:ascii="Times New Roman" w:hAnsi="Times New Roman" w:cs="Times New Roman"/>
          <w:sz w:val="28"/>
          <w:szCs w:val="28"/>
        </w:rPr>
        <w:t xml:space="preserve">Более того, предположив, что вертикальная составляющая проницаемости </w:t>
      </w:r>
      <w:r w:rsidRPr="00707951">
        <w:rPr>
          <w:rFonts w:ascii="Times New Roman" w:hAnsi="Times New Roman" w:cs="Times New Roman"/>
          <w:i/>
          <w:sz w:val="28"/>
          <w:szCs w:val="28"/>
        </w:rPr>
        <w:t>k</w:t>
      </w:r>
      <w:r w:rsidRPr="00707951">
        <w:rPr>
          <w:rFonts w:ascii="Times New Roman" w:hAnsi="Times New Roman" w:cs="Times New Roman"/>
          <w:i/>
          <w:sz w:val="28"/>
          <w:szCs w:val="28"/>
          <w:vertAlign w:val="subscript"/>
        </w:rPr>
        <w:t>zz</w:t>
      </w:r>
      <w:r w:rsidRPr="00707951">
        <w:rPr>
          <w:rFonts w:ascii="Times New Roman" w:hAnsi="Times New Roman" w:cs="Times New Roman"/>
          <w:i/>
          <w:sz w:val="28"/>
          <w:szCs w:val="28"/>
        </w:rPr>
        <w:t xml:space="preserve"> </w:t>
      </w:r>
      <w:r w:rsidRPr="00707951">
        <w:rPr>
          <w:rFonts w:ascii="Times New Roman" w:hAnsi="Times New Roman" w:cs="Times New Roman"/>
          <w:sz w:val="28"/>
          <w:szCs w:val="28"/>
        </w:rPr>
        <w:t xml:space="preserve">квази-постоянна в пласте и производная по </w:t>
      </w:r>
      <w:r w:rsidRPr="00707951">
        <w:rPr>
          <w:rFonts w:ascii="Times New Roman" w:hAnsi="Times New Roman" w:cs="Times New Roman"/>
          <w:i/>
          <w:sz w:val="28"/>
          <w:szCs w:val="28"/>
        </w:rPr>
        <w:t>z</w:t>
      </w:r>
      <w:r w:rsidRPr="00707951">
        <w:rPr>
          <w:rFonts w:ascii="Times New Roman" w:hAnsi="Times New Roman" w:cs="Times New Roman"/>
          <w:sz w:val="28"/>
          <w:szCs w:val="28"/>
        </w:rPr>
        <w:t xml:space="preserve"> равна нулю, уравнение (1.10) преобразуется:</w:t>
      </w:r>
    </w:p>
    <w:p w14:paraId="5AEEDC85" w14:textId="77777777" w:rsidR="00656151" w:rsidRPr="00707951" w:rsidRDefault="00656151" w:rsidP="00FC78EE">
      <w:pPr>
        <w:spacing w:after="0" w:line="240" w:lineRule="auto"/>
        <w:jc w:val="both"/>
        <w:rPr>
          <w:rFonts w:ascii="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656151" w:rsidRPr="00707951" w14:paraId="719FE0B7" w14:textId="77777777" w:rsidTr="00656151">
        <w:tc>
          <w:tcPr>
            <w:tcW w:w="8642" w:type="dxa"/>
          </w:tcPr>
          <w:p w14:paraId="188EB3DC" w14:textId="4664DEAC" w:rsidR="00656151" w:rsidRPr="00707951" w:rsidRDefault="00656151" w:rsidP="00FC78EE">
            <w:pPr>
              <w:rPr>
                <w:rFonts w:ascii="Times New Roman" w:eastAsia="SimSun" w:hAnsi="Times New Roman" w:cs="Times New Roman"/>
                <w:sz w:val="28"/>
                <w:szCs w:val="28"/>
              </w:rPr>
            </w:pPr>
            <m:oMathPara>
              <m:oMath>
                <m:r>
                  <w:rPr>
                    <w:rFonts w:ascii="Cambria Math" w:eastAsiaTheme="majorEastAsia" w:hAnsi="Cambria Math"/>
                    <w:sz w:val="28"/>
                    <w:szCs w:val="28"/>
                  </w:rPr>
                  <m:t>div</m:t>
                </m:r>
                <m:d>
                  <m:dPr>
                    <m:ctrlPr>
                      <w:rPr>
                        <w:rFonts w:ascii="Cambria Math" w:eastAsiaTheme="majorEastAsia" w:hAnsi="Cambria Math"/>
                        <w:i/>
                        <w:sz w:val="28"/>
                        <w:szCs w:val="28"/>
                      </w:rPr>
                    </m:ctrlPr>
                  </m:dPr>
                  <m:e>
                    <m:f>
                      <m:fPr>
                        <m:ctrlPr>
                          <w:rPr>
                            <w:rFonts w:ascii="Cambria Math" w:eastAsiaTheme="majorEastAsia" w:hAnsi="Cambria Math"/>
                            <w:i/>
                            <w:sz w:val="28"/>
                            <w:szCs w:val="28"/>
                          </w:rPr>
                        </m:ctrlPr>
                      </m:fPr>
                      <m:num>
                        <m:r>
                          <m:rPr>
                            <m:sty m:val="b"/>
                          </m:rPr>
                          <w:rPr>
                            <w:rFonts w:ascii="Cambria Math" w:eastAsiaTheme="majorEastAsia" w:hAnsi="Cambria Math"/>
                            <w:sz w:val="28"/>
                            <w:szCs w:val="28"/>
                          </w:rPr>
                          <m:t>k</m:t>
                        </m:r>
                      </m:num>
                      <m:den>
                        <m:r>
                          <w:rPr>
                            <w:rFonts w:ascii="Cambria Math" w:eastAsiaTheme="majorEastAsia" w:hAnsi="Cambria Math"/>
                            <w:sz w:val="28"/>
                            <w:szCs w:val="28"/>
                          </w:rPr>
                          <m:t>μ</m:t>
                        </m:r>
                      </m:den>
                    </m:f>
                    <m:r>
                      <w:rPr>
                        <w:rFonts w:ascii="Cambria Math" w:eastAsiaTheme="majorEastAsia" w:hAnsi="Cambria Math"/>
                        <w:sz w:val="28"/>
                        <w:szCs w:val="28"/>
                      </w:rPr>
                      <m:t>∙</m:t>
                    </m:r>
                    <m:r>
                      <m:rPr>
                        <m:sty m:val="b"/>
                      </m:rPr>
                      <w:rPr>
                        <w:rFonts w:ascii="Cambria Math" w:eastAsiaTheme="majorEastAsia" w:hAnsi="Cambria Math"/>
                        <w:sz w:val="28"/>
                        <w:szCs w:val="28"/>
                      </w:rPr>
                      <m:t>grad</m:t>
                    </m:r>
                    <m:r>
                      <w:rPr>
                        <w:rFonts w:ascii="Cambria Math" w:eastAsiaTheme="majorEastAsia" w:hAnsi="Cambria Math"/>
                        <w:sz w:val="28"/>
                        <w:szCs w:val="28"/>
                      </w:rPr>
                      <m:t xml:space="preserve"> (p)</m:t>
                    </m:r>
                  </m:e>
                </m:d>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g</m:t>
                    </m:r>
                    <m:sSub>
                      <m:sSubPr>
                        <m:ctrlPr>
                          <w:rPr>
                            <w:rFonts w:ascii="Cambria Math" w:eastAsiaTheme="majorEastAsia" w:hAnsi="Cambria Math"/>
                            <w:i/>
                            <w:sz w:val="28"/>
                            <w:szCs w:val="28"/>
                          </w:rPr>
                        </m:ctrlPr>
                      </m:sSubPr>
                      <m:e>
                        <m:r>
                          <w:rPr>
                            <w:rFonts w:ascii="Cambria Math" w:eastAsiaTheme="majorEastAsia" w:hAnsi="Cambria Math"/>
                            <w:sz w:val="28"/>
                            <w:szCs w:val="28"/>
                          </w:rPr>
                          <m:t>k</m:t>
                        </m:r>
                      </m:e>
                      <m:sub>
                        <m:r>
                          <w:rPr>
                            <w:rFonts w:ascii="Cambria Math" w:eastAsiaTheme="majorEastAsia" w:hAnsi="Cambria Math"/>
                            <w:sz w:val="28"/>
                            <w:szCs w:val="28"/>
                          </w:rPr>
                          <m:t>zz</m:t>
                        </m:r>
                      </m:sub>
                    </m:sSub>
                  </m:num>
                  <m:den>
                    <m:r>
                      <w:rPr>
                        <w:rFonts w:ascii="Cambria Math" w:eastAsiaTheme="majorEastAsia" w:hAnsi="Cambria Math"/>
                        <w:sz w:val="28"/>
                        <w:szCs w:val="28"/>
                      </w:rPr>
                      <m:t>μ</m:t>
                    </m:r>
                  </m:den>
                </m:f>
                <m:f>
                  <m:fPr>
                    <m:ctrlPr>
                      <w:rPr>
                        <w:rFonts w:ascii="Cambria Math" w:eastAsiaTheme="majorEastAsia" w:hAnsi="Cambria Math"/>
                        <w:sz w:val="28"/>
                        <w:szCs w:val="28"/>
                      </w:rPr>
                    </m:ctrlPr>
                  </m:fPr>
                  <m:num>
                    <m:r>
                      <w:rPr>
                        <w:rFonts w:ascii="Cambria Math" w:eastAsiaTheme="majorEastAsia" w:hAnsi="Cambria Math"/>
                        <w:sz w:val="28"/>
                        <w:szCs w:val="28"/>
                      </w:rPr>
                      <m:t>∂</m:t>
                    </m:r>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num>
                  <m:den>
                    <m:r>
                      <w:rPr>
                        <w:rFonts w:ascii="Cambria Math" w:eastAsiaTheme="majorEastAsia" w:hAnsi="Cambria Math"/>
                        <w:sz w:val="28"/>
                        <w:szCs w:val="28"/>
                      </w:rPr>
                      <m:t>∂z</m:t>
                    </m:r>
                  </m:den>
                </m:f>
                <m:r>
                  <w:rPr>
                    <w:rFonts w:ascii="Cambria Math" w:eastAsiaTheme="majorEastAsia" w:hAnsi="Cambria Math"/>
                    <w:sz w:val="28"/>
                    <w:szCs w:val="28"/>
                  </w:rPr>
                  <m:t>=-</m:t>
                </m:r>
                <m:f>
                  <m:fPr>
                    <m:ctrlPr>
                      <w:rPr>
                        <w:rFonts w:ascii="Cambria Math" w:eastAsiaTheme="majorEastAsia" w:hAnsi="Cambria Math"/>
                        <w:i/>
                        <w:sz w:val="28"/>
                        <w:szCs w:val="28"/>
                      </w:rPr>
                    </m:ctrlPr>
                  </m:fPr>
                  <m:num>
                    <m:r>
                      <w:rPr>
                        <w:rFonts w:ascii="Cambria Math" w:eastAsiaTheme="majorEastAsia" w:hAnsi="Cambria Math"/>
                        <w:sz w:val="28"/>
                        <w:szCs w:val="28"/>
                      </w:rPr>
                      <m:t>q</m:t>
                    </m:r>
                  </m:num>
                  <m:den>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den>
                </m:f>
              </m:oMath>
            </m:oMathPara>
          </w:p>
        </w:tc>
        <w:tc>
          <w:tcPr>
            <w:tcW w:w="709" w:type="dxa"/>
            <w:vAlign w:val="center"/>
          </w:tcPr>
          <w:p w14:paraId="3596B4B9" w14:textId="77777777"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(1.11)</w:t>
            </w:r>
          </w:p>
        </w:tc>
      </w:tr>
    </w:tbl>
    <w:p w14:paraId="1D7CBF93" w14:textId="77777777" w:rsidR="00656151" w:rsidRPr="00707951" w:rsidRDefault="00656151" w:rsidP="00FC78EE">
      <w:pPr>
        <w:spacing w:after="0" w:line="240" w:lineRule="auto"/>
        <w:jc w:val="both"/>
        <w:rPr>
          <w:rFonts w:ascii="Times New Roman" w:hAnsi="Times New Roman" w:cs="Times New Roman"/>
          <w:b/>
          <w:sz w:val="28"/>
          <w:szCs w:val="28"/>
        </w:rPr>
      </w:pPr>
    </w:p>
    <w:p w14:paraId="55CE1DE1" w14:textId="30D41FAA" w:rsidR="00656151" w:rsidRPr="00707951" w:rsidRDefault="00656151" w:rsidP="00FC78EE">
      <w:pPr>
        <w:spacing w:after="0" w:line="240" w:lineRule="auto"/>
        <w:jc w:val="both"/>
        <w:rPr>
          <w:rFonts w:ascii="Times New Roman" w:hAnsi="Times New Roman" w:cs="Times New Roman"/>
          <w:sz w:val="28"/>
          <w:szCs w:val="28"/>
        </w:rPr>
      </w:pPr>
      <w:r w:rsidRPr="00707951">
        <w:rPr>
          <w:rFonts w:ascii="Times New Roman" w:hAnsi="Times New Roman" w:cs="Times New Roman"/>
          <w:sz w:val="28"/>
          <w:szCs w:val="28"/>
        </w:rPr>
        <w:t xml:space="preserve">В случае изотропной среды тензор проницаемости является диагональным </w:t>
      </w:r>
      <w:r w:rsidR="00B606AF" w:rsidRPr="00707951">
        <w:rPr>
          <w:rFonts w:ascii="Times New Roman" w:hAnsi="Times New Roman" w:cs="Times New Roman"/>
          <w:sz w:val="28"/>
          <w:szCs w:val="28"/>
        </w:rPr>
        <w:br/>
      </w:r>
      <w:r w:rsidRPr="00707951">
        <w:rPr>
          <w:rFonts w:ascii="Times New Roman" w:hAnsi="Times New Roman" w:cs="Times New Roman"/>
          <w:b/>
          <w:sz w:val="28"/>
          <w:szCs w:val="28"/>
        </w:rPr>
        <w:t>k</w:t>
      </w:r>
      <w:r w:rsidRPr="00707951">
        <w:rPr>
          <w:rFonts w:ascii="Times New Roman" w:hAnsi="Times New Roman" w:cs="Times New Roman"/>
          <w:i/>
          <w:sz w:val="28"/>
          <w:szCs w:val="28"/>
        </w:rPr>
        <w:t xml:space="preserve"> = k </w:t>
      </w:r>
      <w:r w:rsidRPr="00707951">
        <w:rPr>
          <w:rFonts w:ascii="Times New Roman" w:hAnsi="Times New Roman" w:cs="Times New Roman"/>
          <w:b/>
          <w:sz w:val="28"/>
          <w:szCs w:val="28"/>
        </w:rPr>
        <w:t>I</w:t>
      </w:r>
      <w:r w:rsidRPr="00707951">
        <w:rPr>
          <w:rFonts w:ascii="Times New Roman" w:hAnsi="Times New Roman" w:cs="Times New Roman"/>
          <w:b/>
          <w:i/>
          <w:sz w:val="28"/>
          <w:szCs w:val="28"/>
        </w:rPr>
        <w:t>,</w:t>
      </w:r>
      <w:r w:rsidRPr="00707951">
        <w:rPr>
          <w:rFonts w:ascii="Times New Roman" w:hAnsi="Times New Roman" w:cs="Times New Roman"/>
          <w:sz w:val="28"/>
          <w:szCs w:val="28"/>
        </w:rPr>
        <w:t xml:space="preserve"> где </w:t>
      </w:r>
      <w:r w:rsidRPr="00707951">
        <w:rPr>
          <w:rFonts w:ascii="Times New Roman" w:hAnsi="Times New Roman" w:cs="Times New Roman"/>
          <w:b/>
          <w:sz w:val="28"/>
          <w:szCs w:val="28"/>
        </w:rPr>
        <w:t>I</w:t>
      </w:r>
      <w:r w:rsidRPr="00707951">
        <w:rPr>
          <w:rFonts w:ascii="Times New Roman" w:hAnsi="Times New Roman" w:cs="Times New Roman"/>
          <w:sz w:val="28"/>
          <w:szCs w:val="28"/>
        </w:rPr>
        <w:t xml:space="preserve"> -  единичный тензор, </w:t>
      </w:r>
      <w:r w:rsidRPr="00707951">
        <w:rPr>
          <w:rFonts w:ascii="Times New Roman" w:hAnsi="Times New Roman" w:cs="Times New Roman"/>
          <w:i/>
          <w:sz w:val="28"/>
          <w:szCs w:val="28"/>
        </w:rPr>
        <w:t>k</w:t>
      </w:r>
      <w:r w:rsidRPr="00707951">
        <w:rPr>
          <w:rFonts w:ascii="Times New Roman" w:hAnsi="Times New Roman" w:cs="Times New Roman"/>
          <w:sz w:val="28"/>
          <w:szCs w:val="28"/>
        </w:rPr>
        <w:t xml:space="preserve"> – скалярная величина проницаемости; тогда при замене </w:t>
      </w:r>
      <w:r w:rsidRPr="00707951">
        <w:rPr>
          <w:rFonts w:ascii="Times New Roman" w:hAnsi="Times New Roman" w:cs="Times New Roman"/>
          <w:i/>
          <w:sz w:val="28"/>
          <w:szCs w:val="28"/>
        </w:rPr>
        <w:t>k</w:t>
      </w:r>
      <w:r w:rsidRPr="00707951">
        <w:rPr>
          <w:rFonts w:ascii="Times New Roman" w:hAnsi="Times New Roman" w:cs="Times New Roman"/>
          <w:i/>
          <w:sz w:val="28"/>
          <w:szCs w:val="28"/>
          <w:vertAlign w:val="subscript"/>
        </w:rPr>
        <w:t>zz</w:t>
      </w:r>
      <w:r w:rsidRPr="00707951">
        <w:rPr>
          <w:rFonts w:ascii="Times New Roman" w:hAnsi="Times New Roman" w:cs="Times New Roman"/>
          <w:sz w:val="28"/>
          <w:szCs w:val="28"/>
        </w:rPr>
        <w:t xml:space="preserve"> на скалярную величину </w:t>
      </w:r>
      <w:r w:rsidRPr="00707951">
        <w:rPr>
          <w:rFonts w:ascii="Times New Roman" w:hAnsi="Times New Roman" w:cs="Times New Roman"/>
          <w:i/>
          <w:sz w:val="28"/>
          <w:szCs w:val="28"/>
        </w:rPr>
        <w:t>k</w:t>
      </w:r>
      <w:r w:rsidRPr="00707951">
        <w:rPr>
          <w:rFonts w:ascii="Times New Roman" w:hAnsi="Times New Roman" w:cs="Times New Roman"/>
          <w:sz w:val="28"/>
          <w:szCs w:val="28"/>
        </w:rPr>
        <w:t>, уравнение (1.11) для изотропной среды примет вид:</w:t>
      </w:r>
    </w:p>
    <w:p w14:paraId="5F5D1269" w14:textId="77777777" w:rsidR="00656151" w:rsidRPr="00707951" w:rsidRDefault="00656151" w:rsidP="00FC78EE">
      <w:pPr>
        <w:spacing w:after="0" w:line="240" w:lineRule="auto"/>
        <w:jc w:val="both"/>
        <w:rPr>
          <w:rFonts w:ascii="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656151" w:rsidRPr="00707951" w14:paraId="60403A63" w14:textId="77777777" w:rsidTr="00656151">
        <w:tc>
          <w:tcPr>
            <w:tcW w:w="8642" w:type="dxa"/>
          </w:tcPr>
          <w:p w14:paraId="10981F8A" w14:textId="196355AB" w:rsidR="00656151" w:rsidRPr="00707951" w:rsidRDefault="00656151" w:rsidP="00FC78EE">
            <w:pPr>
              <w:pStyle w:val="BodyChar"/>
              <w:tabs>
                <w:tab w:val="right" w:pos="567"/>
                <w:tab w:val="right" w:pos="9355"/>
              </w:tabs>
              <w:spacing w:after="160"/>
              <w:ind w:left="709" w:firstLine="1985"/>
              <w:jc w:val="right"/>
              <w:rPr>
                <w:rFonts w:ascii="Times New Roman" w:eastAsia="SimSun" w:hAnsi="Times New Roman"/>
                <w:sz w:val="28"/>
                <w:szCs w:val="28"/>
                <w:lang w:val="ru-RU"/>
              </w:rPr>
            </w:pPr>
            <m:oMathPara>
              <m:oMath>
                <m:r>
                  <w:rPr>
                    <w:rFonts w:ascii="Cambria Math" w:eastAsiaTheme="majorEastAsia" w:hAnsi="Cambria Math"/>
                    <w:color w:val="auto"/>
                    <w:sz w:val="28"/>
                    <w:szCs w:val="28"/>
                    <w:lang w:val="ru-RU"/>
                  </w:rPr>
                  <m:t>div</m:t>
                </m:r>
                <m:d>
                  <m:dPr>
                    <m:ctrlPr>
                      <w:rPr>
                        <w:rFonts w:ascii="Cambria Math" w:eastAsiaTheme="majorEastAsia" w:hAnsi="Cambria Math"/>
                        <w:i/>
                        <w:color w:val="auto"/>
                        <w:sz w:val="28"/>
                        <w:szCs w:val="28"/>
                        <w:lang w:val="ru-RU"/>
                      </w:rPr>
                    </m:ctrlPr>
                  </m:dPr>
                  <m:e>
                    <m:f>
                      <m:fPr>
                        <m:ctrlPr>
                          <w:rPr>
                            <w:rFonts w:ascii="Cambria Math" w:eastAsiaTheme="majorEastAsia" w:hAnsi="Cambria Math"/>
                            <w:i/>
                            <w:color w:val="auto"/>
                            <w:sz w:val="28"/>
                            <w:szCs w:val="28"/>
                            <w:lang w:val="ru-RU"/>
                          </w:rPr>
                        </m:ctrlPr>
                      </m:fPr>
                      <m:num>
                        <m:r>
                          <m:rPr>
                            <m:sty m:val="b"/>
                          </m:rPr>
                          <w:rPr>
                            <w:rFonts w:ascii="Cambria Math" w:eastAsiaTheme="majorEastAsia" w:hAnsi="Cambria Math"/>
                            <w:color w:val="auto"/>
                            <w:sz w:val="28"/>
                            <w:szCs w:val="28"/>
                            <w:lang w:val="ru-RU"/>
                          </w:rPr>
                          <m:t>k</m:t>
                        </m:r>
                      </m:num>
                      <m:den>
                        <m:r>
                          <w:rPr>
                            <w:rFonts w:ascii="Cambria Math" w:eastAsiaTheme="majorEastAsia" w:hAnsi="Cambria Math"/>
                            <w:color w:val="auto"/>
                            <w:sz w:val="28"/>
                            <w:szCs w:val="28"/>
                            <w:lang w:val="ru-RU"/>
                          </w:rPr>
                          <m:t>μ</m:t>
                        </m:r>
                      </m:den>
                    </m:f>
                    <m:r>
                      <w:rPr>
                        <w:rFonts w:ascii="Cambria Math" w:eastAsiaTheme="majorEastAsia" w:hAnsi="Cambria Math"/>
                        <w:color w:val="auto"/>
                        <w:sz w:val="28"/>
                        <w:szCs w:val="28"/>
                        <w:lang w:val="ru-RU"/>
                      </w:rPr>
                      <m:t>∙</m:t>
                    </m:r>
                    <m:r>
                      <m:rPr>
                        <m:sty m:val="b"/>
                      </m:rPr>
                      <w:rPr>
                        <w:rFonts w:ascii="Cambria Math" w:eastAsiaTheme="majorEastAsia" w:hAnsi="Cambria Math"/>
                        <w:color w:val="auto"/>
                        <w:sz w:val="28"/>
                        <w:szCs w:val="28"/>
                        <w:lang w:val="ru-RU"/>
                      </w:rPr>
                      <m:t>grad</m:t>
                    </m:r>
                    <m:r>
                      <w:rPr>
                        <w:rFonts w:ascii="Cambria Math" w:eastAsiaTheme="majorEastAsia" w:hAnsi="Cambria Math"/>
                        <w:color w:val="auto"/>
                        <w:sz w:val="28"/>
                        <w:szCs w:val="28"/>
                        <w:lang w:val="ru-RU"/>
                      </w:rPr>
                      <m:t xml:space="preserve"> (p)</m:t>
                    </m:r>
                  </m:e>
                </m:d>
                <m:r>
                  <w:rPr>
                    <w:rFonts w:ascii="Cambria Math" w:eastAsiaTheme="majorEastAsia" w:hAnsi="Cambria Math"/>
                    <w:color w:val="auto"/>
                    <w:sz w:val="28"/>
                    <w:szCs w:val="28"/>
                    <w:lang w:val="ru-RU"/>
                  </w:rPr>
                  <m:t>+</m:t>
                </m:r>
                <m:f>
                  <m:fPr>
                    <m:ctrlPr>
                      <w:rPr>
                        <w:rFonts w:ascii="Cambria Math" w:eastAsiaTheme="majorEastAsia" w:hAnsi="Cambria Math"/>
                        <w:i/>
                        <w:color w:val="auto"/>
                        <w:sz w:val="28"/>
                        <w:szCs w:val="28"/>
                        <w:lang w:val="ru-RU"/>
                      </w:rPr>
                    </m:ctrlPr>
                  </m:fPr>
                  <m:num>
                    <m:r>
                      <w:rPr>
                        <w:rFonts w:ascii="Cambria Math" w:eastAsiaTheme="majorEastAsia" w:hAnsi="Cambria Math"/>
                        <w:color w:val="auto"/>
                        <w:sz w:val="28"/>
                        <w:szCs w:val="28"/>
                        <w:lang w:val="ru-RU"/>
                      </w:rPr>
                      <m:t>gk</m:t>
                    </m:r>
                  </m:num>
                  <m:den>
                    <m:r>
                      <w:rPr>
                        <w:rFonts w:ascii="Cambria Math" w:eastAsiaTheme="majorEastAsia" w:hAnsi="Cambria Math"/>
                        <w:color w:val="auto"/>
                        <w:sz w:val="28"/>
                        <w:szCs w:val="28"/>
                        <w:lang w:val="ru-RU"/>
                      </w:rPr>
                      <m:t>μ</m:t>
                    </m:r>
                  </m:den>
                </m:f>
                <m:f>
                  <m:fPr>
                    <m:ctrlPr>
                      <w:rPr>
                        <w:rFonts w:ascii="Cambria Math" w:eastAsiaTheme="majorEastAsia" w:hAnsi="Cambria Math"/>
                        <w:color w:val="auto"/>
                        <w:sz w:val="28"/>
                        <w:szCs w:val="28"/>
                        <w:lang w:val="ru-RU"/>
                      </w:rPr>
                    </m:ctrlPr>
                  </m:fPr>
                  <m:num>
                    <m:r>
                      <w:rPr>
                        <w:rFonts w:ascii="Cambria Math" w:eastAsiaTheme="majorEastAsia" w:hAnsi="Cambria Math"/>
                        <w:color w:val="auto"/>
                        <w:sz w:val="28"/>
                        <w:szCs w:val="28"/>
                        <w:lang w:val="ru-RU"/>
                      </w:rPr>
                      <m:t>∂</m:t>
                    </m:r>
                    <m:sSub>
                      <m:sSubPr>
                        <m:ctrlPr>
                          <w:rPr>
                            <w:rFonts w:ascii="Cambria Math" w:eastAsiaTheme="majorEastAsia" w:hAnsi="Cambria Math"/>
                            <w:i/>
                            <w:color w:val="auto"/>
                            <w:sz w:val="28"/>
                            <w:szCs w:val="28"/>
                            <w:lang w:val="ru-RU"/>
                          </w:rPr>
                        </m:ctrlPr>
                      </m:sSubPr>
                      <m:e>
                        <m:r>
                          <w:rPr>
                            <w:rFonts w:ascii="Cambria Math" w:eastAsiaTheme="majorEastAsia" w:hAnsi="Cambria Math"/>
                            <w:color w:val="auto"/>
                            <w:sz w:val="28"/>
                            <w:szCs w:val="28"/>
                            <w:lang w:val="ru-RU"/>
                          </w:rPr>
                          <m:t>ρ</m:t>
                        </m:r>
                      </m:e>
                      <m:sub>
                        <m:r>
                          <w:rPr>
                            <w:rFonts w:ascii="Cambria Math" w:eastAsiaTheme="majorEastAsia" w:hAnsi="Cambria Math"/>
                            <w:color w:val="auto"/>
                            <w:sz w:val="28"/>
                            <w:szCs w:val="28"/>
                            <w:lang w:val="ru-RU"/>
                          </w:rPr>
                          <m:t>l</m:t>
                        </m:r>
                      </m:sub>
                    </m:sSub>
                  </m:num>
                  <m:den>
                    <m:r>
                      <w:rPr>
                        <w:rFonts w:ascii="Cambria Math" w:eastAsiaTheme="majorEastAsia" w:hAnsi="Cambria Math"/>
                        <w:color w:val="auto"/>
                        <w:sz w:val="28"/>
                        <w:szCs w:val="28"/>
                        <w:lang w:val="ru-RU"/>
                      </w:rPr>
                      <m:t>∂z</m:t>
                    </m:r>
                  </m:den>
                </m:f>
                <m:r>
                  <w:rPr>
                    <w:rFonts w:ascii="Cambria Math" w:eastAsiaTheme="majorEastAsia" w:hAnsi="Cambria Math"/>
                    <w:color w:val="auto"/>
                    <w:sz w:val="28"/>
                    <w:szCs w:val="28"/>
                    <w:lang w:val="ru-RU"/>
                  </w:rPr>
                  <m:t>=-</m:t>
                </m:r>
                <m:f>
                  <m:fPr>
                    <m:ctrlPr>
                      <w:rPr>
                        <w:rFonts w:ascii="Cambria Math" w:eastAsiaTheme="majorEastAsia" w:hAnsi="Cambria Math"/>
                        <w:i/>
                        <w:color w:val="auto"/>
                        <w:sz w:val="28"/>
                        <w:szCs w:val="28"/>
                        <w:lang w:val="ru-RU"/>
                      </w:rPr>
                    </m:ctrlPr>
                  </m:fPr>
                  <m:num>
                    <m:r>
                      <w:rPr>
                        <w:rFonts w:ascii="Cambria Math" w:eastAsiaTheme="majorEastAsia" w:hAnsi="Cambria Math"/>
                        <w:color w:val="auto"/>
                        <w:sz w:val="28"/>
                        <w:szCs w:val="28"/>
                        <w:lang w:val="ru-RU"/>
                      </w:rPr>
                      <m:t>q</m:t>
                    </m:r>
                  </m:num>
                  <m:den>
                    <m:sSub>
                      <m:sSubPr>
                        <m:ctrlPr>
                          <w:rPr>
                            <w:rFonts w:ascii="Cambria Math" w:eastAsiaTheme="majorEastAsia" w:hAnsi="Cambria Math"/>
                            <w:i/>
                            <w:color w:val="auto"/>
                            <w:sz w:val="28"/>
                            <w:szCs w:val="28"/>
                            <w:lang w:val="ru-RU"/>
                          </w:rPr>
                        </m:ctrlPr>
                      </m:sSubPr>
                      <m:e>
                        <m:r>
                          <w:rPr>
                            <w:rFonts w:ascii="Cambria Math" w:eastAsiaTheme="majorEastAsia" w:hAnsi="Cambria Math"/>
                            <w:color w:val="auto"/>
                            <w:sz w:val="28"/>
                            <w:szCs w:val="28"/>
                            <w:lang w:val="ru-RU"/>
                          </w:rPr>
                          <m:t>ρ</m:t>
                        </m:r>
                      </m:e>
                      <m:sub>
                        <m:r>
                          <w:rPr>
                            <w:rFonts w:ascii="Cambria Math" w:eastAsiaTheme="majorEastAsia" w:hAnsi="Cambria Math"/>
                            <w:color w:val="auto"/>
                            <w:sz w:val="28"/>
                            <w:szCs w:val="28"/>
                            <w:lang w:val="ru-RU"/>
                          </w:rPr>
                          <m:t>l</m:t>
                        </m:r>
                      </m:sub>
                    </m:sSub>
                  </m:den>
                </m:f>
              </m:oMath>
            </m:oMathPara>
          </w:p>
        </w:tc>
        <w:tc>
          <w:tcPr>
            <w:tcW w:w="709" w:type="dxa"/>
            <w:vAlign w:val="center"/>
          </w:tcPr>
          <w:p w14:paraId="36FE98FF" w14:textId="77777777" w:rsidR="00656151" w:rsidRPr="00707951" w:rsidRDefault="00656151"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(1.12)</w:t>
            </w:r>
          </w:p>
        </w:tc>
      </w:tr>
    </w:tbl>
    <w:p w14:paraId="1B0CDA4F" w14:textId="77777777" w:rsidR="00656151" w:rsidRPr="00707951" w:rsidRDefault="00656151" w:rsidP="00FC78EE">
      <w:pPr>
        <w:spacing w:after="0" w:line="240" w:lineRule="auto"/>
        <w:jc w:val="both"/>
        <w:rPr>
          <w:rFonts w:ascii="Times New Roman" w:hAnsi="Times New Roman" w:cs="Times New Roman"/>
          <w:sz w:val="28"/>
          <w:szCs w:val="28"/>
        </w:rPr>
      </w:pPr>
    </w:p>
    <w:p w14:paraId="571FC338" w14:textId="6E8E257E" w:rsidR="00656151" w:rsidRPr="00707951" w:rsidRDefault="00656151" w:rsidP="00FC78EE">
      <w:pPr>
        <w:pStyle w:val="GocadNormal"/>
        <w:spacing w:line="240" w:lineRule="auto"/>
        <w:ind w:firstLine="709"/>
        <w:rPr>
          <w:sz w:val="28"/>
          <w:szCs w:val="28"/>
          <w:lang w:val="ru-RU"/>
        </w:rPr>
      </w:pPr>
      <w:r w:rsidRPr="00707951">
        <w:rPr>
          <w:sz w:val="28"/>
          <w:szCs w:val="28"/>
          <w:lang w:val="ru-RU"/>
        </w:rPr>
        <w:t>Следовательно, уравнения (1.1), (1.4) и (1.1</w:t>
      </w:r>
      <w:r w:rsidR="00744B56" w:rsidRPr="00707951">
        <w:rPr>
          <w:sz w:val="28"/>
          <w:szCs w:val="28"/>
          <w:lang w:val="ru-RU"/>
        </w:rPr>
        <w:t>2</w:t>
      </w:r>
      <w:r w:rsidRPr="00707951">
        <w:rPr>
          <w:sz w:val="28"/>
          <w:szCs w:val="28"/>
          <w:lang w:val="ru-RU"/>
        </w:rPr>
        <w:t xml:space="preserve">) составляют систему дифференциальных уравнений с тремя неизвестными: скорости фильтрации </w:t>
      </w:r>
      <w:r w:rsidR="00AE0B9B" w:rsidRPr="00707951">
        <w:rPr>
          <w:b/>
          <w:sz w:val="28"/>
          <w:szCs w:val="28"/>
          <w:lang w:val="ru-RU"/>
        </w:rPr>
        <w:t>u</w:t>
      </w:r>
      <w:r w:rsidR="003253DF" w:rsidRPr="00707951">
        <w:rPr>
          <w:sz w:val="28"/>
          <w:szCs w:val="28"/>
          <w:lang w:val="ru-RU"/>
        </w:rPr>
        <w:t>;</w:t>
      </w:r>
      <w:r w:rsidRPr="00707951">
        <w:rPr>
          <w:sz w:val="28"/>
          <w:szCs w:val="28"/>
          <w:lang w:val="ru-RU"/>
        </w:rPr>
        <w:t xml:space="preserve"> плотности раствора ρ, зависящей от концентраци</w:t>
      </w:r>
      <w:r w:rsidR="003E39C2" w:rsidRPr="00707951">
        <w:rPr>
          <w:sz w:val="28"/>
          <w:szCs w:val="28"/>
          <w:lang w:val="ru-RU"/>
        </w:rPr>
        <w:t>й</w:t>
      </w:r>
      <w:r w:rsidRPr="00707951">
        <w:rPr>
          <w:sz w:val="28"/>
          <w:szCs w:val="28"/>
          <w:lang w:val="ru-RU"/>
        </w:rPr>
        <w:t xml:space="preserve"> кислоты в растворе и растворенного металла</w:t>
      </w:r>
      <w:r w:rsidR="003253DF" w:rsidRPr="00707951">
        <w:rPr>
          <w:sz w:val="28"/>
          <w:szCs w:val="28"/>
          <w:lang w:val="ru-RU"/>
        </w:rPr>
        <w:t xml:space="preserve">; </w:t>
      </w:r>
      <w:r w:rsidRPr="00707951">
        <w:rPr>
          <w:sz w:val="28"/>
          <w:szCs w:val="28"/>
          <w:lang w:val="ru-RU"/>
        </w:rPr>
        <w:t xml:space="preserve">давления в пласте </w:t>
      </w:r>
      <w:r w:rsidRPr="00707951">
        <w:rPr>
          <w:i/>
          <w:sz w:val="28"/>
          <w:szCs w:val="28"/>
          <w:lang w:val="ru-RU"/>
        </w:rPr>
        <w:t>p</w:t>
      </w:r>
      <w:r w:rsidRPr="00707951">
        <w:rPr>
          <w:sz w:val="28"/>
          <w:szCs w:val="28"/>
          <w:lang w:val="ru-RU"/>
        </w:rPr>
        <w:t>.</w:t>
      </w:r>
    </w:p>
    <w:p w14:paraId="247DBE29" w14:textId="5A4135AE" w:rsidR="003B6FED" w:rsidRPr="00707951" w:rsidRDefault="003B6FED" w:rsidP="00FC78EE">
      <w:pPr>
        <w:tabs>
          <w:tab w:val="left" w:pos="6237"/>
        </w:tabs>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Рассматривается область с изотропным однородным распределением минерала в породе, в которой расположены 6 закачных скважин, отмеченные красным, в вершинах правильного шестиугольника и 1 откачная в его центре, отмеченная синим (</w:t>
      </w:r>
      <w:r w:rsidRPr="00707951">
        <w:rPr>
          <w:rFonts w:ascii="Times New Roman" w:hAnsi="Times New Roman" w:cs="Times New Roman"/>
          <w:sz w:val="28"/>
          <w:szCs w:val="28"/>
        </w:rPr>
        <w:fldChar w:fldCharType="begin"/>
      </w:r>
      <w:r w:rsidRPr="00707951">
        <w:rPr>
          <w:rFonts w:ascii="Times New Roman" w:hAnsi="Times New Roman" w:cs="Times New Roman"/>
          <w:sz w:val="28"/>
          <w:szCs w:val="28"/>
        </w:rPr>
        <w:instrText xml:space="preserve"> REF _Ref124180970 \h </w:instrText>
      </w:r>
      <w:r w:rsidR="00FC78EE" w:rsidRPr="00707951">
        <w:rPr>
          <w:rFonts w:ascii="Times New Roman" w:hAnsi="Times New Roman" w:cs="Times New Roman"/>
          <w:sz w:val="28"/>
          <w:szCs w:val="28"/>
        </w:rPr>
        <w:instrText xml:space="preserve"> \* MERGEFORMAT </w:instrText>
      </w:r>
      <w:r w:rsidRPr="00707951">
        <w:rPr>
          <w:rFonts w:ascii="Times New Roman" w:hAnsi="Times New Roman" w:cs="Times New Roman"/>
          <w:sz w:val="28"/>
          <w:szCs w:val="28"/>
        </w:rPr>
      </w:r>
      <w:r w:rsidRPr="00707951">
        <w:rPr>
          <w:rFonts w:ascii="Times New Roman" w:hAnsi="Times New Roman" w:cs="Times New Roman"/>
          <w:sz w:val="28"/>
          <w:szCs w:val="28"/>
        </w:rPr>
        <w:fldChar w:fldCharType="separate"/>
      </w:r>
      <w:r w:rsidR="00567746" w:rsidRPr="00707951">
        <w:rPr>
          <w:rFonts w:ascii="Times New Roman" w:hAnsi="Times New Roman" w:cs="Times New Roman"/>
          <w:sz w:val="28"/>
          <w:szCs w:val="28"/>
        </w:rPr>
        <w:t xml:space="preserve">Рисунок </w:t>
      </w:r>
      <w:r w:rsidR="00567746">
        <w:rPr>
          <w:rFonts w:ascii="Times New Roman" w:hAnsi="Times New Roman" w:cs="Times New Roman"/>
          <w:noProof/>
          <w:sz w:val="28"/>
          <w:szCs w:val="28"/>
        </w:rPr>
        <w:t>4</w:t>
      </w:r>
      <w:r w:rsidRPr="00707951">
        <w:rPr>
          <w:rFonts w:ascii="Times New Roman" w:hAnsi="Times New Roman" w:cs="Times New Roman"/>
          <w:sz w:val="28"/>
          <w:szCs w:val="28"/>
        </w:rPr>
        <w:fldChar w:fldCharType="end"/>
      </w:r>
      <w:r w:rsidRPr="00707951">
        <w:rPr>
          <w:rFonts w:ascii="Times New Roman" w:hAnsi="Times New Roman" w:cs="Times New Roman"/>
          <w:sz w:val="28"/>
          <w:szCs w:val="28"/>
        </w:rPr>
        <w:t xml:space="preserve">). Мощность пласта составляет 12 метров. </w:t>
      </w:r>
      <w:r w:rsidR="003232DD" w:rsidRPr="00707951">
        <w:rPr>
          <w:rFonts w:ascii="Times New Roman" w:hAnsi="Times New Roman" w:cs="Times New Roman"/>
          <w:sz w:val="28"/>
          <w:szCs w:val="28"/>
        </w:rPr>
        <w:t>Расстояние</w:t>
      </w:r>
      <w:r w:rsidR="00D04698" w:rsidRPr="00707951">
        <w:rPr>
          <w:rFonts w:ascii="Times New Roman" w:hAnsi="Times New Roman" w:cs="Times New Roman"/>
          <w:sz w:val="28"/>
          <w:szCs w:val="28"/>
        </w:rPr>
        <w:t xml:space="preserve"> от откачных скважин до границ блока составляет 100 метров, расстояние между скважинами </w:t>
      </w:r>
      <w:r w:rsidR="00550047" w:rsidRPr="00707951">
        <w:rPr>
          <w:rFonts w:ascii="Times New Roman" w:hAnsi="Times New Roman" w:cs="Times New Roman"/>
          <w:sz w:val="28"/>
          <w:szCs w:val="28"/>
        </w:rPr>
        <w:t>45</w:t>
      </w:r>
      <w:r w:rsidR="00D04698" w:rsidRPr="00707951">
        <w:rPr>
          <w:rFonts w:ascii="Times New Roman" w:hAnsi="Times New Roman" w:cs="Times New Roman"/>
          <w:sz w:val="28"/>
          <w:szCs w:val="28"/>
        </w:rPr>
        <w:t xml:space="preserve"> метров, ф</w:t>
      </w:r>
      <w:r w:rsidRPr="00707951">
        <w:rPr>
          <w:rFonts w:ascii="Times New Roman" w:hAnsi="Times New Roman" w:cs="Times New Roman"/>
          <w:sz w:val="28"/>
          <w:szCs w:val="28"/>
        </w:rPr>
        <w:t xml:space="preserve">ильтры скважин длиной 8 метров </w:t>
      </w:r>
      <w:r w:rsidR="003253DF" w:rsidRPr="00707951">
        <w:rPr>
          <w:rFonts w:ascii="Times New Roman" w:hAnsi="Times New Roman" w:cs="Times New Roman"/>
          <w:sz w:val="28"/>
          <w:szCs w:val="28"/>
        </w:rPr>
        <w:t>от</w:t>
      </w:r>
      <w:r w:rsidRPr="00707951">
        <w:rPr>
          <w:rFonts w:ascii="Times New Roman" w:hAnsi="Times New Roman" w:cs="Times New Roman"/>
          <w:sz w:val="28"/>
          <w:szCs w:val="28"/>
        </w:rPr>
        <w:t>центрированы по высоте</w:t>
      </w:r>
      <w:r w:rsidR="003232DD" w:rsidRPr="00707951">
        <w:rPr>
          <w:rFonts w:ascii="Times New Roman" w:hAnsi="Times New Roman" w:cs="Times New Roman"/>
          <w:sz w:val="28"/>
          <w:szCs w:val="28"/>
        </w:rPr>
        <w:t xml:space="preserve"> области</w:t>
      </w:r>
      <w:r w:rsidRPr="00707951">
        <w:rPr>
          <w:rFonts w:ascii="Times New Roman" w:hAnsi="Times New Roman" w:cs="Times New Roman"/>
          <w:sz w:val="28"/>
          <w:szCs w:val="28"/>
        </w:rPr>
        <w:t>.</w:t>
      </w:r>
      <w:r w:rsidR="00B57807" w:rsidRPr="00707951">
        <w:rPr>
          <w:rFonts w:ascii="Times New Roman" w:hAnsi="Times New Roman" w:cs="Times New Roman"/>
          <w:sz w:val="28"/>
          <w:szCs w:val="28"/>
        </w:rPr>
        <w:t xml:space="preserve"> </w:t>
      </w:r>
      <w:r w:rsidRPr="00707951">
        <w:rPr>
          <w:rFonts w:ascii="Times New Roman" w:hAnsi="Times New Roman" w:cs="Times New Roman"/>
          <w:sz w:val="28"/>
          <w:szCs w:val="28"/>
        </w:rPr>
        <w:t xml:space="preserve">Производительность и расходы скважин постоянны с соблюдением баланса раствора на скважинах, т.е. </w:t>
      </w:r>
      <w:r w:rsidR="00103047">
        <w:rPr>
          <w:rFonts w:ascii="Times New Roman" w:hAnsi="Times New Roman" w:cs="Times New Roman"/>
          <w:sz w:val="28"/>
          <w:szCs w:val="28"/>
        </w:rPr>
        <w:t xml:space="preserve">сумма </w:t>
      </w:r>
      <w:r w:rsidR="003253DF" w:rsidRPr="00707951">
        <w:rPr>
          <w:rFonts w:ascii="Times New Roman" w:hAnsi="Times New Roman" w:cs="Times New Roman"/>
          <w:sz w:val="28"/>
          <w:szCs w:val="28"/>
        </w:rPr>
        <w:t>дебитов на закачных скважинах равна приемистости откачной скважины</w:t>
      </w:r>
      <w:r w:rsidRPr="00707951">
        <w:rPr>
          <w:rFonts w:ascii="Times New Roman" w:hAnsi="Times New Roman" w:cs="Times New Roman"/>
          <w:sz w:val="28"/>
          <w:szCs w:val="28"/>
        </w:rPr>
        <w:t xml:space="preserve">. На рисунке </w:t>
      </w:r>
      <w:r w:rsidR="00656151" w:rsidRPr="00707951">
        <w:rPr>
          <w:rFonts w:ascii="Times New Roman" w:hAnsi="Times New Roman" w:cs="Times New Roman"/>
          <w:sz w:val="28"/>
          <w:szCs w:val="28"/>
        </w:rPr>
        <w:fldChar w:fldCharType="begin"/>
      </w:r>
      <w:r w:rsidR="00656151" w:rsidRPr="00707951">
        <w:rPr>
          <w:rFonts w:ascii="Times New Roman" w:hAnsi="Times New Roman" w:cs="Times New Roman"/>
          <w:sz w:val="28"/>
          <w:szCs w:val="28"/>
        </w:rPr>
        <w:instrText xml:space="preserve"> REF _Ref127984255 \h  \* MERGEFORMAT </w:instrText>
      </w:r>
      <w:r w:rsidR="00656151" w:rsidRPr="00707951">
        <w:rPr>
          <w:rFonts w:ascii="Times New Roman" w:hAnsi="Times New Roman" w:cs="Times New Roman"/>
          <w:sz w:val="28"/>
          <w:szCs w:val="28"/>
        </w:rPr>
      </w:r>
      <w:r w:rsidR="00656151" w:rsidRPr="00707951">
        <w:rPr>
          <w:rFonts w:ascii="Times New Roman" w:hAnsi="Times New Roman" w:cs="Times New Roman"/>
          <w:sz w:val="28"/>
          <w:szCs w:val="28"/>
        </w:rPr>
        <w:fldChar w:fldCharType="separate"/>
      </w:r>
      <w:r w:rsidR="00567746" w:rsidRPr="00567746">
        <w:rPr>
          <w:rFonts w:ascii="Times New Roman" w:hAnsi="Times New Roman" w:cs="Times New Roman"/>
          <w:vanish/>
          <w:sz w:val="28"/>
          <w:szCs w:val="28"/>
        </w:rPr>
        <w:t xml:space="preserve">Рисунок </w:t>
      </w:r>
      <w:r w:rsidR="00567746">
        <w:rPr>
          <w:rFonts w:ascii="Times New Roman" w:hAnsi="Times New Roman" w:cs="Times New Roman"/>
          <w:noProof/>
          <w:sz w:val="28"/>
          <w:szCs w:val="28"/>
        </w:rPr>
        <w:t>3</w:t>
      </w:r>
      <w:r w:rsidR="00656151" w:rsidRPr="00707951">
        <w:rPr>
          <w:rFonts w:ascii="Times New Roman" w:hAnsi="Times New Roman" w:cs="Times New Roman"/>
          <w:sz w:val="28"/>
          <w:szCs w:val="28"/>
        </w:rPr>
        <w:fldChar w:fldCharType="end"/>
      </w:r>
      <w:r w:rsidRPr="00707951">
        <w:rPr>
          <w:rFonts w:ascii="Times New Roman" w:hAnsi="Times New Roman" w:cs="Times New Roman"/>
          <w:sz w:val="28"/>
          <w:szCs w:val="28"/>
        </w:rPr>
        <w:t xml:space="preserve"> показана геометрическая модель рассматриваемой 3D вычислительной области: вид сверху (слева) и вертикальный срез между </w:t>
      </w:r>
      <w:r w:rsidRPr="00707951">
        <w:rPr>
          <w:rFonts w:ascii="Times New Roman" w:hAnsi="Times New Roman" w:cs="Times New Roman"/>
          <w:sz w:val="28"/>
          <w:szCs w:val="28"/>
        </w:rPr>
        <w:lastRenderedPageBreak/>
        <w:t xml:space="preserve">скважинами 1, 7 и 4 (справа). </w:t>
      </w:r>
      <w:r w:rsidR="00656151" w:rsidRPr="00707951">
        <w:rPr>
          <w:rFonts w:ascii="Times New Roman" w:hAnsi="Times New Roman" w:cs="Times New Roman"/>
          <w:sz w:val="28"/>
          <w:szCs w:val="28"/>
        </w:rPr>
        <w:t xml:space="preserve">3D модель вычислительной области с одной гексагональной ячейкой представлена на рисунке </w:t>
      </w:r>
      <w:r w:rsidR="00656151" w:rsidRPr="00707951">
        <w:rPr>
          <w:rFonts w:ascii="Times New Roman" w:hAnsi="Times New Roman" w:cs="Times New Roman"/>
          <w:sz w:val="28"/>
          <w:szCs w:val="28"/>
        </w:rPr>
        <w:fldChar w:fldCharType="begin"/>
      </w:r>
      <w:r w:rsidR="00656151" w:rsidRPr="00707951">
        <w:rPr>
          <w:rFonts w:ascii="Times New Roman" w:hAnsi="Times New Roman" w:cs="Times New Roman"/>
          <w:sz w:val="28"/>
          <w:szCs w:val="28"/>
        </w:rPr>
        <w:instrText xml:space="preserve"> REF _Ref124180970 \h  \* MERGEFORMAT </w:instrText>
      </w:r>
      <w:r w:rsidR="00656151" w:rsidRPr="00707951">
        <w:rPr>
          <w:rFonts w:ascii="Times New Roman" w:hAnsi="Times New Roman" w:cs="Times New Roman"/>
          <w:sz w:val="28"/>
          <w:szCs w:val="28"/>
        </w:rPr>
      </w:r>
      <w:r w:rsidR="00656151" w:rsidRPr="00707951">
        <w:rPr>
          <w:rFonts w:ascii="Times New Roman" w:hAnsi="Times New Roman" w:cs="Times New Roman"/>
          <w:sz w:val="28"/>
          <w:szCs w:val="28"/>
        </w:rPr>
        <w:fldChar w:fldCharType="separate"/>
      </w:r>
      <w:r w:rsidR="00567746" w:rsidRPr="00567746">
        <w:rPr>
          <w:rFonts w:ascii="Times New Roman" w:hAnsi="Times New Roman" w:cs="Times New Roman"/>
          <w:vanish/>
          <w:sz w:val="28"/>
          <w:szCs w:val="28"/>
        </w:rPr>
        <w:t xml:space="preserve">Рисунок </w:t>
      </w:r>
      <w:r w:rsidR="00567746">
        <w:rPr>
          <w:rFonts w:ascii="Times New Roman" w:hAnsi="Times New Roman" w:cs="Times New Roman"/>
          <w:noProof/>
          <w:sz w:val="28"/>
          <w:szCs w:val="28"/>
        </w:rPr>
        <w:t>4</w:t>
      </w:r>
      <w:r w:rsidR="00656151" w:rsidRPr="00707951">
        <w:rPr>
          <w:rFonts w:ascii="Times New Roman" w:hAnsi="Times New Roman" w:cs="Times New Roman"/>
          <w:sz w:val="28"/>
          <w:szCs w:val="28"/>
        </w:rPr>
        <w:fldChar w:fldCharType="end"/>
      </w:r>
      <w:r w:rsidR="00656151" w:rsidRPr="00707951">
        <w:rPr>
          <w:rFonts w:ascii="Times New Roman" w:hAnsi="Times New Roman" w:cs="Times New Roman"/>
          <w:sz w:val="28"/>
          <w:szCs w:val="28"/>
        </w:rPr>
        <w:t>.</w:t>
      </w:r>
    </w:p>
    <w:p w14:paraId="1472AD7C" w14:textId="414AA5B1" w:rsidR="003F441F" w:rsidRPr="00707951" w:rsidRDefault="003B6FED" w:rsidP="00FC78EE">
      <w:pPr>
        <w:tabs>
          <w:tab w:val="left" w:pos="6237"/>
        </w:tabs>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Давление на границах области изменяется по высоте и описывается условием Дирихле</w:t>
      </w:r>
      <w:r w:rsidR="003F441F" w:rsidRPr="00707951">
        <w:rPr>
          <w:rFonts w:ascii="Times New Roman" w:hAnsi="Times New Roman" w:cs="Times New Roman"/>
          <w:sz w:val="28"/>
          <w:szCs w:val="28"/>
        </w:rPr>
        <w:t xml:space="preserve">: </w:t>
      </w:r>
      <m:oMath>
        <m:r>
          <w:rPr>
            <w:rFonts w:ascii="Cambria Math" w:eastAsia="SimSun" w:hAnsi="Cambria Math" w:cs="Times New Roman"/>
            <w:sz w:val="28"/>
            <w:szCs w:val="28"/>
          </w:rPr>
          <m:t>p=ρgz</m:t>
        </m:r>
      </m:oMath>
      <w:r w:rsidR="003F441F" w:rsidRPr="00707951">
        <w:rPr>
          <w:rFonts w:ascii="Times New Roman" w:hAnsi="Times New Roman" w:cs="Times New Roman"/>
          <w:sz w:val="28"/>
          <w:szCs w:val="28"/>
        </w:rPr>
        <w:t>.</w:t>
      </w:r>
    </w:p>
    <w:p w14:paraId="20956AD2" w14:textId="7A305388" w:rsidR="0033421F" w:rsidRPr="00707951" w:rsidRDefault="00D04698" w:rsidP="00FC78EE">
      <w:pPr>
        <w:tabs>
          <w:tab w:val="left" w:pos="6237"/>
        </w:tabs>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 xml:space="preserve"> </w:t>
      </w:r>
    </w:p>
    <w:p w14:paraId="53C3AE9A" w14:textId="2FD2E31B" w:rsidR="00ED2662" w:rsidRPr="00707951" w:rsidRDefault="00D523C1" w:rsidP="00FC78EE">
      <w:pPr>
        <w:tabs>
          <w:tab w:val="left" w:pos="6237"/>
        </w:tabs>
        <w:spacing w:line="240" w:lineRule="auto"/>
        <w:jc w:val="center"/>
        <w:rPr>
          <w:rFonts w:ascii="Times New Roman" w:hAnsi="Times New Roman" w:cs="Times New Roman"/>
          <w:sz w:val="28"/>
          <w:szCs w:val="28"/>
        </w:rPr>
      </w:pPr>
      <w:r>
        <w:rPr>
          <w:noProof/>
          <w:lang w:val="en-US"/>
        </w:rPr>
        <w:drawing>
          <wp:inline distT="0" distB="0" distL="0" distR="0" wp14:anchorId="485F4B1D" wp14:editId="7D30DFDF">
            <wp:extent cx="6120130" cy="293116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931160"/>
                    </a:xfrm>
                    <a:prstGeom prst="rect">
                      <a:avLst/>
                    </a:prstGeom>
                  </pic:spPr>
                </pic:pic>
              </a:graphicData>
            </a:graphic>
          </wp:inline>
        </w:drawing>
      </w:r>
    </w:p>
    <w:p w14:paraId="00C08F26" w14:textId="63D3062A" w:rsidR="00127EB3" w:rsidRPr="00707951" w:rsidRDefault="00127EB3" w:rsidP="00FC78EE">
      <w:pPr>
        <w:widowControl w:val="0"/>
        <w:spacing w:after="0" w:line="240" w:lineRule="auto"/>
        <w:ind w:left="23" w:right="23" w:hanging="23"/>
        <w:jc w:val="center"/>
        <w:rPr>
          <w:rFonts w:ascii="Times New Roman" w:hAnsi="Times New Roman" w:cs="Times New Roman"/>
          <w:color w:val="000000"/>
          <w:sz w:val="28"/>
          <w:szCs w:val="28"/>
          <w:lang w:eastAsia="ru-RU"/>
        </w:rPr>
      </w:pPr>
      <w:bookmarkStart w:id="10" w:name="_Ref127984255"/>
      <w:r w:rsidRPr="00707951">
        <w:rPr>
          <w:rFonts w:ascii="Times New Roman" w:hAnsi="Times New Roman" w:cs="Times New Roman"/>
          <w:sz w:val="28"/>
          <w:szCs w:val="28"/>
        </w:rPr>
        <w:t xml:space="preserve">Рисунок </w:t>
      </w:r>
      <w:r w:rsidR="00C84464" w:rsidRPr="00707951">
        <w:rPr>
          <w:rFonts w:ascii="Times New Roman" w:hAnsi="Times New Roman" w:cs="Times New Roman"/>
          <w:sz w:val="28"/>
          <w:szCs w:val="28"/>
        </w:rPr>
        <w:fldChar w:fldCharType="begin"/>
      </w:r>
      <w:r w:rsidR="00C84464" w:rsidRPr="00707951">
        <w:rPr>
          <w:rFonts w:ascii="Times New Roman" w:hAnsi="Times New Roman" w:cs="Times New Roman"/>
          <w:sz w:val="28"/>
          <w:szCs w:val="28"/>
        </w:rPr>
        <w:instrText xml:space="preserve"> SEQ Рисунок \* ARABIC </w:instrText>
      </w:r>
      <w:r w:rsidR="00C84464" w:rsidRPr="00707951">
        <w:rPr>
          <w:rFonts w:ascii="Times New Roman" w:hAnsi="Times New Roman" w:cs="Times New Roman"/>
          <w:sz w:val="28"/>
          <w:szCs w:val="28"/>
        </w:rPr>
        <w:fldChar w:fldCharType="separate"/>
      </w:r>
      <w:r w:rsidR="00567746">
        <w:rPr>
          <w:rFonts w:ascii="Times New Roman" w:hAnsi="Times New Roman" w:cs="Times New Roman"/>
          <w:noProof/>
          <w:sz w:val="28"/>
          <w:szCs w:val="28"/>
        </w:rPr>
        <w:t>3</w:t>
      </w:r>
      <w:r w:rsidR="00C84464" w:rsidRPr="00707951">
        <w:rPr>
          <w:rFonts w:ascii="Times New Roman" w:hAnsi="Times New Roman" w:cs="Times New Roman"/>
          <w:sz w:val="28"/>
          <w:szCs w:val="28"/>
        </w:rPr>
        <w:fldChar w:fldCharType="end"/>
      </w:r>
      <w:bookmarkEnd w:id="10"/>
      <w:r w:rsidRPr="00707951">
        <w:rPr>
          <w:rFonts w:ascii="Times New Roman" w:hAnsi="Times New Roman" w:cs="Times New Roman"/>
          <w:sz w:val="28"/>
          <w:szCs w:val="28"/>
        </w:rPr>
        <w:t xml:space="preserve"> – Геометрическая модель вычислительной области: вид сверху (слева) и вертикальный срез между скважинами 1, 7 и 4 (справа) с граничными условиями</w:t>
      </w:r>
    </w:p>
    <w:p w14:paraId="4EB9021E" w14:textId="6E6133D1" w:rsidR="00546D0C" w:rsidRPr="00707951" w:rsidRDefault="00546D0C" w:rsidP="00FC78EE">
      <w:pPr>
        <w:tabs>
          <w:tab w:val="left" w:pos="6237"/>
        </w:tabs>
        <w:spacing w:line="240" w:lineRule="auto"/>
        <w:jc w:val="center"/>
        <w:rPr>
          <w:rFonts w:ascii="Times New Roman" w:hAnsi="Times New Roman" w:cs="Times New Roman"/>
          <w:sz w:val="28"/>
          <w:szCs w:val="28"/>
        </w:rPr>
      </w:pPr>
    </w:p>
    <w:p w14:paraId="220DBD42" w14:textId="4F46A1A9" w:rsidR="00546D0C" w:rsidRPr="00707951" w:rsidRDefault="005E242F" w:rsidP="00FC78EE">
      <w:pPr>
        <w:tabs>
          <w:tab w:val="left" w:pos="6237"/>
        </w:tabs>
        <w:spacing w:line="240" w:lineRule="auto"/>
        <w:jc w:val="center"/>
        <w:rPr>
          <w:rFonts w:ascii="Times New Roman" w:hAnsi="Times New Roman" w:cs="Times New Roman"/>
          <w:sz w:val="28"/>
          <w:szCs w:val="28"/>
        </w:rPr>
      </w:pPr>
      <w:r w:rsidRPr="00707951">
        <w:rPr>
          <w:noProof/>
          <w:sz w:val="28"/>
          <w:szCs w:val="28"/>
          <w:lang w:val="en-US"/>
        </w:rPr>
        <w:drawing>
          <wp:inline distT="0" distB="0" distL="0" distR="0" wp14:anchorId="63B4B4CC" wp14:editId="6D13855B">
            <wp:extent cx="5104263" cy="3182141"/>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9515" cy="3185415"/>
                    </a:xfrm>
                    <a:prstGeom prst="rect">
                      <a:avLst/>
                    </a:prstGeom>
                  </pic:spPr>
                </pic:pic>
              </a:graphicData>
            </a:graphic>
          </wp:inline>
        </w:drawing>
      </w:r>
    </w:p>
    <w:p w14:paraId="349BD198" w14:textId="2001073C" w:rsidR="00ED2662" w:rsidRPr="00707951" w:rsidRDefault="00365CB4" w:rsidP="00FC78EE">
      <w:pPr>
        <w:widowControl w:val="0"/>
        <w:spacing w:after="0" w:line="240" w:lineRule="auto"/>
        <w:ind w:left="23" w:right="23" w:hanging="23"/>
        <w:jc w:val="center"/>
        <w:rPr>
          <w:rFonts w:ascii="Times New Roman" w:hAnsi="Times New Roman" w:cs="Times New Roman"/>
          <w:color w:val="000000"/>
          <w:sz w:val="28"/>
          <w:szCs w:val="28"/>
          <w:lang w:eastAsia="ru-RU"/>
        </w:rPr>
      </w:pPr>
      <w:bookmarkStart w:id="11" w:name="_Ref124180970"/>
      <w:bookmarkStart w:id="12" w:name="_Ref487561029"/>
      <w:r w:rsidRPr="00707951">
        <w:rPr>
          <w:rFonts w:ascii="Times New Roman" w:hAnsi="Times New Roman" w:cs="Times New Roman"/>
          <w:sz w:val="28"/>
          <w:szCs w:val="28"/>
        </w:rPr>
        <w:t xml:space="preserve">Рисунок </w:t>
      </w:r>
      <w:r w:rsidR="00C84464" w:rsidRPr="00707951">
        <w:rPr>
          <w:rFonts w:ascii="Times New Roman" w:hAnsi="Times New Roman" w:cs="Times New Roman"/>
          <w:sz w:val="28"/>
          <w:szCs w:val="28"/>
        </w:rPr>
        <w:fldChar w:fldCharType="begin"/>
      </w:r>
      <w:r w:rsidR="00C84464" w:rsidRPr="00707951">
        <w:rPr>
          <w:rFonts w:ascii="Times New Roman" w:hAnsi="Times New Roman" w:cs="Times New Roman"/>
          <w:sz w:val="28"/>
          <w:szCs w:val="28"/>
        </w:rPr>
        <w:instrText xml:space="preserve"> SEQ Рисунок \* ARABIC </w:instrText>
      </w:r>
      <w:r w:rsidR="00C84464" w:rsidRPr="00707951">
        <w:rPr>
          <w:rFonts w:ascii="Times New Roman" w:hAnsi="Times New Roman" w:cs="Times New Roman"/>
          <w:sz w:val="28"/>
          <w:szCs w:val="28"/>
        </w:rPr>
        <w:fldChar w:fldCharType="separate"/>
      </w:r>
      <w:r w:rsidR="00567746">
        <w:rPr>
          <w:rFonts w:ascii="Times New Roman" w:hAnsi="Times New Roman" w:cs="Times New Roman"/>
          <w:noProof/>
          <w:sz w:val="28"/>
          <w:szCs w:val="28"/>
        </w:rPr>
        <w:t>4</w:t>
      </w:r>
      <w:r w:rsidR="00C84464" w:rsidRPr="00707951">
        <w:rPr>
          <w:rFonts w:ascii="Times New Roman" w:hAnsi="Times New Roman" w:cs="Times New Roman"/>
          <w:sz w:val="28"/>
          <w:szCs w:val="28"/>
        </w:rPr>
        <w:fldChar w:fldCharType="end"/>
      </w:r>
      <w:bookmarkEnd w:id="11"/>
      <w:r w:rsidRPr="00707951">
        <w:rPr>
          <w:rFonts w:ascii="Times New Roman" w:hAnsi="Times New Roman" w:cs="Times New Roman"/>
          <w:sz w:val="28"/>
          <w:szCs w:val="28"/>
        </w:rPr>
        <w:t xml:space="preserve"> –</w:t>
      </w:r>
      <w:r w:rsidR="00656151" w:rsidRPr="00707951">
        <w:rPr>
          <w:rFonts w:ascii="Times New Roman" w:hAnsi="Times New Roman" w:cs="Times New Roman"/>
          <w:sz w:val="28"/>
          <w:szCs w:val="28"/>
        </w:rPr>
        <w:t xml:space="preserve"> </w:t>
      </w:r>
      <w:r w:rsidR="00840810" w:rsidRPr="00707951">
        <w:rPr>
          <w:rFonts w:ascii="Times New Roman" w:hAnsi="Times New Roman" w:cs="Times New Roman"/>
          <w:sz w:val="28"/>
          <w:szCs w:val="28"/>
        </w:rPr>
        <w:t xml:space="preserve">3D </w:t>
      </w:r>
      <w:r w:rsidR="00AB587E" w:rsidRPr="00707951">
        <w:rPr>
          <w:rFonts w:ascii="Times New Roman" w:hAnsi="Times New Roman" w:cs="Times New Roman"/>
          <w:sz w:val="28"/>
          <w:szCs w:val="28"/>
        </w:rPr>
        <w:t>модель</w:t>
      </w:r>
      <w:r w:rsidR="00AB587E" w:rsidRPr="00707951">
        <w:rPr>
          <w:rFonts w:ascii="Times New Roman" w:hAnsi="Times New Roman" w:cs="Times New Roman"/>
          <w:i/>
          <w:sz w:val="28"/>
          <w:szCs w:val="28"/>
        </w:rPr>
        <w:t xml:space="preserve"> </w:t>
      </w:r>
      <w:r w:rsidR="00840810" w:rsidRPr="00707951">
        <w:rPr>
          <w:rFonts w:ascii="Times New Roman" w:hAnsi="Times New Roman" w:cs="Times New Roman"/>
          <w:sz w:val="28"/>
          <w:szCs w:val="28"/>
        </w:rPr>
        <w:t>вычислительной области</w:t>
      </w:r>
      <w:bookmarkEnd w:id="12"/>
      <w:r w:rsidR="00AB587E" w:rsidRPr="00707951">
        <w:rPr>
          <w:rFonts w:ascii="Times New Roman" w:hAnsi="Times New Roman" w:cs="Times New Roman"/>
          <w:sz w:val="28"/>
          <w:szCs w:val="28"/>
        </w:rPr>
        <w:t xml:space="preserve"> с одной гексагональной ячейкой</w:t>
      </w:r>
    </w:p>
    <w:p w14:paraId="4E8C2B76" w14:textId="1C2D6CD9" w:rsidR="00DC5636" w:rsidRPr="00707951" w:rsidRDefault="00DC5636" w:rsidP="00FC78EE">
      <w:pPr>
        <w:pStyle w:val="2"/>
        <w:ind w:firstLine="709"/>
        <w:jc w:val="both"/>
        <w:rPr>
          <w:rFonts w:eastAsia="SimSun"/>
          <w:sz w:val="28"/>
          <w:szCs w:val="28"/>
          <w:lang w:val="ru-RU"/>
        </w:rPr>
      </w:pPr>
      <w:bookmarkStart w:id="13" w:name="_Toc167290456"/>
      <w:r w:rsidRPr="00707951">
        <w:rPr>
          <w:rFonts w:eastAsia="SimSun"/>
          <w:sz w:val="28"/>
          <w:szCs w:val="28"/>
          <w:lang w:val="ru-RU"/>
        </w:rPr>
        <w:lastRenderedPageBreak/>
        <w:t>1.2 Повышение вычислительной производительности</w:t>
      </w:r>
      <w:r w:rsidR="007959D8" w:rsidRPr="00707951">
        <w:rPr>
          <w:rFonts w:eastAsia="SimSun"/>
          <w:sz w:val="28"/>
          <w:szCs w:val="28"/>
          <w:lang w:val="ru-RU"/>
        </w:rPr>
        <w:t xml:space="preserve"> при</w:t>
      </w:r>
      <w:r w:rsidRPr="00707951">
        <w:rPr>
          <w:rFonts w:eastAsia="SimSun"/>
          <w:sz w:val="28"/>
          <w:szCs w:val="28"/>
          <w:lang w:val="ru-RU"/>
        </w:rPr>
        <w:t xml:space="preserve"> расчет</w:t>
      </w:r>
      <w:r w:rsidR="007959D8" w:rsidRPr="00707951">
        <w:rPr>
          <w:rFonts w:eastAsia="SimSun"/>
          <w:sz w:val="28"/>
          <w:szCs w:val="28"/>
          <w:lang w:val="ru-RU"/>
        </w:rPr>
        <w:t>е</w:t>
      </w:r>
      <w:r w:rsidRPr="00707951">
        <w:rPr>
          <w:rFonts w:eastAsia="SimSun"/>
          <w:sz w:val="28"/>
          <w:szCs w:val="28"/>
          <w:lang w:val="ru-RU"/>
        </w:rPr>
        <w:t xml:space="preserve"> давления в пласте на </w:t>
      </w:r>
      <w:r w:rsidR="003253DF" w:rsidRPr="00707951">
        <w:rPr>
          <w:rFonts w:eastAsia="SimSun"/>
          <w:sz w:val="28"/>
          <w:szCs w:val="28"/>
          <w:lang w:val="ru-RU"/>
        </w:rPr>
        <w:t>графическом процессоре (</w:t>
      </w:r>
      <w:r w:rsidRPr="00707951">
        <w:rPr>
          <w:rFonts w:eastAsia="SimSun"/>
          <w:sz w:val="28"/>
          <w:szCs w:val="28"/>
          <w:lang w:val="ru-RU"/>
        </w:rPr>
        <w:t>GPU</w:t>
      </w:r>
      <w:r w:rsidR="003253DF" w:rsidRPr="00707951">
        <w:rPr>
          <w:rFonts w:eastAsia="SimSun"/>
          <w:sz w:val="28"/>
          <w:szCs w:val="28"/>
          <w:lang w:val="ru-RU"/>
        </w:rPr>
        <w:t>)</w:t>
      </w:r>
      <w:bookmarkEnd w:id="13"/>
      <w:r w:rsidRPr="00707951">
        <w:rPr>
          <w:rFonts w:eastAsia="SimSun"/>
          <w:sz w:val="28"/>
          <w:szCs w:val="28"/>
          <w:lang w:val="ru-RU"/>
        </w:rPr>
        <w:t xml:space="preserve"> </w:t>
      </w:r>
    </w:p>
    <w:p w14:paraId="726C1BDD" w14:textId="3491F7B4" w:rsidR="00DC5636" w:rsidRPr="00707951" w:rsidRDefault="00DC5636"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В виду того, что на практике производительность </w:t>
      </w:r>
      <w:r w:rsidR="003D54CD" w:rsidRPr="00707951">
        <w:rPr>
          <w:rFonts w:ascii="Times New Roman" w:eastAsia="SimSun" w:hAnsi="Times New Roman" w:cs="Times New Roman"/>
          <w:sz w:val="28"/>
          <w:szCs w:val="28"/>
        </w:rPr>
        <w:t xml:space="preserve">каждой </w:t>
      </w:r>
      <w:r w:rsidRPr="00707951">
        <w:rPr>
          <w:rFonts w:ascii="Times New Roman" w:eastAsia="SimSun" w:hAnsi="Times New Roman" w:cs="Times New Roman"/>
          <w:sz w:val="28"/>
          <w:szCs w:val="28"/>
        </w:rPr>
        <w:t>скважин может меняться ежедневно, сокращение расчетного времени для уравнения давления</w:t>
      </w:r>
      <w:r w:rsidR="00827B60" w:rsidRPr="00707951">
        <w:rPr>
          <w:rFonts w:ascii="Times New Roman" w:eastAsia="SimSun" w:hAnsi="Times New Roman" w:cs="Times New Roman"/>
          <w:sz w:val="28"/>
          <w:szCs w:val="28"/>
        </w:rPr>
        <w:t xml:space="preserve"> (1.12)</w:t>
      </w:r>
      <w:r w:rsidRPr="00707951">
        <w:rPr>
          <w:rFonts w:ascii="Times New Roman" w:eastAsia="SimSun" w:hAnsi="Times New Roman" w:cs="Times New Roman"/>
          <w:sz w:val="28"/>
          <w:szCs w:val="28"/>
        </w:rPr>
        <w:t xml:space="preserve">, решаемого итерационно, значительно влияет на скорость моделирования процесса ПСВ </w:t>
      </w:r>
      <w:r w:rsidR="00B93B82" w:rsidRPr="00707951">
        <w:rPr>
          <w:rFonts w:ascii="Times New Roman" w:eastAsia="SimSun" w:hAnsi="Times New Roman" w:cs="Times New Roman"/>
          <w:sz w:val="28"/>
          <w:szCs w:val="28"/>
        </w:rPr>
        <w:t xml:space="preserve">для блоков </w:t>
      </w:r>
      <w:r w:rsidRPr="00707951">
        <w:rPr>
          <w:rFonts w:ascii="Times New Roman" w:eastAsia="SimSun" w:hAnsi="Times New Roman" w:cs="Times New Roman"/>
          <w:sz w:val="28"/>
          <w:szCs w:val="28"/>
        </w:rPr>
        <w:t>больш</w:t>
      </w:r>
      <w:r w:rsidR="00827B60" w:rsidRPr="00707951">
        <w:rPr>
          <w:rFonts w:ascii="Times New Roman" w:eastAsia="SimSun" w:hAnsi="Times New Roman" w:cs="Times New Roman"/>
          <w:sz w:val="28"/>
          <w:szCs w:val="28"/>
        </w:rPr>
        <w:t>о</w:t>
      </w:r>
      <w:r w:rsidRPr="00707951">
        <w:rPr>
          <w:rFonts w:ascii="Times New Roman" w:eastAsia="SimSun" w:hAnsi="Times New Roman" w:cs="Times New Roman"/>
          <w:sz w:val="28"/>
          <w:szCs w:val="28"/>
        </w:rPr>
        <w:t>й площади. Более того, время расчета становится существенной проблемой при расчете различных производственных сценариев для принятия важных управленческих решений относительно дальнейше</w:t>
      </w:r>
      <w:r w:rsidR="00827B60" w:rsidRPr="00707951">
        <w:rPr>
          <w:rFonts w:ascii="Times New Roman" w:eastAsia="SimSun" w:hAnsi="Times New Roman" w:cs="Times New Roman"/>
          <w:sz w:val="28"/>
          <w:szCs w:val="28"/>
        </w:rPr>
        <w:t>й</w:t>
      </w:r>
      <w:r w:rsidRPr="00707951">
        <w:rPr>
          <w:rFonts w:ascii="Times New Roman" w:eastAsia="SimSun" w:hAnsi="Times New Roman" w:cs="Times New Roman"/>
          <w:sz w:val="28"/>
          <w:szCs w:val="28"/>
        </w:rPr>
        <w:t xml:space="preserve"> </w:t>
      </w:r>
      <w:r w:rsidR="00827B60" w:rsidRPr="00707951">
        <w:rPr>
          <w:rFonts w:ascii="Times New Roman" w:eastAsia="SimSun" w:hAnsi="Times New Roman" w:cs="Times New Roman"/>
          <w:sz w:val="28"/>
          <w:szCs w:val="28"/>
        </w:rPr>
        <w:t>разработки месторождения</w:t>
      </w:r>
      <w:r w:rsidRPr="00707951">
        <w:rPr>
          <w:rFonts w:ascii="Times New Roman" w:eastAsia="SimSun" w:hAnsi="Times New Roman" w:cs="Times New Roman"/>
          <w:sz w:val="28"/>
          <w:szCs w:val="28"/>
        </w:rPr>
        <w:t xml:space="preserve">. </w:t>
      </w:r>
    </w:p>
    <w:p w14:paraId="3875F0DC" w14:textId="6CF44DFD" w:rsidR="00DC5636" w:rsidRPr="00707951" w:rsidRDefault="00DC5636"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Расчет поля давления в пласте является одной из первостепенных задач, так как на его основе определяется поле скоростей, используемое в дальнейшем для </w:t>
      </w:r>
      <w:r w:rsidR="00827B60" w:rsidRPr="00707951">
        <w:rPr>
          <w:rFonts w:ascii="Times New Roman" w:eastAsia="SimSun" w:hAnsi="Times New Roman" w:cs="Times New Roman"/>
          <w:sz w:val="28"/>
          <w:szCs w:val="28"/>
        </w:rPr>
        <w:t>расчета поля</w:t>
      </w:r>
      <w:r w:rsidRPr="00707951">
        <w:rPr>
          <w:rFonts w:ascii="Times New Roman" w:eastAsia="SimSun" w:hAnsi="Times New Roman" w:cs="Times New Roman"/>
          <w:sz w:val="28"/>
          <w:szCs w:val="28"/>
        </w:rPr>
        <w:t xml:space="preserve"> линий тока и решения задачи переноса жидких компонент в пласте.</w:t>
      </w:r>
    </w:p>
    <w:p w14:paraId="1FA60044" w14:textId="4AE583B5" w:rsidR="00DC5636" w:rsidRPr="00707951" w:rsidRDefault="00DC5636"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Ускорение расчетов может быть реализовано путем параллелизации на </w:t>
      </w:r>
      <w:r w:rsidR="00827B60" w:rsidRPr="00707951">
        <w:rPr>
          <w:rFonts w:ascii="Times New Roman" w:eastAsia="SimSun" w:hAnsi="Times New Roman" w:cs="Times New Roman"/>
          <w:sz w:val="28"/>
          <w:szCs w:val="28"/>
        </w:rPr>
        <w:t>вычислительных кластерах</w:t>
      </w:r>
      <w:r w:rsidRPr="00707951">
        <w:rPr>
          <w:rFonts w:ascii="Times New Roman" w:eastAsia="SimSun" w:hAnsi="Times New Roman" w:cs="Times New Roman"/>
          <w:sz w:val="28"/>
          <w:szCs w:val="28"/>
        </w:rPr>
        <w:t xml:space="preserve"> и</w:t>
      </w:r>
      <w:r w:rsidR="00827B60" w:rsidRPr="00707951">
        <w:rPr>
          <w:rFonts w:ascii="Times New Roman" w:eastAsia="SimSun" w:hAnsi="Times New Roman" w:cs="Times New Roman"/>
          <w:sz w:val="28"/>
          <w:szCs w:val="28"/>
        </w:rPr>
        <w:t>/или видеокартах</w:t>
      </w:r>
      <w:r w:rsidRPr="00707951">
        <w:rPr>
          <w:rFonts w:ascii="Times New Roman" w:eastAsia="SimSun" w:hAnsi="Times New Roman" w:cs="Times New Roman"/>
          <w:sz w:val="28"/>
          <w:szCs w:val="28"/>
        </w:rPr>
        <w:t xml:space="preserve"> </w:t>
      </w:r>
      <w:r w:rsidR="00827B60" w:rsidRPr="00707951">
        <w:rPr>
          <w:rFonts w:ascii="Times New Roman" w:eastAsia="SimSun" w:hAnsi="Times New Roman" w:cs="Times New Roman"/>
          <w:sz w:val="28"/>
          <w:szCs w:val="28"/>
        </w:rPr>
        <w:t>(</w:t>
      </w:r>
      <w:r w:rsidRPr="00707951">
        <w:rPr>
          <w:rFonts w:ascii="Times New Roman" w:eastAsia="SimSun" w:hAnsi="Times New Roman" w:cs="Times New Roman"/>
          <w:sz w:val="28"/>
          <w:szCs w:val="28"/>
        </w:rPr>
        <w:t>GPU</w:t>
      </w:r>
      <w:r w:rsidR="00827B60" w:rsidRPr="00707951">
        <w:rPr>
          <w:rFonts w:ascii="Times New Roman" w:eastAsia="SimSun" w:hAnsi="Times New Roman" w:cs="Times New Roman"/>
          <w:sz w:val="28"/>
          <w:szCs w:val="28"/>
        </w:rPr>
        <w:t>)</w:t>
      </w:r>
      <w:r w:rsidRPr="00707951">
        <w:rPr>
          <w:rFonts w:ascii="Times New Roman" w:eastAsia="SimSun" w:hAnsi="Times New Roman" w:cs="Times New Roman"/>
          <w:sz w:val="28"/>
          <w:szCs w:val="28"/>
        </w:rPr>
        <w:t xml:space="preserve">, каждый из </w:t>
      </w:r>
      <w:r w:rsidR="00827B60" w:rsidRPr="00707951">
        <w:rPr>
          <w:rFonts w:ascii="Times New Roman" w:eastAsia="SimSun" w:hAnsi="Times New Roman" w:cs="Times New Roman"/>
          <w:sz w:val="28"/>
          <w:szCs w:val="28"/>
        </w:rPr>
        <w:t xml:space="preserve">указанных способов </w:t>
      </w:r>
      <w:r w:rsidRPr="00707951">
        <w:rPr>
          <w:rFonts w:ascii="Times New Roman" w:eastAsia="SimSun" w:hAnsi="Times New Roman" w:cs="Times New Roman"/>
          <w:sz w:val="28"/>
          <w:szCs w:val="28"/>
        </w:rPr>
        <w:t>имеет свои преимущества и недостатки</w:t>
      </w:r>
      <w:r w:rsidR="00744B56" w:rsidRPr="00707951">
        <w:rPr>
          <w:rFonts w:ascii="Times New Roman" w:eastAsia="SimSun" w:hAnsi="Times New Roman" w:cs="Times New Roman"/>
          <w:sz w:val="28"/>
          <w:szCs w:val="28"/>
        </w:rPr>
        <w:t xml:space="preserve"> [</w:t>
      </w:r>
      <w:r w:rsidR="00744B56" w:rsidRPr="00707951">
        <w:rPr>
          <w:rFonts w:ascii="Times New Roman" w:eastAsia="SimSun" w:hAnsi="Times New Roman" w:cs="Times New Roman"/>
          <w:sz w:val="28"/>
          <w:szCs w:val="28"/>
        </w:rPr>
        <w:fldChar w:fldCharType="begin"/>
      </w:r>
      <w:r w:rsidR="00744B56" w:rsidRPr="00707951">
        <w:rPr>
          <w:rFonts w:ascii="Times New Roman" w:eastAsia="SimSun" w:hAnsi="Times New Roman" w:cs="Times New Roman"/>
          <w:sz w:val="28"/>
          <w:szCs w:val="28"/>
        </w:rPr>
        <w:instrText xml:space="preserve"> REF _Ref127365121 \r \h </w:instrText>
      </w:r>
      <w:r w:rsidR="00FC78EE" w:rsidRPr="00707951">
        <w:rPr>
          <w:rFonts w:ascii="Times New Roman" w:eastAsia="SimSun" w:hAnsi="Times New Roman" w:cs="Times New Roman"/>
          <w:sz w:val="28"/>
          <w:szCs w:val="28"/>
        </w:rPr>
        <w:instrText xml:space="preserve"> \* MERGEFORMAT </w:instrText>
      </w:r>
      <w:r w:rsidR="00744B56" w:rsidRPr="00707951">
        <w:rPr>
          <w:rFonts w:ascii="Times New Roman" w:eastAsia="SimSun" w:hAnsi="Times New Roman" w:cs="Times New Roman"/>
          <w:sz w:val="28"/>
          <w:szCs w:val="28"/>
        </w:rPr>
      </w:r>
      <w:r w:rsidR="00744B56" w:rsidRPr="00707951">
        <w:rPr>
          <w:rFonts w:ascii="Times New Roman" w:eastAsia="SimSun" w:hAnsi="Times New Roman" w:cs="Times New Roman"/>
          <w:sz w:val="28"/>
          <w:szCs w:val="28"/>
        </w:rPr>
        <w:fldChar w:fldCharType="separate"/>
      </w:r>
      <w:r w:rsidR="00567746">
        <w:rPr>
          <w:rFonts w:ascii="Times New Roman" w:eastAsia="SimSun" w:hAnsi="Times New Roman" w:cs="Times New Roman"/>
          <w:sz w:val="28"/>
          <w:szCs w:val="28"/>
        </w:rPr>
        <w:t>60</w:t>
      </w:r>
      <w:r w:rsidR="00744B56" w:rsidRPr="00707951">
        <w:rPr>
          <w:rFonts w:ascii="Times New Roman" w:eastAsia="SimSun" w:hAnsi="Times New Roman" w:cs="Times New Roman"/>
          <w:sz w:val="28"/>
          <w:szCs w:val="28"/>
        </w:rPr>
        <w:fldChar w:fldCharType="end"/>
      </w:r>
      <w:r w:rsidR="00744B56" w:rsidRPr="00707951">
        <w:rPr>
          <w:rFonts w:ascii="Times New Roman" w:eastAsia="SimSun" w:hAnsi="Times New Roman" w:cs="Times New Roman"/>
          <w:sz w:val="28"/>
          <w:szCs w:val="28"/>
        </w:rPr>
        <w:t>]</w:t>
      </w:r>
      <w:r w:rsidRPr="00707951">
        <w:rPr>
          <w:rFonts w:ascii="Times New Roman" w:eastAsia="SimSun" w:hAnsi="Times New Roman" w:cs="Times New Roman"/>
          <w:sz w:val="28"/>
          <w:szCs w:val="28"/>
        </w:rPr>
        <w:t>. Однако, в связи с тем, что данная задача возникает на рудник</w:t>
      </w:r>
      <w:r w:rsidR="00827B60" w:rsidRPr="00707951">
        <w:rPr>
          <w:rFonts w:ascii="Times New Roman" w:eastAsia="SimSun" w:hAnsi="Times New Roman" w:cs="Times New Roman"/>
          <w:sz w:val="28"/>
          <w:szCs w:val="28"/>
        </w:rPr>
        <w:t>ах</w:t>
      </w:r>
      <w:r w:rsidRPr="00707951">
        <w:rPr>
          <w:rFonts w:ascii="Times New Roman" w:eastAsia="SimSun" w:hAnsi="Times New Roman" w:cs="Times New Roman"/>
          <w:sz w:val="28"/>
          <w:szCs w:val="28"/>
        </w:rPr>
        <w:t>, разрабатывающ</w:t>
      </w:r>
      <w:r w:rsidR="00827B60" w:rsidRPr="00707951">
        <w:rPr>
          <w:rFonts w:ascii="Times New Roman" w:eastAsia="SimSun" w:hAnsi="Times New Roman" w:cs="Times New Roman"/>
          <w:sz w:val="28"/>
          <w:szCs w:val="28"/>
        </w:rPr>
        <w:t>их</w:t>
      </w:r>
      <w:r w:rsidRPr="00707951">
        <w:rPr>
          <w:rFonts w:ascii="Times New Roman" w:eastAsia="SimSun" w:hAnsi="Times New Roman" w:cs="Times New Roman"/>
          <w:sz w:val="28"/>
          <w:szCs w:val="28"/>
        </w:rPr>
        <w:t xml:space="preserve"> месторождения методом подземного выщелачивания, наличие на них вычислительных кластеров сопровождается как большими финансовыми затратами</w:t>
      </w:r>
      <w:r w:rsidR="00496A6E" w:rsidRPr="00707951">
        <w:rPr>
          <w:rFonts w:ascii="Times New Roman" w:eastAsia="SimSun" w:hAnsi="Times New Roman" w:cs="Times New Roman"/>
          <w:sz w:val="28"/>
          <w:szCs w:val="28"/>
        </w:rPr>
        <w:t xml:space="preserve"> на приобретение</w:t>
      </w:r>
      <w:r w:rsidRPr="00707951">
        <w:rPr>
          <w:rFonts w:ascii="Times New Roman" w:eastAsia="SimSun" w:hAnsi="Times New Roman" w:cs="Times New Roman"/>
          <w:sz w:val="28"/>
          <w:szCs w:val="28"/>
        </w:rPr>
        <w:t>, так и необходимостью техническо</w:t>
      </w:r>
      <w:r w:rsidR="00496A6E" w:rsidRPr="00707951">
        <w:rPr>
          <w:rFonts w:ascii="Times New Roman" w:eastAsia="SimSun" w:hAnsi="Times New Roman" w:cs="Times New Roman"/>
          <w:sz w:val="28"/>
          <w:szCs w:val="28"/>
        </w:rPr>
        <w:t>й поддержки</w:t>
      </w:r>
      <w:r w:rsidRPr="00707951">
        <w:rPr>
          <w:rFonts w:ascii="Times New Roman" w:eastAsia="SimSun" w:hAnsi="Times New Roman" w:cs="Times New Roman"/>
          <w:sz w:val="28"/>
          <w:szCs w:val="28"/>
        </w:rPr>
        <w:t>. С этой точки зрения, компьютеры, позволяющие выполнять расчеты на графических процессорах, являются более доступными. В связи с этим, в диссертационной работе реализован алгоритм решения уравнения для давления на графическом процессоре GPU с использованием технологии CUDA.</w:t>
      </w:r>
    </w:p>
    <w:p w14:paraId="517FB6C9" w14:textId="7F5B2091" w:rsidR="00496A6E" w:rsidRPr="00C04A94" w:rsidRDefault="00832A2B" w:rsidP="00FC78EE">
      <w:pPr>
        <w:spacing w:after="0" w:line="240" w:lineRule="auto"/>
        <w:ind w:firstLine="709"/>
        <w:jc w:val="both"/>
        <w:rPr>
          <w:rFonts w:ascii="Times New Roman" w:eastAsia="SimSun" w:hAnsi="Times New Roman" w:cs="Times New Roman"/>
          <w:color w:val="000000" w:themeColor="text1"/>
          <w:sz w:val="28"/>
          <w:szCs w:val="28"/>
        </w:rPr>
      </w:pPr>
      <w:r w:rsidRPr="00707951">
        <w:rPr>
          <w:rFonts w:ascii="Times New Roman" w:eastAsia="SimSun" w:hAnsi="Times New Roman" w:cs="Times New Roman"/>
          <w:sz w:val="28"/>
          <w:szCs w:val="28"/>
        </w:rPr>
        <w:t>П</w:t>
      </w:r>
      <w:r w:rsidR="00496A6E" w:rsidRPr="00707951">
        <w:rPr>
          <w:rFonts w:ascii="Times New Roman" w:eastAsia="SimSun" w:hAnsi="Times New Roman" w:cs="Times New Roman"/>
          <w:sz w:val="28"/>
          <w:szCs w:val="28"/>
        </w:rPr>
        <w:t>рограммировани</w:t>
      </w:r>
      <w:r w:rsidRPr="00707951">
        <w:rPr>
          <w:rFonts w:ascii="Times New Roman" w:eastAsia="SimSun" w:hAnsi="Times New Roman" w:cs="Times New Roman"/>
          <w:sz w:val="28"/>
          <w:szCs w:val="28"/>
        </w:rPr>
        <w:t>е</w:t>
      </w:r>
      <w:r w:rsidR="00496A6E" w:rsidRPr="00707951">
        <w:rPr>
          <w:rFonts w:ascii="Times New Roman" w:eastAsia="SimSun" w:hAnsi="Times New Roman" w:cs="Times New Roman"/>
          <w:sz w:val="28"/>
          <w:szCs w:val="28"/>
        </w:rPr>
        <w:t xml:space="preserve"> в CUDA </w:t>
      </w:r>
      <w:r w:rsidR="003D54CD" w:rsidRPr="00707951">
        <w:rPr>
          <w:rFonts w:ascii="Times New Roman" w:eastAsia="SimSun" w:hAnsi="Times New Roman" w:cs="Times New Roman"/>
          <w:sz w:val="28"/>
          <w:szCs w:val="28"/>
        </w:rPr>
        <w:t xml:space="preserve">имеет свои особенности, связанные с </w:t>
      </w:r>
      <w:r w:rsidR="003D54CD" w:rsidRPr="00C04A94">
        <w:rPr>
          <w:rFonts w:ascii="Times New Roman" w:eastAsia="SimSun" w:hAnsi="Times New Roman" w:cs="Times New Roman"/>
          <w:sz w:val="28"/>
          <w:szCs w:val="28"/>
        </w:rPr>
        <w:t xml:space="preserve">архитектурой видеокарты </w:t>
      </w:r>
      <w:r w:rsidRPr="00C04A94">
        <w:rPr>
          <w:rFonts w:ascii="Times New Roman" w:eastAsia="SimSun" w:hAnsi="Times New Roman" w:cs="Times New Roman"/>
          <w:sz w:val="28"/>
          <w:szCs w:val="28"/>
        </w:rPr>
        <w:t xml:space="preserve">и разницей в принципах работы </w:t>
      </w:r>
      <w:r w:rsidR="003D54CD" w:rsidRPr="00C04A94">
        <w:rPr>
          <w:rFonts w:ascii="Times New Roman" w:eastAsia="SimSun" w:hAnsi="Times New Roman" w:cs="Times New Roman"/>
          <w:sz w:val="28"/>
          <w:szCs w:val="28"/>
        </w:rPr>
        <w:t>[</w:t>
      </w:r>
      <w:r w:rsidR="00C04A94" w:rsidRPr="00C04A94">
        <w:rPr>
          <w:rFonts w:ascii="Times New Roman" w:eastAsia="SimSun" w:hAnsi="Times New Roman" w:cs="Times New Roman"/>
          <w:sz w:val="28"/>
          <w:szCs w:val="28"/>
        </w:rPr>
        <w:t>59</w:t>
      </w:r>
      <w:r w:rsidR="003D54CD" w:rsidRPr="00C04A94">
        <w:rPr>
          <w:rFonts w:ascii="Times New Roman" w:eastAsia="SimSun" w:hAnsi="Times New Roman" w:cs="Times New Roman"/>
          <w:sz w:val="28"/>
          <w:szCs w:val="28"/>
        </w:rPr>
        <w:t>]</w:t>
      </w:r>
      <w:r w:rsidR="00496A6E" w:rsidRPr="00C04A94">
        <w:rPr>
          <w:rFonts w:ascii="Times New Roman" w:eastAsia="SimSun" w:hAnsi="Times New Roman" w:cs="Times New Roman"/>
          <w:sz w:val="28"/>
          <w:szCs w:val="28"/>
        </w:rPr>
        <w:t xml:space="preserve">. Если архитектура CPU предполагает последовательную обработку </w:t>
      </w:r>
      <w:r w:rsidR="00496A6E" w:rsidRPr="00C04A94">
        <w:rPr>
          <w:rFonts w:ascii="Times New Roman" w:eastAsia="SimSun" w:hAnsi="Times New Roman" w:cs="Times New Roman"/>
          <w:color w:val="000000" w:themeColor="text1"/>
          <w:sz w:val="28"/>
          <w:szCs w:val="28"/>
        </w:rPr>
        <w:t xml:space="preserve">информации, то GPU </w:t>
      </w:r>
      <w:r w:rsidRPr="00C04A94">
        <w:rPr>
          <w:rFonts w:ascii="Times New Roman" w:eastAsia="SimSun" w:hAnsi="Times New Roman" w:cs="Times New Roman"/>
          <w:color w:val="000000" w:themeColor="text1"/>
          <w:sz w:val="28"/>
          <w:szCs w:val="28"/>
        </w:rPr>
        <w:t>изначально</w:t>
      </w:r>
      <w:r w:rsidR="00496A6E" w:rsidRPr="00C04A94">
        <w:rPr>
          <w:rFonts w:ascii="Times New Roman" w:eastAsia="SimSun" w:hAnsi="Times New Roman" w:cs="Times New Roman"/>
          <w:color w:val="000000" w:themeColor="text1"/>
          <w:sz w:val="28"/>
          <w:szCs w:val="28"/>
        </w:rPr>
        <w:t xml:space="preserve"> предназначался для обработки </w:t>
      </w:r>
      <w:r w:rsidRPr="00C04A94">
        <w:rPr>
          <w:rFonts w:ascii="Times New Roman" w:eastAsia="SimSun" w:hAnsi="Times New Roman" w:cs="Times New Roman"/>
          <w:color w:val="000000" w:themeColor="text1"/>
          <w:sz w:val="28"/>
          <w:szCs w:val="28"/>
        </w:rPr>
        <w:t>графической информации</w:t>
      </w:r>
      <w:r w:rsidR="00496A6E" w:rsidRPr="00C04A94">
        <w:rPr>
          <w:rFonts w:ascii="Times New Roman" w:eastAsia="SimSun" w:hAnsi="Times New Roman" w:cs="Times New Roman"/>
          <w:color w:val="000000" w:themeColor="text1"/>
          <w:sz w:val="28"/>
          <w:szCs w:val="28"/>
        </w:rPr>
        <w:t>, поэтому рассчитан на массивно параллельные вычисления</w:t>
      </w:r>
      <w:r w:rsidR="003D54CD" w:rsidRPr="00C04A94">
        <w:rPr>
          <w:rFonts w:ascii="Times New Roman" w:eastAsia="SimSun" w:hAnsi="Times New Roman" w:cs="Times New Roman"/>
          <w:color w:val="000000" w:themeColor="text1"/>
          <w:sz w:val="28"/>
          <w:szCs w:val="28"/>
        </w:rPr>
        <w:t xml:space="preserve"> (</w:t>
      </w:r>
      <w:r w:rsidR="003D54CD" w:rsidRPr="00C04A94">
        <w:rPr>
          <w:rFonts w:ascii="Times New Roman" w:eastAsia="SimSun" w:hAnsi="Times New Roman" w:cs="Times New Roman"/>
          <w:color w:val="000000" w:themeColor="text1"/>
          <w:sz w:val="28"/>
          <w:szCs w:val="28"/>
        </w:rPr>
        <w:fldChar w:fldCharType="begin"/>
      </w:r>
      <w:r w:rsidR="003D54CD" w:rsidRPr="00C04A94">
        <w:rPr>
          <w:rFonts w:ascii="Times New Roman" w:eastAsia="SimSun" w:hAnsi="Times New Roman" w:cs="Times New Roman"/>
          <w:color w:val="000000" w:themeColor="text1"/>
          <w:sz w:val="28"/>
          <w:szCs w:val="28"/>
        </w:rPr>
        <w:instrText xml:space="preserve"> REF _Ref127983953 \h </w:instrText>
      </w:r>
      <w:r w:rsidR="00FC78EE" w:rsidRPr="00C04A94">
        <w:rPr>
          <w:rFonts w:ascii="Times New Roman" w:eastAsia="SimSun" w:hAnsi="Times New Roman" w:cs="Times New Roman"/>
          <w:color w:val="000000" w:themeColor="text1"/>
          <w:sz w:val="28"/>
          <w:szCs w:val="28"/>
        </w:rPr>
        <w:instrText xml:space="preserve"> \* MERGEFORMAT </w:instrText>
      </w:r>
      <w:r w:rsidR="003D54CD" w:rsidRPr="00C04A94">
        <w:rPr>
          <w:rFonts w:ascii="Times New Roman" w:eastAsia="SimSun" w:hAnsi="Times New Roman" w:cs="Times New Roman"/>
          <w:color w:val="000000" w:themeColor="text1"/>
          <w:sz w:val="28"/>
          <w:szCs w:val="28"/>
        </w:rPr>
      </w:r>
      <w:r w:rsidR="003D54CD" w:rsidRPr="00C04A94">
        <w:rPr>
          <w:rFonts w:ascii="Times New Roman" w:eastAsia="SimSun" w:hAnsi="Times New Roman" w:cs="Times New Roman"/>
          <w:color w:val="000000" w:themeColor="text1"/>
          <w:sz w:val="28"/>
          <w:szCs w:val="28"/>
        </w:rPr>
        <w:fldChar w:fldCharType="separate"/>
      </w:r>
      <w:r w:rsidR="00567746" w:rsidRPr="00567746">
        <w:rPr>
          <w:rFonts w:ascii="Times New Roman" w:hAnsi="Times New Roman" w:cs="Times New Roman"/>
          <w:iCs/>
          <w:color w:val="000000" w:themeColor="text1"/>
          <w:sz w:val="28"/>
          <w:szCs w:val="28"/>
        </w:rPr>
        <w:t xml:space="preserve">Рисунок </w:t>
      </w:r>
      <w:r w:rsidR="00567746" w:rsidRPr="00567746">
        <w:rPr>
          <w:rFonts w:ascii="Times New Roman" w:hAnsi="Times New Roman" w:cs="Times New Roman"/>
          <w:iCs/>
          <w:noProof/>
          <w:color w:val="000000" w:themeColor="text1"/>
          <w:sz w:val="28"/>
          <w:szCs w:val="28"/>
        </w:rPr>
        <w:t>5</w:t>
      </w:r>
      <w:r w:rsidR="003D54CD" w:rsidRPr="00C04A94">
        <w:rPr>
          <w:rFonts w:ascii="Times New Roman" w:eastAsia="SimSun" w:hAnsi="Times New Roman" w:cs="Times New Roman"/>
          <w:color w:val="000000" w:themeColor="text1"/>
          <w:sz w:val="28"/>
          <w:szCs w:val="28"/>
        </w:rPr>
        <w:fldChar w:fldCharType="end"/>
      </w:r>
      <w:r w:rsidR="003D54CD" w:rsidRPr="00C04A94">
        <w:rPr>
          <w:rFonts w:ascii="Times New Roman" w:eastAsia="SimSun" w:hAnsi="Times New Roman" w:cs="Times New Roman"/>
          <w:color w:val="000000" w:themeColor="text1"/>
          <w:sz w:val="28"/>
          <w:szCs w:val="28"/>
        </w:rPr>
        <w:t>)</w:t>
      </w:r>
      <w:r w:rsidR="00496A6E" w:rsidRPr="00C04A94">
        <w:rPr>
          <w:rFonts w:ascii="Times New Roman" w:eastAsia="SimSun" w:hAnsi="Times New Roman" w:cs="Times New Roman"/>
          <w:color w:val="000000" w:themeColor="text1"/>
          <w:sz w:val="28"/>
          <w:szCs w:val="28"/>
        </w:rPr>
        <w:t>.</w:t>
      </w:r>
    </w:p>
    <w:p w14:paraId="68841EA6" w14:textId="45A523B9" w:rsidR="003D54CD" w:rsidRPr="00707951" w:rsidRDefault="003D54CD" w:rsidP="00FC78EE">
      <w:pPr>
        <w:spacing w:after="0" w:line="240" w:lineRule="auto"/>
        <w:ind w:firstLine="709"/>
        <w:jc w:val="both"/>
        <w:rPr>
          <w:rFonts w:ascii="Times New Roman" w:eastAsia="SimSun" w:hAnsi="Times New Roman" w:cs="Times New Roman"/>
          <w:sz w:val="28"/>
          <w:szCs w:val="28"/>
        </w:rPr>
      </w:pPr>
      <w:r w:rsidRPr="00C04A94">
        <w:rPr>
          <w:rFonts w:ascii="Times New Roman" w:eastAsia="SimSun" w:hAnsi="Times New Roman" w:cs="Times New Roman"/>
          <w:color w:val="000000" w:themeColor="text1"/>
          <w:sz w:val="28"/>
          <w:szCs w:val="28"/>
        </w:rPr>
        <w:t xml:space="preserve">Для параллелизации вычислений полученное эллиптическое уравнение для гидродинамического напора (1.12) решается итерационно явным </w:t>
      </w:r>
      <w:r w:rsidRPr="00707951">
        <w:rPr>
          <w:rFonts w:ascii="Times New Roman" w:eastAsia="SimSun" w:hAnsi="Times New Roman" w:cs="Times New Roman"/>
          <w:sz w:val="28"/>
          <w:szCs w:val="28"/>
        </w:rPr>
        <w:t>методом на разнесенной сетке</w:t>
      </w:r>
      <w:r w:rsidR="00C80658">
        <w:rPr>
          <w:rFonts w:ascii="Times New Roman" w:eastAsia="SimSun" w:hAnsi="Times New Roman" w:cs="Times New Roman"/>
          <w:sz w:val="28"/>
          <w:szCs w:val="28"/>
        </w:rPr>
        <w:t xml:space="preserve"> [</w:t>
      </w:r>
      <w:r w:rsidR="00E23959" w:rsidRPr="00E23959">
        <w:rPr>
          <w:rFonts w:ascii="Times New Roman" w:eastAsia="SimSun" w:hAnsi="Times New Roman" w:cs="Times New Roman"/>
          <w:sz w:val="28"/>
          <w:szCs w:val="28"/>
        </w:rPr>
        <w:t>70</w:t>
      </w:r>
      <w:r w:rsidR="00C04A94" w:rsidRPr="00C04A94">
        <w:rPr>
          <w:rFonts w:ascii="Times New Roman" w:eastAsia="SimSun" w:hAnsi="Times New Roman" w:cs="Times New Roman"/>
          <w:sz w:val="28"/>
          <w:szCs w:val="28"/>
        </w:rPr>
        <w:t>]</w:t>
      </w:r>
      <w:r w:rsidRPr="00707951">
        <w:rPr>
          <w:rFonts w:ascii="Times New Roman" w:eastAsia="SimSun" w:hAnsi="Times New Roman" w:cs="Times New Roman"/>
          <w:sz w:val="28"/>
          <w:szCs w:val="28"/>
        </w:rPr>
        <w:t xml:space="preserve">. </w:t>
      </w:r>
    </w:p>
    <w:p w14:paraId="4075A02B" w14:textId="77777777" w:rsidR="00DC5636" w:rsidRPr="00707951" w:rsidRDefault="00DC5636" w:rsidP="00FC78EE">
      <w:pPr>
        <w:spacing w:after="0" w:line="240" w:lineRule="auto"/>
        <w:ind w:firstLine="709"/>
        <w:jc w:val="both"/>
        <w:rPr>
          <w:rFonts w:ascii="Times New Roman" w:eastAsia="SimSun" w:hAnsi="Times New Roman" w:cs="Times New Roman"/>
          <w:sz w:val="28"/>
          <w:szCs w:val="28"/>
        </w:rPr>
      </w:pPr>
    </w:p>
    <w:p w14:paraId="7B8E585A" w14:textId="77777777" w:rsidR="00DC5636" w:rsidRPr="00707951" w:rsidRDefault="00DC5636" w:rsidP="00FC78EE">
      <w:pPr>
        <w:widowControl w:val="0"/>
        <w:spacing w:after="0" w:line="240" w:lineRule="auto"/>
        <w:jc w:val="center"/>
        <w:rPr>
          <w:rFonts w:ascii="Times New Roman" w:eastAsia="SimSun" w:hAnsi="Times New Roman" w:cs="Times New Roman"/>
          <w:sz w:val="28"/>
          <w:szCs w:val="28"/>
        </w:rPr>
      </w:pPr>
      <w:r w:rsidRPr="00707951">
        <w:rPr>
          <w:rFonts w:ascii="Times New Roman" w:eastAsia="SimSun" w:hAnsi="Times New Roman" w:cs="Times New Roman"/>
          <w:noProof/>
          <w:sz w:val="28"/>
          <w:szCs w:val="28"/>
          <w:lang w:val="en-US"/>
        </w:rPr>
        <w:lastRenderedPageBreak/>
        <w:drawing>
          <wp:inline distT="0" distB="0" distL="0" distR="0" wp14:anchorId="6817B3BD" wp14:editId="70574C73">
            <wp:extent cx="3735263" cy="3781425"/>
            <wp:effectExtent l="0" t="0" r="0" b="0"/>
            <wp:docPr id="54" name="Рисунок 54" descr="C:\Users\user4\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4\Downloads\im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2882" cy="3819509"/>
                    </a:xfrm>
                    <a:prstGeom prst="rect">
                      <a:avLst/>
                    </a:prstGeom>
                    <a:noFill/>
                    <a:ln>
                      <a:noFill/>
                    </a:ln>
                  </pic:spPr>
                </pic:pic>
              </a:graphicData>
            </a:graphic>
          </wp:inline>
        </w:drawing>
      </w:r>
      <w:r w:rsidRPr="00707951">
        <w:rPr>
          <w:rFonts w:ascii="Times New Roman" w:eastAsia="SimSun" w:hAnsi="Times New Roman" w:cs="Times New Roman"/>
          <w:sz w:val="28"/>
          <w:szCs w:val="28"/>
        </w:rPr>
        <w:t xml:space="preserve"> </w:t>
      </w:r>
    </w:p>
    <w:p w14:paraId="1EE06085" w14:textId="79FC51C6" w:rsidR="00DC5636" w:rsidRPr="00707951" w:rsidRDefault="00DC5636" w:rsidP="00FC78EE">
      <w:pPr>
        <w:widowControl w:val="0"/>
        <w:spacing w:after="0" w:line="240" w:lineRule="auto"/>
        <w:jc w:val="center"/>
        <w:rPr>
          <w:rFonts w:ascii="Times New Roman" w:eastAsia="SimSun" w:hAnsi="Times New Roman" w:cs="Times New Roman"/>
          <w:sz w:val="28"/>
          <w:szCs w:val="28"/>
        </w:rPr>
      </w:pPr>
      <w:bookmarkStart w:id="14" w:name="_Ref127983953"/>
      <w:r w:rsidRPr="00707951">
        <w:rPr>
          <w:rFonts w:ascii="Times New Roman" w:hAnsi="Times New Roman" w:cs="Times New Roman"/>
          <w:iCs/>
          <w:color w:val="44546A" w:themeColor="text2"/>
          <w:sz w:val="28"/>
          <w:szCs w:val="28"/>
        </w:rPr>
        <w:t xml:space="preserve">Рисунок </w:t>
      </w:r>
      <w:r w:rsidR="00C84464" w:rsidRPr="00707951">
        <w:rPr>
          <w:rFonts w:ascii="Times New Roman" w:hAnsi="Times New Roman" w:cs="Times New Roman"/>
          <w:iCs/>
          <w:color w:val="44546A" w:themeColor="text2"/>
          <w:sz w:val="28"/>
          <w:szCs w:val="28"/>
        </w:rPr>
        <w:fldChar w:fldCharType="begin"/>
      </w:r>
      <w:r w:rsidR="00C84464" w:rsidRPr="00707951">
        <w:rPr>
          <w:rFonts w:ascii="Times New Roman" w:hAnsi="Times New Roman" w:cs="Times New Roman"/>
          <w:iCs/>
          <w:color w:val="44546A" w:themeColor="text2"/>
          <w:sz w:val="28"/>
          <w:szCs w:val="28"/>
        </w:rPr>
        <w:instrText xml:space="preserve"> SEQ Рисунок \* ARABIC </w:instrText>
      </w:r>
      <w:r w:rsidR="00C84464" w:rsidRPr="00707951">
        <w:rPr>
          <w:rFonts w:ascii="Times New Roman" w:hAnsi="Times New Roman" w:cs="Times New Roman"/>
          <w:iCs/>
          <w:color w:val="44546A" w:themeColor="text2"/>
          <w:sz w:val="28"/>
          <w:szCs w:val="28"/>
        </w:rPr>
        <w:fldChar w:fldCharType="separate"/>
      </w:r>
      <w:r w:rsidR="00567746">
        <w:rPr>
          <w:rFonts w:ascii="Times New Roman" w:hAnsi="Times New Roman" w:cs="Times New Roman"/>
          <w:iCs/>
          <w:noProof/>
          <w:color w:val="44546A" w:themeColor="text2"/>
          <w:sz w:val="28"/>
          <w:szCs w:val="28"/>
        </w:rPr>
        <w:t>5</w:t>
      </w:r>
      <w:r w:rsidR="00C84464" w:rsidRPr="00707951">
        <w:rPr>
          <w:rFonts w:ascii="Times New Roman" w:hAnsi="Times New Roman" w:cs="Times New Roman"/>
          <w:iCs/>
          <w:color w:val="44546A" w:themeColor="text2"/>
          <w:sz w:val="28"/>
          <w:szCs w:val="28"/>
        </w:rPr>
        <w:fldChar w:fldCharType="end"/>
      </w:r>
      <w:bookmarkEnd w:id="14"/>
      <w:r w:rsidRPr="00707951">
        <w:rPr>
          <w:rFonts w:ascii="Times New Roman" w:hAnsi="Times New Roman" w:cs="Times New Roman"/>
          <w:iCs/>
          <w:color w:val="44546A" w:themeColor="text2"/>
          <w:sz w:val="28"/>
          <w:szCs w:val="28"/>
        </w:rPr>
        <w:t xml:space="preserve"> –</w:t>
      </w:r>
      <w:r w:rsidRPr="00707951">
        <w:rPr>
          <w:rFonts w:ascii="Times New Roman" w:eastAsia="SimSun" w:hAnsi="Times New Roman" w:cs="Times New Roman"/>
          <w:sz w:val="28"/>
          <w:szCs w:val="28"/>
        </w:rPr>
        <w:t xml:space="preserve"> Алгоритм решения </w:t>
      </w:r>
      <w:r w:rsidRPr="00707951">
        <w:rPr>
          <w:rFonts w:ascii="Times New Roman" w:eastAsia="SimSun" w:hAnsi="Times New Roman" w:cs="Times New Roman"/>
          <w:color w:val="000000" w:themeColor="text1"/>
          <w:sz w:val="28"/>
          <w:szCs w:val="28"/>
        </w:rPr>
        <w:t>уравнения (</w:t>
      </w:r>
      <w:r w:rsidR="00853CBA" w:rsidRPr="00707951">
        <w:rPr>
          <w:rFonts w:ascii="Times New Roman" w:eastAsia="SimSun" w:hAnsi="Times New Roman" w:cs="Times New Roman"/>
          <w:color w:val="000000" w:themeColor="text1"/>
          <w:sz w:val="28"/>
          <w:szCs w:val="28"/>
        </w:rPr>
        <w:t>1.12</w:t>
      </w:r>
      <w:r w:rsidRPr="00707951">
        <w:rPr>
          <w:rFonts w:ascii="Times New Roman" w:eastAsia="SimSun" w:hAnsi="Times New Roman" w:cs="Times New Roman"/>
          <w:color w:val="000000" w:themeColor="text1"/>
          <w:sz w:val="28"/>
          <w:szCs w:val="28"/>
        </w:rPr>
        <w:t>) на CPU (слева</w:t>
      </w:r>
      <w:r w:rsidRPr="00707951">
        <w:rPr>
          <w:rFonts w:ascii="Times New Roman" w:eastAsia="SimSun" w:hAnsi="Times New Roman" w:cs="Times New Roman"/>
          <w:sz w:val="28"/>
          <w:szCs w:val="28"/>
        </w:rPr>
        <w:t>) и GPU (справа).</w:t>
      </w:r>
    </w:p>
    <w:p w14:paraId="04FC2117" w14:textId="77777777" w:rsidR="00DC5636" w:rsidRPr="00707951" w:rsidRDefault="00DC5636" w:rsidP="00FC78EE">
      <w:pPr>
        <w:spacing w:after="0" w:line="240" w:lineRule="auto"/>
        <w:jc w:val="both"/>
        <w:rPr>
          <w:rFonts w:ascii="Times New Roman" w:eastAsia="SimSun" w:hAnsi="Times New Roman" w:cs="Times New Roman"/>
          <w:sz w:val="28"/>
          <w:szCs w:val="28"/>
        </w:rPr>
      </w:pPr>
    </w:p>
    <w:p w14:paraId="66D5C91C" w14:textId="7D9850D8" w:rsidR="00723DB5" w:rsidRPr="00707951" w:rsidRDefault="00723DB5" w:rsidP="00FC78EE">
      <w:pPr>
        <w:tabs>
          <w:tab w:val="left" w:pos="540"/>
          <w:tab w:val="left" w:pos="6237"/>
        </w:tabs>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Получены распределения давления в пласте</w:t>
      </w:r>
      <w:r w:rsidR="009C6767" w:rsidRPr="00707951">
        <w:rPr>
          <w:rFonts w:ascii="Times New Roman" w:hAnsi="Times New Roman" w:cs="Times New Roman"/>
          <w:sz w:val="28"/>
          <w:szCs w:val="28"/>
        </w:rPr>
        <w:t xml:space="preserve"> под действием сети скважин, показанные на рисунках </w:t>
      </w:r>
      <w:r w:rsidRPr="00707951">
        <w:rPr>
          <w:rFonts w:ascii="Times New Roman" w:hAnsi="Times New Roman" w:cs="Times New Roman"/>
          <w:sz w:val="28"/>
          <w:szCs w:val="28"/>
        </w:rPr>
        <w:fldChar w:fldCharType="begin"/>
      </w:r>
      <w:r w:rsidRPr="00707951">
        <w:rPr>
          <w:rFonts w:ascii="Times New Roman" w:hAnsi="Times New Roman" w:cs="Times New Roman"/>
          <w:sz w:val="28"/>
          <w:szCs w:val="28"/>
        </w:rPr>
        <w:instrText xml:space="preserve"> REF _Ref120376145 \h </w:instrText>
      </w:r>
      <w:r w:rsidR="009C6767" w:rsidRPr="00707951">
        <w:rPr>
          <w:rFonts w:ascii="Times New Roman" w:hAnsi="Times New Roman" w:cs="Times New Roman"/>
          <w:sz w:val="28"/>
          <w:szCs w:val="28"/>
        </w:rPr>
        <w:instrText xml:space="preserve"> \* MERGEFORMAT </w:instrText>
      </w:r>
      <w:r w:rsidRPr="00707951">
        <w:rPr>
          <w:rFonts w:ascii="Times New Roman" w:hAnsi="Times New Roman" w:cs="Times New Roman"/>
          <w:sz w:val="28"/>
          <w:szCs w:val="28"/>
        </w:rPr>
      </w:r>
      <w:r w:rsidRPr="00707951">
        <w:rPr>
          <w:rFonts w:ascii="Times New Roman" w:hAnsi="Times New Roman" w:cs="Times New Roman"/>
          <w:sz w:val="28"/>
          <w:szCs w:val="28"/>
        </w:rPr>
        <w:fldChar w:fldCharType="separate"/>
      </w:r>
      <w:r w:rsidR="00567746" w:rsidRPr="00567746">
        <w:rPr>
          <w:rFonts w:ascii="Times New Roman" w:hAnsi="Times New Roman" w:cs="Times New Roman"/>
          <w:iCs/>
          <w:vanish/>
          <w:sz w:val="28"/>
          <w:szCs w:val="28"/>
        </w:rPr>
        <w:t xml:space="preserve">Рисунок </w:t>
      </w:r>
      <w:r w:rsidR="00567746">
        <w:rPr>
          <w:rFonts w:ascii="Times New Roman" w:hAnsi="Times New Roman" w:cs="Times New Roman"/>
          <w:iCs/>
          <w:noProof/>
          <w:sz w:val="28"/>
          <w:szCs w:val="28"/>
        </w:rPr>
        <w:t>6</w:t>
      </w:r>
      <w:r w:rsidRPr="00707951">
        <w:rPr>
          <w:rFonts w:ascii="Times New Roman" w:hAnsi="Times New Roman" w:cs="Times New Roman"/>
          <w:sz w:val="28"/>
          <w:szCs w:val="28"/>
        </w:rPr>
        <w:fldChar w:fldCharType="end"/>
      </w:r>
      <w:r w:rsidRPr="00707951">
        <w:rPr>
          <w:rFonts w:ascii="Times New Roman" w:hAnsi="Times New Roman" w:cs="Times New Roman"/>
          <w:sz w:val="28"/>
          <w:szCs w:val="28"/>
        </w:rPr>
        <w:t xml:space="preserve"> и </w:t>
      </w:r>
      <w:r w:rsidRPr="00707951">
        <w:rPr>
          <w:rFonts w:ascii="Times New Roman" w:hAnsi="Times New Roman" w:cs="Times New Roman"/>
          <w:sz w:val="28"/>
          <w:szCs w:val="28"/>
        </w:rPr>
        <w:fldChar w:fldCharType="begin"/>
      </w:r>
      <w:r w:rsidRPr="00707951">
        <w:rPr>
          <w:rFonts w:ascii="Times New Roman" w:hAnsi="Times New Roman" w:cs="Times New Roman"/>
          <w:sz w:val="28"/>
          <w:szCs w:val="28"/>
        </w:rPr>
        <w:instrText xml:space="preserve"> REF _Ref124417126 \h </w:instrText>
      </w:r>
      <w:r w:rsidR="009C6767" w:rsidRPr="00707951">
        <w:rPr>
          <w:rFonts w:ascii="Times New Roman" w:hAnsi="Times New Roman" w:cs="Times New Roman"/>
          <w:sz w:val="28"/>
          <w:szCs w:val="28"/>
        </w:rPr>
        <w:instrText xml:space="preserve"> \* MERGEFORMAT </w:instrText>
      </w:r>
      <w:r w:rsidRPr="00707951">
        <w:rPr>
          <w:rFonts w:ascii="Times New Roman" w:hAnsi="Times New Roman" w:cs="Times New Roman"/>
          <w:sz w:val="28"/>
          <w:szCs w:val="28"/>
        </w:rPr>
      </w:r>
      <w:r w:rsidRPr="00707951">
        <w:rPr>
          <w:rFonts w:ascii="Times New Roman" w:hAnsi="Times New Roman" w:cs="Times New Roman"/>
          <w:sz w:val="28"/>
          <w:szCs w:val="28"/>
        </w:rPr>
        <w:fldChar w:fldCharType="separate"/>
      </w:r>
      <w:r w:rsidR="00567746" w:rsidRPr="00567746">
        <w:rPr>
          <w:rFonts w:ascii="Times New Roman" w:hAnsi="Times New Roman" w:cs="Times New Roman"/>
          <w:iCs/>
          <w:vanish/>
          <w:sz w:val="28"/>
          <w:szCs w:val="28"/>
        </w:rPr>
        <w:t xml:space="preserve">Рисунок </w:t>
      </w:r>
      <w:r w:rsidR="00567746">
        <w:rPr>
          <w:rFonts w:ascii="Times New Roman" w:hAnsi="Times New Roman" w:cs="Times New Roman"/>
          <w:iCs/>
          <w:noProof/>
          <w:sz w:val="28"/>
          <w:szCs w:val="28"/>
        </w:rPr>
        <w:t>7</w:t>
      </w:r>
      <w:r w:rsidRPr="00707951">
        <w:rPr>
          <w:rFonts w:ascii="Times New Roman" w:hAnsi="Times New Roman" w:cs="Times New Roman"/>
          <w:sz w:val="28"/>
          <w:szCs w:val="28"/>
        </w:rPr>
        <w:fldChar w:fldCharType="end"/>
      </w:r>
      <w:r w:rsidRPr="00707951">
        <w:rPr>
          <w:rFonts w:ascii="Times New Roman" w:hAnsi="Times New Roman" w:cs="Times New Roman"/>
          <w:sz w:val="28"/>
          <w:szCs w:val="28"/>
        </w:rPr>
        <w:t>. Для наглядности результатов расчета показано распределение давления и изолинии давления (вид сверху (</w:t>
      </w:r>
      <w:r w:rsidRPr="00707951">
        <w:rPr>
          <w:rFonts w:ascii="Times New Roman" w:hAnsi="Times New Roman" w:cs="Times New Roman"/>
          <w:sz w:val="28"/>
          <w:szCs w:val="28"/>
        </w:rPr>
        <w:fldChar w:fldCharType="begin"/>
      </w:r>
      <w:r w:rsidRPr="00707951">
        <w:rPr>
          <w:rFonts w:ascii="Times New Roman" w:hAnsi="Times New Roman" w:cs="Times New Roman"/>
          <w:sz w:val="28"/>
          <w:szCs w:val="28"/>
        </w:rPr>
        <w:instrText xml:space="preserve"> REF _Ref120376145 \h </w:instrText>
      </w:r>
      <w:r w:rsidR="00FC78EE" w:rsidRPr="00707951">
        <w:rPr>
          <w:rFonts w:ascii="Times New Roman" w:hAnsi="Times New Roman" w:cs="Times New Roman"/>
          <w:sz w:val="28"/>
          <w:szCs w:val="28"/>
        </w:rPr>
        <w:instrText xml:space="preserve"> \* MERGEFORMAT </w:instrText>
      </w:r>
      <w:r w:rsidRPr="00707951">
        <w:rPr>
          <w:rFonts w:ascii="Times New Roman" w:hAnsi="Times New Roman" w:cs="Times New Roman"/>
          <w:sz w:val="28"/>
          <w:szCs w:val="28"/>
        </w:rPr>
      </w:r>
      <w:r w:rsidRPr="00707951">
        <w:rPr>
          <w:rFonts w:ascii="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6</w:t>
      </w:r>
      <w:r w:rsidRPr="00707951">
        <w:rPr>
          <w:rFonts w:ascii="Times New Roman" w:hAnsi="Times New Roman" w:cs="Times New Roman"/>
          <w:sz w:val="28"/>
          <w:szCs w:val="28"/>
        </w:rPr>
        <w:fldChar w:fldCharType="end"/>
      </w:r>
      <w:r w:rsidRPr="00707951">
        <w:rPr>
          <w:rFonts w:ascii="Times New Roman" w:hAnsi="Times New Roman" w:cs="Times New Roman"/>
          <w:sz w:val="28"/>
          <w:szCs w:val="28"/>
        </w:rPr>
        <w:t>, а) и вертикальный срез вдоль скважин 1, 7 и 4 (</w:t>
      </w:r>
      <w:r w:rsidRPr="00707951">
        <w:rPr>
          <w:rFonts w:ascii="Times New Roman" w:hAnsi="Times New Roman" w:cs="Times New Roman"/>
          <w:sz w:val="28"/>
          <w:szCs w:val="28"/>
        </w:rPr>
        <w:fldChar w:fldCharType="begin"/>
      </w:r>
      <w:r w:rsidRPr="00707951">
        <w:rPr>
          <w:rFonts w:ascii="Times New Roman" w:hAnsi="Times New Roman" w:cs="Times New Roman"/>
          <w:sz w:val="28"/>
          <w:szCs w:val="28"/>
        </w:rPr>
        <w:instrText xml:space="preserve"> REF _Ref120376145 \h </w:instrText>
      </w:r>
      <w:r w:rsidR="00FC78EE" w:rsidRPr="00707951">
        <w:rPr>
          <w:rFonts w:ascii="Times New Roman" w:hAnsi="Times New Roman" w:cs="Times New Roman"/>
          <w:sz w:val="28"/>
          <w:szCs w:val="28"/>
        </w:rPr>
        <w:instrText xml:space="preserve"> \* MERGEFORMAT </w:instrText>
      </w:r>
      <w:r w:rsidRPr="00707951">
        <w:rPr>
          <w:rFonts w:ascii="Times New Roman" w:hAnsi="Times New Roman" w:cs="Times New Roman"/>
          <w:sz w:val="28"/>
          <w:szCs w:val="28"/>
        </w:rPr>
      </w:r>
      <w:r w:rsidRPr="00707951">
        <w:rPr>
          <w:rFonts w:ascii="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6</w:t>
      </w:r>
      <w:r w:rsidRPr="00707951">
        <w:rPr>
          <w:rFonts w:ascii="Times New Roman" w:hAnsi="Times New Roman" w:cs="Times New Roman"/>
          <w:sz w:val="28"/>
          <w:szCs w:val="28"/>
        </w:rPr>
        <w:fldChar w:fldCharType="end"/>
      </w:r>
      <w:r w:rsidRPr="00707951">
        <w:rPr>
          <w:rFonts w:ascii="Times New Roman" w:hAnsi="Times New Roman" w:cs="Times New Roman"/>
          <w:sz w:val="28"/>
          <w:szCs w:val="28"/>
        </w:rPr>
        <w:t>, b). Кроме того, продемонстрировано 3D распределение давления в пласте (вертикальный срез вдоль скважин 1, 4 и 7 и горизонтальный срез по центру породы).</w:t>
      </w:r>
    </w:p>
    <w:p w14:paraId="02A26DA1" w14:textId="77777777" w:rsidR="00723DB5" w:rsidRPr="00707951" w:rsidRDefault="00723DB5" w:rsidP="00FC78EE">
      <w:pPr>
        <w:tabs>
          <w:tab w:val="left" w:pos="540"/>
          <w:tab w:val="left" w:pos="6237"/>
        </w:tabs>
        <w:spacing w:after="0" w:line="240" w:lineRule="auto"/>
        <w:ind w:firstLine="709"/>
        <w:jc w:val="both"/>
        <w:rPr>
          <w:rFonts w:ascii="Times New Roman" w:hAnsi="Times New Roman" w:cs="Times New Roman"/>
          <w:sz w:val="28"/>
          <w:szCs w:val="28"/>
        </w:rPr>
      </w:pPr>
    </w:p>
    <w:p w14:paraId="2C545BBB" w14:textId="7078B5E6" w:rsidR="00723DB5" w:rsidRPr="00707951" w:rsidRDefault="00D523C1" w:rsidP="00FC78EE">
      <w:pPr>
        <w:widowControl w:val="0"/>
        <w:spacing w:after="0" w:line="240" w:lineRule="auto"/>
        <w:jc w:val="center"/>
        <w:rPr>
          <w:rFonts w:ascii="Times New Roman" w:eastAsia="SimSun" w:hAnsi="Times New Roman" w:cs="Times New Roman"/>
          <w:sz w:val="28"/>
          <w:szCs w:val="28"/>
        </w:rPr>
      </w:pPr>
      <w:r>
        <w:rPr>
          <w:noProof/>
          <w:lang w:val="en-US"/>
        </w:rPr>
        <w:drawing>
          <wp:inline distT="0" distB="0" distL="0" distR="0" wp14:anchorId="61E71A1C" wp14:editId="2ED5FD4F">
            <wp:extent cx="6120130" cy="2940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940050"/>
                    </a:xfrm>
                    <a:prstGeom prst="rect">
                      <a:avLst/>
                    </a:prstGeom>
                  </pic:spPr>
                </pic:pic>
              </a:graphicData>
            </a:graphic>
          </wp:inline>
        </w:drawing>
      </w:r>
    </w:p>
    <w:p w14:paraId="5E5830E9" w14:textId="721FDCE9" w:rsidR="004123A0" w:rsidRPr="00707951" w:rsidRDefault="004123A0" w:rsidP="00FC78EE">
      <w:pPr>
        <w:widowControl w:val="0"/>
        <w:spacing w:after="0" w:line="240" w:lineRule="auto"/>
        <w:jc w:val="center"/>
        <w:rPr>
          <w:rFonts w:ascii="Times New Roman" w:eastAsia="SimSun" w:hAnsi="Times New Roman" w:cs="Times New Roman"/>
          <w:sz w:val="28"/>
          <w:szCs w:val="28"/>
        </w:rPr>
      </w:pPr>
      <w:r w:rsidRPr="00707951">
        <w:rPr>
          <w:rFonts w:ascii="Times New Roman" w:eastAsia="SimSun" w:hAnsi="Times New Roman" w:cs="Times New Roman"/>
          <w:noProof/>
          <w:sz w:val="28"/>
          <w:szCs w:val="28"/>
          <w:lang w:val="en-US"/>
        </w:rPr>
        <w:drawing>
          <wp:inline distT="0" distB="0" distL="0" distR="0" wp14:anchorId="4B6ADBCB" wp14:editId="5D7ECC0B">
            <wp:extent cx="4729728" cy="402613"/>
            <wp:effectExtent l="0" t="0" r="0" b="0"/>
            <wp:docPr id="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pic:cNvPicPr>
                      <a:picLocks noChangeAspect="1"/>
                    </pic:cNvPicPr>
                  </pic:nvPicPr>
                  <pic:blipFill>
                    <a:blip r:embed="rId16"/>
                    <a:stretch>
                      <a:fillRect/>
                    </a:stretch>
                  </pic:blipFill>
                  <pic:spPr>
                    <a:xfrm>
                      <a:off x="0" y="0"/>
                      <a:ext cx="4729728" cy="402613"/>
                    </a:xfrm>
                    <a:prstGeom prst="rect">
                      <a:avLst/>
                    </a:prstGeom>
                  </pic:spPr>
                </pic:pic>
              </a:graphicData>
            </a:graphic>
          </wp:inline>
        </w:drawing>
      </w:r>
    </w:p>
    <w:p w14:paraId="3B4FEF26" w14:textId="672A53FC" w:rsidR="00723DB5" w:rsidRPr="00707951" w:rsidRDefault="00723DB5" w:rsidP="00FC78EE">
      <w:pPr>
        <w:widowControl w:val="0"/>
        <w:spacing w:after="0" w:line="240" w:lineRule="auto"/>
        <w:jc w:val="center"/>
        <w:rPr>
          <w:rFonts w:ascii="Times New Roman" w:eastAsia="SimSun" w:hAnsi="Times New Roman" w:cs="Times New Roman"/>
          <w:sz w:val="28"/>
          <w:szCs w:val="28"/>
        </w:rPr>
      </w:pPr>
      <w:bookmarkStart w:id="15" w:name="_Ref120376145"/>
      <w:r w:rsidRPr="00707951">
        <w:rPr>
          <w:rFonts w:ascii="Times New Roman" w:hAnsi="Times New Roman" w:cs="Times New Roman"/>
          <w:iCs/>
          <w:sz w:val="28"/>
          <w:szCs w:val="28"/>
        </w:rPr>
        <w:lastRenderedPageBreak/>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6</w:t>
      </w:r>
      <w:r w:rsidR="00C84464" w:rsidRPr="00707951">
        <w:rPr>
          <w:rFonts w:ascii="Times New Roman" w:hAnsi="Times New Roman" w:cs="Times New Roman"/>
          <w:iCs/>
          <w:sz w:val="28"/>
          <w:szCs w:val="28"/>
        </w:rPr>
        <w:fldChar w:fldCharType="end"/>
      </w:r>
      <w:bookmarkEnd w:id="15"/>
      <w:r w:rsidRPr="00707951">
        <w:rPr>
          <w:rFonts w:ascii="Times New Roman" w:hAnsi="Times New Roman" w:cs="Times New Roman"/>
          <w:iCs/>
          <w:sz w:val="28"/>
          <w:szCs w:val="28"/>
        </w:rPr>
        <w:t xml:space="preserve"> –</w:t>
      </w:r>
      <w:r w:rsidRPr="00707951">
        <w:rPr>
          <w:rFonts w:ascii="Times New Roman" w:eastAsia="SimSun" w:hAnsi="Times New Roman" w:cs="Times New Roman"/>
          <w:sz w:val="28"/>
          <w:szCs w:val="28"/>
        </w:rPr>
        <w:t xml:space="preserve"> Распределение давления в пласте (горизонтальный и вертикальный срезы)</w:t>
      </w:r>
    </w:p>
    <w:p w14:paraId="049669F6" w14:textId="3A114B84" w:rsidR="00723DB5" w:rsidRPr="00707951" w:rsidRDefault="004123A0" w:rsidP="00FC78EE">
      <w:pPr>
        <w:spacing w:after="0" w:line="240" w:lineRule="auto"/>
        <w:jc w:val="center"/>
        <w:rPr>
          <w:rFonts w:ascii="Times New Roman" w:eastAsia="SimSun" w:hAnsi="Times New Roman" w:cs="Times New Roman"/>
          <w:sz w:val="28"/>
          <w:szCs w:val="28"/>
        </w:rPr>
      </w:pPr>
      <w:r w:rsidRPr="00707951">
        <w:rPr>
          <w:rFonts w:ascii="Times New Roman" w:eastAsia="SimSun" w:hAnsi="Times New Roman" w:cs="Times New Roman"/>
          <w:noProof/>
          <w:sz w:val="28"/>
          <w:szCs w:val="28"/>
          <w:lang w:val="en-US"/>
        </w:rPr>
        <w:drawing>
          <wp:inline distT="0" distB="0" distL="0" distR="0" wp14:anchorId="10444CA1" wp14:editId="273C82B3">
            <wp:extent cx="5001096" cy="2949548"/>
            <wp:effectExtent l="0" t="0" r="0" b="381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pic:cNvPicPr>
                      <a:picLocks noChangeAspect="1"/>
                    </pic:cNvPicPr>
                  </pic:nvPicPr>
                  <pic:blipFill rotWithShape="1">
                    <a:blip r:embed="rId17"/>
                    <a:srcRect r="1262"/>
                    <a:stretch/>
                  </pic:blipFill>
                  <pic:spPr>
                    <a:xfrm>
                      <a:off x="0" y="0"/>
                      <a:ext cx="5001096" cy="2949548"/>
                    </a:xfrm>
                    <a:prstGeom prst="rect">
                      <a:avLst/>
                    </a:prstGeom>
                  </pic:spPr>
                </pic:pic>
              </a:graphicData>
            </a:graphic>
          </wp:inline>
        </w:drawing>
      </w:r>
    </w:p>
    <w:p w14:paraId="448AE92F" w14:textId="6D0B560A" w:rsidR="004123A0" w:rsidRPr="00707951" w:rsidRDefault="004123A0" w:rsidP="00FC78EE">
      <w:pPr>
        <w:spacing w:after="0" w:line="240" w:lineRule="auto"/>
        <w:jc w:val="center"/>
        <w:rPr>
          <w:rFonts w:ascii="Times New Roman" w:eastAsia="SimSun" w:hAnsi="Times New Roman" w:cs="Times New Roman"/>
          <w:sz w:val="28"/>
          <w:szCs w:val="28"/>
        </w:rPr>
      </w:pPr>
      <w:r w:rsidRPr="00707951">
        <w:rPr>
          <w:rFonts w:ascii="Times New Roman" w:eastAsia="SimSun" w:hAnsi="Times New Roman" w:cs="Times New Roman"/>
          <w:noProof/>
          <w:sz w:val="28"/>
          <w:szCs w:val="28"/>
          <w:lang w:val="en-US"/>
        </w:rPr>
        <w:drawing>
          <wp:inline distT="0" distB="0" distL="0" distR="0" wp14:anchorId="66F0A2C9" wp14:editId="38A1DB40">
            <wp:extent cx="4729728" cy="402613"/>
            <wp:effectExtent l="0" t="0" r="0" b="0"/>
            <wp:docPr id="4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pic:cNvPicPr>
                      <a:picLocks noChangeAspect="1"/>
                    </pic:cNvPicPr>
                  </pic:nvPicPr>
                  <pic:blipFill>
                    <a:blip r:embed="rId16"/>
                    <a:stretch>
                      <a:fillRect/>
                    </a:stretch>
                  </pic:blipFill>
                  <pic:spPr>
                    <a:xfrm>
                      <a:off x="0" y="0"/>
                      <a:ext cx="4729728" cy="402613"/>
                    </a:xfrm>
                    <a:prstGeom prst="rect">
                      <a:avLst/>
                    </a:prstGeom>
                  </pic:spPr>
                </pic:pic>
              </a:graphicData>
            </a:graphic>
          </wp:inline>
        </w:drawing>
      </w:r>
    </w:p>
    <w:p w14:paraId="196BBE16" w14:textId="09F61344" w:rsidR="00723DB5" w:rsidRPr="00707951" w:rsidRDefault="00723DB5" w:rsidP="00FC78EE">
      <w:pPr>
        <w:widowControl w:val="0"/>
        <w:spacing w:after="0" w:line="240" w:lineRule="auto"/>
        <w:jc w:val="center"/>
        <w:rPr>
          <w:rFonts w:ascii="Times New Roman" w:eastAsia="SimSun" w:hAnsi="Times New Roman" w:cs="Times New Roman"/>
          <w:sz w:val="28"/>
          <w:szCs w:val="28"/>
        </w:rPr>
      </w:pPr>
      <w:bookmarkStart w:id="16" w:name="_Ref124417126"/>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7</w:t>
      </w:r>
      <w:r w:rsidR="00C84464" w:rsidRPr="00707951">
        <w:rPr>
          <w:rFonts w:ascii="Times New Roman" w:hAnsi="Times New Roman" w:cs="Times New Roman"/>
          <w:iCs/>
          <w:sz w:val="28"/>
          <w:szCs w:val="28"/>
        </w:rPr>
        <w:fldChar w:fldCharType="end"/>
      </w:r>
      <w:bookmarkEnd w:id="16"/>
      <w:r w:rsidRPr="00707951">
        <w:rPr>
          <w:rFonts w:ascii="Times New Roman" w:hAnsi="Times New Roman" w:cs="Times New Roman"/>
          <w:iCs/>
          <w:sz w:val="28"/>
          <w:szCs w:val="28"/>
        </w:rPr>
        <w:t xml:space="preserve"> –</w:t>
      </w:r>
      <w:r w:rsidRPr="00707951">
        <w:rPr>
          <w:rFonts w:ascii="Times New Roman" w:eastAsia="SimSun" w:hAnsi="Times New Roman" w:cs="Times New Roman"/>
          <w:sz w:val="28"/>
          <w:szCs w:val="28"/>
        </w:rPr>
        <w:t xml:space="preserve"> 3D распределение давления в пласте (вертикальный срез вдоль скважин 1, 4 и 7 и горизонтальный срез по центру породы)</w:t>
      </w:r>
    </w:p>
    <w:p w14:paraId="2A142564" w14:textId="6F6D5F30" w:rsidR="00DC5636" w:rsidRPr="00707951" w:rsidRDefault="00DC5636" w:rsidP="00FC78EE">
      <w:pPr>
        <w:spacing w:after="0" w:line="240" w:lineRule="auto"/>
        <w:ind w:firstLine="709"/>
        <w:jc w:val="both"/>
        <w:rPr>
          <w:rFonts w:ascii="Times New Roman" w:eastAsia="Times New Roman" w:hAnsi="Times New Roman" w:cs="Times New Roman"/>
          <w:sz w:val="28"/>
          <w:szCs w:val="28"/>
        </w:rPr>
      </w:pPr>
    </w:p>
    <w:p w14:paraId="3DA92CD9" w14:textId="6246DF89" w:rsidR="009C6767" w:rsidRPr="00707951" w:rsidRDefault="009C6767"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Расчеты выполнялись с использованием графического процессора nVidia GeForce GTX 980 1,2 ГГц, что позволило сократить время расчета уравнения (1.12) в 24 - 42 раза для различных параметров расчетной сетки (</w:t>
      </w:r>
      <w:r w:rsidRPr="00707951">
        <w:rPr>
          <w:rFonts w:ascii="Times New Roman" w:eastAsia="SimSun" w:hAnsi="Times New Roman" w:cs="Times New Roman"/>
          <w:sz w:val="28"/>
          <w:szCs w:val="28"/>
        </w:rPr>
        <w:fldChar w:fldCharType="begin"/>
      </w:r>
      <w:r w:rsidRPr="00707951">
        <w:rPr>
          <w:rFonts w:ascii="Times New Roman" w:eastAsia="SimSun" w:hAnsi="Times New Roman" w:cs="Times New Roman"/>
          <w:sz w:val="28"/>
          <w:szCs w:val="28"/>
        </w:rPr>
        <w:instrText xml:space="preserve"> REF _Ref127984601 \h </w:instrText>
      </w:r>
      <w:r w:rsidR="00FC78EE" w:rsidRPr="00707951">
        <w:rPr>
          <w:rFonts w:ascii="Times New Roman" w:eastAsia="SimSun" w:hAnsi="Times New Roman" w:cs="Times New Roman"/>
          <w:sz w:val="28"/>
          <w:szCs w:val="28"/>
        </w:rPr>
        <w:instrText xml:space="preserve"> \* MERGEFORMAT </w:instrText>
      </w:r>
      <w:r w:rsidRPr="00707951">
        <w:rPr>
          <w:rFonts w:ascii="Times New Roman" w:eastAsia="SimSun" w:hAnsi="Times New Roman" w:cs="Times New Roman"/>
          <w:sz w:val="28"/>
          <w:szCs w:val="28"/>
        </w:rPr>
      </w:r>
      <w:r w:rsidRPr="00707951">
        <w:rPr>
          <w:rFonts w:ascii="Times New Roman" w:eastAsia="SimSun" w:hAnsi="Times New Roman" w:cs="Times New Roman"/>
          <w:sz w:val="28"/>
          <w:szCs w:val="28"/>
        </w:rPr>
        <w:fldChar w:fldCharType="separate"/>
      </w:r>
      <w:r w:rsidR="00567746" w:rsidRPr="00707951">
        <w:rPr>
          <w:rFonts w:ascii="Times New Roman" w:hAnsi="Times New Roman" w:cs="Times New Roman"/>
          <w:sz w:val="28"/>
          <w:szCs w:val="28"/>
        </w:rPr>
        <w:t xml:space="preserve">Таблица </w:t>
      </w:r>
      <w:r w:rsidR="00567746">
        <w:rPr>
          <w:rFonts w:ascii="Times New Roman" w:hAnsi="Times New Roman" w:cs="Times New Roman"/>
          <w:noProof/>
          <w:sz w:val="28"/>
          <w:szCs w:val="28"/>
        </w:rPr>
        <w:t>1</w:t>
      </w:r>
      <w:r w:rsidRPr="00707951">
        <w:rPr>
          <w:rFonts w:ascii="Times New Roman" w:eastAsia="SimSun" w:hAnsi="Times New Roman" w:cs="Times New Roman"/>
          <w:sz w:val="28"/>
          <w:szCs w:val="28"/>
        </w:rPr>
        <w:fldChar w:fldCharType="end"/>
      </w:r>
      <w:r w:rsidRPr="00707951">
        <w:rPr>
          <w:rFonts w:ascii="Times New Roman" w:eastAsia="SimSun" w:hAnsi="Times New Roman" w:cs="Times New Roman"/>
          <w:sz w:val="28"/>
          <w:szCs w:val="28"/>
        </w:rPr>
        <w:t xml:space="preserve">). </w:t>
      </w:r>
    </w:p>
    <w:p w14:paraId="51E9A162" w14:textId="77777777" w:rsidR="009C6767" w:rsidRPr="00707951" w:rsidRDefault="009C6767" w:rsidP="00FC78EE">
      <w:pPr>
        <w:spacing w:after="0" w:line="240" w:lineRule="auto"/>
        <w:ind w:firstLine="709"/>
        <w:jc w:val="both"/>
        <w:rPr>
          <w:rFonts w:ascii="Times New Roman" w:eastAsia="Times New Roman" w:hAnsi="Times New Roman" w:cs="Times New Roman"/>
          <w:sz w:val="28"/>
          <w:szCs w:val="28"/>
        </w:rPr>
      </w:pPr>
    </w:p>
    <w:p w14:paraId="61EB2D64" w14:textId="5F3AEDEC" w:rsidR="00DC5636" w:rsidRPr="00712431" w:rsidRDefault="00DC5636" w:rsidP="00FC78EE">
      <w:pPr>
        <w:keepLines/>
        <w:spacing w:after="0" w:line="240" w:lineRule="auto"/>
        <w:rPr>
          <w:rFonts w:ascii="Times New Roman" w:eastAsia="SimSun" w:hAnsi="Times New Roman" w:cs="Times New Roman"/>
          <w:sz w:val="28"/>
          <w:szCs w:val="28"/>
        </w:rPr>
      </w:pPr>
      <w:bookmarkStart w:id="17" w:name="_Ref127984601"/>
      <w:r w:rsidRPr="00707951">
        <w:rPr>
          <w:rFonts w:ascii="Times New Roman" w:hAnsi="Times New Roman" w:cs="Times New Roman"/>
          <w:sz w:val="28"/>
          <w:szCs w:val="28"/>
        </w:rPr>
        <w:t xml:space="preserve">Таблица </w:t>
      </w:r>
      <w:r w:rsidRPr="00707951">
        <w:rPr>
          <w:rFonts w:ascii="Times New Roman" w:hAnsi="Times New Roman" w:cs="Times New Roman"/>
          <w:i/>
          <w:sz w:val="28"/>
          <w:szCs w:val="28"/>
        </w:rPr>
        <w:fldChar w:fldCharType="begin"/>
      </w:r>
      <w:r w:rsidRPr="00707951">
        <w:rPr>
          <w:rFonts w:ascii="Times New Roman" w:hAnsi="Times New Roman" w:cs="Times New Roman"/>
          <w:sz w:val="28"/>
          <w:szCs w:val="28"/>
        </w:rPr>
        <w:instrText xml:space="preserve"> SEQ Таблица \* ARABIC </w:instrText>
      </w:r>
      <w:r w:rsidRPr="00707951">
        <w:rPr>
          <w:rFonts w:ascii="Times New Roman" w:hAnsi="Times New Roman" w:cs="Times New Roman"/>
          <w:i/>
          <w:sz w:val="28"/>
          <w:szCs w:val="28"/>
        </w:rPr>
        <w:fldChar w:fldCharType="separate"/>
      </w:r>
      <w:r w:rsidR="00567746">
        <w:rPr>
          <w:rFonts w:ascii="Times New Roman" w:hAnsi="Times New Roman" w:cs="Times New Roman"/>
          <w:noProof/>
          <w:sz w:val="28"/>
          <w:szCs w:val="28"/>
        </w:rPr>
        <w:t>1</w:t>
      </w:r>
      <w:r w:rsidRPr="00707951">
        <w:rPr>
          <w:rFonts w:ascii="Times New Roman" w:hAnsi="Times New Roman" w:cs="Times New Roman"/>
          <w:i/>
          <w:sz w:val="28"/>
          <w:szCs w:val="28"/>
        </w:rPr>
        <w:fldChar w:fldCharType="end"/>
      </w:r>
      <w:bookmarkEnd w:id="17"/>
      <w:r w:rsidRPr="00707951">
        <w:rPr>
          <w:rFonts w:ascii="Times New Roman" w:hAnsi="Times New Roman" w:cs="Times New Roman"/>
          <w:sz w:val="28"/>
          <w:szCs w:val="28"/>
        </w:rPr>
        <w:t xml:space="preserve"> </w:t>
      </w:r>
      <w:r w:rsidRPr="00707951">
        <w:rPr>
          <w:rFonts w:ascii="Times New Roman" w:eastAsia="Times New Roman" w:hAnsi="Times New Roman" w:cs="Times New Roman"/>
          <w:bCs/>
          <w:sz w:val="28"/>
          <w:szCs w:val="28"/>
          <w:lang w:eastAsia="de-DE" w:bidi="en-US"/>
        </w:rPr>
        <w:t>– Сравнение компьютерного времени вычисления уравнения (</w:t>
      </w:r>
      <w:r w:rsidR="00750D14" w:rsidRPr="00707951">
        <w:rPr>
          <w:rFonts w:ascii="Times New Roman" w:eastAsia="Times New Roman" w:hAnsi="Times New Roman" w:cs="Times New Roman"/>
          <w:bCs/>
          <w:sz w:val="28"/>
          <w:szCs w:val="28"/>
          <w:lang w:eastAsia="de-DE" w:bidi="en-US"/>
        </w:rPr>
        <w:t>1.12</w:t>
      </w:r>
      <w:r w:rsidRPr="00707951">
        <w:rPr>
          <w:rFonts w:ascii="Times New Roman" w:eastAsia="Times New Roman" w:hAnsi="Times New Roman" w:cs="Times New Roman"/>
          <w:bCs/>
          <w:sz w:val="28"/>
          <w:szCs w:val="28"/>
          <w:lang w:eastAsia="de-DE" w:bidi="en-US"/>
        </w:rPr>
        <w:t xml:space="preserve">) на различной вычислительной сетке на </w:t>
      </w:r>
      <w:r w:rsidR="008D67C4" w:rsidRPr="00707951">
        <w:rPr>
          <w:rFonts w:ascii="Times New Roman" w:eastAsia="Times New Roman" w:hAnsi="Times New Roman" w:cs="Times New Roman"/>
          <w:bCs/>
          <w:sz w:val="28"/>
          <w:szCs w:val="28"/>
          <w:lang w:eastAsia="de-DE" w:bidi="en-US"/>
        </w:rPr>
        <w:t xml:space="preserve"> центральном </w:t>
      </w:r>
      <w:r w:rsidRPr="00707951">
        <w:rPr>
          <w:rFonts w:ascii="Times New Roman" w:eastAsia="SimSun" w:hAnsi="Times New Roman" w:cs="Times New Roman"/>
          <w:sz w:val="28"/>
          <w:szCs w:val="28"/>
        </w:rPr>
        <w:t xml:space="preserve">CPU и </w:t>
      </w:r>
      <w:r w:rsidR="008D67C4" w:rsidRPr="00707951">
        <w:rPr>
          <w:rFonts w:ascii="Times New Roman" w:eastAsia="SimSun" w:hAnsi="Times New Roman" w:cs="Times New Roman"/>
          <w:sz w:val="28"/>
          <w:szCs w:val="28"/>
        </w:rPr>
        <w:t xml:space="preserve">графическом </w:t>
      </w:r>
      <w:r w:rsidRPr="00707951">
        <w:rPr>
          <w:rFonts w:ascii="Times New Roman" w:eastAsia="SimSun" w:hAnsi="Times New Roman" w:cs="Times New Roman"/>
          <w:sz w:val="28"/>
          <w:szCs w:val="28"/>
        </w:rPr>
        <w:t>GPU</w:t>
      </w:r>
      <w:r w:rsidR="008D67C4" w:rsidRPr="00707951">
        <w:rPr>
          <w:rFonts w:ascii="Times New Roman" w:eastAsia="SimSun" w:hAnsi="Times New Roman" w:cs="Times New Roman"/>
          <w:sz w:val="28"/>
          <w:szCs w:val="28"/>
        </w:rPr>
        <w:t xml:space="preserve"> процессорах</w:t>
      </w:r>
      <w:r w:rsidR="00712431" w:rsidRPr="00712431">
        <w:rPr>
          <w:rFonts w:ascii="Times New Roman" w:eastAsia="SimSun" w:hAnsi="Times New Roman" w:cs="Times New Roman"/>
          <w:sz w:val="28"/>
          <w:szCs w:val="28"/>
        </w:rPr>
        <w:t xml:space="preserve"> </w:t>
      </w:r>
    </w:p>
    <w:tbl>
      <w:tblPr>
        <w:tblW w:w="0" w:type="auto"/>
        <w:jc w:val="center"/>
        <w:tblLook w:val="01E0" w:firstRow="1" w:lastRow="1" w:firstColumn="1" w:lastColumn="1" w:noHBand="0" w:noVBand="0"/>
      </w:tblPr>
      <w:tblGrid>
        <w:gridCol w:w="3291"/>
        <w:gridCol w:w="1937"/>
        <w:gridCol w:w="1450"/>
        <w:gridCol w:w="1450"/>
      </w:tblGrid>
      <w:tr w:rsidR="00DC5636" w:rsidRPr="00707951" w14:paraId="55CA4EDE" w14:textId="77777777" w:rsidTr="00656151">
        <w:trPr>
          <w:cantSplit/>
          <w:jc w:val="center"/>
        </w:trPr>
        <w:tc>
          <w:tcPr>
            <w:tcW w:w="3291" w:type="dxa"/>
            <w:vMerge w:val="restart"/>
            <w:tcBorders>
              <w:top w:val="single" w:sz="4" w:space="0" w:color="auto"/>
            </w:tcBorders>
          </w:tcPr>
          <w:p w14:paraId="16393AC9"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Размеры сетки</w:t>
            </w:r>
          </w:p>
        </w:tc>
        <w:tc>
          <w:tcPr>
            <w:tcW w:w="3387" w:type="dxa"/>
            <w:gridSpan w:val="2"/>
            <w:tcBorders>
              <w:top w:val="single" w:sz="4" w:space="0" w:color="auto"/>
              <w:bottom w:val="single" w:sz="4" w:space="0" w:color="auto"/>
            </w:tcBorders>
          </w:tcPr>
          <w:p w14:paraId="2C90E240" w14:textId="77777777" w:rsidR="00DC5636" w:rsidRPr="00707951" w:rsidRDefault="00DC5636" w:rsidP="00832A2B">
            <w:pPr>
              <w:spacing w:after="0" w:line="360" w:lineRule="auto"/>
              <w:jc w:val="center"/>
              <w:rPr>
                <w:rFonts w:ascii="Times New Roman" w:eastAsia="SimSun" w:hAnsi="Times New Roman" w:cs="Times New Roman"/>
                <w:sz w:val="24"/>
                <w:szCs w:val="28"/>
              </w:rPr>
            </w:pPr>
            <w:r w:rsidRPr="00707951">
              <w:rPr>
                <w:rFonts w:ascii="Times New Roman" w:eastAsia="SimSun" w:hAnsi="Times New Roman" w:cs="Times New Roman"/>
                <w:sz w:val="24"/>
                <w:szCs w:val="28"/>
              </w:rPr>
              <w:t>Вычислительное время</w:t>
            </w:r>
          </w:p>
        </w:tc>
        <w:tc>
          <w:tcPr>
            <w:tcW w:w="1450" w:type="dxa"/>
            <w:vMerge w:val="restart"/>
            <w:tcBorders>
              <w:top w:val="single" w:sz="4" w:space="0" w:color="auto"/>
            </w:tcBorders>
          </w:tcPr>
          <w:p w14:paraId="4D4471B0"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 xml:space="preserve">Ускорение </w:t>
            </w:r>
          </w:p>
        </w:tc>
      </w:tr>
      <w:tr w:rsidR="00DC5636" w:rsidRPr="00707951" w14:paraId="02FFD922" w14:textId="77777777" w:rsidTr="00656151">
        <w:trPr>
          <w:cantSplit/>
          <w:jc w:val="center"/>
        </w:trPr>
        <w:tc>
          <w:tcPr>
            <w:tcW w:w="3291" w:type="dxa"/>
            <w:vMerge/>
            <w:tcBorders>
              <w:bottom w:val="single" w:sz="4" w:space="0" w:color="auto"/>
            </w:tcBorders>
          </w:tcPr>
          <w:p w14:paraId="4D4083FF" w14:textId="77777777" w:rsidR="00DC5636" w:rsidRPr="00707951" w:rsidRDefault="00DC5636" w:rsidP="00832A2B">
            <w:pPr>
              <w:spacing w:after="0" w:line="360" w:lineRule="auto"/>
              <w:rPr>
                <w:rFonts w:ascii="Times New Roman" w:eastAsia="SimSun" w:hAnsi="Times New Roman" w:cs="Times New Roman"/>
                <w:sz w:val="24"/>
                <w:szCs w:val="28"/>
              </w:rPr>
            </w:pPr>
          </w:p>
        </w:tc>
        <w:tc>
          <w:tcPr>
            <w:tcW w:w="1937" w:type="dxa"/>
            <w:tcBorders>
              <w:top w:val="single" w:sz="4" w:space="0" w:color="auto"/>
              <w:bottom w:val="single" w:sz="4" w:space="0" w:color="auto"/>
            </w:tcBorders>
          </w:tcPr>
          <w:p w14:paraId="3F14B650"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CPU, [с]</w:t>
            </w:r>
          </w:p>
        </w:tc>
        <w:tc>
          <w:tcPr>
            <w:tcW w:w="1450" w:type="dxa"/>
            <w:tcBorders>
              <w:top w:val="single" w:sz="4" w:space="0" w:color="auto"/>
              <w:bottom w:val="single" w:sz="4" w:space="0" w:color="auto"/>
            </w:tcBorders>
          </w:tcPr>
          <w:p w14:paraId="18A2EB63"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GPU, [с]</w:t>
            </w:r>
          </w:p>
        </w:tc>
        <w:tc>
          <w:tcPr>
            <w:tcW w:w="1450" w:type="dxa"/>
            <w:vMerge/>
            <w:tcBorders>
              <w:bottom w:val="single" w:sz="4" w:space="0" w:color="auto"/>
            </w:tcBorders>
          </w:tcPr>
          <w:p w14:paraId="3D2D0404" w14:textId="77777777" w:rsidR="00DC5636" w:rsidRPr="00707951" w:rsidRDefault="00DC5636" w:rsidP="00832A2B">
            <w:pPr>
              <w:spacing w:after="0" w:line="360" w:lineRule="auto"/>
              <w:rPr>
                <w:rFonts w:ascii="Times New Roman" w:eastAsia="SimSun" w:hAnsi="Times New Roman" w:cs="Times New Roman"/>
                <w:sz w:val="24"/>
                <w:szCs w:val="28"/>
              </w:rPr>
            </w:pPr>
          </w:p>
        </w:tc>
      </w:tr>
      <w:tr w:rsidR="00DC5636" w:rsidRPr="00707951" w14:paraId="1D0BC08F" w14:textId="77777777" w:rsidTr="00656151">
        <w:trPr>
          <w:cantSplit/>
          <w:jc w:val="center"/>
        </w:trPr>
        <w:tc>
          <w:tcPr>
            <w:tcW w:w="3291" w:type="dxa"/>
            <w:tcBorders>
              <w:top w:val="single" w:sz="4" w:space="0" w:color="auto"/>
            </w:tcBorders>
          </w:tcPr>
          <w:p w14:paraId="2C39B25D"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64x64x64</w:t>
            </w:r>
          </w:p>
        </w:tc>
        <w:tc>
          <w:tcPr>
            <w:tcW w:w="1937" w:type="dxa"/>
            <w:tcBorders>
              <w:top w:val="single" w:sz="4" w:space="0" w:color="auto"/>
            </w:tcBorders>
          </w:tcPr>
          <w:p w14:paraId="3C7C586E"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62.46</w:t>
            </w:r>
          </w:p>
        </w:tc>
        <w:tc>
          <w:tcPr>
            <w:tcW w:w="1450" w:type="dxa"/>
            <w:tcBorders>
              <w:top w:val="single" w:sz="4" w:space="0" w:color="auto"/>
            </w:tcBorders>
          </w:tcPr>
          <w:p w14:paraId="095938C0"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1.878</w:t>
            </w:r>
          </w:p>
        </w:tc>
        <w:tc>
          <w:tcPr>
            <w:tcW w:w="1450" w:type="dxa"/>
            <w:tcBorders>
              <w:top w:val="single" w:sz="4" w:space="0" w:color="auto"/>
            </w:tcBorders>
          </w:tcPr>
          <w:p w14:paraId="3EE2C77C"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33.25</w:t>
            </w:r>
          </w:p>
        </w:tc>
      </w:tr>
      <w:tr w:rsidR="00DC5636" w:rsidRPr="00707951" w14:paraId="049102D6" w14:textId="77777777" w:rsidTr="00656151">
        <w:trPr>
          <w:cantSplit/>
          <w:jc w:val="center"/>
        </w:trPr>
        <w:tc>
          <w:tcPr>
            <w:tcW w:w="3291" w:type="dxa"/>
          </w:tcPr>
          <w:p w14:paraId="66E6DFA0"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128x128x96</w:t>
            </w:r>
          </w:p>
        </w:tc>
        <w:tc>
          <w:tcPr>
            <w:tcW w:w="1937" w:type="dxa"/>
          </w:tcPr>
          <w:p w14:paraId="421DE760"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214.57</w:t>
            </w:r>
          </w:p>
        </w:tc>
        <w:tc>
          <w:tcPr>
            <w:tcW w:w="1450" w:type="dxa"/>
          </w:tcPr>
          <w:p w14:paraId="10421715"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5.073</w:t>
            </w:r>
          </w:p>
        </w:tc>
        <w:tc>
          <w:tcPr>
            <w:tcW w:w="1450" w:type="dxa"/>
          </w:tcPr>
          <w:p w14:paraId="527C45DD"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42.29</w:t>
            </w:r>
          </w:p>
        </w:tc>
      </w:tr>
      <w:tr w:rsidR="00DC5636" w:rsidRPr="00707951" w14:paraId="2C86F37D" w14:textId="77777777" w:rsidTr="00656151">
        <w:trPr>
          <w:cantSplit/>
          <w:jc w:val="center"/>
        </w:trPr>
        <w:tc>
          <w:tcPr>
            <w:tcW w:w="3291" w:type="dxa"/>
          </w:tcPr>
          <w:p w14:paraId="4A266D29"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192x192x96</w:t>
            </w:r>
          </w:p>
        </w:tc>
        <w:tc>
          <w:tcPr>
            <w:tcW w:w="1937" w:type="dxa"/>
          </w:tcPr>
          <w:p w14:paraId="3F36982F"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1181.84</w:t>
            </w:r>
          </w:p>
        </w:tc>
        <w:tc>
          <w:tcPr>
            <w:tcW w:w="1450" w:type="dxa"/>
          </w:tcPr>
          <w:p w14:paraId="2C791832"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48.29</w:t>
            </w:r>
          </w:p>
        </w:tc>
        <w:tc>
          <w:tcPr>
            <w:tcW w:w="1450" w:type="dxa"/>
          </w:tcPr>
          <w:p w14:paraId="3CA1F6D4"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24.47</w:t>
            </w:r>
          </w:p>
        </w:tc>
      </w:tr>
      <w:tr w:rsidR="00DC5636" w:rsidRPr="00707951" w14:paraId="55F03472" w14:textId="77777777" w:rsidTr="00656151">
        <w:trPr>
          <w:cantSplit/>
          <w:jc w:val="center"/>
        </w:trPr>
        <w:tc>
          <w:tcPr>
            <w:tcW w:w="3291" w:type="dxa"/>
          </w:tcPr>
          <w:p w14:paraId="5037DF65"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256x256x96</w:t>
            </w:r>
          </w:p>
        </w:tc>
        <w:tc>
          <w:tcPr>
            <w:tcW w:w="1937" w:type="dxa"/>
          </w:tcPr>
          <w:p w14:paraId="0A820F7E"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2173.29</w:t>
            </w:r>
          </w:p>
        </w:tc>
        <w:tc>
          <w:tcPr>
            <w:tcW w:w="1450" w:type="dxa"/>
          </w:tcPr>
          <w:p w14:paraId="3A991A88"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89.49</w:t>
            </w:r>
          </w:p>
        </w:tc>
        <w:tc>
          <w:tcPr>
            <w:tcW w:w="1450" w:type="dxa"/>
          </w:tcPr>
          <w:p w14:paraId="1E9BB15E"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24.28</w:t>
            </w:r>
          </w:p>
        </w:tc>
      </w:tr>
      <w:tr w:rsidR="00DC5636" w:rsidRPr="00707951" w14:paraId="3B40ECCA" w14:textId="77777777" w:rsidTr="00656151">
        <w:trPr>
          <w:cantSplit/>
          <w:jc w:val="center"/>
        </w:trPr>
        <w:tc>
          <w:tcPr>
            <w:tcW w:w="3291" w:type="dxa"/>
            <w:tcBorders>
              <w:bottom w:val="single" w:sz="4" w:space="0" w:color="auto"/>
            </w:tcBorders>
          </w:tcPr>
          <w:p w14:paraId="7B18D652"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256x256x128</w:t>
            </w:r>
          </w:p>
        </w:tc>
        <w:tc>
          <w:tcPr>
            <w:tcW w:w="1937" w:type="dxa"/>
            <w:tcBorders>
              <w:bottom w:val="single" w:sz="4" w:space="0" w:color="auto"/>
            </w:tcBorders>
          </w:tcPr>
          <w:p w14:paraId="02E310FD"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3633.77</w:t>
            </w:r>
          </w:p>
        </w:tc>
        <w:tc>
          <w:tcPr>
            <w:tcW w:w="1450" w:type="dxa"/>
            <w:tcBorders>
              <w:bottom w:val="single" w:sz="4" w:space="0" w:color="auto"/>
            </w:tcBorders>
          </w:tcPr>
          <w:p w14:paraId="5C0F5D80"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116.15</w:t>
            </w:r>
          </w:p>
        </w:tc>
        <w:tc>
          <w:tcPr>
            <w:tcW w:w="1450" w:type="dxa"/>
            <w:tcBorders>
              <w:bottom w:val="single" w:sz="4" w:space="0" w:color="auto"/>
            </w:tcBorders>
          </w:tcPr>
          <w:p w14:paraId="5482DC0E" w14:textId="77777777" w:rsidR="00DC5636" w:rsidRPr="00707951" w:rsidRDefault="00DC5636" w:rsidP="00832A2B">
            <w:pPr>
              <w:spacing w:after="0" w:line="360" w:lineRule="auto"/>
              <w:rPr>
                <w:rFonts w:ascii="Times New Roman" w:eastAsia="SimSun" w:hAnsi="Times New Roman" w:cs="Times New Roman"/>
                <w:sz w:val="24"/>
                <w:szCs w:val="28"/>
              </w:rPr>
            </w:pPr>
            <w:r w:rsidRPr="00707951">
              <w:rPr>
                <w:rFonts w:ascii="Times New Roman" w:eastAsia="SimSun" w:hAnsi="Times New Roman" w:cs="Times New Roman"/>
                <w:sz w:val="24"/>
                <w:szCs w:val="28"/>
              </w:rPr>
              <w:t>33.86</w:t>
            </w:r>
          </w:p>
        </w:tc>
      </w:tr>
    </w:tbl>
    <w:p w14:paraId="44C8C3D8" w14:textId="77777777" w:rsidR="00DC5636" w:rsidRPr="00707951" w:rsidRDefault="00DC5636" w:rsidP="00FC78EE">
      <w:pPr>
        <w:spacing w:after="0" w:line="240" w:lineRule="auto"/>
        <w:ind w:firstLine="238"/>
        <w:jc w:val="both"/>
        <w:rPr>
          <w:rFonts w:ascii="Times New Roman" w:eastAsia="SimSun" w:hAnsi="Times New Roman" w:cs="Times New Roman"/>
          <w:sz w:val="28"/>
          <w:szCs w:val="28"/>
        </w:rPr>
      </w:pPr>
    </w:p>
    <w:p w14:paraId="650E13BA" w14:textId="77777777" w:rsidR="00DC5636" w:rsidRPr="00707951" w:rsidRDefault="00DC5636"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Несмотря на то, что расчеты проводились на примере одной гексагональной ячейки, разработанная методика может быть использована для изучения процесса ПВ в реальном масштабе. Разработанная модель может быть применена для изучения извлечения месторождений золота, скандия и других полезных ископаемых, разрабатываемых методом выщелачивания.</w:t>
      </w:r>
    </w:p>
    <w:p w14:paraId="0B42E890" w14:textId="77777777" w:rsidR="00DC5636" w:rsidRPr="00707951" w:rsidRDefault="00DC5636" w:rsidP="00FC78EE">
      <w:pPr>
        <w:pStyle w:val="GocadNormal"/>
        <w:spacing w:line="240" w:lineRule="auto"/>
        <w:ind w:firstLine="709"/>
        <w:rPr>
          <w:sz w:val="28"/>
          <w:szCs w:val="28"/>
          <w:lang w:val="ru-RU"/>
        </w:rPr>
      </w:pPr>
    </w:p>
    <w:p w14:paraId="0310D299" w14:textId="4BA95FBD" w:rsidR="00AC096B" w:rsidRPr="00707951" w:rsidRDefault="00334EEE" w:rsidP="00FC78EE">
      <w:pPr>
        <w:pStyle w:val="2"/>
        <w:ind w:firstLine="709"/>
        <w:jc w:val="both"/>
        <w:rPr>
          <w:sz w:val="28"/>
          <w:szCs w:val="28"/>
          <w:lang w:val="ru-RU"/>
        </w:rPr>
      </w:pPr>
      <w:bookmarkStart w:id="18" w:name="_Toc167290457"/>
      <w:r w:rsidRPr="00707951">
        <w:rPr>
          <w:sz w:val="28"/>
          <w:szCs w:val="28"/>
          <w:lang w:val="ru-RU"/>
        </w:rPr>
        <w:lastRenderedPageBreak/>
        <w:t>1.</w:t>
      </w:r>
      <w:r w:rsidR="00DC5636" w:rsidRPr="00707951">
        <w:rPr>
          <w:sz w:val="28"/>
          <w:szCs w:val="28"/>
          <w:lang w:val="ru-RU"/>
        </w:rPr>
        <w:t>3</w:t>
      </w:r>
      <w:r w:rsidRPr="00707951">
        <w:rPr>
          <w:sz w:val="28"/>
          <w:szCs w:val="28"/>
          <w:lang w:val="ru-RU"/>
        </w:rPr>
        <w:t xml:space="preserve"> </w:t>
      </w:r>
      <w:r w:rsidR="00164B7B" w:rsidRPr="00707951">
        <w:rPr>
          <w:sz w:val="28"/>
          <w:szCs w:val="28"/>
          <w:lang w:val="ru-RU"/>
        </w:rPr>
        <w:t xml:space="preserve">Исследование влияния гравитационного эффекта на </w:t>
      </w:r>
      <w:r w:rsidR="0080779E" w:rsidRPr="00707951">
        <w:rPr>
          <w:sz w:val="28"/>
          <w:szCs w:val="28"/>
          <w:lang w:val="ru-RU"/>
        </w:rPr>
        <w:t>снижени</w:t>
      </w:r>
      <w:r w:rsidR="00AB7F42" w:rsidRPr="00707951">
        <w:rPr>
          <w:sz w:val="28"/>
          <w:szCs w:val="28"/>
          <w:lang w:val="ru-RU"/>
        </w:rPr>
        <w:t>е</w:t>
      </w:r>
      <w:r w:rsidR="0080779E" w:rsidRPr="00707951">
        <w:rPr>
          <w:sz w:val="28"/>
          <w:szCs w:val="28"/>
          <w:lang w:val="ru-RU"/>
        </w:rPr>
        <w:t xml:space="preserve"> уровня</w:t>
      </w:r>
      <w:r w:rsidR="00164B7B" w:rsidRPr="00707951">
        <w:rPr>
          <w:sz w:val="28"/>
          <w:szCs w:val="28"/>
          <w:lang w:val="ru-RU"/>
        </w:rPr>
        <w:t xml:space="preserve"> раствора</w:t>
      </w:r>
      <w:bookmarkEnd w:id="18"/>
      <w:r w:rsidR="00164B7B" w:rsidRPr="00707951">
        <w:rPr>
          <w:sz w:val="28"/>
          <w:szCs w:val="28"/>
          <w:lang w:val="ru-RU"/>
        </w:rPr>
        <w:t xml:space="preserve"> </w:t>
      </w:r>
    </w:p>
    <w:p w14:paraId="25E021D3" w14:textId="482C8CE6" w:rsidR="00AC096B" w:rsidRPr="00707951" w:rsidRDefault="00F926BA" w:rsidP="00FC78EE">
      <w:pPr>
        <w:pStyle w:val="GocadNormal"/>
        <w:spacing w:line="240" w:lineRule="auto"/>
        <w:ind w:firstLine="709"/>
        <w:rPr>
          <w:sz w:val="28"/>
          <w:szCs w:val="28"/>
          <w:lang w:val="ru-RU"/>
        </w:rPr>
      </w:pPr>
      <w:r w:rsidRPr="00707951">
        <w:rPr>
          <w:sz w:val="28"/>
          <w:szCs w:val="28"/>
          <w:lang w:val="ru-RU"/>
        </w:rPr>
        <w:t>Плотность выщелачивающего раствора</w:t>
      </w:r>
      <w:r w:rsidR="0080779E" w:rsidRPr="00707951">
        <w:rPr>
          <w:sz w:val="28"/>
          <w:szCs w:val="28"/>
          <w:lang w:val="ru-RU"/>
        </w:rPr>
        <w:t xml:space="preserve"> составляет </w:t>
      </w:r>
      <w:r w:rsidRPr="00707951">
        <w:rPr>
          <w:rFonts w:ascii="Symbol" w:hAnsi="Symbol"/>
          <w:i/>
          <w:sz w:val="28"/>
          <w:szCs w:val="28"/>
          <w:lang w:val="ru-RU"/>
        </w:rPr>
        <w:t></w:t>
      </w:r>
      <w:r w:rsidRPr="00707951">
        <w:rPr>
          <w:i/>
          <w:sz w:val="28"/>
          <w:szCs w:val="28"/>
          <w:vertAlign w:val="subscript"/>
          <w:lang w:val="ru-RU"/>
        </w:rPr>
        <w:t xml:space="preserve">l </w:t>
      </w:r>
      <w:r w:rsidRPr="00707951">
        <w:rPr>
          <w:sz w:val="28"/>
          <w:szCs w:val="28"/>
          <w:lang w:val="ru-RU"/>
        </w:rPr>
        <w:t xml:space="preserve">= </w:t>
      </w:r>
      <w:r w:rsidR="0080779E" w:rsidRPr="00707951">
        <w:rPr>
          <w:sz w:val="28"/>
          <w:szCs w:val="28"/>
          <w:lang w:val="ru-RU"/>
        </w:rPr>
        <w:t>1015-</w:t>
      </w:r>
      <w:r w:rsidRPr="00707951">
        <w:rPr>
          <w:sz w:val="28"/>
          <w:szCs w:val="28"/>
          <w:lang w:val="ru-RU"/>
        </w:rPr>
        <w:t>10</w:t>
      </w:r>
      <w:r w:rsidR="0080779E" w:rsidRPr="00707951">
        <w:rPr>
          <w:sz w:val="28"/>
          <w:szCs w:val="28"/>
          <w:lang w:val="ru-RU"/>
        </w:rPr>
        <w:t>20</w:t>
      </w:r>
      <w:r w:rsidRPr="00707951">
        <w:rPr>
          <w:sz w:val="28"/>
          <w:szCs w:val="28"/>
          <w:lang w:val="ru-RU"/>
        </w:rPr>
        <w:t xml:space="preserve"> </w:t>
      </w:r>
      <w:r w:rsidR="006030DA" w:rsidRPr="00707951">
        <w:rPr>
          <w:sz w:val="28"/>
          <w:szCs w:val="28"/>
          <w:lang w:val="ru-RU"/>
        </w:rPr>
        <w:t>[</w:t>
      </w:r>
      <w:r w:rsidRPr="00707951">
        <w:rPr>
          <w:sz w:val="28"/>
          <w:szCs w:val="28"/>
          <w:lang w:val="ru-RU"/>
        </w:rPr>
        <w:t>кг</w:t>
      </w:r>
      <w:r w:rsidR="006030DA" w:rsidRPr="00707951">
        <w:rPr>
          <w:sz w:val="28"/>
          <w:szCs w:val="28"/>
          <w:lang w:val="ru-RU"/>
        </w:rPr>
        <w:t>.</w:t>
      </w:r>
      <w:r w:rsidRPr="00707951">
        <w:rPr>
          <w:sz w:val="28"/>
          <w:szCs w:val="28"/>
          <w:lang w:val="ru-RU"/>
        </w:rPr>
        <w:t>м</w:t>
      </w:r>
      <w:r w:rsidR="006030DA" w:rsidRPr="00707951">
        <w:rPr>
          <w:sz w:val="28"/>
          <w:szCs w:val="28"/>
          <w:vertAlign w:val="superscript"/>
          <w:lang w:val="ru-RU"/>
        </w:rPr>
        <w:t>-3</w:t>
      </w:r>
      <w:r w:rsidR="006030DA" w:rsidRPr="00707951">
        <w:rPr>
          <w:sz w:val="28"/>
          <w:szCs w:val="28"/>
          <w:lang w:val="ru-RU"/>
        </w:rPr>
        <w:t>]</w:t>
      </w:r>
      <w:r w:rsidR="00E16B08" w:rsidRPr="00707951">
        <w:rPr>
          <w:sz w:val="28"/>
          <w:szCs w:val="28"/>
          <w:lang w:val="ru-RU"/>
        </w:rPr>
        <w:t xml:space="preserve"> и </w:t>
      </w:r>
      <w:r w:rsidRPr="00707951">
        <w:rPr>
          <w:sz w:val="28"/>
          <w:szCs w:val="28"/>
          <w:lang w:val="ru-RU"/>
        </w:rPr>
        <w:t>незначительно прев</w:t>
      </w:r>
      <w:r w:rsidR="00E16B08" w:rsidRPr="00707951">
        <w:rPr>
          <w:sz w:val="28"/>
          <w:szCs w:val="28"/>
          <w:lang w:val="ru-RU"/>
        </w:rPr>
        <w:t>ышает плотность грунтовых вод</w:t>
      </w:r>
      <w:r w:rsidR="0080779E" w:rsidRPr="00707951">
        <w:rPr>
          <w:sz w:val="28"/>
          <w:szCs w:val="28"/>
          <w:lang w:val="ru-RU"/>
        </w:rPr>
        <w:t xml:space="preserve"> </w:t>
      </w:r>
      <w:r w:rsidR="0080779E" w:rsidRPr="00707951">
        <w:rPr>
          <w:rFonts w:ascii="Symbol" w:hAnsi="Symbol"/>
          <w:i/>
          <w:sz w:val="28"/>
          <w:szCs w:val="28"/>
          <w:lang w:val="ru-RU"/>
        </w:rPr>
        <w:t></w:t>
      </w:r>
      <w:r w:rsidR="0080779E" w:rsidRPr="00707951">
        <w:rPr>
          <w:rFonts w:ascii="Symbol" w:hAnsi="Symbol"/>
          <w:i/>
          <w:sz w:val="28"/>
          <w:szCs w:val="28"/>
          <w:lang w:val="ru-RU"/>
        </w:rPr>
        <w:t></w:t>
      </w:r>
      <w:r w:rsidR="0080779E" w:rsidRPr="00707951">
        <w:rPr>
          <w:i/>
          <w:sz w:val="28"/>
          <w:szCs w:val="28"/>
          <w:vertAlign w:val="subscript"/>
          <w:lang w:val="ru-RU"/>
        </w:rPr>
        <w:t>w</w:t>
      </w:r>
      <w:r w:rsidR="0080779E" w:rsidRPr="00707951">
        <w:rPr>
          <w:sz w:val="28"/>
          <w:szCs w:val="28"/>
          <w:lang w:val="ru-RU"/>
        </w:rPr>
        <w:t>, изменяющейся в диапазоне 100</w:t>
      </w:r>
      <w:r w:rsidR="005767D5" w:rsidRPr="00707951">
        <w:rPr>
          <w:sz w:val="28"/>
          <w:szCs w:val="28"/>
          <w:lang w:val="ru-RU"/>
        </w:rPr>
        <w:t>0</w:t>
      </w:r>
      <w:r w:rsidR="0080779E" w:rsidRPr="00707951">
        <w:rPr>
          <w:sz w:val="28"/>
          <w:szCs w:val="28"/>
          <w:lang w:val="ru-RU"/>
        </w:rPr>
        <w:t>-</w:t>
      </w:r>
      <w:r w:rsidRPr="00707951">
        <w:rPr>
          <w:sz w:val="28"/>
          <w:szCs w:val="28"/>
          <w:lang w:val="ru-RU"/>
        </w:rPr>
        <w:t>10</w:t>
      </w:r>
      <w:r w:rsidR="0080779E" w:rsidRPr="00707951">
        <w:rPr>
          <w:sz w:val="28"/>
          <w:szCs w:val="28"/>
          <w:lang w:val="ru-RU"/>
        </w:rPr>
        <w:t>10</w:t>
      </w:r>
      <w:r w:rsidR="006030DA" w:rsidRPr="00707951">
        <w:rPr>
          <w:sz w:val="28"/>
          <w:szCs w:val="28"/>
          <w:lang w:val="ru-RU"/>
        </w:rPr>
        <w:t xml:space="preserve"> [</w:t>
      </w:r>
      <w:r w:rsidRPr="00707951">
        <w:rPr>
          <w:sz w:val="28"/>
          <w:szCs w:val="28"/>
          <w:lang w:val="ru-RU"/>
        </w:rPr>
        <w:t>кг</w:t>
      </w:r>
      <w:r w:rsidR="006030DA" w:rsidRPr="00707951">
        <w:rPr>
          <w:sz w:val="28"/>
          <w:szCs w:val="28"/>
          <w:lang w:val="ru-RU"/>
        </w:rPr>
        <w:t>.</w:t>
      </w:r>
      <w:r w:rsidRPr="00707951">
        <w:rPr>
          <w:sz w:val="28"/>
          <w:szCs w:val="28"/>
          <w:lang w:val="ru-RU"/>
        </w:rPr>
        <w:t>м</w:t>
      </w:r>
      <w:r w:rsidR="006030DA" w:rsidRPr="00707951">
        <w:rPr>
          <w:sz w:val="28"/>
          <w:szCs w:val="28"/>
          <w:vertAlign w:val="superscript"/>
          <w:lang w:val="ru-RU"/>
        </w:rPr>
        <w:t>-3</w:t>
      </w:r>
      <w:r w:rsidR="00E16B08" w:rsidRPr="00707951">
        <w:rPr>
          <w:sz w:val="28"/>
          <w:szCs w:val="28"/>
          <w:lang w:val="ru-RU"/>
        </w:rPr>
        <w:t>]</w:t>
      </w:r>
      <w:r w:rsidRPr="00707951">
        <w:rPr>
          <w:sz w:val="28"/>
          <w:szCs w:val="28"/>
          <w:lang w:val="ru-RU"/>
        </w:rPr>
        <w:t xml:space="preserve">, что может </w:t>
      </w:r>
      <w:r w:rsidR="00E16B08" w:rsidRPr="00707951">
        <w:rPr>
          <w:sz w:val="28"/>
          <w:szCs w:val="28"/>
          <w:lang w:val="ru-RU"/>
        </w:rPr>
        <w:t xml:space="preserve">вызвать гравитационное опущение </w:t>
      </w:r>
      <w:r w:rsidR="008E4C08" w:rsidRPr="00707951">
        <w:rPr>
          <w:sz w:val="28"/>
          <w:szCs w:val="28"/>
          <w:lang w:val="ru-RU"/>
        </w:rPr>
        <w:t xml:space="preserve">более плотной жидкости вниз за счет </w:t>
      </w:r>
      <w:r w:rsidRPr="00707951">
        <w:rPr>
          <w:sz w:val="28"/>
          <w:szCs w:val="28"/>
          <w:lang w:val="ru-RU"/>
        </w:rPr>
        <w:t>разн</w:t>
      </w:r>
      <w:r w:rsidR="00E16B08" w:rsidRPr="00707951">
        <w:rPr>
          <w:sz w:val="28"/>
          <w:szCs w:val="28"/>
          <w:lang w:val="ru-RU"/>
        </w:rPr>
        <w:t>ицы</w:t>
      </w:r>
      <w:r w:rsidRPr="00707951">
        <w:rPr>
          <w:sz w:val="28"/>
          <w:szCs w:val="28"/>
          <w:lang w:val="ru-RU"/>
        </w:rPr>
        <w:t xml:space="preserve"> плотностей.</w:t>
      </w:r>
      <w:r w:rsidR="00347B41" w:rsidRPr="00707951">
        <w:rPr>
          <w:sz w:val="28"/>
          <w:szCs w:val="28"/>
          <w:lang w:val="ru-RU"/>
        </w:rPr>
        <w:t xml:space="preserve"> В идеальном случае, поток от откачной скважины к закачной течет </w:t>
      </w:r>
      <w:r w:rsidR="00E81382" w:rsidRPr="00707951">
        <w:rPr>
          <w:sz w:val="28"/>
          <w:szCs w:val="28"/>
          <w:lang w:val="ru-RU"/>
        </w:rPr>
        <w:t>в</w:t>
      </w:r>
      <w:r w:rsidR="00E16B08" w:rsidRPr="00707951">
        <w:rPr>
          <w:sz w:val="28"/>
          <w:szCs w:val="28"/>
          <w:lang w:val="ru-RU"/>
        </w:rPr>
        <w:t xml:space="preserve"> горизонтальном </w:t>
      </w:r>
      <w:r w:rsidR="00E81382" w:rsidRPr="00707951">
        <w:rPr>
          <w:sz w:val="28"/>
          <w:szCs w:val="28"/>
          <w:lang w:val="ru-RU"/>
        </w:rPr>
        <w:t xml:space="preserve">направлении, </w:t>
      </w:r>
      <w:r w:rsidR="00E16B08" w:rsidRPr="00707951">
        <w:rPr>
          <w:sz w:val="28"/>
          <w:szCs w:val="28"/>
          <w:lang w:val="ru-RU"/>
        </w:rPr>
        <w:t xml:space="preserve">т.е. в направлении </w:t>
      </w:r>
      <w:r w:rsidR="00E81382" w:rsidRPr="00707951">
        <w:rPr>
          <w:sz w:val="28"/>
          <w:szCs w:val="28"/>
          <w:lang w:val="ru-RU"/>
        </w:rPr>
        <w:t>перпендикулярно</w:t>
      </w:r>
      <w:r w:rsidR="00E16B08" w:rsidRPr="00707951">
        <w:rPr>
          <w:sz w:val="28"/>
          <w:szCs w:val="28"/>
          <w:lang w:val="ru-RU"/>
        </w:rPr>
        <w:t xml:space="preserve">м к </w:t>
      </w:r>
      <w:r w:rsidR="00E81382" w:rsidRPr="00707951">
        <w:rPr>
          <w:sz w:val="28"/>
          <w:szCs w:val="28"/>
          <w:lang w:val="ru-RU"/>
        </w:rPr>
        <w:t>фильтру скважины (</w:t>
      </w:r>
      <w:r w:rsidR="00E81382" w:rsidRPr="00707951">
        <w:rPr>
          <w:sz w:val="28"/>
          <w:szCs w:val="28"/>
          <w:lang w:val="ru-RU"/>
        </w:rPr>
        <w:fldChar w:fldCharType="begin"/>
      </w:r>
      <w:r w:rsidR="00E81382" w:rsidRPr="00707951">
        <w:rPr>
          <w:sz w:val="28"/>
          <w:szCs w:val="28"/>
          <w:lang w:val="ru-RU"/>
        </w:rPr>
        <w:instrText xml:space="preserve"> REF _Ref124525583 \h </w:instrText>
      </w:r>
      <w:r w:rsidR="00FC78EE" w:rsidRPr="00707951">
        <w:rPr>
          <w:sz w:val="28"/>
          <w:szCs w:val="28"/>
          <w:lang w:val="ru-RU"/>
        </w:rPr>
        <w:instrText xml:space="preserve"> \* MERGEFORMAT </w:instrText>
      </w:r>
      <w:r w:rsidR="00E81382" w:rsidRPr="00707951">
        <w:rPr>
          <w:sz w:val="28"/>
          <w:szCs w:val="28"/>
          <w:lang w:val="ru-RU"/>
        </w:rPr>
      </w:r>
      <w:r w:rsidR="00E81382" w:rsidRPr="00707951">
        <w:rPr>
          <w:sz w:val="28"/>
          <w:szCs w:val="28"/>
          <w:lang w:val="ru-RU"/>
        </w:rPr>
        <w:fldChar w:fldCharType="separate"/>
      </w:r>
      <w:r w:rsidR="00567746" w:rsidRPr="00567746">
        <w:rPr>
          <w:sz w:val="28"/>
          <w:szCs w:val="28"/>
          <w:lang w:val="ru-RU"/>
        </w:rPr>
        <w:t xml:space="preserve">Рисунок </w:t>
      </w:r>
      <w:r w:rsidR="00567746" w:rsidRPr="00567746">
        <w:rPr>
          <w:noProof/>
          <w:sz w:val="28"/>
          <w:szCs w:val="28"/>
          <w:lang w:val="ru-RU"/>
        </w:rPr>
        <w:t>8</w:t>
      </w:r>
      <w:r w:rsidR="00E81382" w:rsidRPr="00707951">
        <w:rPr>
          <w:sz w:val="28"/>
          <w:szCs w:val="28"/>
          <w:lang w:val="ru-RU"/>
        </w:rPr>
        <w:fldChar w:fldCharType="end"/>
      </w:r>
      <w:r w:rsidR="00E81382" w:rsidRPr="00707951">
        <w:rPr>
          <w:sz w:val="28"/>
          <w:szCs w:val="28"/>
          <w:lang w:val="ru-RU"/>
        </w:rPr>
        <w:t xml:space="preserve">, а). Однако, за счет разности плотностей раствора и грунтовых вод течение может </w:t>
      </w:r>
      <w:r w:rsidR="005767D5" w:rsidRPr="00707951">
        <w:rPr>
          <w:sz w:val="28"/>
          <w:szCs w:val="28"/>
          <w:lang w:val="ru-RU"/>
        </w:rPr>
        <w:t>снижаться</w:t>
      </w:r>
      <w:r w:rsidR="00E81382" w:rsidRPr="00707951">
        <w:rPr>
          <w:sz w:val="28"/>
          <w:szCs w:val="28"/>
          <w:lang w:val="ru-RU"/>
        </w:rPr>
        <w:t xml:space="preserve"> от уровня горизонтальной линии по мере </w:t>
      </w:r>
      <w:r w:rsidR="00E16B08" w:rsidRPr="00707951">
        <w:rPr>
          <w:sz w:val="28"/>
          <w:szCs w:val="28"/>
          <w:lang w:val="ru-RU"/>
        </w:rPr>
        <w:t xml:space="preserve">фильтрации </w:t>
      </w:r>
      <w:r w:rsidR="005767D5" w:rsidRPr="00707951">
        <w:rPr>
          <w:sz w:val="28"/>
          <w:szCs w:val="28"/>
          <w:lang w:val="ru-RU"/>
        </w:rPr>
        <w:t>от закачных</w:t>
      </w:r>
      <w:r w:rsidR="00E81382" w:rsidRPr="00707951">
        <w:rPr>
          <w:sz w:val="28"/>
          <w:szCs w:val="28"/>
          <w:lang w:val="ru-RU"/>
        </w:rPr>
        <w:t xml:space="preserve"> </w:t>
      </w:r>
      <w:r w:rsidR="007C0082" w:rsidRPr="00707951">
        <w:rPr>
          <w:sz w:val="28"/>
          <w:szCs w:val="28"/>
          <w:lang w:val="ru-RU"/>
        </w:rPr>
        <w:t xml:space="preserve">к </w:t>
      </w:r>
      <w:r w:rsidR="005767D5" w:rsidRPr="00707951">
        <w:rPr>
          <w:sz w:val="28"/>
          <w:szCs w:val="28"/>
          <w:lang w:val="ru-RU"/>
        </w:rPr>
        <w:t xml:space="preserve">откачной </w:t>
      </w:r>
      <w:r w:rsidR="00E81382" w:rsidRPr="00707951">
        <w:rPr>
          <w:sz w:val="28"/>
          <w:szCs w:val="28"/>
          <w:lang w:val="ru-RU"/>
        </w:rPr>
        <w:t>скважин</w:t>
      </w:r>
      <w:r w:rsidR="007C0082" w:rsidRPr="00707951">
        <w:rPr>
          <w:sz w:val="28"/>
          <w:szCs w:val="28"/>
          <w:lang w:val="ru-RU"/>
        </w:rPr>
        <w:t>ам</w:t>
      </w:r>
      <w:r w:rsidR="00E81382" w:rsidRPr="00707951">
        <w:rPr>
          <w:sz w:val="28"/>
          <w:szCs w:val="28"/>
          <w:lang w:val="ru-RU"/>
        </w:rPr>
        <w:t xml:space="preserve"> (</w:t>
      </w:r>
      <w:r w:rsidR="00E81382" w:rsidRPr="00707951">
        <w:rPr>
          <w:sz w:val="28"/>
          <w:szCs w:val="28"/>
          <w:lang w:val="ru-RU"/>
        </w:rPr>
        <w:fldChar w:fldCharType="begin"/>
      </w:r>
      <w:r w:rsidR="00E81382" w:rsidRPr="00707951">
        <w:rPr>
          <w:sz w:val="28"/>
          <w:szCs w:val="28"/>
          <w:lang w:val="ru-RU"/>
        </w:rPr>
        <w:instrText xml:space="preserve"> REF _Ref124525583 \h </w:instrText>
      </w:r>
      <w:r w:rsidR="00FC78EE" w:rsidRPr="00707951">
        <w:rPr>
          <w:sz w:val="28"/>
          <w:szCs w:val="28"/>
          <w:lang w:val="ru-RU"/>
        </w:rPr>
        <w:instrText xml:space="preserve"> \* MERGEFORMAT </w:instrText>
      </w:r>
      <w:r w:rsidR="00E81382" w:rsidRPr="00707951">
        <w:rPr>
          <w:sz w:val="28"/>
          <w:szCs w:val="28"/>
          <w:lang w:val="ru-RU"/>
        </w:rPr>
      </w:r>
      <w:r w:rsidR="00E81382" w:rsidRPr="00707951">
        <w:rPr>
          <w:sz w:val="28"/>
          <w:szCs w:val="28"/>
          <w:lang w:val="ru-RU"/>
        </w:rPr>
        <w:fldChar w:fldCharType="separate"/>
      </w:r>
      <w:r w:rsidR="00567746" w:rsidRPr="00567746">
        <w:rPr>
          <w:sz w:val="28"/>
          <w:szCs w:val="28"/>
          <w:lang w:val="ru-RU"/>
        </w:rPr>
        <w:t xml:space="preserve">Рисунок </w:t>
      </w:r>
      <w:r w:rsidR="00567746" w:rsidRPr="00567746">
        <w:rPr>
          <w:noProof/>
          <w:sz w:val="28"/>
          <w:szCs w:val="28"/>
          <w:lang w:val="ru-RU"/>
        </w:rPr>
        <w:t>8</w:t>
      </w:r>
      <w:r w:rsidR="00E81382" w:rsidRPr="00707951">
        <w:rPr>
          <w:sz w:val="28"/>
          <w:szCs w:val="28"/>
          <w:lang w:val="ru-RU"/>
        </w:rPr>
        <w:fldChar w:fldCharType="end"/>
      </w:r>
      <w:r w:rsidR="00E81382" w:rsidRPr="00707951">
        <w:rPr>
          <w:sz w:val="28"/>
          <w:szCs w:val="28"/>
          <w:lang w:val="ru-RU"/>
        </w:rPr>
        <w:t xml:space="preserve">, b). </w:t>
      </w:r>
      <w:r w:rsidR="008E4C08" w:rsidRPr="00707951">
        <w:rPr>
          <w:sz w:val="28"/>
          <w:szCs w:val="28"/>
          <w:lang w:val="ru-RU"/>
        </w:rPr>
        <w:t>Наличие гравитационного «</w:t>
      </w:r>
      <w:r w:rsidR="005767D5" w:rsidRPr="00707951">
        <w:rPr>
          <w:sz w:val="28"/>
          <w:szCs w:val="28"/>
          <w:lang w:val="ru-RU"/>
        </w:rPr>
        <w:t>снижения уровня</w:t>
      </w:r>
      <w:r w:rsidR="008E4C08" w:rsidRPr="00707951">
        <w:rPr>
          <w:sz w:val="28"/>
          <w:szCs w:val="28"/>
          <w:lang w:val="ru-RU"/>
        </w:rPr>
        <w:t>» раствора в пласте за счет разн</w:t>
      </w:r>
      <w:r w:rsidR="00375B21" w:rsidRPr="00707951">
        <w:rPr>
          <w:sz w:val="28"/>
          <w:szCs w:val="28"/>
          <w:lang w:val="ru-RU"/>
        </w:rPr>
        <w:t>ицы</w:t>
      </w:r>
      <w:r w:rsidR="008E4C08" w:rsidRPr="00707951">
        <w:rPr>
          <w:sz w:val="28"/>
          <w:szCs w:val="28"/>
          <w:lang w:val="ru-RU"/>
        </w:rPr>
        <w:t xml:space="preserve"> плотностей</w:t>
      </w:r>
      <w:r w:rsidR="00AD1246" w:rsidRPr="00707951">
        <w:rPr>
          <w:sz w:val="28"/>
          <w:szCs w:val="28"/>
          <w:lang w:val="ru-RU"/>
        </w:rPr>
        <w:t xml:space="preserve"> раствора и грунтовых вод</w:t>
      </w:r>
      <w:r w:rsidR="008E4C08" w:rsidRPr="00707951">
        <w:rPr>
          <w:sz w:val="28"/>
          <w:szCs w:val="28"/>
          <w:lang w:val="ru-RU"/>
        </w:rPr>
        <w:t xml:space="preserve">, может привести к неполному извлечению минерала. </w:t>
      </w:r>
      <w:r w:rsidR="001D7DA9" w:rsidRPr="00707951">
        <w:rPr>
          <w:sz w:val="28"/>
          <w:szCs w:val="28"/>
          <w:lang w:val="ru-RU"/>
        </w:rPr>
        <w:t xml:space="preserve">В связи с этим в настоящем </w:t>
      </w:r>
      <w:r w:rsidR="005767D5" w:rsidRPr="00707951">
        <w:rPr>
          <w:sz w:val="28"/>
          <w:szCs w:val="28"/>
          <w:lang w:val="ru-RU"/>
        </w:rPr>
        <w:t>под</w:t>
      </w:r>
      <w:r w:rsidR="001D7DA9" w:rsidRPr="00707951">
        <w:rPr>
          <w:sz w:val="28"/>
          <w:szCs w:val="28"/>
          <w:lang w:val="ru-RU"/>
        </w:rPr>
        <w:t>разделе проведено исследование влияния гравитационного эффекта, вызванного разн</w:t>
      </w:r>
      <w:r w:rsidR="00375B21" w:rsidRPr="00707951">
        <w:rPr>
          <w:sz w:val="28"/>
          <w:szCs w:val="28"/>
          <w:lang w:val="ru-RU"/>
        </w:rPr>
        <w:t>ицей</w:t>
      </w:r>
      <w:r w:rsidR="001D7DA9" w:rsidRPr="00707951">
        <w:rPr>
          <w:sz w:val="28"/>
          <w:szCs w:val="28"/>
          <w:lang w:val="ru-RU"/>
        </w:rPr>
        <w:t xml:space="preserve"> плотностей, на </w:t>
      </w:r>
      <w:r w:rsidR="005767D5" w:rsidRPr="00707951">
        <w:rPr>
          <w:sz w:val="28"/>
          <w:szCs w:val="28"/>
          <w:lang w:val="ru-RU"/>
        </w:rPr>
        <w:t>снижения уровня</w:t>
      </w:r>
      <w:r w:rsidR="001D7DA9" w:rsidRPr="00707951">
        <w:rPr>
          <w:sz w:val="28"/>
          <w:szCs w:val="28"/>
          <w:lang w:val="ru-RU"/>
        </w:rPr>
        <w:t xml:space="preserve"> выщелачивающего раствора при добыче урана методом ПСВ</w:t>
      </w:r>
      <w:r w:rsidR="007C0082" w:rsidRPr="00707951">
        <w:rPr>
          <w:sz w:val="28"/>
          <w:szCs w:val="28"/>
          <w:lang w:val="ru-RU"/>
        </w:rPr>
        <w:t>.</w:t>
      </w:r>
    </w:p>
    <w:p w14:paraId="1DB3B7D0" w14:textId="77777777" w:rsidR="007C0082" w:rsidRPr="00707951" w:rsidRDefault="007C0082" w:rsidP="00FC78EE">
      <w:pPr>
        <w:pStyle w:val="GocadNormal"/>
        <w:spacing w:line="240" w:lineRule="auto"/>
        <w:ind w:firstLine="709"/>
        <w:rPr>
          <w:sz w:val="28"/>
          <w:szCs w:val="28"/>
          <w:lang w:val="ru-RU"/>
        </w:rPr>
      </w:pPr>
    </w:p>
    <w:p w14:paraId="46EDB0E7" w14:textId="2340F353" w:rsidR="00997DBD" w:rsidRPr="00707951" w:rsidRDefault="00A252CA" w:rsidP="00FC78EE">
      <w:pPr>
        <w:keepNext/>
        <w:spacing w:line="240" w:lineRule="auto"/>
        <w:jc w:val="center"/>
        <w:rPr>
          <w:rFonts w:ascii="Times New Roman" w:hAnsi="Times New Roman" w:cs="Times New Roman"/>
          <w:sz w:val="28"/>
          <w:szCs w:val="28"/>
        </w:rPr>
      </w:pPr>
      <w:r>
        <w:rPr>
          <w:noProof/>
          <w:lang w:val="en-US"/>
        </w:rPr>
        <w:drawing>
          <wp:inline distT="0" distB="0" distL="0" distR="0" wp14:anchorId="0DC36B88" wp14:editId="08EF3B92">
            <wp:extent cx="6120130" cy="2105660"/>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105660"/>
                    </a:xfrm>
                    <a:prstGeom prst="rect">
                      <a:avLst/>
                    </a:prstGeom>
                  </pic:spPr>
                </pic:pic>
              </a:graphicData>
            </a:graphic>
          </wp:inline>
        </w:drawing>
      </w:r>
    </w:p>
    <w:p w14:paraId="27A8747F" w14:textId="77777777" w:rsidR="00997DBD" w:rsidRPr="00707951" w:rsidRDefault="00997DBD" w:rsidP="00CF2501">
      <w:pPr>
        <w:pStyle w:val="a7"/>
        <w:keepNext/>
        <w:widowControl/>
        <w:numPr>
          <w:ilvl w:val="0"/>
          <w:numId w:val="14"/>
        </w:numPr>
        <w:spacing w:after="160"/>
        <w:ind w:left="2835"/>
        <w:jc w:val="both"/>
        <w:rPr>
          <w:sz w:val="28"/>
          <w:szCs w:val="28"/>
          <w:lang w:val="ru-RU"/>
        </w:rPr>
      </w:pPr>
      <w:r w:rsidRPr="00707951">
        <w:rPr>
          <w:sz w:val="28"/>
          <w:szCs w:val="28"/>
          <w:lang w:val="ru-RU"/>
        </w:rPr>
        <w:t xml:space="preserve">                                                                     b)</w:t>
      </w:r>
    </w:p>
    <w:p w14:paraId="0489F92B" w14:textId="7F287C0C" w:rsidR="00997DBD" w:rsidRPr="00707951" w:rsidRDefault="00997DBD" w:rsidP="00FC78EE">
      <w:pPr>
        <w:widowControl w:val="0"/>
        <w:spacing w:after="0" w:line="240" w:lineRule="auto"/>
        <w:ind w:left="23" w:right="23" w:firstLine="686"/>
        <w:jc w:val="center"/>
        <w:rPr>
          <w:rFonts w:ascii="Times New Roman" w:hAnsi="Times New Roman" w:cs="Times New Roman"/>
          <w:color w:val="000000"/>
          <w:sz w:val="28"/>
          <w:szCs w:val="28"/>
          <w:lang w:eastAsia="ru-RU"/>
        </w:rPr>
      </w:pPr>
      <w:bookmarkStart w:id="19" w:name="_Ref124525583"/>
      <w:r w:rsidRPr="00707951">
        <w:rPr>
          <w:rFonts w:ascii="Times New Roman" w:hAnsi="Times New Roman" w:cs="Times New Roman"/>
          <w:sz w:val="28"/>
          <w:szCs w:val="28"/>
        </w:rPr>
        <w:t xml:space="preserve">Рисунок </w:t>
      </w:r>
      <w:r w:rsidR="00C84464" w:rsidRPr="00707951">
        <w:rPr>
          <w:rFonts w:ascii="Times New Roman" w:hAnsi="Times New Roman" w:cs="Times New Roman"/>
          <w:sz w:val="28"/>
          <w:szCs w:val="28"/>
        </w:rPr>
        <w:fldChar w:fldCharType="begin"/>
      </w:r>
      <w:r w:rsidR="00C84464" w:rsidRPr="00707951">
        <w:rPr>
          <w:rFonts w:ascii="Times New Roman" w:hAnsi="Times New Roman" w:cs="Times New Roman"/>
          <w:sz w:val="28"/>
          <w:szCs w:val="28"/>
        </w:rPr>
        <w:instrText xml:space="preserve"> SEQ Рисунок \* ARABIC </w:instrText>
      </w:r>
      <w:r w:rsidR="00C84464" w:rsidRPr="00707951">
        <w:rPr>
          <w:rFonts w:ascii="Times New Roman" w:hAnsi="Times New Roman" w:cs="Times New Roman"/>
          <w:sz w:val="28"/>
          <w:szCs w:val="28"/>
        </w:rPr>
        <w:fldChar w:fldCharType="separate"/>
      </w:r>
      <w:r w:rsidR="00567746">
        <w:rPr>
          <w:rFonts w:ascii="Times New Roman" w:hAnsi="Times New Roman" w:cs="Times New Roman"/>
          <w:noProof/>
          <w:sz w:val="28"/>
          <w:szCs w:val="28"/>
        </w:rPr>
        <w:t>8</w:t>
      </w:r>
      <w:r w:rsidR="00C84464" w:rsidRPr="00707951">
        <w:rPr>
          <w:rFonts w:ascii="Times New Roman" w:hAnsi="Times New Roman" w:cs="Times New Roman"/>
          <w:sz w:val="28"/>
          <w:szCs w:val="28"/>
        </w:rPr>
        <w:fldChar w:fldCharType="end"/>
      </w:r>
      <w:bookmarkEnd w:id="19"/>
      <w:r w:rsidRPr="00707951">
        <w:rPr>
          <w:rFonts w:ascii="Times New Roman" w:hAnsi="Times New Roman" w:cs="Times New Roman"/>
          <w:sz w:val="28"/>
          <w:szCs w:val="28"/>
        </w:rPr>
        <w:t xml:space="preserve"> – Схематическое представление закисления породы при добыче методом</w:t>
      </w:r>
      <w:r w:rsidRPr="00707951">
        <w:rPr>
          <w:rFonts w:ascii="Times New Roman" w:hAnsi="Times New Roman" w:cs="Times New Roman"/>
          <w:i/>
          <w:sz w:val="28"/>
          <w:szCs w:val="28"/>
        </w:rPr>
        <w:t xml:space="preserve"> ПСВ </w:t>
      </w:r>
      <w:r w:rsidRPr="00707951">
        <w:rPr>
          <w:rFonts w:ascii="Times New Roman" w:hAnsi="Times New Roman" w:cs="Times New Roman"/>
          <w:sz w:val="28"/>
          <w:szCs w:val="28"/>
        </w:rPr>
        <w:t xml:space="preserve">до </w:t>
      </w:r>
      <w:r w:rsidR="00033577" w:rsidRPr="00707951">
        <w:rPr>
          <w:rFonts w:ascii="Times New Roman" w:hAnsi="Times New Roman" w:cs="Times New Roman"/>
          <w:sz w:val="28"/>
          <w:szCs w:val="28"/>
        </w:rPr>
        <w:t>(а) и после извлечения урана</w:t>
      </w:r>
      <w:r w:rsidR="00033577" w:rsidRPr="00707951">
        <w:rPr>
          <w:rFonts w:ascii="Times New Roman" w:hAnsi="Times New Roman" w:cs="Times New Roman"/>
          <w:i/>
          <w:sz w:val="28"/>
          <w:szCs w:val="28"/>
        </w:rPr>
        <w:t xml:space="preserve"> </w:t>
      </w:r>
      <w:r w:rsidR="00033577" w:rsidRPr="00707951">
        <w:rPr>
          <w:rFonts w:ascii="Times New Roman" w:hAnsi="Times New Roman" w:cs="Times New Roman"/>
          <w:sz w:val="28"/>
          <w:szCs w:val="28"/>
        </w:rPr>
        <w:t>(</w:t>
      </w:r>
      <w:r w:rsidRPr="00707951">
        <w:rPr>
          <w:rFonts w:ascii="Times New Roman" w:hAnsi="Times New Roman" w:cs="Times New Roman"/>
          <w:sz w:val="28"/>
          <w:szCs w:val="28"/>
        </w:rPr>
        <w:t xml:space="preserve">б) </w:t>
      </w:r>
    </w:p>
    <w:p w14:paraId="43C4374C" w14:textId="77777777" w:rsidR="00ED2662" w:rsidRPr="00707951" w:rsidRDefault="00ED2662" w:rsidP="00FC78EE">
      <w:pPr>
        <w:spacing w:after="0" w:line="240" w:lineRule="auto"/>
        <w:ind w:firstLine="709"/>
        <w:rPr>
          <w:rFonts w:ascii="Times New Roman" w:hAnsi="Times New Roman" w:cs="Times New Roman"/>
          <w:sz w:val="28"/>
          <w:szCs w:val="28"/>
        </w:rPr>
      </w:pPr>
    </w:p>
    <w:p w14:paraId="4656E3A0" w14:textId="153D91AF" w:rsidR="0016110F" w:rsidRPr="00707951" w:rsidRDefault="0016110F" w:rsidP="00FC78EE">
      <w:pPr>
        <w:tabs>
          <w:tab w:val="left" w:pos="540"/>
          <w:tab w:val="left" w:pos="6237"/>
        </w:tabs>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Уравнение (</w:t>
      </w:r>
      <w:r w:rsidR="001D7DA9" w:rsidRPr="00707951">
        <w:rPr>
          <w:rFonts w:ascii="Times New Roman" w:hAnsi="Times New Roman" w:cs="Times New Roman"/>
          <w:sz w:val="28"/>
          <w:szCs w:val="28"/>
        </w:rPr>
        <w:t>1.</w:t>
      </w:r>
      <w:r w:rsidRPr="00707951">
        <w:rPr>
          <w:rFonts w:ascii="Times New Roman" w:hAnsi="Times New Roman" w:cs="Times New Roman"/>
          <w:sz w:val="28"/>
          <w:szCs w:val="28"/>
        </w:rPr>
        <w:t xml:space="preserve">12) является эллиптическим уравнением и </w:t>
      </w:r>
      <w:r w:rsidR="007C0082" w:rsidRPr="00707951">
        <w:rPr>
          <w:rFonts w:ascii="Times New Roman" w:hAnsi="Times New Roman" w:cs="Times New Roman"/>
          <w:sz w:val="28"/>
          <w:szCs w:val="28"/>
        </w:rPr>
        <w:t xml:space="preserve">его решение накладывает </w:t>
      </w:r>
      <w:r w:rsidRPr="00707951">
        <w:rPr>
          <w:rFonts w:ascii="Times New Roman" w:hAnsi="Times New Roman" w:cs="Times New Roman"/>
          <w:sz w:val="28"/>
          <w:szCs w:val="28"/>
        </w:rPr>
        <w:t>определенные требования к вычислительным ресурсам. Алгоритм решения системы уравнений (</w:t>
      </w:r>
      <w:r w:rsidR="001D7DA9" w:rsidRPr="00707951">
        <w:rPr>
          <w:rFonts w:ascii="Times New Roman" w:hAnsi="Times New Roman" w:cs="Times New Roman"/>
          <w:sz w:val="28"/>
          <w:szCs w:val="28"/>
        </w:rPr>
        <w:t>1.1</w:t>
      </w:r>
      <w:r w:rsidRPr="00707951">
        <w:rPr>
          <w:rFonts w:ascii="Times New Roman" w:hAnsi="Times New Roman" w:cs="Times New Roman"/>
          <w:sz w:val="28"/>
          <w:szCs w:val="28"/>
        </w:rPr>
        <w:t>), (</w:t>
      </w:r>
      <w:r w:rsidR="001D7DA9" w:rsidRPr="00707951">
        <w:rPr>
          <w:rFonts w:ascii="Times New Roman" w:hAnsi="Times New Roman" w:cs="Times New Roman"/>
          <w:sz w:val="28"/>
          <w:szCs w:val="28"/>
        </w:rPr>
        <w:t>1.4</w:t>
      </w:r>
      <w:r w:rsidRPr="00707951">
        <w:rPr>
          <w:rFonts w:ascii="Times New Roman" w:hAnsi="Times New Roman" w:cs="Times New Roman"/>
          <w:sz w:val="28"/>
          <w:szCs w:val="28"/>
        </w:rPr>
        <w:t>) и (</w:t>
      </w:r>
      <w:r w:rsidR="001D7DA9" w:rsidRPr="00707951">
        <w:rPr>
          <w:rFonts w:ascii="Times New Roman" w:hAnsi="Times New Roman" w:cs="Times New Roman"/>
          <w:sz w:val="28"/>
          <w:szCs w:val="28"/>
        </w:rPr>
        <w:t>1.12</w:t>
      </w:r>
      <w:r w:rsidRPr="00707951">
        <w:rPr>
          <w:rFonts w:ascii="Times New Roman" w:hAnsi="Times New Roman" w:cs="Times New Roman"/>
          <w:sz w:val="28"/>
          <w:szCs w:val="28"/>
        </w:rPr>
        <w:t>) состоит из трех последовательных этапов: (i) определение поля давления с учетом гравитационного члена и приведенных выше граничных условий путем решения уравнения (</w:t>
      </w:r>
      <w:r w:rsidR="00492D26" w:rsidRPr="00707951">
        <w:rPr>
          <w:rFonts w:ascii="Times New Roman" w:hAnsi="Times New Roman" w:cs="Times New Roman"/>
          <w:sz w:val="28"/>
          <w:szCs w:val="28"/>
        </w:rPr>
        <w:t>1.12</w:t>
      </w:r>
      <w:r w:rsidRPr="00707951">
        <w:rPr>
          <w:rFonts w:ascii="Times New Roman" w:hAnsi="Times New Roman" w:cs="Times New Roman"/>
          <w:sz w:val="28"/>
          <w:szCs w:val="28"/>
        </w:rPr>
        <w:t>); (ii) вычисления поля скоростей с использованием закона Дарси (</w:t>
      </w:r>
      <w:r w:rsidR="001D7DA9" w:rsidRPr="00707951">
        <w:rPr>
          <w:rFonts w:ascii="Times New Roman" w:hAnsi="Times New Roman" w:cs="Times New Roman"/>
          <w:sz w:val="28"/>
          <w:szCs w:val="28"/>
        </w:rPr>
        <w:t>1.1</w:t>
      </w:r>
      <w:r w:rsidRPr="00707951">
        <w:rPr>
          <w:rFonts w:ascii="Times New Roman" w:hAnsi="Times New Roman" w:cs="Times New Roman"/>
          <w:sz w:val="28"/>
          <w:szCs w:val="28"/>
        </w:rPr>
        <w:t>); (iii) расчет распределения плотности в породе из уравнения (</w:t>
      </w:r>
      <w:r w:rsidR="00492D26" w:rsidRPr="00707951">
        <w:rPr>
          <w:rFonts w:ascii="Times New Roman" w:hAnsi="Times New Roman" w:cs="Times New Roman"/>
          <w:sz w:val="28"/>
          <w:szCs w:val="28"/>
        </w:rPr>
        <w:t>1.4</w:t>
      </w:r>
      <w:r w:rsidRPr="00707951">
        <w:rPr>
          <w:rFonts w:ascii="Times New Roman" w:hAnsi="Times New Roman" w:cs="Times New Roman"/>
          <w:sz w:val="28"/>
          <w:szCs w:val="28"/>
        </w:rPr>
        <w:t>).</w:t>
      </w:r>
    </w:p>
    <w:p w14:paraId="36486294" w14:textId="77777777" w:rsidR="00C84464" w:rsidRPr="00707951" w:rsidRDefault="00A70D94" w:rsidP="00C84464">
      <w:pPr>
        <w:tabs>
          <w:tab w:val="left" w:pos="540"/>
          <w:tab w:val="left" w:pos="6237"/>
        </w:tabs>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 xml:space="preserve">Для расчета распределения давления и плотности в горизонтальном слое использовался явный итерационный метод, в связи с простотой реализацией параллелизации данного метода. </w:t>
      </w:r>
      <w:r w:rsidR="00A039F6" w:rsidRPr="00707951">
        <w:rPr>
          <w:rFonts w:ascii="Times New Roman" w:hAnsi="Times New Roman" w:cs="Times New Roman"/>
          <w:sz w:val="28"/>
          <w:szCs w:val="28"/>
        </w:rPr>
        <w:t xml:space="preserve">Расчеты выполнены с и без учета гравитационных эффектов для выявления его влияния на течение раствора в породе. </w:t>
      </w:r>
    </w:p>
    <w:p w14:paraId="1B9AB4BF" w14:textId="0D1B40B9" w:rsidR="00164B7B" w:rsidRPr="00707951" w:rsidRDefault="00C44D4F" w:rsidP="00C84464">
      <w:pPr>
        <w:tabs>
          <w:tab w:val="left" w:pos="540"/>
          <w:tab w:val="left" w:pos="6237"/>
        </w:tabs>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lastRenderedPageBreak/>
        <w:t>Для исследования влияния плотности раствора на гравитационный эффект, рассмотрены три различны</w:t>
      </w:r>
      <w:r w:rsidR="00AD04A1" w:rsidRPr="00707951">
        <w:rPr>
          <w:rFonts w:ascii="Times New Roman" w:hAnsi="Times New Roman" w:cs="Times New Roman"/>
          <w:sz w:val="28"/>
          <w:szCs w:val="28"/>
        </w:rPr>
        <w:t>х</w:t>
      </w:r>
      <w:r w:rsidRPr="00707951">
        <w:rPr>
          <w:rFonts w:ascii="Times New Roman" w:hAnsi="Times New Roman" w:cs="Times New Roman"/>
          <w:sz w:val="28"/>
          <w:szCs w:val="28"/>
        </w:rPr>
        <w:t xml:space="preserve"> значения плотности закачиваемого раствора </w:t>
      </w:r>
      <w:r w:rsidR="00164B7B" w:rsidRPr="00707951">
        <w:rPr>
          <w:rFonts w:ascii="Times New Roman" w:hAnsi="Times New Roman" w:cs="Times New Roman"/>
          <w:sz w:val="28"/>
          <w:szCs w:val="28"/>
        </w:rPr>
        <w:t>1010, 1050, 1100 [</w:t>
      </w:r>
      <w:r w:rsidR="004E6775" w:rsidRPr="00707951">
        <w:rPr>
          <w:rFonts w:ascii="Times New Roman" w:hAnsi="Times New Roman" w:cs="Times New Roman"/>
          <w:sz w:val="28"/>
          <w:szCs w:val="28"/>
        </w:rPr>
        <w:t>кг</w:t>
      </w:r>
      <w:r w:rsidR="00164B7B" w:rsidRPr="00707951">
        <w:rPr>
          <w:rFonts w:ascii="Times New Roman" w:hAnsi="Times New Roman" w:cs="Times New Roman"/>
          <w:sz w:val="28"/>
          <w:szCs w:val="28"/>
        </w:rPr>
        <w:t>.</w:t>
      </w:r>
      <w:r w:rsidR="004E6775" w:rsidRPr="00707951">
        <w:rPr>
          <w:rFonts w:ascii="Times New Roman" w:hAnsi="Times New Roman" w:cs="Times New Roman"/>
          <w:sz w:val="28"/>
          <w:szCs w:val="28"/>
        </w:rPr>
        <w:t>м</w:t>
      </w:r>
      <w:r w:rsidR="00164B7B" w:rsidRPr="00707951">
        <w:rPr>
          <w:rFonts w:ascii="Times New Roman" w:hAnsi="Times New Roman" w:cs="Times New Roman"/>
          <w:sz w:val="28"/>
          <w:szCs w:val="28"/>
          <w:vertAlign w:val="superscript"/>
        </w:rPr>
        <w:t>-3</w:t>
      </w:r>
      <w:r w:rsidR="00164B7B" w:rsidRPr="00707951">
        <w:rPr>
          <w:rFonts w:ascii="Times New Roman" w:hAnsi="Times New Roman" w:cs="Times New Roman"/>
          <w:sz w:val="28"/>
          <w:szCs w:val="28"/>
        </w:rPr>
        <w:t>]</w:t>
      </w:r>
      <w:r w:rsidRPr="00707951">
        <w:rPr>
          <w:rFonts w:ascii="Times New Roman" w:hAnsi="Times New Roman" w:cs="Times New Roman"/>
          <w:sz w:val="28"/>
          <w:szCs w:val="28"/>
        </w:rPr>
        <w:t>, для которых</w:t>
      </w:r>
      <w:r w:rsidR="00164B7B" w:rsidRPr="00707951">
        <w:rPr>
          <w:rFonts w:ascii="Times New Roman" w:hAnsi="Times New Roman" w:cs="Times New Roman"/>
          <w:sz w:val="28"/>
          <w:szCs w:val="28"/>
        </w:rPr>
        <w:t xml:space="preserve"> </w:t>
      </w:r>
      <w:r w:rsidRPr="00707951">
        <w:rPr>
          <w:rFonts w:ascii="Times New Roman" w:hAnsi="Times New Roman" w:cs="Times New Roman"/>
          <w:sz w:val="28"/>
          <w:szCs w:val="28"/>
        </w:rPr>
        <w:t xml:space="preserve">получены распределения плотности раствора в </w:t>
      </w:r>
      <w:r w:rsidR="00E01875" w:rsidRPr="00707951">
        <w:rPr>
          <w:rFonts w:ascii="Times New Roman" w:hAnsi="Times New Roman" w:cs="Times New Roman"/>
          <w:sz w:val="28"/>
          <w:szCs w:val="28"/>
        </w:rPr>
        <w:t>пласт</w:t>
      </w:r>
      <w:r w:rsidRPr="00707951">
        <w:rPr>
          <w:rFonts w:ascii="Times New Roman" w:hAnsi="Times New Roman" w:cs="Times New Roman"/>
          <w:sz w:val="28"/>
          <w:szCs w:val="28"/>
        </w:rPr>
        <w:t>е</w:t>
      </w:r>
      <w:r w:rsidR="00E01875" w:rsidRPr="00707951">
        <w:rPr>
          <w:rFonts w:ascii="Times New Roman" w:hAnsi="Times New Roman" w:cs="Times New Roman"/>
          <w:sz w:val="28"/>
          <w:szCs w:val="28"/>
        </w:rPr>
        <w:t xml:space="preserve"> с линиями тока раствора</w:t>
      </w:r>
      <w:r w:rsidR="00AD04A1" w:rsidRPr="00707951">
        <w:rPr>
          <w:rFonts w:ascii="Times New Roman" w:hAnsi="Times New Roman" w:cs="Times New Roman"/>
          <w:sz w:val="28"/>
          <w:szCs w:val="28"/>
        </w:rPr>
        <w:t>. Показаны горизонтальные срезы распределения плотности вдоль скважин 1, 7 и 4</w:t>
      </w:r>
      <w:r w:rsidR="00C84464" w:rsidRPr="00707951">
        <w:rPr>
          <w:rFonts w:ascii="Times New Roman" w:hAnsi="Times New Roman" w:cs="Times New Roman"/>
          <w:sz w:val="28"/>
          <w:szCs w:val="28"/>
        </w:rPr>
        <w:t xml:space="preserve"> (</w:t>
      </w:r>
      <w:r w:rsidR="00224941">
        <w:rPr>
          <w:rFonts w:ascii="Times New Roman" w:hAnsi="Times New Roman" w:cs="Times New Roman"/>
          <w:sz w:val="28"/>
          <w:szCs w:val="28"/>
        </w:rPr>
        <w:fldChar w:fldCharType="begin"/>
      </w:r>
      <w:r w:rsidR="00224941">
        <w:rPr>
          <w:rFonts w:ascii="Times New Roman" w:hAnsi="Times New Roman" w:cs="Times New Roman"/>
          <w:sz w:val="28"/>
          <w:szCs w:val="28"/>
        </w:rPr>
        <w:instrText xml:space="preserve"> REF _Ref166944637 \h </w:instrText>
      </w:r>
      <w:r w:rsidR="00224941">
        <w:rPr>
          <w:rFonts w:ascii="Times New Roman" w:hAnsi="Times New Roman" w:cs="Times New Roman"/>
          <w:sz w:val="28"/>
          <w:szCs w:val="28"/>
        </w:rPr>
      </w:r>
      <w:r w:rsidR="00224941">
        <w:rPr>
          <w:rFonts w:ascii="Times New Roman" w:hAnsi="Times New Roman" w:cs="Times New Roman"/>
          <w:sz w:val="28"/>
          <w:szCs w:val="28"/>
        </w:rPr>
        <w:fldChar w:fldCharType="separate"/>
      </w:r>
      <w:r w:rsidR="00567746" w:rsidRPr="00707951">
        <w:rPr>
          <w:rFonts w:ascii="Times New Roman" w:hAnsi="Times New Roman" w:cs="Times New Roman"/>
          <w:sz w:val="28"/>
          <w:szCs w:val="28"/>
        </w:rPr>
        <w:t xml:space="preserve">Рисунок </w:t>
      </w:r>
      <w:r w:rsidR="00567746">
        <w:rPr>
          <w:rFonts w:ascii="Times New Roman" w:hAnsi="Times New Roman" w:cs="Times New Roman"/>
          <w:noProof/>
          <w:sz w:val="28"/>
          <w:szCs w:val="28"/>
        </w:rPr>
        <w:t>9</w:t>
      </w:r>
      <w:r w:rsidR="00224941">
        <w:rPr>
          <w:rFonts w:ascii="Times New Roman" w:hAnsi="Times New Roman" w:cs="Times New Roman"/>
          <w:sz w:val="28"/>
          <w:szCs w:val="28"/>
        </w:rPr>
        <w:fldChar w:fldCharType="end"/>
      </w:r>
      <w:r w:rsidR="00C84464" w:rsidRPr="00707951">
        <w:rPr>
          <w:rFonts w:ascii="Times New Roman" w:hAnsi="Times New Roman" w:cs="Times New Roman"/>
          <w:sz w:val="28"/>
          <w:szCs w:val="28"/>
        </w:rPr>
        <w:t>)</w:t>
      </w:r>
      <w:r w:rsidRPr="00707951">
        <w:rPr>
          <w:rFonts w:ascii="Times New Roman" w:hAnsi="Times New Roman" w:cs="Times New Roman"/>
          <w:sz w:val="28"/>
          <w:szCs w:val="28"/>
        </w:rPr>
        <w:t xml:space="preserve">. </w:t>
      </w:r>
      <w:r w:rsidR="00E01875" w:rsidRPr="00707951">
        <w:rPr>
          <w:rFonts w:ascii="Times New Roman" w:hAnsi="Times New Roman" w:cs="Times New Roman"/>
          <w:sz w:val="28"/>
          <w:szCs w:val="28"/>
        </w:rPr>
        <w:t xml:space="preserve">Для указанных случаев построены линии тока от нагнетательных скважин к откачивающей. Результаты показывают, что с увеличением плотности раствора усиливается влияние гравитационного эффекта, поток </w:t>
      </w:r>
      <w:r w:rsidR="00AD04A1" w:rsidRPr="00707951">
        <w:rPr>
          <w:rFonts w:ascii="Times New Roman" w:hAnsi="Times New Roman" w:cs="Times New Roman"/>
          <w:sz w:val="28"/>
          <w:szCs w:val="28"/>
        </w:rPr>
        <w:t>снижается</w:t>
      </w:r>
      <w:r w:rsidR="00E01875" w:rsidRPr="00707951">
        <w:rPr>
          <w:rFonts w:ascii="Times New Roman" w:hAnsi="Times New Roman" w:cs="Times New Roman"/>
          <w:sz w:val="28"/>
          <w:szCs w:val="28"/>
        </w:rPr>
        <w:t xml:space="preserve"> по высоте, линии тока теряют симметрию относительно средней линии фильтров.</w:t>
      </w:r>
    </w:p>
    <w:p w14:paraId="7388F2CB" w14:textId="77777777" w:rsidR="00C84464" w:rsidRPr="00707951" w:rsidRDefault="00C84464" w:rsidP="00C84464">
      <w:pPr>
        <w:tabs>
          <w:tab w:val="left" w:pos="540"/>
          <w:tab w:val="left" w:pos="6237"/>
        </w:tabs>
        <w:spacing w:after="0" w:line="240" w:lineRule="auto"/>
        <w:ind w:firstLine="709"/>
        <w:jc w:val="both"/>
        <w:rPr>
          <w:rFonts w:ascii="Times New Roman" w:hAnsi="Times New Roman" w:cs="Times New Roman"/>
          <w:b/>
          <w:sz w:val="28"/>
          <w:szCs w:val="28"/>
        </w:rPr>
      </w:pPr>
    </w:p>
    <w:p w14:paraId="3E848A1F" w14:textId="3E47059C" w:rsidR="00815080" w:rsidRPr="00707951" w:rsidRDefault="00815080" w:rsidP="00815080">
      <w:pPr>
        <w:widowControl w:val="0"/>
        <w:spacing w:after="0" w:line="240" w:lineRule="auto"/>
        <w:ind w:left="23" w:right="23" w:hanging="23"/>
        <w:jc w:val="center"/>
        <w:rPr>
          <w:rFonts w:ascii="Times New Roman" w:hAnsi="Times New Roman" w:cs="Times New Roman"/>
          <w:sz w:val="28"/>
          <w:szCs w:val="28"/>
        </w:rPr>
      </w:pPr>
      <w:bookmarkStart w:id="20" w:name="_Ref124198368"/>
      <w:r w:rsidRPr="00707951">
        <w:rPr>
          <w:noProof/>
          <w:lang w:val="en-US"/>
        </w:rPr>
        <w:drawing>
          <wp:inline distT="0" distB="0" distL="0" distR="0" wp14:anchorId="45AF13FA" wp14:editId="58BD7A58">
            <wp:extent cx="6120130" cy="270383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703830"/>
                    </a:xfrm>
                    <a:prstGeom prst="rect">
                      <a:avLst/>
                    </a:prstGeom>
                  </pic:spPr>
                </pic:pic>
              </a:graphicData>
            </a:graphic>
          </wp:inline>
        </w:drawing>
      </w:r>
    </w:p>
    <w:p w14:paraId="3EB3AFB8" w14:textId="6436846F" w:rsidR="00164B7B" w:rsidRPr="00707951" w:rsidRDefault="00164B7B" w:rsidP="00FC78EE">
      <w:pPr>
        <w:widowControl w:val="0"/>
        <w:spacing w:after="0" w:line="240" w:lineRule="auto"/>
        <w:ind w:left="23" w:right="23" w:firstLine="686"/>
        <w:jc w:val="center"/>
        <w:rPr>
          <w:rFonts w:ascii="Times New Roman" w:hAnsi="Times New Roman" w:cs="Times New Roman"/>
          <w:color w:val="000000"/>
          <w:sz w:val="28"/>
          <w:szCs w:val="28"/>
          <w:lang w:eastAsia="ru-RU"/>
        </w:rPr>
      </w:pPr>
      <w:bookmarkStart w:id="21" w:name="_Ref166944637"/>
      <w:r w:rsidRPr="00707951">
        <w:rPr>
          <w:rFonts w:ascii="Times New Roman" w:hAnsi="Times New Roman" w:cs="Times New Roman"/>
          <w:sz w:val="28"/>
          <w:szCs w:val="28"/>
        </w:rPr>
        <w:t xml:space="preserve">Рисунок </w:t>
      </w:r>
      <w:r w:rsidR="00C84464" w:rsidRPr="00707951">
        <w:rPr>
          <w:rFonts w:ascii="Times New Roman" w:hAnsi="Times New Roman" w:cs="Times New Roman"/>
          <w:sz w:val="28"/>
          <w:szCs w:val="28"/>
        </w:rPr>
        <w:fldChar w:fldCharType="begin"/>
      </w:r>
      <w:r w:rsidR="00C84464" w:rsidRPr="00707951">
        <w:rPr>
          <w:rFonts w:ascii="Times New Roman" w:hAnsi="Times New Roman" w:cs="Times New Roman"/>
          <w:sz w:val="28"/>
          <w:szCs w:val="28"/>
        </w:rPr>
        <w:instrText xml:space="preserve"> SEQ Рисунок \* ARABIC </w:instrText>
      </w:r>
      <w:r w:rsidR="00C84464" w:rsidRPr="00707951">
        <w:rPr>
          <w:rFonts w:ascii="Times New Roman" w:hAnsi="Times New Roman" w:cs="Times New Roman"/>
          <w:sz w:val="28"/>
          <w:szCs w:val="28"/>
        </w:rPr>
        <w:fldChar w:fldCharType="separate"/>
      </w:r>
      <w:r w:rsidR="00567746">
        <w:rPr>
          <w:rFonts w:ascii="Times New Roman" w:hAnsi="Times New Roman" w:cs="Times New Roman"/>
          <w:noProof/>
          <w:sz w:val="28"/>
          <w:szCs w:val="28"/>
        </w:rPr>
        <w:t>9</w:t>
      </w:r>
      <w:r w:rsidR="00C84464" w:rsidRPr="00707951">
        <w:rPr>
          <w:rFonts w:ascii="Times New Roman" w:hAnsi="Times New Roman" w:cs="Times New Roman"/>
          <w:sz w:val="28"/>
          <w:szCs w:val="28"/>
        </w:rPr>
        <w:fldChar w:fldCharType="end"/>
      </w:r>
      <w:bookmarkEnd w:id="20"/>
      <w:bookmarkEnd w:id="21"/>
      <w:r w:rsidRPr="00707951">
        <w:rPr>
          <w:rFonts w:ascii="Times New Roman" w:hAnsi="Times New Roman" w:cs="Times New Roman"/>
          <w:sz w:val="28"/>
          <w:szCs w:val="28"/>
        </w:rPr>
        <w:t xml:space="preserve"> </w:t>
      </w:r>
      <w:r w:rsidR="00AD04A1" w:rsidRPr="00707951">
        <w:rPr>
          <w:rFonts w:ascii="Times New Roman" w:hAnsi="Times New Roman" w:cs="Times New Roman"/>
          <w:sz w:val="28"/>
          <w:szCs w:val="28"/>
        </w:rPr>
        <w:t>– Распределение</w:t>
      </w:r>
      <w:r w:rsidR="00CE5F76" w:rsidRPr="00707951">
        <w:rPr>
          <w:rFonts w:ascii="Times New Roman" w:hAnsi="Times New Roman" w:cs="Times New Roman"/>
          <w:sz w:val="28"/>
          <w:szCs w:val="28"/>
        </w:rPr>
        <w:t xml:space="preserve"> </w:t>
      </w:r>
      <w:r w:rsidR="00815080" w:rsidRPr="00707951">
        <w:rPr>
          <w:rFonts w:ascii="Times New Roman" w:hAnsi="Times New Roman" w:cs="Times New Roman"/>
          <w:sz w:val="28"/>
          <w:szCs w:val="28"/>
        </w:rPr>
        <w:t xml:space="preserve">давления, плотности растворов и минерала </w:t>
      </w:r>
      <w:r w:rsidR="00CE5F76" w:rsidRPr="00707951">
        <w:rPr>
          <w:rFonts w:ascii="Times New Roman" w:hAnsi="Times New Roman" w:cs="Times New Roman"/>
          <w:sz w:val="28"/>
          <w:szCs w:val="28"/>
        </w:rPr>
        <w:t xml:space="preserve">в пласте </w:t>
      </w:r>
      <w:r w:rsidR="00AD04A1" w:rsidRPr="00707951">
        <w:rPr>
          <w:rFonts w:ascii="Times New Roman" w:hAnsi="Times New Roman" w:cs="Times New Roman"/>
          <w:sz w:val="28"/>
          <w:szCs w:val="28"/>
        </w:rPr>
        <w:t xml:space="preserve">(горизонтальный срез вдоль скважин 1, 7 и 4) </w:t>
      </w:r>
      <w:r w:rsidR="00CE5F76" w:rsidRPr="00707951">
        <w:rPr>
          <w:rFonts w:ascii="Times New Roman" w:hAnsi="Times New Roman" w:cs="Times New Roman"/>
          <w:sz w:val="28"/>
          <w:szCs w:val="28"/>
        </w:rPr>
        <w:t>для различных значений исходной плотности раствора</w:t>
      </w:r>
      <w:r w:rsidR="00A039F6" w:rsidRPr="0070795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l</m:t>
            </m:r>
          </m:sub>
        </m:sSub>
      </m:oMath>
      <w:r w:rsidR="00CE5F76" w:rsidRPr="00707951">
        <w:rPr>
          <w:rFonts w:ascii="Times New Roman" w:hAnsi="Times New Roman" w:cs="Times New Roman"/>
          <w:color w:val="000000"/>
          <w:sz w:val="28"/>
          <w:szCs w:val="28"/>
          <w:lang w:eastAsia="ru-RU"/>
        </w:rPr>
        <w:t xml:space="preserve"> </w:t>
      </w:r>
      <w:r w:rsidR="00A039F6" w:rsidRPr="00707951">
        <w:rPr>
          <w:rFonts w:ascii="Times New Roman" w:hAnsi="Times New Roman" w:cs="Times New Roman"/>
          <w:color w:val="000000"/>
          <w:sz w:val="28"/>
          <w:szCs w:val="28"/>
          <w:lang w:eastAsia="ru-RU"/>
        </w:rPr>
        <w:t xml:space="preserve">равной </w:t>
      </w:r>
      <w:r w:rsidR="00CE5F76" w:rsidRPr="00707951">
        <w:rPr>
          <w:rFonts w:ascii="Times New Roman" w:hAnsi="Times New Roman" w:cs="Times New Roman"/>
          <w:color w:val="000000"/>
          <w:sz w:val="28"/>
          <w:szCs w:val="28"/>
          <w:lang w:eastAsia="ru-RU"/>
        </w:rPr>
        <w:t>(</w:t>
      </w:r>
      <w:r w:rsidR="00DD20FF" w:rsidRPr="00707951">
        <w:rPr>
          <w:rFonts w:ascii="Times New Roman" w:hAnsi="Times New Roman" w:cs="Times New Roman"/>
          <w:color w:val="000000"/>
          <w:sz w:val="28"/>
          <w:szCs w:val="28"/>
          <w:lang w:eastAsia="ru-RU"/>
        </w:rPr>
        <w:t>a</w:t>
      </w:r>
      <w:r w:rsidR="00CE5F76" w:rsidRPr="00707951">
        <w:rPr>
          <w:rFonts w:ascii="Times New Roman" w:hAnsi="Times New Roman" w:cs="Times New Roman"/>
          <w:color w:val="000000"/>
          <w:sz w:val="28"/>
          <w:szCs w:val="28"/>
          <w:lang w:eastAsia="ru-RU"/>
        </w:rPr>
        <w:t>) 1010, (</w:t>
      </w:r>
      <w:r w:rsidR="00DD20FF" w:rsidRPr="00707951">
        <w:rPr>
          <w:rFonts w:ascii="Times New Roman" w:hAnsi="Times New Roman" w:cs="Times New Roman"/>
          <w:color w:val="000000"/>
          <w:sz w:val="28"/>
          <w:szCs w:val="28"/>
          <w:lang w:eastAsia="ru-RU"/>
        </w:rPr>
        <w:t>b</w:t>
      </w:r>
      <w:r w:rsidR="00CE5F76" w:rsidRPr="00707951">
        <w:rPr>
          <w:rFonts w:ascii="Times New Roman" w:hAnsi="Times New Roman" w:cs="Times New Roman"/>
          <w:color w:val="000000"/>
          <w:sz w:val="28"/>
          <w:szCs w:val="28"/>
          <w:lang w:eastAsia="ru-RU"/>
        </w:rPr>
        <w:t>) 1050 (</w:t>
      </w:r>
      <w:r w:rsidR="00DD20FF" w:rsidRPr="00707951">
        <w:rPr>
          <w:rFonts w:ascii="Times New Roman" w:hAnsi="Times New Roman" w:cs="Times New Roman"/>
          <w:color w:val="000000"/>
          <w:sz w:val="28"/>
          <w:szCs w:val="28"/>
          <w:lang w:eastAsia="ru-RU"/>
        </w:rPr>
        <w:t>c</w:t>
      </w:r>
      <w:r w:rsidR="00CE5F76" w:rsidRPr="00707951">
        <w:rPr>
          <w:rFonts w:ascii="Times New Roman" w:hAnsi="Times New Roman" w:cs="Times New Roman"/>
          <w:color w:val="000000"/>
          <w:sz w:val="28"/>
          <w:szCs w:val="28"/>
          <w:lang w:eastAsia="ru-RU"/>
        </w:rPr>
        <w:t>) 1100</w:t>
      </w:r>
      <w:r w:rsidR="00CE5F76" w:rsidRPr="00707951">
        <w:rPr>
          <w:rFonts w:ascii="Times New Roman" w:hAnsi="Times New Roman" w:cs="Times New Roman"/>
          <w:sz w:val="28"/>
          <w:szCs w:val="28"/>
        </w:rPr>
        <w:t xml:space="preserve"> </w:t>
      </w:r>
      <w:r w:rsidR="004E6775" w:rsidRPr="00707951">
        <w:rPr>
          <w:rFonts w:ascii="Times New Roman" w:hAnsi="Times New Roman" w:cs="Times New Roman"/>
          <w:sz w:val="28"/>
          <w:szCs w:val="28"/>
        </w:rPr>
        <w:t>[кг.м</w:t>
      </w:r>
      <w:r w:rsidR="004E6775" w:rsidRPr="00707951">
        <w:rPr>
          <w:rFonts w:ascii="Times New Roman" w:hAnsi="Times New Roman" w:cs="Times New Roman"/>
          <w:sz w:val="28"/>
          <w:szCs w:val="28"/>
          <w:vertAlign w:val="superscript"/>
        </w:rPr>
        <w:t>-3</w:t>
      </w:r>
      <w:r w:rsidR="004E6775" w:rsidRPr="00707951">
        <w:rPr>
          <w:rFonts w:ascii="Times New Roman" w:hAnsi="Times New Roman" w:cs="Times New Roman"/>
          <w:sz w:val="28"/>
          <w:szCs w:val="28"/>
        </w:rPr>
        <w:t>]</w:t>
      </w:r>
      <w:r w:rsidR="00CE5F76" w:rsidRPr="00707951">
        <w:rPr>
          <w:rFonts w:ascii="Times New Roman" w:hAnsi="Times New Roman" w:cs="Times New Roman"/>
          <w:sz w:val="28"/>
          <w:szCs w:val="28"/>
        </w:rPr>
        <w:t xml:space="preserve"> </w:t>
      </w:r>
    </w:p>
    <w:p w14:paraId="27DA56CF" w14:textId="77777777" w:rsidR="00815080" w:rsidRPr="00707951" w:rsidRDefault="00815080" w:rsidP="00FC78EE">
      <w:pPr>
        <w:spacing w:after="0" w:line="240" w:lineRule="auto"/>
        <w:ind w:firstLine="709"/>
        <w:jc w:val="both"/>
        <w:rPr>
          <w:rFonts w:ascii="Times New Roman" w:hAnsi="Times New Roman" w:cs="Times New Roman"/>
          <w:sz w:val="28"/>
          <w:szCs w:val="28"/>
        </w:rPr>
      </w:pPr>
    </w:p>
    <w:p w14:paraId="0DB7462D" w14:textId="1758C685" w:rsidR="005F31AA" w:rsidRPr="00707951" w:rsidRDefault="005F31AA" w:rsidP="00FC78EE">
      <w:pPr>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Для анализа симметрии линии тока была определена средняя высота между линиями тока вдоль скважин (</w:t>
      </w:r>
      <w:r w:rsidRPr="00707951">
        <w:rPr>
          <w:rFonts w:ascii="Times New Roman" w:hAnsi="Times New Roman" w:cs="Times New Roman"/>
          <w:sz w:val="28"/>
          <w:szCs w:val="28"/>
        </w:rPr>
        <w:fldChar w:fldCharType="begin"/>
      </w:r>
      <w:r w:rsidRPr="00707951">
        <w:rPr>
          <w:rFonts w:ascii="Times New Roman" w:hAnsi="Times New Roman" w:cs="Times New Roman"/>
          <w:sz w:val="28"/>
          <w:szCs w:val="28"/>
        </w:rPr>
        <w:instrText xml:space="preserve"> REF _Ref124198491 \h </w:instrText>
      </w:r>
      <w:r w:rsidR="00FC78EE" w:rsidRPr="00707951">
        <w:rPr>
          <w:rFonts w:ascii="Times New Roman" w:hAnsi="Times New Roman" w:cs="Times New Roman"/>
          <w:sz w:val="28"/>
          <w:szCs w:val="28"/>
        </w:rPr>
        <w:instrText xml:space="preserve"> \* MERGEFORMAT </w:instrText>
      </w:r>
      <w:r w:rsidRPr="00707951">
        <w:rPr>
          <w:rFonts w:ascii="Times New Roman" w:hAnsi="Times New Roman" w:cs="Times New Roman"/>
          <w:sz w:val="28"/>
          <w:szCs w:val="28"/>
        </w:rPr>
      </w:r>
      <w:r w:rsidRPr="00707951">
        <w:rPr>
          <w:rFonts w:ascii="Times New Roman" w:hAnsi="Times New Roman" w:cs="Times New Roman"/>
          <w:sz w:val="28"/>
          <w:szCs w:val="28"/>
        </w:rPr>
        <w:fldChar w:fldCharType="separate"/>
      </w:r>
      <w:r w:rsidR="00567746" w:rsidRPr="00707951">
        <w:rPr>
          <w:rFonts w:ascii="Times New Roman" w:hAnsi="Times New Roman" w:cs="Times New Roman"/>
          <w:sz w:val="28"/>
          <w:szCs w:val="28"/>
        </w:rPr>
        <w:t xml:space="preserve">Рисунок </w:t>
      </w:r>
      <w:r w:rsidR="00567746">
        <w:rPr>
          <w:rFonts w:ascii="Times New Roman" w:hAnsi="Times New Roman" w:cs="Times New Roman"/>
          <w:noProof/>
          <w:sz w:val="28"/>
          <w:szCs w:val="28"/>
        </w:rPr>
        <w:t>10</w:t>
      </w:r>
      <w:r w:rsidRPr="00707951">
        <w:rPr>
          <w:rFonts w:ascii="Times New Roman" w:hAnsi="Times New Roman" w:cs="Times New Roman"/>
          <w:sz w:val="28"/>
          <w:szCs w:val="28"/>
        </w:rPr>
        <w:fldChar w:fldCharType="end"/>
      </w:r>
      <w:r w:rsidRPr="00707951">
        <w:rPr>
          <w:rFonts w:ascii="Times New Roman" w:hAnsi="Times New Roman" w:cs="Times New Roman"/>
          <w:sz w:val="28"/>
          <w:szCs w:val="28"/>
        </w:rPr>
        <w:t>) для различных значений плотности выщелачивающего раствора. Как видно из рисунка, с увеличением плотности реагента средняя линия тока незначительно снижается при разности плотностей раствора и грунтовых вод равной 1% и увеличивается при увеличении разности плотностей.</w:t>
      </w:r>
    </w:p>
    <w:p w14:paraId="167DB63D" w14:textId="6AF4C091" w:rsidR="00832A2B" w:rsidRPr="00707951" w:rsidRDefault="00832A2B" w:rsidP="00832A2B">
      <w:pPr>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На урановых месторождениях для выщелачивания используется водный раствор серной кислоты с концентрацией до 20-25 [г.л</w:t>
      </w:r>
      <w:r w:rsidRPr="00707951">
        <w:rPr>
          <w:rFonts w:ascii="Times New Roman" w:hAnsi="Times New Roman" w:cs="Times New Roman"/>
          <w:sz w:val="28"/>
          <w:szCs w:val="28"/>
          <w:vertAlign w:val="superscript"/>
        </w:rPr>
        <w:t>-1</w:t>
      </w:r>
      <w:r w:rsidRPr="00707951">
        <w:rPr>
          <w:rFonts w:ascii="Times New Roman" w:hAnsi="Times New Roman" w:cs="Times New Roman"/>
          <w:sz w:val="28"/>
          <w:szCs w:val="28"/>
        </w:rPr>
        <w:t>], плотность выщелачивающего раствора [</w:t>
      </w:r>
      <w:r w:rsidRPr="00707951">
        <w:rPr>
          <w:rFonts w:ascii="Times New Roman" w:hAnsi="Times New Roman" w:cs="Times New Roman"/>
          <w:sz w:val="28"/>
          <w:szCs w:val="28"/>
        </w:rPr>
        <w:fldChar w:fldCharType="begin"/>
      </w:r>
      <w:r w:rsidRPr="00707951">
        <w:rPr>
          <w:rFonts w:ascii="Times New Roman" w:hAnsi="Times New Roman" w:cs="Times New Roman"/>
          <w:sz w:val="28"/>
          <w:szCs w:val="28"/>
        </w:rPr>
        <w:instrText xml:space="preserve"> REF _Ref127274427 \r \h  \* MERGEFORMAT </w:instrText>
      </w:r>
      <w:r w:rsidRPr="00707951">
        <w:rPr>
          <w:rFonts w:ascii="Times New Roman" w:hAnsi="Times New Roman" w:cs="Times New Roman"/>
          <w:sz w:val="28"/>
          <w:szCs w:val="28"/>
        </w:rPr>
      </w:r>
      <w:r w:rsidRPr="00707951">
        <w:rPr>
          <w:rFonts w:ascii="Times New Roman" w:hAnsi="Times New Roman" w:cs="Times New Roman"/>
          <w:sz w:val="28"/>
          <w:szCs w:val="28"/>
        </w:rPr>
        <w:fldChar w:fldCharType="separate"/>
      </w:r>
      <w:r w:rsidR="00567746">
        <w:rPr>
          <w:rFonts w:ascii="Times New Roman" w:hAnsi="Times New Roman" w:cs="Times New Roman"/>
          <w:sz w:val="28"/>
          <w:szCs w:val="28"/>
        </w:rPr>
        <w:t>4</w:t>
      </w:r>
      <w:r w:rsidRPr="00707951">
        <w:rPr>
          <w:rFonts w:ascii="Times New Roman" w:hAnsi="Times New Roman" w:cs="Times New Roman"/>
          <w:sz w:val="28"/>
          <w:szCs w:val="28"/>
        </w:rPr>
        <w:fldChar w:fldCharType="end"/>
      </w:r>
      <w:r w:rsidRPr="00707951">
        <w:rPr>
          <w:rFonts w:ascii="Times New Roman" w:hAnsi="Times New Roman" w:cs="Times New Roman"/>
          <w:sz w:val="28"/>
          <w:szCs w:val="28"/>
        </w:rPr>
        <w:t>] составляет около 1015 [кг.м</w:t>
      </w:r>
      <w:r w:rsidRPr="00707951">
        <w:rPr>
          <w:rFonts w:ascii="Times New Roman" w:hAnsi="Times New Roman" w:cs="Times New Roman"/>
          <w:sz w:val="28"/>
          <w:szCs w:val="28"/>
          <w:vertAlign w:val="superscript"/>
        </w:rPr>
        <w:t>-3</w:t>
      </w:r>
      <w:r w:rsidRPr="00707951">
        <w:rPr>
          <w:rFonts w:ascii="Times New Roman" w:hAnsi="Times New Roman" w:cs="Times New Roman"/>
          <w:sz w:val="28"/>
          <w:szCs w:val="28"/>
        </w:rPr>
        <w:t>]. Растворение минерала и породы выщелачивающим раствором не приводит к существенному увеличению плотности раствора, т.е. гравитационным эффектом из-за разности плотностей можно пренебречь. Таким образом, снижение уровня выщелачивающего раствора на месторождениях во многом обусловлено существующей неоднородностью геологического строения месторождения.</w:t>
      </w:r>
    </w:p>
    <w:p w14:paraId="0E68F45F" w14:textId="77777777" w:rsidR="00164B7B" w:rsidRPr="00707951" w:rsidRDefault="00164B7B" w:rsidP="00FC78EE">
      <w:pPr>
        <w:widowControl w:val="0"/>
        <w:spacing w:after="0" w:line="240" w:lineRule="auto"/>
        <w:ind w:left="23" w:right="23" w:firstLine="686"/>
        <w:jc w:val="both"/>
        <w:rPr>
          <w:rFonts w:ascii="Times New Roman" w:hAnsi="Times New Roman" w:cs="Times New Roman"/>
          <w:color w:val="000000"/>
          <w:sz w:val="28"/>
          <w:szCs w:val="28"/>
          <w:lang w:eastAsia="ru-RU"/>
        </w:rPr>
      </w:pPr>
    </w:p>
    <w:p w14:paraId="4E120AC9" w14:textId="526C86AC" w:rsidR="00164B7B" w:rsidRPr="00707951" w:rsidRDefault="00BE63BF" w:rsidP="00FC78EE">
      <w:pPr>
        <w:spacing w:line="240" w:lineRule="auto"/>
        <w:jc w:val="center"/>
        <w:rPr>
          <w:rFonts w:ascii="Times New Roman" w:hAnsi="Times New Roman" w:cs="Times New Roman"/>
          <w:b/>
          <w:sz w:val="28"/>
          <w:szCs w:val="28"/>
        </w:rPr>
      </w:pPr>
      <w:r>
        <w:rPr>
          <w:noProof/>
          <w:lang w:val="en-US"/>
        </w:rPr>
        <w:lastRenderedPageBreak/>
        <w:drawing>
          <wp:inline distT="0" distB="0" distL="0" distR="0" wp14:anchorId="2877561E" wp14:editId="64C2F015">
            <wp:extent cx="5196205" cy="3067152"/>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4805" cy="3072228"/>
                    </a:xfrm>
                    <a:prstGeom prst="rect">
                      <a:avLst/>
                    </a:prstGeom>
                  </pic:spPr>
                </pic:pic>
              </a:graphicData>
            </a:graphic>
          </wp:inline>
        </w:drawing>
      </w:r>
    </w:p>
    <w:p w14:paraId="2534A38D" w14:textId="30574FC6" w:rsidR="00164B7B" w:rsidRPr="00707951" w:rsidRDefault="00164B7B" w:rsidP="00FC78EE">
      <w:pPr>
        <w:widowControl w:val="0"/>
        <w:spacing w:after="0" w:line="240" w:lineRule="auto"/>
        <w:ind w:left="23" w:right="23" w:hanging="23"/>
        <w:jc w:val="center"/>
        <w:rPr>
          <w:rFonts w:ascii="Times New Roman" w:hAnsi="Times New Roman" w:cs="Times New Roman"/>
          <w:b/>
          <w:color w:val="000000"/>
          <w:sz w:val="28"/>
          <w:szCs w:val="28"/>
          <w:lang w:eastAsia="ru-RU"/>
        </w:rPr>
      </w:pPr>
      <w:bookmarkStart w:id="22" w:name="_Ref124198491"/>
      <w:r w:rsidRPr="00707951">
        <w:rPr>
          <w:rFonts w:ascii="Times New Roman" w:hAnsi="Times New Roman" w:cs="Times New Roman"/>
          <w:sz w:val="28"/>
          <w:szCs w:val="28"/>
        </w:rPr>
        <w:t xml:space="preserve">Рисунок </w:t>
      </w:r>
      <w:r w:rsidR="00C84464" w:rsidRPr="00707951">
        <w:rPr>
          <w:rFonts w:ascii="Times New Roman" w:hAnsi="Times New Roman" w:cs="Times New Roman"/>
          <w:sz w:val="28"/>
          <w:szCs w:val="28"/>
        </w:rPr>
        <w:fldChar w:fldCharType="begin"/>
      </w:r>
      <w:r w:rsidR="00C84464" w:rsidRPr="00707951">
        <w:rPr>
          <w:rFonts w:ascii="Times New Roman" w:hAnsi="Times New Roman" w:cs="Times New Roman"/>
          <w:sz w:val="28"/>
          <w:szCs w:val="28"/>
        </w:rPr>
        <w:instrText xml:space="preserve"> SEQ Рисунок \* ARABIC </w:instrText>
      </w:r>
      <w:r w:rsidR="00C84464" w:rsidRPr="00707951">
        <w:rPr>
          <w:rFonts w:ascii="Times New Roman" w:hAnsi="Times New Roman" w:cs="Times New Roman"/>
          <w:sz w:val="28"/>
          <w:szCs w:val="28"/>
        </w:rPr>
        <w:fldChar w:fldCharType="separate"/>
      </w:r>
      <w:r w:rsidR="00567746">
        <w:rPr>
          <w:rFonts w:ascii="Times New Roman" w:hAnsi="Times New Roman" w:cs="Times New Roman"/>
          <w:noProof/>
          <w:sz w:val="28"/>
          <w:szCs w:val="28"/>
        </w:rPr>
        <w:t>10</w:t>
      </w:r>
      <w:r w:rsidR="00C84464" w:rsidRPr="00707951">
        <w:rPr>
          <w:rFonts w:ascii="Times New Roman" w:hAnsi="Times New Roman" w:cs="Times New Roman"/>
          <w:sz w:val="28"/>
          <w:szCs w:val="28"/>
        </w:rPr>
        <w:fldChar w:fldCharType="end"/>
      </w:r>
      <w:bookmarkEnd w:id="22"/>
      <w:r w:rsidRPr="00707951">
        <w:rPr>
          <w:rFonts w:ascii="Times New Roman" w:hAnsi="Times New Roman" w:cs="Times New Roman"/>
          <w:sz w:val="28"/>
          <w:szCs w:val="28"/>
        </w:rPr>
        <w:t xml:space="preserve"> –</w:t>
      </w:r>
      <w:r w:rsidRPr="00707951">
        <w:rPr>
          <w:rFonts w:ascii="Times New Roman" w:hAnsi="Times New Roman" w:cs="Times New Roman"/>
          <w:i/>
          <w:sz w:val="28"/>
          <w:szCs w:val="28"/>
        </w:rPr>
        <w:t xml:space="preserve"> </w:t>
      </w:r>
      <w:r w:rsidR="00CE5F76" w:rsidRPr="00707951">
        <w:rPr>
          <w:rFonts w:ascii="Times New Roman" w:hAnsi="Times New Roman" w:cs="Times New Roman"/>
          <w:sz w:val="28"/>
          <w:szCs w:val="28"/>
        </w:rPr>
        <w:t>Уровни средней линии растворов различной исходной плотности</w:t>
      </w:r>
      <w:r w:rsidR="00C44D4F" w:rsidRPr="00707951">
        <w:rPr>
          <w:rFonts w:ascii="Times New Roman" w:hAnsi="Times New Roman" w:cs="Times New Roman"/>
          <w:sz w:val="28"/>
          <w:szCs w:val="28"/>
        </w:rPr>
        <w:t>: 1% (красная линия), 5% (зеленая линия) 10% (синяя линия)</w:t>
      </w:r>
      <w:r w:rsidR="00CE5F76" w:rsidRPr="00707951">
        <w:rPr>
          <w:rFonts w:ascii="Times New Roman" w:hAnsi="Times New Roman" w:cs="Times New Roman"/>
          <w:sz w:val="28"/>
          <w:szCs w:val="28"/>
        </w:rPr>
        <w:t xml:space="preserve"> </w:t>
      </w:r>
    </w:p>
    <w:p w14:paraId="6BAFD249" w14:textId="77777777" w:rsidR="00C44D4F" w:rsidRPr="00BE63BF" w:rsidRDefault="00C44D4F" w:rsidP="00FC78EE">
      <w:pPr>
        <w:widowControl w:val="0"/>
        <w:spacing w:after="0" w:line="240" w:lineRule="auto"/>
        <w:ind w:left="23" w:right="23" w:hanging="23"/>
        <w:jc w:val="center"/>
        <w:rPr>
          <w:rFonts w:ascii="Times New Roman" w:hAnsi="Times New Roman" w:cs="Times New Roman"/>
          <w:color w:val="000000"/>
          <w:sz w:val="28"/>
          <w:szCs w:val="28"/>
          <w:lang w:eastAsia="ru-RU"/>
        </w:rPr>
      </w:pPr>
    </w:p>
    <w:p w14:paraId="55EE8FAA" w14:textId="771086DB" w:rsidR="00725D3D" w:rsidRPr="00D132C4" w:rsidRDefault="00725D3D" w:rsidP="00FC78EE">
      <w:pPr>
        <w:pStyle w:val="2"/>
        <w:ind w:firstLine="708"/>
        <w:rPr>
          <w:iCs/>
          <w:sz w:val="28"/>
          <w:szCs w:val="28"/>
          <w:lang w:val="ru-RU"/>
        </w:rPr>
      </w:pPr>
      <w:bookmarkStart w:id="23" w:name="_Toc167290458"/>
      <w:r w:rsidRPr="00707951">
        <w:rPr>
          <w:iCs/>
          <w:sz w:val="28"/>
          <w:szCs w:val="28"/>
          <w:lang w:val="ru-RU"/>
        </w:rPr>
        <w:t>Заключение по разделу 1</w:t>
      </w:r>
      <w:bookmarkEnd w:id="23"/>
    </w:p>
    <w:p w14:paraId="3C0A5BF4" w14:textId="0F19C031" w:rsidR="00725D3D" w:rsidRPr="00707951" w:rsidRDefault="00725D3D"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В данном разделе рассматривается моделирование процесса фильтрации раствора в породе под действием сети скважин на примере одной пласта с одной гексагональной ячейкой. </w:t>
      </w:r>
    </w:p>
    <w:p w14:paraId="74766865" w14:textId="7BFB1C0D" w:rsidR="00725D3D" w:rsidRPr="00707951" w:rsidRDefault="00725D3D"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В процессе добычи дебитов закачных и приемистости на откачных скважинах меняются ежедневно, что приводит к значительному объему вычислений при гидродинамическом моделировании. Для снижения вычислительного времени и требований к вычислительным ресурсам применен алгоритм паралеллизации вычислений с выполнением расчетов на графическом процессоре (GPU). Расчеты выполнялись с использованием графического процессора nVidia GeForce GTX 980 1,2 ГГц</w:t>
      </w:r>
      <w:r w:rsidR="00A00573" w:rsidRPr="00707951">
        <w:rPr>
          <w:rFonts w:ascii="Times New Roman" w:eastAsia="SimSun" w:hAnsi="Times New Roman" w:cs="Times New Roman"/>
          <w:sz w:val="28"/>
          <w:szCs w:val="28"/>
        </w:rPr>
        <w:t xml:space="preserve"> на различной рас</w:t>
      </w:r>
      <w:r w:rsidR="00C80658">
        <w:rPr>
          <w:rFonts w:ascii="Times New Roman" w:eastAsia="SimSun" w:hAnsi="Times New Roman" w:cs="Times New Roman"/>
          <w:sz w:val="28"/>
          <w:szCs w:val="28"/>
        </w:rPr>
        <w:t>четной сетке, варьируемой от 16384 до 8</w:t>
      </w:r>
      <w:r w:rsidR="00A00573" w:rsidRPr="00707951">
        <w:rPr>
          <w:rFonts w:ascii="Times New Roman" w:eastAsia="SimSun" w:hAnsi="Times New Roman" w:cs="Times New Roman"/>
          <w:sz w:val="28"/>
          <w:szCs w:val="28"/>
        </w:rPr>
        <w:t>388608 вычислительных узлов</w:t>
      </w:r>
      <w:r w:rsidR="00AC25AB" w:rsidRPr="00707951">
        <w:rPr>
          <w:rFonts w:ascii="Times New Roman" w:eastAsia="SimSun" w:hAnsi="Times New Roman" w:cs="Times New Roman"/>
          <w:sz w:val="28"/>
          <w:szCs w:val="28"/>
        </w:rPr>
        <w:t xml:space="preserve"> по всем направлениям</w:t>
      </w:r>
      <w:r w:rsidR="00A00573" w:rsidRPr="00707951">
        <w:rPr>
          <w:rFonts w:ascii="Times New Roman" w:eastAsia="SimSun" w:hAnsi="Times New Roman" w:cs="Times New Roman"/>
          <w:sz w:val="28"/>
          <w:szCs w:val="28"/>
        </w:rPr>
        <w:t xml:space="preserve">. Применение технологии CUDA для расчета давления </w:t>
      </w:r>
      <w:r w:rsidRPr="00707951">
        <w:rPr>
          <w:rFonts w:ascii="Times New Roman" w:eastAsia="SimSun" w:hAnsi="Times New Roman" w:cs="Times New Roman"/>
          <w:sz w:val="28"/>
          <w:szCs w:val="28"/>
        </w:rPr>
        <w:t>позволило сократить</w:t>
      </w:r>
      <w:r w:rsidR="00A00573" w:rsidRPr="00707951">
        <w:rPr>
          <w:rFonts w:ascii="Times New Roman" w:eastAsia="SimSun" w:hAnsi="Times New Roman" w:cs="Times New Roman"/>
          <w:sz w:val="28"/>
          <w:szCs w:val="28"/>
        </w:rPr>
        <w:t xml:space="preserve"> вычислительное </w:t>
      </w:r>
      <w:r w:rsidRPr="00707951">
        <w:rPr>
          <w:rFonts w:ascii="Times New Roman" w:eastAsia="SimSun" w:hAnsi="Times New Roman" w:cs="Times New Roman"/>
          <w:sz w:val="28"/>
          <w:szCs w:val="28"/>
        </w:rPr>
        <w:t>время в 24 - 42 раза в зависимости от размеров расчетной сетки</w:t>
      </w:r>
      <w:r w:rsidR="000D69B1" w:rsidRPr="00707951">
        <w:rPr>
          <w:rFonts w:ascii="Times New Roman" w:eastAsia="SimSun" w:hAnsi="Times New Roman" w:cs="Times New Roman"/>
          <w:sz w:val="28"/>
          <w:szCs w:val="28"/>
        </w:rPr>
        <w:t>, что является существенным при ежедневном изменении дебитов на скважинах.</w:t>
      </w:r>
    </w:p>
    <w:p w14:paraId="40AFD10E" w14:textId="77777777" w:rsidR="00732DF4" w:rsidRDefault="00AD04A1" w:rsidP="00732DF4">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Построена математическая модель фильтрации раствора с учетом гравитационного эффекта раствора за счет разности плотностей выщелачивающего раствора и грунтовых вод. Процесс фильтрации раствора в пласте под действием сети скважин описывается законом сохранения массы</w:t>
      </w:r>
      <w:r w:rsidR="00B93B82" w:rsidRPr="00707951">
        <w:rPr>
          <w:rFonts w:ascii="Times New Roman" w:eastAsia="SimSun" w:hAnsi="Times New Roman" w:cs="Times New Roman"/>
          <w:sz w:val="28"/>
          <w:szCs w:val="28"/>
        </w:rPr>
        <w:t xml:space="preserve"> и</w:t>
      </w:r>
      <w:r w:rsidRPr="00707951">
        <w:rPr>
          <w:rFonts w:ascii="Times New Roman" w:eastAsia="SimSun" w:hAnsi="Times New Roman" w:cs="Times New Roman"/>
          <w:sz w:val="28"/>
          <w:szCs w:val="28"/>
        </w:rPr>
        <w:t xml:space="preserve"> законом Дарси. Проведенное исследование влияния разности плотностей раствора и грунтовых вод на снижение уровня раствора показало, что заметное осаждение раствора появляется при разнице плотностей свыше 5%, т.е. имеющаяся на практике разница плотностей в 1-2% не вызывает гравитационного осаждения раствора. Осаждение раствора, возникающее в процессе эксплуатации блоков месторождений методом подземного выщелачивания, </w:t>
      </w:r>
      <w:r w:rsidR="00B93B82" w:rsidRPr="00707951">
        <w:rPr>
          <w:rFonts w:ascii="Times New Roman" w:eastAsia="SimSun" w:hAnsi="Times New Roman" w:cs="Times New Roman"/>
          <w:sz w:val="28"/>
          <w:szCs w:val="28"/>
        </w:rPr>
        <w:t xml:space="preserve">связано с </w:t>
      </w:r>
      <w:r w:rsidRPr="00707951">
        <w:rPr>
          <w:rFonts w:ascii="Times New Roman" w:eastAsia="SimSun" w:hAnsi="Times New Roman" w:cs="Times New Roman"/>
          <w:sz w:val="28"/>
          <w:szCs w:val="28"/>
        </w:rPr>
        <w:t>геологической неоднородностью пласта.</w:t>
      </w:r>
    </w:p>
    <w:p w14:paraId="0F5A1234" w14:textId="707DF8C4" w:rsidR="002C4959" w:rsidRPr="00732DF4" w:rsidRDefault="002C4959" w:rsidP="00732DF4">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lastRenderedPageBreak/>
        <w:t>Основные результаты исследования по данной г</w:t>
      </w:r>
      <w:r w:rsidR="00926EE1" w:rsidRPr="00707951">
        <w:rPr>
          <w:rFonts w:ascii="Times New Roman" w:eastAsia="SimSun" w:hAnsi="Times New Roman" w:cs="Times New Roman"/>
          <w:sz w:val="28"/>
          <w:szCs w:val="28"/>
        </w:rPr>
        <w:t>ла</w:t>
      </w:r>
      <w:r w:rsidRPr="00707951">
        <w:rPr>
          <w:rFonts w:ascii="Times New Roman" w:eastAsia="SimSun" w:hAnsi="Times New Roman" w:cs="Times New Roman"/>
          <w:sz w:val="28"/>
          <w:szCs w:val="28"/>
        </w:rPr>
        <w:t>ве опубликованы в</w:t>
      </w:r>
      <w:r w:rsidR="00DE6708" w:rsidRPr="00707951">
        <w:rPr>
          <w:rFonts w:ascii="Times New Roman" w:eastAsia="SimSun" w:hAnsi="Times New Roman" w:cs="Times New Roman"/>
          <w:sz w:val="28"/>
          <w:szCs w:val="28"/>
        </w:rPr>
        <w:t xml:space="preserve"> журнале Procedia Computer Science издательства Elsevier </w:t>
      </w:r>
      <w:r w:rsidR="006134F2" w:rsidRPr="006134F2">
        <w:rPr>
          <w:rFonts w:ascii="Times New Roman" w:hAnsi="Times New Roman" w:cs="Times New Roman"/>
          <w:sz w:val="28"/>
          <w:szCs w:val="28"/>
        </w:rPr>
        <w:t>(</w:t>
      </w:r>
      <w:r w:rsidR="006134F2" w:rsidRPr="00C86624">
        <w:rPr>
          <w:rFonts w:ascii="Times New Roman" w:hAnsi="Times New Roman" w:cs="Times New Roman"/>
          <w:b/>
          <w:sz w:val="28"/>
          <w:szCs w:val="28"/>
          <w:lang w:val="en-US"/>
        </w:rPr>
        <w:t>WoS</w:t>
      </w:r>
      <w:r w:rsidR="006134F2" w:rsidRPr="006134F2">
        <w:rPr>
          <w:rFonts w:ascii="Times New Roman" w:hAnsi="Times New Roman" w:cs="Times New Roman"/>
          <w:sz w:val="28"/>
          <w:szCs w:val="28"/>
        </w:rPr>
        <w:t xml:space="preserve">: </w:t>
      </w:r>
      <w:r w:rsidR="006134F2" w:rsidRPr="00707951">
        <w:rPr>
          <w:rFonts w:ascii="Times New Roman" w:hAnsi="Times New Roman" w:cs="Times New Roman"/>
          <w:sz w:val="28"/>
          <w:szCs w:val="28"/>
        </w:rPr>
        <w:t>квартиль</w:t>
      </w:r>
      <w:r w:rsidR="006134F2" w:rsidRPr="006134F2">
        <w:rPr>
          <w:rFonts w:ascii="Times New Roman" w:hAnsi="Times New Roman" w:cs="Times New Roman"/>
          <w:sz w:val="28"/>
          <w:szCs w:val="28"/>
        </w:rPr>
        <w:t xml:space="preserve"> </w:t>
      </w:r>
      <w:r w:rsidR="006134F2" w:rsidRPr="00C86624">
        <w:rPr>
          <w:rFonts w:ascii="Times New Roman" w:hAnsi="Times New Roman" w:cs="Times New Roman"/>
          <w:sz w:val="28"/>
          <w:szCs w:val="28"/>
          <w:lang w:val="en-US"/>
        </w:rPr>
        <w:t>Q</w:t>
      </w:r>
      <w:r w:rsidR="006134F2" w:rsidRPr="006134F2">
        <w:rPr>
          <w:rFonts w:ascii="Times New Roman" w:hAnsi="Times New Roman" w:cs="Times New Roman"/>
          <w:sz w:val="28"/>
          <w:szCs w:val="28"/>
        </w:rPr>
        <w:t xml:space="preserve">2, </w:t>
      </w:r>
      <w:r w:rsidR="006134F2" w:rsidRPr="00C86624">
        <w:rPr>
          <w:rFonts w:ascii="Times New Roman" w:hAnsi="Times New Roman" w:cs="Times New Roman"/>
          <w:b/>
          <w:sz w:val="28"/>
          <w:szCs w:val="28"/>
          <w:lang w:val="en-US"/>
        </w:rPr>
        <w:t>Scopus</w:t>
      </w:r>
      <w:r w:rsidR="006134F2" w:rsidRPr="006134F2">
        <w:rPr>
          <w:rFonts w:ascii="Times New Roman" w:hAnsi="Times New Roman" w:cs="Times New Roman"/>
          <w:sz w:val="28"/>
          <w:szCs w:val="28"/>
        </w:rPr>
        <w:t xml:space="preserve">: </w:t>
      </w:r>
      <w:r w:rsidR="006134F2" w:rsidRPr="00707951">
        <w:rPr>
          <w:rFonts w:ascii="Times New Roman" w:hAnsi="Times New Roman" w:cs="Times New Roman"/>
          <w:sz w:val="28"/>
          <w:szCs w:val="28"/>
        </w:rPr>
        <w:t>процентиль</w:t>
      </w:r>
      <w:r w:rsidR="006134F2" w:rsidRPr="006134F2">
        <w:rPr>
          <w:rFonts w:ascii="Times New Roman" w:hAnsi="Times New Roman" w:cs="Times New Roman"/>
          <w:sz w:val="28"/>
          <w:szCs w:val="28"/>
        </w:rPr>
        <w:t xml:space="preserve"> -68, </w:t>
      </w:r>
      <w:r w:rsidR="006134F2" w:rsidRPr="00C86624">
        <w:rPr>
          <w:rFonts w:ascii="Times New Roman" w:hAnsi="Times New Roman" w:cs="Times New Roman"/>
          <w:sz w:val="28"/>
          <w:szCs w:val="28"/>
          <w:lang w:val="en-US"/>
        </w:rPr>
        <w:t>SJR</w:t>
      </w:r>
      <w:r w:rsidR="006134F2" w:rsidRPr="006134F2">
        <w:rPr>
          <w:rFonts w:ascii="Times New Roman" w:hAnsi="Times New Roman" w:cs="Times New Roman"/>
          <w:sz w:val="28"/>
          <w:szCs w:val="28"/>
        </w:rPr>
        <w:t xml:space="preserve"> -0.507, </w:t>
      </w:r>
      <w:r w:rsidR="006134F2" w:rsidRPr="00C86624">
        <w:rPr>
          <w:rFonts w:ascii="Times New Roman" w:hAnsi="Times New Roman" w:cs="Times New Roman"/>
          <w:sz w:val="28"/>
          <w:szCs w:val="28"/>
          <w:lang w:val="en-US"/>
        </w:rPr>
        <w:t>Conference</w:t>
      </w:r>
      <w:r w:rsidR="006134F2" w:rsidRPr="006134F2">
        <w:rPr>
          <w:rFonts w:ascii="Times New Roman" w:hAnsi="Times New Roman" w:cs="Times New Roman"/>
          <w:sz w:val="28"/>
          <w:szCs w:val="28"/>
        </w:rPr>
        <w:t xml:space="preserve"> </w:t>
      </w:r>
      <w:r w:rsidR="006134F2" w:rsidRPr="00C86624">
        <w:rPr>
          <w:rFonts w:ascii="Times New Roman" w:hAnsi="Times New Roman" w:cs="Times New Roman"/>
          <w:sz w:val="28"/>
          <w:szCs w:val="28"/>
          <w:lang w:val="en-US"/>
        </w:rPr>
        <w:t>paper</w:t>
      </w:r>
      <w:r w:rsidR="006134F2" w:rsidRPr="006134F2">
        <w:rPr>
          <w:rFonts w:ascii="Times New Roman" w:hAnsi="Times New Roman" w:cs="Times New Roman"/>
          <w:sz w:val="28"/>
          <w:szCs w:val="28"/>
        </w:rPr>
        <w:t>)</w:t>
      </w:r>
      <w:r w:rsidR="006134F2">
        <w:rPr>
          <w:rFonts w:ascii="Times New Roman" w:eastAsia="Times New Roman" w:hAnsi="Times New Roman" w:cs="Times New Roman"/>
          <w:sz w:val="28"/>
          <w:szCs w:val="28"/>
          <w:lang w:eastAsia="ru-RU"/>
        </w:rPr>
        <w:t xml:space="preserve"> </w:t>
      </w:r>
      <w:r w:rsidR="00712431" w:rsidRPr="006134F2">
        <w:rPr>
          <w:rFonts w:ascii="Times New Roman" w:eastAsia="SimSun" w:hAnsi="Times New Roman" w:cs="Times New Roman"/>
          <w:sz w:val="28"/>
          <w:szCs w:val="28"/>
        </w:rPr>
        <w:t xml:space="preserve">[61] </w:t>
      </w:r>
      <w:r w:rsidR="00DE6708" w:rsidRPr="006134F2">
        <w:rPr>
          <w:rFonts w:ascii="Times New Roman" w:eastAsia="SimSun" w:hAnsi="Times New Roman" w:cs="Times New Roman"/>
          <w:sz w:val="28"/>
          <w:szCs w:val="28"/>
        </w:rPr>
        <w:t>и Вестнике НИА РК, рекомендованном КОКСНВО МНВО РК</w:t>
      </w:r>
      <w:r w:rsidR="00B00EE3" w:rsidRPr="006134F2">
        <w:rPr>
          <w:rFonts w:ascii="Times New Roman" w:eastAsia="SimSun" w:hAnsi="Times New Roman" w:cs="Times New Roman"/>
          <w:sz w:val="28"/>
          <w:szCs w:val="28"/>
        </w:rPr>
        <w:t xml:space="preserve"> [</w:t>
      </w:r>
      <w:r w:rsidR="00567746">
        <w:rPr>
          <w:rFonts w:ascii="Times New Roman" w:eastAsia="SimSun" w:hAnsi="Times New Roman" w:cs="Times New Roman"/>
          <w:sz w:val="28"/>
          <w:szCs w:val="28"/>
        </w:rPr>
        <w:t>68</w:t>
      </w:r>
      <w:r w:rsidR="00712431" w:rsidRPr="006134F2">
        <w:rPr>
          <w:rFonts w:ascii="Times New Roman" w:eastAsia="SimSun" w:hAnsi="Times New Roman" w:cs="Times New Roman"/>
          <w:sz w:val="28"/>
          <w:szCs w:val="28"/>
        </w:rPr>
        <w:t>].</w:t>
      </w:r>
    </w:p>
    <w:p w14:paraId="02274929" w14:textId="06C4B75F" w:rsidR="00DE6708" w:rsidRPr="00712431" w:rsidRDefault="00DE6708" w:rsidP="00712431">
      <w:pPr>
        <w:tabs>
          <w:tab w:val="left" w:pos="851"/>
        </w:tabs>
        <w:autoSpaceDE w:val="0"/>
        <w:autoSpaceDN w:val="0"/>
        <w:adjustRightInd w:val="0"/>
        <w:jc w:val="both"/>
        <w:rPr>
          <w:sz w:val="28"/>
          <w:szCs w:val="28"/>
        </w:rPr>
      </w:pPr>
    </w:p>
    <w:p w14:paraId="075F0CF4" w14:textId="4D6BA952" w:rsidR="007C4889" w:rsidRPr="00712431" w:rsidRDefault="007C4889" w:rsidP="00FC78EE">
      <w:pPr>
        <w:spacing w:line="240" w:lineRule="auto"/>
        <w:rPr>
          <w:rFonts w:ascii="Times New Roman" w:eastAsia="Times New Roman" w:hAnsi="Times New Roman" w:cs="Times New Roman"/>
          <w:bCs/>
          <w:sz w:val="28"/>
          <w:szCs w:val="28"/>
        </w:rPr>
      </w:pPr>
      <w:r w:rsidRPr="00712431">
        <w:rPr>
          <w:rFonts w:ascii="Times New Roman" w:hAnsi="Times New Roman" w:cs="Times New Roman"/>
          <w:b/>
          <w:sz w:val="28"/>
          <w:szCs w:val="28"/>
        </w:rPr>
        <w:br w:type="page"/>
      </w:r>
    </w:p>
    <w:p w14:paraId="56B08C4A" w14:textId="07220452" w:rsidR="007C4889" w:rsidRPr="00707951" w:rsidRDefault="0088775C" w:rsidP="00FC78EE">
      <w:pPr>
        <w:pStyle w:val="Els-1storder-head"/>
        <w:keepNext w:val="0"/>
        <w:numPr>
          <w:ilvl w:val="0"/>
          <w:numId w:val="0"/>
        </w:numPr>
        <w:suppressAutoHyphens w:val="0"/>
        <w:spacing w:before="0" w:after="0" w:line="240" w:lineRule="auto"/>
        <w:ind w:firstLine="709"/>
        <w:jc w:val="both"/>
        <w:outlineLvl w:val="0"/>
        <w:rPr>
          <w:sz w:val="28"/>
          <w:szCs w:val="28"/>
          <w:lang w:val="ru-RU" w:eastAsia="ru-RU"/>
        </w:rPr>
      </w:pPr>
      <w:bookmarkStart w:id="24" w:name="_Toc167290459"/>
      <w:r w:rsidRPr="00707951">
        <w:rPr>
          <w:sz w:val="28"/>
          <w:szCs w:val="28"/>
          <w:lang w:val="ru-RU" w:eastAsia="ru-RU"/>
        </w:rPr>
        <w:lastRenderedPageBreak/>
        <w:t xml:space="preserve">2. </w:t>
      </w:r>
      <w:r w:rsidR="004F5D05" w:rsidRPr="00707951">
        <w:rPr>
          <w:sz w:val="28"/>
          <w:szCs w:val="28"/>
          <w:lang w:val="ru-RU" w:eastAsia="ru-RU"/>
        </w:rPr>
        <w:t>М</w:t>
      </w:r>
      <w:r w:rsidR="00BC55D1" w:rsidRPr="00707951">
        <w:rPr>
          <w:sz w:val="28"/>
          <w:szCs w:val="28"/>
          <w:lang w:val="ru-RU" w:eastAsia="ru-RU"/>
        </w:rPr>
        <w:t xml:space="preserve">оделирование процесса массопереноса при добыче урана методом </w:t>
      </w:r>
      <w:r w:rsidR="00C53E01" w:rsidRPr="00707951">
        <w:rPr>
          <w:sz w:val="28"/>
          <w:szCs w:val="28"/>
          <w:lang w:val="ru-RU" w:eastAsia="ru-RU"/>
        </w:rPr>
        <w:t>ПСВ</w:t>
      </w:r>
      <w:r w:rsidR="004F5D05" w:rsidRPr="00707951">
        <w:rPr>
          <w:sz w:val="28"/>
          <w:szCs w:val="28"/>
          <w:lang w:val="ru-RU" w:eastAsia="ru-RU"/>
        </w:rPr>
        <w:t xml:space="preserve"> </w:t>
      </w:r>
      <w:r w:rsidR="00BC55D1" w:rsidRPr="00707951">
        <w:rPr>
          <w:sz w:val="28"/>
          <w:szCs w:val="28"/>
          <w:lang w:val="ru-RU" w:eastAsia="ru-RU"/>
        </w:rPr>
        <w:t>на основе метода линий тока</w:t>
      </w:r>
      <w:bookmarkEnd w:id="24"/>
    </w:p>
    <w:p w14:paraId="5B5F79BA" w14:textId="1A20F7C4" w:rsidR="00AB797B" w:rsidRPr="00707951" w:rsidRDefault="00C60086"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В данном разделе выполнено моделирование процессов растворения </w:t>
      </w:r>
      <w:r w:rsidR="00750D14" w:rsidRPr="00707951">
        <w:rPr>
          <w:rFonts w:ascii="Times New Roman" w:eastAsia="Times New Roman" w:hAnsi="Times New Roman" w:cs="Times New Roman"/>
          <w:sz w:val="28"/>
          <w:szCs w:val="28"/>
        </w:rPr>
        <w:t xml:space="preserve">урана </w:t>
      </w:r>
      <w:r w:rsidRPr="00707951">
        <w:rPr>
          <w:rFonts w:ascii="Times New Roman" w:eastAsia="Times New Roman" w:hAnsi="Times New Roman" w:cs="Times New Roman"/>
          <w:sz w:val="28"/>
          <w:szCs w:val="28"/>
        </w:rPr>
        <w:t xml:space="preserve">и переноса </w:t>
      </w:r>
      <w:r w:rsidR="00750D14" w:rsidRPr="00707951">
        <w:rPr>
          <w:rFonts w:ascii="Times New Roman" w:eastAsia="Times New Roman" w:hAnsi="Times New Roman" w:cs="Times New Roman"/>
          <w:sz w:val="28"/>
          <w:szCs w:val="28"/>
        </w:rPr>
        <w:t xml:space="preserve">выщелачивающего и продуктивного </w:t>
      </w:r>
      <w:r w:rsidRPr="00707951">
        <w:rPr>
          <w:rFonts w:ascii="Times New Roman" w:eastAsia="Times New Roman" w:hAnsi="Times New Roman" w:cs="Times New Roman"/>
          <w:sz w:val="28"/>
          <w:szCs w:val="28"/>
        </w:rPr>
        <w:t>раствор</w:t>
      </w:r>
      <w:r w:rsidR="00750D14" w:rsidRPr="00707951">
        <w:rPr>
          <w:rFonts w:ascii="Times New Roman" w:eastAsia="Times New Roman" w:hAnsi="Times New Roman" w:cs="Times New Roman"/>
          <w:sz w:val="28"/>
          <w:szCs w:val="28"/>
        </w:rPr>
        <w:t>ов</w:t>
      </w:r>
      <w:r w:rsidRPr="00707951">
        <w:rPr>
          <w:rFonts w:ascii="Times New Roman" w:eastAsia="Times New Roman" w:hAnsi="Times New Roman" w:cs="Times New Roman"/>
          <w:sz w:val="28"/>
          <w:szCs w:val="28"/>
        </w:rPr>
        <w:t xml:space="preserve"> </w:t>
      </w:r>
      <w:r w:rsidR="00750D14" w:rsidRPr="00707951">
        <w:rPr>
          <w:rFonts w:ascii="Times New Roman" w:eastAsia="Times New Roman" w:hAnsi="Times New Roman" w:cs="Times New Roman"/>
          <w:sz w:val="28"/>
          <w:szCs w:val="28"/>
        </w:rPr>
        <w:t xml:space="preserve">при </w:t>
      </w:r>
      <w:r w:rsidRPr="00707951">
        <w:rPr>
          <w:rFonts w:ascii="Times New Roman" w:eastAsia="Times New Roman" w:hAnsi="Times New Roman" w:cs="Times New Roman"/>
          <w:sz w:val="28"/>
          <w:szCs w:val="28"/>
        </w:rPr>
        <w:t>добыч</w:t>
      </w:r>
      <w:r w:rsidR="00750D14" w:rsidRPr="00707951">
        <w:rPr>
          <w:rFonts w:ascii="Times New Roman" w:eastAsia="Times New Roman" w:hAnsi="Times New Roman" w:cs="Times New Roman"/>
          <w:sz w:val="28"/>
          <w:szCs w:val="28"/>
        </w:rPr>
        <w:t>е</w:t>
      </w:r>
      <w:r w:rsidRPr="00707951">
        <w:rPr>
          <w:rFonts w:ascii="Times New Roman" w:eastAsia="Times New Roman" w:hAnsi="Times New Roman" w:cs="Times New Roman"/>
          <w:sz w:val="28"/>
          <w:szCs w:val="28"/>
        </w:rPr>
        <w:t xml:space="preserve"> методом </w:t>
      </w:r>
      <w:r w:rsidR="00CC314E">
        <w:rPr>
          <w:rFonts w:ascii="Times New Roman" w:eastAsia="Times New Roman" w:hAnsi="Times New Roman" w:cs="Times New Roman"/>
          <w:sz w:val="28"/>
          <w:szCs w:val="28"/>
        </w:rPr>
        <w:t xml:space="preserve">ПСВ </w:t>
      </w:r>
      <w:r w:rsidRPr="00707951">
        <w:rPr>
          <w:rFonts w:ascii="Times New Roman" w:eastAsia="Times New Roman" w:hAnsi="Times New Roman" w:cs="Times New Roman"/>
          <w:sz w:val="28"/>
          <w:szCs w:val="28"/>
        </w:rPr>
        <w:t>на основе</w:t>
      </w:r>
      <w:r w:rsidR="00750D14" w:rsidRPr="00707951">
        <w:rPr>
          <w:rFonts w:ascii="Times New Roman" w:eastAsia="Times New Roman" w:hAnsi="Times New Roman" w:cs="Times New Roman"/>
          <w:sz w:val="28"/>
          <w:szCs w:val="28"/>
        </w:rPr>
        <w:t xml:space="preserve"> метода </w:t>
      </w:r>
      <w:r w:rsidRPr="00707951">
        <w:rPr>
          <w:rFonts w:ascii="Times New Roman" w:eastAsia="Times New Roman" w:hAnsi="Times New Roman" w:cs="Times New Roman"/>
          <w:sz w:val="28"/>
          <w:szCs w:val="28"/>
        </w:rPr>
        <w:t>линий тока</w:t>
      </w:r>
      <w:r w:rsidR="00750D14" w:rsidRPr="00707951">
        <w:rPr>
          <w:rFonts w:ascii="Times New Roman" w:eastAsia="Times New Roman" w:hAnsi="Times New Roman" w:cs="Times New Roman"/>
          <w:sz w:val="28"/>
          <w:szCs w:val="28"/>
        </w:rPr>
        <w:t xml:space="preserve"> (Streamline method)</w:t>
      </w:r>
      <w:r w:rsidR="00567746">
        <w:rPr>
          <w:rFonts w:ascii="Times New Roman" w:eastAsia="Times New Roman" w:hAnsi="Times New Roman" w:cs="Times New Roman"/>
          <w:sz w:val="28"/>
          <w:szCs w:val="28"/>
        </w:rPr>
        <w:t xml:space="preserve"> [47, 67</w:t>
      </w:r>
      <w:r w:rsidR="008A7580" w:rsidRPr="008A7580">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w:t>
      </w:r>
      <w:r w:rsidR="00AB797B" w:rsidRPr="00707951">
        <w:rPr>
          <w:rFonts w:ascii="Times New Roman" w:eastAsia="Times New Roman" w:hAnsi="Times New Roman" w:cs="Times New Roman"/>
          <w:sz w:val="28"/>
          <w:szCs w:val="28"/>
        </w:rPr>
        <w:t>Для рассматриваемой задачи метод реализован в три этапа: (i) решение уравнения гидродинамического напора для дальнейшего расчета поля скоростей; (ii) отслеживание траекторий линий тока по полю скоростей; (iii) решение одномерной модели реагирующего переноса вдоль линий тока.</w:t>
      </w:r>
    </w:p>
    <w:p w14:paraId="1C44D671" w14:textId="4E59A03E" w:rsidR="007C4889" w:rsidRPr="00707951" w:rsidRDefault="00C60086"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Составлена модель </w:t>
      </w:r>
      <w:r w:rsidR="00CE3FE1" w:rsidRPr="00707951">
        <w:rPr>
          <w:rFonts w:ascii="Times New Roman" w:eastAsia="Times New Roman" w:hAnsi="Times New Roman" w:cs="Times New Roman"/>
          <w:sz w:val="28"/>
          <w:szCs w:val="28"/>
        </w:rPr>
        <w:t>переноса и растворения соединений шестивалентного урана раствором серной кислоты в пласте</w:t>
      </w:r>
      <w:r w:rsidRPr="00707951">
        <w:rPr>
          <w:rFonts w:ascii="Times New Roman" w:eastAsia="Times New Roman" w:hAnsi="Times New Roman" w:cs="Times New Roman"/>
          <w:sz w:val="28"/>
          <w:szCs w:val="28"/>
        </w:rPr>
        <w:t xml:space="preserve">, </w:t>
      </w:r>
      <w:r w:rsidR="00750D14" w:rsidRPr="00707951">
        <w:rPr>
          <w:rFonts w:ascii="Times New Roman" w:eastAsia="Times New Roman" w:hAnsi="Times New Roman" w:cs="Times New Roman"/>
          <w:sz w:val="28"/>
          <w:szCs w:val="28"/>
        </w:rPr>
        <w:t xml:space="preserve">применен метод Поллока для построения линий тока, выполнено преобразование модели реагирующего переноса вдоль линии тока, для которого </w:t>
      </w:r>
      <w:r w:rsidRPr="00707951">
        <w:rPr>
          <w:rFonts w:ascii="Times New Roman" w:eastAsia="Times New Roman" w:hAnsi="Times New Roman" w:cs="Times New Roman"/>
          <w:sz w:val="28"/>
          <w:szCs w:val="28"/>
        </w:rPr>
        <w:t xml:space="preserve">получено асимптотическое аналитическое решение. Выполнено сравнение аналитического и численного решений вдоль линий тока с результатами 3D моделирования, наложенными на линию тока. </w:t>
      </w:r>
    </w:p>
    <w:p w14:paraId="26E9C552" w14:textId="77777777" w:rsidR="007C7605" w:rsidRPr="00707951" w:rsidRDefault="007C7605" w:rsidP="00FC78EE">
      <w:pPr>
        <w:spacing w:after="0" w:line="240" w:lineRule="auto"/>
        <w:ind w:firstLine="709"/>
        <w:jc w:val="both"/>
        <w:rPr>
          <w:rFonts w:ascii="Times New Roman" w:eastAsia="Times New Roman" w:hAnsi="Times New Roman" w:cs="Times New Roman"/>
          <w:sz w:val="28"/>
          <w:szCs w:val="28"/>
        </w:rPr>
      </w:pPr>
    </w:p>
    <w:p w14:paraId="416A6269" w14:textId="36377FC7" w:rsidR="00723DB5" w:rsidRPr="00707951" w:rsidRDefault="00723DB5" w:rsidP="00FF1F2C">
      <w:pPr>
        <w:pStyle w:val="a7"/>
        <w:numPr>
          <w:ilvl w:val="1"/>
          <w:numId w:val="19"/>
        </w:numPr>
        <w:tabs>
          <w:tab w:val="left" w:pos="1134"/>
        </w:tabs>
        <w:ind w:left="0" w:firstLine="720"/>
        <w:jc w:val="both"/>
        <w:outlineLvl w:val="1"/>
        <w:rPr>
          <w:sz w:val="28"/>
          <w:szCs w:val="28"/>
          <w:lang w:val="ru-RU"/>
        </w:rPr>
      </w:pPr>
      <w:bookmarkStart w:id="25" w:name="_Toc167290460"/>
      <w:r w:rsidRPr="00707951">
        <w:rPr>
          <w:b/>
          <w:sz w:val="28"/>
          <w:szCs w:val="28"/>
          <w:lang w:val="ru-RU"/>
        </w:rPr>
        <w:t>Применение метода линий тока для исследования течения раствора в пласте</w:t>
      </w:r>
      <w:bookmarkEnd w:id="25"/>
    </w:p>
    <w:p w14:paraId="75ADBBB4" w14:textId="44E94B62" w:rsidR="00D352CF" w:rsidRPr="00707951" w:rsidRDefault="00D352CF" w:rsidP="00FC78EE">
      <w:pPr>
        <w:spacing w:after="0" w:line="240" w:lineRule="auto"/>
        <w:ind w:firstLine="709"/>
        <w:jc w:val="both"/>
        <w:rPr>
          <w:rFonts w:ascii="Times New Roman" w:eastAsia="Times New Roman" w:hAnsi="Times New Roman" w:cs="Times New Roman"/>
          <w:bCs/>
          <w:i/>
          <w:iCs/>
          <w:sz w:val="28"/>
          <w:szCs w:val="28"/>
        </w:rPr>
      </w:pPr>
      <w:r w:rsidRPr="00707951">
        <w:rPr>
          <w:rFonts w:ascii="Times New Roman" w:eastAsia="Times New Roman" w:hAnsi="Times New Roman" w:cs="Times New Roman"/>
          <w:bCs/>
          <w:iCs/>
          <w:sz w:val="28"/>
          <w:szCs w:val="28"/>
        </w:rPr>
        <w:t xml:space="preserve">В разделе 1 показано, что разница плотностей раствора и грунтовых вод не является существенной, в связи с чем вторым членом в левой части уравнения (1.12) можно пренебречь. Выразив давление через гидродинамический напор </w:t>
      </w:r>
      <m:oMath>
        <m:r>
          <w:rPr>
            <w:rFonts w:ascii="Cambria Math" w:eastAsia="Times New Roman" w:hAnsi="Cambria Math" w:cs="Times New Roman"/>
            <w:sz w:val="28"/>
            <w:szCs w:val="28"/>
          </w:rPr>
          <m:t>p=</m:t>
        </m:r>
        <m:r>
          <w:rPr>
            <w:rFonts w:ascii="Cambria Math" w:eastAsiaTheme="majorEastAsia" w:hAnsi="Cambria Math"/>
            <w:sz w:val="28"/>
            <w:szCs w:val="28"/>
          </w:rPr>
          <m:t>g</m:t>
        </m:r>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r>
          <w:rPr>
            <w:rFonts w:ascii="Cambria Math" w:eastAsiaTheme="majorEastAsia" w:hAnsi="Cambria Math"/>
            <w:sz w:val="28"/>
            <w:szCs w:val="28"/>
          </w:rPr>
          <m:t>h</m:t>
        </m:r>
      </m:oMath>
      <w:r w:rsidRPr="00707951">
        <w:rPr>
          <w:rFonts w:ascii="Times New Roman" w:eastAsia="Times New Roman" w:hAnsi="Times New Roman" w:cs="Times New Roman"/>
          <w:sz w:val="28"/>
          <w:szCs w:val="28"/>
        </w:rPr>
        <w:t xml:space="preserve"> в уравнении (1.12), выполним преобразования получим </w:t>
      </w:r>
      <w:r w:rsidR="00E628E3" w:rsidRPr="00707951">
        <w:rPr>
          <w:rFonts w:ascii="Times New Roman" w:eastAsia="Times New Roman" w:hAnsi="Times New Roman" w:cs="Times New Roman"/>
          <w:sz w:val="28"/>
          <w:szCs w:val="28"/>
        </w:rPr>
        <w:t xml:space="preserve">уравнение </w:t>
      </w:r>
      <w:r w:rsidRPr="00707951">
        <w:rPr>
          <w:rFonts w:ascii="Times New Roman" w:eastAsia="Times New Roman" w:hAnsi="Times New Roman" w:cs="Times New Roman"/>
          <w:sz w:val="28"/>
          <w:szCs w:val="28"/>
        </w:rPr>
        <w:t>(2.1)</w:t>
      </w:r>
      <w:r w:rsidR="00E628E3" w:rsidRPr="00707951">
        <w:rPr>
          <w:rFonts w:ascii="Times New Roman" w:eastAsia="Times New Roman" w:hAnsi="Times New Roman" w:cs="Times New Roman"/>
          <w:sz w:val="28"/>
          <w:szCs w:val="28"/>
        </w:rPr>
        <w:t xml:space="preserve"> и закон Дарси (2.2), которые совместно позволяют определить распределение напора и поле скоростей в пласте под действием сети скважин</w:t>
      </w:r>
    </w:p>
    <w:p w14:paraId="08F8F68F" w14:textId="77777777" w:rsidR="00723DB5" w:rsidRPr="00707951" w:rsidRDefault="00723DB5" w:rsidP="00FC78EE">
      <w:pPr>
        <w:spacing w:after="0" w:line="240" w:lineRule="auto"/>
        <w:ind w:firstLine="454"/>
        <w:jc w:val="both"/>
        <w:rPr>
          <w:rFonts w:ascii="Times New Roman" w:eastAsia="Times New Roman" w:hAnsi="Times New Roman" w:cs="Times New Roman"/>
          <w:bCs/>
          <w:iCs/>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723DB5" w:rsidRPr="00707951" w14:paraId="13F2D978" w14:textId="77777777" w:rsidTr="00A00573">
        <w:tc>
          <w:tcPr>
            <w:tcW w:w="8642" w:type="dxa"/>
          </w:tcPr>
          <w:p w14:paraId="52177682" w14:textId="302ED6EC" w:rsidR="00723DB5" w:rsidRPr="00707951" w:rsidRDefault="00723DB5" w:rsidP="00CC314E">
            <w:pPr>
              <w:rPr>
                <w:rFonts w:ascii="Times New Roman" w:eastAsia="SimSun" w:hAnsi="Times New Roman" w:cs="Times New Roman"/>
                <w:sz w:val="28"/>
                <w:szCs w:val="28"/>
              </w:rPr>
            </w:pPr>
            <m:oMathPara>
              <m:oMath>
                <m:r>
                  <w:rPr>
                    <w:rFonts w:ascii="Cambria Math" w:eastAsiaTheme="majorEastAsia" w:hAnsi="Cambria Math"/>
                    <w:sz w:val="28"/>
                    <w:szCs w:val="28"/>
                  </w:rPr>
                  <m:t>div</m:t>
                </m:r>
                <m:d>
                  <m:dPr>
                    <m:ctrlPr>
                      <w:rPr>
                        <w:rFonts w:ascii="Cambria Math" w:eastAsiaTheme="majorEastAsia" w:hAnsi="Cambria Math"/>
                        <w:i/>
                        <w:sz w:val="28"/>
                        <w:szCs w:val="28"/>
                      </w:rPr>
                    </m:ctrlPr>
                  </m:dPr>
                  <m:e>
                    <m:sSub>
                      <m:sSubPr>
                        <m:ctrlPr>
                          <w:rPr>
                            <w:rFonts w:ascii="Cambria Math" w:eastAsiaTheme="majorEastAsia" w:hAnsi="Cambria Math"/>
                            <w:i/>
                            <w:sz w:val="28"/>
                            <w:szCs w:val="28"/>
                          </w:rPr>
                        </m:ctrlPr>
                      </m:sSubPr>
                      <m:e>
                        <m:r>
                          <w:rPr>
                            <w:rFonts w:ascii="Cambria Math" w:eastAsiaTheme="majorEastAsia" w:hAnsi="Cambria Math"/>
                            <w:sz w:val="28"/>
                            <w:szCs w:val="28"/>
                          </w:rPr>
                          <m:t>K</m:t>
                        </m:r>
                      </m:e>
                      <m:sub>
                        <m:r>
                          <w:rPr>
                            <w:rFonts w:ascii="Cambria Math" w:eastAsiaTheme="majorEastAsia" w:hAnsi="Cambria Math"/>
                            <w:sz w:val="28"/>
                            <w:szCs w:val="28"/>
                          </w:rPr>
                          <m:t>f</m:t>
                        </m:r>
                      </m:sub>
                    </m:sSub>
                    <m:r>
                      <w:rPr>
                        <w:rFonts w:ascii="Cambria Math" w:eastAsiaTheme="majorEastAsia" w:hAnsi="Cambria Math"/>
                        <w:sz w:val="28"/>
                        <w:szCs w:val="28"/>
                      </w:rPr>
                      <m:t>∙</m:t>
                    </m:r>
                    <m:r>
                      <m:rPr>
                        <m:sty m:val="b"/>
                      </m:rPr>
                      <w:rPr>
                        <w:rFonts w:ascii="Cambria Math" w:eastAsiaTheme="majorEastAsia" w:hAnsi="Cambria Math"/>
                        <w:sz w:val="28"/>
                        <w:szCs w:val="28"/>
                      </w:rPr>
                      <m:t>grad</m:t>
                    </m:r>
                    <m:r>
                      <w:rPr>
                        <w:rFonts w:ascii="Cambria Math" w:eastAsiaTheme="majorEastAsia" w:hAnsi="Cambria Math"/>
                        <w:sz w:val="28"/>
                        <w:szCs w:val="28"/>
                      </w:rPr>
                      <m:t xml:space="preserve"> (h)</m:t>
                    </m:r>
                  </m:e>
                </m:d>
                <m:r>
                  <w:rPr>
                    <w:rFonts w:ascii="Cambria Math" w:eastAsiaTheme="majorEastAsia" w:hAnsi="Cambria Math"/>
                    <w:sz w:val="28"/>
                    <w:szCs w:val="28"/>
                  </w:rPr>
                  <m:t>=</m:t>
                </m:r>
                <m:nary>
                  <m:naryPr>
                    <m:chr m:val="∑"/>
                    <m:limLoc m:val="undOvr"/>
                    <m:supHide m:val="1"/>
                    <m:ctrlPr>
                      <w:rPr>
                        <w:rFonts w:ascii="Cambria Math" w:eastAsiaTheme="majorEastAsia" w:hAnsi="Cambria Math"/>
                        <w:i/>
                        <w:sz w:val="28"/>
                        <w:szCs w:val="28"/>
                      </w:rPr>
                    </m:ctrlPr>
                  </m:naryPr>
                  <m:sub>
                    <m:r>
                      <w:rPr>
                        <w:rFonts w:ascii="Cambria Math" w:eastAsiaTheme="majorEastAsia" w:hAnsi="Cambria Math"/>
                        <w:sz w:val="28"/>
                        <w:szCs w:val="28"/>
                        <w:lang w:val="en-US"/>
                      </w:rPr>
                      <m:t>in</m:t>
                    </m:r>
                  </m:sub>
                  <m:sup/>
                  <m:e>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in</m:t>
                        </m:r>
                      </m:sub>
                    </m:sSub>
                    <m:r>
                      <w:rPr>
                        <w:rFonts w:ascii="Cambria Math" w:eastAsiaTheme="majorEastAsia" w:hAnsi="Cambria Math"/>
                        <w:sz w:val="28"/>
                        <w:szCs w:val="28"/>
                      </w:rPr>
                      <m:t>δ</m:t>
                    </m:r>
                    <m:d>
                      <m:dPr>
                        <m:ctrlPr>
                          <w:rPr>
                            <w:rFonts w:ascii="Cambria Math" w:eastAsiaTheme="majorEastAsia" w:hAnsi="Cambria Math"/>
                            <w:i/>
                            <w:sz w:val="28"/>
                            <w:szCs w:val="28"/>
                          </w:rPr>
                        </m:ctrlPr>
                      </m:dPr>
                      <m:e>
                        <m:r>
                          <w:rPr>
                            <w:rFonts w:ascii="Cambria Math" w:eastAsiaTheme="majorEastAsia" w:hAnsi="Cambria Math"/>
                            <w:sz w:val="28"/>
                            <w:szCs w:val="28"/>
                          </w:rPr>
                          <m:t>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in</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in</m:t>
                            </m:r>
                          </m:sub>
                        </m:sSub>
                      </m:e>
                    </m:d>
                  </m:e>
                </m:nary>
                <m:r>
                  <w:rPr>
                    <w:rFonts w:ascii="Cambria Math" w:eastAsiaTheme="majorEastAsia" w:hAnsi="Cambria Math"/>
                    <w:sz w:val="28"/>
                    <w:szCs w:val="28"/>
                  </w:rPr>
                  <m:t>+</m:t>
                </m:r>
                <m:nary>
                  <m:naryPr>
                    <m:chr m:val="∑"/>
                    <m:limLoc m:val="undOvr"/>
                    <m:supHide m:val="1"/>
                    <m:ctrlPr>
                      <w:rPr>
                        <w:rFonts w:ascii="Cambria Math" w:eastAsiaTheme="majorEastAsia" w:hAnsi="Cambria Math"/>
                        <w:i/>
                        <w:sz w:val="28"/>
                        <w:szCs w:val="28"/>
                      </w:rPr>
                    </m:ctrlPr>
                  </m:naryPr>
                  <m:sub>
                    <m:r>
                      <w:rPr>
                        <w:rFonts w:ascii="Cambria Math" w:eastAsiaTheme="majorEastAsia" w:hAnsi="Cambria Math"/>
                        <w:sz w:val="28"/>
                        <w:szCs w:val="28"/>
                      </w:rPr>
                      <m:t>pr</m:t>
                    </m:r>
                  </m:sub>
                  <m:sup/>
                  <m:e>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pr</m:t>
                        </m:r>
                      </m:sub>
                    </m:sSub>
                    <m:r>
                      <w:rPr>
                        <w:rFonts w:ascii="Cambria Math" w:eastAsiaTheme="majorEastAsia" w:hAnsi="Cambria Math"/>
                        <w:sz w:val="28"/>
                        <w:szCs w:val="28"/>
                      </w:rPr>
                      <m:t>δ(x-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pr</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pr</m:t>
                        </m:r>
                      </m:sub>
                    </m:sSub>
                    <m:r>
                      <w:rPr>
                        <w:rFonts w:ascii="Cambria Math" w:eastAsiaTheme="majorEastAsia" w:hAnsi="Cambria Math"/>
                        <w:sz w:val="28"/>
                        <w:szCs w:val="28"/>
                      </w:rPr>
                      <m:t>)</m:t>
                    </m:r>
                  </m:e>
                </m:nary>
              </m:oMath>
            </m:oMathPara>
          </w:p>
        </w:tc>
        <w:tc>
          <w:tcPr>
            <w:tcW w:w="709" w:type="dxa"/>
            <w:vAlign w:val="center"/>
          </w:tcPr>
          <w:p w14:paraId="692A39A8" w14:textId="5D6F13D6" w:rsidR="00723DB5" w:rsidRPr="00707951" w:rsidRDefault="00723DB5"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51010D" w:rsidRPr="00707951">
              <w:rPr>
                <w:rFonts w:ascii="Times New Roman" w:eastAsia="SimSun" w:hAnsi="Times New Roman" w:cs="Times New Roman"/>
                <w:sz w:val="28"/>
                <w:szCs w:val="28"/>
              </w:rPr>
              <w:t>2</w:t>
            </w:r>
            <w:r w:rsidRPr="00707951">
              <w:rPr>
                <w:rFonts w:ascii="Times New Roman" w:eastAsia="SimSun" w:hAnsi="Times New Roman" w:cs="Times New Roman"/>
                <w:sz w:val="28"/>
                <w:szCs w:val="28"/>
              </w:rPr>
              <w:t>.1)</w:t>
            </w:r>
          </w:p>
        </w:tc>
      </w:tr>
      <w:tr w:rsidR="00723DB5" w:rsidRPr="00707951" w14:paraId="403DDF0C" w14:textId="77777777" w:rsidTr="00A00573">
        <w:tc>
          <w:tcPr>
            <w:tcW w:w="8642" w:type="dxa"/>
          </w:tcPr>
          <w:p w14:paraId="668D9899" w14:textId="0968CCB7" w:rsidR="00723DB5" w:rsidRPr="00707951" w:rsidRDefault="00BF5BC9" w:rsidP="00FC78EE">
            <w:pPr>
              <w:jc w:val="center"/>
              <w:rPr>
                <w:rFonts w:ascii="Times New Roman" w:eastAsia="Times New Roman" w:hAnsi="Times New Roman" w:cs="Times New Roman"/>
                <w:sz w:val="28"/>
                <w:szCs w:val="28"/>
              </w:rPr>
            </w:pPr>
            <m:oMathPara>
              <m:oMath>
                <m:r>
                  <m:rPr>
                    <m:sty m:val="b"/>
                  </m:rPr>
                  <w:rPr>
                    <w:rFonts w:ascii="Cambria Math" w:eastAsiaTheme="majorEastAsia" w:hAnsi="Cambria Math"/>
                    <w:sz w:val="28"/>
                    <w:szCs w:val="28"/>
                  </w:rPr>
                  <m:t>u</m:t>
                </m:r>
                <m:r>
                  <w:rPr>
                    <w:rFonts w:ascii="Cambria Math" w:eastAsia="Times New Roman" w:hAnsi="Cambria Math" w:cs="Times New Roman"/>
                    <w:sz w:val="28"/>
                    <w:szCs w:val="28"/>
                  </w:rPr>
                  <m:t>ϕ</m:t>
                </m:r>
                <m:r>
                  <w:rPr>
                    <w:rFonts w:ascii="Cambria Math" w:eastAsiaTheme="majorEastAsia" w:hAnsi="Cambria Math"/>
                    <w:sz w:val="28"/>
                    <w:szCs w:val="28"/>
                  </w:rPr>
                  <m:t>=-</m:t>
                </m:r>
                <m:sSub>
                  <m:sSubPr>
                    <m:ctrlPr>
                      <w:rPr>
                        <w:rFonts w:ascii="Cambria Math" w:eastAsiaTheme="majorEastAsia" w:hAnsi="Cambria Math"/>
                        <w:i/>
                        <w:sz w:val="28"/>
                        <w:szCs w:val="28"/>
                      </w:rPr>
                    </m:ctrlPr>
                  </m:sSubPr>
                  <m:e>
                    <m:r>
                      <w:rPr>
                        <w:rFonts w:ascii="Cambria Math" w:eastAsiaTheme="majorEastAsia" w:hAnsi="Cambria Math"/>
                        <w:sz w:val="28"/>
                        <w:szCs w:val="28"/>
                      </w:rPr>
                      <m:t>K</m:t>
                    </m:r>
                  </m:e>
                  <m:sub>
                    <m:r>
                      <w:rPr>
                        <w:rFonts w:ascii="Cambria Math" w:eastAsiaTheme="majorEastAsia" w:hAnsi="Cambria Math"/>
                        <w:sz w:val="28"/>
                        <w:szCs w:val="28"/>
                      </w:rPr>
                      <m:t>f</m:t>
                    </m:r>
                  </m:sub>
                </m:sSub>
                <m:r>
                  <w:rPr>
                    <w:rFonts w:ascii="Cambria Math" w:eastAsiaTheme="majorEastAsia" w:hAnsi="Cambria Math"/>
                    <w:sz w:val="28"/>
                    <w:szCs w:val="28"/>
                  </w:rPr>
                  <m:t>∙</m:t>
                </m:r>
                <m:r>
                  <m:rPr>
                    <m:sty m:val="b"/>
                  </m:rPr>
                  <w:rPr>
                    <w:rFonts w:ascii="Cambria Math" w:eastAsiaTheme="majorEastAsia" w:hAnsi="Cambria Math"/>
                    <w:sz w:val="28"/>
                    <w:szCs w:val="28"/>
                  </w:rPr>
                  <m:t>grad</m:t>
                </m:r>
                <m:r>
                  <w:rPr>
                    <w:rFonts w:ascii="Cambria Math" w:eastAsiaTheme="majorEastAsia" w:hAnsi="Cambria Math"/>
                    <w:sz w:val="28"/>
                    <w:szCs w:val="28"/>
                  </w:rPr>
                  <m:t xml:space="preserve"> (h)</m:t>
                </m:r>
              </m:oMath>
            </m:oMathPara>
          </w:p>
        </w:tc>
        <w:tc>
          <w:tcPr>
            <w:tcW w:w="709" w:type="dxa"/>
            <w:vAlign w:val="center"/>
          </w:tcPr>
          <w:p w14:paraId="612414C6" w14:textId="7393D779" w:rsidR="00723DB5" w:rsidRPr="00707951" w:rsidRDefault="0051010D"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(2.2)</w:t>
            </w:r>
          </w:p>
        </w:tc>
      </w:tr>
    </w:tbl>
    <w:p w14:paraId="20A2B783" w14:textId="77777777" w:rsidR="00723DB5" w:rsidRPr="00707951" w:rsidRDefault="00723DB5" w:rsidP="00FC78EE">
      <w:pPr>
        <w:spacing w:after="0" w:line="240" w:lineRule="auto"/>
        <w:jc w:val="both"/>
        <w:rPr>
          <w:rFonts w:ascii="Times New Roman" w:eastAsia="Times New Roman" w:hAnsi="Times New Roman" w:cs="Times New Roman"/>
          <w:sz w:val="28"/>
          <w:szCs w:val="28"/>
        </w:rPr>
      </w:pPr>
    </w:p>
    <w:p w14:paraId="30040D26" w14:textId="5A5519AC" w:rsidR="00B76B35" w:rsidRPr="00707951" w:rsidRDefault="00E628E3" w:rsidP="00FC78EE">
      <w:pPr>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здесь</w:t>
      </w:r>
      <w:r w:rsidR="00D352CF" w:rsidRPr="00707951">
        <w:rPr>
          <w:rFonts w:ascii="Times New Roman" w:eastAsia="Times New Roman" w:hAnsi="Times New Roman" w:cs="Times New Roman"/>
          <w:sz w:val="28"/>
          <w:szCs w:val="28"/>
        </w:rPr>
        <w:t xml:space="preserve"> </w:t>
      </w:r>
      <m:oMath>
        <m:sSub>
          <m:sSubPr>
            <m:ctrlPr>
              <w:rPr>
                <w:rFonts w:ascii="Cambria Math" w:eastAsiaTheme="majorEastAsia" w:hAnsi="Cambria Math"/>
                <w:i/>
                <w:sz w:val="28"/>
                <w:szCs w:val="28"/>
              </w:rPr>
            </m:ctrlPr>
          </m:sSubPr>
          <m:e>
            <m:r>
              <w:rPr>
                <w:rFonts w:ascii="Cambria Math" w:eastAsiaTheme="majorEastAsia" w:hAnsi="Cambria Math"/>
                <w:sz w:val="28"/>
                <w:szCs w:val="28"/>
              </w:rPr>
              <m:t>K</m:t>
            </m:r>
          </m:e>
          <m:sub>
            <m:r>
              <w:rPr>
                <w:rFonts w:ascii="Cambria Math" w:eastAsiaTheme="majorEastAsia" w:hAnsi="Cambria Math"/>
                <w:sz w:val="28"/>
                <w:szCs w:val="28"/>
              </w:rPr>
              <m:t>f</m:t>
            </m:r>
          </m:sub>
        </m:sSub>
        <m:r>
          <w:rPr>
            <w:rFonts w:ascii="Cambria Math" w:eastAsiaTheme="majorEastAsia" w:hAnsi="Cambria Math"/>
            <w:sz w:val="28"/>
            <w:szCs w:val="28"/>
          </w:rPr>
          <m:t>=</m:t>
        </m:r>
        <m:f>
          <m:fPr>
            <m:ctrlPr>
              <w:rPr>
                <w:rFonts w:ascii="Cambria Math" w:eastAsiaTheme="majorEastAsia" w:hAnsi="Cambria Math"/>
                <w:i/>
                <w:sz w:val="28"/>
                <w:szCs w:val="28"/>
              </w:rPr>
            </m:ctrlPr>
          </m:fPr>
          <m:num>
            <m:r>
              <m:rPr>
                <m:sty m:val="p"/>
              </m:rPr>
              <w:rPr>
                <w:rFonts w:ascii="Cambria Math" w:eastAsiaTheme="majorEastAsia" w:hAnsi="Cambria Math"/>
                <w:sz w:val="28"/>
                <w:szCs w:val="28"/>
              </w:rPr>
              <m:t>k</m:t>
            </m:r>
          </m:num>
          <m:den>
            <m:r>
              <w:rPr>
                <w:rFonts w:ascii="Cambria Math" w:eastAsiaTheme="majorEastAsia" w:hAnsi="Cambria Math"/>
                <w:sz w:val="28"/>
                <w:szCs w:val="28"/>
              </w:rPr>
              <m:t>μ</m:t>
            </m:r>
          </m:den>
        </m:f>
        <m:r>
          <w:rPr>
            <w:rFonts w:ascii="Cambria Math" w:eastAsiaTheme="majorEastAsia" w:hAnsi="Cambria Math"/>
            <w:sz w:val="28"/>
            <w:szCs w:val="28"/>
          </w:rPr>
          <m:t>∙g</m:t>
        </m:r>
        <m:sSub>
          <m:sSubPr>
            <m:ctrlPr>
              <w:rPr>
                <w:rFonts w:ascii="Cambria Math" w:eastAsiaTheme="majorEastAsia" w:hAnsi="Cambria Math"/>
                <w:i/>
                <w:sz w:val="28"/>
                <w:szCs w:val="28"/>
              </w:rPr>
            </m:ctrlPr>
          </m:sSubPr>
          <m:e>
            <m:r>
              <w:rPr>
                <w:rFonts w:ascii="Cambria Math" w:eastAsiaTheme="majorEastAsia" w:hAnsi="Cambria Math"/>
                <w:sz w:val="28"/>
                <w:szCs w:val="28"/>
              </w:rPr>
              <m:t>ρ</m:t>
            </m:r>
          </m:e>
          <m:sub>
            <m:r>
              <w:rPr>
                <w:rFonts w:ascii="Cambria Math" w:eastAsiaTheme="majorEastAsia" w:hAnsi="Cambria Math"/>
                <w:sz w:val="28"/>
                <w:szCs w:val="28"/>
              </w:rPr>
              <m:t>l</m:t>
            </m:r>
          </m:sub>
        </m:sSub>
      </m:oMath>
      <w:r w:rsidR="00D352CF" w:rsidRPr="00707951">
        <w:rPr>
          <w:rFonts w:ascii="Times New Roman" w:eastAsia="Times New Roman" w:hAnsi="Times New Roman" w:cs="Times New Roman"/>
          <w:sz w:val="28"/>
          <w:szCs w:val="28"/>
        </w:rPr>
        <w:t xml:space="preserve"> – коэффициент фильтрации породы,</w:t>
      </w:r>
      <w:r w:rsidR="00772BE4" w:rsidRPr="00707951">
        <w:rPr>
          <w:rFonts w:ascii="Times New Roman" w:eastAsia="Times New Roman" w:hAnsi="Times New Roman" w:cs="Times New Roman"/>
          <w:sz w:val="28"/>
          <w:szCs w:val="28"/>
        </w:rPr>
        <w:t xml:space="preserve"> </w:t>
      </w:r>
      <w:r w:rsidR="002460E4">
        <w:rPr>
          <w:rFonts w:ascii="Times New Roman" w:eastAsia="Times New Roman" w:hAnsi="Times New Roman" w:cs="Times New Roman"/>
          <w:sz w:val="28"/>
          <w:szCs w:val="28"/>
        </w:rPr>
        <w:br/>
      </w:r>
      <m:oMath>
        <m:nary>
          <m:naryPr>
            <m:chr m:val="∑"/>
            <m:limLoc m:val="undOvr"/>
            <m:supHide m:val="1"/>
            <m:ctrlPr>
              <w:rPr>
                <w:rFonts w:ascii="Cambria Math" w:eastAsiaTheme="majorEastAsia" w:hAnsi="Cambria Math"/>
                <w:i/>
                <w:sz w:val="28"/>
                <w:szCs w:val="28"/>
              </w:rPr>
            </m:ctrlPr>
          </m:naryPr>
          <m:sub>
            <m:r>
              <w:rPr>
                <w:rFonts w:ascii="Cambria Math" w:eastAsiaTheme="majorEastAsia" w:hAnsi="Cambria Math"/>
                <w:sz w:val="28"/>
                <w:szCs w:val="28"/>
                <w:lang w:val="en-US"/>
              </w:rPr>
              <m:t>in</m:t>
            </m:r>
          </m:sub>
          <m:sup/>
          <m:e>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in</m:t>
                </m:r>
              </m:sub>
            </m:sSub>
            <m:r>
              <w:rPr>
                <w:rFonts w:ascii="Cambria Math" w:eastAsiaTheme="majorEastAsia" w:hAnsi="Cambria Math"/>
                <w:sz w:val="28"/>
                <w:szCs w:val="28"/>
              </w:rPr>
              <m:t>δ</m:t>
            </m:r>
            <m:d>
              <m:dPr>
                <m:ctrlPr>
                  <w:rPr>
                    <w:rFonts w:ascii="Cambria Math" w:eastAsiaTheme="majorEastAsia" w:hAnsi="Cambria Math"/>
                    <w:i/>
                    <w:sz w:val="28"/>
                    <w:szCs w:val="28"/>
                  </w:rPr>
                </m:ctrlPr>
              </m:dPr>
              <m:e>
                <m:r>
                  <w:rPr>
                    <w:rFonts w:ascii="Cambria Math" w:eastAsiaTheme="majorEastAsia" w:hAnsi="Cambria Math"/>
                    <w:sz w:val="28"/>
                    <w:szCs w:val="28"/>
                  </w:rPr>
                  <m:t>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in</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in</m:t>
                    </m:r>
                  </m:sub>
                </m:sSub>
              </m:e>
            </m:d>
          </m:e>
        </m:nary>
        <m:r>
          <w:rPr>
            <w:rFonts w:ascii="Cambria Math" w:eastAsiaTheme="majorEastAsia" w:hAnsi="Cambria Math"/>
            <w:sz w:val="28"/>
            <w:szCs w:val="28"/>
          </w:rPr>
          <m:t>+</m:t>
        </m:r>
        <m:nary>
          <m:naryPr>
            <m:chr m:val="∑"/>
            <m:limLoc m:val="undOvr"/>
            <m:supHide m:val="1"/>
            <m:ctrlPr>
              <w:rPr>
                <w:rFonts w:ascii="Cambria Math" w:eastAsiaTheme="majorEastAsia" w:hAnsi="Cambria Math"/>
                <w:i/>
                <w:sz w:val="28"/>
                <w:szCs w:val="28"/>
              </w:rPr>
            </m:ctrlPr>
          </m:naryPr>
          <m:sub>
            <m:r>
              <w:rPr>
                <w:rFonts w:ascii="Cambria Math" w:eastAsiaTheme="majorEastAsia" w:hAnsi="Cambria Math"/>
                <w:sz w:val="28"/>
                <w:szCs w:val="28"/>
              </w:rPr>
              <m:t>pr</m:t>
            </m:r>
          </m:sub>
          <m:sup/>
          <m:e>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pr</m:t>
                </m:r>
              </m:sub>
            </m:sSub>
            <m:r>
              <w:rPr>
                <w:rFonts w:ascii="Cambria Math" w:eastAsiaTheme="majorEastAsia" w:hAnsi="Cambria Math"/>
                <w:sz w:val="28"/>
                <w:szCs w:val="28"/>
              </w:rPr>
              <m:t>δ(x-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pr</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pr</m:t>
                </m:r>
              </m:sub>
            </m:sSub>
            <m:r>
              <w:rPr>
                <w:rFonts w:ascii="Cambria Math" w:eastAsiaTheme="majorEastAsia" w:hAnsi="Cambria Math"/>
                <w:sz w:val="28"/>
                <w:szCs w:val="28"/>
              </w:rPr>
              <m:t>)</m:t>
            </m:r>
          </m:e>
        </m:nary>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rPr>
                </m:ctrlPr>
              </m:dPr>
              <m:e>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in</m:t>
                    </m:r>
                  </m:sub>
                </m:sSub>
                <m:r>
                  <w:rPr>
                    <w:rFonts w:ascii="Cambria Math" w:eastAsiaTheme="majorEastAsia" w:hAnsi="Cambria Math"/>
                    <w:sz w:val="28"/>
                    <w:szCs w:val="28"/>
                  </w:rPr>
                  <m:t xml:space="preserve"> δ</m:t>
                </m:r>
                <m:d>
                  <m:dPr>
                    <m:ctrlPr>
                      <w:rPr>
                        <w:rFonts w:ascii="Cambria Math" w:eastAsiaTheme="majorEastAsia" w:hAnsi="Cambria Math"/>
                        <w:i/>
                        <w:sz w:val="28"/>
                        <w:szCs w:val="28"/>
                      </w:rPr>
                    </m:ctrlPr>
                  </m:dPr>
                  <m:e>
                    <m:r>
                      <w:rPr>
                        <w:rFonts w:ascii="Cambria Math" w:eastAsiaTheme="majorEastAsia" w:hAnsi="Cambria Math"/>
                        <w:sz w:val="28"/>
                        <w:szCs w:val="28"/>
                      </w:rPr>
                      <m:t>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in</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in</m:t>
                        </m:r>
                      </m:sub>
                    </m:sSub>
                  </m:e>
                </m:d>
                <m:r>
                  <w:rPr>
                    <w:rFonts w:ascii="Cambria Math" w:eastAsiaTheme="majorEastAsia" w:hAnsi="Cambria Math"/>
                    <w:sz w:val="28"/>
                    <w:szCs w:val="28"/>
                  </w:rPr>
                  <m:t>+</m:t>
                </m:r>
                <m:sSub>
                  <m:sSubPr>
                    <m:ctrlPr>
                      <w:rPr>
                        <w:rFonts w:ascii="Cambria Math" w:eastAsiaTheme="majorEastAsia" w:hAnsi="Cambria Math"/>
                        <w:i/>
                        <w:sz w:val="28"/>
                        <w:szCs w:val="28"/>
                      </w:rPr>
                    </m:ctrlPr>
                  </m:sSubPr>
                  <m:e>
                    <m:r>
                      <w:rPr>
                        <w:rFonts w:ascii="Cambria Math" w:eastAsiaTheme="majorEastAsia" w:hAnsi="Cambria Math"/>
                        <w:sz w:val="28"/>
                        <w:szCs w:val="28"/>
                      </w:rPr>
                      <m:t>q</m:t>
                    </m:r>
                  </m:e>
                  <m:sub>
                    <m:r>
                      <w:rPr>
                        <w:rFonts w:ascii="Cambria Math" w:eastAsiaTheme="majorEastAsia" w:hAnsi="Cambria Math"/>
                        <w:sz w:val="28"/>
                        <w:szCs w:val="28"/>
                      </w:rPr>
                      <m:t>pr</m:t>
                    </m:r>
                  </m:sub>
                </m:sSub>
                <m:r>
                  <w:rPr>
                    <w:rFonts w:ascii="Cambria Math" w:eastAsiaTheme="majorEastAsia" w:hAnsi="Cambria Math"/>
                    <w:sz w:val="28"/>
                    <w:szCs w:val="28"/>
                  </w:rPr>
                  <m:t xml:space="preserve"> δ</m:t>
                </m:r>
                <m:d>
                  <m:dPr>
                    <m:ctrlPr>
                      <w:rPr>
                        <w:rFonts w:ascii="Cambria Math" w:eastAsiaTheme="majorEastAsia" w:hAnsi="Cambria Math"/>
                        <w:i/>
                        <w:sz w:val="28"/>
                        <w:szCs w:val="28"/>
                      </w:rPr>
                    </m:ctrlPr>
                  </m:dPr>
                  <m:e>
                    <m:r>
                      <w:rPr>
                        <w:rFonts w:ascii="Cambria Math" w:eastAsiaTheme="majorEastAsia" w:hAnsi="Cambria Math"/>
                        <w:sz w:val="28"/>
                        <w:szCs w:val="28"/>
                      </w:rPr>
                      <m:t>x-</m:t>
                    </m:r>
                    <m:sSub>
                      <m:sSubPr>
                        <m:ctrlPr>
                          <w:rPr>
                            <w:rFonts w:ascii="Cambria Math" w:eastAsiaTheme="majorEastAsia" w:hAnsi="Cambria Math"/>
                            <w:i/>
                            <w:sz w:val="28"/>
                            <w:szCs w:val="28"/>
                          </w:rPr>
                        </m:ctrlPr>
                      </m:sSubPr>
                      <m:e>
                        <m:r>
                          <w:rPr>
                            <w:rFonts w:ascii="Cambria Math" w:eastAsiaTheme="majorEastAsia" w:hAnsi="Cambria Math"/>
                            <w:sz w:val="28"/>
                            <w:szCs w:val="28"/>
                          </w:rPr>
                          <m:t>x</m:t>
                        </m:r>
                      </m:e>
                      <m:sub>
                        <m:r>
                          <w:rPr>
                            <w:rFonts w:ascii="Cambria Math" w:eastAsiaTheme="majorEastAsia" w:hAnsi="Cambria Math"/>
                            <w:sz w:val="28"/>
                            <w:szCs w:val="28"/>
                          </w:rPr>
                          <m:t>pr</m:t>
                        </m:r>
                      </m:sub>
                    </m:sSub>
                    <m:r>
                      <w:rPr>
                        <w:rFonts w:ascii="Cambria Math" w:eastAsiaTheme="majorEastAsia" w:hAnsi="Cambria Math"/>
                        <w:sz w:val="28"/>
                        <w:szCs w:val="28"/>
                      </w:rPr>
                      <m:t>,y-</m:t>
                    </m:r>
                    <m:sSub>
                      <m:sSubPr>
                        <m:ctrlPr>
                          <w:rPr>
                            <w:rFonts w:ascii="Cambria Math" w:eastAsiaTheme="majorEastAsia" w:hAnsi="Cambria Math"/>
                            <w:i/>
                            <w:sz w:val="28"/>
                            <w:szCs w:val="28"/>
                          </w:rPr>
                        </m:ctrlPr>
                      </m:sSubPr>
                      <m:e>
                        <m:r>
                          <w:rPr>
                            <w:rFonts w:ascii="Cambria Math" w:eastAsiaTheme="majorEastAsia" w:hAnsi="Cambria Math"/>
                            <w:sz w:val="28"/>
                            <w:szCs w:val="28"/>
                          </w:rPr>
                          <m:t>y</m:t>
                        </m:r>
                      </m:e>
                      <m:sub>
                        <m:r>
                          <w:rPr>
                            <w:rFonts w:ascii="Cambria Math" w:eastAsiaTheme="majorEastAsia" w:hAnsi="Cambria Math"/>
                            <w:sz w:val="28"/>
                            <w:szCs w:val="28"/>
                          </w:rPr>
                          <m:t>pr</m:t>
                        </m:r>
                      </m:sub>
                    </m:sSub>
                  </m:e>
                </m:d>
              </m:e>
            </m:d>
          </m:num>
          <m:den>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ρ</m:t>
                </m:r>
              </m:e>
              <m:sub>
                <m:r>
                  <w:rPr>
                    <w:rFonts w:ascii="Cambria Math" w:eastAsiaTheme="majorEastAsia" w:hAnsi="Cambria Math" w:cs="Times New Roman"/>
                    <w:sz w:val="28"/>
                    <w:szCs w:val="28"/>
                  </w:rPr>
                  <m:t>l</m:t>
                </m:r>
              </m:sub>
            </m:sSub>
          </m:den>
        </m:f>
        <m:r>
          <w:rPr>
            <w:rFonts w:ascii="Cambria Math" w:eastAsiaTheme="majorEastAsia" w:hAnsi="Cambria Math"/>
            <w:sz w:val="28"/>
            <w:szCs w:val="28"/>
          </w:rPr>
          <m:t>=</m:t>
        </m:r>
        <m:f>
          <m:fPr>
            <m:type m:val="lin"/>
            <m:ctrlPr>
              <w:rPr>
                <w:rFonts w:ascii="Cambria Math" w:eastAsiaTheme="majorEastAsia" w:hAnsi="Cambria Math" w:cs="Times New Roman"/>
                <w:sz w:val="28"/>
                <w:szCs w:val="28"/>
              </w:rPr>
            </m:ctrlPr>
          </m:fPr>
          <m:num>
            <m:r>
              <w:rPr>
                <w:rFonts w:ascii="Cambria Math" w:eastAsiaTheme="majorEastAsia" w:hAnsi="Cambria Math" w:cs="Times New Roman"/>
                <w:sz w:val="28"/>
                <w:szCs w:val="28"/>
              </w:rPr>
              <m:t>q</m:t>
            </m:r>
          </m:num>
          <m:den>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ρ</m:t>
                </m:r>
              </m:e>
              <m:sub>
                <m:r>
                  <w:rPr>
                    <w:rFonts w:ascii="Cambria Math" w:eastAsiaTheme="majorEastAsia" w:hAnsi="Cambria Math" w:cs="Times New Roman"/>
                    <w:sz w:val="28"/>
                    <w:szCs w:val="28"/>
                  </w:rPr>
                  <m:t>l</m:t>
                </m:r>
              </m:sub>
            </m:sSub>
          </m:den>
        </m:f>
      </m:oMath>
      <w:r w:rsidR="00772BE4" w:rsidRPr="00707951">
        <w:rPr>
          <w:rFonts w:ascii="Times New Roman" w:eastAsia="Times New Roman" w:hAnsi="Times New Roman" w:cs="Times New Roman"/>
          <w:sz w:val="28"/>
          <w:szCs w:val="28"/>
        </w:rPr>
        <w:t xml:space="preserve"> </w:t>
      </w:r>
      <w:r w:rsidR="00723DB5" w:rsidRPr="00707951">
        <w:rPr>
          <w:rFonts w:ascii="Times New Roman" w:eastAsia="Times New Roman" w:hAnsi="Times New Roman" w:cs="Times New Roman"/>
          <w:sz w:val="28"/>
          <w:szCs w:val="28"/>
        </w:rPr>
        <w:t>[</w:t>
      </w:r>
      <w:r w:rsidR="00723DB5" w:rsidRPr="00707951">
        <w:rPr>
          <w:rFonts w:ascii="Times New Roman" w:eastAsia="Times New Roman" w:hAnsi="Times New Roman" w:cs="Times New Roman"/>
          <w:bCs/>
          <w:iCs/>
          <w:sz w:val="28"/>
          <w:szCs w:val="28"/>
        </w:rPr>
        <w:t>c</w:t>
      </w:r>
      <w:r w:rsidR="00723DB5" w:rsidRPr="00707951">
        <w:rPr>
          <w:rFonts w:ascii="Times New Roman" w:eastAsia="Times New Roman" w:hAnsi="Times New Roman" w:cs="Times New Roman"/>
          <w:bCs/>
          <w:iCs/>
          <w:sz w:val="28"/>
          <w:szCs w:val="28"/>
          <w:vertAlign w:val="superscript"/>
        </w:rPr>
        <w:t>-1</w:t>
      </w:r>
      <w:r w:rsidR="00723DB5" w:rsidRPr="00707951">
        <w:rPr>
          <w:rFonts w:ascii="Times New Roman" w:eastAsia="Times New Roman" w:hAnsi="Times New Roman" w:cs="Times New Roman"/>
          <w:sz w:val="28"/>
          <w:szCs w:val="28"/>
        </w:rPr>
        <w:t xml:space="preserve">] – член, характеризующий расход на скважинах, положительный для закачных и отрицательный для откачных скважин. </w:t>
      </w:r>
    </w:p>
    <w:p w14:paraId="1D66E280" w14:textId="02345B02" w:rsidR="00723DB5" w:rsidRPr="00707951" w:rsidRDefault="00723DB5" w:rsidP="00C84464">
      <w:pPr>
        <w:spacing w:after="0" w:line="240" w:lineRule="auto"/>
        <w:ind w:firstLine="720"/>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Уравнение (</w:t>
      </w:r>
      <w:r w:rsidR="0051010D" w:rsidRPr="00707951">
        <w:rPr>
          <w:rFonts w:ascii="Times New Roman" w:eastAsia="Times New Roman" w:hAnsi="Times New Roman" w:cs="Times New Roman"/>
          <w:sz w:val="28"/>
          <w:szCs w:val="28"/>
        </w:rPr>
        <w:t>2</w:t>
      </w:r>
      <w:r w:rsidRPr="00707951">
        <w:rPr>
          <w:rFonts w:ascii="Times New Roman" w:eastAsia="Times New Roman" w:hAnsi="Times New Roman" w:cs="Times New Roman"/>
          <w:sz w:val="28"/>
          <w:szCs w:val="28"/>
        </w:rPr>
        <w:t xml:space="preserve">.1), описывающее изменение </w:t>
      </w:r>
      <w:r w:rsidR="00E628E3" w:rsidRPr="00707951">
        <w:rPr>
          <w:rFonts w:ascii="Times New Roman" w:eastAsia="Times New Roman" w:hAnsi="Times New Roman" w:cs="Times New Roman"/>
          <w:sz w:val="28"/>
          <w:szCs w:val="28"/>
        </w:rPr>
        <w:t>гидродинамического напора</w:t>
      </w:r>
      <w:r w:rsidR="0008026B"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является уравнением эллиптического типа, которые обычно решаются итерационными методами [</w:t>
      </w:r>
      <w:r w:rsidR="001958E7" w:rsidRPr="00707951">
        <w:rPr>
          <w:rFonts w:ascii="Times New Roman" w:eastAsia="Times New Roman" w:hAnsi="Times New Roman" w:cs="Times New Roman"/>
          <w:sz w:val="28"/>
          <w:szCs w:val="28"/>
        </w:rPr>
        <w:fldChar w:fldCharType="begin"/>
      </w:r>
      <w:r w:rsidR="001958E7" w:rsidRPr="00707951">
        <w:rPr>
          <w:rFonts w:ascii="Times New Roman" w:eastAsia="Times New Roman" w:hAnsi="Times New Roman" w:cs="Times New Roman"/>
          <w:sz w:val="28"/>
          <w:szCs w:val="28"/>
        </w:rPr>
        <w:instrText xml:space="preserve"> REF _Ref127365925 \r \h </w:instrText>
      </w:r>
      <w:r w:rsidR="00FC78EE" w:rsidRPr="00707951">
        <w:rPr>
          <w:rFonts w:ascii="Times New Roman" w:eastAsia="Times New Roman" w:hAnsi="Times New Roman" w:cs="Times New Roman"/>
          <w:sz w:val="28"/>
          <w:szCs w:val="28"/>
        </w:rPr>
        <w:instrText xml:space="preserve"> \* MERGEFORMAT </w:instrText>
      </w:r>
      <w:r w:rsidR="001958E7" w:rsidRPr="00707951">
        <w:rPr>
          <w:rFonts w:ascii="Times New Roman" w:eastAsia="Times New Roman" w:hAnsi="Times New Roman" w:cs="Times New Roman"/>
          <w:sz w:val="28"/>
          <w:szCs w:val="28"/>
        </w:rPr>
      </w:r>
      <w:r w:rsidR="001958E7"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36</w:t>
      </w:r>
      <w:r w:rsidR="001958E7" w:rsidRPr="00707951">
        <w:rPr>
          <w:rFonts w:ascii="Times New Roman" w:eastAsia="Times New Roman" w:hAnsi="Times New Roman" w:cs="Times New Roman"/>
          <w:sz w:val="28"/>
          <w:szCs w:val="28"/>
        </w:rPr>
        <w:fldChar w:fldCharType="end"/>
      </w:r>
      <w:r w:rsidR="001958E7" w:rsidRPr="00707951">
        <w:rPr>
          <w:rFonts w:ascii="Times New Roman" w:eastAsia="Times New Roman" w:hAnsi="Times New Roman" w:cs="Times New Roman"/>
          <w:sz w:val="28"/>
          <w:szCs w:val="28"/>
        </w:rPr>
        <w:t xml:space="preserve">, </w:t>
      </w:r>
      <w:r w:rsidR="001958E7" w:rsidRPr="00707951">
        <w:rPr>
          <w:rFonts w:ascii="Times New Roman" w:eastAsia="Times New Roman" w:hAnsi="Times New Roman" w:cs="Times New Roman"/>
          <w:sz w:val="28"/>
          <w:szCs w:val="28"/>
        </w:rPr>
        <w:fldChar w:fldCharType="begin"/>
      </w:r>
      <w:r w:rsidR="001958E7" w:rsidRPr="00707951">
        <w:rPr>
          <w:rFonts w:ascii="Times New Roman" w:eastAsia="Times New Roman" w:hAnsi="Times New Roman" w:cs="Times New Roman"/>
          <w:sz w:val="28"/>
          <w:szCs w:val="28"/>
        </w:rPr>
        <w:instrText xml:space="preserve"> REF _Ref127352244 \r \h </w:instrText>
      </w:r>
      <w:r w:rsidR="00FC78EE" w:rsidRPr="00707951">
        <w:rPr>
          <w:rFonts w:ascii="Times New Roman" w:eastAsia="Times New Roman" w:hAnsi="Times New Roman" w:cs="Times New Roman"/>
          <w:sz w:val="28"/>
          <w:szCs w:val="28"/>
        </w:rPr>
        <w:instrText xml:space="preserve"> \* MERGEFORMAT </w:instrText>
      </w:r>
      <w:r w:rsidR="001958E7" w:rsidRPr="00707951">
        <w:rPr>
          <w:rFonts w:ascii="Times New Roman" w:eastAsia="Times New Roman" w:hAnsi="Times New Roman" w:cs="Times New Roman"/>
          <w:sz w:val="28"/>
          <w:szCs w:val="28"/>
        </w:rPr>
      </w:r>
      <w:r w:rsidR="001958E7"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37</w:t>
      </w:r>
      <w:r w:rsidR="001958E7" w:rsidRPr="00707951">
        <w:rPr>
          <w:rFonts w:ascii="Times New Roman" w:eastAsia="Times New Roman" w:hAnsi="Times New Roman" w:cs="Times New Roman"/>
          <w:sz w:val="28"/>
          <w:szCs w:val="28"/>
        </w:rPr>
        <w:fldChar w:fldCharType="end"/>
      </w:r>
      <w:r w:rsidR="001958E7" w:rsidRPr="00707951">
        <w:rPr>
          <w:rFonts w:ascii="Times New Roman" w:eastAsia="Times New Roman" w:hAnsi="Times New Roman" w:cs="Times New Roman"/>
          <w:sz w:val="28"/>
          <w:szCs w:val="28"/>
        </w:rPr>
        <w:t xml:space="preserve">, </w:t>
      </w:r>
      <w:r w:rsidR="001958E7" w:rsidRPr="00707951">
        <w:rPr>
          <w:rFonts w:ascii="Times New Roman" w:eastAsia="Times New Roman" w:hAnsi="Times New Roman" w:cs="Times New Roman"/>
          <w:sz w:val="28"/>
          <w:szCs w:val="28"/>
        </w:rPr>
        <w:fldChar w:fldCharType="begin"/>
      </w:r>
      <w:r w:rsidR="001958E7" w:rsidRPr="00707951">
        <w:rPr>
          <w:rFonts w:ascii="Times New Roman" w:eastAsia="Times New Roman" w:hAnsi="Times New Roman" w:cs="Times New Roman"/>
          <w:sz w:val="28"/>
          <w:szCs w:val="28"/>
        </w:rPr>
        <w:instrText xml:space="preserve"> REF _Ref127352246 \r \h </w:instrText>
      </w:r>
      <w:r w:rsidR="00FC78EE" w:rsidRPr="00707951">
        <w:rPr>
          <w:rFonts w:ascii="Times New Roman" w:eastAsia="Times New Roman" w:hAnsi="Times New Roman" w:cs="Times New Roman"/>
          <w:sz w:val="28"/>
          <w:szCs w:val="28"/>
        </w:rPr>
        <w:instrText xml:space="preserve"> \* MERGEFORMAT </w:instrText>
      </w:r>
      <w:r w:rsidR="001958E7" w:rsidRPr="00707951">
        <w:rPr>
          <w:rFonts w:ascii="Times New Roman" w:eastAsia="Times New Roman" w:hAnsi="Times New Roman" w:cs="Times New Roman"/>
          <w:sz w:val="28"/>
          <w:szCs w:val="28"/>
        </w:rPr>
      </w:r>
      <w:r w:rsidR="001958E7"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38</w:t>
      </w:r>
      <w:r w:rsidR="001958E7" w:rsidRPr="00707951">
        <w:rPr>
          <w:rFonts w:ascii="Times New Roman" w:eastAsia="Times New Roman" w:hAnsi="Times New Roman" w:cs="Times New Roman"/>
          <w:sz w:val="28"/>
          <w:szCs w:val="28"/>
        </w:rPr>
        <w:fldChar w:fldCharType="end"/>
      </w:r>
      <w:r w:rsidR="001958E7" w:rsidRPr="00707951">
        <w:rPr>
          <w:rFonts w:ascii="Times New Roman" w:eastAsia="Times New Roman" w:hAnsi="Times New Roman" w:cs="Times New Roman"/>
          <w:sz w:val="28"/>
          <w:szCs w:val="28"/>
        </w:rPr>
        <w:t xml:space="preserve">, </w:t>
      </w:r>
      <w:r w:rsidR="001958E7" w:rsidRPr="00707951">
        <w:rPr>
          <w:rFonts w:ascii="Times New Roman" w:eastAsia="Times New Roman" w:hAnsi="Times New Roman" w:cs="Times New Roman"/>
          <w:sz w:val="28"/>
          <w:szCs w:val="28"/>
        </w:rPr>
        <w:fldChar w:fldCharType="begin"/>
      </w:r>
      <w:r w:rsidR="001958E7" w:rsidRPr="00707951">
        <w:rPr>
          <w:rFonts w:ascii="Times New Roman" w:eastAsia="Times New Roman" w:hAnsi="Times New Roman" w:cs="Times New Roman"/>
          <w:sz w:val="28"/>
          <w:szCs w:val="28"/>
        </w:rPr>
        <w:instrText xml:space="preserve"> REF _Ref132818572 \r \h </w:instrText>
      </w:r>
      <w:r w:rsidR="00FC78EE" w:rsidRPr="00707951">
        <w:rPr>
          <w:rFonts w:ascii="Times New Roman" w:eastAsia="Times New Roman" w:hAnsi="Times New Roman" w:cs="Times New Roman"/>
          <w:sz w:val="28"/>
          <w:szCs w:val="28"/>
        </w:rPr>
        <w:instrText xml:space="preserve"> \* MERGEFORMAT </w:instrText>
      </w:r>
      <w:r w:rsidR="001958E7" w:rsidRPr="00707951">
        <w:rPr>
          <w:rFonts w:ascii="Times New Roman" w:eastAsia="Times New Roman" w:hAnsi="Times New Roman" w:cs="Times New Roman"/>
          <w:sz w:val="28"/>
          <w:szCs w:val="28"/>
        </w:rPr>
      </w:r>
      <w:r w:rsidR="001958E7"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39</w:t>
      </w:r>
      <w:r w:rsidR="001958E7"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 xml:space="preserve">]. </w:t>
      </w:r>
    </w:p>
    <w:p w14:paraId="5C833853" w14:textId="6B006BDA" w:rsidR="00723DB5" w:rsidRPr="00707951" w:rsidRDefault="00723DB5"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Для отработки модели рассмотрим область</w:t>
      </w:r>
      <w:r w:rsidR="00E628E3" w:rsidRPr="00707951">
        <w:rPr>
          <w:rFonts w:ascii="Times New Roman" w:eastAsia="SimSun" w:hAnsi="Times New Roman" w:cs="Times New Roman"/>
          <w:sz w:val="28"/>
          <w:szCs w:val="28"/>
        </w:rPr>
        <w:t xml:space="preserve"> размером </w:t>
      </w:r>
      <m:oMath>
        <m:r>
          <w:rPr>
            <w:rFonts w:ascii="Cambria Math" w:eastAsia="SimSun" w:hAnsi="Cambria Math" w:cs="Times New Roman"/>
            <w:sz w:val="28"/>
            <w:szCs w:val="28"/>
          </w:rPr>
          <m:t>200×192×12</m:t>
        </m:r>
      </m:oMath>
      <w:r w:rsidRPr="00707951">
        <w:rPr>
          <w:rFonts w:ascii="Times New Roman" w:eastAsia="SimSun" w:hAnsi="Times New Roman" w:cs="Times New Roman"/>
          <w:sz w:val="28"/>
          <w:szCs w:val="28"/>
        </w:rPr>
        <w:t xml:space="preserve"> </w:t>
      </w:r>
      <w:r w:rsidR="00E628E3" w:rsidRPr="00707951">
        <w:rPr>
          <w:rFonts w:ascii="Times New Roman" w:eastAsia="SimSun" w:hAnsi="Times New Roman" w:cs="Times New Roman"/>
          <w:sz w:val="28"/>
          <w:szCs w:val="28"/>
        </w:rPr>
        <w:t xml:space="preserve">метров </w:t>
      </w:r>
      <w:r w:rsidRPr="00707951">
        <w:rPr>
          <w:rFonts w:ascii="Times New Roman" w:eastAsia="SimSun" w:hAnsi="Times New Roman" w:cs="Times New Roman"/>
          <w:sz w:val="28"/>
          <w:szCs w:val="28"/>
        </w:rPr>
        <w:t>с одной гексагональной ячейкой</w:t>
      </w:r>
      <w:r w:rsidR="00E628E3" w:rsidRPr="00707951">
        <w:rPr>
          <w:rFonts w:ascii="Times New Roman" w:eastAsia="SimSun" w:hAnsi="Times New Roman" w:cs="Times New Roman"/>
          <w:sz w:val="28"/>
          <w:szCs w:val="28"/>
        </w:rPr>
        <w:t xml:space="preserve">, </w:t>
      </w:r>
      <w:r w:rsidRPr="00707951">
        <w:rPr>
          <w:rFonts w:ascii="Times New Roman" w:eastAsia="SimSun" w:hAnsi="Times New Roman" w:cs="Times New Roman"/>
          <w:sz w:val="28"/>
          <w:szCs w:val="28"/>
        </w:rPr>
        <w:t xml:space="preserve">расстояние между скважинами </w:t>
      </w:r>
      <w:r w:rsidR="00E628E3" w:rsidRPr="00707951">
        <w:rPr>
          <w:rFonts w:ascii="Times New Roman" w:eastAsia="SimSun" w:hAnsi="Times New Roman" w:cs="Times New Roman"/>
          <w:sz w:val="28"/>
          <w:szCs w:val="28"/>
        </w:rPr>
        <w:t xml:space="preserve">в которой </w:t>
      </w:r>
      <w:r w:rsidRPr="00707951">
        <w:rPr>
          <w:rFonts w:ascii="Times New Roman" w:eastAsia="SimSun" w:hAnsi="Times New Roman" w:cs="Times New Roman"/>
          <w:sz w:val="28"/>
          <w:szCs w:val="28"/>
        </w:rPr>
        <w:t>50 метров (</w:t>
      </w:r>
      <w:r w:rsidRPr="00707951">
        <w:rPr>
          <w:rFonts w:ascii="Times New Roman" w:eastAsia="SimSun" w:hAnsi="Times New Roman" w:cs="Times New Roman"/>
          <w:sz w:val="28"/>
          <w:szCs w:val="28"/>
        </w:rPr>
        <w:fldChar w:fldCharType="begin"/>
      </w:r>
      <w:r w:rsidRPr="00707951">
        <w:rPr>
          <w:rFonts w:ascii="Times New Roman" w:eastAsia="SimSun" w:hAnsi="Times New Roman" w:cs="Times New Roman"/>
          <w:sz w:val="28"/>
          <w:szCs w:val="28"/>
        </w:rPr>
        <w:instrText xml:space="preserve"> REF _Ref123939356 \h  \* MERGEFORMAT </w:instrText>
      </w:r>
      <w:r w:rsidRPr="00707951">
        <w:rPr>
          <w:rFonts w:ascii="Times New Roman" w:eastAsia="SimSun" w:hAnsi="Times New Roman" w:cs="Times New Roman"/>
          <w:sz w:val="28"/>
          <w:szCs w:val="28"/>
        </w:rPr>
      </w:r>
      <w:r w:rsidRPr="00707951">
        <w:rPr>
          <w:rFonts w:ascii="Times New Roman" w:eastAsia="SimSun" w:hAnsi="Times New Roman" w:cs="Times New Roman"/>
          <w:sz w:val="28"/>
          <w:szCs w:val="28"/>
        </w:rPr>
        <w:fldChar w:fldCharType="separate"/>
      </w:r>
      <w:r w:rsidR="00567746" w:rsidRPr="00567746">
        <w:rPr>
          <w:rFonts w:ascii="Times New Roman" w:hAnsi="Times New Roman" w:cs="Times New Roman"/>
          <w:sz w:val="28"/>
          <w:szCs w:val="28"/>
        </w:rPr>
        <w:t xml:space="preserve">Рисунок </w:t>
      </w:r>
      <w:r w:rsidR="00567746" w:rsidRPr="00567746">
        <w:rPr>
          <w:rFonts w:ascii="Times New Roman" w:hAnsi="Times New Roman" w:cs="Times New Roman"/>
          <w:noProof/>
          <w:sz w:val="28"/>
          <w:szCs w:val="28"/>
        </w:rPr>
        <w:t>11</w:t>
      </w:r>
      <w:r w:rsidRPr="00707951">
        <w:rPr>
          <w:rFonts w:ascii="Times New Roman" w:eastAsia="SimSun" w:hAnsi="Times New Roman" w:cs="Times New Roman"/>
          <w:sz w:val="28"/>
          <w:szCs w:val="28"/>
        </w:rPr>
        <w:fldChar w:fldCharType="end"/>
      </w:r>
      <w:r w:rsidR="00E628E3" w:rsidRPr="00707951">
        <w:rPr>
          <w:rFonts w:ascii="Times New Roman" w:eastAsia="SimSun" w:hAnsi="Times New Roman" w:cs="Times New Roman"/>
          <w:sz w:val="28"/>
          <w:szCs w:val="28"/>
        </w:rPr>
        <w:t>)</w:t>
      </w:r>
      <w:r w:rsidRPr="00707951">
        <w:rPr>
          <w:rFonts w:ascii="Times New Roman" w:eastAsia="SimSun" w:hAnsi="Times New Roman" w:cs="Times New Roman"/>
          <w:sz w:val="28"/>
          <w:szCs w:val="28"/>
        </w:rPr>
        <w:t>.</w:t>
      </w:r>
      <w:r w:rsidR="00BD3E8F" w:rsidRPr="00707951">
        <w:rPr>
          <w:rFonts w:ascii="Times New Roman" w:eastAsia="SimSun" w:hAnsi="Times New Roman" w:cs="Times New Roman"/>
          <w:sz w:val="28"/>
          <w:szCs w:val="28"/>
        </w:rPr>
        <w:t xml:space="preserve"> Расстояние от скважины до границы области составляет 50 метров. </w:t>
      </w:r>
      <w:r w:rsidRPr="00707951">
        <w:rPr>
          <w:rFonts w:ascii="Times New Roman" w:eastAsia="SimSun" w:hAnsi="Times New Roman" w:cs="Times New Roman"/>
          <w:sz w:val="28"/>
          <w:szCs w:val="28"/>
        </w:rPr>
        <w:t xml:space="preserve">Вдоль скважин расположены фильтры длиной 8 метров, </w:t>
      </w:r>
      <w:r w:rsidRPr="00707951">
        <w:rPr>
          <w:rFonts w:ascii="Times New Roman" w:eastAsia="SimSun" w:hAnsi="Times New Roman" w:cs="Times New Roman"/>
          <w:sz w:val="28"/>
          <w:szCs w:val="28"/>
        </w:rPr>
        <w:lastRenderedPageBreak/>
        <w:t xml:space="preserve">через которые в пласт поступает выщелачивающий или откачивается продуктивный растворы. </w:t>
      </w:r>
    </w:p>
    <w:p w14:paraId="3114A5D0" w14:textId="77777777" w:rsidR="00723DB5" w:rsidRPr="00707951" w:rsidRDefault="00723DB5" w:rsidP="00FC78EE">
      <w:pPr>
        <w:spacing w:after="0" w:line="240" w:lineRule="auto"/>
        <w:ind w:firstLine="238"/>
        <w:rPr>
          <w:rFonts w:ascii="Times New Roman" w:eastAsia="SimSun" w:hAnsi="Times New Roman" w:cs="Times New Roman"/>
          <w:sz w:val="28"/>
          <w:szCs w:val="28"/>
        </w:rPr>
      </w:pPr>
    </w:p>
    <w:p w14:paraId="0029F85B" w14:textId="77777777" w:rsidR="00723DB5" w:rsidRPr="00707951" w:rsidRDefault="00723DB5" w:rsidP="00113559">
      <w:pPr>
        <w:spacing w:after="0" w:line="240" w:lineRule="auto"/>
        <w:jc w:val="center"/>
        <w:rPr>
          <w:rFonts w:ascii="Times New Roman" w:eastAsia="Times New Roman" w:hAnsi="Times New Roman" w:cs="Times New Roman"/>
          <w:sz w:val="28"/>
          <w:szCs w:val="28"/>
        </w:rPr>
      </w:pPr>
      <w:r w:rsidRPr="00707951">
        <w:rPr>
          <w:rFonts w:ascii="Times New Roman" w:eastAsia="Times New Roman" w:hAnsi="Times New Roman" w:cs="Times New Roman"/>
          <w:noProof/>
          <w:sz w:val="28"/>
          <w:szCs w:val="28"/>
          <w:lang w:val="en-US"/>
        </w:rPr>
        <w:drawing>
          <wp:inline distT="0" distB="0" distL="0" distR="0" wp14:anchorId="25F33E99" wp14:editId="7FB52867">
            <wp:extent cx="5020733" cy="2692028"/>
            <wp:effectExtent l="0" t="0" r="8890" b="0"/>
            <wp:docPr id="5" name="Рисунок 5" descr="E:\дисер\Streamline\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дисер\Streamline\are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7596" cy="2706431"/>
                    </a:xfrm>
                    <a:prstGeom prst="rect">
                      <a:avLst/>
                    </a:prstGeom>
                    <a:noFill/>
                    <a:ln>
                      <a:noFill/>
                    </a:ln>
                  </pic:spPr>
                </pic:pic>
              </a:graphicData>
            </a:graphic>
          </wp:inline>
        </w:drawing>
      </w:r>
    </w:p>
    <w:p w14:paraId="7EB0CFE6" w14:textId="7D0ECA03" w:rsidR="00723DB5" w:rsidRPr="00707951" w:rsidRDefault="00723DB5" w:rsidP="00FC78EE">
      <w:pPr>
        <w:pStyle w:val="ae"/>
        <w:jc w:val="center"/>
        <w:rPr>
          <w:rFonts w:eastAsia="Times New Roman" w:cs="Times New Roman"/>
          <w:color w:val="auto"/>
          <w:szCs w:val="28"/>
        </w:rPr>
      </w:pPr>
      <w:bookmarkStart w:id="26" w:name="_Ref123939356"/>
      <w:bookmarkStart w:id="27" w:name="_Ref118997470"/>
      <w:r w:rsidRPr="00707951">
        <w:rPr>
          <w:rFonts w:cs="Times New Roman"/>
          <w:color w:val="auto"/>
          <w:szCs w:val="28"/>
        </w:rPr>
        <w:t xml:space="preserve">Рисунок </w:t>
      </w:r>
      <w:r w:rsidR="00C84464" w:rsidRPr="00707951">
        <w:rPr>
          <w:rFonts w:cs="Times New Roman"/>
          <w:color w:val="auto"/>
          <w:szCs w:val="28"/>
        </w:rPr>
        <w:fldChar w:fldCharType="begin"/>
      </w:r>
      <w:r w:rsidR="00C84464" w:rsidRPr="00707951">
        <w:rPr>
          <w:rFonts w:cs="Times New Roman"/>
          <w:color w:val="auto"/>
          <w:szCs w:val="28"/>
        </w:rPr>
        <w:instrText xml:space="preserve"> SEQ Рисунок \* ARABIC </w:instrText>
      </w:r>
      <w:r w:rsidR="00C84464" w:rsidRPr="00707951">
        <w:rPr>
          <w:rFonts w:cs="Times New Roman"/>
          <w:color w:val="auto"/>
          <w:szCs w:val="28"/>
        </w:rPr>
        <w:fldChar w:fldCharType="separate"/>
      </w:r>
      <w:r w:rsidR="00567746">
        <w:rPr>
          <w:rFonts w:cs="Times New Roman"/>
          <w:noProof/>
          <w:color w:val="auto"/>
          <w:szCs w:val="28"/>
        </w:rPr>
        <w:t>11</w:t>
      </w:r>
      <w:r w:rsidR="00C84464" w:rsidRPr="00707951">
        <w:rPr>
          <w:rFonts w:cs="Times New Roman"/>
          <w:color w:val="auto"/>
          <w:szCs w:val="28"/>
        </w:rPr>
        <w:fldChar w:fldCharType="end"/>
      </w:r>
      <w:bookmarkEnd w:id="26"/>
      <w:r w:rsidRPr="00707951">
        <w:rPr>
          <w:rFonts w:cs="Times New Roman"/>
          <w:color w:val="auto"/>
          <w:szCs w:val="28"/>
        </w:rPr>
        <w:t xml:space="preserve"> – 3D вычислительная область с одной гексагональной ячейкой</w:t>
      </w:r>
      <w:bookmarkEnd w:id="27"/>
    </w:p>
    <w:p w14:paraId="6024B745" w14:textId="77777777" w:rsidR="00723DB5" w:rsidRPr="00707951" w:rsidRDefault="00723DB5" w:rsidP="00FC78EE">
      <w:pPr>
        <w:spacing w:after="0" w:line="240" w:lineRule="auto"/>
        <w:ind w:firstLine="709"/>
        <w:jc w:val="both"/>
        <w:rPr>
          <w:rFonts w:ascii="Times New Roman" w:eastAsia="SimSun" w:hAnsi="Times New Roman" w:cs="Times New Roman"/>
          <w:sz w:val="28"/>
          <w:szCs w:val="28"/>
        </w:rPr>
      </w:pPr>
    </w:p>
    <w:p w14:paraId="2825C720" w14:textId="56058136" w:rsidR="000D69B1" w:rsidRPr="00707951" w:rsidRDefault="00595FB9" w:rsidP="00FC78EE">
      <w:pPr>
        <w:tabs>
          <w:tab w:val="left" w:pos="6237"/>
        </w:tabs>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sz w:val="28"/>
          <w:szCs w:val="28"/>
        </w:rPr>
        <w:t>Граничные условия для гидродинамического напора имеют вид</w:t>
      </w:r>
      <w:r w:rsidR="000D69B1" w:rsidRPr="00707951">
        <w:rPr>
          <w:rFonts w:ascii="Times New Roman" w:hAnsi="Times New Roman" w:cs="Times New Roman"/>
          <w:sz w:val="28"/>
          <w:szCs w:val="28"/>
        </w:rPr>
        <w:t xml:space="preserve">:  </w:t>
      </w:r>
      <m:oMath>
        <m:sSub>
          <m:sSubPr>
            <m:ctrlPr>
              <w:rPr>
                <w:rFonts w:ascii="Cambria Math" w:eastAsia="SimSun" w:hAnsi="Cambria Math" w:cs="Times New Roman"/>
                <w:i/>
                <w:sz w:val="28"/>
                <w:szCs w:val="28"/>
              </w:rPr>
            </m:ctrlPr>
          </m:sSubPr>
          <m:e>
            <m:d>
              <m:dPr>
                <m:begChr m:val=""/>
                <m:endChr m:val="|"/>
                <m:ctrlPr>
                  <w:rPr>
                    <w:rFonts w:ascii="Cambria Math" w:eastAsia="SimSun" w:hAnsi="Cambria Math" w:cs="Times New Roman"/>
                    <w:i/>
                    <w:sz w:val="28"/>
                    <w:szCs w:val="28"/>
                  </w:rPr>
                </m:ctrlPr>
              </m:dPr>
              <m:e>
                <m:f>
                  <m:fPr>
                    <m:ctrlPr>
                      <w:rPr>
                        <w:rFonts w:ascii="Cambria Math" w:eastAsia="SimSun" w:hAnsi="Cambria Math" w:cs="Times New Roman"/>
                        <w:i/>
                        <w:sz w:val="28"/>
                        <w:szCs w:val="28"/>
                      </w:rPr>
                    </m:ctrlPr>
                  </m:fPr>
                  <m:num>
                    <m:r>
                      <w:rPr>
                        <w:rFonts w:ascii="Cambria Math" w:eastAsia="SimSun" w:hAnsi="Cambria Math" w:cs="Times New Roman"/>
                        <w:sz w:val="28"/>
                        <w:szCs w:val="28"/>
                      </w:rPr>
                      <m:t>∂h</m:t>
                    </m:r>
                  </m:num>
                  <m:den>
                    <m:r>
                      <w:rPr>
                        <w:rFonts w:ascii="Cambria Math" w:eastAsia="SimSun" w:hAnsi="Cambria Math" w:cs="Times New Roman"/>
                        <w:sz w:val="28"/>
                        <w:szCs w:val="28"/>
                      </w:rPr>
                      <m:t>∂</m:t>
                    </m:r>
                    <m:r>
                      <m:rPr>
                        <m:sty m:val="bi"/>
                      </m:rPr>
                      <w:rPr>
                        <w:rFonts w:ascii="Cambria Math" w:eastAsia="SimSun" w:hAnsi="Cambria Math" w:cs="Times New Roman"/>
                        <w:sz w:val="28"/>
                        <w:szCs w:val="28"/>
                      </w:rPr>
                      <m:t>n</m:t>
                    </m:r>
                  </m:den>
                </m:f>
              </m:e>
            </m:d>
          </m:e>
          <m:sub>
            <m:r>
              <m:rPr>
                <m:sty m:val="p"/>
              </m:rPr>
              <w:rPr>
                <w:rFonts w:ascii="Cambria Math" w:eastAsia="SimSun" w:hAnsi="Cambria Math" w:cs="Times New Roman"/>
                <w:sz w:val="28"/>
                <w:szCs w:val="28"/>
              </w:rPr>
              <m:t>Ω</m:t>
            </m:r>
          </m:sub>
        </m:sSub>
        <m:r>
          <w:rPr>
            <w:rFonts w:ascii="Cambria Math" w:eastAsia="SimSun" w:hAnsi="Cambria Math" w:cs="Times New Roman"/>
            <w:sz w:val="28"/>
            <w:szCs w:val="28"/>
          </w:rPr>
          <m:t>=0</m:t>
        </m:r>
      </m:oMath>
      <w:r w:rsidR="000D69B1" w:rsidRPr="00707951">
        <w:rPr>
          <w:rFonts w:ascii="Times New Roman" w:hAnsi="Times New Roman" w:cs="Times New Roman"/>
          <w:sz w:val="28"/>
          <w:szCs w:val="28"/>
        </w:rPr>
        <w:t>.</w:t>
      </w:r>
    </w:p>
    <w:p w14:paraId="3587472F" w14:textId="1BFB3D35" w:rsidR="00723DB5" w:rsidRPr="00707951" w:rsidRDefault="00723DB5"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 xml:space="preserve">Получены распределение и изолинии </w:t>
      </w:r>
      <w:r w:rsidR="00595FB9" w:rsidRPr="00707951">
        <w:rPr>
          <w:rFonts w:ascii="Times New Roman" w:eastAsia="SimSun" w:hAnsi="Times New Roman" w:cs="Times New Roman"/>
          <w:sz w:val="28"/>
          <w:szCs w:val="28"/>
        </w:rPr>
        <w:t>гидродинамического напора</w:t>
      </w:r>
      <w:r w:rsidRPr="00707951">
        <w:rPr>
          <w:rFonts w:ascii="Times New Roman" w:eastAsia="SimSun" w:hAnsi="Times New Roman" w:cs="Times New Roman"/>
          <w:sz w:val="28"/>
          <w:szCs w:val="28"/>
        </w:rPr>
        <w:t xml:space="preserve"> в пласте в вертикальном и горизонтальном срезах (</w:t>
      </w:r>
      <w:r w:rsidRPr="00707951">
        <w:rPr>
          <w:rFonts w:ascii="Times New Roman" w:eastAsia="SimSun" w:hAnsi="Times New Roman" w:cs="Times New Roman"/>
          <w:sz w:val="28"/>
          <w:szCs w:val="28"/>
        </w:rPr>
        <w:fldChar w:fldCharType="begin"/>
      </w:r>
      <w:r w:rsidRPr="00707951">
        <w:rPr>
          <w:rFonts w:ascii="Times New Roman" w:eastAsia="SimSun" w:hAnsi="Times New Roman" w:cs="Times New Roman"/>
          <w:sz w:val="28"/>
          <w:szCs w:val="28"/>
        </w:rPr>
        <w:instrText xml:space="preserve"> REF _Ref120376105 \h </w:instrText>
      </w:r>
      <w:r w:rsidR="00FC78EE" w:rsidRPr="00707951">
        <w:rPr>
          <w:rFonts w:ascii="Times New Roman" w:eastAsia="SimSun" w:hAnsi="Times New Roman" w:cs="Times New Roman"/>
          <w:sz w:val="28"/>
          <w:szCs w:val="28"/>
        </w:rPr>
        <w:instrText xml:space="preserve"> \* MERGEFORMAT </w:instrText>
      </w:r>
      <w:r w:rsidRPr="00707951">
        <w:rPr>
          <w:rFonts w:ascii="Times New Roman" w:eastAsia="SimSun" w:hAnsi="Times New Roman" w:cs="Times New Roman"/>
          <w:sz w:val="28"/>
          <w:szCs w:val="28"/>
        </w:rPr>
      </w:r>
      <w:r w:rsidRPr="00707951">
        <w:rPr>
          <w:rFonts w:ascii="Times New Roman" w:eastAsia="SimSun" w:hAnsi="Times New Roman" w:cs="Times New Roman"/>
          <w:sz w:val="28"/>
          <w:szCs w:val="28"/>
        </w:rPr>
        <w:fldChar w:fldCharType="separate"/>
      </w:r>
      <w:r w:rsidR="00567746" w:rsidRPr="00707951">
        <w:rPr>
          <w:rFonts w:ascii="Times New Roman" w:hAnsi="Times New Roman" w:cs="Times New Roman"/>
          <w:iCs/>
          <w:color w:val="44546A" w:themeColor="text2"/>
          <w:sz w:val="28"/>
          <w:szCs w:val="28"/>
        </w:rPr>
        <w:t xml:space="preserve">Рисунок </w:t>
      </w:r>
      <w:r w:rsidR="00567746">
        <w:rPr>
          <w:rFonts w:ascii="Times New Roman" w:hAnsi="Times New Roman" w:cs="Times New Roman"/>
          <w:iCs/>
          <w:noProof/>
          <w:color w:val="44546A" w:themeColor="text2"/>
          <w:sz w:val="28"/>
          <w:szCs w:val="28"/>
        </w:rPr>
        <w:t>12</w:t>
      </w:r>
      <w:r w:rsidRPr="00707951">
        <w:rPr>
          <w:rFonts w:ascii="Times New Roman" w:eastAsia="SimSun" w:hAnsi="Times New Roman" w:cs="Times New Roman"/>
          <w:sz w:val="28"/>
          <w:szCs w:val="28"/>
        </w:rPr>
        <w:fldChar w:fldCharType="end"/>
      </w:r>
      <w:r w:rsidRPr="00707951">
        <w:rPr>
          <w:rFonts w:ascii="Times New Roman" w:eastAsia="SimSun" w:hAnsi="Times New Roman" w:cs="Times New Roman"/>
          <w:sz w:val="28"/>
          <w:szCs w:val="28"/>
        </w:rPr>
        <w:t>).</w:t>
      </w:r>
    </w:p>
    <w:p w14:paraId="21C2A3DA" w14:textId="77777777" w:rsidR="00723DB5" w:rsidRPr="00707951" w:rsidRDefault="00723DB5" w:rsidP="00FC78EE">
      <w:pPr>
        <w:widowControl w:val="0"/>
        <w:spacing w:after="0" w:line="240" w:lineRule="auto"/>
        <w:jc w:val="both"/>
        <w:rPr>
          <w:rFonts w:ascii="Times New Roman" w:eastAsia="SimSun" w:hAnsi="Times New Roman" w:cs="Times New Roman"/>
          <w:sz w:val="28"/>
          <w:szCs w:val="28"/>
        </w:rPr>
      </w:pPr>
    </w:p>
    <w:p w14:paraId="4314AA80" w14:textId="77777777" w:rsidR="00723DB5" w:rsidRPr="00707951" w:rsidRDefault="00723DB5" w:rsidP="00113559">
      <w:pPr>
        <w:spacing w:after="0" w:line="240" w:lineRule="auto"/>
        <w:jc w:val="center"/>
        <w:rPr>
          <w:rFonts w:ascii="Times New Roman" w:eastAsia="SimSun" w:hAnsi="Times New Roman" w:cs="Times New Roman"/>
          <w:sz w:val="28"/>
          <w:szCs w:val="28"/>
        </w:rPr>
      </w:pPr>
      <w:r w:rsidRPr="00707951">
        <w:rPr>
          <w:rFonts w:ascii="Times New Roman" w:eastAsia="SimSun" w:hAnsi="Times New Roman" w:cs="Times New Roman"/>
          <w:noProof/>
          <w:sz w:val="28"/>
          <w:szCs w:val="28"/>
          <w:lang w:val="en-US"/>
        </w:rPr>
        <w:drawing>
          <wp:inline distT="0" distB="0" distL="0" distR="0" wp14:anchorId="63DBF9CB" wp14:editId="090ABCB0">
            <wp:extent cx="5315417" cy="2864510"/>
            <wp:effectExtent l="0" t="0" r="0" b="0"/>
            <wp:docPr id="6" name="Рисунок 6" descr="E:\дисер\Streamline\pressur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дисер\Streamline\pressure3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5359" cy="2869868"/>
                    </a:xfrm>
                    <a:prstGeom prst="rect">
                      <a:avLst/>
                    </a:prstGeom>
                    <a:noFill/>
                    <a:ln>
                      <a:noFill/>
                    </a:ln>
                  </pic:spPr>
                </pic:pic>
              </a:graphicData>
            </a:graphic>
          </wp:inline>
        </w:drawing>
      </w:r>
    </w:p>
    <w:p w14:paraId="0ADDD535" w14:textId="1CCB3903" w:rsidR="00723DB5" w:rsidRPr="00707951" w:rsidRDefault="0020502F" w:rsidP="00FC78EE">
      <w:pPr>
        <w:spacing w:after="0" w:line="240" w:lineRule="auto"/>
        <w:ind w:firstLine="709"/>
        <w:jc w:val="center"/>
        <w:rPr>
          <w:rFonts w:ascii="Times New Roman" w:eastAsia="SimSun" w:hAnsi="Times New Roman" w:cs="Times New Roman"/>
          <w:sz w:val="28"/>
          <w:szCs w:val="28"/>
        </w:rPr>
      </w:pPr>
      <w:r w:rsidRPr="00707951">
        <w:rPr>
          <w:rFonts w:ascii="Times New Roman" w:eastAsia="SimSun" w:hAnsi="Times New Roman" w:cs="Times New Roman"/>
          <w:noProof/>
          <w:sz w:val="28"/>
          <w:szCs w:val="28"/>
          <w:lang w:val="en-US"/>
        </w:rPr>
        <w:drawing>
          <wp:inline distT="0" distB="0" distL="0" distR="0" wp14:anchorId="1060AE6F" wp14:editId="4B416049">
            <wp:extent cx="3830872" cy="351556"/>
            <wp:effectExtent l="0" t="0" r="0" b="0"/>
            <wp:docPr id="26" name="Рисунок 26" descr="E:\дисер\Streamline\legend1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исер\Streamline\legend1ne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2782" cy="354484"/>
                    </a:xfrm>
                    <a:prstGeom prst="rect">
                      <a:avLst/>
                    </a:prstGeom>
                    <a:noFill/>
                    <a:ln>
                      <a:noFill/>
                    </a:ln>
                  </pic:spPr>
                </pic:pic>
              </a:graphicData>
            </a:graphic>
          </wp:inline>
        </w:drawing>
      </w:r>
    </w:p>
    <w:p w14:paraId="7B490A86" w14:textId="71F902EB" w:rsidR="00723DB5" w:rsidRPr="00707951" w:rsidRDefault="00723DB5" w:rsidP="00FC78EE">
      <w:pPr>
        <w:keepLines/>
        <w:spacing w:after="0" w:line="240" w:lineRule="auto"/>
        <w:jc w:val="center"/>
        <w:rPr>
          <w:rFonts w:ascii="Times New Roman" w:eastAsia="SimSun" w:hAnsi="Times New Roman" w:cs="Times New Roman"/>
          <w:sz w:val="28"/>
          <w:szCs w:val="28"/>
        </w:rPr>
      </w:pPr>
      <w:bookmarkStart w:id="28" w:name="_Ref120376105"/>
      <w:bookmarkStart w:id="29" w:name="_Ref120376098"/>
      <w:r w:rsidRPr="00707951">
        <w:rPr>
          <w:rFonts w:ascii="Times New Roman" w:hAnsi="Times New Roman" w:cs="Times New Roman"/>
          <w:iCs/>
          <w:color w:val="44546A" w:themeColor="text2"/>
          <w:sz w:val="28"/>
          <w:szCs w:val="28"/>
        </w:rPr>
        <w:t xml:space="preserve">Рисунок </w:t>
      </w:r>
      <w:r w:rsidR="00C84464" w:rsidRPr="00707951">
        <w:rPr>
          <w:rFonts w:ascii="Times New Roman" w:hAnsi="Times New Roman" w:cs="Times New Roman"/>
          <w:iCs/>
          <w:color w:val="44546A" w:themeColor="text2"/>
          <w:sz w:val="28"/>
          <w:szCs w:val="28"/>
        </w:rPr>
        <w:fldChar w:fldCharType="begin"/>
      </w:r>
      <w:r w:rsidR="00C84464" w:rsidRPr="00707951">
        <w:rPr>
          <w:rFonts w:ascii="Times New Roman" w:hAnsi="Times New Roman" w:cs="Times New Roman"/>
          <w:iCs/>
          <w:color w:val="44546A" w:themeColor="text2"/>
          <w:sz w:val="28"/>
          <w:szCs w:val="28"/>
        </w:rPr>
        <w:instrText xml:space="preserve"> SEQ Рисунок \* ARABIC </w:instrText>
      </w:r>
      <w:r w:rsidR="00C84464" w:rsidRPr="00707951">
        <w:rPr>
          <w:rFonts w:ascii="Times New Roman" w:hAnsi="Times New Roman" w:cs="Times New Roman"/>
          <w:iCs/>
          <w:color w:val="44546A" w:themeColor="text2"/>
          <w:sz w:val="28"/>
          <w:szCs w:val="28"/>
        </w:rPr>
        <w:fldChar w:fldCharType="separate"/>
      </w:r>
      <w:r w:rsidR="00567746">
        <w:rPr>
          <w:rFonts w:ascii="Times New Roman" w:hAnsi="Times New Roman" w:cs="Times New Roman"/>
          <w:iCs/>
          <w:noProof/>
          <w:color w:val="44546A" w:themeColor="text2"/>
          <w:sz w:val="28"/>
          <w:szCs w:val="28"/>
        </w:rPr>
        <w:t>12</w:t>
      </w:r>
      <w:r w:rsidR="00C84464" w:rsidRPr="00707951">
        <w:rPr>
          <w:rFonts w:ascii="Times New Roman" w:hAnsi="Times New Roman" w:cs="Times New Roman"/>
          <w:iCs/>
          <w:color w:val="44546A" w:themeColor="text2"/>
          <w:sz w:val="28"/>
          <w:szCs w:val="28"/>
        </w:rPr>
        <w:fldChar w:fldCharType="end"/>
      </w:r>
      <w:bookmarkEnd w:id="28"/>
      <w:r w:rsidRPr="00707951">
        <w:rPr>
          <w:rFonts w:ascii="Times New Roman" w:hAnsi="Times New Roman" w:cs="Times New Roman"/>
          <w:iCs/>
          <w:color w:val="44546A" w:themeColor="text2"/>
          <w:sz w:val="28"/>
          <w:szCs w:val="28"/>
        </w:rPr>
        <w:t xml:space="preserve"> –</w:t>
      </w:r>
      <w:r w:rsidRPr="00707951">
        <w:rPr>
          <w:rFonts w:ascii="Times New Roman" w:eastAsia="SimSun" w:hAnsi="Times New Roman" w:cs="Times New Roman"/>
          <w:sz w:val="28"/>
          <w:szCs w:val="28"/>
        </w:rPr>
        <w:t xml:space="preserve"> Вертикальный и горизонтальный срезы распределения </w:t>
      </w:r>
      <w:r w:rsidR="00595FB9" w:rsidRPr="00707951">
        <w:rPr>
          <w:rFonts w:ascii="Times New Roman" w:eastAsia="SimSun" w:hAnsi="Times New Roman" w:cs="Times New Roman"/>
          <w:sz w:val="28"/>
          <w:szCs w:val="28"/>
        </w:rPr>
        <w:t>гидродинамического напора</w:t>
      </w:r>
      <w:r w:rsidRPr="00707951">
        <w:rPr>
          <w:rFonts w:ascii="Times New Roman" w:eastAsia="SimSun" w:hAnsi="Times New Roman" w:cs="Times New Roman"/>
          <w:sz w:val="28"/>
          <w:szCs w:val="28"/>
        </w:rPr>
        <w:t xml:space="preserve"> в пласте </w:t>
      </w:r>
      <w:bookmarkEnd w:id="29"/>
    </w:p>
    <w:p w14:paraId="3C25A054" w14:textId="77777777" w:rsidR="00723DB5" w:rsidRPr="00707951" w:rsidRDefault="00723DB5" w:rsidP="00FC78EE">
      <w:pPr>
        <w:spacing w:after="0" w:line="240" w:lineRule="auto"/>
        <w:ind w:firstLine="709"/>
        <w:jc w:val="both"/>
        <w:rPr>
          <w:rFonts w:ascii="Times New Roman" w:eastAsia="Times New Roman" w:hAnsi="Times New Roman" w:cs="Times New Roman"/>
          <w:sz w:val="28"/>
          <w:szCs w:val="28"/>
        </w:rPr>
      </w:pPr>
    </w:p>
    <w:p w14:paraId="0A8494DB" w14:textId="08276FCE" w:rsidR="00723DB5" w:rsidRPr="00707951" w:rsidRDefault="00D15C70"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lastRenderedPageBreak/>
        <w:t>По найденному</w:t>
      </w:r>
      <w:r w:rsidR="00595FB9" w:rsidRPr="00707951">
        <w:rPr>
          <w:rFonts w:ascii="Times New Roman" w:eastAsia="Times New Roman" w:hAnsi="Times New Roman" w:cs="Times New Roman"/>
          <w:sz w:val="28"/>
          <w:szCs w:val="28"/>
        </w:rPr>
        <w:t xml:space="preserve"> распределению </w:t>
      </w:r>
      <w:r w:rsidR="00595FB9" w:rsidRPr="00707951">
        <w:rPr>
          <w:rFonts w:ascii="Times New Roman" w:eastAsia="SimSun" w:hAnsi="Times New Roman" w:cs="Times New Roman"/>
          <w:sz w:val="28"/>
          <w:szCs w:val="28"/>
        </w:rPr>
        <w:t>гидродинамического напора, используя уравнение (2.2)</w:t>
      </w:r>
      <w:r w:rsidRPr="00707951">
        <w:rPr>
          <w:rFonts w:ascii="Times New Roman" w:eastAsia="SimSun" w:hAnsi="Times New Roman" w:cs="Times New Roman"/>
          <w:sz w:val="28"/>
          <w:szCs w:val="28"/>
        </w:rPr>
        <w:t>,</w:t>
      </w:r>
      <w:r w:rsidR="00595FB9" w:rsidRPr="00707951">
        <w:rPr>
          <w:rFonts w:ascii="Times New Roman" w:eastAsia="SimSun" w:hAnsi="Times New Roman" w:cs="Times New Roman"/>
          <w:sz w:val="28"/>
          <w:szCs w:val="28"/>
        </w:rPr>
        <w:t xml:space="preserve"> определяется поле скоростей, которое используется для построения распределения линий тока</w:t>
      </w:r>
      <w:r w:rsidR="00AB797B" w:rsidRPr="00707951">
        <w:rPr>
          <w:rFonts w:ascii="Times New Roman" w:eastAsia="SimSun" w:hAnsi="Times New Roman" w:cs="Times New Roman"/>
          <w:sz w:val="28"/>
          <w:szCs w:val="28"/>
        </w:rPr>
        <w:t xml:space="preserve"> методом Поллока</w:t>
      </w:r>
      <w:r w:rsidR="00595FB9" w:rsidRPr="00707951">
        <w:rPr>
          <w:rFonts w:ascii="Times New Roman" w:eastAsia="SimSun" w:hAnsi="Times New Roman" w:cs="Times New Roman"/>
          <w:sz w:val="28"/>
          <w:szCs w:val="28"/>
        </w:rPr>
        <w:t xml:space="preserve">. </w:t>
      </w:r>
    </w:p>
    <w:p w14:paraId="54EC5047" w14:textId="186AA702" w:rsidR="002B42D3" w:rsidRPr="00707951" w:rsidRDefault="00AB797B"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Метод</w:t>
      </w:r>
      <w:r w:rsidR="00723DB5" w:rsidRPr="00707951">
        <w:rPr>
          <w:rFonts w:ascii="Times New Roman" w:eastAsia="Times New Roman" w:hAnsi="Times New Roman" w:cs="Times New Roman"/>
          <w:sz w:val="28"/>
          <w:szCs w:val="28"/>
        </w:rPr>
        <w:t xml:space="preserve"> Поллока является одним из наиболее популярных алгоритмов трассировки линий тока по известному полю скоростей, заданному в узлах регулярной (или нерегулярной) трехмерной декартовой сетки. </w:t>
      </w:r>
      <w:r w:rsidR="008F16C0" w:rsidRPr="00707951">
        <w:rPr>
          <w:rFonts w:ascii="Times New Roman" w:eastAsia="Times New Roman" w:hAnsi="Times New Roman" w:cs="Times New Roman"/>
          <w:sz w:val="28"/>
          <w:szCs w:val="28"/>
        </w:rPr>
        <w:t xml:space="preserve">Схематическое представление метода Поллока показано на рисунке </w:t>
      </w:r>
      <w:r w:rsidR="008F16C0" w:rsidRPr="00707951">
        <w:rPr>
          <w:rFonts w:ascii="Times New Roman" w:eastAsia="Times New Roman" w:hAnsi="Times New Roman" w:cs="Times New Roman"/>
          <w:sz w:val="28"/>
          <w:szCs w:val="28"/>
        </w:rPr>
        <w:fldChar w:fldCharType="begin"/>
      </w:r>
      <w:r w:rsidR="008F16C0" w:rsidRPr="00707951">
        <w:rPr>
          <w:rFonts w:ascii="Times New Roman" w:eastAsia="Times New Roman" w:hAnsi="Times New Roman" w:cs="Times New Roman"/>
          <w:sz w:val="28"/>
          <w:szCs w:val="28"/>
        </w:rPr>
        <w:instrText xml:space="preserve"> REF _Ref124435670 \h  \* MERGEFORMAT </w:instrText>
      </w:r>
      <w:r w:rsidR="008F16C0" w:rsidRPr="00707951">
        <w:rPr>
          <w:rFonts w:ascii="Times New Roman" w:eastAsia="Times New Roman" w:hAnsi="Times New Roman" w:cs="Times New Roman"/>
          <w:sz w:val="28"/>
          <w:szCs w:val="28"/>
        </w:rPr>
      </w:r>
      <w:r w:rsidR="008F16C0" w:rsidRPr="00707951">
        <w:rPr>
          <w:rFonts w:ascii="Times New Roman" w:eastAsia="Times New Roman" w:hAnsi="Times New Roman" w:cs="Times New Roman"/>
          <w:sz w:val="28"/>
          <w:szCs w:val="28"/>
        </w:rPr>
        <w:fldChar w:fldCharType="separate"/>
      </w:r>
      <w:r w:rsidR="00567746" w:rsidRPr="00567746">
        <w:rPr>
          <w:rFonts w:ascii="Times New Roman" w:hAnsi="Times New Roman" w:cs="Times New Roman"/>
          <w:iCs/>
          <w:vanish/>
          <w:sz w:val="28"/>
          <w:szCs w:val="28"/>
        </w:rPr>
        <w:t xml:space="preserve">Рисунок </w:t>
      </w:r>
      <w:r w:rsidR="00567746">
        <w:rPr>
          <w:rFonts w:ascii="Times New Roman" w:hAnsi="Times New Roman" w:cs="Times New Roman"/>
          <w:iCs/>
          <w:noProof/>
          <w:sz w:val="28"/>
          <w:szCs w:val="28"/>
        </w:rPr>
        <w:t>13</w:t>
      </w:r>
      <w:r w:rsidR="008F16C0" w:rsidRPr="00707951">
        <w:rPr>
          <w:rFonts w:ascii="Times New Roman" w:eastAsia="Times New Roman" w:hAnsi="Times New Roman" w:cs="Times New Roman"/>
          <w:sz w:val="28"/>
          <w:szCs w:val="28"/>
        </w:rPr>
        <w:fldChar w:fldCharType="end"/>
      </w:r>
      <w:r w:rsidR="008F16C0" w:rsidRPr="00707951">
        <w:rPr>
          <w:rFonts w:ascii="Times New Roman" w:eastAsia="Times New Roman" w:hAnsi="Times New Roman" w:cs="Times New Roman"/>
          <w:sz w:val="28"/>
          <w:szCs w:val="28"/>
        </w:rPr>
        <w:t xml:space="preserve">. </w:t>
      </w:r>
      <w:r w:rsidR="00723DB5" w:rsidRPr="00707951">
        <w:rPr>
          <w:rFonts w:ascii="Times New Roman" w:eastAsia="Times New Roman" w:hAnsi="Times New Roman" w:cs="Times New Roman"/>
          <w:sz w:val="28"/>
          <w:szCs w:val="28"/>
        </w:rPr>
        <w:t>Алгоритм</w:t>
      </w:r>
      <w:r w:rsidR="000F2D79" w:rsidRPr="00707951">
        <w:rPr>
          <w:rFonts w:ascii="Times New Roman" w:eastAsia="Times New Roman" w:hAnsi="Times New Roman" w:cs="Times New Roman"/>
          <w:sz w:val="28"/>
          <w:szCs w:val="28"/>
        </w:rPr>
        <w:t xml:space="preserve"> трассировки линий тока методом </w:t>
      </w:r>
      <w:proofErr w:type="spellStart"/>
      <w:r w:rsidR="00723DB5" w:rsidRPr="00707951">
        <w:rPr>
          <w:rFonts w:ascii="Times New Roman" w:eastAsia="Times New Roman" w:hAnsi="Times New Roman" w:cs="Times New Roman"/>
          <w:sz w:val="28"/>
          <w:szCs w:val="28"/>
        </w:rPr>
        <w:t>Поллока</w:t>
      </w:r>
      <w:proofErr w:type="spellEnd"/>
      <w:r w:rsidR="00723DB5"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fldChar w:fldCharType="begin"/>
      </w:r>
      <w:r w:rsidRPr="00707951">
        <w:rPr>
          <w:rFonts w:ascii="Times New Roman" w:eastAsia="Times New Roman" w:hAnsi="Times New Roman" w:cs="Times New Roman"/>
          <w:sz w:val="28"/>
          <w:szCs w:val="28"/>
        </w:rPr>
        <w:instrText xml:space="preserve"> REF _Ref127281676 \r \h  \* MERGEFORMAT </w:instrText>
      </w:r>
      <w:r w:rsidRPr="00707951">
        <w:rPr>
          <w:rFonts w:ascii="Times New Roman" w:eastAsia="Times New Roman" w:hAnsi="Times New Roman" w:cs="Times New Roman"/>
          <w:sz w:val="28"/>
          <w:szCs w:val="28"/>
        </w:rPr>
      </w:r>
      <w:r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41</w:t>
      </w:r>
      <w:r w:rsidRPr="00707951">
        <w:rPr>
          <w:rFonts w:ascii="Times New Roman" w:eastAsia="Times New Roman" w:hAnsi="Times New Roman" w:cs="Times New Roman"/>
          <w:sz w:val="28"/>
          <w:szCs w:val="28"/>
        </w:rPr>
        <w:fldChar w:fldCharType="end"/>
      </w:r>
      <w:r w:rsidR="004159D4" w:rsidRPr="00707951">
        <w:rPr>
          <w:rFonts w:ascii="Times New Roman" w:eastAsia="Times New Roman" w:hAnsi="Times New Roman" w:cs="Times New Roman"/>
          <w:sz w:val="28"/>
          <w:szCs w:val="28"/>
        </w:rPr>
        <w:t>-</w:t>
      </w:r>
      <w:r w:rsidR="004159D4" w:rsidRPr="00707951">
        <w:rPr>
          <w:rFonts w:ascii="Times New Roman" w:eastAsia="Times New Roman" w:hAnsi="Times New Roman" w:cs="Times New Roman"/>
          <w:sz w:val="28"/>
          <w:szCs w:val="28"/>
        </w:rPr>
        <w:fldChar w:fldCharType="begin"/>
      </w:r>
      <w:r w:rsidR="004159D4" w:rsidRPr="00707951">
        <w:rPr>
          <w:rFonts w:ascii="Times New Roman" w:eastAsia="Times New Roman" w:hAnsi="Times New Roman" w:cs="Times New Roman"/>
          <w:sz w:val="28"/>
          <w:szCs w:val="28"/>
        </w:rPr>
        <w:instrText xml:space="preserve"> REF _Ref127283310 \r \h  \* MERGEFORMAT </w:instrText>
      </w:r>
      <w:r w:rsidR="004159D4" w:rsidRPr="00707951">
        <w:rPr>
          <w:rFonts w:ascii="Times New Roman" w:eastAsia="Times New Roman" w:hAnsi="Times New Roman" w:cs="Times New Roman"/>
          <w:sz w:val="28"/>
          <w:szCs w:val="28"/>
        </w:rPr>
      </w:r>
      <w:r w:rsidR="004159D4"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45</w:t>
      </w:r>
      <w:r w:rsidR="004159D4"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 xml:space="preserve">] </w:t>
      </w:r>
      <w:r w:rsidR="00723DB5" w:rsidRPr="00707951">
        <w:rPr>
          <w:rFonts w:ascii="Times New Roman" w:eastAsia="Times New Roman" w:hAnsi="Times New Roman" w:cs="Times New Roman"/>
          <w:sz w:val="28"/>
          <w:szCs w:val="28"/>
        </w:rPr>
        <w:t>состоит в вычислении</w:t>
      </w:r>
      <w:r w:rsidR="008F16C0" w:rsidRPr="00707951">
        <w:rPr>
          <w:rFonts w:ascii="Times New Roman" w:eastAsia="Times New Roman" w:hAnsi="Times New Roman" w:cs="Times New Roman"/>
          <w:sz w:val="28"/>
          <w:szCs w:val="28"/>
        </w:rPr>
        <w:t xml:space="preserve"> в каждой ячейке вычислительной области входящего и выходящего </w:t>
      </w:r>
      <w:r w:rsidR="00723DB5" w:rsidRPr="00707951">
        <w:rPr>
          <w:rFonts w:ascii="Times New Roman" w:eastAsia="Times New Roman" w:hAnsi="Times New Roman" w:cs="Times New Roman"/>
          <w:sz w:val="28"/>
          <w:szCs w:val="28"/>
        </w:rPr>
        <w:t>потока</w:t>
      </w:r>
      <w:r w:rsidR="008F16C0" w:rsidRPr="00707951">
        <w:rPr>
          <w:rFonts w:ascii="Times New Roman" w:eastAsia="Times New Roman" w:hAnsi="Times New Roman" w:cs="Times New Roman"/>
          <w:sz w:val="28"/>
          <w:szCs w:val="28"/>
        </w:rPr>
        <w:t>, используя найденное</w:t>
      </w:r>
      <w:r w:rsidR="000F2D79" w:rsidRPr="00707951">
        <w:rPr>
          <w:rFonts w:ascii="Times New Roman" w:eastAsia="Times New Roman" w:hAnsi="Times New Roman" w:cs="Times New Roman"/>
          <w:sz w:val="28"/>
          <w:szCs w:val="28"/>
        </w:rPr>
        <w:t xml:space="preserve"> пол</w:t>
      </w:r>
      <w:r w:rsidR="008F16C0" w:rsidRPr="00707951">
        <w:rPr>
          <w:rFonts w:ascii="Times New Roman" w:eastAsia="Times New Roman" w:hAnsi="Times New Roman" w:cs="Times New Roman"/>
          <w:sz w:val="28"/>
          <w:szCs w:val="28"/>
        </w:rPr>
        <w:t>е</w:t>
      </w:r>
      <w:r w:rsidR="000F2D79" w:rsidRPr="00707951">
        <w:rPr>
          <w:rFonts w:ascii="Times New Roman" w:eastAsia="Times New Roman" w:hAnsi="Times New Roman" w:cs="Times New Roman"/>
          <w:sz w:val="28"/>
          <w:szCs w:val="28"/>
        </w:rPr>
        <w:t xml:space="preserve"> скоростей</w:t>
      </w:r>
      <w:r w:rsidR="008F16C0" w:rsidRPr="00707951">
        <w:rPr>
          <w:rFonts w:ascii="Times New Roman" w:eastAsia="Times New Roman" w:hAnsi="Times New Roman" w:cs="Times New Roman"/>
          <w:sz w:val="28"/>
          <w:szCs w:val="28"/>
        </w:rPr>
        <w:t xml:space="preserve"> (</w:t>
      </w:r>
      <w:r w:rsidR="008F16C0" w:rsidRPr="00707951">
        <w:rPr>
          <w:rFonts w:ascii="Times New Roman" w:eastAsia="Times New Roman" w:hAnsi="Times New Roman" w:cs="Times New Roman"/>
          <w:sz w:val="28"/>
          <w:szCs w:val="28"/>
        </w:rPr>
        <w:fldChar w:fldCharType="begin"/>
      </w:r>
      <w:r w:rsidR="008F16C0" w:rsidRPr="00707951">
        <w:rPr>
          <w:rFonts w:ascii="Times New Roman" w:eastAsia="Times New Roman" w:hAnsi="Times New Roman" w:cs="Times New Roman"/>
          <w:sz w:val="28"/>
          <w:szCs w:val="28"/>
        </w:rPr>
        <w:instrText xml:space="preserve"> REF _Ref124435670 \h </w:instrText>
      </w:r>
      <w:r w:rsidR="00FC78EE" w:rsidRPr="00707951">
        <w:rPr>
          <w:rFonts w:ascii="Times New Roman" w:eastAsia="Times New Roman" w:hAnsi="Times New Roman" w:cs="Times New Roman"/>
          <w:sz w:val="28"/>
          <w:szCs w:val="28"/>
        </w:rPr>
        <w:instrText xml:space="preserve"> \* MERGEFORMAT </w:instrText>
      </w:r>
      <w:r w:rsidR="008F16C0" w:rsidRPr="00707951">
        <w:rPr>
          <w:rFonts w:ascii="Times New Roman" w:eastAsia="Times New Roman" w:hAnsi="Times New Roman" w:cs="Times New Roman"/>
          <w:sz w:val="28"/>
          <w:szCs w:val="28"/>
        </w:rPr>
      </w:r>
      <w:r w:rsidR="008F16C0" w:rsidRPr="00707951">
        <w:rPr>
          <w:rFonts w:ascii="Times New Roman" w:eastAsia="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13</w:t>
      </w:r>
      <w:r w:rsidR="008F16C0" w:rsidRPr="00707951">
        <w:rPr>
          <w:rFonts w:ascii="Times New Roman" w:eastAsia="Times New Roman" w:hAnsi="Times New Roman" w:cs="Times New Roman"/>
          <w:sz w:val="28"/>
          <w:szCs w:val="28"/>
        </w:rPr>
        <w:fldChar w:fldCharType="end"/>
      </w:r>
      <w:r w:rsidR="008F16C0" w:rsidRPr="00707951">
        <w:rPr>
          <w:rFonts w:ascii="Times New Roman" w:eastAsia="Times New Roman" w:hAnsi="Times New Roman" w:cs="Times New Roman"/>
          <w:sz w:val="28"/>
          <w:szCs w:val="28"/>
        </w:rPr>
        <w:t>, 1)</w:t>
      </w:r>
      <w:r w:rsidR="00723DB5" w:rsidRPr="00707951">
        <w:rPr>
          <w:rFonts w:ascii="Times New Roman" w:eastAsia="Times New Roman" w:hAnsi="Times New Roman" w:cs="Times New Roman"/>
          <w:sz w:val="28"/>
          <w:szCs w:val="28"/>
        </w:rPr>
        <w:t>.</w:t>
      </w:r>
      <w:r w:rsidR="008F16C0" w:rsidRPr="00707951">
        <w:rPr>
          <w:rFonts w:ascii="Times New Roman" w:eastAsia="Times New Roman" w:hAnsi="Times New Roman" w:cs="Times New Roman"/>
          <w:sz w:val="28"/>
          <w:szCs w:val="28"/>
        </w:rPr>
        <w:t xml:space="preserve">  </w:t>
      </w:r>
    </w:p>
    <w:p w14:paraId="49E2E4C3" w14:textId="5F8513AC" w:rsidR="00723DB5" w:rsidRPr="00707951" w:rsidRDefault="002B42D3"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П</w:t>
      </w:r>
      <w:r w:rsidR="00630F14" w:rsidRPr="00707951">
        <w:rPr>
          <w:rFonts w:ascii="Times New Roman" w:eastAsia="Times New Roman" w:hAnsi="Times New Roman" w:cs="Times New Roman"/>
          <w:sz w:val="28"/>
          <w:szCs w:val="28"/>
        </w:rPr>
        <w:t>о</w:t>
      </w:r>
      <w:r w:rsidR="00723DB5" w:rsidRPr="00707951">
        <w:rPr>
          <w:rFonts w:ascii="Times New Roman" w:eastAsia="Times New Roman" w:hAnsi="Times New Roman" w:cs="Times New Roman"/>
          <w:sz w:val="28"/>
          <w:szCs w:val="28"/>
        </w:rPr>
        <w:t xml:space="preserve"> известн</w:t>
      </w:r>
      <w:r w:rsidR="00630F14" w:rsidRPr="00707951">
        <w:rPr>
          <w:rFonts w:ascii="Times New Roman" w:eastAsia="Times New Roman" w:hAnsi="Times New Roman" w:cs="Times New Roman"/>
          <w:sz w:val="28"/>
          <w:szCs w:val="28"/>
        </w:rPr>
        <w:t>ым значениям</w:t>
      </w:r>
      <w:r w:rsidR="00723DB5" w:rsidRPr="00707951">
        <w:rPr>
          <w:rFonts w:ascii="Times New Roman" w:eastAsia="Times New Roman" w:hAnsi="Times New Roman" w:cs="Times New Roman"/>
          <w:sz w:val="28"/>
          <w:szCs w:val="28"/>
        </w:rPr>
        <w:t xml:space="preserve"> скорости (</w:t>
      </w:r>
      <m:oMath>
        <m:r>
          <m:rPr>
            <m:sty m:val="bi"/>
          </m:rPr>
          <w:rPr>
            <w:rFonts w:ascii="Cambria Math" w:eastAsia="Times New Roman" w:hAnsi="Cambria Math" w:cs="Times New Roman"/>
            <w:sz w:val="28"/>
            <w:szCs w:val="28"/>
          </w:rPr>
          <m:t>v</m:t>
        </m:r>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u</m:t>
        </m:r>
        <m:r>
          <w:rPr>
            <w:rFonts w:ascii="Cambria Math" w:eastAsia="Times New Roman" w:hAnsi="Cambria Math" w:cs="Times New Roman"/>
            <w:sz w:val="28"/>
            <w:szCs w:val="28"/>
          </w:rPr>
          <m:t>∙ϕ</m:t>
        </m:r>
      </m:oMath>
      <w:r w:rsidR="00723DB5" w:rsidRPr="00707951">
        <w:rPr>
          <w:rFonts w:ascii="Times New Roman" w:eastAsia="Times New Roman" w:hAnsi="Times New Roman" w:cs="Times New Roman"/>
          <w:sz w:val="28"/>
          <w:szCs w:val="28"/>
        </w:rPr>
        <w:t>) [м.с</w:t>
      </w:r>
      <w:r w:rsidR="00723DB5"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 xml:space="preserve">] алгоритм определения точки </w:t>
      </w:r>
      <w:r w:rsidR="00723DB5" w:rsidRPr="00707951">
        <w:rPr>
          <w:rFonts w:ascii="Times New Roman" w:eastAsia="Times New Roman" w:hAnsi="Times New Roman" w:cs="Times New Roman"/>
          <w:sz w:val="28"/>
          <w:szCs w:val="28"/>
        </w:rPr>
        <w:t xml:space="preserve">выхода для любой точки входа </w:t>
      </w:r>
      <w:r w:rsidRPr="00707951">
        <w:rPr>
          <w:rFonts w:ascii="Times New Roman" w:eastAsia="Times New Roman" w:hAnsi="Times New Roman" w:cs="Times New Roman"/>
          <w:sz w:val="28"/>
          <w:szCs w:val="28"/>
        </w:rPr>
        <w:t xml:space="preserve">в каждой ячейке </w:t>
      </w:r>
      <w:r w:rsidR="00723DB5" w:rsidRPr="00707951">
        <w:rPr>
          <w:rFonts w:ascii="Times New Roman" w:eastAsia="Times New Roman" w:hAnsi="Times New Roman" w:cs="Times New Roman"/>
          <w:sz w:val="28"/>
          <w:szCs w:val="28"/>
        </w:rPr>
        <w:t>определяется согласно формул</w:t>
      </w:r>
      <w:r w:rsidRPr="00707951">
        <w:rPr>
          <w:rFonts w:ascii="Times New Roman" w:eastAsia="Times New Roman" w:hAnsi="Times New Roman" w:cs="Times New Roman"/>
          <w:sz w:val="28"/>
          <w:szCs w:val="28"/>
        </w:rPr>
        <w:t>ам</w:t>
      </w:r>
      <w:r w:rsidR="00723DB5" w:rsidRPr="00707951">
        <w:rPr>
          <w:rFonts w:ascii="Times New Roman" w:eastAsia="Times New Roman" w:hAnsi="Times New Roman" w:cs="Times New Roman"/>
          <w:sz w:val="28"/>
          <w:szCs w:val="28"/>
        </w:rPr>
        <w:t xml:space="preserve"> </w:t>
      </w:r>
      <w:r w:rsidR="00D37BE3" w:rsidRPr="00707951">
        <w:rPr>
          <w:rFonts w:ascii="Times New Roman" w:eastAsia="Times New Roman" w:hAnsi="Times New Roman" w:cs="Times New Roman"/>
          <w:sz w:val="28"/>
          <w:szCs w:val="28"/>
        </w:rPr>
        <w:t xml:space="preserve"> (2.3) – (2.5)</w:t>
      </w:r>
      <w:r w:rsidR="004159D4" w:rsidRPr="00707951">
        <w:rPr>
          <w:rFonts w:ascii="Times New Roman" w:eastAsia="Times New Roman" w:hAnsi="Times New Roman" w:cs="Times New Roman"/>
          <w:sz w:val="28"/>
          <w:szCs w:val="28"/>
        </w:rPr>
        <w:t xml:space="preserve">. </w:t>
      </w:r>
      <w:r w:rsidR="005772E5" w:rsidRPr="00707951">
        <w:rPr>
          <w:rFonts w:ascii="Times New Roman" w:eastAsia="Times New Roman" w:hAnsi="Times New Roman" w:cs="Times New Roman"/>
          <w:sz w:val="28"/>
          <w:szCs w:val="28"/>
        </w:rPr>
        <w:t>В виду использования разнесенной сетки, значения скорости</w:t>
      </w:r>
      <w:r w:rsidR="00C72182" w:rsidRPr="00707951">
        <w:rPr>
          <w:rFonts w:ascii="Times New Roman" w:eastAsia="Times New Roman" w:hAnsi="Times New Roman" w:cs="Times New Roman"/>
          <w:sz w:val="28"/>
          <w:szCs w:val="28"/>
        </w:rPr>
        <w:t xml:space="preserve"> в</w:t>
      </w:r>
      <w:r w:rsidR="005772E5" w:rsidRPr="00707951">
        <w:rPr>
          <w:rFonts w:ascii="Times New Roman" w:eastAsia="Times New Roman" w:hAnsi="Times New Roman" w:cs="Times New Roman"/>
          <w:sz w:val="28"/>
          <w:szCs w:val="28"/>
        </w:rPr>
        <w:t xml:space="preserve"> ячейке </w:t>
      </w:r>
      <m:oMath>
        <m:r>
          <w:rPr>
            <w:rFonts w:ascii="Cambria Math" w:eastAsia="Times New Roman" w:hAnsi="Cambria Math" w:cs="Times New Roman"/>
            <w:sz w:val="28"/>
            <w:szCs w:val="28"/>
          </w:rPr>
          <m:t>(i,j)</m:t>
        </m:r>
      </m:oMath>
      <w:r w:rsidR="00C72182" w:rsidRPr="00707951">
        <w:rPr>
          <w:rFonts w:ascii="Times New Roman" w:eastAsia="Times New Roman" w:hAnsi="Times New Roman" w:cs="Times New Roman"/>
          <w:sz w:val="28"/>
          <w:szCs w:val="28"/>
        </w:rPr>
        <w:t xml:space="preserve"> </w:t>
      </w:r>
      <w:r w:rsidR="005772E5" w:rsidRPr="00707951">
        <w:rPr>
          <w:rFonts w:ascii="Times New Roman" w:eastAsia="Times New Roman" w:hAnsi="Times New Roman" w:cs="Times New Roman"/>
          <w:sz w:val="28"/>
          <w:szCs w:val="28"/>
        </w:rPr>
        <w:t xml:space="preserve">вычислительной области определено на гранях, внутри ячейки скорость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x</m:t>
            </m:r>
          </m:sub>
        </m:sSub>
      </m:oMath>
      <w:r w:rsidR="00C72182" w:rsidRPr="00707951">
        <w:rPr>
          <w:rFonts w:ascii="Times New Roman" w:eastAsia="Times New Roman" w:hAnsi="Times New Roman" w:cs="Times New Roman"/>
          <w:sz w:val="28"/>
          <w:szCs w:val="28"/>
        </w:rPr>
        <w:t xml:space="preserve"> </w:t>
      </w:r>
      <w:r w:rsidR="005772E5" w:rsidRPr="00707951">
        <w:rPr>
          <w:rFonts w:ascii="Times New Roman" w:eastAsia="Times New Roman" w:hAnsi="Times New Roman" w:cs="Times New Roman"/>
          <w:sz w:val="28"/>
          <w:szCs w:val="28"/>
        </w:rPr>
        <w:t>изменяется линейно согласно следующей формуле</w:t>
      </w:r>
      <w:r w:rsidR="00DE4905" w:rsidRPr="00707951">
        <w:rPr>
          <w:rFonts w:ascii="Times New Roman" w:eastAsia="Times New Roman" w:hAnsi="Times New Roman" w:cs="Times New Roman"/>
          <w:sz w:val="28"/>
          <w:szCs w:val="28"/>
        </w:rPr>
        <w:t xml:space="preserve"> [</w:t>
      </w:r>
      <w:r w:rsidR="00DE4905" w:rsidRPr="00707951">
        <w:rPr>
          <w:rFonts w:ascii="Times New Roman" w:eastAsia="Times New Roman" w:hAnsi="Times New Roman" w:cs="Times New Roman"/>
          <w:sz w:val="28"/>
          <w:szCs w:val="28"/>
        </w:rPr>
        <w:fldChar w:fldCharType="begin"/>
      </w:r>
      <w:r w:rsidR="00DE4905" w:rsidRPr="00707951">
        <w:rPr>
          <w:rFonts w:ascii="Times New Roman" w:eastAsia="Times New Roman" w:hAnsi="Times New Roman" w:cs="Times New Roman"/>
          <w:sz w:val="28"/>
          <w:szCs w:val="28"/>
        </w:rPr>
        <w:instrText xml:space="preserve"> REF _Ref127283310 \r \h </w:instrText>
      </w:r>
      <w:r w:rsidR="00FC78EE" w:rsidRPr="00707951">
        <w:rPr>
          <w:rFonts w:ascii="Times New Roman" w:eastAsia="Times New Roman" w:hAnsi="Times New Roman" w:cs="Times New Roman"/>
          <w:sz w:val="28"/>
          <w:szCs w:val="28"/>
        </w:rPr>
        <w:instrText xml:space="preserve"> \* MERGEFORMAT </w:instrText>
      </w:r>
      <w:r w:rsidR="00DE4905" w:rsidRPr="00707951">
        <w:rPr>
          <w:rFonts w:ascii="Times New Roman" w:eastAsia="Times New Roman" w:hAnsi="Times New Roman" w:cs="Times New Roman"/>
          <w:sz w:val="28"/>
          <w:szCs w:val="28"/>
        </w:rPr>
      </w:r>
      <w:r w:rsidR="00DE490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45</w:t>
      </w:r>
      <w:r w:rsidR="00DE4905" w:rsidRPr="00707951">
        <w:rPr>
          <w:rFonts w:ascii="Times New Roman" w:eastAsia="Times New Roman" w:hAnsi="Times New Roman" w:cs="Times New Roman"/>
          <w:sz w:val="28"/>
          <w:szCs w:val="28"/>
        </w:rPr>
        <w:fldChar w:fldCharType="end"/>
      </w:r>
      <w:r w:rsidR="00DE4905" w:rsidRPr="00707951">
        <w:rPr>
          <w:rFonts w:ascii="Times New Roman" w:eastAsia="Times New Roman" w:hAnsi="Times New Roman" w:cs="Times New Roman"/>
          <w:sz w:val="28"/>
          <w:szCs w:val="28"/>
        </w:rPr>
        <w:t>]</w:t>
      </w:r>
      <w:r w:rsidR="005772E5" w:rsidRPr="00707951">
        <w:rPr>
          <w:rFonts w:ascii="Times New Roman" w:eastAsia="Times New Roman" w:hAnsi="Times New Roman" w:cs="Times New Roman"/>
          <w:sz w:val="28"/>
          <w:szCs w:val="28"/>
        </w:rPr>
        <w:t>:</w:t>
      </w:r>
    </w:p>
    <w:p w14:paraId="206EF18C" w14:textId="77777777" w:rsidR="00723DB5" w:rsidRPr="00707951" w:rsidRDefault="00723DB5" w:rsidP="00FC78EE">
      <w:pPr>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723DB5" w:rsidRPr="00707951" w14:paraId="44331A66" w14:textId="77777777" w:rsidTr="00A00573">
        <w:tc>
          <w:tcPr>
            <w:tcW w:w="8642" w:type="dxa"/>
          </w:tcPr>
          <w:p w14:paraId="1D1DF396" w14:textId="194D4900" w:rsidR="00630F14" w:rsidRPr="00707951" w:rsidRDefault="009904B5" w:rsidP="00FC78EE">
            <w:pP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x</m:t>
                    </m:r>
                  </m:sub>
                </m:sSub>
                <m:r>
                  <m:rPr>
                    <m:sty m:val="p"/>
                  </m:rPr>
                  <w:rPr>
                    <w:rFonts w:ascii="Cambria Math" w:eastAsiaTheme="majorEastAsia"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ub>
                    </m:sSub>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g</m:t>
                    </m:r>
                  </m:e>
                  <m:sub>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x</m:t>
                        </m:r>
                      </m:e>
                      <m:sub>
                        <m:r>
                          <w:rPr>
                            <w:rFonts w:ascii="Cambria Math" w:eastAsiaTheme="majorEastAsia" w:hAnsi="Cambria Math" w:cs="Times New Roman"/>
                            <w:sz w:val="28"/>
                            <w:szCs w:val="28"/>
                          </w:rPr>
                          <m:t>i</m:t>
                        </m:r>
                      </m:sub>
                    </m:sSub>
                  </m:sub>
                </m:sSub>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x-</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x</m:t>
                        </m:r>
                      </m:e>
                      <m:sub>
                        <m:r>
                          <w:rPr>
                            <w:rFonts w:ascii="Cambria Math" w:eastAsiaTheme="majorEastAsia" w:hAnsi="Cambria Math" w:cs="Times New Roman"/>
                            <w:sz w:val="28"/>
                            <w:szCs w:val="28"/>
                          </w:rPr>
                          <m:t>i-</m:t>
                        </m:r>
                        <m:f>
                          <m:fPr>
                            <m:ctrlPr>
                              <w:rPr>
                                <w:rFonts w:ascii="Cambria Math" w:eastAsiaTheme="majorEastAsia" w:hAnsi="Cambria Math" w:cs="Times New Roman"/>
                                <w:i/>
                                <w:sz w:val="28"/>
                                <w:szCs w:val="28"/>
                              </w:rPr>
                            </m:ctrlPr>
                          </m:fPr>
                          <m:num>
                            <m:r>
                              <w:rPr>
                                <w:rFonts w:ascii="Cambria Math" w:eastAsiaTheme="majorEastAsia" w:hAnsi="Cambria Math" w:cs="Times New Roman"/>
                                <w:sz w:val="28"/>
                                <w:szCs w:val="28"/>
                              </w:rPr>
                              <m:t>1</m:t>
                            </m:r>
                          </m:num>
                          <m:den>
                            <m:r>
                              <w:rPr>
                                <w:rFonts w:ascii="Cambria Math" w:eastAsiaTheme="majorEastAsia" w:hAnsi="Cambria Math" w:cs="Times New Roman"/>
                                <w:sz w:val="28"/>
                                <w:szCs w:val="28"/>
                              </w:rPr>
                              <m:t>2</m:t>
                            </m:r>
                          </m:den>
                        </m:f>
                      </m:sub>
                    </m:sSub>
                  </m:e>
                </m:d>
                <m:r>
                  <w:rPr>
                    <w:rFonts w:ascii="Cambria Math" w:eastAsiaTheme="majorEastAsia" w:hAnsi="Cambria Math" w:cs="Times New Roman"/>
                    <w:sz w:val="28"/>
                    <w:szCs w:val="28"/>
                  </w:rPr>
                  <m:t>=</m:t>
                </m:r>
                <m:f>
                  <m:fPr>
                    <m:type m:val="lin"/>
                    <m:ctrlPr>
                      <w:rPr>
                        <w:rFonts w:ascii="Cambria Math" w:eastAsiaTheme="majorEastAsia" w:hAnsi="Cambria Math" w:cs="Times New Roman"/>
                        <w:i/>
                        <w:sz w:val="28"/>
                        <w:szCs w:val="28"/>
                      </w:rPr>
                    </m:ctrlPr>
                  </m:fPr>
                  <m:num>
                    <m:r>
                      <w:rPr>
                        <w:rFonts w:ascii="Cambria Math" w:eastAsiaTheme="majorEastAsia" w:hAnsi="Cambria Math" w:cs="Times New Roman"/>
                        <w:sz w:val="28"/>
                        <w:szCs w:val="28"/>
                      </w:rPr>
                      <m:t>dx</m:t>
                    </m:r>
                  </m:num>
                  <m:den>
                    <m:r>
                      <w:rPr>
                        <w:rFonts w:ascii="Cambria Math" w:eastAsiaTheme="majorEastAsia" w:hAnsi="Cambria Math" w:cs="Times New Roman"/>
                        <w:sz w:val="28"/>
                        <w:szCs w:val="28"/>
                      </w:rPr>
                      <m:t>dt</m:t>
                    </m:r>
                  </m:den>
                </m:f>
                <m:r>
                  <w:rPr>
                    <w:rFonts w:ascii="Cambria Math" w:eastAsiaTheme="majorEastAsia" w:hAnsi="Cambria Math" w:cs="Times New Roman"/>
                    <w:sz w:val="28"/>
                    <w:szCs w:val="28"/>
                  </w:rPr>
                  <m:t xml:space="preserve">;        </m:t>
                </m:r>
              </m:oMath>
            </m:oMathPara>
          </w:p>
          <w:p w14:paraId="5B354021" w14:textId="1C98B905" w:rsidR="00723DB5" w:rsidRPr="00707951" w:rsidRDefault="009904B5" w:rsidP="00621D5C">
            <w:pPr>
              <w:rPr>
                <w:rFonts w:ascii="Times New Roman" w:eastAsia="SimSun" w:hAnsi="Times New Roman" w:cs="Times New Roman"/>
                <w:sz w:val="28"/>
                <w:szCs w:val="28"/>
              </w:rPr>
            </w:pPr>
            <m:oMathPara>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g</m:t>
                    </m:r>
                  </m:e>
                  <m:sub>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x</m:t>
                        </m:r>
                      </m:e>
                      <m:sub>
                        <m:r>
                          <w:rPr>
                            <w:rFonts w:ascii="Cambria Math" w:eastAsiaTheme="majorEastAsia" w:hAnsi="Cambria Math" w:cs="Times New Roman"/>
                            <w:sz w:val="28"/>
                            <w:szCs w:val="28"/>
                          </w:rPr>
                          <m:t>i</m:t>
                        </m:r>
                      </m:sub>
                    </m:sSub>
                  </m:sub>
                </m:sSub>
                <m:r>
                  <w:rPr>
                    <w:rFonts w:ascii="Cambria Math" w:eastAsiaTheme="majorEastAsia" w:hAnsi="Cambria Math" w:cs="Times New Roman"/>
                    <w:sz w:val="28"/>
                    <w:szCs w:val="28"/>
                  </w:rPr>
                  <m:t>=</m:t>
                </m:r>
                <m:f>
                  <m:fPr>
                    <m:type m:val="lin"/>
                    <m:ctrlPr>
                      <w:rPr>
                        <w:rFonts w:ascii="Cambria Math" w:eastAsiaTheme="majorEastAsia" w:hAnsi="Cambria Math" w:cs="Times New Roman"/>
                        <w:i/>
                        <w:sz w:val="28"/>
                        <w:szCs w:val="28"/>
                      </w:rPr>
                    </m:ctrlPr>
                  </m:fPr>
                  <m:num>
                    <m:d>
                      <m:dPr>
                        <m:ctrlPr>
                          <w:rPr>
                            <w:rFonts w:ascii="Cambria Math" w:eastAsiaTheme="majorEastAsia"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i+1/2</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i-1/2</m:t>
                                </m:r>
                              </m:sub>
                            </m:sSub>
                          </m:sub>
                        </m:sSub>
                      </m:e>
                    </m:d>
                  </m:num>
                  <m:den>
                    <m:r>
                      <w:rPr>
                        <w:rFonts w:ascii="Cambria Math" w:eastAsiaTheme="majorEastAsia" w:hAnsi="Cambria Math" w:cs="Times New Roman"/>
                        <w:sz w:val="28"/>
                        <w:szCs w:val="28"/>
                      </w:rPr>
                      <m:t>∆x</m:t>
                    </m:r>
                  </m:den>
                </m:f>
              </m:oMath>
            </m:oMathPara>
          </w:p>
        </w:tc>
        <w:tc>
          <w:tcPr>
            <w:tcW w:w="709" w:type="dxa"/>
            <w:vAlign w:val="center"/>
          </w:tcPr>
          <w:p w14:paraId="24EA1BA4" w14:textId="11FFF9FC" w:rsidR="00723DB5" w:rsidRPr="00707951" w:rsidRDefault="0051010D"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(2.3)</w:t>
            </w:r>
          </w:p>
        </w:tc>
      </w:tr>
    </w:tbl>
    <w:p w14:paraId="7788A141" w14:textId="77777777" w:rsidR="00723DB5" w:rsidRPr="00707951" w:rsidRDefault="00723DB5" w:rsidP="00FC78EE">
      <w:pPr>
        <w:spacing w:after="0" w:line="240" w:lineRule="auto"/>
        <w:jc w:val="both"/>
        <w:rPr>
          <w:rFonts w:ascii="Times New Roman" w:eastAsia="Times New Roman" w:hAnsi="Times New Roman" w:cs="Times New Roman"/>
          <w:sz w:val="28"/>
          <w:szCs w:val="28"/>
        </w:rPr>
      </w:pPr>
    </w:p>
    <w:p w14:paraId="4F9F3186" w14:textId="4CCB58DA" w:rsidR="00723DB5" w:rsidRPr="00707951" w:rsidRDefault="00723DB5" w:rsidP="00FC78EE">
      <w:pPr>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m:t>
                </m:r>
                <m:r>
                  <w:rPr>
                    <w:rFonts w:ascii="Cambria Math" w:eastAsiaTheme="majorEastAsia" w:hAnsi="Cambria Math" w:cs="Times New Roman"/>
                    <w:sz w:val="28"/>
                    <w:szCs w:val="28"/>
                  </w:rPr>
                  <m:t>-1/2</m:t>
                </m:r>
              </m:sub>
            </m:sSub>
          </m:sub>
        </m:sSub>
      </m:oMath>
      <w:r w:rsidRPr="00707951">
        <w:rPr>
          <w:rFonts w:ascii="Times New Roman" w:eastAsia="Times New Roman" w:hAnsi="Times New Roman" w:cs="Times New Roman"/>
          <w:sz w:val="28"/>
          <w:szCs w:val="28"/>
        </w:rPr>
        <w:t xml:space="preserve"> </w:t>
      </w:r>
      <w:r w:rsidR="00C72182" w:rsidRPr="00707951">
        <w:rPr>
          <w:rFonts w:ascii="Times New Roman" w:eastAsia="Times New Roman" w:hAnsi="Times New Roman" w:cs="Times New Roman"/>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i+1/2</m:t>
                </m:r>
              </m:sub>
            </m:sSub>
          </m:sub>
        </m:sSub>
      </m:oMath>
      <w:r w:rsidRPr="00707951">
        <w:rPr>
          <w:rFonts w:ascii="Times New Roman" w:eastAsia="Times New Roman" w:hAnsi="Times New Roman" w:cs="Times New Roman"/>
          <w:sz w:val="28"/>
          <w:szCs w:val="28"/>
        </w:rPr>
        <w:t>– компонент</w:t>
      </w:r>
      <w:r w:rsidR="00C72182" w:rsidRPr="00707951">
        <w:rPr>
          <w:rFonts w:ascii="Times New Roman" w:eastAsia="Times New Roman" w:hAnsi="Times New Roman" w:cs="Times New Roman"/>
          <w:sz w:val="28"/>
          <w:szCs w:val="28"/>
        </w:rPr>
        <w:t>ы</w:t>
      </w:r>
      <w:r w:rsidRPr="00707951">
        <w:rPr>
          <w:rFonts w:ascii="Times New Roman" w:eastAsia="Times New Roman" w:hAnsi="Times New Roman" w:cs="Times New Roman"/>
          <w:sz w:val="28"/>
          <w:szCs w:val="28"/>
        </w:rPr>
        <w:t xml:space="preserve"> скорости вдоль оси </w:t>
      </w:r>
      <m:oMath>
        <m:r>
          <w:rPr>
            <w:rFonts w:ascii="Cambria Math" w:eastAsiaTheme="majorEastAsia" w:hAnsi="Cambria Math" w:cs="Times New Roman"/>
            <w:sz w:val="28"/>
            <w:szCs w:val="28"/>
          </w:rPr>
          <m:t>x</m:t>
        </m:r>
      </m:oMath>
      <w:r w:rsidR="005772E5" w:rsidRPr="00707951">
        <w:rPr>
          <w:rFonts w:ascii="Times New Roman" w:eastAsia="Times New Roman" w:hAnsi="Times New Roman" w:cs="Times New Roman"/>
          <w:sz w:val="28"/>
          <w:szCs w:val="28"/>
        </w:rPr>
        <w:t xml:space="preserve">,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g</m:t>
            </m:r>
          </m:e>
          <m:sub>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x</m:t>
                </m:r>
              </m:e>
              <m:sub>
                <m:r>
                  <w:rPr>
                    <w:rFonts w:ascii="Cambria Math" w:eastAsiaTheme="majorEastAsia" w:hAnsi="Cambria Math" w:cs="Times New Roman"/>
                    <w:sz w:val="28"/>
                    <w:szCs w:val="28"/>
                  </w:rPr>
                  <m:t>i</m:t>
                </m:r>
              </m:sub>
            </m:sSub>
          </m:sub>
        </m:sSub>
      </m:oMath>
      <w:r w:rsidRPr="00707951">
        <w:rPr>
          <w:rFonts w:ascii="Times New Roman" w:eastAsia="Times New Roman" w:hAnsi="Times New Roman" w:cs="Times New Roman"/>
          <w:sz w:val="28"/>
          <w:szCs w:val="28"/>
        </w:rPr>
        <w:t xml:space="preserve"> – градиент скорости в направлении оси </w:t>
      </w:r>
      <m:oMath>
        <m:r>
          <w:rPr>
            <w:rFonts w:ascii="Cambria Math" w:eastAsiaTheme="majorEastAsia" w:hAnsi="Cambria Math" w:cs="Times New Roman"/>
            <w:sz w:val="28"/>
            <w:szCs w:val="28"/>
          </w:rPr>
          <m:t>x</m:t>
        </m:r>
      </m:oMath>
      <w:r w:rsidRPr="00707951">
        <w:rPr>
          <w:rFonts w:ascii="Times New Roman" w:eastAsia="Times New Roman" w:hAnsi="Times New Roman" w:cs="Times New Roman"/>
          <w:sz w:val="28"/>
          <w:szCs w:val="28"/>
        </w:rPr>
        <w:t xml:space="preserve">, </w:t>
      </w:r>
      <m:oMath>
        <m:r>
          <w:rPr>
            <w:rFonts w:ascii="Cambria Math" w:eastAsiaTheme="majorEastAsia" w:hAnsi="Cambria Math" w:cs="Times New Roman"/>
            <w:sz w:val="28"/>
            <w:szCs w:val="28"/>
          </w:rPr>
          <m:t>∆x</m:t>
        </m:r>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i+1/2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x</m:t>
            </m:r>
          </m:e>
          <m:sub>
            <m:r>
              <w:rPr>
                <w:rFonts w:ascii="Cambria Math" w:eastAsia="Times New Roman" w:hAnsi="Cambria Math" w:cs="Times New Roman"/>
                <w:sz w:val="28"/>
                <w:szCs w:val="28"/>
              </w:rPr>
              <m:t>i-1/2</m:t>
            </m:r>
          </m:sub>
        </m:sSub>
      </m:oMath>
      <w:r w:rsidR="00D52357">
        <w:rPr>
          <w:rFonts w:ascii="Times New Roman" w:eastAsia="Times New Roman" w:hAnsi="Times New Roman" w:cs="Times New Roman"/>
          <w:sz w:val="28"/>
          <w:szCs w:val="28"/>
        </w:rPr>
        <w:t xml:space="preserve">, по направлениям </w:t>
      </w:r>
      <w:r w:rsidR="00D52357" w:rsidRPr="00707951">
        <w:rPr>
          <w:rFonts w:ascii="Times New Roman" w:eastAsia="Times New Roman" w:hAnsi="Times New Roman" w:cs="Times New Roman"/>
          <w:sz w:val="28"/>
          <w:szCs w:val="28"/>
        </w:rPr>
        <w:t xml:space="preserve">осей </w:t>
      </w:r>
      <m:oMath>
        <m:r>
          <w:rPr>
            <w:rFonts w:ascii="Cambria Math" w:eastAsia="Times New Roman" w:hAnsi="Cambria Math" w:cs="Times New Roman"/>
            <w:sz w:val="28"/>
            <w:szCs w:val="28"/>
          </w:rPr>
          <m:t>y</m:t>
        </m:r>
      </m:oMath>
      <w:r w:rsidR="00D52357" w:rsidRPr="00707951">
        <w:rPr>
          <w:rFonts w:ascii="Times New Roman" w:eastAsia="Times New Roman" w:hAnsi="Times New Roman" w:cs="Times New Roman"/>
          <w:sz w:val="28"/>
          <w:szCs w:val="28"/>
        </w:rPr>
        <w:t xml:space="preserve"> и </w:t>
      </w:r>
      <m:oMath>
        <m:r>
          <w:rPr>
            <w:rFonts w:ascii="Cambria Math" w:eastAsia="Times New Roman" w:hAnsi="Cambria Math" w:cs="Times New Roman"/>
            <w:sz w:val="28"/>
            <w:szCs w:val="28"/>
          </w:rPr>
          <m:t>z</m:t>
        </m:r>
      </m:oMath>
      <w:r w:rsidR="00D52357">
        <w:rPr>
          <w:rFonts w:ascii="Times New Roman" w:eastAsia="Times New Roman" w:hAnsi="Times New Roman" w:cs="Times New Roman"/>
          <w:sz w:val="28"/>
          <w:szCs w:val="28"/>
        </w:rPr>
        <w:t xml:space="preserve"> можно записать а</w:t>
      </w:r>
      <w:r w:rsidRPr="00707951">
        <w:rPr>
          <w:rFonts w:ascii="Times New Roman" w:eastAsia="Times New Roman" w:hAnsi="Times New Roman" w:cs="Times New Roman"/>
          <w:sz w:val="28"/>
          <w:szCs w:val="28"/>
        </w:rPr>
        <w:t xml:space="preserve">налогичные выражения для </w:t>
      </w:r>
      <w:r w:rsidR="00C72182" w:rsidRPr="00707951">
        <w:rPr>
          <w:rFonts w:ascii="Times New Roman" w:eastAsia="Times New Roman" w:hAnsi="Times New Roman" w:cs="Times New Roman"/>
          <w:sz w:val="28"/>
          <w:szCs w:val="28"/>
        </w:rPr>
        <w:t xml:space="preserve">проекций </w:t>
      </w:r>
      <w:r w:rsidRPr="00707951">
        <w:rPr>
          <w:rFonts w:ascii="Times New Roman" w:eastAsia="Times New Roman" w:hAnsi="Times New Roman" w:cs="Times New Roman"/>
          <w:sz w:val="28"/>
          <w:szCs w:val="28"/>
        </w:rPr>
        <w:t xml:space="preserve">скоростей и градиентов скоростей. Для записи общей формулы для всех осей, введем  переменную </w:t>
      </w:r>
      <m:oMath>
        <m:r>
          <w:rPr>
            <w:rFonts w:ascii="Cambria Math" w:eastAsia="Times New Roman" w:hAnsi="Cambria Math" w:cs="Times New Roman"/>
            <w:sz w:val="28"/>
            <w:szCs w:val="28"/>
          </w:rPr>
          <m:t xml:space="preserve">ξ ϵ </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x,y,z</m:t>
            </m:r>
          </m:e>
        </m:d>
      </m:oMath>
      <w:r w:rsidRPr="00707951">
        <w:rPr>
          <w:rFonts w:ascii="Times New Roman" w:eastAsia="Times New Roman" w:hAnsi="Times New Roman" w:cs="Times New Roman"/>
          <w:sz w:val="28"/>
          <w:szCs w:val="28"/>
        </w:rPr>
        <w:t xml:space="preserve">, соответствующую координатным осям </w:t>
      </w:r>
      <m:oMath>
        <m:r>
          <w:rPr>
            <w:rFonts w:ascii="Cambria Math" w:eastAsiaTheme="majorEastAsia" w:hAnsi="Cambria Math" w:cs="Times New Roman"/>
            <w:sz w:val="28"/>
            <w:szCs w:val="28"/>
          </w:rPr>
          <m:t>x</m:t>
        </m:r>
      </m:oMath>
      <w:r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y</m:t>
        </m:r>
      </m:oMath>
      <w:r w:rsidRPr="00707951">
        <w:rPr>
          <w:rFonts w:ascii="Times New Roman" w:eastAsia="Times New Roman" w:hAnsi="Times New Roman" w:cs="Times New Roman"/>
          <w:sz w:val="28"/>
          <w:szCs w:val="28"/>
        </w:rPr>
        <w:t xml:space="preserve">-  или </w:t>
      </w:r>
      <m:oMath>
        <m:r>
          <w:rPr>
            <w:rFonts w:ascii="Cambria Math" w:eastAsia="Times New Roman" w:hAnsi="Cambria Math" w:cs="Times New Roman"/>
            <w:sz w:val="28"/>
            <w:szCs w:val="28"/>
          </w:rPr>
          <m:t>z</m:t>
        </m:r>
      </m:oMath>
      <w:r w:rsidRPr="00707951">
        <w:rPr>
          <w:rFonts w:ascii="Times New Roman" w:eastAsia="Times New Roman" w:hAnsi="Times New Roman" w:cs="Times New Roman"/>
          <w:sz w:val="28"/>
          <w:szCs w:val="28"/>
        </w:rPr>
        <w:t xml:space="preserve">. Для произвольной точки входа линии тока </w:t>
      </w:r>
      <m:oMath>
        <m:d>
          <m:dPr>
            <m:ctrlPr>
              <w:rPr>
                <w:rFonts w:ascii="Cambria Math" w:eastAsiaTheme="majorEastAsia"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heme="majorEastAsia" w:hAnsi="Cambria Math" w:cs="Times New Roman"/>
                    <w:sz w:val="28"/>
                    <w:szCs w:val="28"/>
                  </w:rPr>
                  <m:t>i</m:t>
                </m:r>
              </m:sub>
            </m:sSub>
            <m:r>
              <w:rPr>
                <w:rFonts w:ascii="Cambria Math" w:eastAsiaTheme="majorEastAsia" w:hAnsi="Cambria Math" w:cs="Times New Roman"/>
                <w:sz w:val="28"/>
                <w:szCs w:val="28"/>
              </w:rPr>
              <m:t>∈</m:t>
            </m:r>
            <m:d>
              <m:dPr>
                <m:ctrlPr>
                  <w:rPr>
                    <w:rFonts w:ascii="Cambria Math" w:eastAsiaTheme="majorEastAsia"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x</m:t>
                    </m:r>
                  </m:e>
                  <m:sub>
                    <m:r>
                      <w:rPr>
                        <w:rFonts w:ascii="Cambria Math" w:eastAsiaTheme="majorEastAsia" w:hAnsi="Cambria Math" w:cs="Times New Roman"/>
                        <w:sz w:val="28"/>
                        <w:szCs w:val="28"/>
                      </w:rPr>
                      <m:t>i</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y</m:t>
                    </m:r>
                  </m:e>
                  <m:sub>
                    <m:r>
                      <w:rPr>
                        <w:rFonts w:ascii="Cambria Math" w:eastAsiaTheme="majorEastAsia" w:hAnsi="Cambria Math" w:cs="Times New Roman"/>
                        <w:sz w:val="28"/>
                        <w:szCs w:val="28"/>
                      </w:rPr>
                      <m:t>i</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z</m:t>
                    </m:r>
                  </m:e>
                  <m:sub>
                    <m:r>
                      <w:rPr>
                        <w:rFonts w:ascii="Cambria Math" w:eastAsiaTheme="majorEastAsia" w:hAnsi="Cambria Math" w:cs="Times New Roman"/>
                        <w:sz w:val="28"/>
                        <w:szCs w:val="28"/>
                      </w:rPr>
                      <m:t>i</m:t>
                    </m:r>
                  </m:sub>
                </m:sSub>
              </m:e>
            </m:d>
          </m:e>
        </m:d>
      </m:oMath>
      <w:r w:rsidRPr="00707951">
        <w:rPr>
          <w:rFonts w:ascii="Times New Roman" w:eastAsia="Times New Roman" w:hAnsi="Times New Roman" w:cs="Times New Roman"/>
          <w:sz w:val="28"/>
          <w:szCs w:val="28"/>
        </w:rPr>
        <w:t xml:space="preserve"> время выхода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oMath>
      <w:r w:rsidRPr="00707951">
        <w:rPr>
          <w:rFonts w:ascii="Times New Roman" w:eastAsia="Times New Roman" w:hAnsi="Times New Roman" w:cs="Times New Roman"/>
          <w:sz w:val="28"/>
          <w:szCs w:val="28"/>
        </w:rPr>
        <w:t xml:space="preserve"> из каждой из граней ячейки определяется интегрированием скорости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i</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x</m:t>
                </m:r>
              </m:e>
              <m:sub>
                <m:r>
                  <w:rPr>
                    <w:rFonts w:ascii="Cambria Math" w:eastAsiaTheme="majorEastAsia" w:hAnsi="Cambria Math" w:cs="Times New Roman"/>
                    <w:sz w:val="28"/>
                    <w:szCs w:val="28"/>
                  </w:rPr>
                  <m:t>i</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y</m:t>
                </m:r>
              </m:e>
              <m:sub>
                <m:r>
                  <w:rPr>
                    <w:rFonts w:ascii="Cambria Math" w:eastAsiaTheme="majorEastAsia" w:hAnsi="Cambria Math" w:cs="Times New Roman"/>
                    <w:sz w:val="28"/>
                    <w:szCs w:val="28"/>
                  </w:rPr>
                  <m:t>i</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z</m:t>
                </m:r>
              </m:e>
              <m:sub>
                <m:r>
                  <w:rPr>
                    <w:rFonts w:ascii="Cambria Math" w:eastAsiaTheme="majorEastAsia" w:hAnsi="Cambria Math" w:cs="Times New Roman"/>
                    <w:sz w:val="28"/>
                    <w:szCs w:val="28"/>
                  </w:rPr>
                  <m:t>i</m:t>
                </m:r>
              </m:sub>
            </m:sSub>
          </m:e>
        </m:d>
      </m:oMath>
      <w:r w:rsidRPr="00707951">
        <w:rPr>
          <w:rFonts w:ascii="Times New Roman" w:eastAsia="Times New Roman" w:hAnsi="Times New Roman" w:cs="Times New Roman"/>
          <w:sz w:val="28"/>
          <w:szCs w:val="28"/>
        </w:rPr>
        <w:t xml:space="preserve"> (</w:t>
      </w:r>
      <w:r w:rsidR="00C30707" w:rsidRPr="00707951">
        <w:rPr>
          <w:rFonts w:ascii="Times New Roman" w:eastAsia="Times New Roman" w:hAnsi="Times New Roman" w:cs="Times New Roman"/>
          <w:sz w:val="28"/>
          <w:szCs w:val="28"/>
        </w:rPr>
        <w:fldChar w:fldCharType="begin"/>
      </w:r>
      <w:r w:rsidR="00C30707" w:rsidRPr="00707951">
        <w:rPr>
          <w:rFonts w:ascii="Times New Roman" w:eastAsia="Times New Roman" w:hAnsi="Times New Roman" w:cs="Times New Roman"/>
          <w:sz w:val="28"/>
          <w:szCs w:val="28"/>
        </w:rPr>
        <w:instrText xml:space="preserve"> REF _Ref124435670 \h </w:instrText>
      </w:r>
      <w:r w:rsidR="004A3EDC" w:rsidRPr="00707951">
        <w:rPr>
          <w:rFonts w:ascii="Times New Roman" w:eastAsia="Times New Roman" w:hAnsi="Times New Roman" w:cs="Times New Roman"/>
          <w:sz w:val="28"/>
          <w:szCs w:val="28"/>
        </w:rPr>
        <w:instrText xml:space="preserve"> \* MERGEFORMAT </w:instrText>
      </w:r>
      <w:r w:rsidR="00C30707" w:rsidRPr="00707951">
        <w:rPr>
          <w:rFonts w:ascii="Times New Roman" w:eastAsia="Times New Roman" w:hAnsi="Times New Roman" w:cs="Times New Roman"/>
          <w:sz w:val="28"/>
          <w:szCs w:val="28"/>
        </w:rPr>
      </w:r>
      <w:r w:rsidR="00C30707" w:rsidRPr="00707951">
        <w:rPr>
          <w:rFonts w:ascii="Times New Roman" w:eastAsia="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13</w:t>
      </w:r>
      <w:r w:rsidR="00C30707"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 xml:space="preserve">, </w:t>
      </w:r>
      <w:r w:rsidR="003D5BE9" w:rsidRPr="00707951">
        <w:rPr>
          <w:rFonts w:ascii="Times New Roman" w:eastAsia="Times New Roman" w:hAnsi="Times New Roman" w:cs="Times New Roman"/>
          <w:sz w:val="28"/>
          <w:szCs w:val="28"/>
        </w:rPr>
        <w:t>1</w:t>
      </w:r>
      <w:r w:rsidRPr="00707951">
        <w:rPr>
          <w:rFonts w:ascii="Times New Roman" w:eastAsia="Times New Roman" w:hAnsi="Times New Roman" w:cs="Times New Roman"/>
          <w:sz w:val="28"/>
          <w:szCs w:val="28"/>
        </w:rPr>
        <w:t>):</w:t>
      </w:r>
    </w:p>
    <w:p w14:paraId="293BC5B6" w14:textId="77777777" w:rsidR="00723DB5" w:rsidRPr="00707951" w:rsidRDefault="00723DB5" w:rsidP="00FC78EE">
      <w:pPr>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723DB5" w:rsidRPr="00707951" w14:paraId="5A0168D9" w14:textId="77777777" w:rsidTr="00A00573">
        <w:tc>
          <w:tcPr>
            <w:tcW w:w="8642" w:type="dxa"/>
          </w:tcPr>
          <w:p w14:paraId="751C9D66" w14:textId="050D4C65" w:rsidR="00723DB5" w:rsidRPr="00707951" w:rsidRDefault="009904B5" w:rsidP="00621D5C">
            <w:pPr>
              <w:spacing w:line="276" w:lineRule="auto"/>
              <w:rPr>
                <w:rFonts w:ascii="Times New Roman" w:eastAsia="SimSu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r>
                  <m:rPr>
                    <m:sty m:val="p"/>
                  </m:rPr>
                  <w:rPr>
                    <w:rFonts w:ascii="Cambria Math" w:eastAsiaTheme="majorEastAsia" w:hAnsi="Cambria Math" w:cs="Times New Roman"/>
                    <w:sz w:val="28"/>
                    <w:szCs w:val="28"/>
                  </w:rPr>
                  <m:t>=</m:t>
                </m:r>
                <m:f>
                  <m:fPr>
                    <m:ctrlPr>
                      <w:rPr>
                        <w:rFonts w:ascii="Cambria Math" w:eastAsiaTheme="majorEastAsia" w:hAnsi="Cambria Math" w:cs="Times New Roman"/>
                        <w:sz w:val="28"/>
                        <w:szCs w:val="28"/>
                      </w:rPr>
                    </m:ctrlPr>
                  </m:fPr>
                  <m:num>
                    <m:r>
                      <w:rPr>
                        <w:rFonts w:ascii="Cambria Math" w:eastAsiaTheme="majorEastAsia" w:hAnsi="Cambria Math" w:cs="Times New Roman"/>
                        <w:sz w:val="28"/>
                        <w:szCs w:val="28"/>
                      </w:rPr>
                      <m:t>1</m:t>
                    </m:r>
                  </m:num>
                  <m:den>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g</m:t>
                        </m:r>
                      </m:e>
                      <m:sub>
                        <m:r>
                          <w:rPr>
                            <w:rFonts w:ascii="Cambria Math" w:eastAsiaTheme="majorEastAsia" w:hAnsi="Cambria Math" w:cs="Times New Roman"/>
                            <w:sz w:val="28"/>
                            <w:szCs w:val="28"/>
                          </w:rPr>
                          <m:t>ξ</m:t>
                        </m:r>
                      </m:sub>
                    </m:sSub>
                  </m:den>
                </m:f>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d>
                      <m:dPr>
                        <m:begChr m:val="["/>
                        <m:endChr m:val="]"/>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0</m:t>
                                    </m:r>
                                  </m:sub>
                                </m:sSub>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g</m:t>
                                </m:r>
                              </m:e>
                              <m:sub>
                                <m:r>
                                  <w:rPr>
                                    <w:rFonts w:ascii="Cambria Math" w:eastAsiaTheme="majorEastAsia" w:hAnsi="Cambria Math" w:cs="Times New Roman"/>
                                    <w:sz w:val="28"/>
                                    <w:szCs w:val="28"/>
                                  </w:rPr>
                                  <m:t>ξ</m:t>
                                </m:r>
                              </m:sub>
                            </m:sSub>
                            <m:d>
                              <m:dPr>
                                <m:ctrlPr>
                                  <w:rPr>
                                    <w:rFonts w:ascii="Cambria Math" w:eastAsiaTheme="majorEastAsia"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ξ</m:t>
                                    </m:r>
                                  </m:e>
                                  <m:sub>
                                    <m:r>
                                      <w:rPr>
                                        <w:rFonts w:ascii="Cambria Math" w:eastAsiaTheme="majorEastAsia" w:hAnsi="Cambria Math" w:cs="Times New Roman"/>
                                        <w:sz w:val="28"/>
                                        <w:szCs w:val="28"/>
                                      </w:rPr>
                                      <m:t>e</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ξ</m:t>
                                    </m:r>
                                  </m:e>
                                  <m:sub>
                                    <m:r>
                                      <w:rPr>
                                        <w:rFonts w:ascii="Cambria Math" w:eastAsiaTheme="majorEastAsia" w:hAnsi="Cambria Math" w:cs="Times New Roman"/>
                                        <w:sz w:val="28"/>
                                        <w:szCs w:val="28"/>
                                      </w:rPr>
                                      <m:t>0</m:t>
                                    </m:r>
                                  </m:sub>
                                </m:sSub>
                              </m:e>
                            </m:d>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0</m:t>
                                    </m:r>
                                  </m:sub>
                                </m:sSub>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g</m:t>
                                </m:r>
                              </m:e>
                              <m:sub>
                                <m:r>
                                  <w:rPr>
                                    <w:rFonts w:ascii="Cambria Math" w:eastAsiaTheme="majorEastAsia" w:hAnsi="Cambria Math" w:cs="Times New Roman"/>
                                    <w:sz w:val="28"/>
                                    <w:szCs w:val="28"/>
                                  </w:rPr>
                                  <m:t>ξ</m:t>
                                </m:r>
                              </m:sub>
                            </m:sSub>
                            <m:d>
                              <m:dPr>
                                <m:ctrlPr>
                                  <w:rPr>
                                    <w:rFonts w:ascii="Cambria Math" w:eastAsiaTheme="majorEastAsia"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ξ</m:t>
                                    </m:r>
                                  </m:e>
                                  <m:sub>
                                    <m:r>
                                      <w:rPr>
                                        <w:rFonts w:ascii="Cambria Math" w:eastAsiaTheme="majorEastAsia" w:hAnsi="Cambria Math" w:cs="Times New Roman"/>
                                        <w:sz w:val="28"/>
                                        <w:szCs w:val="28"/>
                                      </w:rPr>
                                      <m:t>i</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ξ</m:t>
                                    </m:r>
                                  </m:e>
                                  <m:sub>
                                    <m:r>
                                      <w:rPr>
                                        <w:rFonts w:ascii="Cambria Math" w:eastAsiaTheme="majorEastAsia" w:hAnsi="Cambria Math" w:cs="Times New Roman"/>
                                        <w:sz w:val="28"/>
                                        <w:szCs w:val="28"/>
                                      </w:rPr>
                                      <m:t>0</m:t>
                                    </m:r>
                                  </m:sub>
                                </m:sSub>
                              </m:e>
                            </m:d>
                          </m:den>
                        </m:f>
                      </m:e>
                    </m:d>
                  </m:e>
                </m:func>
                <m:r>
                  <w:rPr>
                    <w:rFonts w:ascii="Cambria Math" w:eastAsia="Times New Roman" w:hAnsi="Cambria Math" w:cs="Times New Roman"/>
                    <w:sz w:val="28"/>
                    <w:szCs w:val="28"/>
                  </w:rPr>
                  <m:t xml:space="preserve"> </m:t>
                </m:r>
                <m:r>
                  <w:rPr>
                    <w:rFonts w:ascii="Cambria Math" w:eastAsiaTheme="majorEastAsia" w:hAnsi="Cambria Math" w:cs="Times New Roman"/>
                    <w:sz w:val="28"/>
                    <w:szCs w:val="28"/>
                  </w:rPr>
                  <m:t xml:space="preserve"> ξ∈</m:t>
                </m:r>
                <m:d>
                  <m:dPr>
                    <m:begChr m:val="{"/>
                    <m:endChr m:val="}"/>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x,y,z</m:t>
                    </m:r>
                  </m:e>
                </m:d>
              </m:oMath>
            </m:oMathPara>
          </w:p>
        </w:tc>
        <w:tc>
          <w:tcPr>
            <w:tcW w:w="709" w:type="dxa"/>
            <w:vAlign w:val="center"/>
          </w:tcPr>
          <w:p w14:paraId="65CF3A6E" w14:textId="6984E426" w:rsidR="00723DB5" w:rsidRPr="00707951" w:rsidRDefault="0051010D"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(2.4)</w:t>
            </w:r>
          </w:p>
        </w:tc>
      </w:tr>
    </w:tbl>
    <w:p w14:paraId="03203357" w14:textId="77777777" w:rsidR="00723DB5" w:rsidRPr="00707951" w:rsidRDefault="00723DB5" w:rsidP="00FC78EE">
      <w:pPr>
        <w:spacing w:after="0" w:line="240" w:lineRule="auto"/>
        <w:jc w:val="both"/>
        <w:rPr>
          <w:rFonts w:ascii="Times New Roman" w:eastAsia="Times New Roman" w:hAnsi="Times New Roman" w:cs="Times New Roman"/>
          <w:sz w:val="28"/>
          <w:szCs w:val="28"/>
        </w:rPr>
      </w:pPr>
    </w:p>
    <w:p w14:paraId="055E304E" w14:textId="017B9E06" w:rsidR="00723DB5" w:rsidRPr="00707951" w:rsidRDefault="00723DB5" w:rsidP="00FC78EE">
      <w:pPr>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где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m:t>
        </m:r>
        <m:d>
          <m:dPr>
            <m:ctrlPr>
              <w:rPr>
                <w:rFonts w:ascii="Cambria Math" w:eastAsiaTheme="majorEastAsia"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x</m:t>
                </m:r>
              </m:e>
              <m:sub>
                <m:r>
                  <w:rPr>
                    <w:rFonts w:ascii="Cambria Math" w:eastAsiaTheme="majorEastAsia" w:hAnsi="Cambria Math" w:cs="Times New Roman"/>
                    <w:sz w:val="28"/>
                    <w:szCs w:val="28"/>
                  </w:rPr>
                  <m:t>e</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y</m:t>
                </m:r>
              </m:e>
              <m:sub>
                <m:r>
                  <w:rPr>
                    <w:rFonts w:ascii="Cambria Math" w:eastAsiaTheme="majorEastAsia" w:hAnsi="Cambria Math" w:cs="Times New Roman"/>
                    <w:sz w:val="28"/>
                    <w:szCs w:val="28"/>
                  </w:rPr>
                  <m:t>e</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z</m:t>
                </m:r>
              </m:e>
              <m:sub>
                <m:r>
                  <w:rPr>
                    <w:rFonts w:ascii="Cambria Math" w:eastAsiaTheme="majorEastAsia" w:hAnsi="Cambria Math" w:cs="Times New Roman"/>
                    <w:sz w:val="28"/>
                    <w:szCs w:val="28"/>
                  </w:rPr>
                  <m:t>e</m:t>
                </m:r>
              </m:sub>
            </m:sSub>
          </m:e>
        </m:d>
      </m:oMath>
      <w:r w:rsidRPr="00707951">
        <w:rPr>
          <w:rFonts w:ascii="Times New Roman" w:eastAsia="Times New Roman" w:hAnsi="Times New Roman" w:cs="Times New Roman"/>
          <w:sz w:val="28"/>
          <w:szCs w:val="28"/>
        </w:rPr>
        <w:t xml:space="preserve"> – неизвестная координата выхода. Линия тока выйдет из ячейки за наименьшее время выхода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limLow>
              <m:limLowPr>
                <m:ctrlPr>
                  <w:rPr>
                    <w:rFonts w:ascii="Cambria Math" w:eastAsia="Times New Roman" w:hAnsi="Cambria Math" w:cs="Times New Roman"/>
                    <w:i/>
                    <w:sz w:val="28"/>
                    <w:szCs w:val="28"/>
                  </w:rPr>
                </m:ctrlPr>
              </m:limLowPr>
              <m:e>
                <m:r>
                  <m:rPr>
                    <m:sty m:val="p"/>
                  </m:rPr>
                  <w:rPr>
                    <w:rFonts w:ascii="Cambria Math" w:eastAsia="Times New Roman" w:hAnsi="Cambria Math" w:cs="Times New Roman"/>
                    <w:sz w:val="28"/>
                    <w:szCs w:val="28"/>
                  </w:rPr>
                  <m:t>min</m:t>
                </m:r>
              </m:e>
              <m:lim>
                <m:r>
                  <w:rPr>
                    <w:rFonts w:ascii="Cambria Math" w:eastAsia="Times New Roman" w:hAnsi="Cambria Math" w:cs="Times New Roman"/>
                    <w:sz w:val="28"/>
                    <w:szCs w:val="28"/>
                  </w:rPr>
                  <m:t>ξ∈</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x,y,z</m:t>
                    </m:r>
                  </m:e>
                </m:d>
              </m:lim>
            </m:limLow>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ξ</m:t>
                    </m:r>
                  </m:sub>
                </m:sSub>
              </m:e>
            </m:d>
          </m:e>
        </m:func>
      </m:oMath>
      <w:r w:rsidRPr="00707951">
        <w:rPr>
          <w:rFonts w:ascii="Times New Roman" w:eastAsia="Times New Roman" w:hAnsi="Times New Roman" w:cs="Times New Roman"/>
          <w:sz w:val="28"/>
          <w:szCs w:val="28"/>
        </w:rPr>
        <w:t xml:space="preserve">, тогда точка выхода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e</m:t>
            </m:r>
          </m:sub>
        </m:sSub>
        <m:r>
          <w:rPr>
            <w:rFonts w:ascii="Cambria Math" w:eastAsia="Times New Roman" w:hAnsi="Cambria Math" w:cs="Times New Roman"/>
            <w:sz w:val="28"/>
            <w:szCs w:val="28"/>
          </w:rPr>
          <m:t>∈</m:t>
        </m:r>
        <m:d>
          <m:dPr>
            <m:ctrlPr>
              <w:rPr>
                <w:rFonts w:ascii="Cambria Math" w:eastAsiaTheme="majorEastAsia"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x</m:t>
                </m:r>
              </m:e>
              <m:sub>
                <m:r>
                  <w:rPr>
                    <w:rFonts w:ascii="Cambria Math" w:eastAsiaTheme="majorEastAsia" w:hAnsi="Cambria Math" w:cs="Times New Roman"/>
                    <w:sz w:val="28"/>
                    <w:szCs w:val="28"/>
                  </w:rPr>
                  <m:t>e</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y</m:t>
                </m:r>
              </m:e>
              <m:sub>
                <m:r>
                  <w:rPr>
                    <w:rFonts w:ascii="Cambria Math" w:eastAsiaTheme="majorEastAsia" w:hAnsi="Cambria Math" w:cs="Times New Roman"/>
                    <w:sz w:val="28"/>
                    <w:szCs w:val="28"/>
                  </w:rPr>
                  <m:t>e</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z</m:t>
                </m:r>
              </m:e>
              <m:sub>
                <m:r>
                  <w:rPr>
                    <w:rFonts w:ascii="Cambria Math" w:eastAsiaTheme="majorEastAsia" w:hAnsi="Cambria Math" w:cs="Times New Roman"/>
                    <w:sz w:val="28"/>
                    <w:szCs w:val="28"/>
                  </w:rPr>
                  <m:t>e</m:t>
                </m:r>
              </m:sub>
            </m:sSub>
          </m:e>
        </m:d>
      </m:oMath>
      <w:r w:rsidR="003D5BE9" w:rsidRPr="00707951">
        <w:rPr>
          <w:rFonts w:ascii="Times New Roman" w:eastAsia="Times New Roman" w:hAnsi="Times New Roman" w:cs="Times New Roman"/>
          <w:sz w:val="28"/>
          <w:szCs w:val="28"/>
        </w:rPr>
        <w:t xml:space="preserve">  может быть определена</w:t>
      </w:r>
      <w:r w:rsidRPr="00707951">
        <w:rPr>
          <w:rFonts w:ascii="Times New Roman" w:eastAsia="Times New Roman" w:hAnsi="Times New Roman" w:cs="Times New Roman"/>
          <w:sz w:val="28"/>
          <w:szCs w:val="28"/>
        </w:rPr>
        <w:t xml:space="preserve"> из уравнения (</w:t>
      </w:r>
      <w:r w:rsidR="0051010D" w:rsidRPr="00707951">
        <w:rPr>
          <w:rFonts w:ascii="Times New Roman" w:eastAsia="Times New Roman" w:hAnsi="Times New Roman" w:cs="Times New Roman"/>
          <w:sz w:val="28"/>
          <w:szCs w:val="28"/>
        </w:rPr>
        <w:t>2</w:t>
      </w:r>
      <w:r w:rsidRPr="00707951">
        <w:rPr>
          <w:rFonts w:ascii="Times New Roman" w:eastAsia="Times New Roman" w:hAnsi="Times New Roman" w:cs="Times New Roman"/>
          <w:sz w:val="28"/>
          <w:szCs w:val="28"/>
        </w:rPr>
        <w:t>.</w:t>
      </w:r>
      <w:r w:rsidR="0051010D" w:rsidRPr="00707951">
        <w:rPr>
          <w:rFonts w:ascii="Times New Roman" w:eastAsia="Times New Roman" w:hAnsi="Times New Roman" w:cs="Times New Roman"/>
          <w:sz w:val="28"/>
          <w:szCs w:val="28"/>
        </w:rPr>
        <w:t>4</w:t>
      </w:r>
      <w:r w:rsidRPr="00707951">
        <w:rPr>
          <w:rFonts w:ascii="Times New Roman" w:eastAsia="Times New Roman" w:hAnsi="Times New Roman" w:cs="Times New Roman"/>
          <w:sz w:val="28"/>
          <w:szCs w:val="28"/>
        </w:rPr>
        <w:t>)</w:t>
      </w:r>
      <w:r w:rsidR="0093787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используя минимальное значение времени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i</m:t>
            </m:r>
          </m:sub>
        </m:sSub>
      </m:oMath>
      <w:r w:rsidRPr="00707951">
        <w:rPr>
          <w:rFonts w:ascii="Times New Roman" w:eastAsia="Times New Roman" w:hAnsi="Times New Roman" w:cs="Times New Roman"/>
          <w:sz w:val="28"/>
          <w:szCs w:val="28"/>
        </w:rPr>
        <w:t xml:space="preserve"> из возможных</w:t>
      </w:r>
      <w:r w:rsidR="00191D28" w:rsidRPr="00707951">
        <w:rPr>
          <w:rFonts w:ascii="Times New Roman" w:eastAsia="Times New Roman" w:hAnsi="Times New Roman" w:cs="Times New Roman"/>
          <w:sz w:val="28"/>
          <w:szCs w:val="28"/>
        </w:rPr>
        <w:t xml:space="preserve"> (</w:t>
      </w:r>
      <w:r w:rsidR="00C30707" w:rsidRPr="00707951">
        <w:rPr>
          <w:rFonts w:ascii="Times New Roman" w:eastAsia="Times New Roman" w:hAnsi="Times New Roman" w:cs="Times New Roman"/>
          <w:sz w:val="28"/>
          <w:szCs w:val="28"/>
        </w:rPr>
        <w:fldChar w:fldCharType="begin"/>
      </w:r>
      <w:r w:rsidR="00C30707" w:rsidRPr="00707951">
        <w:rPr>
          <w:rFonts w:ascii="Times New Roman" w:eastAsia="Times New Roman" w:hAnsi="Times New Roman" w:cs="Times New Roman"/>
          <w:sz w:val="28"/>
          <w:szCs w:val="28"/>
        </w:rPr>
        <w:instrText xml:space="preserve"> REF _Ref124435670 \h </w:instrText>
      </w:r>
      <w:r w:rsidR="004A3EDC" w:rsidRPr="00707951">
        <w:rPr>
          <w:rFonts w:ascii="Times New Roman" w:eastAsia="Times New Roman" w:hAnsi="Times New Roman" w:cs="Times New Roman"/>
          <w:sz w:val="28"/>
          <w:szCs w:val="28"/>
        </w:rPr>
        <w:instrText xml:space="preserve"> \* MERGEFORMAT </w:instrText>
      </w:r>
      <w:r w:rsidR="00C30707" w:rsidRPr="00707951">
        <w:rPr>
          <w:rFonts w:ascii="Times New Roman" w:eastAsia="Times New Roman" w:hAnsi="Times New Roman" w:cs="Times New Roman"/>
          <w:sz w:val="28"/>
          <w:szCs w:val="28"/>
        </w:rPr>
      </w:r>
      <w:r w:rsidR="00C30707" w:rsidRPr="00707951">
        <w:rPr>
          <w:rFonts w:ascii="Times New Roman" w:eastAsia="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13</w:t>
      </w:r>
      <w:r w:rsidR="00C30707" w:rsidRPr="00707951">
        <w:rPr>
          <w:rFonts w:ascii="Times New Roman" w:eastAsia="Times New Roman" w:hAnsi="Times New Roman" w:cs="Times New Roman"/>
          <w:sz w:val="28"/>
          <w:szCs w:val="28"/>
        </w:rPr>
        <w:fldChar w:fldCharType="end"/>
      </w:r>
      <w:r w:rsidR="00191D28" w:rsidRPr="00707951">
        <w:rPr>
          <w:rFonts w:ascii="Times New Roman" w:eastAsia="Times New Roman" w:hAnsi="Times New Roman" w:cs="Times New Roman"/>
          <w:sz w:val="28"/>
          <w:szCs w:val="28"/>
        </w:rPr>
        <w:t>, 2)</w:t>
      </w:r>
      <w:r w:rsidRPr="00707951">
        <w:rPr>
          <w:rFonts w:ascii="Times New Roman" w:eastAsia="Times New Roman" w:hAnsi="Times New Roman" w:cs="Times New Roman"/>
          <w:sz w:val="28"/>
          <w:szCs w:val="28"/>
        </w:rPr>
        <w:t>:</w:t>
      </w:r>
    </w:p>
    <w:p w14:paraId="096FCD73" w14:textId="77777777" w:rsidR="00723DB5" w:rsidRPr="00707951" w:rsidRDefault="00723DB5" w:rsidP="00FC78EE">
      <w:pPr>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723DB5" w:rsidRPr="00707951" w14:paraId="4F986CA2" w14:textId="77777777" w:rsidTr="00A00573">
        <w:tc>
          <w:tcPr>
            <w:tcW w:w="8642" w:type="dxa"/>
          </w:tcPr>
          <w:p w14:paraId="21296639" w14:textId="7E2336B0" w:rsidR="00723DB5" w:rsidRPr="00707951" w:rsidRDefault="009904B5" w:rsidP="00FC78EE">
            <w:pPr>
              <w:rPr>
                <w:rFonts w:ascii="Times New Roman" w:eastAsia="SimSun" w:hAnsi="Times New Roman" w:cs="Times New Roman"/>
                <w:sz w:val="28"/>
                <w:szCs w:val="28"/>
              </w:rPr>
            </w:pPr>
            <m:oMathPara>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ξ</m:t>
                    </m:r>
                  </m:e>
                  <m:sub>
                    <m:r>
                      <w:rPr>
                        <w:rFonts w:ascii="Cambria Math" w:eastAsiaTheme="majorEastAsia" w:hAnsi="Cambria Math" w:cs="Times New Roman"/>
                        <w:sz w:val="28"/>
                        <w:szCs w:val="28"/>
                      </w:rPr>
                      <m:t>e</m:t>
                    </m:r>
                  </m:sub>
                </m:sSub>
                <m:r>
                  <m:rPr>
                    <m:sty m:val="p"/>
                  </m:rPr>
                  <w:rPr>
                    <w:rFonts w:ascii="Cambria Math" w:eastAsiaTheme="majorEastAsia" w:hAnsi="Cambria Math" w:cs="Times New Roman"/>
                    <w:sz w:val="28"/>
                    <w:szCs w:val="28"/>
                  </w:rPr>
                  <m:t>=</m:t>
                </m:r>
                <m:f>
                  <m:fPr>
                    <m:ctrlPr>
                      <w:rPr>
                        <w:rFonts w:ascii="Cambria Math" w:eastAsiaTheme="majorEastAsia" w:hAnsi="Cambria Math" w:cs="Times New Roman"/>
                        <w:sz w:val="28"/>
                        <w:szCs w:val="28"/>
                      </w:rPr>
                    </m:ctrlPr>
                  </m:fPr>
                  <m:num>
                    <m:r>
                      <w:rPr>
                        <w:rFonts w:ascii="Cambria Math" w:eastAsiaTheme="majorEastAsia" w:hAnsi="Cambria Math" w:cs="Times New Roman"/>
                        <w:sz w:val="28"/>
                        <w:szCs w:val="28"/>
                      </w:rPr>
                      <m:t>1</m:t>
                    </m:r>
                  </m:num>
                  <m:den>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g</m:t>
                        </m:r>
                      </m:e>
                      <m:sub>
                        <m:r>
                          <w:rPr>
                            <w:rFonts w:ascii="Cambria Math" w:eastAsiaTheme="majorEastAsia" w:hAnsi="Cambria Math" w:cs="Times New Roman"/>
                            <w:sz w:val="28"/>
                            <w:szCs w:val="28"/>
                          </w:rPr>
                          <m:t>ξ</m:t>
                        </m:r>
                      </m:sub>
                    </m:sSub>
                  </m:den>
                </m:f>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ln</m:t>
                    </m:r>
                  </m:fName>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i</m:t>
                                </m:r>
                              </m:sub>
                            </m:sSub>
                          </m:sub>
                        </m:sSub>
                        <m:func>
                          <m:funcPr>
                            <m:ctrlPr>
                              <w:rPr>
                                <w:rFonts w:ascii="Cambria Math" w:eastAsiaTheme="majorEastAsia" w:hAnsi="Cambria Math" w:cs="Times New Roman"/>
                                <w:i/>
                                <w:sz w:val="28"/>
                                <w:szCs w:val="28"/>
                              </w:rPr>
                            </m:ctrlPr>
                          </m:funcPr>
                          <m:fName>
                            <m:r>
                              <m:rPr>
                                <m:sty m:val="p"/>
                              </m:rPr>
                              <w:rPr>
                                <w:rFonts w:ascii="Cambria Math" w:eastAsiaTheme="majorEastAsia" w:hAnsi="Cambria Math" w:cs="Times New Roman"/>
                                <w:sz w:val="28"/>
                                <w:szCs w:val="28"/>
                              </w:rPr>
                              <m:t>exp</m:t>
                            </m:r>
                          </m:fName>
                          <m:e>
                            <m:d>
                              <m:dPr>
                                <m:ctrlPr>
                                  <w:rPr>
                                    <w:rFonts w:ascii="Cambria Math" w:eastAsiaTheme="majorEastAsia" w:hAnsi="Cambria Math" w:cs="Times New Roman"/>
                                    <w:i/>
                                    <w:sz w:val="28"/>
                                    <w:szCs w:val="28"/>
                                  </w:rPr>
                                </m:ctrlPr>
                              </m:d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g</m:t>
                                    </m:r>
                                  </m:e>
                                  <m:sub>
                                    <m:r>
                                      <w:rPr>
                                        <w:rFonts w:ascii="Cambria Math" w:eastAsiaTheme="majorEastAsia" w:hAnsi="Cambria Math" w:cs="Times New Roman"/>
                                        <w:sz w:val="28"/>
                                        <w:szCs w:val="28"/>
                                      </w:rPr>
                                      <m:t>ξ</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i</m:t>
                                    </m:r>
                                  </m:sub>
                                </m:sSub>
                              </m:e>
                            </m:d>
                          </m:e>
                        </m:func>
                        <m:r>
                          <w:rPr>
                            <w:rFonts w:ascii="Cambria Math" w:eastAsiaTheme="majorEastAsia"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0</m:t>
                                </m:r>
                              </m:sub>
                            </m:sSub>
                          </m:sub>
                        </m:sSub>
                      </m:e>
                    </m:d>
                  </m:e>
                </m:func>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ξ</m:t>
                    </m:r>
                  </m:e>
                  <m:sub>
                    <m:r>
                      <w:rPr>
                        <w:rFonts w:ascii="Cambria Math" w:eastAsiaTheme="majorEastAsia" w:hAnsi="Cambria Math" w:cs="Times New Roman"/>
                        <w:sz w:val="28"/>
                        <w:szCs w:val="28"/>
                      </w:rPr>
                      <m:t>0</m:t>
                    </m:r>
                  </m:sub>
                </m:sSub>
                <m:r>
                  <w:rPr>
                    <w:rFonts w:ascii="Cambria Math" w:eastAsiaTheme="majorEastAsia" w:hAnsi="Cambria Math" w:cs="Times New Roman"/>
                    <w:sz w:val="28"/>
                    <w:szCs w:val="28"/>
                  </w:rPr>
                  <m:t>;         ξ∈</m:t>
                </m:r>
                <m:d>
                  <m:dPr>
                    <m:begChr m:val="{"/>
                    <m:endChr m:val="}"/>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x,y,z</m:t>
                    </m:r>
                  </m:e>
                </m:d>
                <m:r>
                  <w:rPr>
                    <w:rFonts w:ascii="Cambria Math" w:eastAsiaTheme="majorEastAsia" w:hAnsi="Cambria Math" w:cs="Times New Roman"/>
                    <w:sz w:val="28"/>
                    <w:szCs w:val="28"/>
                  </w:rPr>
                  <m:t xml:space="preserve">  </m:t>
                </m:r>
              </m:oMath>
            </m:oMathPara>
          </w:p>
        </w:tc>
        <w:tc>
          <w:tcPr>
            <w:tcW w:w="709" w:type="dxa"/>
            <w:vAlign w:val="center"/>
          </w:tcPr>
          <w:p w14:paraId="4C435ECB" w14:textId="648B9551" w:rsidR="00723DB5" w:rsidRPr="00707951" w:rsidRDefault="0051010D"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(2.5)</w:t>
            </w:r>
          </w:p>
        </w:tc>
      </w:tr>
    </w:tbl>
    <w:p w14:paraId="258C695B" w14:textId="77777777" w:rsidR="00723DB5" w:rsidRPr="00707951" w:rsidRDefault="00723DB5" w:rsidP="00FC78EE">
      <w:pPr>
        <w:spacing w:after="0" w:line="240" w:lineRule="auto"/>
        <w:ind w:firstLine="454"/>
        <w:jc w:val="both"/>
        <w:rPr>
          <w:rFonts w:ascii="Times New Roman" w:eastAsia="Times New Roman" w:hAnsi="Times New Roman" w:cs="Times New Roman"/>
          <w:sz w:val="28"/>
          <w:szCs w:val="28"/>
        </w:rPr>
      </w:pPr>
    </w:p>
    <w:p w14:paraId="16B28E1F" w14:textId="39AE0599" w:rsidR="00723DB5" w:rsidRPr="00707951" w:rsidRDefault="00723DB5"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lastRenderedPageBreak/>
        <w:t xml:space="preserve">Приведенная выше формулировка алгоритма Поллока получена для ортогональной сетки. Однако, используя </w:t>
      </w:r>
      <w:proofErr w:type="spellStart"/>
      <w:r w:rsidRPr="00707951">
        <w:rPr>
          <w:rFonts w:ascii="Times New Roman" w:eastAsia="Times New Roman" w:hAnsi="Times New Roman" w:cs="Times New Roman"/>
          <w:sz w:val="28"/>
          <w:szCs w:val="28"/>
        </w:rPr>
        <w:t>изопараметрическое</w:t>
      </w:r>
      <w:proofErr w:type="spellEnd"/>
      <w:r w:rsidRPr="00707951">
        <w:rPr>
          <w:rFonts w:ascii="Times New Roman" w:eastAsia="Times New Roman" w:hAnsi="Times New Roman" w:cs="Times New Roman"/>
          <w:sz w:val="28"/>
          <w:szCs w:val="28"/>
        </w:rPr>
        <w:t xml:space="preserve"> преобразование [</w:t>
      </w:r>
      <w:r w:rsidR="00567746" w:rsidRPr="00567746">
        <w:rPr>
          <w:rFonts w:ascii="Times New Roman" w:eastAsia="Times New Roman" w:hAnsi="Times New Roman" w:cs="Times New Roman"/>
          <w:sz w:val="28"/>
          <w:szCs w:val="28"/>
        </w:rPr>
        <w:t xml:space="preserve">69, </w:t>
      </w:r>
      <w:r w:rsidRPr="00707951">
        <w:rPr>
          <w:rFonts w:ascii="Times New Roman" w:eastAsia="Times New Roman" w:hAnsi="Times New Roman" w:cs="Times New Roman"/>
          <w:sz w:val="28"/>
          <w:szCs w:val="28"/>
        </w:rPr>
        <w:fldChar w:fldCharType="begin"/>
      </w:r>
      <w:r w:rsidRPr="00707951">
        <w:rPr>
          <w:rFonts w:ascii="Times New Roman" w:eastAsia="Times New Roman" w:hAnsi="Times New Roman" w:cs="Times New Roman"/>
          <w:sz w:val="28"/>
          <w:szCs w:val="28"/>
        </w:rPr>
        <w:instrText xml:space="preserve"> REF _Ref127287052 \r \h </w:instrText>
      </w:r>
      <w:r w:rsidR="00FC78EE" w:rsidRPr="00707951">
        <w:rPr>
          <w:rFonts w:ascii="Times New Roman" w:eastAsia="Times New Roman" w:hAnsi="Times New Roman" w:cs="Times New Roman"/>
          <w:sz w:val="28"/>
          <w:szCs w:val="28"/>
        </w:rPr>
        <w:instrText xml:space="preserve"> \* MERGEFORMAT </w:instrText>
      </w:r>
      <w:r w:rsidRPr="00707951">
        <w:rPr>
          <w:rFonts w:ascii="Times New Roman" w:eastAsia="Times New Roman" w:hAnsi="Times New Roman" w:cs="Times New Roman"/>
          <w:sz w:val="28"/>
          <w:szCs w:val="28"/>
        </w:rPr>
      </w:r>
      <w:r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71</w:t>
      </w:r>
      <w:r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w:t>
      </w:r>
      <w:r w:rsidR="00D24763"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можно преобразовать произвольную область в единичные кубы или использовать криволинейные координаты [</w:t>
      </w:r>
      <w:r w:rsidRPr="00707951">
        <w:rPr>
          <w:rFonts w:ascii="Times New Roman" w:eastAsia="Times New Roman" w:hAnsi="Times New Roman" w:cs="Times New Roman"/>
          <w:sz w:val="28"/>
          <w:szCs w:val="28"/>
        </w:rPr>
        <w:fldChar w:fldCharType="begin"/>
      </w:r>
      <w:r w:rsidRPr="00707951">
        <w:rPr>
          <w:rFonts w:ascii="Times New Roman" w:eastAsia="Times New Roman" w:hAnsi="Times New Roman" w:cs="Times New Roman"/>
          <w:sz w:val="28"/>
          <w:szCs w:val="28"/>
        </w:rPr>
        <w:instrText xml:space="preserve"> REF _Ref127287014 \r \h </w:instrText>
      </w:r>
      <w:r w:rsidR="00FC78EE" w:rsidRPr="00707951">
        <w:rPr>
          <w:rFonts w:ascii="Times New Roman" w:eastAsia="Times New Roman" w:hAnsi="Times New Roman" w:cs="Times New Roman"/>
          <w:sz w:val="28"/>
          <w:szCs w:val="28"/>
        </w:rPr>
        <w:instrText xml:space="preserve"> \* MERGEFORMAT </w:instrText>
      </w:r>
      <w:r w:rsidRPr="00707951">
        <w:rPr>
          <w:rFonts w:ascii="Times New Roman" w:eastAsia="Times New Roman" w:hAnsi="Times New Roman" w:cs="Times New Roman"/>
          <w:sz w:val="28"/>
          <w:szCs w:val="28"/>
        </w:rPr>
      </w:r>
      <w:r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55</w:t>
      </w:r>
      <w:r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 xml:space="preserve">] при расчетах на неструктурированной сетке, что в настоящее время используется при моделировании месторождений. </w:t>
      </w:r>
    </w:p>
    <w:p w14:paraId="19994554" w14:textId="2D55F2F5" w:rsidR="00723DB5" w:rsidRPr="00707951" w:rsidRDefault="00222DAC" w:rsidP="00FC78EE">
      <w:pPr>
        <w:tabs>
          <w:tab w:val="left" w:pos="1276"/>
        </w:tabs>
        <w:autoSpaceDE w:val="0"/>
        <w:autoSpaceDN w:val="0"/>
        <w:adjustRightInd w:val="0"/>
        <w:spacing w:before="240" w:after="0" w:line="240" w:lineRule="auto"/>
        <w:jc w:val="both"/>
        <w:rPr>
          <w:rFonts w:ascii="Times New Roman" w:eastAsia="Times New Roman" w:hAnsi="Times New Roman" w:cs="Times New Roman"/>
          <w:b/>
          <w:sz w:val="28"/>
          <w:szCs w:val="28"/>
        </w:rPr>
      </w:pPr>
      <w:r>
        <w:rPr>
          <w:noProof/>
          <w:lang w:val="en-US"/>
        </w:rPr>
        <w:drawing>
          <wp:inline distT="0" distB="0" distL="0" distR="0" wp14:anchorId="555670F4" wp14:editId="336F5435">
            <wp:extent cx="6120130" cy="27819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781935"/>
                    </a:xfrm>
                    <a:prstGeom prst="rect">
                      <a:avLst/>
                    </a:prstGeom>
                  </pic:spPr>
                </pic:pic>
              </a:graphicData>
            </a:graphic>
          </wp:inline>
        </w:drawing>
      </w:r>
    </w:p>
    <w:p w14:paraId="28055F90" w14:textId="25C178C6" w:rsidR="00723DB5" w:rsidRPr="00707951" w:rsidRDefault="00723DB5" w:rsidP="00FC78EE">
      <w:pPr>
        <w:tabs>
          <w:tab w:val="left" w:pos="1276"/>
        </w:tabs>
        <w:spacing w:after="0" w:line="240" w:lineRule="auto"/>
        <w:jc w:val="center"/>
        <w:rPr>
          <w:rFonts w:ascii="Times New Roman" w:eastAsia="Times New Roman" w:hAnsi="Times New Roman" w:cs="Times New Roman"/>
          <w:sz w:val="28"/>
          <w:szCs w:val="28"/>
        </w:rPr>
      </w:pPr>
      <w:bookmarkStart w:id="30" w:name="_Ref124435670"/>
      <w:bookmarkStart w:id="31" w:name="_Ref118997353"/>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13</w:t>
      </w:r>
      <w:r w:rsidR="00C84464" w:rsidRPr="00707951">
        <w:rPr>
          <w:rFonts w:ascii="Times New Roman" w:hAnsi="Times New Roman" w:cs="Times New Roman"/>
          <w:iCs/>
          <w:sz w:val="28"/>
          <w:szCs w:val="28"/>
        </w:rPr>
        <w:fldChar w:fldCharType="end"/>
      </w:r>
      <w:bookmarkEnd w:id="30"/>
      <w:r w:rsidRPr="00707951">
        <w:rPr>
          <w:rFonts w:ascii="Times New Roman" w:hAnsi="Times New Roman" w:cs="Times New Roman"/>
          <w:iCs/>
          <w:sz w:val="28"/>
          <w:szCs w:val="28"/>
        </w:rPr>
        <w:t xml:space="preserve"> – Схематическое представление метода Поллока на 2D регулярной сетке. Линия тока входит в ячейку </w:t>
      </w:r>
      <w:r w:rsidRPr="00707951">
        <w:rPr>
          <w:rFonts w:ascii="Times New Roman" w:eastAsia="Times New Roman" w:hAnsi="Times New Roman" w:cs="Times New Roman"/>
          <w:bCs/>
          <w:sz w:val="28"/>
          <w:szCs w:val="28"/>
        </w:rPr>
        <w:t>(</w:t>
      </w:r>
      <w:r w:rsidRPr="00707951">
        <w:rPr>
          <w:rFonts w:ascii="Times New Roman" w:eastAsia="Times New Roman" w:hAnsi="Times New Roman" w:cs="Times New Roman"/>
          <w:bCs/>
          <w:i/>
          <w:iCs/>
          <w:sz w:val="28"/>
          <w:szCs w:val="28"/>
        </w:rPr>
        <w:t>i,j</w:t>
      </w:r>
      <w:r w:rsidRPr="00707951">
        <w:rPr>
          <w:rFonts w:ascii="Times New Roman" w:eastAsia="Times New Roman" w:hAnsi="Times New Roman" w:cs="Times New Roman"/>
          <w:bCs/>
          <w:sz w:val="28"/>
          <w:szCs w:val="28"/>
        </w:rPr>
        <w:t xml:space="preserve">) с известной скоростью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i</m:t>
                </m:r>
              </m:sub>
            </m:sSub>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i</m:t>
                </m:r>
              </m:sub>
            </m:sSub>
          </m:sub>
        </m:sSub>
        <m:r>
          <w:rPr>
            <w:rFonts w:ascii="Cambria Math" w:eastAsia="Times New Roman" w:hAnsi="Cambria Math" w:cs="Times New Roman"/>
            <w:sz w:val="28"/>
            <w:szCs w:val="28"/>
          </w:rPr>
          <m:t>∙ϕ</m:t>
        </m:r>
      </m:oMath>
      <w:r w:rsidRPr="00707951">
        <w:rPr>
          <w:rFonts w:ascii="Times New Roman" w:eastAsia="Times New Roman" w:hAnsi="Times New Roman" w:cs="Times New Roman"/>
          <w:sz w:val="28"/>
          <w:szCs w:val="28"/>
        </w:rPr>
        <w:t xml:space="preserve">, по проекциям которой можно определить минимальное время ее нахождения в ячейке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∆t</m:t>
            </m:r>
          </m:e>
          <m:sub>
            <m:r>
              <w:rPr>
                <w:rFonts w:ascii="Cambria Math" w:eastAsia="Times New Roman" w:hAnsi="Cambria Math" w:cs="Times New Roman"/>
                <w:sz w:val="28"/>
                <w:szCs w:val="28"/>
              </w:rPr>
              <m:t>m</m:t>
            </m:r>
          </m:sub>
        </m:sSub>
      </m:oMath>
      <w:r w:rsidRPr="00707951">
        <w:rPr>
          <w:rFonts w:ascii="Times New Roman" w:eastAsia="Times New Roman" w:hAnsi="Times New Roman" w:cs="Times New Roman"/>
          <w:sz w:val="28"/>
          <w:szCs w:val="28"/>
        </w:rPr>
        <w:t xml:space="preserve"> и определить координату выхода из ячейки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ξ</m:t>
            </m:r>
          </m:e>
          <m:sub>
            <m:r>
              <w:rPr>
                <w:rFonts w:ascii="Cambria Math" w:eastAsia="Times New Roman" w:hAnsi="Cambria Math" w:cs="Times New Roman"/>
                <w:sz w:val="28"/>
                <w:szCs w:val="28"/>
              </w:rPr>
              <m:t>e</m:t>
            </m:r>
          </m:sub>
        </m:sSub>
      </m:oMath>
      <w:r w:rsidRPr="00707951">
        <w:rPr>
          <w:rFonts w:ascii="Times New Roman" w:eastAsia="Times New Roman" w:hAnsi="Times New Roman" w:cs="Times New Roman"/>
          <w:sz w:val="28"/>
          <w:szCs w:val="28"/>
        </w:rPr>
        <w:t>. Таким образом, строится линии тока от ячейки к ячейке.</w:t>
      </w:r>
      <w:bookmarkEnd w:id="31"/>
    </w:p>
    <w:p w14:paraId="712FEC0E" w14:textId="3CE19E14" w:rsidR="00723DB5" w:rsidRPr="00707951" w:rsidRDefault="00723DB5" w:rsidP="00FC78EE">
      <w:pPr>
        <w:tabs>
          <w:tab w:val="left" w:pos="1276"/>
        </w:tabs>
        <w:spacing w:after="0" w:line="240" w:lineRule="auto"/>
        <w:jc w:val="center"/>
        <w:rPr>
          <w:rFonts w:ascii="Times New Roman" w:eastAsia="Times New Roman" w:hAnsi="Times New Roman" w:cs="Times New Roman"/>
          <w:sz w:val="28"/>
          <w:szCs w:val="28"/>
        </w:rPr>
      </w:pPr>
    </w:p>
    <w:p w14:paraId="503AF1FB" w14:textId="19640D24" w:rsidR="008F16C0" w:rsidRPr="005D4962" w:rsidRDefault="008F16C0" w:rsidP="00FC78EE">
      <w:pPr>
        <w:spacing w:after="0" w:line="240" w:lineRule="auto"/>
        <w:ind w:firstLine="709"/>
        <w:jc w:val="both"/>
        <w:rPr>
          <w:rFonts w:ascii="Times New Roman" w:eastAsia="Times New Roman" w:hAnsi="Times New Roman" w:cs="Times New Roman"/>
          <w:color w:val="000000" w:themeColor="text1"/>
          <w:sz w:val="28"/>
          <w:szCs w:val="28"/>
        </w:rPr>
      </w:pPr>
      <w:r w:rsidRPr="00707951">
        <w:rPr>
          <w:rFonts w:ascii="Times New Roman" w:eastAsia="Times New Roman" w:hAnsi="Times New Roman" w:cs="Times New Roman"/>
          <w:sz w:val="28"/>
          <w:szCs w:val="28"/>
        </w:rPr>
        <w:t xml:space="preserve">Как сказано ранее, каждая 1D область имеет </w:t>
      </w:r>
      <w:r w:rsidR="00CE3FE1" w:rsidRPr="00707951">
        <w:rPr>
          <w:rFonts w:ascii="Times New Roman" w:eastAsia="Times New Roman" w:hAnsi="Times New Roman" w:cs="Times New Roman"/>
          <w:sz w:val="28"/>
          <w:szCs w:val="28"/>
        </w:rPr>
        <w:t>различную</w:t>
      </w:r>
      <w:r w:rsidRPr="00707951">
        <w:rPr>
          <w:rFonts w:ascii="Times New Roman" w:eastAsia="Times New Roman" w:hAnsi="Times New Roman" w:cs="Times New Roman"/>
          <w:sz w:val="28"/>
          <w:szCs w:val="28"/>
        </w:rPr>
        <w:t xml:space="preserve"> длину, начальные и граничные условия. Используя данный алгоритм, получены линии тока в пласте для 3D области. Для демонстрации взаимосвязи между полями давления и линиями тока, линии тока наложены на поле гидродинамического напора (</w:t>
      </w:r>
      <w:r w:rsidRPr="00707951">
        <w:rPr>
          <w:rFonts w:ascii="Times New Roman" w:eastAsia="Times New Roman" w:hAnsi="Times New Roman" w:cs="Times New Roman"/>
          <w:sz w:val="28"/>
          <w:szCs w:val="28"/>
        </w:rPr>
        <w:fldChar w:fldCharType="begin"/>
      </w:r>
      <w:r w:rsidRPr="00707951">
        <w:rPr>
          <w:rFonts w:ascii="Times New Roman" w:eastAsia="Times New Roman" w:hAnsi="Times New Roman" w:cs="Times New Roman"/>
          <w:sz w:val="28"/>
          <w:szCs w:val="28"/>
        </w:rPr>
        <w:instrText xml:space="preserve"> REF _Ref124630037 \h  \* MERGEFORMAT </w:instrText>
      </w:r>
      <w:r w:rsidRPr="00707951">
        <w:rPr>
          <w:rFonts w:ascii="Times New Roman" w:eastAsia="Times New Roman" w:hAnsi="Times New Roman" w:cs="Times New Roman"/>
          <w:sz w:val="28"/>
          <w:szCs w:val="28"/>
        </w:rPr>
      </w:r>
      <w:r w:rsidRPr="00707951">
        <w:rPr>
          <w:rFonts w:ascii="Times New Roman" w:eastAsia="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14</w:t>
      </w:r>
      <w:r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 xml:space="preserve">), где отображено только 389 линий тока, по 9 единиц на 7 уровнях по высоте фильтров каждой из 6 закачных скважин (9×7×6). С целью повышения точности количество линий тока было увеличено </w:t>
      </w:r>
      <w:r w:rsidRPr="005D4962">
        <w:rPr>
          <w:rFonts w:ascii="Times New Roman" w:eastAsia="Times New Roman" w:hAnsi="Times New Roman" w:cs="Times New Roman"/>
          <w:color w:val="000000" w:themeColor="text1"/>
          <w:sz w:val="28"/>
          <w:szCs w:val="28"/>
        </w:rPr>
        <w:t>до 42 в каждом сечении, в результате чего, общее количество линий тока в блоке достигло 1762 (42×7×6) (</w:t>
      </w:r>
      <w:r w:rsidRPr="005D4962">
        <w:rPr>
          <w:rFonts w:ascii="Times New Roman" w:eastAsia="Times New Roman" w:hAnsi="Times New Roman" w:cs="Times New Roman"/>
          <w:color w:val="000000" w:themeColor="text1"/>
          <w:sz w:val="28"/>
          <w:szCs w:val="28"/>
        </w:rPr>
        <w:fldChar w:fldCharType="begin"/>
      </w:r>
      <w:r w:rsidRPr="005D4962">
        <w:rPr>
          <w:rFonts w:ascii="Times New Roman" w:eastAsia="Times New Roman" w:hAnsi="Times New Roman" w:cs="Times New Roman"/>
          <w:color w:val="000000" w:themeColor="text1"/>
          <w:sz w:val="28"/>
          <w:szCs w:val="28"/>
        </w:rPr>
        <w:instrText xml:space="preserve"> REF _Ref124630028 \h  \* MERGEFORMAT </w:instrText>
      </w:r>
      <w:r w:rsidRPr="005D4962">
        <w:rPr>
          <w:rFonts w:ascii="Times New Roman" w:eastAsia="Times New Roman" w:hAnsi="Times New Roman" w:cs="Times New Roman"/>
          <w:color w:val="000000" w:themeColor="text1"/>
          <w:sz w:val="28"/>
          <w:szCs w:val="28"/>
        </w:rPr>
      </w:r>
      <w:r w:rsidRPr="005D4962">
        <w:rPr>
          <w:rFonts w:ascii="Times New Roman" w:eastAsia="Times New Roman" w:hAnsi="Times New Roman" w:cs="Times New Roman"/>
          <w:color w:val="000000" w:themeColor="text1"/>
          <w:sz w:val="28"/>
          <w:szCs w:val="28"/>
        </w:rPr>
        <w:fldChar w:fldCharType="separate"/>
      </w:r>
      <w:r w:rsidR="00567746" w:rsidRPr="00567746">
        <w:rPr>
          <w:rFonts w:ascii="Times New Roman" w:hAnsi="Times New Roman" w:cs="Times New Roman"/>
          <w:iCs/>
          <w:color w:val="000000" w:themeColor="text1"/>
          <w:sz w:val="28"/>
          <w:szCs w:val="28"/>
        </w:rPr>
        <w:t xml:space="preserve">Рисунок </w:t>
      </w:r>
      <w:r w:rsidR="00567746" w:rsidRPr="00567746">
        <w:rPr>
          <w:rFonts w:ascii="Times New Roman" w:hAnsi="Times New Roman" w:cs="Times New Roman"/>
          <w:iCs/>
          <w:noProof/>
          <w:color w:val="000000" w:themeColor="text1"/>
          <w:sz w:val="28"/>
          <w:szCs w:val="28"/>
        </w:rPr>
        <w:t>15</w:t>
      </w:r>
      <w:r w:rsidRPr="005D4962">
        <w:rPr>
          <w:rFonts w:ascii="Times New Roman" w:eastAsia="Times New Roman" w:hAnsi="Times New Roman" w:cs="Times New Roman"/>
          <w:color w:val="000000" w:themeColor="text1"/>
          <w:sz w:val="28"/>
          <w:szCs w:val="28"/>
        </w:rPr>
        <w:fldChar w:fldCharType="end"/>
      </w:r>
      <w:r w:rsidRPr="005D4962">
        <w:rPr>
          <w:rFonts w:ascii="Times New Roman" w:eastAsia="Times New Roman" w:hAnsi="Times New Roman" w:cs="Times New Roman"/>
          <w:color w:val="000000" w:themeColor="text1"/>
          <w:sz w:val="28"/>
          <w:szCs w:val="28"/>
        </w:rPr>
        <w:t>). Однако, 3D изображение является малоинформативным, в связи с чем, данный результат также изображён в 2D для горизонтального среза, где показа</w:t>
      </w:r>
      <w:r w:rsidR="00754D70" w:rsidRPr="005D4962">
        <w:rPr>
          <w:rFonts w:ascii="Times New Roman" w:eastAsia="Times New Roman" w:hAnsi="Times New Roman" w:cs="Times New Roman"/>
          <w:color w:val="000000" w:themeColor="text1"/>
          <w:sz w:val="28"/>
          <w:szCs w:val="28"/>
        </w:rPr>
        <w:t>ны 252 линии тока, также как и для</w:t>
      </w:r>
      <w:r w:rsidRPr="005D4962">
        <w:rPr>
          <w:rFonts w:ascii="Times New Roman" w:eastAsia="Times New Roman" w:hAnsi="Times New Roman" w:cs="Times New Roman"/>
          <w:color w:val="000000" w:themeColor="text1"/>
          <w:sz w:val="28"/>
          <w:szCs w:val="28"/>
        </w:rPr>
        <w:t xml:space="preserve"> 3D</w:t>
      </w:r>
      <w:r w:rsidR="00754D70" w:rsidRPr="005D4962">
        <w:rPr>
          <w:rFonts w:ascii="Times New Roman" w:eastAsia="Times New Roman" w:hAnsi="Times New Roman" w:cs="Times New Roman"/>
          <w:color w:val="000000" w:themeColor="text1"/>
          <w:sz w:val="28"/>
          <w:szCs w:val="28"/>
        </w:rPr>
        <w:t xml:space="preserve"> случая</w:t>
      </w:r>
      <w:r w:rsidRPr="005D4962">
        <w:rPr>
          <w:rFonts w:ascii="Times New Roman" w:eastAsia="Times New Roman" w:hAnsi="Times New Roman" w:cs="Times New Roman"/>
          <w:color w:val="000000" w:themeColor="text1"/>
          <w:sz w:val="28"/>
          <w:szCs w:val="28"/>
        </w:rPr>
        <w:t xml:space="preserve"> по 42 линии из каждой </w:t>
      </w:r>
      <w:proofErr w:type="spellStart"/>
      <w:r w:rsidRPr="005D4962">
        <w:rPr>
          <w:rFonts w:ascii="Times New Roman" w:eastAsia="Times New Roman" w:hAnsi="Times New Roman" w:cs="Times New Roman"/>
          <w:color w:val="000000" w:themeColor="text1"/>
          <w:sz w:val="28"/>
          <w:szCs w:val="28"/>
        </w:rPr>
        <w:t>закачной</w:t>
      </w:r>
      <w:proofErr w:type="spellEnd"/>
      <w:r w:rsidRPr="005D4962">
        <w:rPr>
          <w:rFonts w:ascii="Times New Roman" w:eastAsia="Times New Roman" w:hAnsi="Times New Roman" w:cs="Times New Roman"/>
          <w:color w:val="000000" w:themeColor="text1"/>
          <w:sz w:val="28"/>
          <w:szCs w:val="28"/>
        </w:rPr>
        <w:t xml:space="preserve"> скважины(42×6) </w:t>
      </w:r>
      <w:r w:rsidR="00937871" w:rsidRPr="005D4962">
        <w:rPr>
          <w:rFonts w:ascii="Times New Roman" w:eastAsia="Times New Roman" w:hAnsi="Times New Roman" w:cs="Times New Roman"/>
          <w:color w:val="000000" w:themeColor="text1"/>
          <w:sz w:val="28"/>
          <w:szCs w:val="28"/>
        </w:rPr>
        <w:t xml:space="preserve"> (</w:t>
      </w:r>
      <w:r w:rsidR="00937871" w:rsidRPr="005D4962">
        <w:rPr>
          <w:rFonts w:ascii="Times New Roman" w:eastAsia="Times New Roman" w:hAnsi="Times New Roman" w:cs="Times New Roman"/>
          <w:color w:val="000000" w:themeColor="text1"/>
          <w:sz w:val="28"/>
          <w:szCs w:val="28"/>
        </w:rPr>
        <w:fldChar w:fldCharType="begin"/>
      </w:r>
      <w:r w:rsidR="00937871" w:rsidRPr="005D4962">
        <w:rPr>
          <w:rFonts w:ascii="Times New Roman" w:eastAsia="Times New Roman" w:hAnsi="Times New Roman" w:cs="Times New Roman"/>
          <w:color w:val="000000" w:themeColor="text1"/>
          <w:sz w:val="28"/>
          <w:szCs w:val="28"/>
        </w:rPr>
        <w:instrText xml:space="preserve"> REF _Ref166946452 \h </w:instrText>
      </w:r>
      <w:r w:rsidR="00937871" w:rsidRPr="005D4962">
        <w:rPr>
          <w:rFonts w:ascii="Times New Roman" w:eastAsia="Times New Roman" w:hAnsi="Times New Roman" w:cs="Times New Roman"/>
          <w:color w:val="000000" w:themeColor="text1"/>
          <w:sz w:val="28"/>
          <w:szCs w:val="28"/>
        </w:rPr>
      </w:r>
      <w:r w:rsidR="00937871" w:rsidRPr="005D4962">
        <w:rPr>
          <w:rFonts w:ascii="Times New Roman" w:eastAsia="Times New Roman" w:hAnsi="Times New Roman" w:cs="Times New Roman"/>
          <w:color w:val="000000" w:themeColor="text1"/>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16</w:t>
      </w:r>
      <w:r w:rsidR="00937871" w:rsidRPr="005D4962">
        <w:rPr>
          <w:rFonts w:ascii="Times New Roman" w:eastAsia="Times New Roman" w:hAnsi="Times New Roman" w:cs="Times New Roman"/>
          <w:color w:val="000000" w:themeColor="text1"/>
          <w:sz w:val="28"/>
          <w:szCs w:val="28"/>
        </w:rPr>
        <w:fldChar w:fldCharType="end"/>
      </w:r>
      <w:r w:rsidR="00937871" w:rsidRPr="005D4962">
        <w:rPr>
          <w:rFonts w:ascii="Times New Roman" w:eastAsia="Times New Roman" w:hAnsi="Times New Roman" w:cs="Times New Roman"/>
          <w:color w:val="000000" w:themeColor="text1"/>
          <w:sz w:val="28"/>
          <w:szCs w:val="28"/>
        </w:rPr>
        <w:t>)</w:t>
      </w:r>
      <w:r w:rsidRPr="005D4962">
        <w:rPr>
          <w:rFonts w:ascii="Times New Roman" w:eastAsia="Times New Roman" w:hAnsi="Times New Roman" w:cs="Times New Roman"/>
          <w:color w:val="000000" w:themeColor="text1"/>
          <w:sz w:val="28"/>
          <w:szCs w:val="28"/>
        </w:rPr>
        <w:t xml:space="preserve">. Для лучшей наглядности 2D (вид сверху) результатов показаны линии тока в пласте в области на интервале от 30 до 160 м. в направлении x и с 35 до 165 м. в направлении y. </w:t>
      </w:r>
    </w:p>
    <w:p w14:paraId="367A3A76" w14:textId="77777777" w:rsidR="008F16C0" w:rsidRPr="00707951" w:rsidRDefault="008F16C0" w:rsidP="00FC78EE">
      <w:pPr>
        <w:tabs>
          <w:tab w:val="left" w:pos="1276"/>
        </w:tabs>
        <w:spacing w:after="0" w:line="240" w:lineRule="auto"/>
        <w:jc w:val="center"/>
        <w:rPr>
          <w:rFonts w:ascii="Times New Roman" w:eastAsia="Times New Roman" w:hAnsi="Times New Roman" w:cs="Times New Roman"/>
          <w:sz w:val="28"/>
          <w:szCs w:val="28"/>
        </w:rPr>
      </w:pPr>
    </w:p>
    <w:p w14:paraId="567FBFA2" w14:textId="05658CFF" w:rsidR="00723DB5" w:rsidRPr="00707951" w:rsidRDefault="00723DB5" w:rsidP="00FC78EE">
      <w:pPr>
        <w:tabs>
          <w:tab w:val="left" w:pos="1276"/>
        </w:tabs>
        <w:spacing w:after="0" w:line="240" w:lineRule="auto"/>
        <w:jc w:val="center"/>
        <w:rPr>
          <w:rFonts w:ascii="Times New Roman" w:eastAsia="Times New Roman" w:hAnsi="Times New Roman" w:cs="Times New Roman"/>
          <w:b/>
          <w:sz w:val="28"/>
          <w:szCs w:val="28"/>
        </w:rPr>
      </w:pPr>
      <w:r w:rsidRPr="00707951">
        <w:rPr>
          <w:rFonts w:ascii="Times New Roman" w:eastAsia="Times New Roman" w:hAnsi="Times New Roman" w:cs="Times New Roman"/>
          <w:b/>
          <w:noProof/>
          <w:sz w:val="28"/>
          <w:szCs w:val="28"/>
          <w:lang w:val="en-US"/>
        </w:rPr>
        <w:lastRenderedPageBreak/>
        <w:drawing>
          <wp:inline distT="0" distB="0" distL="0" distR="0" wp14:anchorId="5EBA9524" wp14:editId="6917B2F9">
            <wp:extent cx="5215794" cy="2837180"/>
            <wp:effectExtent l="0" t="0" r="4445" b="1270"/>
            <wp:docPr id="32" name="Рисунок 32" descr="E:\дисер\Streamline\streamlin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дисер\Streamline\streamline3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0734" cy="2845307"/>
                    </a:xfrm>
                    <a:prstGeom prst="rect">
                      <a:avLst/>
                    </a:prstGeom>
                    <a:noFill/>
                    <a:ln>
                      <a:noFill/>
                    </a:ln>
                  </pic:spPr>
                </pic:pic>
              </a:graphicData>
            </a:graphic>
          </wp:inline>
        </w:drawing>
      </w:r>
      <w:r w:rsidR="0020502F" w:rsidRPr="00707951">
        <w:rPr>
          <w:rFonts w:ascii="Times New Roman" w:eastAsia="SimSun" w:hAnsi="Times New Roman" w:cs="Times New Roman"/>
          <w:noProof/>
          <w:sz w:val="28"/>
          <w:szCs w:val="28"/>
          <w:lang w:val="en-US"/>
        </w:rPr>
        <w:drawing>
          <wp:inline distT="0" distB="0" distL="0" distR="0" wp14:anchorId="23DED074" wp14:editId="7E154EA0">
            <wp:extent cx="3830872" cy="351556"/>
            <wp:effectExtent l="0" t="0" r="0" b="0"/>
            <wp:docPr id="28" name="Рисунок 28" descr="E:\дисер\Streamline\legend1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исер\Streamline\legend1ne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0872" cy="351556"/>
                    </a:xfrm>
                    <a:prstGeom prst="rect">
                      <a:avLst/>
                    </a:prstGeom>
                    <a:noFill/>
                    <a:ln>
                      <a:noFill/>
                    </a:ln>
                  </pic:spPr>
                </pic:pic>
              </a:graphicData>
            </a:graphic>
          </wp:inline>
        </w:drawing>
      </w:r>
    </w:p>
    <w:p w14:paraId="7DE78F14" w14:textId="75989DC8" w:rsidR="00723DB5" w:rsidRPr="00707951" w:rsidRDefault="00723DB5" w:rsidP="00FC78EE">
      <w:pPr>
        <w:spacing w:after="0" w:line="240" w:lineRule="auto"/>
        <w:jc w:val="center"/>
        <w:rPr>
          <w:rFonts w:ascii="Times New Roman" w:hAnsi="Times New Roman" w:cs="Times New Roman"/>
          <w:iCs/>
          <w:sz w:val="28"/>
          <w:szCs w:val="28"/>
        </w:rPr>
      </w:pPr>
      <w:bookmarkStart w:id="32" w:name="_Ref124630037"/>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14</w:t>
      </w:r>
      <w:r w:rsidR="00C84464" w:rsidRPr="00707951">
        <w:rPr>
          <w:rFonts w:ascii="Times New Roman" w:hAnsi="Times New Roman" w:cs="Times New Roman"/>
          <w:iCs/>
          <w:sz w:val="28"/>
          <w:szCs w:val="28"/>
        </w:rPr>
        <w:fldChar w:fldCharType="end"/>
      </w:r>
      <w:bookmarkEnd w:id="32"/>
      <w:r w:rsidRPr="00707951">
        <w:rPr>
          <w:rFonts w:ascii="Times New Roman" w:hAnsi="Times New Roman" w:cs="Times New Roman"/>
          <w:iCs/>
          <w:sz w:val="28"/>
          <w:szCs w:val="28"/>
        </w:rPr>
        <w:t xml:space="preserve"> – Линии тока, наложенные на изолинии давления (горизонтальный срез)</w:t>
      </w:r>
    </w:p>
    <w:p w14:paraId="3768DB51" w14:textId="77777777" w:rsidR="00723DB5" w:rsidRPr="00707951" w:rsidRDefault="00723DB5" w:rsidP="00FC78EE">
      <w:pPr>
        <w:tabs>
          <w:tab w:val="left" w:pos="1276"/>
        </w:tabs>
        <w:spacing w:after="0" w:line="240" w:lineRule="auto"/>
        <w:rPr>
          <w:rFonts w:ascii="Times New Roman" w:eastAsia="Times New Roman" w:hAnsi="Times New Roman" w:cs="Times New Roman"/>
          <w:b/>
          <w:sz w:val="28"/>
          <w:szCs w:val="28"/>
        </w:rPr>
      </w:pPr>
    </w:p>
    <w:p w14:paraId="4CB27F60" w14:textId="77777777" w:rsidR="00723DB5" w:rsidRPr="00707951" w:rsidRDefault="00723DB5" w:rsidP="00FC78EE">
      <w:pPr>
        <w:tabs>
          <w:tab w:val="left" w:pos="1276"/>
        </w:tabs>
        <w:spacing w:after="0" w:line="240" w:lineRule="auto"/>
        <w:jc w:val="center"/>
        <w:rPr>
          <w:rFonts w:ascii="Times New Roman" w:eastAsia="Times New Roman" w:hAnsi="Times New Roman" w:cs="Times New Roman"/>
          <w:b/>
          <w:sz w:val="28"/>
          <w:szCs w:val="28"/>
        </w:rPr>
      </w:pPr>
    </w:p>
    <w:p w14:paraId="76CD749E" w14:textId="77777777" w:rsidR="00723DB5" w:rsidRPr="00707951" w:rsidRDefault="00723DB5" w:rsidP="00FC78EE">
      <w:pPr>
        <w:tabs>
          <w:tab w:val="left" w:pos="1276"/>
        </w:tabs>
        <w:spacing w:after="0" w:line="240" w:lineRule="auto"/>
        <w:jc w:val="center"/>
        <w:rPr>
          <w:rFonts w:ascii="Times New Roman" w:eastAsia="Times New Roman" w:hAnsi="Times New Roman" w:cs="Times New Roman"/>
          <w:b/>
          <w:sz w:val="28"/>
          <w:szCs w:val="28"/>
        </w:rPr>
      </w:pPr>
      <w:r w:rsidRPr="00707951">
        <w:rPr>
          <w:noProof/>
          <w:sz w:val="28"/>
          <w:szCs w:val="28"/>
          <w:lang w:val="en-US"/>
        </w:rPr>
        <w:drawing>
          <wp:inline distT="0" distB="0" distL="0" distR="0" wp14:anchorId="39359D62" wp14:editId="461C2621">
            <wp:extent cx="5757137" cy="30930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9084" cy="3104804"/>
                    </a:xfrm>
                    <a:prstGeom prst="rect">
                      <a:avLst/>
                    </a:prstGeom>
                  </pic:spPr>
                </pic:pic>
              </a:graphicData>
            </a:graphic>
          </wp:inline>
        </w:drawing>
      </w:r>
    </w:p>
    <w:p w14:paraId="560612E1" w14:textId="163055B7" w:rsidR="004962C7" w:rsidRDefault="00723DB5" w:rsidP="004962C7">
      <w:pPr>
        <w:spacing w:after="0" w:line="240" w:lineRule="auto"/>
        <w:jc w:val="center"/>
        <w:rPr>
          <w:rFonts w:ascii="Times New Roman" w:hAnsi="Times New Roman" w:cs="Times New Roman"/>
          <w:iCs/>
          <w:sz w:val="28"/>
          <w:szCs w:val="28"/>
        </w:rPr>
      </w:pPr>
      <w:bookmarkStart w:id="33" w:name="_Ref124630028"/>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15</w:t>
      </w:r>
      <w:r w:rsidR="00C84464" w:rsidRPr="00707951">
        <w:rPr>
          <w:rFonts w:ascii="Times New Roman" w:hAnsi="Times New Roman" w:cs="Times New Roman"/>
          <w:iCs/>
          <w:sz w:val="28"/>
          <w:szCs w:val="28"/>
        </w:rPr>
        <w:fldChar w:fldCharType="end"/>
      </w:r>
      <w:bookmarkEnd w:id="33"/>
      <w:r w:rsidRPr="00707951">
        <w:rPr>
          <w:rFonts w:ascii="Times New Roman" w:hAnsi="Times New Roman" w:cs="Times New Roman"/>
          <w:iCs/>
          <w:sz w:val="28"/>
          <w:szCs w:val="28"/>
        </w:rPr>
        <w:t xml:space="preserve"> – Линии тока, рассчитанные методом </w:t>
      </w:r>
      <w:bookmarkStart w:id="34" w:name="_Ref123747323"/>
      <w:bookmarkStart w:id="35" w:name="_Ref118998259"/>
      <w:bookmarkStart w:id="36" w:name="_Hlk119083991"/>
      <w:r w:rsidR="004962C7" w:rsidRPr="00707951">
        <w:rPr>
          <w:rFonts w:ascii="Times New Roman" w:hAnsi="Times New Roman" w:cs="Times New Roman"/>
          <w:iCs/>
          <w:sz w:val="28"/>
          <w:szCs w:val="28"/>
        </w:rPr>
        <w:t>Поллока, в 3D расчетной области</w:t>
      </w:r>
    </w:p>
    <w:p w14:paraId="61177729" w14:textId="77777777" w:rsidR="00937871" w:rsidRPr="00707951" w:rsidRDefault="00937871" w:rsidP="004962C7">
      <w:pPr>
        <w:spacing w:after="0" w:line="240" w:lineRule="auto"/>
        <w:jc w:val="center"/>
        <w:rPr>
          <w:rFonts w:ascii="Times New Roman" w:hAnsi="Times New Roman" w:cs="Times New Roman"/>
          <w:iCs/>
          <w:sz w:val="28"/>
          <w:szCs w:val="28"/>
        </w:rPr>
      </w:pPr>
    </w:p>
    <w:p w14:paraId="0D8F6C38" w14:textId="018157B7" w:rsidR="004962C7" w:rsidRPr="00707951" w:rsidRDefault="004962C7" w:rsidP="00FC78EE">
      <w:pPr>
        <w:spacing w:after="0" w:line="240" w:lineRule="auto"/>
        <w:jc w:val="center"/>
        <w:rPr>
          <w:rFonts w:ascii="Times New Roman" w:hAnsi="Times New Roman" w:cs="Times New Roman"/>
          <w:iCs/>
          <w:sz w:val="28"/>
          <w:szCs w:val="28"/>
        </w:rPr>
      </w:pPr>
      <w:r w:rsidRPr="00707951">
        <w:rPr>
          <w:rFonts w:ascii="Times New Roman" w:eastAsia="Times New Roman" w:hAnsi="Times New Roman" w:cs="Times New Roman"/>
          <w:b/>
          <w:noProof/>
          <w:sz w:val="28"/>
          <w:szCs w:val="28"/>
          <w:lang w:val="en-US"/>
        </w:rPr>
        <w:lastRenderedPageBreak/>
        <w:drawing>
          <wp:inline distT="0" distB="0" distL="0" distR="0" wp14:anchorId="5A0EACDE" wp14:editId="057FE5E1">
            <wp:extent cx="2681069" cy="2647507"/>
            <wp:effectExtent l="0" t="0" r="5080" b="635"/>
            <wp:docPr id="64" name="Рисунок 64" descr="\\HDD517\Main\Maksat\paper\результаты\3D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D517\Main\Maksat\paper\результаты\3D2D.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8888" t="7809"/>
                    <a:stretch/>
                  </pic:blipFill>
                  <pic:spPr bwMode="auto">
                    <a:xfrm>
                      <a:off x="0" y="0"/>
                      <a:ext cx="2701446" cy="2667628"/>
                    </a:xfrm>
                    <a:prstGeom prst="rect">
                      <a:avLst/>
                    </a:prstGeom>
                    <a:noFill/>
                    <a:ln>
                      <a:noFill/>
                    </a:ln>
                    <a:extLst>
                      <a:ext uri="{53640926-AAD7-44D8-BBD7-CCE9431645EC}">
                        <a14:shadowObscured xmlns:a14="http://schemas.microsoft.com/office/drawing/2010/main"/>
                      </a:ext>
                    </a:extLst>
                  </pic:spPr>
                </pic:pic>
              </a:graphicData>
            </a:graphic>
          </wp:inline>
        </w:drawing>
      </w:r>
    </w:p>
    <w:p w14:paraId="617335F0" w14:textId="4852B352" w:rsidR="00723DB5" w:rsidRPr="00707951" w:rsidRDefault="00723DB5" w:rsidP="00FC78EE">
      <w:pPr>
        <w:spacing w:after="0" w:line="240" w:lineRule="auto"/>
        <w:jc w:val="center"/>
        <w:rPr>
          <w:rFonts w:ascii="Times New Roman" w:hAnsi="Times New Roman" w:cs="Times New Roman"/>
          <w:iCs/>
          <w:sz w:val="28"/>
          <w:szCs w:val="28"/>
        </w:rPr>
      </w:pPr>
      <w:bookmarkStart w:id="37" w:name="_Ref166946452"/>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16</w:t>
      </w:r>
      <w:r w:rsidR="00C84464" w:rsidRPr="00707951">
        <w:rPr>
          <w:rFonts w:ascii="Times New Roman" w:hAnsi="Times New Roman" w:cs="Times New Roman"/>
          <w:iCs/>
          <w:sz w:val="28"/>
          <w:szCs w:val="28"/>
        </w:rPr>
        <w:fldChar w:fldCharType="end"/>
      </w:r>
      <w:bookmarkEnd w:id="34"/>
      <w:bookmarkEnd w:id="37"/>
      <w:r w:rsidRPr="00707951">
        <w:rPr>
          <w:rFonts w:ascii="Times New Roman" w:hAnsi="Times New Roman" w:cs="Times New Roman"/>
          <w:iCs/>
          <w:sz w:val="28"/>
          <w:szCs w:val="28"/>
        </w:rPr>
        <w:t xml:space="preserve"> –Линии тока в горизонтальном срезе пласта</w:t>
      </w:r>
      <w:bookmarkEnd w:id="35"/>
      <w:bookmarkEnd w:id="36"/>
    </w:p>
    <w:p w14:paraId="1BE93086" w14:textId="77777777" w:rsidR="00723DB5" w:rsidRPr="00707951" w:rsidRDefault="00723DB5" w:rsidP="00FC78EE">
      <w:pPr>
        <w:spacing w:after="0" w:line="240" w:lineRule="auto"/>
        <w:jc w:val="center"/>
        <w:rPr>
          <w:rFonts w:ascii="Times New Roman" w:hAnsi="Times New Roman" w:cs="Times New Roman"/>
          <w:iCs/>
          <w:sz w:val="28"/>
          <w:szCs w:val="28"/>
        </w:rPr>
      </w:pPr>
    </w:p>
    <w:p w14:paraId="0ABDA1CD" w14:textId="6BFD6B24" w:rsidR="007C4889" w:rsidRPr="00707951" w:rsidRDefault="008030DB" w:rsidP="00CF2501">
      <w:pPr>
        <w:pStyle w:val="a7"/>
        <w:widowControl/>
        <w:numPr>
          <w:ilvl w:val="1"/>
          <w:numId w:val="19"/>
        </w:numPr>
        <w:contextualSpacing w:val="0"/>
        <w:jc w:val="both"/>
        <w:outlineLvl w:val="1"/>
        <w:rPr>
          <w:sz w:val="28"/>
          <w:szCs w:val="28"/>
          <w:lang w:val="ru-RU"/>
        </w:rPr>
      </w:pPr>
      <w:bookmarkStart w:id="38" w:name="_Toc167290461"/>
      <w:r w:rsidRPr="00707951">
        <w:rPr>
          <w:b/>
          <w:sz w:val="28"/>
          <w:szCs w:val="28"/>
          <w:lang w:val="ru-RU"/>
        </w:rPr>
        <w:t xml:space="preserve">Модель </w:t>
      </w:r>
      <w:r w:rsidR="00BC0D01" w:rsidRPr="00707951">
        <w:rPr>
          <w:b/>
          <w:sz w:val="28"/>
          <w:szCs w:val="28"/>
          <w:lang w:val="ru-RU"/>
        </w:rPr>
        <w:t>массопереноса</w:t>
      </w:r>
      <w:r w:rsidR="00EB6E02" w:rsidRPr="00707951">
        <w:rPr>
          <w:b/>
          <w:sz w:val="28"/>
          <w:szCs w:val="28"/>
          <w:lang w:val="ru-RU"/>
        </w:rPr>
        <w:t xml:space="preserve"> при ПСВ</w:t>
      </w:r>
      <w:r w:rsidR="00BC0D01" w:rsidRPr="00707951">
        <w:rPr>
          <w:b/>
          <w:sz w:val="28"/>
          <w:szCs w:val="28"/>
          <w:lang w:val="ru-RU"/>
        </w:rPr>
        <w:t xml:space="preserve"> вдоль линий тока</w:t>
      </w:r>
      <w:bookmarkEnd w:id="38"/>
      <w:r w:rsidR="007C4889" w:rsidRPr="00707951">
        <w:rPr>
          <w:b/>
          <w:sz w:val="28"/>
          <w:szCs w:val="28"/>
          <w:lang w:val="ru-RU"/>
        </w:rPr>
        <w:t xml:space="preserve"> </w:t>
      </w:r>
    </w:p>
    <w:p w14:paraId="62756178" w14:textId="491111AD" w:rsidR="008030DB" w:rsidRPr="00707951" w:rsidRDefault="008030DB"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Поскольку в результате химического взаимодействия раствора с породой выполняется закон сохранения [</w:t>
      </w:r>
      <w:r w:rsidR="00D16B84" w:rsidRPr="00707951">
        <w:rPr>
          <w:rFonts w:ascii="Times New Roman" w:eastAsia="Times New Roman" w:hAnsi="Times New Roman" w:cs="Times New Roman"/>
          <w:sz w:val="28"/>
          <w:szCs w:val="28"/>
        </w:rPr>
        <w:fldChar w:fldCharType="begin"/>
      </w:r>
      <w:r w:rsidR="00D16B84" w:rsidRPr="00707951">
        <w:rPr>
          <w:rFonts w:ascii="Times New Roman" w:eastAsia="Times New Roman" w:hAnsi="Times New Roman" w:cs="Times New Roman"/>
          <w:sz w:val="28"/>
          <w:szCs w:val="28"/>
        </w:rPr>
        <w:instrText xml:space="preserve"> REF _Ref128416553 \r \h </w:instrText>
      </w:r>
      <w:r w:rsidR="00A83E81" w:rsidRPr="00707951">
        <w:rPr>
          <w:rFonts w:ascii="Times New Roman" w:eastAsia="Times New Roman" w:hAnsi="Times New Roman" w:cs="Times New Roman"/>
          <w:sz w:val="28"/>
          <w:szCs w:val="28"/>
        </w:rPr>
        <w:instrText xml:space="preserve"> \* MERGEFORMAT </w:instrText>
      </w:r>
      <w:r w:rsidR="00D16B84" w:rsidRPr="00707951">
        <w:rPr>
          <w:rFonts w:ascii="Times New Roman" w:eastAsia="Times New Roman" w:hAnsi="Times New Roman" w:cs="Times New Roman"/>
          <w:sz w:val="28"/>
          <w:szCs w:val="28"/>
        </w:rPr>
      </w:r>
      <w:r w:rsidR="00D16B84"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34</w:t>
      </w:r>
      <w:r w:rsidR="00D16B84"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 а также показано, что плотность раствора в процессе ПСВ остается неизменной. Кинетика взаимодействия реагента с породой может быть представлена следующим образом:</w:t>
      </w:r>
    </w:p>
    <w:p w14:paraId="5C07D82C" w14:textId="77777777" w:rsidR="008030DB" w:rsidRPr="00707951" w:rsidRDefault="008030DB" w:rsidP="00FC78EE">
      <w:pPr>
        <w:tabs>
          <w:tab w:val="right" w:pos="9810"/>
        </w:tabs>
        <w:spacing w:after="0" w:line="240" w:lineRule="auto"/>
        <w:ind w:left="1080"/>
        <w:jc w:val="center"/>
        <w:rPr>
          <w:rFonts w:ascii="Times New Roman" w:eastAsia="Times New Roman" w:hAnsi="Times New Roman" w:cs="Times New Roman"/>
          <w:sz w:val="28"/>
          <w:szCs w:val="28"/>
        </w:rPr>
      </w:pPr>
    </w:p>
    <w:p w14:paraId="7C2046D9" w14:textId="69F5572E" w:rsidR="007C4889" w:rsidRPr="00C86624" w:rsidRDefault="009904B5" w:rsidP="00630F14">
      <w:pPr>
        <w:tabs>
          <w:tab w:val="right" w:pos="9810"/>
        </w:tabs>
        <w:spacing w:after="0" w:line="240" w:lineRule="auto"/>
        <w:jc w:val="center"/>
        <w:rPr>
          <w:rFonts w:ascii="Times New Roman" w:eastAsia="Times New Roman" w:hAnsi="Times New Roman" w:cs="Times New Roman"/>
          <w:sz w:val="28"/>
          <w:szCs w:val="28"/>
          <w:lang w:val="en-US"/>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lang w:val="en-US"/>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s</m:t>
            </m:r>
            <m:r>
              <w:rPr>
                <w:rFonts w:ascii="Cambria Math" w:eastAsia="Times New Roman" w:hAnsi="Cambria Math" w:cs="Times New Roman"/>
                <w:sz w:val="28"/>
                <w:szCs w:val="28"/>
                <w:lang w:val="en-US"/>
              </w:rPr>
              <m:t>)</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lang w:val="en-US"/>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l</m:t>
            </m:r>
            <m:r>
              <w:rPr>
                <w:rFonts w:ascii="Cambria Math" w:eastAsia="Times New Roman" w:hAnsi="Cambria Math" w:cs="Times New Roman"/>
                <w:sz w:val="28"/>
                <w:szCs w:val="28"/>
                <w:lang w:val="en-US"/>
              </w:rPr>
              <m:t>)</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lang w:val="en-US"/>
              </w:rPr>
              <m:t>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aq</m:t>
            </m:r>
            <m:r>
              <w:rPr>
                <w:rFonts w:ascii="Cambria Math" w:eastAsia="Times New Roman" w:hAnsi="Cambria Math" w:cs="Times New Roman"/>
                <w:sz w:val="28"/>
                <w:szCs w:val="28"/>
                <w:lang w:val="en-US"/>
              </w:rPr>
              <m:t>)</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lang w:val="en-US"/>
              </w:rPr>
              <m:t>4</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l</m:t>
            </m:r>
            <m:r>
              <w:rPr>
                <w:rFonts w:ascii="Cambria Math" w:eastAsia="Times New Roman" w:hAnsi="Cambria Math" w:cs="Times New Roman"/>
                <w:sz w:val="28"/>
                <w:szCs w:val="28"/>
                <w:lang w:val="en-US"/>
              </w:rPr>
              <m:t>)</m:t>
            </m:r>
          </m:sub>
        </m:sSub>
      </m:oMath>
      <w:r w:rsidR="007C4889" w:rsidRPr="00C86624">
        <w:rPr>
          <w:rFonts w:ascii="Times New Roman" w:eastAsia="Times New Roman" w:hAnsi="Times New Roman" w:cs="Times New Roman"/>
          <w:sz w:val="28"/>
          <w:szCs w:val="28"/>
          <w:lang w:val="en-US"/>
        </w:rPr>
        <w:t xml:space="preserve">;  </w:t>
      </w:r>
      <m:oMath>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lang w:val="en-US"/>
                  </w:rPr>
                  <m:t>3</m:t>
                </m:r>
              </m:sub>
            </m:sSub>
          </m:e>
          <m: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s</m:t>
            </m:r>
            <m:r>
              <w:rPr>
                <w:rFonts w:ascii="Cambria Math" w:eastAsia="Times New Roman" w:hAnsi="Cambria Math" w:cs="Times New Roman"/>
                <w:sz w:val="28"/>
                <w:szCs w:val="28"/>
                <w:lang w:val="en-US"/>
              </w:rPr>
              <m:t>)</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lang w:val="en-US"/>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SO</m:t>
            </m:r>
          </m:e>
          <m:sub>
            <m:r>
              <w:rPr>
                <w:rFonts w:ascii="Cambria Math" w:eastAsia="Times New Roman" w:hAnsi="Cambria Math" w:cs="Times New Roman"/>
                <w:sz w:val="28"/>
                <w:szCs w:val="28"/>
                <w:lang w:val="en-US"/>
              </w:rPr>
              <m:t>4</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UO</m:t>
            </m:r>
          </m:e>
          <m:sub>
            <m:r>
              <w:rPr>
                <w:rFonts w:ascii="Cambria Math" w:eastAsia="Times New Roman" w:hAnsi="Cambria Math" w:cs="Times New Roman"/>
                <w:sz w:val="28"/>
                <w:szCs w:val="28"/>
                <w:lang w:val="en-US"/>
              </w:rPr>
              <m:t>2</m:t>
            </m:r>
          </m:sub>
        </m:sSub>
        <m:sSub>
          <m:sSubPr>
            <m:ctrlPr>
              <w:rPr>
                <w:rFonts w:ascii="Cambria Math" w:eastAsia="Times New Roman" w:hAnsi="Cambria Math" w:cs="Times New Roman"/>
                <w:i/>
                <w:sz w:val="28"/>
                <w:szCs w:val="28"/>
              </w:rPr>
            </m:ctrlPr>
          </m:sSub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SO</m:t>
                </m:r>
              </m:e>
              <m:sub>
                <m:r>
                  <w:rPr>
                    <w:rFonts w:ascii="Cambria Math" w:eastAsia="Times New Roman" w:hAnsi="Cambria Math" w:cs="Times New Roman"/>
                    <w:sz w:val="28"/>
                    <w:szCs w:val="28"/>
                    <w:lang w:val="en-US"/>
                  </w:rPr>
                  <m:t>4</m:t>
                </m:r>
              </m:sub>
            </m:sSub>
          </m:e>
          <m: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aq</m:t>
            </m:r>
            <m:r>
              <w:rPr>
                <w:rFonts w:ascii="Cambria Math" w:eastAsia="Times New Roman" w:hAnsi="Cambria Math" w:cs="Times New Roman"/>
                <w:sz w:val="28"/>
                <w:szCs w:val="28"/>
                <w:lang w:val="en-US"/>
              </w:rPr>
              <m:t>)</m:t>
            </m:r>
          </m:sub>
        </m:sSub>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lang w:val="en-US"/>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l</m:t>
            </m:r>
            <m:r>
              <w:rPr>
                <w:rFonts w:ascii="Cambria Math" w:eastAsia="Times New Roman" w:hAnsi="Cambria Math" w:cs="Times New Roman"/>
                <w:sz w:val="28"/>
                <w:szCs w:val="28"/>
                <w:lang w:val="en-US"/>
              </w:rPr>
              <m:t>)</m:t>
            </m:r>
          </m:sub>
        </m:sSub>
      </m:oMath>
      <w:r w:rsidR="007C4889" w:rsidRPr="00C86624">
        <w:rPr>
          <w:rFonts w:ascii="Times New Roman" w:eastAsia="Times New Roman" w:hAnsi="Times New Roman" w:cs="Times New Roman"/>
          <w:b/>
          <w:sz w:val="28"/>
          <w:szCs w:val="28"/>
          <w:lang w:val="en-US"/>
        </w:rPr>
        <w:tab/>
      </w:r>
      <w:r w:rsidR="007C4889" w:rsidRPr="00C86624">
        <w:rPr>
          <w:rFonts w:ascii="Times New Roman" w:eastAsia="Times New Roman" w:hAnsi="Times New Roman" w:cs="Times New Roman"/>
          <w:sz w:val="28"/>
          <w:szCs w:val="28"/>
          <w:lang w:val="en-US"/>
        </w:rPr>
        <w:t>(R</w:t>
      </w:r>
      <w:r w:rsidR="007C4889" w:rsidRPr="00707951">
        <w:rPr>
          <w:rFonts w:ascii="Times New Roman" w:eastAsia="Times New Roman" w:hAnsi="Times New Roman" w:cs="Times New Roman"/>
          <w:color w:val="000000"/>
          <w:sz w:val="28"/>
          <w:szCs w:val="28"/>
        </w:rPr>
        <w:fldChar w:fldCharType="begin"/>
      </w:r>
      <w:r w:rsidR="007C4889" w:rsidRPr="00C86624">
        <w:rPr>
          <w:rFonts w:ascii="Times New Roman" w:eastAsia="Times New Roman" w:hAnsi="Times New Roman" w:cs="Times New Roman"/>
          <w:sz w:val="28"/>
          <w:szCs w:val="28"/>
          <w:lang w:val="en-US"/>
        </w:rPr>
        <w:instrText xml:space="preserve"> SEQ Equation \* ARABIC </w:instrText>
      </w:r>
      <w:r w:rsidR="007C4889" w:rsidRPr="00707951">
        <w:rPr>
          <w:rFonts w:ascii="Times New Roman" w:eastAsia="Times New Roman" w:hAnsi="Times New Roman" w:cs="Times New Roman"/>
          <w:color w:val="000000"/>
          <w:sz w:val="28"/>
          <w:szCs w:val="28"/>
        </w:rPr>
        <w:fldChar w:fldCharType="separate"/>
      </w:r>
      <w:r w:rsidR="00567746">
        <w:rPr>
          <w:rFonts w:ascii="Times New Roman" w:eastAsia="Times New Roman" w:hAnsi="Times New Roman" w:cs="Times New Roman"/>
          <w:noProof/>
          <w:sz w:val="28"/>
          <w:szCs w:val="28"/>
          <w:lang w:val="en-US"/>
        </w:rPr>
        <w:t>1</w:t>
      </w:r>
      <w:r w:rsidR="007C4889" w:rsidRPr="00707951">
        <w:rPr>
          <w:rFonts w:ascii="Times New Roman" w:eastAsia="Times New Roman" w:hAnsi="Times New Roman" w:cs="Times New Roman"/>
          <w:noProof/>
          <w:sz w:val="28"/>
          <w:szCs w:val="28"/>
        </w:rPr>
        <w:fldChar w:fldCharType="end"/>
      </w:r>
      <w:r w:rsidR="007C4889" w:rsidRPr="00C86624">
        <w:rPr>
          <w:rFonts w:ascii="Times New Roman" w:eastAsia="Times New Roman" w:hAnsi="Times New Roman" w:cs="Times New Roman"/>
          <w:sz w:val="28"/>
          <w:szCs w:val="28"/>
          <w:lang w:val="en-US"/>
        </w:rPr>
        <w:t>)</w:t>
      </w:r>
    </w:p>
    <w:p w14:paraId="7B46F9A1" w14:textId="77777777" w:rsidR="00630F14" w:rsidRPr="00C86624" w:rsidRDefault="00630F14" w:rsidP="00FC78EE">
      <w:pPr>
        <w:spacing w:after="0" w:line="240" w:lineRule="auto"/>
        <w:jc w:val="both"/>
        <w:rPr>
          <w:rFonts w:ascii="Times New Roman" w:eastAsia="Times New Roman" w:hAnsi="Times New Roman" w:cs="Times New Roman"/>
          <w:sz w:val="28"/>
          <w:szCs w:val="28"/>
          <w:lang w:val="en-US"/>
        </w:rPr>
      </w:pPr>
    </w:p>
    <w:p w14:paraId="7D4AEC10" w14:textId="174F22A8" w:rsidR="007C4889" w:rsidRPr="00707951" w:rsidRDefault="008030DB" w:rsidP="00FC78EE">
      <w:pPr>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где</w:t>
      </w:r>
      <w:r w:rsidR="007C4889"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l</m:t>
                </m:r>
              </m:e>
            </m:d>
          </m:sub>
        </m:sSub>
      </m:oMath>
      <w:r w:rsidRPr="00707951">
        <w:rPr>
          <w:rFonts w:ascii="Times New Roman" w:eastAsia="Times New Roman" w:hAnsi="Times New Roman" w:cs="Times New Roman"/>
          <w:sz w:val="28"/>
          <w:szCs w:val="28"/>
        </w:rPr>
        <w:t xml:space="preserve"> – реагент, т.е серная кислота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4</m:t>
            </m:r>
          </m:sub>
        </m:sSub>
      </m:oMath>
      <w:r w:rsidR="007C4889"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(s)</m:t>
            </m:r>
          </m:sub>
        </m:sSub>
      </m:oMath>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xml:space="preserve">– минерал в твердой форме, представленный оксидом урана </w:t>
      </w:r>
      <m:oMath>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3</m:t>
            </m:r>
          </m:sub>
        </m:sSub>
      </m:oMath>
      <w:r w:rsidR="007C4889"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(aq)</m:t>
            </m:r>
          </m:sub>
        </m:sSub>
      </m:oMath>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xml:space="preserve">– растворенный минерал, представленный </w:t>
      </w:r>
      <m:oMath>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SO</m:t>
            </m:r>
          </m:e>
          <m:sub>
            <m:r>
              <w:rPr>
                <w:rFonts w:ascii="Cambria Math" w:eastAsia="Times New Roman" w:hAnsi="Cambria Math" w:cs="Times New Roman"/>
                <w:sz w:val="28"/>
                <w:szCs w:val="28"/>
              </w:rPr>
              <m:t>4</m:t>
            </m:r>
          </m:sub>
        </m:sSub>
      </m:oMath>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xml:space="preserve">и </w:t>
      </w:r>
      <w:r w:rsidR="007C4889"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W</m:t>
            </m:r>
          </m:e>
          <m:sub>
            <m:r>
              <w:rPr>
                <w:rFonts w:ascii="Cambria Math" w:eastAsia="Times New Roman" w:hAnsi="Cambria Math" w:cs="Times New Roman"/>
                <w:sz w:val="28"/>
                <w:szCs w:val="28"/>
              </w:rPr>
              <m:t>(l)</m:t>
            </m:r>
          </m:sub>
        </m:sSub>
      </m:oMath>
      <w:r w:rsidR="007C4889" w:rsidRPr="00707951">
        <w:rPr>
          <w:rFonts w:ascii="Times New Roman" w:eastAsia="Times New Roman" w:hAnsi="Times New Roman" w:cs="Times New Roman"/>
          <w:sz w:val="28"/>
          <w:szCs w:val="28"/>
        </w:rPr>
        <w:t xml:space="preserve"> </w:t>
      </w:r>
      <w:r w:rsidR="00931036"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вод</w:t>
      </w:r>
      <w:r w:rsidR="00931036" w:rsidRPr="00707951">
        <w:rPr>
          <w:rFonts w:ascii="Times New Roman" w:eastAsia="Times New Roman" w:hAnsi="Times New Roman" w:cs="Times New Roman"/>
          <w:sz w:val="28"/>
          <w:szCs w:val="28"/>
        </w:rPr>
        <w:t>а</w:t>
      </w:r>
      <w:r w:rsidR="007C4889"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O</m:t>
        </m:r>
      </m:oMath>
      <w:r w:rsidR="00F30F73" w:rsidRPr="00707951">
        <w:rPr>
          <w:rFonts w:ascii="Times New Roman" w:eastAsia="Times New Roman" w:hAnsi="Times New Roman" w:cs="Times New Roman"/>
          <w:sz w:val="28"/>
          <w:szCs w:val="28"/>
        </w:rPr>
        <w:t xml:space="preserve"> [</w:t>
      </w:r>
      <w:r w:rsidR="00F30F73" w:rsidRPr="00707951">
        <w:rPr>
          <w:rFonts w:ascii="Times New Roman" w:eastAsia="Times New Roman" w:hAnsi="Times New Roman" w:cs="Times New Roman"/>
          <w:sz w:val="28"/>
          <w:szCs w:val="28"/>
        </w:rPr>
        <w:fldChar w:fldCharType="begin"/>
      </w:r>
      <w:r w:rsidR="00F30F73" w:rsidRPr="00707951">
        <w:rPr>
          <w:rFonts w:ascii="Times New Roman" w:eastAsia="Times New Roman" w:hAnsi="Times New Roman" w:cs="Times New Roman"/>
          <w:sz w:val="28"/>
          <w:szCs w:val="28"/>
        </w:rPr>
        <w:instrText xml:space="preserve"> REF _Ref127274427 \r \h </w:instrText>
      </w:r>
      <w:r w:rsidR="00FC78EE" w:rsidRPr="00707951">
        <w:rPr>
          <w:rFonts w:ascii="Times New Roman" w:eastAsia="Times New Roman" w:hAnsi="Times New Roman" w:cs="Times New Roman"/>
          <w:sz w:val="28"/>
          <w:szCs w:val="28"/>
        </w:rPr>
        <w:instrText xml:space="preserve"> \* MERGEFORMAT </w:instrText>
      </w:r>
      <w:r w:rsidR="00F30F73" w:rsidRPr="00707951">
        <w:rPr>
          <w:rFonts w:ascii="Times New Roman" w:eastAsia="Times New Roman" w:hAnsi="Times New Roman" w:cs="Times New Roman"/>
          <w:sz w:val="28"/>
          <w:szCs w:val="28"/>
        </w:rPr>
      </w:r>
      <w:r w:rsidR="00F30F73"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w:t>
      </w:r>
      <w:r w:rsidR="00F30F73" w:rsidRPr="00707951">
        <w:rPr>
          <w:rFonts w:ascii="Times New Roman" w:eastAsia="Times New Roman" w:hAnsi="Times New Roman" w:cs="Times New Roman"/>
          <w:sz w:val="28"/>
          <w:szCs w:val="28"/>
        </w:rPr>
        <w:fldChar w:fldCharType="end"/>
      </w:r>
      <w:r w:rsidR="00F30F73" w:rsidRPr="00707951">
        <w:rPr>
          <w:rFonts w:ascii="Times New Roman" w:eastAsia="Times New Roman" w:hAnsi="Times New Roman" w:cs="Times New Roman"/>
          <w:sz w:val="28"/>
          <w:szCs w:val="28"/>
        </w:rPr>
        <w:t>,</w:t>
      </w:r>
      <w:r w:rsidR="00186B0E" w:rsidRPr="00707951">
        <w:rPr>
          <w:rFonts w:ascii="Times New Roman" w:eastAsia="Times New Roman" w:hAnsi="Times New Roman" w:cs="Times New Roman"/>
          <w:sz w:val="28"/>
          <w:szCs w:val="28"/>
        </w:rPr>
        <w:t xml:space="preserve"> </w:t>
      </w:r>
      <w:r w:rsidR="00186B0E" w:rsidRPr="00707951">
        <w:rPr>
          <w:rFonts w:ascii="Times New Roman" w:eastAsia="Times New Roman" w:hAnsi="Times New Roman" w:cs="Times New Roman"/>
          <w:sz w:val="28"/>
          <w:szCs w:val="28"/>
        </w:rPr>
        <w:fldChar w:fldCharType="begin"/>
      </w:r>
      <w:r w:rsidR="00186B0E" w:rsidRPr="00707951">
        <w:rPr>
          <w:rFonts w:ascii="Times New Roman" w:eastAsia="Times New Roman" w:hAnsi="Times New Roman" w:cs="Times New Roman"/>
          <w:sz w:val="28"/>
          <w:szCs w:val="28"/>
        </w:rPr>
        <w:instrText xml:space="preserve"> REF _Ref131169334 \r \h </w:instrText>
      </w:r>
      <w:r w:rsidR="00FC78EE" w:rsidRPr="00707951">
        <w:rPr>
          <w:rFonts w:ascii="Times New Roman" w:eastAsia="Times New Roman" w:hAnsi="Times New Roman" w:cs="Times New Roman"/>
          <w:sz w:val="28"/>
          <w:szCs w:val="28"/>
        </w:rPr>
        <w:instrText xml:space="preserve"> \* MERGEFORMAT </w:instrText>
      </w:r>
      <w:r w:rsidR="00186B0E" w:rsidRPr="00707951">
        <w:rPr>
          <w:rFonts w:ascii="Times New Roman" w:eastAsia="Times New Roman" w:hAnsi="Times New Roman" w:cs="Times New Roman"/>
          <w:sz w:val="28"/>
          <w:szCs w:val="28"/>
        </w:rPr>
      </w:r>
      <w:r w:rsidR="00186B0E"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5</w:t>
      </w:r>
      <w:r w:rsidR="00186B0E" w:rsidRPr="00707951">
        <w:rPr>
          <w:rFonts w:ascii="Times New Roman" w:eastAsia="Times New Roman" w:hAnsi="Times New Roman" w:cs="Times New Roman"/>
          <w:sz w:val="28"/>
          <w:szCs w:val="28"/>
        </w:rPr>
        <w:fldChar w:fldCharType="end"/>
      </w:r>
      <w:r w:rsidR="00186B0E" w:rsidRPr="00707951">
        <w:rPr>
          <w:rFonts w:ascii="Times New Roman" w:eastAsia="Times New Roman" w:hAnsi="Times New Roman" w:cs="Times New Roman"/>
          <w:sz w:val="28"/>
          <w:szCs w:val="28"/>
        </w:rPr>
        <w:t xml:space="preserve">, </w:t>
      </w:r>
      <w:r w:rsidR="00186B0E" w:rsidRPr="00707951">
        <w:rPr>
          <w:rFonts w:ascii="Times New Roman" w:eastAsia="Times New Roman" w:hAnsi="Times New Roman" w:cs="Times New Roman"/>
          <w:sz w:val="28"/>
          <w:szCs w:val="28"/>
        </w:rPr>
        <w:fldChar w:fldCharType="begin"/>
      </w:r>
      <w:r w:rsidR="00186B0E" w:rsidRPr="00707951">
        <w:rPr>
          <w:rFonts w:ascii="Times New Roman" w:eastAsia="Times New Roman" w:hAnsi="Times New Roman" w:cs="Times New Roman"/>
          <w:sz w:val="28"/>
          <w:szCs w:val="28"/>
        </w:rPr>
        <w:instrText xml:space="preserve"> REF _Ref127445695 \r \h </w:instrText>
      </w:r>
      <w:r w:rsidR="00FC78EE" w:rsidRPr="00707951">
        <w:rPr>
          <w:rFonts w:ascii="Times New Roman" w:eastAsia="Times New Roman" w:hAnsi="Times New Roman" w:cs="Times New Roman"/>
          <w:sz w:val="28"/>
          <w:szCs w:val="28"/>
        </w:rPr>
        <w:instrText xml:space="preserve"> \* MERGEFORMAT </w:instrText>
      </w:r>
      <w:r w:rsidR="00186B0E" w:rsidRPr="00707951">
        <w:rPr>
          <w:rFonts w:ascii="Times New Roman" w:eastAsia="Times New Roman" w:hAnsi="Times New Roman" w:cs="Times New Roman"/>
          <w:sz w:val="28"/>
          <w:szCs w:val="28"/>
        </w:rPr>
      </w:r>
      <w:r w:rsidR="00186B0E"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7</w:t>
      </w:r>
      <w:r w:rsidR="00186B0E" w:rsidRPr="00707951">
        <w:rPr>
          <w:rFonts w:ascii="Times New Roman" w:eastAsia="Times New Roman" w:hAnsi="Times New Roman" w:cs="Times New Roman"/>
          <w:sz w:val="28"/>
          <w:szCs w:val="28"/>
        </w:rPr>
        <w:fldChar w:fldCharType="end"/>
      </w:r>
      <w:r w:rsidR="00F30F73" w:rsidRPr="00707951">
        <w:rPr>
          <w:rFonts w:ascii="Times New Roman" w:eastAsia="Times New Roman" w:hAnsi="Times New Roman" w:cs="Times New Roman"/>
          <w:sz w:val="28"/>
          <w:szCs w:val="28"/>
        </w:rPr>
        <w:t>]</w:t>
      </w:r>
      <w:r w:rsidR="007C4889" w:rsidRPr="00707951">
        <w:rPr>
          <w:rFonts w:ascii="Times New Roman" w:eastAsia="Times New Roman" w:hAnsi="Times New Roman" w:cs="Times New Roman"/>
          <w:sz w:val="28"/>
          <w:szCs w:val="28"/>
        </w:rPr>
        <w:t>.</w:t>
      </w:r>
      <w:r w:rsidR="00E006BE" w:rsidRPr="00707951">
        <w:rPr>
          <w:rFonts w:ascii="Times New Roman" w:eastAsia="Times New Roman" w:hAnsi="Times New Roman" w:cs="Times New Roman"/>
          <w:sz w:val="28"/>
          <w:szCs w:val="28"/>
        </w:rPr>
        <w:t xml:space="preserve"> Реакция растворения является экзотермической с отрицательной энтальпией, оцениваемой </w:t>
      </w:r>
      <m:oMath>
        <m:r>
          <m:rPr>
            <m:sty m:val="p"/>
          </m:rPr>
          <w:rPr>
            <w:rFonts w:ascii="Cambria Math" w:eastAsiaTheme="majorEastAsia" w:hAnsi="Cambria Math" w:cs="Times New Roman"/>
            <w:sz w:val="28"/>
            <w:szCs w:val="28"/>
          </w:rPr>
          <m:t>∆H=-</m:t>
        </m:r>
        <m:r>
          <m:rPr>
            <m:sty m:val="p"/>
          </m:rPr>
          <w:rPr>
            <w:rFonts w:ascii="Cambria Math" w:eastAsia="Times New Roman" w:hAnsi="Cambria Math" w:cs="Times New Roman"/>
            <w:sz w:val="28"/>
            <w:szCs w:val="28"/>
          </w:rPr>
          <m:t>117.0</m:t>
        </m:r>
      </m:oMath>
      <w:r w:rsidR="007C4889" w:rsidRPr="00707951">
        <w:rPr>
          <w:rFonts w:ascii="Times New Roman" w:eastAsia="Times New Roman" w:hAnsi="Times New Roman" w:cs="Times New Roman"/>
          <w:sz w:val="28"/>
          <w:szCs w:val="28"/>
        </w:rPr>
        <w:t xml:space="preserve"> </w:t>
      </w:r>
      <w:r w:rsidR="00E479B9" w:rsidRPr="00707951">
        <w:rPr>
          <w:rFonts w:ascii="Times New Roman" w:eastAsia="Times New Roman" w:hAnsi="Times New Roman" w:cs="Times New Roman"/>
          <w:sz w:val="28"/>
          <w:szCs w:val="28"/>
        </w:rPr>
        <w:t>кДж</w:t>
      </w:r>
      <w:r w:rsidR="007C4889" w:rsidRPr="00707951">
        <w:rPr>
          <w:rFonts w:ascii="Times New Roman" w:eastAsia="Times New Roman" w:hAnsi="Times New Roman" w:cs="Times New Roman"/>
          <w:sz w:val="28"/>
          <w:szCs w:val="28"/>
        </w:rPr>
        <w:t>.</w:t>
      </w:r>
      <w:r w:rsidR="00E479B9" w:rsidRPr="00707951">
        <w:rPr>
          <w:rFonts w:ascii="Times New Roman" w:eastAsia="Times New Roman" w:hAnsi="Times New Roman" w:cs="Times New Roman"/>
          <w:sz w:val="28"/>
          <w:szCs w:val="28"/>
        </w:rPr>
        <w:t>моль</w:t>
      </w:r>
      <w:r w:rsidR="007C4889" w:rsidRPr="00707951">
        <w:rPr>
          <w:rFonts w:ascii="Times New Roman" w:eastAsia="Times New Roman" w:hAnsi="Times New Roman" w:cs="Times New Roman"/>
          <w:sz w:val="28"/>
          <w:szCs w:val="28"/>
          <w:vertAlign w:val="superscript"/>
        </w:rPr>
        <w:t>-1</w:t>
      </w:r>
      <w:r w:rsidR="007C4889" w:rsidRPr="00707951">
        <w:rPr>
          <w:rFonts w:ascii="Times New Roman" w:eastAsia="Times New Roman" w:hAnsi="Times New Roman" w:cs="Times New Roman"/>
          <w:sz w:val="28"/>
          <w:szCs w:val="28"/>
        </w:rPr>
        <w:t xml:space="preserve"> </w:t>
      </w:r>
      <w:r w:rsidR="00331CED" w:rsidRPr="00707951">
        <w:rPr>
          <w:rFonts w:ascii="Times New Roman" w:eastAsia="Times New Roman" w:hAnsi="Times New Roman" w:cs="Times New Roman"/>
          <w:sz w:val="28"/>
          <w:szCs w:val="28"/>
        </w:rPr>
        <w:t>[</w:t>
      </w:r>
      <w:r w:rsidR="00F30F73" w:rsidRPr="00707951">
        <w:rPr>
          <w:rFonts w:ascii="Times New Roman" w:eastAsia="Times New Roman" w:hAnsi="Times New Roman" w:cs="Times New Roman"/>
          <w:sz w:val="28"/>
          <w:szCs w:val="28"/>
        </w:rPr>
        <w:fldChar w:fldCharType="begin"/>
      </w:r>
      <w:r w:rsidR="00F30F73" w:rsidRPr="00707951">
        <w:rPr>
          <w:rFonts w:ascii="Times New Roman" w:eastAsia="Times New Roman" w:hAnsi="Times New Roman" w:cs="Times New Roman"/>
          <w:sz w:val="28"/>
          <w:szCs w:val="28"/>
        </w:rPr>
        <w:instrText xml:space="preserve"> REF _Ref127287434 \r \h </w:instrText>
      </w:r>
      <w:r w:rsidR="00FC78EE" w:rsidRPr="00707951">
        <w:rPr>
          <w:rFonts w:ascii="Times New Roman" w:eastAsia="Times New Roman" w:hAnsi="Times New Roman" w:cs="Times New Roman"/>
          <w:sz w:val="28"/>
          <w:szCs w:val="28"/>
        </w:rPr>
        <w:instrText xml:space="preserve"> \* MERGEFORMAT </w:instrText>
      </w:r>
      <w:r w:rsidR="00F30F73" w:rsidRPr="00707951">
        <w:rPr>
          <w:rFonts w:ascii="Times New Roman" w:eastAsia="Times New Roman" w:hAnsi="Times New Roman" w:cs="Times New Roman"/>
          <w:sz w:val="28"/>
          <w:szCs w:val="28"/>
        </w:rPr>
      </w:r>
      <w:r w:rsidR="00F30F73"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71</w:t>
      </w:r>
      <w:r w:rsidR="00F30F73" w:rsidRPr="00707951">
        <w:rPr>
          <w:rFonts w:ascii="Times New Roman" w:eastAsia="Times New Roman" w:hAnsi="Times New Roman" w:cs="Times New Roman"/>
          <w:sz w:val="28"/>
          <w:szCs w:val="28"/>
        </w:rPr>
        <w:fldChar w:fldCharType="end"/>
      </w:r>
      <w:r w:rsidR="00D16B84" w:rsidRPr="00707951">
        <w:rPr>
          <w:rFonts w:ascii="Times New Roman" w:eastAsia="Times New Roman" w:hAnsi="Times New Roman" w:cs="Times New Roman"/>
          <w:sz w:val="28"/>
          <w:szCs w:val="28"/>
        </w:rPr>
        <w:t xml:space="preserve">] </w:t>
      </w:r>
      <w:r w:rsidR="007C4889" w:rsidRPr="00707951">
        <w:rPr>
          <w:rFonts w:ascii="Times New Roman" w:eastAsia="Times New Roman" w:hAnsi="Times New Roman" w:cs="Times New Roman"/>
          <w:sz w:val="28"/>
          <w:szCs w:val="28"/>
        </w:rPr>
        <w:t>(</w:t>
      </w:r>
      <w:r w:rsidR="00E006BE" w:rsidRPr="00707951">
        <w:rPr>
          <w:rFonts w:ascii="Times New Roman" w:eastAsia="Times New Roman" w:hAnsi="Times New Roman" w:cs="Times New Roman"/>
          <w:sz w:val="28"/>
          <w:szCs w:val="28"/>
        </w:rPr>
        <w:fldChar w:fldCharType="begin"/>
      </w:r>
      <w:r w:rsidR="00E006BE" w:rsidRPr="00707951">
        <w:rPr>
          <w:rFonts w:ascii="Times New Roman" w:eastAsia="Times New Roman" w:hAnsi="Times New Roman" w:cs="Times New Roman"/>
          <w:sz w:val="28"/>
          <w:szCs w:val="28"/>
        </w:rPr>
        <w:instrText xml:space="preserve"> REF _Ref123893918 \h  \* MERGEFORMAT </w:instrText>
      </w:r>
      <w:r w:rsidR="00E006BE" w:rsidRPr="00707951">
        <w:rPr>
          <w:rFonts w:ascii="Times New Roman" w:eastAsia="Times New Roman" w:hAnsi="Times New Roman" w:cs="Times New Roman"/>
          <w:sz w:val="28"/>
          <w:szCs w:val="28"/>
        </w:rPr>
      </w:r>
      <w:r w:rsidR="00E006BE" w:rsidRPr="00707951">
        <w:rPr>
          <w:rFonts w:ascii="Times New Roman" w:eastAsia="Times New Roman" w:hAnsi="Times New Roman" w:cs="Times New Roman"/>
          <w:sz w:val="28"/>
          <w:szCs w:val="28"/>
        </w:rPr>
        <w:fldChar w:fldCharType="separate"/>
      </w:r>
      <w:r w:rsidR="00567746" w:rsidRPr="00567746">
        <w:rPr>
          <w:rFonts w:ascii="Times New Roman" w:hAnsi="Times New Roman" w:cs="Times New Roman"/>
          <w:sz w:val="28"/>
          <w:szCs w:val="28"/>
        </w:rPr>
        <w:t xml:space="preserve">Таблица </w:t>
      </w:r>
      <w:r w:rsidR="00567746" w:rsidRPr="00567746">
        <w:rPr>
          <w:rFonts w:ascii="Times New Roman" w:hAnsi="Times New Roman" w:cs="Times New Roman"/>
          <w:noProof/>
          <w:sz w:val="28"/>
          <w:szCs w:val="28"/>
        </w:rPr>
        <w:t>2</w:t>
      </w:r>
      <w:r w:rsidR="00E006BE" w:rsidRPr="00707951">
        <w:rPr>
          <w:rFonts w:ascii="Times New Roman" w:eastAsia="Times New Roman" w:hAnsi="Times New Roman" w:cs="Times New Roman"/>
          <w:sz w:val="28"/>
          <w:szCs w:val="28"/>
        </w:rPr>
        <w:fldChar w:fldCharType="end"/>
      </w:r>
      <w:r w:rsidR="007C4889" w:rsidRPr="00707951">
        <w:rPr>
          <w:rFonts w:ascii="Times New Roman" w:eastAsia="Times New Roman" w:hAnsi="Times New Roman" w:cs="Times New Roman"/>
          <w:sz w:val="28"/>
          <w:szCs w:val="28"/>
        </w:rPr>
        <w:t xml:space="preserve">). </w:t>
      </w:r>
      <w:r w:rsidR="00E006BE" w:rsidRPr="00707951">
        <w:rPr>
          <w:rFonts w:ascii="Times New Roman" w:eastAsia="Times New Roman" w:hAnsi="Times New Roman" w:cs="Times New Roman"/>
          <w:sz w:val="28"/>
          <w:szCs w:val="28"/>
        </w:rPr>
        <w:t xml:space="preserve">Жидкая фаза представлена тремя компонентами: водой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O</m:t>
        </m:r>
      </m:oMath>
      <w:r w:rsidR="007C4889" w:rsidRPr="00707951">
        <w:rPr>
          <w:rFonts w:ascii="Times New Roman" w:eastAsia="Times New Roman" w:hAnsi="Times New Roman" w:cs="Times New Roman"/>
          <w:sz w:val="28"/>
          <w:szCs w:val="28"/>
        </w:rPr>
        <w:t xml:space="preserve">, </w:t>
      </w:r>
      <w:r w:rsidR="00E006BE" w:rsidRPr="00707951">
        <w:rPr>
          <w:rFonts w:ascii="Times New Roman" w:eastAsia="Times New Roman" w:hAnsi="Times New Roman" w:cs="Times New Roman"/>
          <w:sz w:val="28"/>
          <w:szCs w:val="28"/>
        </w:rPr>
        <w:t xml:space="preserve">серной кислотой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4</m:t>
            </m:r>
          </m:sub>
        </m:sSub>
      </m:oMath>
      <w:r w:rsidR="007C4889" w:rsidRPr="00707951">
        <w:rPr>
          <w:rFonts w:ascii="Times New Roman" w:eastAsia="Times New Roman" w:hAnsi="Times New Roman" w:cs="Times New Roman"/>
          <w:sz w:val="28"/>
          <w:szCs w:val="28"/>
        </w:rPr>
        <w:t xml:space="preserve">, </w:t>
      </w:r>
      <w:r w:rsidR="00E006BE" w:rsidRPr="00707951">
        <w:rPr>
          <w:rFonts w:ascii="Times New Roman" w:eastAsia="Times New Roman" w:hAnsi="Times New Roman" w:cs="Times New Roman"/>
          <w:sz w:val="28"/>
          <w:szCs w:val="28"/>
        </w:rPr>
        <w:t>и сульфатом уранила</w:t>
      </w:r>
      <w:r w:rsidR="007C4889"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SO</m:t>
            </m:r>
          </m:e>
          <m:sub>
            <m:r>
              <w:rPr>
                <w:rFonts w:ascii="Cambria Math" w:eastAsia="Times New Roman" w:hAnsi="Cambria Math" w:cs="Times New Roman"/>
                <w:sz w:val="28"/>
                <w:szCs w:val="28"/>
              </w:rPr>
              <m:t>4</m:t>
            </m:r>
          </m:sub>
        </m:sSub>
      </m:oMath>
      <w:r w:rsidR="007C4889" w:rsidRPr="00707951">
        <w:rPr>
          <w:rFonts w:ascii="Times New Roman" w:eastAsia="Times New Roman" w:hAnsi="Times New Roman" w:cs="Times New Roman"/>
          <w:sz w:val="28"/>
          <w:szCs w:val="28"/>
        </w:rPr>
        <w:t xml:space="preserve">. </w:t>
      </w:r>
    </w:p>
    <w:p w14:paraId="3E4F1E1E" w14:textId="77777777" w:rsidR="007C4889" w:rsidRPr="00707951" w:rsidRDefault="007C4889" w:rsidP="00FC78EE">
      <w:pPr>
        <w:spacing w:after="0" w:line="240" w:lineRule="auto"/>
        <w:jc w:val="both"/>
        <w:rPr>
          <w:rFonts w:ascii="Times New Roman" w:eastAsia="Times New Roman" w:hAnsi="Times New Roman" w:cs="Times New Roman"/>
          <w:sz w:val="28"/>
          <w:szCs w:val="28"/>
        </w:rPr>
      </w:pPr>
    </w:p>
    <w:p w14:paraId="7C434BEC" w14:textId="319A39A7" w:rsidR="007C4889" w:rsidRPr="00707951" w:rsidRDefault="00677569" w:rsidP="00FC78EE">
      <w:pPr>
        <w:pStyle w:val="ae"/>
        <w:spacing w:after="0"/>
        <w:rPr>
          <w:rFonts w:eastAsia="Times New Roman" w:cs="Times New Roman"/>
          <w:color w:val="000000"/>
          <w:szCs w:val="28"/>
          <w:lang w:eastAsia="de-DE" w:bidi="en-US"/>
        </w:rPr>
      </w:pPr>
      <w:bookmarkStart w:id="39" w:name="_Ref123893918"/>
      <w:r w:rsidRPr="00707951">
        <w:rPr>
          <w:rFonts w:cs="Times New Roman"/>
          <w:color w:val="auto"/>
          <w:szCs w:val="28"/>
        </w:rPr>
        <w:t xml:space="preserve">Таблица </w:t>
      </w:r>
      <w:r w:rsidRPr="00707951">
        <w:rPr>
          <w:rFonts w:cs="Times New Roman"/>
          <w:color w:val="auto"/>
          <w:szCs w:val="28"/>
        </w:rPr>
        <w:fldChar w:fldCharType="begin"/>
      </w:r>
      <w:r w:rsidRPr="00707951">
        <w:rPr>
          <w:rFonts w:cs="Times New Roman"/>
          <w:color w:val="auto"/>
          <w:szCs w:val="28"/>
        </w:rPr>
        <w:instrText xml:space="preserve"> SEQ Таблица \* ARABIC </w:instrText>
      </w:r>
      <w:r w:rsidRPr="00707951">
        <w:rPr>
          <w:rFonts w:cs="Times New Roman"/>
          <w:color w:val="auto"/>
          <w:szCs w:val="28"/>
        </w:rPr>
        <w:fldChar w:fldCharType="separate"/>
      </w:r>
      <w:r w:rsidR="00567746">
        <w:rPr>
          <w:rFonts w:cs="Times New Roman"/>
          <w:noProof/>
          <w:color w:val="auto"/>
          <w:szCs w:val="28"/>
        </w:rPr>
        <w:t>2</w:t>
      </w:r>
      <w:r w:rsidRPr="00707951">
        <w:rPr>
          <w:rFonts w:cs="Times New Roman"/>
          <w:color w:val="auto"/>
          <w:szCs w:val="28"/>
        </w:rPr>
        <w:fldChar w:fldCharType="end"/>
      </w:r>
      <w:bookmarkEnd w:id="39"/>
      <w:r w:rsidR="009C7B26" w:rsidRPr="00707951">
        <w:rPr>
          <w:rFonts w:cs="Times New Roman"/>
          <w:color w:val="auto"/>
          <w:szCs w:val="28"/>
        </w:rPr>
        <w:t xml:space="preserve"> –</w:t>
      </w:r>
      <w:r w:rsidRPr="00707951">
        <w:rPr>
          <w:rFonts w:cs="Times New Roman"/>
          <w:color w:val="auto"/>
          <w:szCs w:val="28"/>
        </w:rPr>
        <w:t xml:space="preserve"> </w:t>
      </w:r>
      <w:r w:rsidRPr="00707951">
        <w:rPr>
          <w:rFonts w:eastAsia="Times New Roman" w:cs="Times New Roman"/>
          <w:bCs/>
          <w:color w:val="auto"/>
          <w:szCs w:val="28"/>
          <w:lang w:eastAsia="de-DE" w:bidi="en-US"/>
        </w:rPr>
        <w:t xml:space="preserve">Термодинамические данные некоторых </w:t>
      </w:r>
      <w:r w:rsidR="00754D70" w:rsidRPr="00707951">
        <w:rPr>
          <w:rFonts w:eastAsia="Times New Roman" w:cs="Times New Roman"/>
          <w:bCs/>
          <w:color w:val="auto"/>
          <w:szCs w:val="28"/>
          <w:lang w:eastAsia="de-DE" w:bidi="en-US"/>
        </w:rPr>
        <w:t>соединений</w:t>
      </w:r>
      <w:r w:rsidRPr="00707951">
        <w:rPr>
          <w:rFonts w:eastAsia="Times New Roman" w:cs="Times New Roman"/>
          <w:bCs/>
          <w:color w:val="auto"/>
          <w:szCs w:val="28"/>
          <w:lang w:eastAsia="de-DE" w:bidi="en-US"/>
        </w:rPr>
        <w:t xml:space="preserve"> урана</w:t>
      </w:r>
      <w:r w:rsidR="00186B0E" w:rsidRPr="00707951">
        <w:rPr>
          <w:rFonts w:eastAsia="Times New Roman" w:cs="Times New Roman"/>
          <w:bCs/>
          <w:color w:val="auto"/>
          <w:szCs w:val="28"/>
          <w:lang w:eastAsia="de-DE" w:bidi="en-US"/>
        </w:rPr>
        <w:t xml:space="preserve"> </w:t>
      </w:r>
      <w:r w:rsidR="00F30F73" w:rsidRPr="00707951">
        <w:rPr>
          <w:rFonts w:eastAsia="Times New Roman" w:cs="Times New Roman"/>
          <w:bCs/>
          <w:color w:val="auto"/>
          <w:szCs w:val="28"/>
          <w:lang w:eastAsia="de-DE" w:bidi="en-US"/>
        </w:rPr>
        <w:t>[</w:t>
      </w:r>
      <w:r w:rsidR="00F30F73" w:rsidRPr="00707951">
        <w:rPr>
          <w:rFonts w:eastAsia="Times New Roman" w:cs="Times New Roman"/>
          <w:bCs/>
          <w:color w:val="auto"/>
          <w:szCs w:val="28"/>
          <w:lang w:eastAsia="de-DE" w:bidi="en-US"/>
        </w:rPr>
        <w:fldChar w:fldCharType="begin"/>
      </w:r>
      <w:r w:rsidR="00F30F73" w:rsidRPr="00707951">
        <w:rPr>
          <w:rFonts w:eastAsia="Times New Roman" w:cs="Times New Roman"/>
          <w:bCs/>
          <w:color w:val="auto"/>
          <w:szCs w:val="28"/>
          <w:lang w:eastAsia="de-DE" w:bidi="en-US"/>
        </w:rPr>
        <w:instrText xml:space="preserve"> REF _Ref127287434 \r \h </w:instrText>
      </w:r>
      <w:r w:rsidR="00FC78EE" w:rsidRPr="00707951">
        <w:rPr>
          <w:rFonts w:eastAsia="Times New Roman" w:cs="Times New Roman"/>
          <w:bCs/>
          <w:color w:val="auto"/>
          <w:szCs w:val="28"/>
          <w:lang w:eastAsia="de-DE" w:bidi="en-US"/>
        </w:rPr>
        <w:instrText xml:space="preserve"> \* MERGEFORMAT </w:instrText>
      </w:r>
      <w:r w:rsidR="00F30F73" w:rsidRPr="00707951">
        <w:rPr>
          <w:rFonts w:eastAsia="Times New Roman" w:cs="Times New Roman"/>
          <w:bCs/>
          <w:color w:val="auto"/>
          <w:szCs w:val="28"/>
          <w:lang w:eastAsia="de-DE" w:bidi="en-US"/>
        </w:rPr>
      </w:r>
      <w:r w:rsidR="00F30F73" w:rsidRPr="00707951">
        <w:rPr>
          <w:rFonts w:eastAsia="Times New Roman" w:cs="Times New Roman"/>
          <w:bCs/>
          <w:color w:val="auto"/>
          <w:szCs w:val="28"/>
          <w:lang w:eastAsia="de-DE" w:bidi="en-US"/>
        </w:rPr>
        <w:fldChar w:fldCharType="separate"/>
      </w:r>
      <w:r w:rsidR="00567746">
        <w:rPr>
          <w:rFonts w:eastAsia="Times New Roman" w:cs="Times New Roman"/>
          <w:bCs/>
          <w:color w:val="auto"/>
          <w:szCs w:val="28"/>
          <w:lang w:eastAsia="de-DE" w:bidi="en-US"/>
        </w:rPr>
        <w:t>71</w:t>
      </w:r>
      <w:r w:rsidR="00F30F73" w:rsidRPr="00707951">
        <w:rPr>
          <w:rFonts w:eastAsia="Times New Roman" w:cs="Times New Roman"/>
          <w:bCs/>
          <w:color w:val="auto"/>
          <w:szCs w:val="28"/>
          <w:lang w:eastAsia="de-DE" w:bidi="en-US"/>
        </w:rPr>
        <w:fldChar w:fldCharType="end"/>
      </w:r>
      <w:r w:rsidR="00D52357">
        <w:rPr>
          <w:rFonts w:eastAsia="Times New Roman" w:cs="Times New Roman"/>
          <w:bCs/>
          <w:color w:val="auto"/>
          <w:szCs w:val="28"/>
          <w:lang w:eastAsia="de-DE" w:bidi="en-US"/>
        </w:rPr>
        <w:t>-</w:t>
      </w:r>
      <w:r w:rsidR="00B00EE3">
        <w:rPr>
          <w:rFonts w:eastAsia="Times New Roman" w:cs="Times New Roman"/>
          <w:bCs/>
          <w:color w:val="auto"/>
          <w:szCs w:val="28"/>
          <w:lang w:eastAsia="de-DE" w:bidi="en-US"/>
        </w:rPr>
        <w:t>72</w:t>
      </w:r>
      <w:r w:rsidR="00F30F73" w:rsidRPr="00707951">
        <w:rPr>
          <w:rFonts w:eastAsia="Times New Roman" w:cs="Times New Roman"/>
          <w:bCs/>
          <w:color w:val="auto"/>
          <w:szCs w:val="28"/>
          <w:lang w:eastAsia="de-DE" w:bidi="en-US"/>
        </w:rPr>
        <w:t>]</w:t>
      </w:r>
    </w:p>
    <w:tbl>
      <w:tblPr>
        <w:tblW w:w="0" w:type="auto"/>
        <w:tblInd w:w="142" w:type="dxa"/>
        <w:tblBorders>
          <w:top w:val="single" w:sz="8" w:space="0" w:color="auto"/>
          <w:bottom w:val="single" w:sz="8" w:space="0" w:color="auto"/>
        </w:tblBorders>
        <w:tblCellMar>
          <w:left w:w="0" w:type="dxa"/>
          <w:right w:w="0" w:type="dxa"/>
        </w:tblCellMar>
        <w:tblLook w:val="0420" w:firstRow="1" w:lastRow="0" w:firstColumn="0" w:lastColumn="0" w:noHBand="0" w:noVBand="1"/>
      </w:tblPr>
      <w:tblGrid>
        <w:gridCol w:w="1624"/>
        <w:gridCol w:w="6"/>
        <w:gridCol w:w="1253"/>
        <w:gridCol w:w="1589"/>
        <w:gridCol w:w="1589"/>
        <w:gridCol w:w="1839"/>
      </w:tblGrid>
      <w:tr w:rsidR="00677569" w:rsidRPr="00707951" w14:paraId="5A4F1C7A" w14:textId="77777777" w:rsidTr="00677569">
        <w:tc>
          <w:tcPr>
            <w:tcW w:w="0" w:type="auto"/>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3CC49392" w14:textId="5666FE87" w:rsidR="00677569" w:rsidRPr="00707951" w:rsidRDefault="002967C8"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bCs/>
                <w:sz w:val="24"/>
                <w:szCs w:val="28"/>
              </w:rPr>
            </w:pPr>
            <w:r w:rsidRPr="00707951">
              <w:rPr>
                <w:rFonts w:ascii="Times New Roman" w:eastAsia="Times New Roman" w:hAnsi="Times New Roman" w:cs="Times New Roman"/>
                <w:bCs/>
                <w:position w:val="-4"/>
                <w:sz w:val="24"/>
                <w:szCs w:val="28"/>
                <w:lang w:eastAsia="ru-RU"/>
              </w:rPr>
              <w:t>Обозначение</w:t>
            </w:r>
          </w:p>
        </w:tc>
        <w:tc>
          <w:tcPr>
            <w:tcW w:w="0" w:type="auto"/>
            <w:tcBorders>
              <w:top w:val="single" w:sz="8" w:space="0" w:color="auto"/>
              <w:bottom w:val="single" w:sz="4" w:space="0" w:color="auto"/>
            </w:tcBorders>
          </w:tcPr>
          <w:p w14:paraId="6578D5EF"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bCs/>
                <w:position w:val="-6"/>
                <w:sz w:val="24"/>
                <w:szCs w:val="28"/>
                <w:lang w:eastAsia="ru-RU"/>
              </w:rPr>
            </w:pPr>
          </w:p>
        </w:tc>
        <w:tc>
          <w:tcPr>
            <w:tcW w:w="0" w:type="auto"/>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5C5E252C" w14:textId="5FF21768"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bCs/>
                <w:sz w:val="24"/>
                <w:szCs w:val="28"/>
              </w:rPr>
            </w:pPr>
            <w:r w:rsidRPr="00707951">
              <w:rPr>
                <w:rFonts w:ascii="Times New Roman" w:eastAsia="Times New Roman" w:hAnsi="Times New Roman" w:cs="Times New Roman"/>
                <w:bCs/>
                <w:position w:val="-6"/>
                <w:sz w:val="24"/>
                <w:szCs w:val="28"/>
                <w:lang w:eastAsia="ru-RU"/>
              </w:rPr>
              <w:t>Species</w:t>
            </w:r>
            <w:r w:rsidRPr="00707951">
              <w:rPr>
                <w:rFonts w:ascii="Times New Roman" w:eastAsia="Times New Roman" w:hAnsi="Times New Roman" w:cs="Times New Roman"/>
                <w:bCs/>
                <w:position w:val="-6"/>
                <w:sz w:val="24"/>
                <w:szCs w:val="28"/>
                <w:vertAlign w:val="superscript"/>
                <w:lang w:eastAsia="ru-RU"/>
              </w:rPr>
              <w:t>1</w:t>
            </w:r>
          </w:p>
        </w:tc>
        <w:tc>
          <w:tcPr>
            <w:tcW w:w="0" w:type="auto"/>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22C500B9" w14:textId="29AC4B1D" w:rsidR="00677569" w:rsidRPr="00707951" w:rsidRDefault="009904B5"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bCs/>
                <w:i/>
                <w:sz w:val="24"/>
                <w:szCs w:val="28"/>
              </w:rPr>
            </w:pPr>
            <m:oMathPara>
              <m:oMath>
                <m:sSub>
                  <m:sSubPr>
                    <m:ctrlPr>
                      <w:rPr>
                        <w:rFonts w:ascii="Cambria Math" w:eastAsia="Times New Roman" w:hAnsi="Cambria Math" w:cs="Times New Roman"/>
                        <w:bCs/>
                        <w:i/>
                        <w:sz w:val="24"/>
                        <w:szCs w:val="28"/>
                      </w:rPr>
                    </m:ctrlPr>
                  </m:sSubPr>
                  <m:e>
                    <m:r>
                      <w:rPr>
                        <w:rFonts w:ascii="Cambria Math" w:eastAsia="Times New Roman" w:hAnsi="Cambria Math" w:cs="Times New Roman"/>
                        <w:sz w:val="24"/>
                        <w:szCs w:val="28"/>
                      </w:rPr>
                      <m:t>∆</m:t>
                    </m:r>
                  </m:e>
                  <m:sub>
                    <m:r>
                      <w:rPr>
                        <w:rFonts w:ascii="Cambria Math" w:eastAsia="Times New Roman" w:hAnsi="Cambria Math" w:cs="Times New Roman"/>
                        <w:sz w:val="24"/>
                        <w:szCs w:val="28"/>
                      </w:rPr>
                      <m:t>f</m:t>
                    </m:r>
                  </m:sub>
                </m:sSub>
                <m:sSubSup>
                  <m:sSubSupPr>
                    <m:ctrlPr>
                      <w:rPr>
                        <w:rFonts w:ascii="Cambria Math" w:eastAsia="Times New Roman" w:hAnsi="Cambria Math" w:cs="Times New Roman"/>
                        <w:bCs/>
                        <w:i/>
                        <w:sz w:val="24"/>
                        <w:szCs w:val="28"/>
                      </w:rPr>
                    </m:ctrlPr>
                  </m:sSubSupPr>
                  <m:e>
                    <m:r>
                      <w:rPr>
                        <w:rFonts w:ascii="Cambria Math" w:eastAsia="Times New Roman" w:hAnsi="Cambria Math" w:cs="Times New Roman"/>
                        <w:sz w:val="24"/>
                        <w:szCs w:val="28"/>
                      </w:rPr>
                      <m:t>G</m:t>
                    </m:r>
                  </m:e>
                  <m:sub>
                    <m:r>
                      <w:rPr>
                        <w:rFonts w:ascii="Cambria Math" w:eastAsia="Times New Roman" w:hAnsi="Cambria Math" w:cs="Times New Roman"/>
                        <w:sz w:val="24"/>
                        <w:szCs w:val="28"/>
                      </w:rPr>
                      <m:t>m</m:t>
                    </m:r>
                  </m:sub>
                  <m:sup>
                    <m:r>
                      <w:rPr>
                        <w:rFonts w:ascii="Cambria Math" w:eastAsia="Times New Roman" w:hAnsi="Cambria Math" w:cs="Times New Roman"/>
                        <w:sz w:val="24"/>
                        <w:szCs w:val="28"/>
                      </w:rPr>
                      <m:t>0</m:t>
                    </m:r>
                  </m:sup>
                </m:sSubSup>
              </m:oMath>
            </m:oMathPara>
          </w:p>
          <w:p w14:paraId="7AB976B8" w14:textId="69162C69"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bCs/>
                <w:i/>
                <w:sz w:val="24"/>
                <w:szCs w:val="28"/>
              </w:rPr>
            </w:pPr>
            <w:r w:rsidRPr="00707951">
              <w:rPr>
                <w:rFonts w:ascii="Times New Roman" w:eastAsia="Times New Roman" w:hAnsi="Times New Roman" w:cs="Times New Roman"/>
                <w:bCs/>
                <w:sz w:val="24"/>
                <w:szCs w:val="28"/>
              </w:rPr>
              <w:t>(</w:t>
            </w:r>
            <w:r w:rsidR="002967C8" w:rsidRPr="00707951">
              <w:rPr>
                <w:rFonts w:ascii="Times New Roman" w:eastAsia="Times New Roman" w:hAnsi="Times New Roman" w:cs="Times New Roman"/>
                <w:bCs/>
                <w:sz w:val="24"/>
                <w:szCs w:val="28"/>
              </w:rPr>
              <w:t>кДж</w:t>
            </w:r>
            <w:r w:rsidRPr="00707951">
              <w:rPr>
                <w:rFonts w:ascii="Times New Roman" w:eastAsia="Times New Roman" w:hAnsi="Times New Roman" w:cs="Times New Roman"/>
                <w:bCs/>
                <w:sz w:val="24"/>
                <w:szCs w:val="28"/>
              </w:rPr>
              <w:t>.</w:t>
            </w:r>
            <w:r w:rsidR="002967C8" w:rsidRPr="00707951">
              <w:rPr>
                <w:rFonts w:ascii="Times New Roman" w:eastAsia="Times New Roman" w:hAnsi="Times New Roman" w:cs="Times New Roman"/>
                <w:bCs/>
                <w:sz w:val="24"/>
                <w:szCs w:val="28"/>
              </w:rPr>
              <w:t>моль</w:t>
            </w:r>
            <w:r w:rsidRPr="00707951">
              <w:rPr>
                <w:rFonts w:ascii="Times New Roman" w:eastAsia="Times New Roman" w:hAnsi="Times New Roman" w:cs="Times New Roman"/>
                <w:bCs/>
                <w:sz w:val="24"/>
                <w:szCs w:val="28"/>
                <w:vertAlign w:val="superscript"/>
              </w:rPr>
              <w:t>-1</w:t>
            </w:r>
            <w:r w:rsidRPr="00707951">
              <w:rPr>
                <w:rFonts w:ascii="Times New Roman" w:eastAsia="Times New Roman" w:hAnsi="Times New Roman" w:cs="Times New Roman"/>
                <w:bCs/>
                <w:sz w:val="24"/>
                <w:szCs w:val="28"/>
              </w:rPr>
              <w:t>)</w:t>
            </w:r>
          </w:p>
        </w:tc>
        <w:tc>
          <w:tcPr>
            <w:tcW w:w="0" w:type="auto"/>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380C75EB" w14:textId="607AE331" w:rsidR="00677569" w:rsidRPr="00707951" w:rsidRDefault="009904B5"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bCs/>
                <w:i/>
                <w:sz w:val="24"/>
                <w:szCs w:val="28"/>
              </w:rPr>
            </w:pPr>
            <m:oMathPara>
              <m:oMath>
                <m:sSub>
                  <m:sSubPr>
                    <m:ctrlPr>
                      <w:rPr>
                        <w:rFonts w:ascii="Cambria Math" w:eastAsia="Times New Roman" w:hAnsi="Cambria Math" w:cs="Times New Roman"/>
                        <w:bCs/>
                        <w:i/>
                        <w:sz w:val="24"/>
                        <w:szCs w:val="28"/>
                      </w:rPr>
                    </m:ctrlPr>
                  </m:sSubPr>
                  <m:e>
                    <m:r>
                      <w:rPr>
                        <w:rFonts w:ascii="Cambria Math" w:eastAsia="Times New Roman" w:hAnsi="Cambria Math" w:cs="Times New Roman"/>
                        <w:sz w:val="24"/>
                        <w:szCs w:val="28"/>
                      </w:rPr>
                      <m:t>∆</m:t>
                    </m:r>
                  </m:e>
                  <m:sub>
                    <m:r>
                      <w:rPr>
                        <w:rFonts w:ascii="Cambria Math" w:eastAsia="Times New Roman" w:hAnsi="Cambria Math" w:cs="Times New Roman"/>
                        <w:sz w:val="24"/>
                        <w:szCs w:val="28"/>
                      </w:rPr>
                      <m:t>f</m:t>
                    </m:r>
                  </m:sub>
                </m:sSub>
                <m:sSubSup>
                  <m:sSubSupPr>
                    <m:ctrlPr>
                      <w:rPr>
                        <w:rFonts w:ascii="Cambria Math" w:eastAsia="Times New Roman" w:hAnsi="Cambria Math" w:cs="Times New Roman"/>
                        <w:bCs/>
                        <w:i/>
                        <w:sz w:val="24"/>
                        <w:szCs w:val="28"/>
                      </w:rPr>
                    </m:ctrlPr>
                  </m:sSubSupPr>
                  <m:e>
                    <m:r>
                      <w:rPr>
                        <w:rFonts w:ascii="Cambria Math" w:eastAsia="Times New Roman" w:hAnsi="Cambria Math" w:cs="Times New Roman"/>
                        <w:sz w:val="24"/>
                        <w:szCs w:val="28"/>
                      </w:rPr>
                      <m:t>H</m:t>
                    </m:r>
                  </m:e>
                  <m:sub>
                    <m:r>
                      <w:rPr>
                        <w:rFonts w:ascii="Cambria Math" w:eastAsia="Times New Roman" w:hAnsi="Cambria Math" w:cs="Times New Roman"/>
                        <w:sz w:val="24"/>
                        <w:szCs w:val="28"/>
                      </w:rPr>
                      <m:t>m</m:t>
                    </m:r>
                  </m:sub>
                  <m:sup>
                    <m:r>
                      <w:rPr>
                        <w:rFonts w:ascii="Cambria Math" w:eastAsia="Times New Roman" w:hAnsi="Cambria Math" w:cs="Times New Roman"/>
                        <w:sz w:val="24"/>
                        <w:szCs w:val="28"/>
                      </w:rPr>
                      <m:t>0</m:t>
                    </m:r>
                  </m:sup>
                </m:sSubSup>
              </m:oMath>
            </m:oMathPara>
          </w:p>
          <w:p w14:paraId="511482A0" w14:textId="42351402"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bCs/>
                <w:i/>
                <w:sz w:val="24"/>
                <w:szCs w:val="28"/>
              </w:rPr>
            </w:pPr>
            <w:r w:rsidRPr="00707951">
              <w:rPr>
                <w:rFonts w:ascii="Times New Roman" w:eastAsia="Times New Roman" w:hAnsi="Times New Roman" w:cs="Times New Roman"/>
                <w:bCs/>
                <w:sz w:val="24"/>
                <w:szCs w:val="28"/>
              </w:rPr>
              <w:t>(</w:t>
            </w:r>
            <w:r w:rsidR="002967C8" w:rsidRPr="00707951">
              <w:rPr>
                <w:rFonts w:ascii="Times New Roman" w:eastAsia="Times New Roman" w:hAnsi="Times New Roman" w:cs="Times New Roman"/>
                <w:bCs/>
                <w:sz w:val="24"/>
                <w:szCs w:val="28"/>
              </w:rPr>
              <w:t>кДж</w:t>
            </w:r>
            <w:r w:rsidRPr="00707951">
              <w:rPr>
                <w:rFonts w:ascii="Times New Roman" w:eastAsia="Times New Roman" w:hAnsi="Times New Roman" w:cs="Times New Roman"/>
                <w:bCs/>
                <w:sz w:val="24"/>
                <w:szCs w:val="28"/>
              </w:rPr>
              <w:t>.</w:t>
            </w:r>
            <w:r w:rsidR="002967C8" w:rsidRPr="00707951">
              <w:rPr>
                <w:rFonts w:ascii="Times New Roman" w:eastAsia="Times New Roman" w:hAnsi="Times New Roman" w:cs="Times New Roman"/>
                <w:bCs/>
                <w:sz w:val="24"/>
                <w:szCs w:val="28"/>
              </w:rPr>
              <w:t>моль</w:t>
            </w:r>
            <w:r w:rsidRPr="00707951">
              <w:rPr>
                <w:rFonts w:ascii="Times New Roman" w:eastAsia="Times New Roman" w:hAnsi="Times New Roman" w:cs="Times New Roman"/>
                <w:bCs/>
                <w:sz w:val="24"/>
                <w:szCs w:val="28"/>
                <w:vertAlign w:val="superscript"/>
              </w:rPr>
              <w:t>-1</w:t>
            </w:r>
            <w:r w:rsidRPr="00707951">
              <w:rPr>
                <w:rFonts w:ascii="Times New Roman" w:eastAsia="Times New Roman" w:hAnsi="Times New Roman" w:cs="Times New Roman"/>
                <w:bCs/>
                <w:sz w:val="24"/>
                <w:szCs w:val="28"/>
              </w:rPr>
              <w:t>)</w:t>
            </w:r>
          </w:p>
        </w:tc>
        <w:tc>
          <w:tcPr>
            <w:tcW w:w="0" w:type="auto"/>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1AE40E31" w14:textId="0D301C0C" w:rsidR="00677569" w:rsidRPr="00707951" w:rsidRDefault="009904B5"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bCs/>
                <w:i/>
                <w:sz w:val="24"/>
                <w:szCs w:val="28"/>
              </w:rPr>
            </w:pPr>
            <m:oMathPara>
              <m:oMath>
                <m:sSubSup>
                  <m:sSubSupPr>
                    <m:ctrlPr>
                      <w:rPr>
                        <w:rFonts w:ascii="Cambria Math" w:eastAsia="Times New Roman" w:hAnsi="Cambria Math" w:cs="Times New Roman"/>
                        <w:bCs/>
                        <w:i/>
                        <w:sz w:val="24"/>
                        <w:szCs w:val="28"/>
                      </w:rPr>
                    </m:ctrlPr>
                  </m:sSubSupPr>
                  <m:e>
                    <m:r>
                      <w:rPr>
                        <w:rFonts w:ascii="Cambria Math" w:eastAsia="Times New Roman" w:hAnsi="Cambria Math" w:cs="Times New Roman"/>
                        <w:sz w:val="24"/>
                        <w:szCs w:val="28"/>
                      </w:rPr>
                      <m:t>S</m:t>
                    </m:r>
                  </m:e>
                  <m:sub>
                    <m:r>
                      <w:rPr>
                        <w:rFonts w:ascii="Cambria Math" w:eastAsia="Times New Roman" w:hAnsi="Cambria Math" w:cs="Times New Roman"/>
                        <w:sz w:val="24"/>
                        <w:szCs w:val="28"/>
                      </w:rPr>
                      <m:t>m</m:t>
                    </m:r>
                  </m:sub>
                  <m:sup>
                    <m:r>
                      <w:rPr>
                        <w:rFonts w:ascii="Cambria Math" w:eastAsia="Times New Roman" w:hAnsi="Cambria Math" w:cs="Times New Roman"/>
                        <w:sz w:val="24"/>
                        <w:szCs w:val="28"/>
                      </w:rPr>
                      <m:t>0</m:t>
                    </m:r>
                  </m:sup>
                </m:sSubSup>
              </m:oMath>
            </m:oMathPara>
          </w:p>
          <w:p w14:paraId="3A012E04" w14:textId="188B65F8"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bCs/>
                <w:i/>
                <w:sz w:val="24"/>
                <w:szCs w:val="28"/>
              </w:rPr>
            </w:pPr>
            <w:r w:rsidRPr="00707951">
              <w:rPr>
                <w:rFonts w:ascii="Times New Roman" w:eastAsia="Calibri" w:hAnsi="Times New Roman" w:cs="Times New Roman"/>
                <w:bCs/>
                <w:color w:val="000000" w:themeColor="text1"/>
                <w:sz w:val="24"/>
                <w:szCs w:val="28"/>
              </w:rPr>
              <w:t>(</w:t>
            </w:r>
            <w:r w:rsidR="002967C8" w:rsidRPr="00707951">
              <w:rPr>
                <w:rFonts w:ascii="Times New Roman" w:eastAsia="Times New Roman" w:hAnsi="Times New Roman" w:cs="Times New Roman"/>
                <w:bCs/>
                <w:sz w:val="24"/>
                <w:szCs w:val="28"/>
              </w:rPr>
              <w:t>Дж</w:t>
            </w:r>
            <w:r w:rsidRPr="00707951">
              <w:rPr>
                <w:rFonts w:ascii="Times New Roman" w:eastAsia="Times New Roman" w:hAnsi="Times New Roman" w:cs="Times New Roman"/>
                <w:bCs/>
                <w:sz w:val="24"/>
                <w:szCs w:val="28"/>
              </w:rPr>
              <w:t>.</w:t>
            </w:r>
            <w:r w:rsidR="002967C8" w:rsidRPr="00707951">
              <w:rPr>
                <w:rFonts w:ascii="Times New Roman" w:eastAsia="Times New Roman" w:hAnsi="Times New Roman" w:cs="Times New Roman"/>
                <w:bCs/>
                <w:sz w:val="24"/>
                <w:szCs w:val="28"/>
              </w:rPr>
              <w:t>моль</w:t>
            </w:r>
            <w:r w:rsidRPr="00707951">
              <w:rPr>
                <w:rFonts w:ascii="Times New Roman" w:eastAsia="Times New Roman" w:hAnsi="Times New Roman" w:cs="Times New Roman"/>
                <w:bCs/>
                <w:sz w:val="24"/>
                <w:szCs w:val="28"/>
                <w:vertAlign w:val="superscript"/>
              </w:rPr>
              <w:t>-1</w:t>
            </w:r>
            <w:r w:rsidRPr="00707951">
              <w:rPr>
                <w:rFonts w:ascii="Times New Roman" w:eastAsia="Times New Roman" w:hAnsi="Times New Roman" w:cs="Times New Roman"/>
                <w:bCs/>
                <w:sz w:val="24"/>
                <w:szCs w:val="28"/>
              </w:rPr>
              <w:t>.K</w:t>
            </w:r>
            <w:r w:rsidRPr="00707951">
              <w:rPr>
                <w:rFonts w:ascii="Times New Roman" w:eastAsia="Times New Roman" w:hAnsi="Times New Roman" w:cs="Times New Roman"/>
                <w:bCs/>
                <w:sz w:val="24"/>
                <w:szCs w:val="28"/>
                <w:vertAlign w:val="superscript"/>
              </w:rPr>
              <w:t>-1</w:t>
            </w:r>
            <w:r w:rsidRPr="00707951">
              <w:rPr>
                <w:rFonts w:ascii="Times New Roman" w:eastAsia="Calibri" w:hAnsi="Times New Roman" w:cs="Times New Roman"/>
                <w:bCs/>
                <w:color w:val="000000" w:themeColor="text1"/>
                <w:sz w:val="24"/>
                <w:szCs w:val="28"/>
              </w:rPr>
              <w:t>)</w:t>
            </w:r>
          </w:p>
        </w:tc>
      </w:tr>
      <w:tr w:rsidR="00677569" w:rsidRPr="00707951" w14:paraId="5035A628" w14:textId="77777777" w:rsidTr="00677569">
        <w:tc>
          <w:tcPr>
            <w:tcW w:w="0" w:type="auto"/>
            <w:tcBorders>
              <w:top w:val="single" w:sz="4" w:space="0" w:color="auto"/>
              <w:bottom w:val="nil"/>
            </w:tcBorders>
            <w:shd w:val="clear" w:color="auto" w:fill="auto"/>
            <w:tcMar>
              <w:top w:w="72" w:type="dxa"/>
              <w:left w:w="144" w:type="dxa"/>
              <w:bottom w:w="72" w:type="dxa"/>
              <w:right w:w="144" w:type="dxa"/>
            </w:tcMar>
            <w:vAlign w:val="center"/>
            <w:hideMark/>
          </w:tcPr>
          <w:p w14:paraId="28046A09"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M</w:t>
            </w:r>
          </w:p>
        </w:tc>
        <w:tc>
          <w:tcPr>
            <w:tcW w:w="0" w:type="auto"/>
            <w:tcBorders>
              <w:top w:val="single" w:sz="4" w:space="0" w:color="auto"/>
              <w:bottom w:val="nil"/>
            </w:tcBorders>
          </w:tcPr>
          <w:p w14:paraId="026C7C35"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0" w:type="auto"/>
            <w:tcBorders>
              <w:top w:val="single" w:sz="4" w:space="0" w:color="auto"/>
              <w:bottom w:val="nil"/>
            </w:tcBorders>
            <w:shd w:val="clear" w:color="auto" w:fill="auto"/>
            <w:tcMar>
              <w:top w:w="72" w:type="dxa"/>
              <w:left w:w="144" w:type="dxa"/>
              <w:bottom w:w="72" w:type="dxa"/>
              <w:right w:w="144" w:type="dxa"/>
            </w:tcMar>
            <w:vAlign w:val="center"/>
            <w:hideMark/>
          </w:tcPr>
          <w:p w14:paraId="4C649C75" w14:textId="67B413E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UO</w:t>
            </w:r>
            <w:r w:rsidRPr="00707951">
              <w:rPr>
                <w:rFonts w:ascii="Times New Roman" w:eastAsia="Times New Roman" w:hAnsi="Times New Roman" w:cs="Times New Roman"/>
                <w:sz w:val="24"/>
                <w:szCs w:val="28"/>
                <w:vertAlign w:val="subscript"/>
              </w:rPr>
              <w:t>3(s)</w:t>
            </w:r>
          </w:p>
        </w:tc>
        <w:tc>
          <w:tcPr>
            <w:tcW w:w="0" w:type="auto"/>
            <w:tcBorders>
              <w:top w:val="single" w:sz="4" w:space="0" w:color="auto"/>
              <w:bottom w:val="nil"/>
            </w:tcBorders>
            <w:shd w:val="clear" w:color="auto" w:fill="auto"/>
            <w:tcMar>
              <w:top w:w="72" w:type="dxa"/>
              <w:left w:w="144" w:type="dxa"/>
              <w:bottom w:w="72" w:type="dxa"/>
              <w:right w:w="144" w:type="dxa"/>
            </w:tcMar>
            <w:vAlign w:val="center"/>
            <w:hideMark/>
          </w:tcPr>
          <w:p w14:paraId="4AD30F64"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-1,145.7</w:t>
            </w:r>
            <w:r w:rsidRPr="00707951">
              <w:rPr>
                <w:rFonts w:ascii="Times New Roman" w:eastAsia="CMR10" w:hAnsi="Times New Roman" w:cs="Times New Roman"/>
                <w:sz w:val="24"/>
                <w:szCs w:val="28"/>
                <w:vertAlign w:val="subscript"/>
              </w:rPr>
              <w:t>±1.2</w:t>
            </w:r>
          </w:p>
        </w:tc>
        <w:tc>
          <w:tcPr>
            <w:tcW w:w="0" w:type="auto"/>
            <w:tcBorders>
              <w:top w:val="single" w:sz="4" w:space="0" w:color="auto"/>
              <w:bottom w:val="nil"/>
            </w:tcBorders>
            <w:shd w:val="clear" w:color="auto" w:fill="auto"/>
            <w:tcMar>
              <w:top w:w="72" w:type="dxa"/>
              <w:left w:w="144" w:type="dxa"/>
              <w:bottom w:w="72" w:type="dxa"/>
              <w:right w:w="144" w:type="dxa"/>
            </w:tcMar>
            <w:vAlign w:val="center"/>
            <w:hideMark/>
          </w:tcPr>
          <w:p w14:paraId="1E0255D5"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MR10" w:hAnsi="Times New Roman" w:cs="Times New Roman"/>
                <w:sz w:val="24"/>
                <w:szCs w:val="28"/>
              </w:rPr>
              <w:t>-1,224</w:t>
            </w:r>
            <w:r w:rsidRPr="00707951">
              <w:rPr>
                <w:rFonts w:ascii="Times New Roman" w:eastAsia="CMR10" w:hAnsi="Times New Roman" w:cs="Times New Roman"/>
                <w:sz w:val="24"/>
                <w:szCs w:val="28"/>
                <w:vertAlign w:val="subscript"/>
              </w:rPr>
              <w:t>±1.2</w:t>
            </w:r>
            <w:r w:rsidRPr="00707951">
              <w:rPr>
                <w:rFonts w:ascii="Times New Roman" w:eastAsia="CMR10" w:hAnsi="Times New Roman" w:cs="Times New Roman"/>
                <w:sz w:val="24"/>
                <w:szCs w:val="28"/>
                <w:vertAlign w:val="superscript"/>
              </w:rPr>
              <w:t>(</w:t>
            </w:r>
            <w:r w:rsidRPr="00707951">
              <w:rPr>
                <w:rFonts w:ascii="Times New Roman" w:eastAsia="Times New Roman" w:hAnsi="Times New Roman" w:cs="Times New Roman"/>
                <w:sz w:val="24"/>
                <w:szCs w:val="28"/>
                <w:vertAlign w:val="superscript"/>
              </w:rPr>
              <w:t>1)</w:t>
            </w:r>
          </w:p>
        </w:tc>
        <w:tc>
          <w:tcPr>
            <w:tcW w:w="0" w:type="auto"/>
            <w:tcBorders>
              <w:top w:val="single" w:sz="4" w:space="0" w:color="auto"/>
              <w:bottom w:val="nil"/>
            </w:tcBorders>
            <w:shd w:val="clear" w:color="auto" w:fill="auto"/>
            <w:tcMar>
              <w:top w:w="72" w:type="dxa"/>
              <w:left w:w="144" w:type="dxa"/>
              <w:bottom w:w="72" w:type="dxa"/>
              <w:right w:w="144" w:type="dxa"/>
            </w:tcMar>
            <w:vAlign w:val="center"/>
            <w:hideMark/>
          </w:tcPr>
          <w:p w14:paraId="5AA39270"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96.1</w:t>
            </w:r>
            <w:r w:rsidRPr="00707951">
              <w:rPr>
                <w:rFonts w:ascii="Times New Roman" w:eastAsia="CMR10" w:hAnsi="Times New Roman" w:cs="Times New Roman"/>
                <w:sz w:val="24"/>
                <w:szCs w:val="28"/>
                <w:vertAlign w:val="subscript"/>
              </w:rPr>
              <w:t>±0.4</w:t>
            </w:r>
          </w:p>
        </w:tc>
      </w:tr>
      <w:tr w:rsidR="00677569" w:rsidRPr="00707951" w14:paraId="757DC45F" w14:textId="77777777" w:rsidTr="00677569">
        <w:tc>
          <w:tcPr>
            <w:tcW w:w="0" w:type="auto"/>
            <w:tcBorders>
              <w:top w:val="nil"/>
              <w:bottom w:val="nil"/>
            </w:tcBorders>
            <w:shd w:val="clear" w:color="auto" w:fill="auto"/>
            <w:tcMar>
              <w:top w:w="72" w:type="dxa"/>
              <w:left w:w="144" w:type="dxa"/>
              <w:bottom w:w="72" w:type="dxa"/>
              <w:right w:w="144" w:type="dxa"/>
            </w:tcMar>
            <w:vAlign w:val="center"/>
          </w:tcPr>
          <w:p w14:paraId="353433B5"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R</w:t>
            </w:r>
          </w:p>
        </w:tc>
        <w:tc>
          <w:tcPr>
            <w:tcW w:w="0" w:type="auto"/>
            <w:tcBorders>
              <w:top w:val="nil"/>
              <w:bottom w:val="nil"/>
            </w:tcBorders>
          </w:tcPr>
          <w:p w14:paraId="05B6BC3B"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0" w:type="auto"/>
            <w:tcBorders>
              <w:top w:val="nil"/>
              <w:bottom w:val="nil"/>
            </w:tcBorders>
            <w:shd w:val="clear" w:color="auto" w:fill="auto"/>
            <w:tcMar>
              <w:top w:w="72" w:type="dxa"/>
              <w:left w:w="144" w:type="dxa"/>
              <w:bottom w:w="72" w:type="dxa"/>
              <w:right w:w="144" w:type="dxa"/>
            </w:tcMar>
            <w:vAlign w:val="center"/>
          </w:tcPr>
          <w:p w14:paraId="2EB0852A" w14:textId="16E5B753"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H</w:t>
            </w:r>
            <w:r w:rsidRPr="00707951">
              <w:rPr>
                <w:rFonts w:ascii="Times New Roman" w:eastAsia="Times New Roman" w:hAnsi="Times New Roman" w:cs="Times New Roman"/>
                <w:sz w:val="24"/>
                <w:szCs w:val="28"/>
                <w:vertAlign w:val="subscript"/>
              </w:rPr>
              <w:t>2</w:t>
            </w:r>
            <w:r w:rsidRPr="00707951">
              <w:rPr>
                <w:rFonts w:ascii="Times New Roman" w:eastAsia="Times New Roman" w:hAnsi="Times New Roman" w:cs="Times New Roman"/>
                <w:sz w:val="24"/>
                <w:szCs w:val="28"/>
              </w:rPr>
              <w:t>SO</w:t>
            </w:r>
            <w:r w:rsidRPr="00707951">
              <w:rPr>
                <w:rFonts w:ascii="Times New Roman" w:eastAsia="Times New Roman" w:hAnsi="Times New Roman" w:cs="Times New Roman"/>
                <w:sz w:val="24"/>
                <w:szCs w:val="28"/>
                <w:vertAlign w:val="subscript"/>
              </w:rPr>
              <w:t>4(l)</w:t>
            </w:r>
          </w:p>
        </w:tc>
        <w:tc>
          <w:tcPr>
            <w:tcW w:w="0" w:type="auto"/>
            <w:tcBorders>
              <w:top w:val="nil"/>
              <w:bottom w:val="nil"/>
            </w:tcBorders>
            <w:shd w:val="clear" w:color="auto" w:fill="auto"/>
            <w:tcMar>
              <w:top w:w="72" w:type="dxa"/>
              <w:left w:w="144" w:type="dxa"/>
              <w:bottom w:w="72" w:type="dxa"/>
              <w:right w:w="144" w:type="dxa"/>
            </w:tcMar>
            <w:vAlign w:val="center"/>
          </w:tcPr>
          <w:p w14:paraId="44F17100"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-690.1</w:t>
            </w:r>
          </w:p>
        </w:tc>
        <w:tc>
          <w:tcPr>
            <w:tcW w:w="0" w:type="auto"/>
            <w:tcBorders>
              <w:top w:val="nil"/>
              <w:bottom w:val="nil"/>
            </w:tcBorders>
            <w:shd w:val="clear" w:color="auto" w:fill="auto"/>
            <w:tcMar>
              <w:top w:w="72" w:type="dxa"/>
              <w:left w:w="144" w:type="dxa"/>
              <w:bottom w:w="72" w:type="dxa"/>
              <w:right w:w="144" w:type="dxa"/>
            </w:tcMar>
            <w:vAlign w:val="center"/>
          </w:tcPr>
          <w:p w14:paraId="7D88F78B"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-814.0</w:t>
            </w:r>
          </w:p>
        </w:tc>
        <w:tc>
          <w:tcPr>
            <w:tcW w:w="0" w:type="auto"/>
            <w:tcBorders>
              <w:top w:val="nil"/>
              <w:bottom w:val="nil"/>
            </w:tcBorders>
            <w:shd w:val="clear" w:color="auto" w:fill="auto"/>
            <w:tcMar>
              <w:top w:w="72" w:type="dxa"/>
              <w:left w:w="144" w:type="dxa"/>
              <w:bottom w:w="72" w:type="dxa"/>
              <w:right w:w="144" w:type="dxa"/>
            </w:tcMar>
            <w:vAlign w:val="center"/>
          </w:tcPr>
          <w:p w14:paraId="0A8D9AF1"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156.9</w:t>
            </w:r>
          </w:p>
        </w:tc>
      </w:tr>
      <w:tr w:rsidR="00677569" w:rsidRPr="00707951" w14:paraId="64F596E9" w14:textId="77777777" w:rsidTr="00677569">
        <w:tc>
          <w:tcPr>
            <w:tcW w:w="0" w:type="auto"/>
            <w:tcBorders>
              <w:top w:val="nil"/>
              <w:bottom w:val="nil"/>
            </w:tcBorders>
            <w:shd w:val="clear" w:color="auto" w:fill="auto"/>
            <w:tcMar>
              <w:top w:w="72" w:type="dxa"/>
              <w:left w:w="144" w:type="dxa"/>
              <w:bottom w:w="72" w:type="dxa"/>
              <w:right w:w="144" w:type="dxa"/>
            </w:tcMar>
            <w:vAlign w:val="center"/>
          </w:tcPr>
          <w:p w14:paraId="74E372E2"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P</w:t>
            </w:r>
          </w:p>
        </w:tc>
        <w:tc>
          <w:tcPr>
            <w:tcW w:w="0" w:type="auto"/>
            <w:tcBorders>
              <w:top w:val="nil"/>
              <w:bottom w:val="nil"/>
            </w:tcBorders>
          </w:tcPr>
          <w:p w14:paraId="4E8AD164"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0" w:type="auto"/>
            <w:tcBorders>
              <w:top w:val="nil"/>
              <w:bottom w:val="nil"/>
            </w:tcBorders>
            <w:shd w:val="clear" w:color="auto" w:fill="auto"/>
            <w:tcMar>
              <w:top w:w="72" w:type="dxa"/>
              <w:left w:w="144" w:type="dxa"/>
              <w:bottom w:w="72" w:type="dxa"/>
              <w:right w:w="144" w:type="dxa"/>
            </w:tcMar>
            <w:vAlign w:val="center"/>
          </w:tcPr>
          <w:p w14:paraId="54BB4A67" w14:textId="4E5FDC14"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UO</w:t>
            </w:r>
            <w:r w:rsidRPr="00707951">
              <w:rPr>
                <w:rFonts w:ascii="Times New Roman" w:eastAsia="Times New Roman" w:hAnsi="Times New Roman" w:cs="Times New Roman"/>
                <w:sz w:val="24"/>
                <w:szCs w:val="28"/>
                <w:vertAlign w:val="subscript"/>
              </w:rPr>
              <w:t>2</w:t>
            </w:r>
            <w:r w:rsidRPr="00707951">
              <w:rPr>
                <w:rFonts w:ascii="Times New Roman" w:eastAsia="Times New Roman" w:hAnsi="Times New Roman" w:cs="Times New Roman"/>
                <w:sz w:val="24"/>
                <w:szCs w:val="28"/>
              </w:rPr>
              <w:t>SO</w:t>
            </w:r>
            <w:r w:rsidRPr="00707951">
              <w:rPr>
                <w:rFonts w:ascii="Times New Roman" w:eastAsia="Times New Roman" w:hAnsi="Times New Roman" w:cs="Times New Roman"/>
                <w:sz w:val="24"/>
                <w:szCs w:val="28"/>
                <w:vertAlign w:val="subscript"/>
              </w:rPr>
              <w:t>4(l)</w:t>
            </w:r>
          </w:p>
        </w:tc>
        <w:tc>
          <w:tcPr>
            <w:tcW w:w="0" w:type="auto"/>
            <w:tcBorders>
              <w:top w:val="nil"/>
              <w:bottom w:val="nil"/>
            </w:tcBorders>
            <w:shd w:val="clear" w:color="auto" w:fill="auto"/>
            <w:tcMar>
              <w:top w:w="72" w:type="dxa"/>
              <w:left w:w="144" w:type="dxa"/>
              <w:bottom w:w="72" w:type="dxa"/>
              <w:right w:w="144" w:type="dxa"/>
            </w:tcMar>
            <w:vAlign w:val="center"/>
          </w:tcPr>
          <w:p w14:paraId="30222676"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- 1,714.5</w:t>
            </w:r>
            <w:r w:rsidRPr="00707951">
              <w:rPr>
                <w:rFonts w:ascii="Times New Roman" w:eastAsia="Times New Roman" w:hAnsi="Times New Roman" w:cs="Times New Roman"/>
                <w:sz w:val="24"/>
                <w:szCs w:val="28"/>
                <w:vertAlign w:val="subscript"/>
              </w:rPr>
              <w:t>±1.8</w:t>
            </w:r>
          </w:p>
        </w:tc>
        <w:tc>
          <w:tcPr>
            <w:tcW w:w="0" w:type="auto"/>
            <w:tcBorders>
              <w:top w:val="nil"/>
              <w:bottom w:val="nil"/>
            </w:tcBorders>
            <w:shd w:val="clear" w:color="auto" w:fill="auto"/>
            <w:tcMar>
              <w:top w:w="72" w:type="dxa"/>
              <w:left w:w="144" w:type="dxa"/>
              <w:bottom w:w="72" w:type="dxa"/>
              <w:right w:w="144" w:type="dxa"/>
            </w:tcMar>
            <w:vAlign w:val="center"/>
          </w:tcPr>
          <w:p w14:paraId="292A5CED"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-1,908.8</w:t>
            </w:r>
            <w:r w:rsidRPr="00707951">
              <w:rPr>
                <w:rFonts w:ascii="Times New Roman" w:eastAsia="Times New Roman" w:hAnsi="Times New Roman" w:cs="Times New Roman"/>
                <w:sz w:val="24"/>
                <w:szCs w:val="28"/>
                <w:vertAlign w:val="subscript"/>
              </w:rPr>
              <w:t>±2.2</w:t>
            </w:r>
          </w:p>
        </w:tc>
        <w:tc>
          <w:tcPr>
            <w:tcW w:w="0" w:type="auto"/>
            <w:tcBorders>
              <w:top w:val="nil"/>
              <w:bottom w:val="nil"/>
            </w:tcBorders>
            <w:shd w:val="clear" w:color="auto" w:fill="auto"/>
            <w:tcMar>
              <w:top w:w="72" w:type="dxa"/>
              <w:left w:w="144" w:type="dxa"/>
              <w:bottom w:w="72" w:type="dxa"/>
              <w:right w:w="144" w:type="dxa"/>
            </w:tcMar>
            <w:vAlign w:val="center"/>
          </w:tcPr>
          <w:p w14:paraId="593BC4B1"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46.01</w:t>
            </w:r>
            <w:r w:rsidRPr="00707951">
              <w:rPr>
                <w:rFonts w:ascii="Times New Roman" w:eastAsia="Times New Roman" w:hAnsi="Times New Roman" w:cs="Times New Roman"/>
                <w:sz w:val="24"/>
                <w:szCs w:val="28"/>
                <w:vertAlign w:val="subscript"/>
              </w:rPr>
              <w:t>±6.17</w:t>
            </w:r>
          </w:p>
        </w:tc>
      </w:tr>
      <w:tr w:rsidR="00677569" w:rsidRPr="00707951" w14:paraId="00DF857B" w14:textId="77777777" w:rsidTr="00677569">
        <w:tc>
          <w:tcPr>
            <w:tcW w:w="0" w:type="auto"/>
            <w:tcBorders>
              <w:top w:val="nil"/>
            </w:tcBorders>
            <w:shd w:val="clear" w:color="auto" w:fill="auto"/>
            <w:tcMar>
              <w:top w:w="72" w:type="dxa"/>
              <w:left w:w="144" w:type="dxa"/>
              <w:bottom w:w="72" w:type="dxa"/>
              <w:right w:w="144" w:type="dxa"/>
            </w:tcMar>
            <w:vAlign w:val="center"/>
          </w:tcPr>
          <w:p w14:paraId="3CAB55F7"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W</w:t>
            </w:r>
          </w:p>
        </w:tc>
        <w:tc>
          <w:tcPr>
            <w:tcW w:w="0" w:type="auto"/>
            <w:tcBorders>
              <w:top w:val="nil"/>
            </w:tcBorders>
          </w:tcPr>
          <w:p w14:paraId="2F8F1425"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0" w:type="auto"/>
            <w:tcBorders>
              <w:top w:val="nil"/>
            </w:tcBorders>
            <w:shd w:val="clear" w:color="auto" w:fill="auto"/>
            <w:tcMar>
              <w:top w:w="72" w:type="dxa"/>
              <w:left w:w="144" w:type="dxa"/>
              <w:bottom w:w="72" w:type="dxa"/>
              <w:right w:w="144" w:type="dxa"/>
            </w:tcMar>
            <w:vAlign w:val="center"/>
          </w:tcPr>
          <w:p w14:paraId="140DBF19" w14:textId="3E8FD945"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H</w:t>
            </w:r>
            <w:r w:rsidRPr="00707951">
              <w:rPr>
                <w:rFonts w:ascii="Times New Roman" w:eastAsia="Times New Roman" w:hAnsi="Times New Roman" w:cs="Times New Roman"/>
                <w:sz w:val="24"/>
                <w:szCs w:val="28"/>
                <w:vertAlign w:val="subscript"/>
              </w:rPr>
              <w:t>2</w:t>
            </w:r>
            <w:r w:rsidRPr="00707951">
              <w:rPr>
                <w:rFonts w:ascii="Times New Roman" w:eastAsia="Times New Roman" w:hAnsi="Times New Roman" w:cs="Times New Roman"/>
                <w:sz w:val="24"/>
                <w:szCs w:val="28"/>
              </w:rPr>
              <w:t>O</w:t>
            </w:r>
            <w:r w:rsidRPr="00707951">
              <w:rPr>
                <w:rFonts w:ascii="Times New Roman" w:eastAsia="Times New Roman" w:hAnsi="Times New Roman" w:cs="Times New Roman"/>
                <w:sz w:val="24"/>
                <w:szCs w:val="28"/>
                <w:vertAlign w:val="subscript"/>
              </w:rPr>
              <w:t>(l)</w:t>
            </w:r>
          </w:p>
        </w:tc>
        <w:tc>
          <w:tcPr>
            <w:tcW w:w="0" w:type="auto"/>
            <w:tcBorders>
              <w:top w:val="nil"/>
            </w:tcBorders>
            <w:shd w:val="clear" w:color="auto" w:fill="auto"/>
            <w:tcMar>
              <w:top w:w="72" w:type="dxa"/>
              <w:left w:w="144" w:type="dxa"/>
              <w:bottom w:w="72" w:type="dxa"/>
              <w:right w:w="144" w:type="dxa"/>
            </w:tcMar>
            <w:vAlign w:val="center"/>
          </w:tcPr>
          <w:p w14:paraId="6E68D7CE"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-237.14</w:t>
            </w:r>
          </w:p>
        </w:tc>
        <w:tc>
          <w:tcPr>
            <w:tcW w:w="0" w:type="auto"/>
            <w:tcBorders>
              <w:top w:val="nil"/>
            </w:tcBorders>
            <w:shd w:val="clear" w:color="auto" w:fill="auto"/>
            <w:tcMar>
              <w:top w:w="72" w:type="dxa"/>
              <w:left w:w="144" w:type="dxa"/>
              <w:bottom w:w="72" w:type="dxa"/>
              <w:right w:w="144" w:type="dxa"/>
            </w:tcMar>
            <w:vAlign w:val="center"/>
          </w:tcPr>
          <w:p w14:paraId="472BDCBE"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-285.83</w:t>
            </w:r>
          </w:p>
        </w:tc>
        <w:tc>
          <w:tcPr>
            <w:tcW w:w="0" w:type="auto"/>
            <w:tcBorders>
              <w:top w:val="nil"/>
            </w:tcBorders>
            <w:shd w:val="clear" w:color="auto" w:fill="auto"/>
            <w:tcMar>
              <w:top w:w="72" w:type="dxa"/>
              <w:left w:w="144" w:type="dxa"/>
              <w:bottom w:w="72" w:type="dxa"/>
              <w:right w:w="144" w:type="dxa"/>
            </w:tcMar>
            <w:vAlign w:val="center"/>
          </w:tcPr>
          <w:p w14:paraId="78C035DE" w14:textId="77777777" w:rsidR="00677569" w:rsidRPr="00707951" w:rsidRDefault="0067756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69.95</w:t>
            </w:r>
          </w:p>
        </w:tc>
      </w:tr>
    </w:tbl>
    <w:p w14:paraId="1A106EAB" w14:textId="55FB7A7B" w:rsidR="007C4889" w:rsidRPr="00707951" w:rsidRDefault="007C4889" w:rsidP="00FC78EE">
      <w:pPr>
        <w:adjustRightInd w:val="0"/>
        <w:snapToGrid w:val="0"/>
        <w:spacing w:after="0" w:line="240" w:lineRule="auto"/>
        <w:ind w:left="426"/>
        <w:rPr>
          <w:rFonts w:ascii="Times New Roman" w:eastAsia="Times New Roman" w:hAnsi="Times New Roman" w:cs="Times New Roman"/>
          <w:i/>
          <w:color w:val="000000"/>
          <w:sz w:val="28"/>
          <w:szCs w:val="28"/>
          <w:lang w:eastAsia="de-DE" w:bidi="en-US"/>
        </w:rPr>
      </w:pPr>
      <w:r w:rsidRPr="00707951">
        <w:rPr>
          <w:rFonts w:ascii="Times New Roman" w:eastAsia="Times New Roman" w:hAnsi="Times New Roman" w:cs="Times New Roman"/>
          <w:color w:val="000000"/>
          <w:sz w:val="28"/>
          <w:szCs w:val="28"/>
          <w:vertAlign w:val="superscript"/>
          <w:lang w:eastAsia="de-DE" w:bidi="en-US"/>
        </w:rPr>
        <w:t>1</w:t>
      </w:r>
      <w:r w:rsidR="00102BC8" w:rsidRPr="00707951">
        <w:rPr>
          <w:rFonts w:ascii="Times New Roman" w:eastAsia="Times New Roman" w:hAnsi="Times New Roman" w:cs="Times New Roman"/>
          <w:color w:val="000000"/>
          <w:sz w:val="28"/>
          <w:szCs w:val="28"/>
          <w:lang w:eastAsia="de-DE" w:bidi="en-US"/>
        </w:rPr>
        <w:t xml:space="preserve">Стандартные значения энтальпии при температуре </w:t>
      </w:r>
      <w:r w:rsidRPr="00707951">
        <w:rPr>
          <w:rFonts w:ascii="Times New Roman" w:eastAsia="Times New Roman" w:hAnsi="Times New Roman" w:cs="Times New Roman"/>
          <w:i/>
          <w:iCs/>
          <w:color w:val="000000"/>
          <w:sz w:val="28"/>
          <w:szCs w:val="28"/>
          <w:lang w:eastAsia="de-DE" w:bidi="en-US"/>
        </w:rPr>
        <w:t xml:space="preserve">T </w:t>
      </w:r>
      <w:r w:rsidRPr="00707951">
        <w:rPr>
          <w:rFonts w:ascii="Times New Roman" w:eastAsia="Times New Roman" w:hAnsi="Times New Roman" w:cs="Times New Roman"/>
          <w:color w:val="000000"/>
          <w:sz w:val="28"/>
          <w:szCs w:val="28"/>
          <w:lang w:eastAsia="de-DE" w:bidi="en-US"/>
        </w:rPr>
        <w:t xml:space="preserve">= 25°C </w:t>
      </w:r>
      <w:r w:rsidR="00102BC8" w:rsidRPr="00707951">
        <w:rPr>
          <w:rFonts w:ascii="Times New Roman" w:eastAsia="Times New Roman" w:hAnsi="Times New Roman" w:cs="Times New Roman"/>
          <w:color w:val="000000"/>
          <w:sz w:val="28"/>
          <w:szCs w:val="28"/>
          <w:lang w:eastAsia="de-DE" w:bidi="en-US"/>
        </w:rPr>
        <w:t>и давлении</w:t>
      </w:r>
      <w:r w:rsidRPr="00707951">
        <w:rPr>
          <w:rFonts w:ascii="Times New Roman" w:eastAsia="Times New Roman" w:hAnsi="Times New Roman" w:cs="Times New Roman"/>
          <w:color w:val="000000"/>
          <w:sz w:val="28"/>
          <w:szCs w:val="28"/>
          <w:lang w:eastAsia="de-DE" w:bidi="en-US"/>
        </w:rPr>
        <w:br/>
        <w:t xml:space="preserve"> </w:t>
      </w:r>
      <w:r w:rsidRPr="00707951">
        <w:rPr>
          <w:rFonts w:ascii="Times New Roman" w:eastAsia="Times New Roman" w:hAnsi="Times New Roman" w:cs="Times New Roman"/>
          <w:i/>
          <w:iCs/>
          <w:color w:val="000000"/>
          <w:sz w:val="28"/>
          <w:szCs w:val="28"/>
          <w:lang w:eastAsia="de-DE" w:bidi="en-US"/>
        </w:rPr>
        <w:t>P</w:t>
      </w:r>
      <w:r w:rsidRPr="00707951">
        <w:rPr>
          <w:rFonts w:ascii="Times New Roman" w:eastAsia="Times New Roman" w:hAnsi="Times New Roman" w:cs="Times New Roman"/>
          <w:color w:val="000000"/>
          <w:sz w:val="28"/>
          <w:szCs w:val="28"/>
          <w:lang w:eastAsia="de-DE" w:bidi="en-US"/>
        </w:rPr>
        <w:t xml:space="preserve"> = 1at.; </w:t>
      </w:r>
      <w:r w:rsidR="00102BC8" w:rsidRPr="00707951">
        <w:rPr>
          <w:rFonts w:ascii="Times New Roman" w:eastAsia="Times New Roman" w:hAnsi="Times New Roman" w:cs="Times New Roman"/>
          <w:color w:val="000000"/>
          <w:sz w:val="28"/>
          <w:szCs w:val="28"/>
          <w:lang w:eastAsia="de-DE" w:bidi="en-US"/>
        </w:rPr>
        <w:t>свободная энергия Гиббса определяется</w:t>
      </w:r>
      <w:r w:rsidRPr="00707951">
        <w:rPr>
          <w:rFonts w:ascii="Times New Roman" w:eastAsia="Times New Roman" w:hAnsi="Times New Roman" w:cs="Times New Roman"/>
          <w:color w:val="000000"/>
          <w:sz w:val="28"/>
          <w:szCs w:val="28"/>
          <w:lang w:eastAsia="de-DE" w:bidi="en-US"/>
        </w:rPr>
        <w:t xml:space="preserve">: </w:t>
      </w:r>
      <m:oMath>
        <m:r>
          <w:rPr>
            <w:rFonts w:ascii="Cambria Math" w:eastAsia="Times New Roman" w:hAnsi="Cambria Math" w:cs="Times New Roman"/>
            <w:color w:val="000000"/>
            <w:sz w:val="28"/>
            <w:szCs w:val="28"/>
            <w:lang w:eastAsia="de-DE" w:bidi="en-US"/>
          </w:rPr>
          <m:t>∆G=∆H-T∆S</m:t>
        </m:r>
      </m:oMath>
      <w:r w:rsidRPr="00707951">
        <w:rPr>
          <w:rFonts w:ascii="Times New Roman" w:eastAsia="Times New Roman" w:hAnsi="Times New Roman" w:cs="Times New Roman"/>
          <w:i/>
          <w:color w:val="000000"/>
          <w:sz w:val="28"/>
          <w:szCs w:val="28"/>
          <w:lang w:eastAsia="de-DE" w:bidi="en-US"/>
        </w:rPr>
        <w:t>.</w:t>
      </w:r>
    </w:p>
    <w:p w14:paraId="03724555" w14:textId="6C992A89" w:rsidR="007C4889" w:rsidRPr="00707951" w:rsidRDefault="007C4889" w:rsidP="00FC78EE">
      <w:pPr>
        <w:adjustRightInd w:val="0"/>
        <w:snapToGrid w:val="0"/>
        <w:spacing w:after="240" w:line="240" w:lineRule="auto"/>
        <w:ind w:left="426"/>
        <w:rPr>
          <w:rFonts w:ascii="Times New Roman" w:eastAsia="Times New Roman" w:hAnsi="Times New Roman" w:cs="Times New Roman"/>
          <w:color w:val="000000"/>
          <w:sz w:val="28"/>
          <w:szCs w:val="28"/>
          <w:lang w:eastAsia="de-DE" w:bidi="en-US"/>
        </w:rPr>
      </w:pPr>
      <w:r w:rsidRPr="00707951">
        <w:rPr>
          <w:rFonts w:ascii="Times New Roman" w:eastAsia="CMR10" w:hAnsi="Times New Roman" w:cs="Times New Roman"/>
          <w:color w:val="000000"/>
          <w:sz w:val="28"/>
          <w:szCs w:val="28"/>
          <w:vertAlign w:val="superscript"/>
          <w:lang w:eastAsia="de-DE" w:bidi="en-US"/>
        </w:rPr>
        <w:t>(</w:t>
      </w:r>
      <w:r w:rsidRPr="00707951">
        <w:rPr>
          <w:rFonts w:ascii="Times New Roman" w:eastAsia="Times New Roman" w:hAnsi="Times New Roman" w:cs="Times New Roman"/>
          <w:color w:val="000000"/>
          <w:sz w:val="28"/>
          <w:szCs w:val="28"/>
          <w:vertAlign w:val="superscript"/>
          <w:lang w:eastAsia="de-DE" w:bidi="en-US"/>
        </w:rPr>
        <w:t xml:space="preserve">1) </w:t>
      </w:r>
      <w:r w:rsidRPr="00707951">
        <w:rPr>
          <w:rFonts w:ascii="Times New Roman" w:eastAsia="Times New Roman" w:hAnsi="Times New Roman" w:cs="Times New Roman"/>
          <w:color w:val="000000"/>
          <w:sz w:val="28"/>
          <w:szCs w:val="28"/>
          <w:lang w:eastAsia="de-DE" w:bidi="en-US"/>
        </w:rPr>
        <w:t xml:space="preserve">CODATA </w:t>
      </w:r>
      <w:proofErr w:type="spellStart"/>
      <w:r w:rsidRPr="00707951">
        <w:rPr>
          <w:rFonts w:ascii="Times New Roman" w:eastAsia="Times New Roman" w:hAnsi="Times New Roman" w:cs="Times New Roman"/>
          <w:color w:val="000000"/>
          <w:sz w:val="28"/>
          <w:szCs w:val="28"/>
          <w:lang w:eastAsia="de-DE" w:bidi="en-US"/>
        </w:rPr>
        <w:t>reference</w:t>
      </w:r>
      <w:proofErr w:type="spellEnd"/>
      <w:r w:rsidRPr="00707951">
        <w:rPr>
          <w:rFonts w:ascii="Times New Roman" w:eastAsia="Times New Roman" w:hAnsi="Times New Roman" w:cs="Times New Roman"/>
          <w:color w:val="000000"/>
          <w:sz w:val="28"/>
          <w:szCs w:val="28"/>
          <w:lang w:eastAsia="de-DE" w:bidi="en-US"/>
        </w:rPr>
        <w:t xml:space="preserve"> </w:t>
      </w:r>
      <w:proofErr w:type="spellStart"/>
      <w:r w:rsidRPr="00707951">
        <w:rPr>
          <w:rFonts w:ascii="Times New Roman" w:eastAsia="Times New Roman" w:hAnsi="Times New Roman" w:cs="Times New Roman"/>
          <w:color w:val="000000"/>
          <w:sz w:val="28"/>
          <w:szCs w:val="28"/>
          <w:lang w:eastAsia="de-DE" w:bidi="en-US"/>
        </w:rPr>
        <w:t>values</w:t>
      </w:r>
      <w:proofErr w:type="spellEnd"/>
      <w:r w:rsidR="00F30F73" w:rsidRPr="00707951">
        <w:rPr>
          <w:rFonts w:ascii="Times New Roman" w:eastAsia="Times New Roman" w:hAnsi="Times New Roman" w:cs="Times New Roman"/>
          <w:color w:val="000000"/>
          <w:sz w:val="28"/>
          <w:szCs w:val="28"/>
          <w:lang w:eastAsia="de-DE" w:bidi="en-US"/>
        </w:rPr>
        <w:t xml:space="preserve"> [</w:t>
      </w:r>
      <w:r w:rsidR="00F30F73" w:rsidRPr="00707951">
        <w:rPr>
          <w:rFonts w:ascii="Times New Roman" w:eastAsia="Times New Roman" w:hAnsi="Times New Roman" w:cs="Times New Roman"/>
          <w:color w:val="000000"/>
          <w:sz w:val="28"/>
          <w:szCs w:val="28"/>
          <w:lang w:eastAsia="de-DE" w:bidi="en-US"/>
        </w:rPr>
        <w:fldChar w:fldCharType="begin"/>
      </w:r>
      <w:r w:rsidR="00F30F73" w:rsidRPr="00707951">
        <w:rPr>
          <w:rFonts w:ascii="Times New Roman" w:eastAsia="Times New Roman" w:hAnsi="Times New Roman" w:cs="Times New Roman"/>
          <w:color w:val="000000"/>
          <w:sz w:val="28"/>
          <w:szCs w:val="28"/>
          <w:lang w:eastAsia="de-DE" w:bidi="en-US"/>
        </w:rPr>
        <w:instrText xml:space="preserve"> REF _Ref127287659 \r \h </w:instrText>
      </w:r>
      <w:r w:rsidR="00FC78EE" w:rsidRPr="00707951">
        <w:rPr>
          <w:rFonts w:ascii="Times New Roman" w:eastAsia="Times New Roman" w:hAnsi="Times New Roman" w:cs="Times New Roman"/>
          <w:color w:val="000000"/>
          <w:sz w:val="28"/>
          <w:szCs w:val="28"/>
          <w:lang w:eastAsia="de-DE" w:bidi="en-US"/>
        </w:rPr>
        <w:instrText xml:space="preserve"> \* MERGEFORMAT </w:instrText>
      </w:r>
      <w:r w:rsidR="00F30F73" w:rsidRPr="00707951">
        <w:rPr>
          <w:rFonts w:ascii="Times New Roman" w:eastAsia="Times New Roman" w:hAnsi="Times New Roman" w:cs="Times New Roman"/>
          <w:color w:val="000000"/>
          <w:sz w:val="28"/>
          <w:szCs w:val="28"/>
          <w:lang w:eastAsia="de-DE" w:bidi="en-US"/>
        </w:rPr>
      </w:r>
      <w:r w:rsidR="00F30F73" w:rsidRPr="00707951">
        <w:rPr>
          <w:rFonts w:ascii="Times New Roman" w:eastAsia="Times New Roman" w:hAnsi="Times New Roman" w:cs="Times New Roman"/>
          <w:color w:val="000000"/>
          <w:sz w:val="28"/>
          <w:szCs w:val="28"/>
          <w:lang w:eastAsia="de-DE" w:bidi="en-US"/>
        </w:rPr>
        <w:fldChar w:fldCharType="separate"/>
      </w:r>
      <w:r w:rsidR="00567746">
        <w:rPr>
          <w:rFonts w:ascii="Times New Roman" w:eastAsia="Times New Roman" w:hAnsi="Times New Roman" w:cs="Times New Roman"/>
          <w:color w:val="000000"/>
          <w:sz w:val="28"/>
          <w:szCs w:val="28"/>
          <w:lang w:eastAsia="de-DE" w:bidi="en-US"/>
        </w:rPr>
        <w:t>73</w:t>
      </w:r>
      <w:r w:rsidR="00F30F73" w:rsidRPr="00707951">
        <w:rPr>
          <w:rFonts w:ascii="Times New Roman" w:eastAsia="Times New Roman" w:hAnsi="Times New Roman" w:cs="Times New Roman"/>
          <w:color w:val="000000"/>
          <w:sz w:val="28"/>
          <w:szCs w:val="28"/>
          <w:lang w:eastAsia="de-DE" w:bidi="en-US"/>
        </w:rPr>
        <w:fldChar w:fldCharType="end"/>
      </w:r>
      <w:r w:rsidR="00F30F73" w:rsidRPr="00707951">
        <w:rPr>
          <w:rFonts w:ascii="Times New Roman" w:eastAsia="Times New Roman" w:hAnsi="Times New Roman" w:cs="Times New Roman"/>
          <w:color w:val="000000"/>
          <w:sz w:val="28"/>
          <w:szCs w:val="28"/>
          <w:lang w:eastAsia="de-DE" w:bidi="en-US"/>
        </w:rPr>
        <w:t>]</w:t>
      </w:r>
      <w:r w:rsidRPr="00707951">
        <w:rPr>
          <w:rFonts w:ascii="Times New Roman" w:eastAsia="Times New Roman" w:hAnsi="Times New Roman" w:cs="Times New Roman"/>
          <w:color w:val="000000"/>
          <w:sz w:val="28"/>
          <w:szCs w:val="28"/>
          <w:lang w:eastAsia="de-DE" w:bidi="en-US"/>
        </w:rPr>
        <w:t>,</w:t>
      </w:r>
    </w:p>
    <w:p w14:paraId="51DA7720" w14:textId="37A7EA3F" w:rsidR="007C4889" w:rsidRPr="00707951" w:rsidRDefault="00E006BE"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lastRenderedPageBreak/>
        <w:t xml:space="preserve">Твердая фаза представлена оксидом урана </w:t>
      </w:r>
      <m:oMath>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3</m:t>
            </m:r>
          </m:sub>
        </m:sSub>
      </m:oMath>
      <w:r w:rsidRPr="00707951">
        <w:rPr>
          <w:rFonts w:ascii="Times New Roman" w:eastAsia="Times New Roman" w:hAnsi="Times New Roman" w:cs="Times New Roman"/>
          <w:sz w:val="28"/>
          <w:szCs w:val="28"/>
        </w:rPr>
        <w:t xml:space="preserve"> и другими компонентами</w:t>
      </w:r>
      <w:r w:rsidR="007C4889" w:rsidRPr="00707951">
        <w:rPr>
          <w:rFonts w:ascii="Times New Roman" w:eastAsia="Times New Roman" w:hAnsi="Times New Roman" w:cs="Times New Roman"/>
          <w:sz w:val="28"/>
          <w:szCs w:val="28"/>
        </w:rPr>
        <w:t xml:space="preserve">. </w:t>
      </w:r>
      <w:r w:rsidR="00872F00" w:rsidRPr="00707951">
        <w:rPr>
          <w:rFonts w:ascii="Times New Roman" w:eastAsia="Times New Roman" w:hAnsi="Times New Roman" w:cs="Times New Roman"/>
          <w:sz w:val="28"/>
          <w:szCs w:val="28"/>
        </w:rPr>
        <w:t>М</w:t>
      </w:r>
      <w:r w:rsidR="005D4962">
        <w:rPr>
          <w:rFonts w:ascii="Times New Roman" w:eastAsia="Times New Roman" w:hAnsi="Times New Roman" w:cs="Times New Roman"/>
          <w:sz w:val="28"/>
          <w:szCs w:val="28"/>
        </w:rPr>
        <w:t>атематическая м</w:t>
      </w:r>
      <w:r w:rsidR="00872F00" w:rsidRPr="00707951">
        <w:rPr>
          <w:rFonts w:ascii="Times New Roman" w:eastAsia="Times New Roman" w:hAnsi="Times New Roman" w:cs="Times New Roman"/>
          <w:sz w:val="28"/>
          <w:szCs w:val="28"/>
        </w:rPr>
        <w:t xml:space="preserve">одель растворения минерала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oMath>
      <w:r w:rsidR="00872F00" w:rsidRPr="00707951">
        <w:rPr>
          <w:rFonts w:ascii="Times New Roman" w:eastAsia="Times New Roman" w:hAnsi="Times New Roman" w:cs="Times New Roman"/>
          <w:sz w:val="28"/>
          <w:szCs w:val="28"/>
        </w:rPr>
        <w:t xml:space="preserve"> раствором серной кислоты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oMath>
      <w:r w:rsidR="00872F00" w:rsidRPr="00707951">
        <w:rPr>
          <w:rFonts w:ascii="Times New Roman" w:eastAsia="Times New Roman" w:hAnsi="Times New Roman" w:cs="Times New Roman"/>
          <w:sz w:val="28"/>
          <w:szCs w:val="28"/>
        </w:rPr>
        <w:t xml:space="preserve"> и переноса растворенного полезного компонента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oMath>
      <w:r w:rsidR="00872F00" w:rsidRPr="00707951">
        <w:rPr>
          <w:rFonts w:ascii="Times New Roman" w:eastAsia="Times New Roman" w:hAnsi="Times New Roman" w:cs="Times New Roman"/>
          <w:sz w:val="28"/>
          <w:szCs w:val="28"/>
        </w:rPr>
        <w:t xml:space="preserve"> в</w:t>
      </w:r>
      <w:r w:rsidRPr="00707951">
        <w:rPr>
          <w:rFonts w:ascii="Times New Roman" w:eastAsia="Times New Roman" w:hAnsi="Times New Roman" w:cs="Times New Roman"/>
          <w:sz w:val="28"/>
          <w:szCs w:val="28"/>
        </w:rPr>
        <w:t xml:space="preserve"> соответствии с химической реакци</w:t>
      </w:r>
      <w:r w:rsidR="00872F00" w:rsidRPr="00707951">
        <w:rPr>
          <w:rFonts w:ascii="Times New Roman" w:eastAsia="Times New Roman" w:hAnsi="Times New Roman" w:cs="Times New Roman"/>
          <w:sz w:val="28"/>
          <w:szCs w:val="28"/>
        </w:rPr>
        <w:t>е</w:t>
      </w:r>
      <w:r w:rsidRPr="00707951">
        <w:rPr>
          <w:rFonts w:ascii="Times New Roman" w:eastAsia="Times New Roman" w:hAnsi="Times New Roman" w:cs="Times New Roman"/>
          <w:sz w:val="28"/>
          <w:szCs w:val="28"/>
        </w:rPr>
        <w:t xml:space="preserve">й </w:t>
      </w:r>
      <w:r w:rsidR="007C4889" w:rsidRPr="00707951">
        <w:rPr>
          <w:rFonts w:ascii="Times New Roman" w:eastAsia="Times New Roman" w:hAnsi="Times New Roman" w:cs="Times New Roman"/>
          <w:sz w:val="28"/>
          <w:szCs w:val="28"/>
        </w:rPr>
        <w:t>(R1)</w:t>
      </w:r>
      <w:r w:rsidR="00872F00" w:rsidRPr="00707951">
        <w:rPr>
          <w:rFonts w:ascii="Times New Roman" w:eastAsia="Times New Roman" w:hAnsi="Times New Roman" w:cs="Times New Roman"/>
          <w:sz w:val="28"/>
          <w:szCs w:val="28"/>
        </w:rPr>
        <w:t xml:space="preserve"> запишется в виде</w:t>
      </w:r>
      <w:r w:rsidR="007C4889" w:rsidRPr="00707951">
        <w:rPr>
          <w:rFonts w:ascii="Times New Roman" w:eastAsia="Times New Roman" w:hAnsi="Times New Roman" w:cs="Times New Roman"/>
          <w:sz w:val="28"/>
          <w:szCs w:val="28"/>
        </w:rPr>
        <w:t>:</w:t>
      </w:r>
    </w:p>
    <w:p w14:paraId="44B4E6E6" w14:textId="6B0AD580" w:rsidR="00096036" w:rsidRPr="00707951" w:rsidRDefault="00096036" w:rsidP="00FC78EE">
      <w:pPr>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176C8376" w14:textId="77777777" w:rsidTr="00A738F5">
        <w:tc>
          <w:tcPr>
            <w:tcW w:w="8642" w:type="dxa"/>
          </w:tcPr>
          <w:p w14:paraId="6CD41A3A" w14:textId="2F98E04A"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ω</m:t>
                          </m:r>
                        </m:num>
                        <m:den>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1-ϕ</m:t>
                              </m:r>
                            </m:e>
                          </m:d>
                        </m:den>
                      </m:f>
                      <m:r>
                        <w:rPr>
                          <w:rFonts w:ascii="Cambria Math" w:eastAsia="Times New Roman" w:hAnsi="Cambria Math" w:cs="Times New Roman"/>
                          <w:sz w:val="28"/>
                          <w:szCs w:val="28"/>
                        </w:rPr>
                        <m:t xml:space="preserve">                           </m:t>
                      </m:r>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u</m:t>
                      </m:r>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m:t>
                      </m:r>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D </m:t>
                          </m:r>
                          <m:r>
                            <m:rPr>
                              <m:sty m:val="b"/>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e>
                      </m:d>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ω</m:t>
                          </m:r>
                        </m:num>
                        <m:den>
                          <m:r>
                            <w:rPr>
                              <w:rFonts w:ascii="Cambria Math" w:eastAsia="Times New Roman" w:hAnsi="Cambria Math" w:cs="Times New Roman"/>
                              <w:sz w:val="28"/>
                              <w:szCs w:val="28"/>
                            </w:rPr>
                            <m:t>ϕ</m:t>
                          </m:r>
                        </m:den>
                      </m:f>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u</m:t>
                      </m:r>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m:t>
                      </m:r>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D </m:t>
                          </m:r>
                          <m:r>
                            <m:rPr>
                              <m:sty m:val="b"/>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e>
                      </m:d>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ω</m:t>
                          </m:r>
                        </m:num>
                        <m:den>
                          <m:r>
                            <w:rPr>
                              <w:rFonts w:ascii="Cambria Math" w:eastAsia="Times New Roman" w:hAnsi="Cambria Math" w:cs="Times New Roman"/>
                              <w:sz w:val="28"/>
                              <w:szCs w:val="28"/>
                            </w:rPr>
                            <m:t>ϕ</m:t>
                          </m:r>
                        </m:den>
                      </m:f>
                    </m:e>
                  </m:mr>
                </m:m>
              </m:oMath>
            </m:oMathPara>
          </w:p>
        </w:tc>
        <w:tc>
          <w:tcPr>
            <w:tcW w:w="709" w:type="dxa"/>
            <w:vAlign w:val="center"/>
          </w:tcPr>
          <w:p w14:paraId="1FFF1244" w14:textId="4750BE48" w:rsidR="00096036" w:rsidRPr="00707951" w:rsidRDefault="00A738F5"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(2.</w:t>
            </w:r>
            <w:r w:rsidR="0051010D" w:rsidRPr="00707951">
              <w:rPr>
                <w:rFonts w:ascii="Times New Roman" w:eastAsia="SimSun" w:hAnsi="Times New Roman" w:cs="Times New Roman"/>
                <w:sz w:val="28"/>
                <w:szCs w:val="28"/>
              </w:rPr>
              <w:t>6</w:t>
            </w:r>
            <w:r w:rsidR="00E94E34" w:rsidRPr="00707951">
              <w:rPr>
                <w:rFonts w:ascii="Times New Roman" w:eastAsia="SimSun" w:hAnsi="Times New Roman" w:cs="Times New Roman"/>
                <w:sz w:val="28"/>
                <w:szCs w:val="28"/>
              </w:rPr>
              <w:t>)</w:t>
            </w:r>
          </w:p>
        </w:tc>
      </w:tr>
    </w:tbl>
    <w:p w14:paraId="55B3C23D" w14:textId="77777777" w:rsidR="00C050DB" w:rsidRPr="00707951" w:rsidRDefault="00C050DB" w:rsidP="00FC78EE">
      <w:pPr>
        <w:spacing w:after="0" w:line="240" w:lineRule="auto"/>
        <w:jc w:val="both"/>
        <w:rPr>
          <w:rFonts w:ascii="Times New Roman" w:eastAsia="Times New Roman" w:hAnsi="Times New Roman" w:cs="Times New Roman"/>
          <w:sz w:val="28"/>
          <w:szCs w:val="28"/>
        </w:rPr>
      </w:pPr>
    </w:p>
    <w:p w14:paraId="7EBD7C2D" w14:textId="44C929EC" w:rsidR="007C4889" w:rsidRPr="00707951" w:rsidRDefault="00C631C9" w:rsidP="00FC78EE">
      <w:pPr>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где</w:t>
      </w:r>
      <w:r w:rsidR="00931036"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oMath>
      <w:r w:rsidR="00931036"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m:rPr>
            <m:sty m:val="p"/>
          </m:rPr>
          <w:rPr>
            <w:rFonts w:ascii="Cambria Math" w:eastAsia="Times New Roman" w:hAnsi="Cambria Math" w:cs="Times New Roman"/>
            <w:sz w:val="28"/>
            <w:szCs w:val="28"/>
          </w:rPr>
          <m:t>,</m:t>
        </m:r>
      </m:oMath>
      <w:r w:rsidR="00931036" w:rsidRPr="00707951">
        <w:rPr>
          <w:rFonts w:ascii="Times New Roman" w:eastAsia="Times New Roman" w:hAnsi="Times New Roman" w:cs="Times New Roman"/>
          <w:sz w:val="28"/>
          <w:szCs w:val="28"/>
        </w:rPr>
        <w:t xml:space="preserve"> и </w:t>
      </w: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oMath>
      <w:r w:rsidR="00931036"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молярн</w:t>
      </w:r>
      <w:r w:rsidR="00931036" w:rsidRPr="00707951">
        <w:rPr>
          <w:rFonts w:ascii="Times New Roman" w:eastAsia="Times New Roman" w:hAnsi="Times New Roman" w:cs="Times New Roman"/>
          <w:sz w:val="28"/>
          <w:szCs w:val="28"/>
        </w:rPr>
        <w:t>ые</w:t>
      </w:r>
      <w:r w:rsidRPr="00707951">
        <w:rPr>
          <w:rFonts w:ascii="Times New Roman" w:eastAsia="Times New Roman" w:hAnsi="Times New Roman" w:cs="Times New Roman"/>
          <w:sz w:val="28"/>
          <w:szCs w:val="28"/>
        </w:rPr>
        <w:t xml:space="preserve"> концентраци</w:t>
      </w:r>
      <w:r w:rsidR="00931036" w:rsidRPr="00707951">
        <w:rPr>
          <w:rFonts w:ascii="Times New Roman" w:eastAsia="Times New Roman" w:hAnsi="Times New Roman" w:cs="Times New Roman"/>
          <w:sz w:val="28"/>
          <w:szCs w:val="28"/>
        </w:rPr>
        <w:t xml:space="preserve">и минерала, серной кислоты и растворенного полезного компонента </w:t>
      </w:r>
      <w:r w:rsidR="007C4889"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моль</w:t>
      </w:r>
      <w:r w:rsidR="007C4889"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л</w:t>
      </w:r>
      <w:r w:rsidR="007C4889" w:rsidRPr="00707951">
        <w:rPr>
          <w:rFonts w:ascii="Times New Roman" w:eastAsia="Times New Roman" w:hAnsi="Times New Roman" w:cs="Times New Roman"/>
          <w:sz w:val="28"/>
          <w:szCs w:val="28"/>
          <w:vertAlign w:val="superscript"/>
        </w:rPr>
        <w:t>−1</w:t>
      </w:r>
      <w:r w:rsidR="007C4889"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t</m:t>
        </m:r>
      </m:oMath>
      <w:r w:rsidRPr="00707951">
        <w:rPr>
          <w:rFonts w:ascii="Times New Roman" w:eastAsia="Times New Roman" w:hAnsi="Times New Roman" w:cs="Times New Roman"/>
          <w:sz w:val="28"/>
          <w:szCs w:val="28"/>
        </w:rPr>
        <w:t>- время</w:t>
      </w:r>
      <w:r w:rsidR="007C4889"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сут</w:t>
      </w:r>
      <w:r w:rsidR="007C4889"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oMath>
      <w:r w:rsidR="007C4889" w:rsidRPr="00707951">
        <w:rPr>
          <w:rFonts w:ascii="Times New Roman" w:eastAsia="Times New Roman" w:hAnsi="Times New Roman" w:cs="Times New Roman"/>
          <w:sz w:val="28"/>
          <w:szCs w:val="28"/>
        </w:rPr>
        <w:t xml:space="preserve"> </w:t>
      </w:r>
      <w:r w:rsidR="00176832" w:rsidRPr="00707951">
        <w:rPr>
          <w:rFonts w:ascii="Times New Roman" w:eastAsia="Times New Roman" w:hAnsi="Times New Roman" w:cs="Times New Roman"/>
          <w:sz w:val="28"/>
          <w:szCs w:val="28"/>
        </w:rPr>
        <w:t>– производная по времени</w:t>
      </w:r>
      <w:r w:rsidR="007C4889"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сут</w:t>
      </w:r>
      <w:r w:rsidR="007C4889" w:rsidRPr="00707951">
        <w:rPr>
          <w:rFonts w:ascii="Times New Roman" w:eastAsia="Times New Roman" w:hAnsi="Times New Roman" w:cs="Times New Roman"/>
          <w:sz w:val="28"/>
          <w:szCs w:val="28"/>
          <w:vertAlign w:val="superscript"/>
        </w:rPr>
        <w:t>−1</w:t>
      </w:r>
      <w:r w:rsidR="007C4889" w:rsidRPr="00707951">
        <w:rPr>
          <w:rFonts w:ascii="Times New Roman" w:eastAsia="Times New Roman" w:hAnsi="Times New Roman" w:cs="Times New Roman"/>
          <w:sz w:val="28"/>
          <w:szCs w:val="28"/>
        </w:rPr>
        <w:t xml:space="preserve">]; </w:t>
      </w:r>
      <m:oMath>
        <m:r>
          <m:rPr>
            <m:sty m:val="b"/>
          </m:rPr>
          <w:rPr>
            <w:rFonts w:ascii="Cambria Math" w:eastAsia="Times New Roman" w:hAnsi="Cambria Math" w:cs="Times New Roman"/>
            <w:sz w:val="28"/>
            <w:szCs w:val="28"/>
          </w:rPr>
          <m:t>u</m:t>
        </m:r>
      </m:oMath>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xml:space="preserve">– скорость потока </w:t>
      </w:r>
      <w:r w:rsidR="007C4889"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м.сут</w:t>
      </w:r>
      <w:r w:rsidR="007C4889" w:rsidRPr="00707951">
        <w:rPr>
          <w:rFonts w:ascii="Times New Roman" w:eastAsia="Times New Roman" w:hAnsi="Times New Roman" w:cs="Times New Roman"/>
          <w:sz w:val="28"/>
          <w:szCs w:val="28"/>
          <w:vertAlign w:val="superscript"/>
        </w:rPr>
        <w:t>−1</w:t>
      </w:r>
      <w:r w:rsidR="007C4889"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υ</m:t>
            </m:r>
          </m:e>
          <m:sub>
            <m:r>
              <w:rPr>
                <w:rFonts w:ascii="Cambria Math" w:eastAsia="Times New Roman" w:hAnsi="Cambria Math" w:cs="Times New Roman"/>
                <w:sz w:val="28"/>
                <w:szCs w:val="28"/>
              </w:rPr>
              <m:t>i</m:t>
            </m:r>
          </m:sub>
        </m:sSub>
      </m:oMath>
      <w:r w:rsidRPr="00707951">
        <w:rPr>
          <w:rFonts w:ascii="Times New Roman" w:eastAsia="Times New Roman" w:hAnsi="Times New Roman" w:cs="Times New Roman"/>
          <w:sz w:val="28"/>
          <w:szCs w:val="28"/>
        </w:rPr>
        <w:t xml:space="preserve"> – стехиометрический коэффициент взаимодействия </w:t>
      </w:r>
      <w:r w:rsidRPr="00707951">
        <w:rPr>
          <w:rFonts w:ascii="Times New Roman" w:eastAsia="Times New Roman" w:hAnsi="Times New Roman" w:cs="Times New Roman"/>
          <w:i/>
          <w:sz w:val="28"/>
          <w:szCs w:val="28"/>
        </w:rPr>
        <w:t>i-ой</w:t>
      </w:r>
      <w:r w:rsidRPr="00707951">
        <w:rPr>
          <w:rFonts w:ascii="Times New Roman" w:eastAsia="Times New Roman" w:hAnsi="Times New Roman" w:cs="Times New Roman"/>
          <w:sz w:val="28"/>
          <w:szCs w:val="28"/>
        </w:rPr>
        <w:t xml:space="preserve"> компоненты химической реакции </w:t>
      </w:r>
      <w:r w:rsidR="007C4889" w:rsidRPr="00707951">
        <w:rPr>
          <w:rFonts w:ascii="Times New Roman" w:eastAsia="Times New Roman" w:hAnsi="Times New Roman" w:cs="Times New Roman"/>
          <w:sz w:val="28"/>
          <w:szCs w:val="28"/>
        </w:rPr>
        <w:t xml:space="preserve">(R1), </w:t>
      </w:r>
      <w:r w:rsidR="007C4889" w:rsidRPr="00707951">
        <w:rPr>
          <w:rFonts w:ascii="Times New Roman" w:eastAsia="Times New Roman" w:hAnsi="Times New Roman" w:cs="Times New Roman"/>
          <w:position w:val="-6"/>
          <w:sz w:val="28"/>
          <w:szCs w:val="28"/>
        </w:rPr>
        <w:object w:dxaOrig="240" w:dyaOrig="220" w14:anchorId="7D6598AE">
          <v:shape id="_x0000_i1026" type="#_x0000_t75" style="width:7.5pt;height:7.5pt" o:ole="">
            <v:imagedata r:id="rId28" o:title=""/>
          </v:shape>
          <o:OLEObject Type="Embed" ProgID="Equation.3" ShapeID="_x0000_i1026" DrawAspect="Content" ObjectID="_1778935598" r:id="rId29"/>
        </w:object>
      </w:r>
      <w:r w:rsidR="007C4889" w:rsidRPr="00707951">
        <w:rPr>
          <w:rFonts w:ascii="Times New Roman" w:eastAsia="Times New Roman" w:hAnsi="Times New Roman" w:cs="Times New Roman"/>
          <w:sz w:val="28"/>
          <w:szCs w:val="28"/>
        </w:rPr>
        <w:t xml:space="preserve"> </w:t>
      </w:r>
      <w:r w:rsidR="00102BC8" w:rsidRPr="00707951">
        <w:rPr>
          <w:rFonts w:ascii="Times New Roman" w:eastAsia="Times New Roman" w:hAnsi="Times New Roman" w:cs="Times New Roman"/>
          <w:sz w:val="28"/>
          <w:szCs w:val="28"/>
        </w:rPr>
        <w:t>- скорость реакции</w:t>
      </w:r>
      <w:r w:rsidR="007C4889"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моль</w:t>
      </w:r>
      <w:r w:rsidR="007C4889"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л</w:t>
      </w:r>
      <w:r w:rsidR="007C4889" w:rsidRPr="00707951">
        <w:rPr>
          <w:rFonts w:ascii="Times New Roman" w:eastAsia="Times New Roman" w:hAnsi="Times New Roman" w:cs="Times New Roman"/>
          <w:sz w:val="28"/>
          <w:szCs w:val="28"/>
          <w:vertAlign w:val="superscript"/>
        </w:rPr>
        <w:t>−1</w:t>
      </w:r>
      <w:r w:rsidR="007C4889"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сут</w:t>
      </w:r>
      <w:r w:rsidR="007C4889" w:rsidRPr="00707951">
        <w:rPr>
          <w:rFonts w:ascii="Times New Roman" w:eastAsia="Times New Roman" w:hAnsi="Times New Roman" w:cs="Times New Roman"/>
          <w:sz w:val="28"/>
          <w:szCs w:val="28"/>
          <w:vertAlign w:val="superscript"/>
        </w:rPr>
        <w:t>−1</w:t>
      </w:r>
      <w:r w:rsidR="00102BC8" w:rsidRPr="00707951">
        <w:rPr>
          <w:rFonts w:ascii="Times New Roman" w:eastAsia="Times New Roman" w:hAnsi="Times New Roman" w:cs="Times New Roman"/>
          <w:sz w:val="28"/>
          <w:szCs w:val="28"/>
        </w:rPr>
        <w:t>], определяемая в соответствии с законом действующих масс</w:t>
      </w:r>
      <w:r w:rsidR="007C4889"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ϕ</m:t>
        </m:r>
      </m:oMath>
      <w:r w:rsidR="007C4889" w:rsidRPr="00707951">
        <w:rPr>
          <w:rFonts w:ascii="Times New Roman" w:eastAsia="Times New Roman" w:hAnsi="Times New Roman" w:cs="Times New Roman"/>
          <w:sz w:val="28"/>
          <w:szCs w:val="28"/>
        </w:rPr>
        <w:t xml:space="preserve"> </w:t>
      </w:r>
      <w:r w:rsidR="00102BC8" w:rsidRPr="00707951">
        <w:rPr>
          <w:rFonts w:ascii="Times New Roman" w:eastAsia="Times New Roman" w:hAnsi="Times New Roman" w:cs="Times New Roman"/>
          <w:sz w:val="28"/>
          <w:szCs w:val="28"/>
        </w:rPr>
        <w:t>– пористость породы</w:t>
      </w:r>
      <w:r w:rsidR="007C4889" w:rsidRPr="00707951">
        <w:rPr>
          <w:rFonts w:ascii="Times New Roman" w:eastAsia="Times New Roman" w:hAnsi="Times New Roman" w:cs="Times New Roman"/>
          <w:sz w:val="28"/>
          <w:szCs w:val="28"/>
        </w:rPr>
        <w:t xml:space="preserve">; </w:t>
      </w:r>
      <w:r w:rsidR="007C4889" w:rsidRPr="00707951">
        <w:rPr>
          <w:rFonts w:ascii="Times New Roman" w:eastAsia="Times New Roman" w:hAnsi="Times New Roman" w:cs="Times New Roman"/>
          <w:position w:val="-12"/>
          <w:sz w:val="28"/>
          <w:szCs w:val="28"/>
        </w:rPr>
        <w:object w:dxaOrig="300" w:dyaOrig="360" w14:anchorId="3D9F4B6A">
          <v:shape id="_x0000_i1027" type="#_x0000_t75" style="width:22.5pt;height:22.5pt" o:ole="">
            <v:imagedata r:id="rId30" o:title=""/>
          </v:shape>
          <o:OLEObject Type="Embed" ProgID="Equation.3" ShapeID="_x0000_i1027" DrawAspect="Content" ObjectID="_1778935599" r:id="rId31"/>
        </w:object>
      </w:r>
      <w:r w:rsidR="007C4889" w:rsidRPr="00707951">
        <w:rPr>
          <w:rFonts w:ascii="Times New Roman" w:eastAsia="Times New Roman" w:hAnsi="Times New Roman" w:cs="Times New Roman"/>
          <w:sz w:val="28"/>
          <w:szCs w:val="28"/>
        </w:rPr>
        <w:t xml:space="preserve"> </w:t>
      </w:r>
      <w:r w:rsidR="00102BC8" w:rsidRPr="00707951">
        <w:rPr>
          <w:rFonts w:ascii="Times New Roman" w:eastAsia="Times New Roman" w:hAnsi="Times New Roman" w:cs="Times New Roman"/>
          <w:sz w:val="28"/>
          <w:szCs w:val="28"/>
        </w:rPr>
        <w:t>- молярная плотность породы</w:t>
      </w:r>
      <w:r w:rsidR="007C4889"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моль</w:t>
      </w:r>
      <w:r w:rsidR="007C4889"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w:t>
      </w:r>
      <w:r w:rsidR="007C4889" w:rsidRPr="00707951">
        <w:rPr>
          <w:rFonts w:ascii="Times New Roman" w:eastAsia="Times New Roman" w:hAnsi="Times New Roman" w:cs="Times New Roman"/>
          <w:sz w:val="28"/>
          <w:szCs w:val="28"/>
          <w:vertAlign w:val="superscript"/>
        </w:rPr>
        <w:t>-3</w:t>
      </w:r>
      <w:r w:rsidR="007C4889"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D</m:t>
        </m:r>
      </m:oMath>
      <w:r w:rsidR="007C4889" w:rsidRPr="00707951">
        <w:rPr>
          <w:rFonts w:ascii="Times New Roman" w:eastAsia="Times New Roman" w:hAnsi="Times New Roman" w:cs="Times New Roman"/>
          <w:sz w:val="28"/>
          <w:szCs w:val="28"/>
        </w:rPr>
        <w:t xml:space="preserve"> </w:t>
      </w:r>
      <w:r w:rsidR="00102BC8" w:rsidRPr="00707951">
        <w:rPr>
          <w:rFonts w:ascii="Times New Roman" w:eastAsia="Times New Roman" w:hAnsi="Times New Roman" w:cs="Times New Roman"/>
          <w:sz w:val="28"/>
          <w:szCs w:val="28"/>
        </w:rPr>
        <w:t xml:space="preserve">– коэффициент дисперсии </w:t>
      </w:r>
      <w:r w:rsidR="007C4889"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w:t>
      </w:r>
      <w:r w:rsidR="007C4889" w:rsidRPr="00707951">
        <w:rPr>
          <w:rFonts w:ascii="Times New Roman" w:eastAsia="Times New Roman" w:hAnsi="Times New Roman" w:cs="Times New Roman"/>
          <w:sz w:val="28"/>
          <w:szCs w:val="28"/>
          <w:vertAlign w:val="superscript"/>
        </w:rPr>
        <w:t>2</w:t>
      </w:r>
      <w:r w:rsidR="004E6775" w:rsidRPr="00707951">
        <w:rPr>
          <w:rFonts w:ascii="Times New Roman" w:eastAsia="Times New Roman" w:hAnsi="Times New Roman" w:cs="Times New Roman"/>
          <w:sz w:val="28"/>
          <w:szCs w:val="28"/>
        </w:rPr>
        <w:t>.сут</w:t>
      </w:r>
      <w:r w:rsidR="007C4889" w:rsidRPr="00707951">
        <w:rPr>
          <w:rFonts w:ascii="Times New Roman" w:eastAsia="Times New Roman" w:hAnsi="Times New Roman" w:cs="Times New Roman"/>
          <w:sz w:val="28"/>
          <w:szCs w:val="28"/>
          <w:vertAlign w:val="superscript"/>
        </w:rPr>
        <w:t>−1</w:t>
      </w:r>
      <w:r w:rsidR="007C4889" w:rsidRPr="00707951">
        <w:rPr>
          <w:rFonts w:ascii="Times New Roman" w:eastAsia="Times New Roman" w:hAnsi="Times New Roman" w:cs="Times New Roman"/>
          <w:sz w:val="28"/>
          <w:szCs w:val="28"/>
        </w:rPr>
        <w:t xml:space="preserve">]. </w:t>
      </w:r>
      <w:r w:rsidR="00102BC8" w:rsidRPr="00707951">
        <w:rPr>
          <w:rFonts w:ascii="Times New Roman" w:eastAsia="Times New Roman" w:hAnsi="Times New Roman" w:cs="Times New Roman"/>
          <w:sz w:val="28"/>
          <w:szCs w:val="28"/>
        </w:rPr>
        <w:t xml:space="preserve">Граничные условия зависят от рассматриваемой задачи и будут указаны в разделе </w:t>
      </w:r>
      <w:r w:rsidR="00D50264" w:rsidRPr="00707951">
        <w:rPr>
          <w:rFonts w:ascii="Times New Roman" w:eastAsia="Times New Roman" w:hAnsi="Times New Roman" w:cs="Times New Roman"/>
          <w:sz w:val="28"/>
          <w:szCs w:val="28"/>
        </w:rPr>
        <w:t>2.3</w:t>
      </w:r>
      <w:r w:rsidR="00102BC8" w:rsidRPr="00707951">
        <w:rPr>
          <w:rFonts w:ascii="Times New Roman" w:eastAsia="Times New Roman" w:hAnsi="Times New Roman" w:cs="Times New Roman"/>
          <w:sz w:val="28"/>
          <w:szCs w:val="28"/>
        </w:rPr>
        <w:t>. Диффузионный член</w:t>
      </w:r>
      <m:oMath>
        <m:r>
          <w:rPr>
            <w:rFonts w:ascii="Cambria Math" w:eastAsia="Times New Roman" w:hAnsi="Cambria Math" w:cs="Times New Roman"/>
            <w:sz w:val="28"/>
            <w:szCs w:val="28"/>
          </w:rPr>
          <m:t xml:space="preserve"> </m:t>
        </m:r>
        <m:r>
          <m:rPr>
            <m:sty m:val="b"/>
          </m:rPr>
          <w:rPr>
            <w:rFonts w:ascii="Cambria Math" w:eastAsia="Times New Roman" w:hAnsi="Cambria Math" w:cs="Times New Roman"/>
            <w:sz w:val="28"/>
            <w:szCs w:val="28"/>
          </w:rPr>
          <m:t xml:space="preserve"> ∇</m:t>
        </m:r>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D </m:t>
            </m:r>
            <m:r>
              <m:rPr>
                <m:sty m:val="b"/>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e>
        </m:d>
      </m:oMath>
      <w:r w:rsidR="00102BC8" w:rsidRPr="00707951">
        <w:rPr>
          <w:rFonts w:ascii="Times New Roman" w:eastAsia="Times New Roman" w:hAnsi="Times New Roman" w:cs="Times New Roman"/>
          <w:sz w:val="28"/>
          <w:szCs w:val="28"/>
        </w:rPr>
        <w:t xml:space="preserve">  пренебрежимо мал по сравнению с конвективным</w:t>
      </w:r>
      <m:oMath>
        <m:r>
          <m:rPr>
            <m:sty m:val="bi"/>
          </m:rPr>
          <w:rPr>
            <w:rFonts w:ascii="Cambria Math" w:eastAsia="Times New Roman" w:hAnsi="Cambria Math" w:cs="Times New Roman"/>
            <w:sz w:val="28"/>
            <w:szCs w:val="28"/>
          </w:rPr>
          <m:t xml:space="preserve"> </m:t>
        </m:r>
        <m:r>
          <m:rPr>
            <m:sty m:val="b"/>
          </m:rPr>
          <w:rPr>
            <w:rFonts w:ascii="Cambria Math" w:eastAsia="Times New Roman" w:hAnsi="Cambria Math" w:cs="Times New Roman"/>
            <w:sz w:val="28"/>
            <w:szCs w:val="28"/>
          </w:rPr>
          <m:t>u</m:t>
        </m:r>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 xml:space="preserve"> ≫ </m:t>
        </m:r>
        <m:r>
          <m:rPr>
            <m:sty m:val="b"/>
          </m:rPr>
          <w:rPr>
            <w:rFonts w:ascii="Cambria Math" w:eastAsia="Times New Roman" w:hAnsi="Cambria Math" w:cs="Times New Roman"/>
            <w:sz w:val="28"/>
            <w:szCs w:val="28"/>
          </w:rPr>
          <m:t>∇</m:t>
        </m:r>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D </m:t>
            </m:r>
            <m:r>
              <m:rPr>
                <m:sty m:val="b"/>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i</m:t>
                </m:r>
              </m:sub>
            </m:sSub>
          </m:e>
        </m:d>
        <m:r>
          <w:rPr>
            <w:rFonts w:ascii="Cambria Math" w:eastAsia="Times New Roman" w:hAnsi="Cambria Math" w:cs="Times New Roman"/>
            <w:sz w:val="28"/>
            <w:szCs w:val="28"/>
          </w:rPr>
          <m:t>≈0</m:t>
        </m:r>
      </m:oMath>
      <w:r w:rsidR="00102BC8" w:rsidRPr="00707951">
        <w:rPr>
          <w:rFonts w:ascii="Times New Roman" w:eastAsia="Times New Roman" w:hAnsi="Times New Roman" w:cs="Times New Roman"/>
          <w:iCs/>
          <w:sz w:val="28"/>
          <w:szCs w:val="28"/>
        </w:rPr>
        <w:t>, в связи с чем уравнение (</w:t>
      </w:r>
      <w:r w:rsidR="00E94E34" w:rsidRPr="00707951">
        <w:rPr>
          <w:rFonts w:ascii="Times New Roman" w:eastAsia="Times New Roman" w:hAnsi="Times New Roman" w:cs="Times New Roman"/>
          <w:iCs/>
          <w:sz w:val="28"/>
          <w:szCs w:val="28"/>
        </w:rPr>
        <w:t>2.</w:t>
      </w:r>
      <w:r w:rsidR="0051010D" w:rsidRPr="00707951">
        <w:rPr>
          <w:rFonts w:ascii="Times New Roman" w:eastAsia="Times New Roman" w:hAnsi="Times New Roman" w:cs="Times New Roman"/>
          <w:iCs/>
          <w:sz w:val="28"/>
          <w:szCs w:val="28"/>
        </w:rPr>
        <w:t>6</w:t>
      </w:r>
      <w:r w:rsidR="00102BC8" w:rsidRPr="00707951">
        <w:rPr>
          <w:rFonts w:ascii="Times New Roman" w:eastAsia="Times New Roman" w:hAnsi="Times New Roman" w:cs="Times New Roman"/>
          <w:iCs/>
          <w:sz w:val="28"/>
          <w:szCs w:val="28"/>
        </w:rPr>
        <w:t>) может быть переписано в виде:</w:t>
      </w:r>
      <w:r w:rsidR="00102BC8" w:rsidRPr="00707951">
        <w:rPr>
          <w:rFonts w:ascii="Times New Roman" w:eastAsia="Times New Roman" w:hAnsi="Times New Roman" w:cs="Times New Roman"/>
          <w:sz w:val="28"/>
          <w:szCs w:val="28"/>
        </w:rPr>
        <w:t xml:space="preserve">   </w:t>
      </w:r>
    </w:p>
    <w:p w14:paraId="37BE7DF1" w14:textId="21F24C16" w:rsidR="00096036" w:rsidRPr="00707951" w:rsidRDefault="00096036" w:rsidP="00630F14">
      <w:pPr>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0B80E9FF" w14:textId="77777777" w:rsidTr="00A738F5">
        <w:tc>
          <w:tcPr>
            <w:tcW w:w="8642" w:type="dxa"/>
          </w:tcPr>
          <w:p w14:paraId="63CC483A" w14:textId="6D70B447"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ω</m:t>
                          </m:r>
                        </m:num>
                        <m:den>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1-ϕ</m:t>
                              </m:r>
                            </m:e>
                          </m:d>
                        </m:den>
                      </m:f>
                      <m:r>
                        <w:rPr>
                          <w:rFonts w:ascii="Cambria Math" w:eastAsia="Times New Roman" w:hAnsi="Cambria Math" w:cs="Times New Roman"/>
                          <w:sz w:val="28"/>
                          <w:szCs w:val="28"/>
                        </w:rPr>
                        <m:t xml:space="preserve">      </m:t>
                      </m:r>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u</m:t>
                      </m:r>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ω</m:t>
                          </m:r>
                        </m:num>
                        <m:den>
                          <m:r>
                            <w:rPr>
                              <w:rFonts w:ascii="Cambria Math" w:eastAsia="Times New Roman" w:hAnsi="Cambria Math" w:cs="Times New Roman"/>
                              <w:sz w:val="28"/>
                              <w:szCs w:val="28"/>
                            </w:rPr>
                            <m:t>ϕ</m:t>
                          </m:r>
                        </m:den>
                      </m:f>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u</m:t>
                      </m:r>
                      <m:r>
                        <w:rPr>
                          <w:rFonts w:ascii="Cambria Math" w:eastAsia="Times New Roman" w:hAnsi="Cambria Math" w:cs="Times New Roman"/>
                          <w:sz w:val="28"/>
                          <w:szCs w:val="28"/>
                        </w:rPr>
                        <m:t>.</m:t>
                      </m:r>
                      <m:r>
                        <m:rPr>
                          <m:sty m:val="b"/>
                        </m:rP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ω</m:t>
                          </m:r>
                        </m:num>
                        <m:den>
                          <m:r>
                            <w:rPr>
                              <w:rFonts w:ascii="Cambria Math" w:eastAsia="Times New Roman" w:hAnsi="Cambria Math" w:cs="Times New Roman"/>
                              <w:sz w:val="28"/>
                              <w:szCs w:val="28"/>
                            </w:rPr>
                            <m:t>ϕ</m:t>
                          </m:r>
                        </m:den>
                      </m:f>
                      <m:r>
                        <w:rPr>
                          <w:rFonts w:ascii="Cambria Math" w:eastAsia="Times New Roman" w:hAnsi="Cambria Math" w:cs="Times New Roman"/>
                          <w:sz w:val="28"/>
                          <w:szCs w:val="28"/>
                        </w:rPr>
                        <m:t xml:space="preserve">     </m:t>
                      </m:r>
                    </m:e>
                  </m:mr>
                </m:m>
              </m:oMath>
            </m:oMathPara>
          </w:p>
        </w:tc>
        <w:tc>
          <w:tcPr>
            <w:tcW w:w="709" w:type="dxa"/>
            <w:vAlign w:val="center"/>
          </w:tcPr>
          <w:p w14:paraId="2EFBC352" w14:textId="694D7716" w:rsidR="00096036" w:rsidRPr="00707951" w:rsidRDefault="00AF7DEF" w:rsidP="00FC78EE">
            <w:pPr>
              <w:jc w:val="center"/>
              <w:rPr>
                <w:rFonts w:ascii="Times New Roman" w:eastAsia="Times New Roman" w:hAnsi="Times New Roman" w:cs="Times New Roman"/>
                <w:snapToGrid w:val="0"/>
                <w:color w:val="000000"/>
                <w:sz w:val="28"/>
                <w:szCs w:val="28"/>
                <w:lang w:eastAsia="de-DE" w:bidi="en-US"/>
              </w:rPr>
            </w:pPr>
            <w:bookmarkStart w:id="40" w:name="Eq5"/>
            <w:r w:rsidRPr="00707951">
              <w:rPr>
                <w:rFonts w:ascii="Times New Roman" w:eastAsia="Times New Roman" w:hAnsi="Times New Roman" w:cs="Times New Roman"/>
                <w:snapToGrid w:val="0"/>
                <w:color w:val="000000"/>
                <w:sz w:val="28"/>
                <w:szCs w:val="28"/>
                <w:lang w:eastAsia="de-DE" w:bidi="en-US"/>
              </w:rPr>
              <w:t>(2.</w:t>
            </w:r>
            <w:r w:rsidR="0051010D" w:rsidRPr="00707951">
              <w:rPr>
                <w:rFonts w:ascii="Times New Roman" w:eastAsia="Times New Roman" w:hAnsi="Times New Roman" w:cs="Times New Roman"/>
                <w:snapToGrid w:val="0"/>
                <w:color w:val="000000"/>
                <w:sz w:val="28"/>
                <w:szCs w:val="28"/>
                <w:lang w:eastAsia="de-DE" w:bidi="en-US"/>
              </w:rPr>
              <w:t>7</w:t>
            </w:r>
            <w:r w:rsidR="00E94E34" w:rsidRPr="00707951">
              <w:rPr>
                <w:rFonts w:ascii="Times New Roman" w:eastAsia="Times New Roman" w:hAnsi="Times New Roman" w:cs="Times New Roman"/>
                <w:snapToGrid w:val="0"/>
                <w:color w:val="000000"/>
                <w:sz w:val="28"/>
                <w:szCs w:val="28"/>
                <w:lang w:eastAsia="de-DE" w:bidi="en-US"/>
              </w:rPr>
              <w:t>)</w:t>
            </w:r>
            <w:bookmarkEnd w:id="40"/>
          </w:p>
        </w:tc>
      </w:tr>
    </w:tbl>
    <w:p w14:paraId="4F46B486" w14:textId="77777777" w:rsidR="004E6775" w:rsidRPr="00707951" w:rsidRDefault="004E6775" w:rsidP="00FC78EE">
      <w:pPr>
        <w:spacing w:after="0" w:line="240" w:lineRule="auto"/>
        <w:ind w:firstLine="709"/>
        <w:jc w:val="both"/>
        <w:rPr>
          <w:rFonts w:ascii="Times New Roman" w:eastAsia="Times New Roman" w:hAnsi="Times New Roman" w:cs="Times New Roman"/>
          <w:sz w:val="28"/>
          <w:szCs w:val="28"/>
        </w:rPr>
      </w:pPr>
    </w:p>
    <w:p w14:paraId="76716910" w14:textId="19C4152C" w:rsidR="007C4889" w:rsidRPr="00707951" w:rsidRDefault="00102BC8"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В соответствии с законом действующих масс, скорость реакции </w:t>
      </w:r>
      <m:oMath>
        <m:r>
          <w:rPr>
            <w:rFonts w:ascii="Cambria Math" w:eastAsiaTheme="majorEastAsia" w:hAnsi="Cambria Math" w:cs="Times New Roman"/>
            <w:sz w:val="28"/>
            <w:szCs w:val="28"/>
          </w:rPr>
          <m:t>k</m:t>
        </m:r>
      </m:oMath>
      <w:r w:rsidR="007C4889" w:rsidRPr="00707951">
        <w:rPr>
          <w:rFonts w:ascii="Times New Roman" w:eastAsia="Times New Roman" w:hAnsi="Times New Roman" w:cs="Times New Roman"/>
          <w:sz w:val="28"/>
          <w:szCs w:val="28"/>
        </w:rPr>
        <w:t xml:space="preserve"> [</w:t>
      </w:r>
      <w:r w:rsidR="00E94E34" w:rsidRPr="00707951">
        <w:rPr>
          <w:rFonts w:ascii="Times New Roman" w:eastAsia="Times New Roman" w:hAnsi="Times New Roman" w:cs="Times New Roman"/>
          <w:sz w:val="28"/>
          <w:szCs w:val="28"/>
        </w:rPr>
        <w:t>л.моль</w:t>
      </w:r>
      <w:r w:rsidR="007C4889" w:rsidRPr="00707951">
        <w:rPr>
          <w:rFonts w:ascii="Times New Roman" w:eastAsia="Times New Roman" w:hAnsi="Times New Roman" w:cs="Times New Roman"/>
          <w:sz w:val="28"/>
          <w:szCs w:val="28"/>
          <w:vertAlign w:val="superscript"/>
        </w:rPr>
        <w:t>−1</w:t>
      </w:r>
      <w:r w:rsidR="00E94E34" w:rsidRPr="00707951">
        <w:rPr>
          <w:rFonts w:ascii="Times New Roman" w:eastAsia="Times New Roman" w:hAnsi="Times New Roman" w:cs="Times New Roman"/>
          <w:sz w:val="28"/>
          <w:szCs w:val="28"/>
        </w:rPr>
        <w:t>.сут</w:t>
      </w:r>
      <w:r w:rsidR="007C4889" w:rsidRPr="00707951">
        <w:rPr>
          <w:rFonts w:ascii="Times New Roman" w:eastAsia="Times New Roman" w:hAnsi="Times New Roman" w:cs="Times New Roman"/>
          <w:sz w:val="28"/>
          <w:szCs w:val="28"/>
          <w:vertAlign w:val="superscript"/>
        </w:rPr>
        <w:t>−1</w:t>
      </w:r>
      <w:r w:rsidR="007C4889"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может быть записан</w:t>
      </w:r>
      <w:r w:rsidR="00D0748C" w:rsidRPr="00707951">
        <w:rPr>
          <w:rFonts w:ascii="Times New Roman" w:eastAsia="Times New Roman" w:hAnsi="Times New Roman" w:cs="Times New Roman"/>
          <w:sz w:val="28"/>
          <w:szCs w:val="28"/>
        </w:rPr>
        <w:t>а</w:t>
      </w:r>
      <w:r w:rsidRPr="00707951">
        <w:rPr>
          <w:rFonts w:ascii="Times New Roman" w:eastAsia="Times New Roman" w:hAnsi="Times New Roman" w:cs="Times New Roman"/>
          <w:sz w:val="28"/>
          <w:szCs w:val="28"/>
        </w:rPr>
        <w:t xml:space="preserve"> в виде</w:t>
      </w:r>
      <w:r w:rsidR="00D16B84" w:rsidRPr="00707951">
        <w:rPr>
          <w:rFonts w:ascii="Times New Roman" w:eastAsia="Times New Roman" w:hAnsi="Times New Roman" w:cs="Times New Roman"/>
          <w:sz w:val="28"/>
          <w:szCs w:val="28"/>
        </w:rPr>
        <w:t xml:space="preserve"> </w:t>
      </w:r>
      <w:r w:rsidR="00A84270" w:rsidRPr="00707951">
        <w:rPr>
          <w:rFonts w:ascii="Times New Roman" w:eastAsia="Times New Roman" w:hAnsi="Times New Roman" w:cs="Times New Roman"/>
          <w:sz w:val="28"/>
          <w:szCs w:val="28"/>
        </w:rPr>
        <w:t>[</w:t>
      </w:r>
      <w:r w:rsidR="000C61A5" w:rsidRPr="00707951">
        <w:rPr>
          <w:rFonts w:ascii="Times New Roman" w:eastAsia="Times New Roman" w:hAnsi="Times New Roman" w:cs="Times New Roman"/>
          <w:sz w:val="28"/>
          <w:szCs w:val="28"/>
        </w:rPr>
        <w:fldChar w:fldCharType="begin"/>
      </w:r>
      <w:r w:rsidR="000C61A5" w:rsidRPr="00707951">
        <w:rPr>
          <w:rFonts w:ascii="Times New Roman" w:eastAsia="Times New Roman" w:hAnsi="Times New Roman" w:cs="Times New Roman"/>
          <w:sz w:val="28"/>
          <w:szCs w:val="28"/>
        </w:rPr>
        <w:instrText xml:space="preserve"> REF _Ref127297292 \r \h </w:instrText>
      </w:r>
      <w:r w:rsidR="00FC78EE" w:rsidRPr="00707951">
        <w:rPr>
          <w:rFonts w:ascii="Times New Roman" w:eastAsia="Times New Roman" w:hAnsi="Times New Roman" w:cs="Times New Roman"/>
          <w:sz w:val="28"/>
          <w:szCs w:val="28"/>
        </w:rPr>
        <w:instrText xml:space="preserve"> \* MERGEFORMAT </w:instrText>
      </w:r>
      <w:r w:rsidR="000C61A5" w:rsidRPr="00707951">
        <w:rPr>
          <w:rFonts w:ascii="Times New Roman" w:eastAsia="Times New Roman" w:hAnsi="Times New Roman" w:cs="Times New Roman"/>
          <w:sz w:val="28"/>
          <w:szCs w:val="28"/>
        </w:rPr>
      </w:r>
      <w:r w:rsidR="000C61A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21</w:t>
      </w:r>
      <w:r w:rsidR="000C61A5" w:rsidRPr="00707951">
        <w:rPr>
          <w:rFonts w:ascii="Times New Roman" w:eastAsia="Times New Roman" w:hAnsi="Times New Roman" w:cs="Times New Roman"/>
          <w:sz w:val="28"/>
          <w:szCs w:val="28"/>
        </w:rPr>
        <w:fldChar w:fldCharType="end"/>
      </w:r>
      <w:r w:rsidR="000C61A5" w:rsidRPr="00707951">
        <w:rPr>
          <w:rFonts w:ascii="Times New Roman" w:eastAsia="Times New Roman" w:hAnsi="Times New Roman" w:cs="Times New Roman"/>
          <w:sz w:val="28"/>
          <w:szCs w:val="28"/>
        </w:rPr>
        <w:t xml:space="preserve">, </w:t>
      </w:r>
      <w:r w:rsidR="000C61A5" w:rsidRPr="00707951">
        <w:rPr>
          <w:rFonts w:ascii="Times New Roman" w:eastAsia="Times New Roman" w:hAnsi="Times New Roman" w:cs="Times New Roman"/>
          <w:sz w:val="28"/>
          <w:szCs w:val="28"/>
        </w:rPr>
        <w:fldChar w:fldCharType="begin"/>
      </w:r>
      <w:r w:rsidR="000C61A5" w:rsidRPr="00707951">
        <w:rPr>
          <w:rFonts w:ascii="Times New Roman" w:eastAsia="Times New Roman" w:hAnsi="Times New Roman" w:cs="Times New Roman"/>
          <w:sz w:val="28"/>
          <w:szCs w:val="28"/>
        </w:rPr>
        <w:instrText xml:space="preserve"> REF _Ref119056863 \r \h </w:instrText>
      </w:r>
      <w:r w:rsidR="00FC78EE" w:rsidRPr="00707951">
        <w:rPr>
          <w:rFonts w:ascii="Times New Roman" w:eastAsia="Times New Roman" w:hAnsi="Times New Roman" w:cs="Times New Roman"/>
          <w:sz w:val="28"/>
          <w:szCs w:val="28"/>
        </w:rPr>
        <w:instrText xml:space="preserve"> \* MERGEFORMAT </w:instrText>
      </w:r>
      <w:r w:rsidR="000C61A5" w:rsidRPr="00707951">
        <w:rPr>
          <w:rFonts w:ascii="Times New Roman" w:eastAsia="Times New Roman" w:hAnsi="Times New Roman" w:cs="Times New Roman"/>
          <w:sz w:val="28"/>
          <w:szCs w:val="28"/>
        </w:rPr>
      </w:r>
      <w:r w:rsidR="000C61A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44</w:t>
      </w:r>
      <w:r w:rsidR="000C61A5" w:rsidRPr="00707951">
        <w:rPr>
          <w:rFonts w:ascii="Times New Roman" w:eastAsia="Times New Roman" w:hAnsi="Times New Roman" w:cs="Times New Roman"/>
          <w:sz w:val="28"/>
          <w:szCs w:val="28"/>
        </w:rPr>
        <w:fldChar w:fldCharType="end"/>
      </w:r>
      <w:r w:rsidR="000C61A5" w:rsidRPr="00707951">
        <w:rPr>
          <w:rFonts w:ascii="Times New Roman" w:eastAsia="Times New Roman" w:hAnsi="Times New Roman" w:cs="Times New Roman"/>
          <w:sz w:val="28"/>
          <w:szCs w:val="28"/>
        </w:rPr>
        <w:t xml:space="preserve">, </w:t>
      </w:r>
      <w:r w:rsidR="000C61A5" w:rsidRPr="00707951">
        <w:rPr>
          <w:rFonts w:ascii="Times New Roman" w:eastAsia="Times New Roman" w:hAnsi="Times New Roman" w:cs="Times New Roman"/>
          <w:sz w:val="28"/>
          <w:szCs w:val="28"/>
        </w:rPr>
        <w:fldChar w:fldCharType="begin"/>
      </w:r>
      <w:r w:rsidR="000C61A5" w:rsidRPr="00707951">
        <w:rPr>
          <w:rFonts w:ascii="Times New Roman" w:eastAsia="Times New Roman" w:hAnsi="Times New Roman" w:cs="Times New Roman"/>
          <w:sz w:val="28"/>
          <w:szCs w:val="28"/>
        </w:rPr>
        <w:instrText xml:space="preserve"> REF _Ref127287543 \r \h </w:instrText>
      </w:r>
      <w:r w:rsidR="00FC78EE" w:rsidRPr="00707951">
        <w:rPr>
          <w:rFonts w:ascii="Times New Roman" w:eastAsia="Times New Roman" w:hAnsi="Times New Roman" w:cs="Times New Roman"/>
          <w:sz w:val="28"/>
          <w:szCs w:val="28"/>
        </w:rPr>
        <w:instrText xml:space="preserve"> \* MERGEFORMAT </w:instrText>
      </w:r>
      <w:r w:rsidR="000C61A5" w:rsidRPr="00707951">
        <w:rPr>
          <w:rFonts w:ascii="Times New Roman" w:eastAsia="Times New Roman" w:hAnsi="Times New Roman" w:cs="Times New Roman"/>
          <w:sz w:val="28"/>
          <w:szCs w:val="28"/>
        </w:rPr>
      </w:r>
      <w:r w:rsidR="000C61A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73</w:t>
      </w:r>
      <w:r w:rsidR="000C61A5" w:rsidRPr="00707951">
        <w:rPr>
          <w:rFonts w:ascii="Times New Roman" w:eastAsia="Times New Roman" w:hAnsi="Times New Roman" w:cs="Times New Roman"/>
          <w:sz w:val="28"/>
          <w:szCs w:val="28"/>
        </w:rPr>
        <w:fldChar w:fldCharType="end"/>
      </w:r>
      <w:r w:rsidR="00A84270" w:rsidRPr="00707951">
        <w:rPr>
          <w:rFonts w:ascii="Times New Roman" w:eastAsia="Times New Roman" w:hAnsi="Times New Roman" w:cs="Times New Roman"/>
          <w:sz w:val="28"/>
          <w:szCs w:val="28"/>
        </w:rPr>
        <w:t>]</w:t>
      </w:r>
      <w:r w:rsidR="007C4889" w:rsidRPr="00707951">
        <w:rPr>
          <w:rFonts w:ascii="Times New Roman" w:eastAsia="Times New Roman" w:hAnsi="Times New Roman" w:cs="Times New Roman"/>
          <w:sz w:val="28"/>
          <w:szCs w:val="28"/>
        </w:rPr>
        <w:t>:</w:t>
      </w:r>
    </w:p>
    <w:p w14:paraId="19315E8F" w14:textId="16055BCF" w:rsidR="00096036" w:rsidRPr="00707951" w:rsidRDefault="00096036" w:rsidP="00FC78EE">
      <w:pPr>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21654E0E" w14:textId="77777777" w:rsidTr="00AF7DEF">
        <w:tc>
          <w:tcPr>
            <w:tcW w:w="8642" w:type="dxa"/>
          </w:tcPr>
          <w:p w14:paraId="1BD89CB8" w14:textId="3AECEA25" w:rsidR="00096036" w:rsidRPr="00707951" w:rsidRDefault="00AF7DEF" w:rsidP="00FC78EE">
            <w:pPr>
              <w:rPr>
                <w:rFonts w:ascii="Times New Roman" w:eastAsia="SimSun" w:hAnsi="Times New Roman" w:cs="Times New Roman"/>
                <w:sz w:val="28"/>
                <w:szCs w:val="28"/>
              </w:rPr>
            </w:pPr>
            <m:oMathPara>
              <m:oMath>
                <m:r>
                  <w:rPr>
                    <w:rFonts w:ascii="Cambria Math" w:eastAsia="Times New Roman" w:hAnsi="Cambria Math" w:cs="Times New Roman"/>
                    <w:sz w:val="28"/>
                    <w:szCs w:val="28"/>
                  </w:rPr>
                  <m:t>ω</m:t>
                </m:r>
                <m:r>
                  <m:rPr>
                    <m:sty m:val="p"/>
                  </m:rPr>
                  <w:rPr>
                    <w:rFonts w:ascii="Cambria Math" w:eastAsiaTheme="majorEastAsia" w:hAnsi="Cambria Math" w:cs="Times New Roman"/>
                    <w:sz w:val="28"/>
                    <w:szCs w:val="28"/>
                  </w:rPr>
                  <m:t>=</m:t>
                </m:r>
                <m:r>
                  <w:rPr>
                    <w:rFonts w:ascii="Cambria Math" w:eastAsiaTheme="majorEastAsia" w:hAnsi="Cambria Math" w:cs="Times New Roman"/>
                    <w:sz w:val="28"/>
                    <w:szCs w:val="28"/>
                  </w:rPr>
                  <m:t xml:space="preserve">k </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Sub>
              </m:oMath>
            </m:oMathPara>
          </w:p>
        </w:tc>
        <w:tc>
          <w:tcPr>
            <w:tcW w:w="709" w:type="dxa"/>
            <w:vAlign w:val="center"/>
          </w:tcPr>
          <w:p w14:paraId="6000FFE1" w14:textId="16B9BA01" w:rsidR="00096036" w:rsidRPr="00707951" w:rsidRDefault="00E94E34"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(2.</w:t>
            </w:r>
            <w:r w:rsidR="0051010D" w:rsidRPr="00707951">
              <w:rPr>
                <w:rFonts w:ascii="Times New Roman" w:eastAsia="SimSun" w:hAnsi="Times New Roman" w:cs="Times New Roman"/>
                <w:sz w:val="28"/>
                <w:szCs w:val="28"/>
              </w:rPr>
              <w:t>8</w:t>
            </w:r>
            <w:r w:rsidR="00E3364D" w:rsidRPr="00707951">
              <w:rPr>
                <w:rFonts w:ascii="Times New Roman" w:eastAsia="SimSun" w:hAnsi="Times New Roman" w:cs="Times New Roman"/>
                <w:sz w:val="28"/>
                <w:szCs w:val="28"/>
              </w:rPr>
              <w:t>)</w:t>
            </w:r>
          </w:p>
        </w:tc>
      </w:tr>
    </w:tbl>
    <w:p w14:paraId="698138DD" w14:textId="77777777" w:rsidR="00AF7DEF" w:rsidRPr="00707951" w:rsidRDefault="00AF7DEF" w:rsidP="00FC78EE">
      <w:pPr>
        <w:spacing w:after="0" w:line="240" w:lineRule="auto"/>
        <w:ind w:firstLine="709"/>
        <w:jc w:val="both"/>
        <w:rPr>
          <w:rFonts w:ascii="Times New Roman" w:eastAsia="Times New Roman" w:hAnsi="Times New Roman" w:cs="Times New Roman"/>
          <w:sz w:val="28"/>
          <w:szCs w:val="28"/>
        </w:rPr>
      </w:pPr>
    </w:p>
    <w:p w14:paraId="2906758F" w14:textId="1EAEED58" w:rsidR="000361C0" w:rsidRPr="00707951" w:rsidRDefault="003E281A" w:rsidP="00FC78E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0361C0" w:rsidRPr="00707951">
        <w:rPr>
          <w:rFonts w:ascii="Times New Roman" w:eastAsia="Times New Roman" w:hAnsi="Times New Roman" w:cs="Times New Roman"/>
          <w:sz w:val="28"/>
          <w:szCs w:val="28"/>
        </w:rPr>
        <w:t>данном подходе решаются одни и те же дифференциальные уравнения вдоль каждой линии тока, которые отличаются начальными и граничными условиями на каждой линии тока (скорости входа и выхода). Это свойство является одним из преимуществ алгоритма Поллока, так как не требует решения дифференциальных уравнений в каждой ячейке.</w:t>
      </w:r>
    </w:p>
    <w:p w14:paraId="60074576" w14:textId="793526E7" w:rsidR="007C4889" w:rsidRPr="00707951" w:rsidRDefault="002B42D3"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Далее решаются уравнения переноса вдоль линий тока с использованием TOF вместо пространственных координат.</w:t>
      </w:r>
      <w:r w:rsidR="00630F14" w:rsidRPr="00707951">
        <w:rPr>
          <w:rFonts w:ascii="Times New Roman" w:eastAsia="Times New Roman" w:hAnsi="Times New Roman" w:cs="Times New Roman"/>
          <w:sz w:val="28"/>
          <w:szCs w:val="28"/>
        </w:rPr>
        <w:t xml:space="preserve"> </w:t>
      </w:r>
      <w:r w:rsidR="00872F00" w:rsidRPr="00707951">
        <w:rPr>
          <w:rFonts w:ascii="Times New Roman" w:eastAsia="Times New Roman" w:hAnsi="Times New Roman" w:cs="Times New Roman"/>
          <w:sz w:val="28"/>
          <w:szCs w:val="28"/>
        </w:rPr>
        <w:t>Взаимодействие между растворителем и твердыми частицами породы зависит от способности кислоты проникать во включения уранинита/кофинита, содержащиеся в породе</w:t>
      </w:r>
      <w:r w:rsidR="002B15C6" w:rsidRPr="00707951">
        <w:rPr>
          <w:rFonts w:ascii="Times New Roman" w:eastAsia="Times New Roman" w:hAnsi="Times New Roman" w:cs="Times New Roman"/>
          <w:sz w:val="28"/>
          <w:szCs w:val="28"/>
        </w:rPr>
        <w:t xml:space="preserve"> [</w:t>
      </w:r>
      <w:r w:rsidR="002B15C6" w:rsidRPr="00707951">
        <w:rPr>
          <w:rFonts w:ascii="Times New Roman" w:eastAsia="Times New Roman" w:hAnsi="Times New Roman" w:cs="Times New Roman"/>
          <w:sz w:val="28"/>
          <w:szCs w:val="28"/>
        </w:rPr>
        <w:fldChar w:fldCharType="begin"/>
      </w:r>
      <w:r w:rsidR="002B15C6" w:rsidRPr="00707951">
        <w:rPr>
          <w:rFonts w:ascii="Times New Roman" w:eastAsia="Times New Roman" w:hAnsi="Times New Roman" w:cs="Times New Roman"/>
          <w:sz w:val="28"/>
          <w:szCs w:val="28"/>
        </w:rPr>
        <w:instrText xml:space="preserve"> REF _Ref128416553 \r \h </w:instrText>
      </w:r>
      <w:r w:rsidR="00FC78EE" w:rsidRPr="00707951">
        <w:rPr>
          <w:rFonts w:ascii="Times New Roman" w:eastAsia="Times New Roman" w:hAnsi="Times New Roman" w:cs="Times New Roman"/>
          <w:sz w:val="28"/>
          <w:szCs w:val="28"/>
        </w:rPr>
        <w:instrText xml:space="preserve"> \* MERGEFORMAT </w:instrText>
      </w:r>
      <w:r w:rsidR="002B15C6" w:rsidRPr="00707951">
        <w:rPr>
          <w:rFonts w:ascii="Times New Roman" w:eastAsia="Times New Roman" w:hAnsi="Times New Roman" w:cs="Times New Roman"/>
          <w:sz w:val="28"/>
          <w:szCs w:val="28"/>
        </w:rPr>
      </w:r>
      <w:r w:rsidR="002B15C6"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34</w:t>
      </w:r>
      <w:r w:rsidR="002B15C6" w:rsidRPr="00707951">
        <w:rPr>
          <w:rFonts w:ascii="Times New Roman" w:eastAsia="Times New Roman" w:hAnsi="Times New Roman" w:cs="Times New Roman"/>
          <w:sz w:val="28"/>
          <w:szCs w:val="28"/>
        </w:rPr>
        <w:fldChar w:fldCharType="end"/>
      </w:r>
      <w:r w:rsidR="002B15C6" w:rsidRPr="00707951">
        <w:rPr>
          <w:rFonts w:ascii="Times New Roman" w:eastAsia="Times New Roman" w:hAnsi="Times New Roman" w:cs="Times New Roman"/>
          <w:sz w:val="28"/>
          <w:szCs w:val="28"/>
        </w:rPr>
        <w:t>]</w:t>
      </w:r>
      <w:r w:rsidR="007C4889" w:rsidRPr="00707951">
        <w:rPr>
          <w:rFonts w:ascii="Times New Roman" w:eastAsia="Times New Roman" w:hAnsi="Times New Roman" w:cs="Times New Roman"/>
          <w:sz w:val="28"/>
          <w:szCs w:val="28"/>
        </w:rPr>
        <w:t xml:space="preserve">. </w:t>
      </w:r>
      <w:r w:rsidR="00872F00" w:rsidRPr="00707951">
        <w:rPr>
          <w:rFonts w:ascii="Times New Roman" w:eastAsia="Times New Roman" w:hAnsi="Times New Roman" w:cs="Times New Roman"/>
          <w:sz w:val="28"/>
          <w:szCs w:val="28"/>
        </w:rPr>
        <w:t>Взаимодействие между раствором и твердыми компонентами породы представляет собой сложный процесс, который не обязательно описывается законом действующих масс первого порядка, включающим стехиометрические коэффициенты реакции растворения (закон Гульдберга-Вааге или закон Вант-Гоффа), а скорее более сложным выражением с эмпирические стехиометрические показатели согласно:</w:t>
      </w:r>
    </w:p>
    <w:p w14:paraId="5A0CBBE7" w14:textId="3591676F" w:rsidR="00096036" w:rsidRPr="00707951" w:rsidRDefault="00096036" w:rsidP="00FC78EE">
      <w:pPr>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619DF4D3" w14:textId="77777777" w:rsidTr="00A738F5">
        <w:tc>
          <w:tcPr>
            <w:tcW w:w="8642" w:type="dxa"/>
          </w:tcPr>
          <w:p w14:paraId="59087295" w14:textId="73E216CE" w:rsidR="00096036" w:rsidRPr="00707951" w:rsidRDefault="00AF7DEF" w:rsidP="00FC78EE">
            <w:pPr>
              <w:rPr>
                <w:rFonts w:ascii="Times New Roman" w:eastAsia="SimSun" w:hAnsi="Times New Roman" w:cs="Times New Roman"/>
                <w:sz w:val="28"/>
                <w:szCs w:val="28"/>
              </w:rPr>
            </w:pPr>
            <m:oMathPara>
              <m:oMath>
                <m:r>
                  <w:rPr>
                    <w:rFonts w:ascii="Cambria Math" w:eastAsia="Times New Roman" w:hAnsi="Cambria Math" w:cs="Times New Roman"/>
                    <w:sz w:val="28"/>
                    <w:szCs w:val="28"/>
                  </w:rPr>
                  <m:t>ω</m:t>
                </m:r>
                <m:r>
                  <m:rPr>
                    <m:sty m:val="p"/>
                  </m:rPr>
                  <w:rPr>
                    <w:rFonts w:ascii="Cambria Math" w:eastAsiaTheme="majorEastAsia" w:hAnsi="Cambria Math" w:cs="Times New Roman"/>
                    <w:sz w:val="28"/>
                    <w:szCs w:val="28"/>
                  </w:rPr>
                  <m:t>=</m:t>
                </m:r>
                <m:r>
                  <w:rPr>
                    <w:rFonts w:ascii="Cambria Math" w:eastAsiaTheme="majorEastAsia" w:hAnsi="Cambria Math" w:cs="Times New Roman"/>
                    <w:sz w:val="28"/>
                    <w:szCs w:val="28"/>
                  </w:rPr>
                  <m:t xml:space="preserve">k </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R(aq)</m:t>
                    </m:r>
                  </m:sub>
                  <m:sup>
                    <m:r>
                      <w:rPr>
                        <w:rFonts w:ascii="Cambria Math" w:eastAsiaTheme="majorEastAsia" w:hAnsi="Cambria Math" w:cs="Times New Roman"/>
                        <w:sz w:val="28"/>
                        <w:szCs w:val="28"/>
                      </w:rPr>
                      <m:t>β</m:t>
                    </m:r>
                  </m:sup>
                </m:sSubSup>
              </m:oMath>
            </m:oMathPara>
          </w:p>
        </w:tc>
        <w:tc>
          <w:tcPr>
            <w:tcW w:w="709" w:type="dxa"/>
            <w:vAlign w:val="center"/>
          </w:tcPr>
          <w:p w14:paraId="34209918" w14:textId="4A0F8168" w:rsidR="00096036" w:rsidRPr="00707951" w:rsidRDefault="00AF7DEF"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(2.</w:t>
            </w:r>
            <w:r w:rsidR="0051010D" w:rsidRPr="00707951">
              <w:rPr>
                <w:rFonts w:ascii="Times New Roman" w:eastAsia="SimSun" w:hAnsi="Times New Roman" w:cs="Times New Roman"/>
                <w:sz w:val="28"/>
                <w:szCs w:val="28"/>
              </w:rPr>
              <w:t>9</w:t>
            </w:r>
            <w:r w:rsidR="00E3364D" w:rsidRPr="00707951">
              <w:rPr>
                <w:rFonts w:ascii="Times New Roman" w:eastAsia="SimSun" w:hAnsi="Times New Roman" w:cs="Times New Roman"/>
                <w:sz w:val="28"/>
                <w:szCs w:val="28"/>
              </w:rPr>
              <w:t>)</w:t>
            </w:r>
          </w:p>
        </w:tc>
      </w:tr>
    </w:tbl>
    <w:p w14:paraId="01CCC928" w14:textId="77777777" w:rsidR="005F31AA" w:rsidRPr="00707951" w:rsidRDefault="005F31AA" w:rsidP="00FC78EE">
      <w:pPr>
        <w:spacing w:after="0" w:line="240" w:lineRule="auto"/>
        <w:jc w:val="both"/>
        <w:rPr>
          <w:rFonts w:ascii="Times New Roman" w:eastAsia="Times New Roman" w:hAnsi="Times New Roman" w:cs="Times New Roman"/>
          <w:sz w:val="28"/>
          <w:szCs w:val="28"/>
        </w:rPr>
      </w:pPr>
    </w:p>
    <w:p w14:paraId="3C67C97B" w14:textId="78B2B461" w:rsidR="007C4889" w:rsidRPr="00707951" w:rsidRDefault="00102BC8" w:rsidP="00FC78EE">
      <w:pPr>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где</w:t>
      </w:r>
      <w:r w:rsidR="007C4889" w:rsidRPr="00707951">
        <w:rPr>
          <w:rFonts w:ascii="Times New Roman" w:eastAsia="Times New Roman" w:hAnsi="Times New Roman" w:cs="Times New Roman"/>
          <w:sz w:val="28"/>
          <w:szCs w:val="28"/>
        </w:rPr>
        <w:t xml:space="preserve"> </w:t>
      </w:r>
      <m:oMath>
        <m:r>
          <w:rPr>
            <w:rFonts w:ascii="Cambria Math" w:eastAsiaTheme="majorEastAsia" w:hAnsi="Cambria Math" w:cs="Times New Roman"/>
            <w:sz w:val="28"/>
            <w:szCs w:val="28"/>
          </w:rPr>
          <m:t>β</m:t>
        </m:r>
      </m:oMath>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эмпирический параметр</w:t>
      </w:r>
      <w:r w:rsidR="007C4889"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0&lt;</m:t>
        </m:r>
        <m:r>
          <w:rPr>
            <w:rFonts w:ascii="Cambria Math" w:eastAsiaTheme="majorEastAsia" w:hAnsi="Cambria Math" w:cs="Times New Roman"/>
            <w:sz w:val="28"/>
            <w:szCs w:val="28"/>
          </w:rPr>
          <m:t>β≤2</m:t>
        </m:r>
      </m:oMath>
      <w:r w:rsidR="007C4889" w:rsidRPr="00707951">
        <w:rPr>
          <w:rFonts w:ascii="Times New Roman" w:eastAsia="Times New Roman" w:hAnsi="Times New Roman" w:cs="Times New Roman"/>
          <w:sz w:val="28"/>
          <w:szCs w:val="28"/>
        </w:rPr>
        <w:t xml:space="preserve"> (</w:t>
      </w:r>
      <m:oMath>
        <m:r>
          <w:rPr>
            <w:rFonts w:ascii="Cambria Math" w:eastAsiaTheme="majorEastAsia" w:hAnsi="Cambria Math" w:cs="Times New Roman"/>
            <w:sz w:val="28"/>
            <w:szCs w:val="28"/>
          </w:rPr>
          <m:t>β</m:t>
        </m:r>
        <m:r>
          <w:rPr>
            <w:rFonts w:ascii="Cambria Math" w:eastAsia="Times New Roman" w:hAnsi="Cambria Math" w:cs="Times New Roman"/>
            <w:sz w:val="28"/>
            <w:szCs w:val="28"/>
          </w:rPr>
          <m:t>=2</m:t>
        </m:r>
      </m:oMath>
      <w:r w:rsidR="007C4889" w:rsidRPr="00707951">
        <w:rPr>
          <w:rFonts w:ascii="Times New Roman" w:eastAsia="Times New Roman" w:hAnsi="Times New Roman" w:cs="Times New Roman"/>
          <w:sz w:val="28"/>
          <w:szCs w:val="28"/>
        </w:rPr>
        <w:t xml:space="preserve"> </w:t>
      </w:r>
      <w:r w:rsidR="00A02EE1" w:rsidRPr="00707951">
        <w:rPr>
          <w:rFonts w:ascii="Times New Roman" w:eastAsia="Times New Roman" w:hAnsi="Times New Roman" w:cs="Times New Roman"/>
          <w:sz w:val="28"/>
          <w:szCs w:val="28"/>
        </w:rPr>
        <w:t>для закона действующ</w:t>
      </w:r>
      <w:r w:rsidRPr="00707951">
        <w:rPr>
          <w:rFonts w:ascii="Times New Roman" w:eastAsia="Times New Roman" w:hAnsi="Times New Roman" w:cs="Times New Roman"/>
          <w:sz w:val="28"/>
          <w:szCs w:val="28"/>
        </w:rPr>
        <w:t>их масс Гульдберга-Вааге</w:t>
      </w:r>
      <w:r w:rsidR="007C4889" w:rsidRPr="00707951">
        <w:rPr>
          <w:rFonts w:ascii="Times New Roman" w:eastAsia="Times New Roman" w:hAnsi="Times New Roman" w:cs="Times New Roman"/>
          <w:sz w:val="28"/>
          <w:szCs w:val="28"/>
        </w:rPr>
        <w:t xml:space="preserve">); </w:t>
      </w:r>
      <w:r w:rsidR="00E47E90" w:rsidRPr="00707951">
        <w:rPr>
          <w:rFonts w:ascii="Times New Roman" w:eastAsia="Times New Roman" w:hAnsi="Times New Roman" w:cs="Times New Roman"/>
          <w:sz w:val="28"/>
          <w:szCs w:val="28"/>
        </w:rPr>
        <w:t xml:space="preserve">эмпирический параметр для химической реакции растворения урана </w:t>
      </w:r>
      <w:r w:rsidR="007C4889" w:rsidRPr="00707951">
        <w:rPr>
          <w:rFonts w:ascii="Times New Roman" w:eastAsia="Times New Roman" w:hAnsi="Times New Roman" w:cs="Times New Roman"/>
          <w:sz w:val="28"/>
          <w:szCs w:val="28"/>
        </w:rPr>
        <w:t>(</w:t>
      </w:r>
      <w:r w:rsidR="007C4889" w:rsidRPr="00707951">
        <w:rPr>
          <w:rFonts w:ascii="Times New Roman" w:eastAsia="Times New Roman" w:hAnsi="Times New Roman" w:cs="Times New Roman"/>
          <w:i/>
          <w:sz w:val="28"/>
          <w:szCs w:val="28"/>
        </w:rPr>
        <w:t>R1)</w:t>
      </w:r>
      <w:r w:rsidR="007C4889" w:rsidRPr="00707951">
        <w:rPr>
          <w:rFonts w:ascii="Times New Roman" w:eastAsia="Times New Roman" w:hAnsi="Times New Roman" w:cs="Times New Roman"/>
          <w:sz w:val="28"/>
          <w:szCs w:val="28"/>
        </w:rPr>
        <w:t xml:space="preserve"> </w:t>
      </w:r>
      <w:r w:rsidR="00E47E90" w:rsidRPr="00707951">
        <w:rPr>
          <w:rFonts w:ascii="Times New Roman" w:eastAsia="Times New Roman" w:hAnsi="Times New Roman" w:cs="Times New Roman"/>
          <w:sz w:val="28"/>
          <w:szCs w:val="28"/>
        </w:rPr>
        <w:t xml:space="preserve">равен </w:t>
      </w:r>
      <m:oMath>
        <m:r>
          <w:rPr>
            <w:rFonts w:ascii="Cambria Math" w:eastAsiaTheme="majorEastAsia" w:hAnsi="Cambria Math" w:cs="Times New Roman"/>
            <w:sz w:val="28"/>
            <w:szCs w:val="28"/>
          </w:rPr>
          <m:t>β</m:t>
        </m:r>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007C4889" w:rsidRPr="00707951">
        <w:rPr>
          <w:rFonts w:ascii="Times New Roman" w:eastAsia="Times New Roman" w:hAnsi="Times New Roman" w:cs="Times New Roman"/>
          <w:sz w:val="28"/>
          <w:szCs w:val="28"/>
        </w:rPr>
        <w:t xml:space="preserve"> </w:t>
      </w:r>
      <w:r w:rsidR="00E47E90" w:rsidRPr="00707951">
        <w:rPr>
          <w:rFonts w:ascii="Times New Roman" w:eastAsia="Times New Roman" w:hAnsi="Times New Roman" w:cs="Times New Roman"/>
          <w:sz w:val="28"/>
          <w:szCs w:val="28"/>
        </w:rPr>
        <w:t>в соответствии с</w:t>
      </w:r>
      <w:r w:rsidR="00465637" w:rsidRPr="00707951">
        <w:rPr>
          <w:rFonts w:ascii="Times New Roman" w:eastAsia="Times New Roman" w:hAnsi="Times New Roman" w:cs="Times New Roman"/>
          <w:sz w:val="28"/>
          <w:szCs w:val="28"/>
        </w:rPr>
        <w:t xml:space="preserve"> </w:t>
      </w:r>
      <w:r w:rsidR="002B15C6" w:rsidRPr="00707951">
        <w:rPr>
          <w:rFonts w:ascii="Times New Roman" w:eastAsia="Times New Roman" w:hAnsi="Times New Roman" w:cs="Times New Roman"/>
          <w:sz w:val="28"/>
          <w:szCs w:val="28"/>
        </w:rPr>
        <w:t>[</w:t>
      </w:r>
      <w:r w:rsidR="002B15C6" w:rsidRPr="00707951">
        <w:rPr>
          <w:rFonts w:ascii="Times New Roman" w:eastAsia="Times New Roman" w:hAnsi="Times New Roman" w:cs="Times New Roman"/>
          <w:sz w:val="28"/>
          <w:szCs w:val="28"/>
        </w:rPr>
        <w:fldChar w:fldCharType="begin"/>
      </w:r>
      <w:r w:rsidR="002B15C6" w:rsidRPr="00707951">
        <w:rPr>
          <w:rFonts w:ascii="Times New Roman" w:eastAsia="Times New Roman" w:hAnsi="Times New Roman" w:cs="Times New Roman"/>
          <w:sz w:val="28"/>
          <w:szCs w:val="28"/>
        </w:rPr>
        <w:instrText xml:space="preserve"> REF _Ref127297292 \r \h </w:instrText>
      </w:r>
      <w:r w:rsidR="00FC78EE" w:rsidRPr="00707951">
        <w:rPr>
          <w:rFonts w:ascii="Times New Roman" w:eastAsia="Times New Roman" w:hAnsi="Times New Roman" w:cs="Times New Roman"/>
          <w:sz w:val="28"/>
          <w:szCs w:val="28"/>
        </w:rPr>
        <w:instrText xml:space="preserve"> \* MERGEFORMAT </w:instrText>
      </w:r>
      <w:r w:rsidR="002B15C6" w:rsidRPr="00707951">
        <w:rPr>
          <w:rFonts w:ascii="Times New Roman" w:eastAsia="Times New Roman" w:hAnsi="Times New Roman" w:cs="Times New Roman"/>
          <w:sz w:val="28"/>
          <w:szCs w:val="28"/>
        </w:rPr>
      </w:r>
      <w:r w:rsidR="002B15C6"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21</w:t>
      </w:r>
      <w:r w:rsidR="002B15C6" w:rsidRPr="00707951">
        <w:rPr>
          <w:rFonts w:ascii="Times New Roman" w:eastAsia="Times New Roman" w:hAnsi="Times New Roman" w:cs="Times New Roman"/>
          <w:sz w:val="28"/>
          <w:szCs w:val="28"/>
        </w:rPr>
        <w:fldChar w:fldCharType="end"/>
      </w:r>
      <w:r w:rsidR="002B15C6" w:rsidRPr="00707951">
        <w:rPr>
          <w:rFonts w:ascii="Times New Roman" w:eastAsia="Times New Roman" w:hAnsi="Times New Roman" w:cs="Times New Roman"/>
          <w:sz w:val="28"/>
          <w:szCs w:val="28"/>
        </w:rPr>
        <w:t xml:space="preserve">, </w:t>
      </w:r>
      <w:r w:rsidR="002B15C6" w:rsidRPr="00707951">
        <w:rPr>
          <w:rFonts w:ascii="Times New Roman" w:eastAsia="Times New Roman" w:hAnsi="Times New Roman" w:cs="Times New Roman"/>
          <w:sz w:val="28"/>
          <w:szCs w:val="28"/>
        </w:rPr>
        <w:fldChar w:fldCharType="begin"/>
      </w:r>
      <w:r w:rsidR="002B15C6" w:rsidRPr="00707951">
        <w:rPr>
          <w:rFonts w:ascii="Times New Roman" w:eastAsia="Times New Roman" w:hAnsi="Times New Roman" w:cs="Times New Roman"/>
          <w:sz w:val="28"/>
          <w:szCs w:val="28"/>
        </w:rPr>
        <w:instrText xml:space="preserve"> REF _Ref127287434 \r \h </w:instrText>
      </w:r>
      <w:r w:rsidR="00FC78EE" w:rsidRPr="00707951">
        <w:rPr>
          <w:rFonts w:ascii="Times New Roman" w:eastAsia="Times New Roman" w:hAnsi="Times New Roman" w:cs="Times New Roman"/>
          <w:sz w:val="28"/>
          <w:szCs w:val="28"/>
        </w:rPr>
        <w:instrText xml:space="preserve"> \* MERGEFORMAT </w:instrText>
      </w:r>
      <w:r w:rsidR="002B15C6" w:rsidRPr="00707951">
        <w:rPr>
          <w:rFonts w:ascii="Times New Roman" w:eastAsia="Times New Roman" w:hAnsi="Times New Roman" w:cs="Times New Roman"/>
          <w:sz w:val="28"/>
          <w:szCs w:val="28"/>
        </w:rPr>
      </w:r>
      <w:r w:rsidR="002B15C6"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71</w:t>
      </w:r>
      <w:r w:rsidR="002B15C6" w:rsidRPr="00707951">
        <w:rPr>
          <w:rFonts w:ascii="Times New Roman" w:eastAsia="Times New Roman" w:hAnsi="Times New Roman" w:cs="Times New Roman"/>
          <w:sz w:val="28"/>
          <w:szCs w:val="28"/>
        </w:rPr>
        <w:fldChar w:fldCharType="end"/>
      </w:r>
      <w:r w:rsidR="002B15C6" w:rsidRPr="00707951">
        <w:rPr>
          <w:rFonts w:ascii="Times New Roman" w:eastAsia="Times New Roman" w:hAnsi="Times New Roman" w:cs="Times New Roman"/>
          <w:sz w:val="28"/>
          <w:szCs w:val="28"/>
        </w:rPr>
        <w:t>]</w:t>
      </w:r>
      <w:r w:rsidR="007C4889" w:rsidRPr="00707951">
        <w:rPr>
          <w:rFonts w:ascii="Times New Roman" w:eastAsia="Times New Roman" w:hAnsi="Times New Roman" w:cs="Times New Roman"/>
          <w:sz w:val="28"/>
          <w:szCs w:val="28"/>
        </w:rPr>
        <w:t xml:space="preserve">. </w:t>
      </w:r>
    </w:p>
    <w:p w14:paraId="74A956D0" w14:textId="77606F84" w:rsidR="007C4889" w:rsidRPr="00707951" w:rsidRDefault="003C35ED"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Численное решение системы дифференциальных уравнений </w:t>
      </w:r>
      <w:r w:rsidR="00E94E34" w:rsidRPr="00707951">
        <w:rPr>
          <w:rFonts w:ascii="Times New Roman" w:eastAsia="Times New Roman" w:hAnsi="Times New Roman" w:cs="Times New Roman"/>
          <w:sz w:val="28"/>
          <w:szCs w:val="28"/>
        </w:rPr>
        <w:t>(</w:t>
      </w:r>
      <w:r w:rsidR="00662231" w:rsidRPr="00707951">
        <w:rPr>
          <w:rFonts w:ascii="Times New Roman" w:eastAsia="Times New Roman" w:hAnsi="Times New Roman" w:cs="Times New Roman"/>
          <w:sz w:val="28"/>
          <w:szCs w:val="28"/>
        </w:rPr>
        <w:t xml:space="preserve">2.1), (2.7) и (2.9) </w:t>
      </w:r>
      <w:r w:rsidRPr="00707951">
        <w:rPr>
          <w:rFonts w:ascii="Times New Roman" w:eastAsia="Times New Roman" w:hAnsi="Times New Roman" w:cs="Times New Roman"/>
          <w:sz w:val="28"/>
          <w:szCs w:val="28"/>
        </w:rPr>
        <w:t xml:space="preserve">заданной геологической модели с минерологической однородностью месторождения и граничными условиями, описанными ранее, с вычислительной точки зрения  является ресурсоемкой задачей </w:t>
      </w:r>
      <w:r w:rsidR="00D0748C" w:rsidRPr="00707951">
        <w:rPr>
          <w:rFonts w:ascii="Times New Roman" w:eastAsia="Times New Roman" w:hAnsi="Times New Roman" w:cs="Times New Roman"/>
          <w:sz w:val="28"/>
          <w:szCs w:val="28"/>
        </w:rPr>
        <w:t>[</w:t>
      </w:r>
      <w:r w:rsidR="00D0748C" w:rsidRPr="00707951">
        <w:rPr>
          <w:rFonts w:ascii="Times New Roman" w:eastAsia="Times New Roman" w:hAnsi="Times New Roman" w:cs="Times New Roman"/>
          <w:sz w:val="28"/>
          <w:szCs w:val="28"/>
        </w:rPr>
        <w:fldChar w:fldCharType="begin"/>
      </w:r>
      <w:r w:rsidR="00D0748C" w:rsidRPr="00707951">
        <w:rPr>
          <w:rFonts w:ascii="Times New Roman" w:eastAsia="Times New Roman" w:hAnsi="Times New Roman" w:cs="Times New Roman"/>
          <w:sz w:val="28"/>
          <w:szCs w:val="28"/>
        </w:rPr>
        <w:instrText xml:space="preserve"> REF _Ref127281876 \r \h </w:instrText>
      </w:r>
      <w:r w:rsidR="00FC78EE" w:rsidRPr="00707951">
        <w:rPr>
          <w:rFonts w:ascii="Times New Roman" w:eastAsia="Times New Roman" w:hAnsi="Times New Roman" w:cs="Times New Roman"/>
          <w:sz w:val="28"/>
          <w:szCs w:val="28"/>
        </w:rPr>
        <w:instrText xml:space="preserve"> \* MERGEFORMAT </w:instrText>
      </w:r>
      <w:r w:rsidR="00D0748C" w:rsidRPr="00707951">
        <w:rPr>
          <w:rFonts w:ascii="Times New Roman" w:eastAsia="Times New Roman" w:hAnsi="Times New Roman" w:cs="Times New Roman"/>
          <w:sz w:val="28"/>
          <w:szCs w:val="28"/>
        </w:rPr>
      </w:r>
      <w:r w:rsidR="00D0748C"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25</w:t>
      </w:r>
      <w:r w:rsidR="00D0748C" w:rsidRPr="00707951">
        <w:rPr>
          <w:rFonts w:ascii="Times New Roman" w:eastAsia="Times New Roman" w:hAnsi="Times New Roman" w:cs="Times New Roman"/>
          <w:sz w:val="28"/>
          <w:szCs w:val="28"/>
        </w:rPr>
        <w:fldChar w:fldCharType="end"/>
      </w:r>
      <w:r w:rsidR="00D0748C" w:rsidRPr="00707951">
        <w:rPr>
          <w:rFonts w:ascii="Times New Roman" w:eastAsia="Times New Roman" w:hAnsi="Times New Roman" w:cs="Times New Roman"/>
          <w:sz w:val="28"/>
          <w:szCs w:val="28"/>
        </w:rPr>
        <w:t xml:space="preserve">, </w:t>
      </w:r>
      <w:r w:rsidR="00D0748C" w:rsidRPr="00707951">
        <w:rPr>
          <w:rFonts w:ascii="Times New Roman" w:eastAsia="Times New Roman" w:hAnsi="Times New Roman" w:cs="Times New Roman"/>
          <w:sz w:val="28"/>
          <w:szCs w:val="28"/>
        </w:rPr>
        <w:fldChar w:fldCharType="begin"/>
      </w:r>
      <w:r w:rsidR="00D0748C" w:rsidRPr="00707951">
        <w:rPr>
          <w:rFonts w:ascii="Times New Roman" w:eastAsia="Times New Roman" w:hAnsi="Times New Roman" w:cs="Times New Roman"/>
          <w:sz w:val="28"/>
          <w:szCs w:val="28"/>
        </w:rPr>
        <w:instrText xml:space="preserve"> REF _Ref110544823 \r \h </w:instrText>
      </w:r>
      <w:r w:rsidR="00FC78EE" w:rsidRPr="00707951">
        <w:rPr>
          <w:rFonts w:ascii="Times New Roman" w:eastAsia="Times New Roman" w:hAnsi="Times New Roman" w:cs="Times New Roman"/>
          <w:sz w:val="28"/>
          <w:szCs w:val="28"/>
        </w:rPr>
        <w:instrText xml:space="preserve"> \* MERGEFORMAT </w:instrText>
      </w:r>
      <w:r w:rsidR="00D0748C" w:rsidRPr="00707951">
        <w:rPr>
          <w:rFonts w:ascii="Times New Roman" w:eastAsia="Times New Roman" w:hAnsi="Times New Roman" w:cs="Times New Roman"/>
          <w:sz w:val="28"/>
          <w:szCs w:val="28"/>
        </w:rPr>
      </w:r>
      <w:r w:rsidR="00D0748C"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32</w:t>
      </w:r>
      <w:r w:rsidR="00D0748C" w:rsidRPr="00707951">
        <w:rPr>
          <w:rFonts w:ascii="Times New Roman" w:eastAsia="Times New Roman" w:hAnsi="Times New Roman" w:cs="Times New Roman"/>
          <w:sz w:val="28"/>
          <w:szCs w:val="28"/>
        </w:rPr>
        <w:fldChar w:fldCharType="end"/>
      </w:r>
      <w:r w:rsidR="00D0748C" w:rsidRPr="00707951">
        <w:rPr>
          <w:rFonts w:ascii="Times New Roman" w:eastAsia="Times New Roman" w:hAnsi="Times New Roman" w:cs="Times New Roman"/>
          <w:sz w:val="28"/>
          <w:szCs w:val="28"/>
        </w:rPr>
        <w:t xml:space="preserve">, </w:t>
      </w:r>
      <w:r w:rsidR="00D0748C" w:rsidRPr="00707951">
        <w:rPr>
          <w:rFonts w:ascii="Times New Roman" w:eastAsia="Times New Roman" w:hAnsi="Times New Roman" w:cs="Times New Roman"/>
          <w:sz w:val="28"/>
          <w:szCs w:val="28"/>
        </w:rPr>
        <w:fldChar w:fldCharType="begin"/>
      </w:r>
      <w:r w:rsidR="00D0748C" w:rsidRPr="00707951">
        <w:rPr>
          <w:rFonts w:ascii="Times New Roman" w:eastAsia="Times New Roman" w:hAnsi="Times New Roman" w:cs="Times New Roman"/>
          <w:sz w:val="28"/>
          <w:szCs w:val="28"/>
        </w:rPr>
        <w:instrText xml:space="preserve"> REF _Ref128416553 \r \h </w:instrText>
      </w:r>
      <w:r w:rsidR="00FC78EE" w:rsidRPr="00707951">
        <w:rPr>
          <w:rFonts w:ascii="Times New Roman" w:eastAsia="Times New Roman" w:hAnsi="Times New Roman" w:cs="Times New Roman"/>
          <w:sz w:val="28"/>
          <w:szCs w:val="28"/>
        </w:rPr>
        <w:instrText xml:space="preserve"> \* MERGEFORMAT </w:instrText>
      </w:r>
      <w:r w:rsidR="00D0748C" w:rsidRPr="00707951">
        <w:rPr>
          <w:rFonts w:ascii="Times New Roman" w:eastAsia="Times New Roman" w:hAnsi="Times New Roman" w:cs="Times New Roman"/>
          <w:sz w:val="28"/>
          <w:szCs w:val="28"/>
        </w:rPr>
      </w:r>
      <w:r w:rsidR="00D0748C"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34</w:t>
      </w:r>
      <w:r w:rsidR="00D0748C" w:rsidRPr="00707951">
        <w:rPr>
          <w:rFonts w:ascii="Times New Roman" w:eastAsia="Times New Roman" w:hAnsi="Times New Roman" w:cs="Times New Roman"/>
          <w:sz w:val="28"/>
          <w:szCs w:val="28"/>
        </w:rPr>
        <w:fldChar w:fldCharType="end"/>
      </w:r>
      <w:r w:rsidR="00D0748C"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Численная реализация может быть осуществлена высокопроизводительными вычислениями на графическом процессоре </w:t>
      </w:r>
      <w:r w:rsidR="007C4889" w:rsidRPr="00707951">
        <w:rPr>
          <w:rFonts w:ascii="Times New Roman" w:eastAsia="Times New Roman" w:hAnsi="Times New Roman" w:cs="Times New Roman"/>
          <w:sz w:val="28"/>
          <w:szCs w:val="28"/>
        </w:rPr>
        <w:t xml:space="preserve">GPU, </w:t>
      </w:r>
      <w:r w:rsidRPr="00707951">
        <w:rPr>
          <w:rFonts w:ascii="Times New Roman" w:eastAsia="Times New Roman" w:hAnsi="Times New Roman" w:cs="Times New Roman"/>
          <w:sz w:val="28"/>
          <w:szCs w:val="28"/>
        </w:rPr>
        <w:t>и параллелизацией численных алгоритмов</w:t>
      </w:r>
      <w:r w:rsidR="007C4889" w:rsidRPr="00707951">
        <w:rPr>
          <w:rFonts w:ascii="Times New Roman" w:eastAsia="Times New Roman" w:hAnsi="Times New Roman" w:cs="Times New Roman"/>
          <w:sz w:val="28"/>
          <w:szCs w:val="28"/>
        </w:rPr>
        <w:t xml:space="preserve">. </w:t>
      </w:r>
      <w:r w:rsidR="0096216D" w:rsidRPr="00707951">
        <w:rPr>
          <w:rFonts w:ascii="Times New Roman" w:eastAsia="Times New Roman" w:hAnsi="Times New Roman" w:cs="Times New Roman"/>
          <w:sz w:val="28"/>
          <w:szCs w:val="28"/>
        </w:rPr>
        <w:t>Одним</w:t>
      </w:r>
      <w:r w:rsidRPr="00707951">
        <w:rPr>
          <w:rFonts w:ascii="Times New Roman" w:eastAsia="Times New Roman" w:hAnsi="Times New Roman" w:cs="Times New Roman"/>
          <w:sz w:val="28"/>
          <w:szCs w:val="28"/>
        </w:rPr>
        <w:t xml:space="preserve"> </w:t>
      </w:r>
      <w:r w:rsidR="00C77D7C" w:rsidRPr="00707951">
        <w:rPr>
          <w:rFonts w:ascii="Times New Roman" w:eastAsia="Times New Roman" w:hAnsi="Times New Roman" w:cs="Times New Roman"/>
          <w:sz w:val="28"/>
          <w:szCs w:val="28"/>
        </w:rPr>
        <w:t>из возможных способов</w:t>
      </w:r>
      <w:r w:rsidRPr="00707951">
        <w:rPr>
          <w:rFonts w:ascii="Times New Roman" w:eastAsia="Times New Roman" w:hAnsi="Times New Roman" w:cs="Times New Roman"/>
          <w:sz w:val="28"/>
          <w:szCs w:val="28"/>
        </w:rPr>
        <w:t xml:space="preserve"> ускорения расчетов является метод на основе линий тока, основное преимущество которого заключается в возможности перехода от системы 3D дифференциальных уравнений к множеству 1D дифференциальных уравнений вдоль линии тока.</w:t>
      </w:r>
    </w:p>
    <w:p w14:paraId="14CE404B" w14:textId="77777777" w:rsidR="00E074C2" w:rsidRPr="00707951" w:rsidRDefault="00E074C2" w:rsidP="00FC78EE">
      <w:pPr>
        <w:spacing w:after="0" w:line="240" w:lineRule="auto"/>
        <w:ind w:firstLine="709"/>
        <w:jc w:val="both"/>
        <w:rPr>
          <w:rFonts w:ascii="Times New Roman" w:eastAsia="Times New Roman" w:hAnsi="Times New Roman" w:cs="Times New Roman"/>
          <w:sz w:val="28"/>
          <w:szCs w:val="28"/>
        </w:rPr>
      </w:pPr>
    </w:p>
    <w:p w14:paraId="75D1B55A" w14:textId="12BEF011" w:rsidR="007C4889" w:rsidRPr="00707951" w:rsidRDefault="009063D5" w:rsidP="00FF1F2C">
      <w:pPr>
        <w:pStyle w:val="a7"/>
        <w:widowControl/>
        <w:numPr>
          <w:ilvl w:val="1"/>
          <w:numId w:val="19"/>
        </w:numPr>
        <w:tabs>
          <w:tab w:val="left" w:pos="1134"/>
        </w:tabs>
        <w:ind w:left="0" w:firstLine="709"/>
        <w:contextualSpacing w:val="0"/>
        <w:jc w:val="both"/>
        <w:outlineLvl w:val="1"/>
        <w:rPr>
          <w:b/>
          <w:sz w:val="28"/>
          <w:szCs w:val="28"/>
          <w:lang w:val="ru-RU"/>
        </w:rPr>
      </w:pPr>
      <w:bookmarkStart w:id="41" w:name="_Ref119403056"/>
      <w:bookmarkStart w:id="42" w:name="_Toc167290462"/>
      <w:r w:rsidRPr="00707951">
        <w:rPr>
          <w:b/>
          <w:sz w:val="28"/>
          <w:szCs w:val="28"/>
          <w:lang w:val="ru-RU"/>
        </w:rPr>
        <w:t xml:space="preserve">Аналитическое </w:t>
      </w:r>
      <w:r w:rsidR="00D6636C" w:rsidRPr="00707951">
        <w:rPr>
          <w:b/>
          <w:sz w:val="28"/>
          <w:szCs w:val="28"/>
          <w:lang w:val="ru-RU"/>
        </w:rPr>
        <w:t xml:space="preserve">решение </w:t>
      </w:r>
      <w:r w:rsidR="00EB6E02" w:rsidRPr="00707951">
        <w:rPr>
          <w:b/>
          <w:sz w:val="28"/>
          <w:szCs w:val="28"/>
          <w:lang w:val="ru-RU"/>
        </w:rPr>
        <w:t xml:space="preserve">1D </w:t>
      </w:r>
      <w:r w:rsidR="00A91D63" w:rsidRPr="00707951">
        <w:rPr>
          <w:b/>
          <w:sz w:val="28"/>
          <w:szCs w:val="28"/>
          <w:lang w:val="ru-RU"/>
        </w:rPr>
        <w:t xml:space="preserve">модели </w:t>
      </w:r>
      <w:r w:rsidR="0039536E" w:rsidRPr="00707951">
        <w:rPr>
          <w:b/>
          <w:sz w:val="28"/>
          <w:szCs w:val="28"/>
          <w:lang w:val="ru-RU"/>
        </w:rPr>
        <w:t>массо</w:t>
      </w:r>
      <w:r w:rsidR="00A91D63" w:rsidRPr="00707951">
        <w:rPr>
          <w:b/>
          <w:sz w:val="28"/>
          <w:szCs w:val="28"/>
          <w:lang w:val="ru-RU"/>
        </w:rPr>
        <w:t>переноса</w:t>
      </w:r>
      <w:bookmarkEnd w:id="41"/>
      <w:r w:rsidR="00F5259E" w:rsidRPr="00707951">
        <w:rPr>
          <w:b/>
          <w:sz w:val="28"/>
          <w:szCs w:val="28"/>
          <w:lang w:val="ru-RU"/>
        </w:rPr>
        <w:t xml:space="preserve"> вдоль линий тока</w:t>
      </w:r>
      <w:bookmarkEnd w:id="42"/>
    </w:p>
    <w:p w14:paraId="0927344F" w14:textId="40D9B7A7" w:rsidR="007C4889" w:rsidRPr="00707951" w:rsidRDefault="00D84220"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Уравнение давления (</w:t>
      </w:r>
      <w:r w:rsidR="00D52357">
        <w:rPr>
          <w:rFonts w:ascii="Times New Roman" w:eastAsia="Times New Roman" w:hAnsi="Times New Roman" w:cs="Times New Roman"/>
          <w:sz w:val="28"/>
          <w:szCs w:val="28"/>
        </w:rPr>
        <w:t>2.1)</w:t>
      </w:r>
      <w:r w:rsidRPr="00707951">
        <w:rPr>
          <w:rFonts w:ascii="Times New Roman" w:eastAsia="Times New Roman" w:hAnsi="Times New Roman" w:cs="Times New Roman"/>
          <w:sz w:val="28"/>
          <w:szCs w:val="28"/>
        </w:rPr>
        <w:t xml:space="preserve"> решается при заданных граничных условиях и дебитах закачки/добычи классическим конечно-разностным методом в узлах регулярной сетки в трехмерном пространстве. После </w:t>
      </w:r>
      <w:r w:rsidR="00D73848" w:rsidRPr="00707951">
        <w:rPr>
          <w:rFonts w:ascii="Times New Roman" w:eastAsia="Times New Roman" w:hAnsi="Times New Roman" w:cs="Times New Roman"/>
          <w:sz w:val="28"/>
          <w:szCs w:val="28"/>
        </w:rPr>
        <w:t xml:space="preserve">определения </w:t>
      </w:r>
      <w:r w:rsidRPr="00707951">
        <w:rPr>
          <w:rFonts w:ascii="Times New Roman" w:eastAsia="Times New Roman" w:hAnsi="Times New Roman" w:cs="Times New Roman"/>
          <w:sz w:val="28"/>
          <w:szCs w:val="28"/>
        </w:rPr>
        <w:t>поля скорости на каждом временном шаге</w:t>
      </w:r>
      <w:r w:rsidR="00D73848"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w:t>
      </w:r>
      <w:r w:rsidR="00D73848" w:rsidRPr="00707951">
        <w:rPr>
          <w:rFonts w:ascii="Times New Roman" w:eastAsia="Times New Roman" w:hAnsi="Times New Roman" w:cs="Times New Roman"/>
          <w:sz w:val="28"/>
          <w:szCs w:val="28"/>
        </w:rPr>
        <w:t xml:space="preserve">рассчитываются </w:t>
      </w:r>
      <w:r w:rsidRPr="00707951">
        <w:rPr>
          <w:rFonts w:ascii="Times New Roman" w:eastAsia="Times New Roman" w:hAnsi="Times New Roman" w:cs="Times New Roman"/>
          <w:sz w:val="28"/>
          <w:szCs w:val="28"/>
        </w:rPr>
        <w:t>линии тока (или трубки тока) с помощью алгоритма Поллока для решения уравнения</w:t>
      </w:r>
      <w:r w:rsidR="00D73848" w:rsidRPr="00707951">
        <w:rPr>
          <w:rFonts w:ascii="Times New Roman" w:eastAsia="Times New Roman" w:hAnsi="Times New Roman" w:cs="Times New Roman"/>
          <w:sz w:val="28"/>
          <w:szCs w:val="28"/>
        </w:rPr>
        <w:t xml:space="preserve"> растворения твердого минерала и переноса растворенных компонент</w:t>
      </w:r>
      <w:r w:rsidRPr="00707951">
        <w:rPr>
          <w:rFonts w:ascii="Times New Roman" w:eastAsia="Times New Roman" w:hAnsi="Times New Roman" w:cs="Times New Roman"/>
          <w:sz w:val="28"/>
          <w:szCs w:val="28"/>
        </w:rPr>
        <w:t xml:space="preserve">. Используя локальную параметрическую систему, </w:t>
      </w:r>
      <w:r w:rsidR="00931036" w:rsidRPr="00707951">
        <w:rPr>
          <w:rFonts w:ascii="Times New Roman" w:eastAsia="Times New Roman" w:hAnsi="Times New Roman" w:cs="Times New Roman"/>
          <w:sz w:val="28"/>
          <w:szCs w:val="28"/>
        </w:rPr>
        <w:t>соотнесенную</w:t>
      </w:r>
      <w:r w:rsidR="00D73848" w:rsidRPr="00707951">
        <w:rPr>
          <w:rFonts w:ascii="Times New Roman" w:eastAsia="Times New Roman" w:hAnsi="Times New Roman" w:cs="Times New Roman"/>
          <w:sz w:val="28"/>
          <w:szCs w:val="28"/>
        </w:rPr>
        <w:t xml:space="preserve"> </w:t>
      </w:r>
      <w:r w:rsidR="00931036" w:rsidRPr="00707951">
        <w:rPr>
          <w:rFonts w:ascii="Times New Roman" w:eastAsia="Times New Roman" w:hAnsi="Times New Roman" w:cs="Times New Roman"/>
          <w:sz w:val="28"/>
          <w:szCs w:val="28"/>
        </w:rPr>
        <w:t xml:space="preserve">с </w:t>
      </w:r>
      <w:r w:rsidRPr="00707951">
        <w:rPr>
          <w:rFonts w:ascii="Times New Roman" w:eastAsia="Times New Roman" w:hAnsi="Times New Roman" w:cs="Times New Roman"/>
          <w:sz w:val="28"/>
          <w:szCs w:val="28"/>
        </w:rPr>
        <w:t>каждой лини</w:t>
      </w:r>
      <w:r w:rsidR="00931036" w:rsidRPr="00707951">
        <w:rPr>
          <w:rFonts w:ascii="Times New Roman" w:eastAsia="Times New Roman" w:hAnsi="Times New Roman" w:cs="Times New Roman"/>
          <w:sz w:val="28"/>
          <w:szCs w:val="28"/>
        </w:rPr>
        <w:t>ей</w:t>
      </w:r>
      <w:r w:rsidRPr="00707951">
        <w:rPr>
          <w:rFonts w:ascii="Times New Roman" w:eastAsia="Times New Roman" w:hAnsi="Times New Roman" w:cs="Times New Roman"/>
          <w:sz w:val="28"/>
          <w:szCs w:val="28"/>
        </w:rPr>
        <w:t xml:space="preserve"> тока, </w:t>
      </w:r>
      <w:r w:rsidR="00D73848" w:rsidRPr="00707951">
        <w:rPr>
          <w:rFonts w:ascii="Times New Roman" w:eastAsia="Times New Roman" w:hAnsi="Times New Roman" w:cs="Times New Roman"/>
          <w:sz w:val="28"/>
          <w:szCs w:val="28"/>
        </w:rPr>
        <w:t xml:space="preserve">задача </w:t>
      </w:r>
      <w:r w:rsidRPr="00707951">
        <w:rPr>
          <w:rFonts w:ascii="Times New Roman" w:eastAsia="Times New Roman" w:hAnsi="Times New Roman" w:cs="Times New Roman"/>
          <w:sz w:val="28"/>
          <w:szCs w:val="28"/>
        </w:rPr>
        <w:t xml:space="preserve">упрощается до </w:t>
      </w:r>
      <w:r w:rsidR="00D73848" w:rsidRPr="00707951">
        <w:rPr>
          <w:rFonts w:ascii="Times New Roman" w:eastAsia="Times New Roman" w:hAnsi="Times New Roman" w:cs="Times New Roman"/>
          <w:sz w:val="28"/>
          <w:szCs w:val="28"/>
        </w:rPr>
        <w:t xml:space="preserve">множества идентичных </w:t>
      </w:r>
      <w:r w:rsidRPr="00707951">
        <w:rPr>
          <w:rFonts w:ascii="Times New Roman" w:eastAsia="Times New Roman" w:hAnsi="Times New Roman" w:cs="Times New Roman"/>
          <w:sz w:val="28"/>
          <w:szCs w:val="28"/>
        </w:rPr>
        <w:t>одномерн</w:t>
      </w:r>
      <w:r w:rsidR="00D73848" w:rsidRPr="00707951">
        <w:rPr>
          <w:rFonts w:ascii="Times New Roman" w:eastAsia="Times New Roman" w:hAnsi="Times New Roman" w:cs="Times New Roman"/>
          <w:sz w:val="28"/>
          <w:szCs w:val="28"/>
        </w:rPr>
        <w:t>ых задач реагирующего переноса</w:t>
      </w:r>
      <w:r w:rsidRPr="00707951">
        <w:rPr>
          <w:rFonts w:ascii="Times New Roman" w:eastAsia="Times New Roman" w:hAnsi="Times New Roman" w:cs="Times New Roman"/>
          <w:sz w:val="28"/>
          <w:szCs w:val="28"/>
        </w:rPr>
        <w:t>.</w:t>
      </w:r>
      <w:r w:rsidR="00D73848" w:rsidRPr="00707951">
        <w:rPr>
          <w:rFonts w:ascii="Times New Roman" w:eastAsia="Times New Roman" w:hAnsi="Times New Roman" w:cs="Times New Roman"/>
          <w:sz w:val="28"/>
          <w:szCs w:val="28"/>
        </w:rPr>
        <w:t xml:space="preserve"> Таким образом, для оценки процесса добычи методом ПСВ необходимо решение системы одномерных уравнений, что является приближением полной трехмерной модели, в которой не учитываются диффузионные члены. Принимая во внимание, что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oMath>
      <w:r w:rsidR="007C4889" w:rsidRPr="00707951">
        <w:rPr>
          <w:rFonts w:ascii="Times New Roman" w:eastAsia="Times New Roman" w:hAnsi="Times New Roman" w:cs="Times New Roman"/>
          <w:sz w:val="28"/>
          <w:szCs w:val="28"/>
        </w:rPr>
        <w:t xml:space="preserve"> </w:t>
      </w:r>
      <w:r w:rsidR="00D73848" w:rsidRPr="00707951">
        <w:rPr>
          <w:rFonts w:ascii="Times New Roman" w:eastAsia="Times New Roman" w:hAnsi="Times New Roman" w:cs="Times New Roman"/>
          <w:sz w:val="28"/>
          <w:szCs w:val="28"/>
        </w:rPr>
        <w:t xml:space="preserve">и </w:t>
      </w:r>
      <w:r w:rsidR="007C4889"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x</m:t>
            </m:r>
          </m:sub>
        </m:sSub>
      </m:oMath>
      <w:r w:rsidR="007C4889" w:rsidRPr="00707951">
        <w:rPr>
          <w:rFonts w:ascii="Times New Roman" w:eastAsia="Times New Roman" w:hAnsi="Times New Roman" w:cs="Times New Roman"/>
          <w:sz w:val="28"/>
          <w:szCs w:val="28"/>
        </w:rPr>
        <w:t xml:space="preserve"> </w:t>
      </w:r>
      <w:r w:rsidR="00D73848" w:rsidRPr="00707951">
        <w:rPr>
          <w:rFonts w:ascii="Times New Roman" w:eastAsia="Times New Roman" w:hAnsi="Times New Roman" w:cs="Times New Roman"/>
          <w:sz w:val="28"/>
          <w:szCs w:val="28"/>
        </w:rPr>
        <w:t>являются производными по времени и пространству  соответственно</w:t>
      </w:r>
      <w:r w:rsidR="007C4889" w:rsidRPr="00707951">
        <w:rPr>
          <w:rFonts w:ascii="Times New Roman" w:eastAsia="Times New Roman" w:hAnsi="Times New Roman" w:cs="Times New Roman"/>
          <w:sz w:val="28"/>
          <w:szCs w:val="28"/>
        </w:rPr>
        <w:t>,</w:t>
      </w:r>
      <w:r w:rsidR="00D73848" w:rsidRPr="00707951">
        <w:rPr>
          <w:rFonts w:ascii="Times New Roman" w:eastAsia="Times New Roman" w:hAnsi="Times New Roman" w:cs="Times New Roman"/>
          <w:sz w:val="28"/>
          <w:szCs w:val="28"/>
        </w:rPr>
        <w:t xml:space="preserve"> уравнение</w:t>
      </w:r>
      <w:r w:rsidR="001F711E" w:rsidRPr="00707951">
        <w:rPr>
          <w:rFonts w:ascii="Times New Roman" w:eastAsia="Times New Roman" w:hAnsi="Times New Roman" w:cs="Times New Roman"/>
          <w:sz w:val="28"/>
          <w:szCs w:val="28"/>
        </w:rPr>
        <w:t xml:space="preserve"> (2.2)</w:t>
      </w:r>
      <w:r w:rsidR="007C4889" w:rsidRPr="00707951">
        <w:rPr>
          <w:rFonts w:ascii="Times New Roman" w:eastAsia="Times New Roman" w:hAnsi="Times New Roman" w:cs="Times New Roman"/>
          <w:sz w:val="28"/>
          <w:szCs w:val="28"/>
        </w:rPr>
        <w:t xml:space="preserve"> </w:t>
      </w:r>
      <w:r w:rsidR="00D73848" w:rsidRPr="00707951">
        <w:rPr>
          <w:rFonts w:ascii="Times New Roman" w:eastAsia="Times New Roman" w:hAnsi="Times New Roman" w:cs="Times New Roman"/>
          <w:sz w:val="28"/>
          <w:szCs w:val="28"/>
        </w:rPr>
        <w:t>можно записать</w:t>
      </w:r>
      <w:r w:rsidR="001F711E" w:rsidRPr="00707951">
        <w:rPr>
          <w:rFonts w:ascii="Times New Roman" w:eastAsia="Times New Roman" w:hAnsi="Times New Roman" w:cs="Times New Roman"/>
          <w:sz w:val="28"/>
          <w:szCs w:val="28"/>
        </w:rPr>
        <w:t xml:space="preserve"> </w:t>
      </w:r>
      <w:r w:rsidR="00D73848" w:rsidRPr="00707951">
        <w:rPr>
          <w:rFonts w:ascii="Times New Roman" w:eastAsia="Times New Roman" w:hAnsi="Times New Roman" w:cs="Times New Roman"/>
          <w:sz w:val="28"/>
          <w:szCs w:val="28"/>
        </w:rPr>
        <w:t>в виде</w:t>
      </w:r>
      <w:r w:rsidR="007C4889" w:rsidRPr="00707951">
        <w:rPr>
          <w:rFonts w:ascii="Times New Roman" w:eastAsia="Times New Roman" w:hAnsi="Times New Roman" w:cs="Times New Roman"/>
          <w:sz w:val="28"/>
          <w:szCs w:val="28"/>
        </w:rPr>
        <w:t>:</w:t>
      </w:r>
    </w:p>
    <w:p w14:paraId="3C47F8CA" w14:textId="03C62AF5" w:rsidR="009D79EE" w:rsidRPr="00707951" w:rsidRDefault="009D79EE" w:rsidP="00FC78EE">
      <w:pPr>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7D843EA5" w14:textId="77777777" w:rsidTr="00AF7DEF">
        <w:tc>
          <w:tcPr>
            <w:tcW w:w="8642" w:type="dxa"/>
          </w:tcPr>
          <w:p w14:paraId="016D0E5D" w14:textId="64F1CDE3"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m>
                        <m:mPr>
                          <m:mcs>
                            <m:mc>
                              <m:mcPr>
                                <m:count m:val="1"/>
                                <m:mcJc m:val="center"/>
                              </m:mcPr>
                            </m:mc>
                          </m:mcs>
                          <m:ctrlPr>
                            <w:rPr>
                              <w:rFonts w:ascii="Cambria Math" w:eastAsia="Times New Roman" w:hAnsi="Cambria Math" w:cs="Times New Roman"/>
                              <w:i/>
                              <w:sz w:val="28"/>
                              <w:szCs w:val="28"/>
                            </w:rPr>
                          </m:ctrlPr>
                        </m:mPr>
                        <m:m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1-ϕ</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 xml:space="preserve">ω=0          </m:t>
                            </m:r>
                          </m:e>
                        </m:mr>
                        <m:mr>
                          <m:e>
                            <m:r>
                              <w:rPr>
                                <w:rFonts w:ascii="Cambria Math" w:eastAsia="Times New Roman" w:hAnsi="Cambria Math" w:cs="Times New Roman"/>
                                <w:sz w:val="28"/>
                                <w:szCs w:val="28"/>
                              </w:rPr>
                              <m:t xml:space="preserve">ϕ </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e>
                                  <m:sub>
                                    <m:r>
                                      <w:rPr>
                                        <w:rFonts w:ascii="Cambria Math" w:eastAsia="Times New Roman" w:hAnsi="Cambria Math" w:cs="Times New Roman"/>
                                        <w:sz w:val="28"/>
                                        <w:szCs w:val="28"/>
                                      </w:rPr>
                                      <m:t>x</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ω=0</m:t>
                            </m:r>
                          </m:e>
                        </m:mr>
                        <m:mr>
                          <m:e>
                            <m:r>
                              <w:rPr>
                                <w:rFonts w:ascii="Cambria Math" w:eastAsia="Times New Roman" w:hAnsi="Cambria Math" w:cs="Times New Roman"/>
                                <w:sz w:val="28"/>
                                <w:szCs w:val="28"/>
                              </w:rPr>
                              <m:t xml:space="preserve">ϕ </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e>
                                  <m:sub>
                                    <m:r>
                                      <w:rPr>
                                        <w:rFonts w:ascii="Cambria Math" w:eastAsia="Times New Roman" w:hAnsi="Cambria Math" w:cs="Times New Roman"/>
                                        <w:sz w:val="28"/>
                                        <w:szCs w:val="28"/>
                                      </w:rPr>
                                      <m:t>x</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ω=0</m:t>
                            </m:r>
                          </m:e>
                        </m:mr>
                      </m:m>
                    </m:e>
                  </m:mr>
                  <m:mr>
                    <m:e>
                      <m:r>
                        <w:rPr>
                          <w:rFonts w:ascii="Cambria Math" w:eastAsia="Times New Roman" w:hAnsi="Cambria Math" w:cs="Times New Roman"/>
                          <w:sz w:val="28"/>
                          <w:szCs w:val="28"/>
                        </w:rPr>
                        <m:t xml:space="preserve">ω=k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up>
                          <m:r>
                            <w:rPr>
                              <w:rFonts w:ascii="Cambria Math" w:eastAsia="Times New Roman" w:hAnsi="Cambria Math" w:cs="Times New Roman"/>
                              <w:sz w:val="28"/>
                              <w:szCs w:val="28"/>
                            </w:rPr>
                            <m:t>β</m:t>
                          </m:r>
                        </m:sup>
                      </m:sSubSup>
                      <m:r>
                        <w:rPr>
                          <w:rFonts w:ascii="Cambria Math" w:eastAsia="Times New Roman" w:hAnsi="Cambria Math" w:cs="Times New Roman"/>
                          <w:sz w:val="28"/>
                          <w:szCs w:val="28"/>
                        </w:rPr>
                        <m:t xml:space="preserve">                              </m:t>
                      </m:r>
                    </m:e>
                  </m:mr>
                </m:m>
              </m:oMath>
            </m:oMathPara>
          </w:p>
        </w:tc>
        <w:tc>
          <w:tcPr>
            <w:tcW w:w="709" w:type="dxa"/>
            <w:vAlign w:val="center"/>
          </w:tcPr>
          <w:p w14:paraId="4FCCC3E6" w14:textId="385D224B" w:rsidR="00096036" w:rsidRPr="00707951" w:rsidRDefault="00AF7DEF"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(2.</w:t>
            </w:r>
            <w:r w:rsidR="0051010D" w:rsidRPr="00707951">
              <w:rPr>
                <w:rFonts w:ascii="Times New Roman" w:eastAsia="SimSun" w:hAnsi="Times New Roman" w:cs="Times New Roman"/>
                <w:sz w:val="28"/>
                <w:szCs w:val="28"/>
              </w:rPr>
              <w:t>10</w:t>
            </w:r>
            <w:r w:rsidR="00E3364D" w:rsidRPr="00707951">
              <w:rPr>
                <w:rFonts w:ascii="Times New Roman" w:eastAsia="SimSun" w:hAnsi="Times New Roman" w:cs="Times New Roman"/>
                <w:sz w:val="28"/>
                <w:szCs w:val="28"/>
              </w:rPr>
              <w:t>)</w:t>
            </w:r>
          </w:p>
        </w:tc>
      </w:tr>
    </w:tbl>
    <w:p w14:paraId="646AA67C" w14:textId="6A81C6B3" w:rsidR="00096036" w:rsidRPr="00707951" w:rsidRDefault="00096036" w:rsidP="00FC78EE">
      <w:pPr>
        <w:spacing w:after="0" w:line="240" w:lineRule="auto"/>
        <w:ind w:firstLine="709"/>
        <w:jc w:val="both"/>
        <w:rPr>
          <w:rFonts w:ascii="Times New Roman" w:eastAsia="Times New Roman" w:hAnsi="Times New Roman" w:cs="Times New Roman"/>
          <w:sz w:val="28"/>
          <w:szCs w:val="28"/>
        </w:rPr>
      </w:pPr>
    </w:p>
    <w:p w14:paraId="14D66C7F" w14:textId="1B767231" w:rsidR="00D74972" w:rsidRPr="00707951" w:rsidRDefault="00D74972" w:rsidP="00FC78EE">
      <w:pPr>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где индексы 1, 2 и 3 обозначают </w:t>
      </w:r>
      <w:r w:rsidRPr="00707951">
        <w:rPr>
          <w:rFonts w:ascii="Times New Roman" w:eastAsia="Times New Roman" w:hAnsi="Times New Roman" w:cs="Times New Roman"/>
          <w:i/>
          <w:iCs/>
          <w:sz w:val="28"/>
          <w:szCs w:val="28"/>
        </w:rPr>
        <w:t xml:space="preserve">M, R, </w:t>
      </w:r>
      <w:r w:rsidRPr="00707951">
        <w:rPr>
          <w:rFonts w:ascii="Times New Roman" w:eastAsia="Times New Roman" w:hAnsi="Times New Roman" w:cs="Times New Roman"/>
          <w:sz w:val="28"/>
          <w:szCs w:val="28"/>
        </w:rPr>
        <w:t xml:space="preserve">и </w:t>
      </w:r>
      <w:r w:rsidRPr="00707951">
        <w:rPr>
          <w:rFonts w:ascii="Times New Roman" w:eastAsia="Times New Roman" w:hAnsi="Times New Roman" w:cs="Times New Roman"/>
          <w:i/>
          <w:iCs/>
          <w:sz w:val="28"/>
          <w:szCs w:val="28"/>
        </w:rPr>
        <w:t>P</w:t>
      </w:r>
      <w:r w:rsidRPr="00707951">
        <w:rPr>
          <w:rFonts w:ascii="Times New Roman" w:eastAsia="Times New Roman" w:hAnsi="Times New Roman" w:cs="Times New Roman"/>
          <w:sz w:val="28"/>
          <w:szCs w:val="28"/>
        </w:rPr>
        <w:t>, соответственно</w:t>
      </w:r>
      <w:r w:rsidR="00305BF7" w:rsidRPr="00707951">
        <w:rPr>
          <w:rFonts w:ascii="Times New Roman" w:eastAsia="Times New Roman" w:hAnsi="Times New Roman" w:cs="Times New Roman"/>
          <w:sz w:val="28"/>
          <w:szCs w:val="28"/>
        </w:rPr>
        <w:t xml:space="preserve">. Время пролета </w:t>
      </w:r>
      <w:r w:rsidRPr="00707951">
        <w:rPr>
          <w:rFonts w:ascii="Times New Roman" w:eastAsia="Times New Roman" w:hAnsi="Times New Roman" w:cs="Times New Roman"/>
          <w:sz w:val="28"/>
          <w:szCs w:val="28"/>
        </w:rPr>
        <w:t xml:space="preserve">TOF </w:t>
      </w:r>
      <m:oMath>
        <m:r>
          <w:rPr>
            <w:rFonts w:ascii="Cambria Math" w:eastAsia="Times New Roman" w:hAnsi="Cambria Math" w:cs="Times New Roman"/>
            <w:sz w:val="28"/>
            <w:szCs w:val="28"/>
          </w:rPr>
          <m:t>τ</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s</m:t>
            </m:r>
          </m:e>
        </m:d>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вдоль линии тока является криволинейной координатой </w:t>
      </w:r>
      <m:oMath>
        <m:r>
          <w:rPr>
            <w:rFonts w:ascii="Cambria Math" w:eastAsia="Times New Roman" w:hAnsi="Cambria Math" w:cs="Times New Roman"/>
            <w:sz w:val="28"/>
            <w:szCs w:val="28"/>
          </w:rPr>
          <m:t>s=</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l</m:t>
            </m:r>
          </m:den>
        </m:f>
        <m:r>
          <w:rPr>
            <w:rFonts w:ascii="Cambria Math" w:eastAsia="Times New Roman" w:hAnsi="Cambria Math" w:cs="Times New Roman"/>
            <w:sz w:val="28"/>
            <w:szCs w:val="28"/>
          </w:rPr>
          <m:t>, s∈</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0,1</m:t>
            </m:r>
          </m:e>
        </m:d>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x</m:t>
        </m:r>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 криволинейное расстояние вдоль линии от ее происхождения, </w:t>
      </w:r>
      <m:oMath>
        <m:r>
          <w:rPr>
            <w:rFonts w:ascii="Cambria Math" w:eastAsia="Times New Roman" w:hAnsi="Cambria Math" w:cs="Times New Roman"/>
            <w:sz w:val="28"/>
            <w:szCs w:val="28"/>
          </w:rPr>
          <m:t>l</m:t>
        </m:r>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 общая длина, определяемая с помощью интеграла </w:t>
      </w:r>
      <m:oMath>
        <m:r>
          <w:rPr>
            <w:rFonts w:ascii="Cambria Math" w:eastAsia="Times New Roman" w:hAnsi="Cambria Math" w:cs="Times New Roman"/>
            <w:sz w:val="28"/>
            <w:szCs w:val="28"/>
          </w:rPr>
          <m:t>τ</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s</m:t>
            </m:r>
          </m:e>
        </m:d>
        <m:r>
          <w:rPr>
            <w:rFonts w:ascii="Cambria Math" w:eastAsia="Times New Roman" w:hAnsi="Cambria Math" w:cs="Times New Roman"/>
            <w:sz w:val="28"/>
            <w:szCs w:val="28"/>
          </w:rPr>
          <m:t>=</m:t>
        </m:r>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s</m:t>
            </m:r>
          </m:sup>
          <m:e>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dζ</m:t>
                </m:r>
              </m:num>
              <m:den>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ζ</m:t>
                    </m:r>
                  </m:e>
                </m:d>
                <m:r>
                  <w:rPr>
                    <w:rFonts w:ascii="Cambria Math" w:eastAsia="Times New Roman" w:hAnsi="Cambria Math" w:cs="Times New Roman"/>
                    <w:sz w:val="28"/>
                    <w:szCs w:val="28"/>
                  </w:rPr>
                  <m:t xml:space="preserve">,  </m:t>
                </m:r>
              </m:den>
            </m:f>
          </m:e>
        </m:nary>
      </m:oMath>
      <w:r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u</m:t>
        </m:r>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 скорость </w:t>
      </w:r>
      <w:r w:rsidR="00305BF7" w:rsidRPr="00707951">
        <w:rPr>
          <w:rFonts w:ascii="Times New Roman" w:eastAsia="Times New Roman" w:hAnsi="Times New Roman" w:cs="Times New Roman"/>
          <w:sz w:val="28"/>
          <w:szCs w:val="28"/>
        </w:rPr>
        <w:lastRenderedPageBreak/>
        <w:t>потока вдоль линии тока</w:t>
      </w:r>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Частная производная по переменной </w:t>
      </w:r>
      <w:r w:rsidRPr="00707951">
        <w:rPr>
          <w:rFonts w:ascii="Times New Roman" w:eastAsia="Times New Roman" w:hAnsi="Times New Roman" w:cs="Times New Roman"/>
          <w:sz w:val="28"/>
          <w:szCs w:val="28"/>
        </w:rPr>
        <w:t xml:space="preserve">TOF </w:t>
      </w:r>
      <w:r w:rsidR="00305BF7" w:rsidRPr="00707951">
        <w:rPr>
          <w:rFonts w:ascii="Times New Roman" w:eastAsia="Times New Roman" w:hAnsi="Times New Roman" w:cs="Times New Roman"/>
          <w:sz w:val="28"/>
          <w:szCs w:val="28"/>
        </w:rPr>
        <w:t xml:space="preserve">– конвективная пространственная производная по криволинейной координате равная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τ</m:t>
            </m:r>
          </m:sub>
        </m:sSub>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m:t>
            </m:r>
          </m:e>
          <m:sub>
            <m:r>
              <w:rPr>
                <w:rFonts w:ascii="Cambria Math" w:eastAsia="Times New Roman" w:hAnsi="Cambria Math" w:cs="Times New Roman"/>
                <w:sz w:val="28"/>
                <w:szCs w:val="28"/>
              </w:rPr>
              <m:t>s</m:t>
            </m:r>
          </m:sub>
        </m:sSub>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По определению</w:t>
      </w:r>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время пролета </w:t>
      </w:r>
      <w:r w:rsidRPr="00707951">
        <w:rPr>
          <w:rFonts w:ascii="Times New Roman" w:eastAsia="Times New Roman" w:hAnsi="Times New Roman" w:cs="Times New Roman"/>
          <w:sz w:val="28"/>
          <w:szCs w:val="28"/>
        </w:rPr>
        <w:t xml:space="preserve">TOF </w:t>
      </w:r>
      <m:oMath>
        <m:r>
          <w:rPr>
            <w:rFonts w:ascii="Cambria Math" w:eastAsia="Times New Roman" w:hAnsi="Cambria Math" w:cs="Times New Roman"/>
            <w:sz w:val="28"/>
            <w:szCs w:val="28"/>
          </w:rPr>
          <m:t>τ</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s</m:t>
            </m:r>
          </m:e>
        </m:d>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 время необходимое частице, вошедшей в поток в момент времени </w:t>
      </w:r>
      <m:oMath>
        <m:r>
          <w:rPr>
            <w:rFonts w:ascii="Cambria Math" w:eastAsia="Times New Roman" w:hAnsi="Cambria Math" w:cs="Times New Roman"/>
            <w:sz w:val="28"/>
            <w:szCs w:val="28"/>
          </w:rPr>
          <m:t>t=0</m:t>
        </m:r>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достигнуть криволинейную координату </w:t>
      </w:r>
      <m:oMath>
        <m:r>
          <w:rPr>
            <w:rFonts w:ascii="Cambria Math" w:eastAsia="Times New Roman" w:hAnsi="Cambria Math" w:cs="Times New Roman"/>
            <w:sz w:val="28"/>
            <w:szCs w:val="28"/>
          </w:rPr>
          <m:t>s</m:t>
        </m:r>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вдоль линии тока со скоростью потока </w:t>
      </w:r>
      <m:oMath>
        <m:r>
          <m:rPr>
            <m:sty m:val="bi"/>
          </m:rPr>
          <w:rPr>
            <w:rFonts w:ascii="Cambria Math" w:eastAsia="Times New Roman" w:hAnsi="Cambria Math" w:cs="Times New Roman"/>
            <w:sz w:val="28"/>
            <w:szCs w:val="28"/>
          </w:rPr>
          <m:t>u</m:t>
        </m:r>
      </m:oMath>
      <w:r w:rsidRPr="00707951">
        <w:rPr>
          <w:rFonts w:ascii="Times New Roman" w:eastAsia="Times New Roman" w:hAnsi="Times New Roman" w:cs="Times New Roman"/>
          <w:sz w:val="28"/>
          <w:szCs w:val="28"/>
        </w:rPr>
        <w:t>.</w:t>
      </w:r>
      <w:r w:rsidR="00305BF7" w:rsidRPr="00707951">
        <w:rPr>
          <w:rFonts w:ascii="Times New Roman" w:eastAsia="Times New Roman" w:hAnsi="Times New Roman" w:cs="Times New Roman"/>
          <w:sz w:val="28"/>
          <w:szCs w:val="28"/>
        </w:rPr>
        <w:t xml:space="preserve"> Введем два параметра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1</m:t>
            </m:r>
          </m:sub>
        </m:sSub>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k</m:t>
            </m:r>
          </m:num>
          <m:den>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1-ϕ</m:t>
                </m:r>
              </m:e>
            </m:d>
          </m:den>
        </m:f>
      </m:oMath>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и</w:t>
      </w:r>
      <w:r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2</m:t>
            </m:r>
          </m:sub>
        </m:sSub>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k</m:t>
            </m:r>
          </m:num>
          <m:den>
            <m:r>
              <w:rPr>
                <w:rFonts w:ascii="Cambria Math" w:eastAsia="Times New Roman" w:hAnsi="Cambria Math" w:cs="Times New Roman"/>
                <w:sz w:val="28"/>
                <w:szCs w:val="28"/>
              </w:rPr>
              <m:t>ϕ</m:t>
            </m:r>
          </m:den>
        </m:f>
      </m:oMath>
      <w:r w:rsidRPr="00707951">
        <w:rPr>
          <w:rFonts w:ascii="Times New Roman" w:eastAsia="Times New Roman" w:hAnsi="Times New Roman" w:cs="Times New Roman"/>
          <w:sz w:val="28"/>
          <w:szCs w:val="28"/>
        </w:rPr>
        <w:t>,</w:t>
      </w:r>
      <w:r w:rsidR="00305BF7" w:rsidRPr="00707951">
        <w:rPr>
          <w:rFonts w:ascii="Times New Roman" w:eastAsia="Times New Roman" w:hAnsi="Times New Roman" w:cs="Times New Roman"/>
          <w:sz w:val="28"/>
          <w:szCs w:val="28"/>
        </w:rPr>
        <w:t xml:space="preserve"> (если пористость переменная, то используются пространственно зависимые величины)</w:t>
      </w:r>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уравнение </w:t>
      </w:r>
      <w:r w:rsidR="001F711E" w:rsidRPr="00707951">
        <w:rPr>
          <w:rFonts w:ascii="Times New Roman" w:eastAsia="Times New Roman" w:hAnsi="Times New Roman" w:cs="Times New Roman"/>
          <w:sz w:val="28"/>
          <w:szCs w:val="28"/>
        </w:rPr>
        <w:t>(2.</w:t>
      </w:r>
      <w:r w:rsidR="0051010D" w:rsidRPr="00707951">
        <w:rPr>
          <w:rFonts w:ascii="Times New Roman" w:eastAsia="Times New Roman" w:hAnsi="Times New Roman" w:cs="Times New Roman"/>
          <w:sz w:val="28"/>
          <w:szCs w:val="28"/>
        </w:rPr>
        <w:t>10</w:t>
      </w:r>
      <w:r w:rsidR="001F711E"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w:t>
      </w:r>
      <w:r w:rsidR="00305BF7" w:rsidRPr="00707951">
        <w:rPr>
          <w:rFonts w:ascii="Times New Roman" w:eastAsia="Times New Roman" w:hAnsi="Times New Roman" w:cs="Times New Roman"/>
          <w:sz w:val="28"/>
          <w:szCs w:val="28"/>
        </w:rPr>
        <w:t xml:space="preserve">может быть переписано в виде </w:t>
      </w:r>
      <w:r w:rsidRPr="00707951">
        <w:rPr>
          <w:rFonts w:ascii="Times New Roman" w:eastAsia="Times New Roman" w:hAnsi="Times New Roman" w:cs="Times New Roman"/>
          <w:sz w:val="28"/>
          <w:szCs w:val="28"/>
        </w:rPr>
        <w:t>(</w:t>
      </w:r>
      <w:r w:rsidR="00305BF7" w:rsidRPr="00707951">
        <w:rPr>
          <w:rFonts w:ascii="Times New Roman" w:eastAsia="Times New Roman" w:hAnsi="Times New Roman" w:cs="Times New Roman"/>
          <w:sz w:val="28"/>
          <w:szCs w:val="28"/>
        </w:rPr>
        <w:t xml:space="preserve">при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=1</m:t>
        </m:r>
      </m:oMath>
      <w:r w:rsidRPr="00707951">
        <w:rPr>
          <w:rFonts w:ascii="Times New Roman" w:eastAsia="Times New Roman" w:hAnsi="Times New Roman" w:cs="Times New Roman"/>
          <w:sz w:val="28"/>
          <w:szCs w:val="28"/>
        </w:rPr>
        <w:t xml:space="preserve">): </w:t>
      </w:r>
    </w:p>
    <w:p w14:paraId="25CFB7C6" w14:textId="2CC9F42F" w:rsidR="00096036" w:rsidRPr="00707951" w:rsidRDefault="00096036" w:rsidP="00630F14">
      <w:pPr>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48E81189" w14:textId="77777777" w:rsidTr="00AF7DEF">
        <w:tc>
          <w:tcPr>
            <w:tcW w:w="8642" w:type="dxa"/>
          </w:tcPr>
          <w:p w14:paraId="1120DC8B" w14:textId="7A0D9584"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up>
                          <m:r>
                            <w:rPr>
                              <w:rFonts w:ascii="Cambria Math" w:eastAsia="Times New Roman" w:hAnsi="Cambria Math" w:cs="Times New Roman"/>
                              <w:sz w:val="28"/>
                              <w:szCs w:val="28"/>
                            </w:rPr>
                            <m:t>β</m:t>
                          </m:r>
                        </m:sup>
                      </m:sSubSup>
                      <m:r>
                        <w:rPr>
                          <w:rFonts w:ascii="Cambria Math" w:eastAsia="Times New Roman" w:hAnsi="Cambria Math" w:cs="Times New Roman"/>
                          <w:sz w:val="28"/>
                          <w:szCs w:val="28"/>
                        </w:rPr>
                        <m:t xml:space="preserve">=0              </m:t>
                      </m:r>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τ</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up>
                          <m:r>
                            <w:rPr>
                              <w:rFonts w:ascii="Cambria Math" w:eastAsia="Times New Roman" w:hAnsi="Cambria Math" w:cs="Times New Roman"/>
                              <w:sz w:val="28"/>
                              <w:szCs w:val="28"/>
                            </w:rPr>
                            <m:t>β</m:t>
                          </m:r>
                        </m:sup>
                      </m:sSubSup>
                      <m:r>
                        <w:rPr>
                          <w:rFonts w:ascii="Cambria Math" w:eastAsia="Times New Roman" w:hAnsi="Cambria Math" w:cs="Times New Roman"/>
                          <w:sz w:val="28"/>
                          <w:szCs w:val="28"/>
                        </w:rPr>
                        <m:t>=0</m:t>
                      </m:r>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τ</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up>
                          <m:r>
                            <w:rPr>
                              <w:rFonts w:ascii="Cambria Math" w:eastAsia="Times New Roman" w:hAnsi="Cambria Math" w:cs="Times New Roman"/>
                              <w:sz w:val="28"/>
                              <w:szCs w:val="28"/>
                            </w:rPr>
                            <m:t>β</m:t>
                          </m:r>
                        </m:sup>
                      </m:sSubSup>
                      <m:r>
                        <w:rPr>
                          <w:rFonts w:ascii="Cambria Math" w:eastAsia="Times New Roman" w:hAnsi="Cambria Math" w:cs="Times New Roman"/>
                          <w:sz w:val="28"/>
                          <w:szCs w:val="28"/>
                        </w:rPr>
                        <m:t>=0</m:t>
                      </m:r>
                    </m:e>
                  </m:mr>
                </m:m>
              </m:oMath>
            </m:oMathPara>
          </w:p>
        </w:tc>
        <w:tc>
          <w:tcPr>
            <w:tcW w:w="709" w:type="dxa"/>
            <w:vAlign w:val="center"/>
          </w:tcPr>
          <w:p w14:paraId="34B96F1A" w14:textId="11466B7F" w:rsidR="00096036" w:rsidRPr="00707951" w:rsidRDefault="002D1E92" w:rsidP="00FC78EE">
            <w:pPr>
              <w:jc w:val="center"/>
              <w:rPr>
                <w:rFonts w:ascii="Times New Roman" w:eastAsia="SimSun" w:hAnsi="Times New Roman" w:cs="Times New Roman"/>
                <w:sz w:val="28"/>
                <w:szCs w:val="28"/>
              </w:rPr>
            </w:pPr>
            <w:bookmarkStart w:id="43" w:name="Eq12"/>
            <w:r w:rsidRPr="00707951">
              <w:rPr>
                <w:rFonts w:ascii="Times New Roman" w:eastAsia="Times New Roman" w:hAnsi="Times New Roman" w:cs="Times New Roman"/>
                <w:snapToGrid w:val="0"/>
                <w:color w:val="000000"/>
                <w:sz w:val="28"/>
                <w:szCs w:val="28"/>
                <w:lang w:eastAsia="de-DE" w:bidi="en-US"/>
              </w:rPr>
              <w:t>(2.</w:t>
            </w:r>
            <w:r w:rsidR="0051010D" w:rsidRPr="00707951">
              <w:rPr>
                <w:rFonts w:ascii="Times New Roman" w:eastAsia="Times New Roman" w:hAnsi="Times New Roman" w:cs="Times New Roman"/>
                <w:snapToGrid w:val="0"/>
                <w:color w:val="000000"/>
                <w:sz w:val="28"/>
                <w:szCs w:val="28"/>
                <w:lang w:eastAsia="de-DE" w:bidi="en-US"/>
              </w:rPr>
              <w:t>11</w:t>
            </w:r>
            <w:r w:rsidR="001F711E" w:rsidRPr="00707951">
              <w:rPr>
                <w:rFonts w:ascii="Times New Roman" w:eastAsia="Times New Roman" w:hAnsi="Times New Roman" w:cs="Times New Roman"/>
                <w:snapToGrid w:val="0"/>
                <w:color w:val="000000"/>
                <w:sz w:val="28"/>
                <w:szCs w:val="28"/>
                <w:lang w:eastAsia="de-DE" w:bidi="en-US"/>
              </w:rPr>
              <w:t>)</w:t>
            </w:r>
            <w:bookmarkEnd w:id="43"/>
          </w:p>
        </w:tc>
      </w:tr>
    </w:tbl>
    <w:p w14:paraId="3B038562" w14:textId="77777777" w:rsidR="00096036" w:rsidRPr="00707951" w:rsidRDefault="00096036" w:rsidP="00FC78EE">
      <w:pPr>
        <w:spacing w:after="0" w:line="240" w:lineRule="auto"/>
        <w:jc w:val="both"/>
        <w:rPr>
          <w:rFonts w:ascii="Times New Roman" w:eastAsia="Times New Roman" w:hAnsi="Times New Roman" w:cs="Times New Roman"/>
          <w:sz w:val="28"/>
          <w:szCs w:val="28"/>
        </w:rPr>
      </w:pPr>
    </w:p>
    <w:p w14:paraId="478B489D" w14:textId="09F58D7D" w:rsidR="007C4889" w:rsidRPr="00707951" w:rsidRDefault="00D74972" w:rsidP="00FC78EE">
      <w:pPr>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со следующими начальными и граничными условиями</w:t>
      </w:r>
      <w:r w:rsidR="007C4889" w:rsidRPr="00707951">
        <w:rPr>
          <w:rFonts w:ascii="Times New Roman" w:eastAsia="Times New Roman" w:hAnsi="Times New Roman" w:cs="Times New Roman"/>
          <w:sz w:val="28"/>
          <w:szCs w:val="28"/>
        </w:rPr>
        <w:t>:</w:t>
      </w:r>
    </w:p>
    <w:p w14:paraId="2C41AA49" w14:textId="6E2E7CFF" w:rsidR="00096036" w:rsidRPr="00707951" w:rsidRDefault="00096036" w:rsidP="00FC78EE">
      <w:pPr>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733874EF" w14:textId="77777777" w:rsidTr="00AF7DEF">
        <w:tc>
          <w:tcPr>
            <w:tcW w:w="8642" w:type="dxa"/>
          </w:tcPr>
          <w:p w14:paraId="47C7DD0E" w14:textId="5EF71503" w:rsidR="00096036" w:rsidRPr="00707951" w:rsidRDefault="009904B5" w:rsidP="00FC78EE">
            <w:pPr>
              <w:rPr>
                <w:rFonts w:ascii="Times New Roman" w:eastAsia="SimSun" w:hAnsi="Times New Roman" w:cs="Times New Roman"/>
                <w:sz w:val="28"/>
                <w:szCs w:val="28"/>
              </w:rPr>
            </w:pPr>
            <m:oMathPara>
              <m:oMath>
                <m:sSub>
                  <m:sSubPr>
                    <m:ctrlPr>
                      <w:rPr>
                        <w:rFonts w:ascii="Cambria Math" w:eastAsiaTheme="majorEastAsia" w:hAnsi="Cambria Math" w:cs="Times New Roman"/>
                        <w:sz w:val="28"/>
                        <w:szCs w:val="28"/>
                      </w:rPr>
                    </m:ctrlPr>
                  </m:sSubPr>
                  <m:e>
                    <m:d>
                      <m:dPr>
                        <m:begChr m:val=""/>
                        <m:endChr m:val="|"/>
                        <m:ctrlPr>
                          <w:rPr>
                            <w:rFonts w:ascii="Cambria Math" w:eastAsiaTheme="majorEastAsia" w:hAnsi="Cambria Math" w:cs="Times New Roman"/>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e>
                    </m:d>
                  </m:e>
                  <m:sub>
                    <m:r>
                      <w:rPr>
                        <w:rFonts w:ascii="Cambria Math" w:eastAsiaTheme="majorEastAsia" w:hAnsi="Cambria Math" w:cs="Times New Roman"/>
                        <w:sz w:val="28"/>
                        <w:szCs w:val="28"/>
                      </w:rPr>
                      <m:t>t=0</m:t>
                    </m:r>
                  </m:sub>
                </m:sSub>
                <m:r>
                  <m:rPr>
                    <m:sty m:val="p"/>
                  </m:rPr>
                  <w:rPr>
                    <w:rFonts w:ascii="Cambria Math" w:eastAsiaTheme="majorEastAsia"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up>
                    <m:r>
                      <w:rPr>
                        <w:rFonts w:ascii="Cambria Math" w:eastAsiaTheme="majorEastAsia" w:hAnsi="Cambria Math" w:cs="Times New Roman"/>
                        <w:sz w:val="28"/>
                        <w:szCs w:val="28"/>
                      </w:rPr>
                      <m:t>0</m:t>
                    </m:r>
                  </m:sup>
                </m:sSubSup>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m:t>
                    </m:r>
                  </m:e>
                </m:d>
                <m:r>
                  <w:rPr>
                    <w:rFonts w:ascii="Cambria Math" w:eastAsiaTheme="majorEastAsia" w:hAnsi="Cambria Math" w:cs="Times New Roman"/>
                    <w:sz w:val="28"/>
                    <w:szCs w:val="28"/>
                  </w:rPr>
                  <m:t xml:space="preserve">;  </m:t>
                </m:r>
                <m:sSub>
                  <m:sSubPr>
                    <m:ctrlPr>
                      <w:rPr>
                        <w:rFonts w:ascii="Cambria Math" w:eastAsiaTheme="majorEastAsia" w:hAnsi="Cambria Math" w:cs="Times New Roman"/>
                        <w:sz w:val="28"/>
                        <w:szCs w:val="28"/>
                      </w:rPr>
                    </m:ctrlPr>
                  </m:sSubPr>
                  <m:e>
                    <m:d>
                      <m:dPr>
                        <m:begChr m:val=""/>
                        <m:endChr m:val="|"/>
                        <m:ctrlPr>
                          <w:rPr>
                            <w:rFonts w:ascii="Cambria Math" w:eastAsiaTheme="majorEastAsia" w:hAnsi="Cambria Math" w:cs="Times New Roman"/>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e>
                    </m:d>
                  </m:e>
                  <m:sub>
                    <m:r>
                      <w:rPr>
                        <w:rFonts w:ascii="Cambria Math" w:eastAsiaTheme="majorEastAsia" w:hAnsi="Cambria Math" w:cs="Times New Roman"/>
                        <w:sz w:val="28"/>
                        <w:szCs w:val="28"/>
                      </w:rPr>
                      <m:t>t=0,  τ≥0</m:t>
                    </m:r>
                  </m:sub>
                </m:sSub>
                <m:r>
                  <m:rPr>
                    <m:sty m:val="p"/>
                  </m:rPr>
                  <w:rPr>
                    <w:rFonts w:ascii="Cambria Math" w:eastAsiaTheme="majorEastAsia" w:hAnsi="Cambria Math" w:cs="Times New Roman"/>
                    <w:sz w:val="28"/>
                    <w:szCs w:val="28"/>
                  </w:rPr>
                  <m:t xml:space="preserve">=0;  </m:t>
                </m:r>
                <m:r>
                  <w:rPr>
                    <w:rFonts w:ascii="Cambria Math" w:eastAsiaTheme="majorEastAsia" w:hAnsi="Cambria Math" w:cs="Times New Roman"/>
                    <w:sz w:val="28"/>
                    <w:szCs w:val="28"/>
                  </w:rPr>
                  <m:t xml:space="preserve"> </m:t>
                </m:r>
                <m:sSub>
                  <m:sSubPr>
                    <m:ctrlPr>
                      <w:rPr>
                        <w:rFonts w:ascii="Cambria Math" w:eastAsiaTheme="majorEastAsia" w:hAnsi="Cambria Math" w:cs="Times New Roman"/>
                        <w:sz w:val="28"/>
                        <w:szCs w:val="28"/>
                      </w:rPr>
                    </m:ctrlPr>
                  </m:sSubPr>
                  <m:e>
                    <m:d>
                      <m:dPr>
                        <m:begChr m:val=""/>
                        <m:endChr m:val="|"/>
                        <m:ctrlPr>
                          <w:rPr>
                            <w:rFonts w:ascii="Cambria Math" w:eastAsiaTheme="majorEastAsia" w:hAnsi="Cambria Math" w:cs="Times New Roman"/>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e>
                    </m:d>
                  </m:e>
                  <m:sub>
                    <m:r>
                      <w:rPr>
                        <w:rFonts w:ascii="Cambria Math" w:eastAsiaTheme="majorEastAsia" w:hAnsi="Cambria Math" w:cs="Times New Roman"/>
                        <w:sz w:val="28"/>
                        <w:szCs w:val="28"/>
                      </w:rPr>
                      <m:t>t&gt;0,  τ=0</m:t>
                    </m:r>
                  </m:sub>
                </m:sSub>
                <m:r>
                  <m:rPr>
                    <m:sty m:val="p"/>
                  </m:rPr>
                  <w:rPr>
                    <w:rFonts w:ascii="Cambria Math" w:eastAsiaTheme="majorEastAsia"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r>
                  <m:rPr>
                    <m:sty m:val="p"/>
                  </m:rPr>
                  <w:rPr>
                    <w:rFonts w:ascii="Cambria Math" w:eastAsiaTheme="majorEastAsia" w:hAnsi="Cambria Math" w:cs="Times New Roman"/>
                    <w:sz w:val="28"/>
                    <w:szCs w:val="28"/>
                  </w:rPr>
                  <m:t xml:space="preserve">;  </m:t>
                </m:r>
                <m:sSub>
                  <m:sSubPr>
                    <m:ctrlPr>
                      <w:rPr>
                        <w:rFonts w:ascii="Cambria Math" w:eastAsiaTheme="majorEastAsia" w:hAnsi="Cambria Math" w:cs="Times New Roman"/>
                        <w:sz w:val="28"/>
                        <w:szCs w:val="28"/>
                      </w:rPr>
                    </m:ctrlPr>
                  </m:sSubPr>
                  <m:e>
                    <m:d>
                      <m:dPr>
                        <m:begChr m:val=""/>
                        <m:endChr m:val="|"/>
                        <m:ctrlPr>
                          <w:rPr>
                            <w:rFonts w:ascii="Cambria Math" w:eastAsiaTheme="majorEastAsia" w:hAnsi="Cambria Math" w:cs="Times New Roman"/>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e>
                    </m:d>
                  </m:e>
                  <m:sub>
                    <m:r>
                      <w:rPr>
                        <w:rFonts w:ascii="Cambria Math" w:eastAsiaTheme="majorEastAsia" w:hAnsi="Cambria Math" w:cs="Times New Roman"/>
                        <w:sz w:val="28"/>
                        <w:szCs w:val="28"/>
                      </w:rPr>
                      <m:t>t=0</m:t>
                    </m:r>
                  </m:sub>
                </m:sSub>
                <m:r>
                  <m:rPr>
                    <m:sty m:val="p"/>
                  </m:rPr>
                  <w:rPr>
                    <w:rFonts w:ascii="Cambria Math" w:eastAsiaTheme="majorEastAsia" w:hAnsi="Cambria Math" w:cs="Times New Roman"/>
                    <w:sz w:val="28"/>
                    <w:szCs w:val="28"/>
                  </w:rPr>
                  <m:t xml:space="preserve">=0;  </m:t>
                </m:r>
                <m:sSub>
                  <m:sSubPr>
                    <m:ctrlPr>
                      <w:rPr>
                        <w:rFonts w:ascii="Cambria Math" w:eastAsiaTheme="majorEastAsia" w:hAnsi="Cambria Math" w:cs="Times New Roman"/>
                        <w:sz w:val="28"/>
                        <w:szCs w:val="28"/>
                      </w:rPr>
                    </m:ctrlPr>
                  </m:sSubPr>
                  <m:e>
                    <m:d>
                      <m:dPr>
                        <m:begChr m:val=""/>
                        <m:endChr m:val="|"/>
                        <m:ctrlPr>
                          <w:rPr>
                            <w:rFonts w:ascii="Cambria Math" w:eastAsiaTheme="majorEastAsia" w:hAnsi="Cambria Math" w:cs="Times New Roman"/>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e>
                    </m:d>
                  </m:e>
                  <m:sub>
                    <m:r>
                      <w:rPr>
                        <w:rFonts w:ascii="Cambria Math" w:eastAsiaTheme="majorEastAsia" w:hAnsi="Cambria Math" w:cs="Times New Roman"/>
                        <w:sz w:val="28"/>
                        <w:szCs w:val="28"/>
                      </w:rPr>
                      <m:t>τ=0</m:t>
                    </m:r>
                  </m:sub>
                </m:sSub>
                <m:r>
                  <m:rPr>
                    <m:sty m:val="p"/>
                  </m:rPr>
                  <w:rPr>
                    <w:rFonts w:ascii="Cambria Math" w:eastAsiaTheme="majorEastAsia" w:hAnsi="Cambria Math" w:cs="Times New Roman"/>
                    <w:sz w:val="28"/>
                    <w:szCs w:val="28"/>
                  </w:rPr>
                  <m:t>=0</m:t>
                </m:r>
              </m:oMath>
            </m:oMathPara>
          </w:p>
        </w:tc>
        <w:tc>
          <w:tcPr>
            <w:tcW w:w="709" w:type="dxa"/>
            <w:vAlign w:val="center"/>
          </w:tcPr>
          <w:p w14:paraId="5978328F" w14:textId="0FB28BE3" w:rsidR="00096036" w:rsidRPr="00707951" w:rsidRDefault="002D1E92" w:rsidP="00FC78EE">
            <w:pPr>
              <w:jc w:val="center"/>
              <w:rPr>
                <w:rFonts w:ascii="Times New Roman" w:eastAsia="SimSun" w:hAnsi="Times New Roman" w:cs="Times New Roman"/>
                <w:sz w:val="28"/>
                <w:szCs w:val="28"/>
              </w:rPr>
            </w:pPr>
            <w:bookmarkStart w:id="44" w:name="Eq13"/>
            <w:r w:rsidRPr="00707951">
              <w:rPr>
                <w:rFonts w:ascii="Times New Roman" w:eastAsia="Times New Roman" w:hAnsi="Times New Roman" w:cs="Times New Roman"/>
                <w:snapToGrid w:val="0"/>
                <w:color w:val="000000"/>
                <w:sz w:val="28"/>
                <w:szCs w:val="28"/>
                <w:lang w:eastAsia="de-DE" w:bidi="en-US"/>
              </w:rPr>
              <w:t>(</w:t>
            </w:r>
            <w:r w:rsidR="00E3364D" w:rsidRPr="00707951">
              <w:rPr>
                <w:rFonts w:ascii="Times New Roman" w:eastAsia="Times New Roman" w:hAnsi="Times New Roman" w:cs="Times New Roman"/>
                <w:snapToGrid w:val="0"/>
                <w:color w:val="000000"/>
                <w:sz w:val="28"/>
                <w:szCs w:val="28"/>
                <w:lang w:eastAsia="de-DE" w:bidi="en-US"/>
              </w:rPr>
              <w:t>2.12</w:t>
            </w:r>
            <w:r w:rsidR="001F711E" w:rsidRPr="00707951">
              <w:rPr>
                <w:rFonts w:ascii="Times New Roman" w:eastAsia="Times New Roman" w:hAnsi="Times New Roman" w:cs="Times New Roman"/>
                <w:snapToGrid w:val="0"/>
                <w:color w:val="000000"/>
                <w:sz w:val="28"/>
                <w:szCs w:val="28"/>
                <w:lang w:eastAsia="de-DE" w:bidi="en-US"/>
              </w:rPr>
              <w:t>)</w:t>
            </w:r>
            <w:bookmarkEnd w:id="44"/>
          </w:p>
        </w:tc>
      </w:tr>
    </w:tbl>
    <w:p w14:paraId="087E319C" w14:textId="6C41E198" w:rsidR="00096036" w:rsidRPr="00707951" w:rsidRDefault="00096036" w:rsidP="00FC78EE">
      <w:pPr>
        <w:spacing w:after="0" w:line="240" w:lineRule="auto"/>
        <w:jc w:val="both"/>
        <w:rPr>
          <w:rFonts w:ascii="Times New Roman" w:eastAsia="Times New Roman" w:hAnsi="Times New Roman" w:cs="Times New Roman"/>
          <w:sz w:val="28"/>
          <w:szCs w:val="28"/>
        </w:rPr>
      </w:pPr>
    </w:p>
    <w:p w14:paraId="6C6157DF" w14:textId="079A7FDF" w:rsidR="00D74972" w:rsidRPr="00707951" w:rsidRDefault="00D74972" w:rsidP="00FC78EE">
      <w:pPr>
        <w:spacing w:after="0" w:line="240" w:lineRule="auto"/>
        <w:jc w:val="both"/>
        <w:rPr>
          <w:rFonts w:ascii="Times New Roman" w:eastAsia="Times New Roman" w:hAnsi="Times New Roman" w:cs="Times New Roman"/>
          <w:sz w:val="28"/>
          <w:szCs w:val="28"/>
        </w:rPr>
      </w:pPr>
      <w:r w:rsidRPr="00707951">
        <w:rPr>
          <w:rFonts w:ascii="Times New Roman" w:eastAsiaTheme="minorEastAsia" w:hAnsi="Times New Roman" w:cs="Times New Roman"/>
          <w:sz w:val="28"/>
          <w:szCs w:val="28"/>
        </w:rPr>
        <w:t xml:space="preserve">Начальные условия, показанные выше, означают: (i) в начальный момент времени </w:t>
      </w:r>
      <m:oMath>
        <m:r>
          <w:rPr>
            <w:rFonts w:ascii="Cambria Math" w:eastAsiaTheme="majorEastAsia" w:hAnsi="Cambria Math" w:cs="Times New Roman"/>
            <w:sz w:val="28"/>
            <w:szCs w:val="28"/>
          </w:rPr>
          <m:t>t=0</m:t>
        </m:r>
      </m:oMath>
      <w:r w:rsidRPr="00707951">
        <w:rPr>
          <w:rFonts w:ascii="Times New Roman" w:eastAsiaTheme="minorEastAsia" w:hAnsi="Times New Roman" w:cs="Times New Roman"/>
          <w:sz w:val="28"/>
          <w:szCs w:val="28"/>
        </w:rPr>
        <w:t xml:space="preserve">, концентрация урана в твердой фазе равна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up>
            <m:r>
              <w:rPr>
                <w:rFonts w:ascii="Cambria Math" w:eastAsiaTheme="majorEastAsia" w:hAnsi="Cambria Math" w:cs="Times New Roman"/>
                <w:sz w:val="28"/>
                <w:szCs w:val="28"/>
              </w:rPr>
              <m:t>0</m:t>
            </m:r>
          </m:sup>
        </m:sSubSup>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m:t>
            </m:r>
          </m:e>
        </m:d>
        <m:r>
          <w:rPr>
            <w:rFonts w:ascii="Cambria Math" w:eastAsiaTheme="majorEastAsia"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heme="majorEastAsia" w:hAnsi="Cambria Math" w:cs="Times New Roman"/>
                <w:sz w:val="28"/>
                <w:szCs w:val="28"/>
              </w:rPr>
              <m:t>τ,0</m:t>
            </m:r>
          </m:e>
        </m:d>
      </m:oMath>
      <w:r w:rsidRPr="00707951">
        <w:rPr>
          <w:rFonts w:ascii="Times New Roman" w:eastAsiaTheme="minorEastAsia" w:hAnsi="Times New Roman" w:cs="Times New Roman"/>
          <w:sz w:val="28"/>
          <w:szCs w:val="28"/>
        </w:rPr>
        <w:t xml:space="preserve">; (ii) постоянство концентрации кислоты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oMath>
      <w:r w:rsidRPr="00707951">
        <w:rPr>
          <w:rFonts w:ascii="Times New Roman" w:eastAsiaTheme="minorEastAsia" w:hAnsi="Times New Roman" w:cs="Times New Roman"/>
          <w:sz w:val="28"/>
          <w:szCs w:val="28"/>
        </w:rPr>
        <w:t xml:space="preserve"> непрерывно подаваемой в пласт при </w:t>
      </w:r>
      <m:oMath>
        <m:r>
          <w:rPr>
            <w:rFonts w:ascii="Cambria Math" w:eastAsiaTheme="majorEastAsia" w:hAnsi="Cambria Math" w:cs="Times New Roman"/>
            <w:sz w:val="28"/>
            <w:szCs w:val="28"/>
          </w:rPr>
          <m:t>t&gt;0</m:t>
        </m:r>
      </m:oMath>
      <w:r w:rsidRPr="00707951">
        <w:rPr>
          <w:rFonts w:ascii="Times New Roman" w:eastAsiaTheme="minorEastAsia" w:hAnsi="Times New Roman" w:cs="Times New Roman"/>
          <w:sz w:val="28"/>
          <w:szCs w:val="28"/>
        </w:rPr>
        <w:t xml:space="preserve">, и отсутствие растворенного продукта в начальный момент </w:t>
      </w:r>
      <m:oMath>
        <m:r>
          <w:rPr>
            <w:rFonts w:ascii="Cambria Math" w:eastAsiaTheme="majorEastAsia" w:hAnsi="Cambria Math" w:cs="Times New Roman"/>
            <w:sz w:val="28"/>
            <w:szCs w:val="28"/>
          </w:rPr>
          <m:t>t=0</m:t>
        </m:r>
      </m:oMath>
      <w:r w:rsidRPr="00707951">
        <w:rPr>
          <w:rFonts w:ascii="Times New Roman" w:eastAsia="Times New Roman" w:hAnsi="Times New Roman" w:cs="Times New Roman"/>
          <w:sz w:val="28"/>
          <w:szCs w:val="28"/>
        </w:rPr>
        <w:t>.</w:t>
      </w:r>
    </w:p>
    <w:p w14:paraId="4D283B1E" w14:textId="77777777" w:rsidR="001F711E" w:rsidRPr="00707951" w:rsidRDefault="001F711E" w:rsidP="00FC78EE">
      <w:pPr>
        <w:spacing w:after="0" w:line="240" w:lineRule="auto"/>
        <w:ind w:firstLine="709"/>
        <w:jc w:val="both"/>
        <w:rPr>
          <w:rFonts w:ascii="Times New Roman" w:eastAsiaTheme="minorEastAsia" w:hAnsi="Times New Roman" w:cs="Times New Roman"/>
          <w:sz w:val="28"/>
          <w:szCs w:val="28"/>
        </w:rPr>
      </w:pPr>
    </w:p>
    <w:p w14:paraId="239D1622" w14:textId="599B7796" w:rsidR="007C4889" w:rsidRPr="00707951" w:rsidRDefault="007C4889" w:rsidP="00FC78EE">
      <w:pPr>
        <w:pStyle w:val="3"/>
        <w:ind w:firstLine="709"/>
        <w:jc w:val="both"/>
        <w:rPr>
          <w:b/>
          <w:noProof/>
          <w:snapToGrid w:val="0"/>
          <w:color w:val="000000"/>
          <w:szCs w:val="28"/>
          <w:lang w:val="ru-RU" w:eastAsia="de-DE" w:bidi="en-US"/>
        </w:rPr>
      </w:pPr>
      <w:bookmarkStart w:id="45" w:name="_Toc167290463"/>
      <w:r w:rsidRPr="00707951">
        <w:rPr>
          <w:b/>
          <w:bCs/>
          <w:noProof/>
          <w:snapToGrid w:val="0"/>
          <w:color w:val="000000"/>
          <w:szCs w:val="28"/>
          <w:lang w:val="ru-RU" w:eastAsia="de-DE" w:bidi="en-US"/>
        </w:rPr>
        <w:t>2.</w:t>
      </w:r>
      <w:r w:rsidR="00723DB5" w:rsidRPr="00707951">
        <w:rPr>
          <w:b/>
          <w:bCs/>
          <w:noProof/>
          <w:snapToGrid w:val="0"/>
          <w:color w:val="000000"/>
          <w:szCs w:val="28"/>
          <w:lang w:val="ru-RU" w:eastAsia="de-DE" w:bidi="en-US"/>
        </w:rPr>
        <w:t>3</w:t>
      </w:r>
      <w:r w:rsidRPr="00707951">
        <w:rPr>
          <w:b/>
          <w:bCs/>
          <w:noProof/>
          <w:snapToGrid w:val="0"/>
          <w:color w:val="000000"/>
          <w:szCs w:val="28"/>
          <w:lang w:val="ru-RU" w:eastAsia="de-DE" w:bidi="en-US"/>
        </w:rPr>
        <w:t>.</w:t>
      </w:r>
      <w:r w:rsidR="00E81382" w:rsidRPr="00707951">
        <w:rPr>
          <w:b/>
          <w:bCs/>
          <w:noProof/>
          <w:snapToGrid w:val="0"/>
          <w:color w:val="000000"/>
          <w:szCs w:val="28"/>
          <w:lang w:val="ru-RU" w:eastAsia="de-DE" w:bidi="en-US"/>
        </w:rPr>
        <w:t>1</w:t>
      </w:r>
      <w:r w:rsidRPr="00707951">
        <w:rPr>
          <w:b/>
          <w:noProof/>
          <w:snapToGrid w:val="0"/>
          <w:color w:val="000000"/>
          <w:szCs w:val="28"/>
          <w:lang w:val="ru-RU" w:eastAsia="de-DE" w:bidi="en-US"/>
        </w:rPr>
        <w:t xml:space="preserve"> </w:t>
      </w:r>
      <w:r w:rsidR="00C53E01" w:rsidRPr="00707951">
        <w:rPr>
          <w:b/>
          <w:noProof/>
          <w:snapToGrid w:val="0"/>
          <w:color w:val="000000"/>
          <w:szCs w:val="28"/>
          <w:lang w:val="ru-RU" w:eastAsia="de-DE" w:bidi="en-US"/>
        </w:rPr>
        <w:t>А</w:t>
      </w:r>
      <w:r w:rsidR="00F645CD" w:rsidRPr="00707951">
        <w:rPr>
          <w:b/>
          <w:noProof/>
          <w:snapToGrid w:val="0"/>
          <w:color w:val="000000"/>
          <w:szCs w:val="28"/>
          <w:lang w:val="ru-RU" w:eastAsia="de-DE" w:bidi="en-US"/>
        </w:rPr>
        <w:t xml:space="preserve">симптотическое </w:t>
      </w:r>
      <w:r w:rsidR="00C53E01" w:rsidRPr="00707951">
        <w:rPr>
          <w:b/>
          <w:noProof/>
          <w:snapToGrid w:val="0"/>
          <w:color w:val="000000"/>
          <w:szCs w:val="28"/>
          <w:lang w:val="ru-RU" w:eastAsia="de-DE" w:bidi="en-US"/>
        </w:rPr>
        <w:t xml:space="preserve">1D </w:t>
      </w:r>
      <w:r w:rsidR="00F645CD" w:rsidRPr="00707951">
        <w:rPr>
          <w:b/>
          <w:noProof/>
          <w:snapToGrid w:val="0"/>
          <w:color w:val="000000"/>
          <w:szCs w:val="28"/>
          <w:lang w:val="ru-RU" w:eastAsia="de-DE" w:bidi="en-US"/>
        </w:rPr>
        <w:t xml:space="preserve">решение </w:t>
      </w:r>
      <w:r w:rsidR="00A91D63" w:rsidRPr="00707951">
        <w:rPr>
          <w:b/>
          <w:noProof/>
          <w:snapToGrid w:val="0"/>
          <w:color w:val="000000"/>
          <w:szCs w:val="28"/>
          <w:lang w:val="ru-RU" w:eastAsia="de-DE" w:bidi="en-US"/>
        </w:rPr>
        <w:t>уравнений растворения минерала и переноса вдоль линии тока</w:t>
      </w:r>
      <w:bookmarkEnd w:id="45"/>
      <w:r w:rsidR="00A91D63" w:rsidRPr="00707951">
        <w:rPr>
          <w:b/>
          <w:noProof/>
          <w:snapToGrid w:val="0"/>
          <w:color w:val="000000"/>
          <w:szCs w:val="28"/>
          <w:lang w:val="ru-RU" w:eastAsia="de-DE" w:bidi="en-US"/>
        </w:rPr>
        <w:t xml:space="preserve"> </w:t>
      </w:r>
    </w:p>
    <w:p w14:paraId="5C66E5ED" w14:textId="25F3E9FE" w:rsidR="007C4889" w:rsidRPr="00707951" w:rsidRDefault="00F645CD" w:rsidP="00FC78EE">
      <w:pPr>
        <w:spacing w:after="0" w:line="240" w:lineRule="auto"/>
        <w:ind w:firstLine="708"/>
        <w:jc w:val="both"/>
        <w:rPr>
          <w:rFonts w:ascii="Times New Roman" w:eastAsiaTheme="minorEastAsia" w:hAnsi="Times New Roman" w:cs="Times New Roman"/>
          <w:sz w:val="28"/>
          <w:szCs w:val="28"/>
        </w:rPr>
      </w:pPr>
      <w:r w:rsidRPr="00707951">
        <w:rPr>
          <w:rFonts w:ascii="Times New Roman" w:eastAsia="Times New Roman" w:hAnsi="Times New Roman" w:cs="Times New Roman"/>
          <w:sz w:val="28"/>
          <w:szCs w:val="28"/>
        </w:rPr>
        <w:t xml:space="preserve">При произвольных начальных данных можно получить асимптотическое аналитическое решение гиперболических </w:t>
      </w:r>
      <w:r w:rsidR="004C1378" w:rsidRPr="00707951">
        <w:rPr>
          <w:rFonts w:ascii="Times New Roman" w:eastAsia="Times New Roman" w:hAnsi="Times New Roman" w:cs="Times New Roman"/>
          <w:sz w:val="28"/>
          <w:szCs w:val="28"/>
        </w:rPr>
        <w:t>уравнений (2.11</w:t>
      </w:r>
      <w:r w:rsidRPr="00707951">
        <w:rPr>
          <w:rFonts w:ascii="Times New Roman" w:eastAsia="Times New Roman" w:hAnsi="Times New Roman" w:cs="Times New Roman"/>
          <w:sz w:val="28"/>
          <w:szCs w:val="28"/>
        </w:rPr>
        <w:t xml:space="preserve">). Концентрации кислоты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oMath>
      <w:r w:rsidRPr="00707951">
        <w:rPr>
          <w:rFonts w:ascii="Times New Roman" w:eastAsia="Times New Roman" w:hAnsi="Times New Roman" w:cs="Times New Roman"/>
          <w:sz w:val="28"/>
          <w:szCs w:val="28"/>
        </w:rPr>
        <w:t xml:space="preserve"> и воды, как правило, намного выше исходной молярной концентрации минерала в породе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oMath>
      <w:r w:rsidRPr="00707951">
        <w:rPr>
          <w:rFonts w:ascii="Times New Roman" w:eastAsia="Times New Roman" w:hAnsi="Times New Roman" w:cs="Times New Roman"/>
          <w:sz w:val="28"/>
          <w:szCs w:val="28"/>
        </w:rPr>
        <w:t xml:space="preserve"> </w:t>
      </w:r>
      <w:r w:rsidRPr="00707951">
        <w:rPr>
          <w:rFonts w:ascii="Times New Roman" w:eastAsiaTheme="minorEastAsia" w:hAnsi="Times New Roman" w:cs="Times New Roman"/>
          <w:sz w:val="28"/>
          <w:szCs w:val="28"/>
        </w:rPr>
        <w:t xml:space="preserve">и растворе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oMath>
      <w:r w:rsidRPr="00707951">
        <w:rPr>
          <w:rFonts w:ascii="Times New Roman" w:eastAsiaTheme="minorEastAsia" w:hAnsi="Times New Roman" w:cs="Times New Roman"/>
          <w:sz w:val="28"/>
          <w:szCs w:val="28"/>
        </w:rPr>
        <w:t>; предполагается, что они имеют порядок</w:t>
      </w:r>
      <w:r w:rsidRPr="00707951">
        <w:rPr>
          <w:rFonts w:ascii="Times New Roman" w:eastAsia="Times New Roman" w:hAnsi="Times New Roman" w:cs="Times New Roman"/>
          <w:sz w:val="28"/>
          <w:szCs w:val="28"/>
        </w:rPr>
        <w:t xml:space="preserve"> </w:t>
      </w:r>
      <m:oMath>
        <m:r>
          <w:rPr>
            <w:rFonts w:ascii="Cambria Math" w:eastAsiaTheme="minorEastAsia" w:hAnsi="Cambria Math" w:cs="Times New Roman"/>
            <w:sz w:val="28"/>
            <w:szCs w:val="28"/>
          </w:rPr>
          <m:t xml:space="preserve">ε= </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up>
            <m:r>
              <w:rPr>
                <w:rFonts w:ascii="Cambria Math" w:eastAsiaTheme="majorEastAsia" w:hAnsi="Cambria Math" w:cs="Times New Roman"/>
                <w:sz w:val="28"/>
                <w:szCs w:val="28"/>
              </w:rPr>
              <m:t>0</m:t>
            </m:r>
          </m:sup>
        </m:sSubSup>
        <m:r>
          <w:rPr>
            <w:rFonts w:ascii="Cambria Math" w:eastAsia="Times New Roman" w:hAnsi="Cambria Math" w:cs="Times New Roman"/>
            <w:sz w:val="28"/>
            <w:szCs w:val="28"/>
          </w:rPr>
          <m:t xml:space="preserve">,  0&lt;ε≪1. </m:t>
        </m:r>
      </m:oMath>
      <w:r w:rsidRPr="00707951">
        <w:rPr>
          <w:rFonts w:ascii="Times New Roman" w:eastAsia="Times New Roman" w:hAnsi="Times New Roman" w:cs="Times New Roman"/>
          <w:sz w:val="28"/>
          <w:szCs w:val="28"/>
        </w:rPr>
        <w:t xml:space="preserve"> Решение системы получено  с помощью </w:t>
      </w:r>
      <w:r w:rsidR="00F20284" w:rsidRPr="00707951">
        <w:rPr>
          <w:rFonts w:ascii="Times New Roman" w:eastAsia="Times New Roman" w:hAnsi="Times New Roman" w:cs="Times New Roman"/>
          <w:sz w:val="28"/>
          <w:szCs w:val="28"/>
        </w:rPr>
        <w:t>приближения</w:t>
      </w:r>
      <w:r w:rsidRPr="00707951">
        <w:rPr>
          <w:rFonts w:ascii="Times New Roman" w:eastAsia="Times New Roman" w:hAnsi="Times New Roman" w:cs="Times New Roman"/>
          <w:sz w:val="28"/>
          <w:szCs w:val="28"/>
        </w:rPr>
        <w:t xml:space="preserve"> рядами второго (2-го) порядка по ε следующим образом</w:t>
      </w:r>
      <w:r w:rsidR="00EC530D" w:rsidRPr="00707951">
        <w:rPr>
          <w:rFonts w:ascii="Times New Roman" w:eastAsia="Times New Roman" w:hAnsi="Times New Roman" w:cs="Times New Roman"/>
          <w:sz w:val="28"/>
          <w:szCs w:val="28"/>
        </w:rPr>
        <w:t xml:space="preserve"> [</w:t>
      </w:r>
      <w:r w:rsidR="009063D5" w:rsidRPr="00707951">
        <w:rPr>
          <w:rFonts w:ascii="Times New Roman" w:eastAsia="Times New Roman" w:hAnsi="Times New Roman" w:cs="Times New Roman"/>
          <w:sz w:val="28"/>
          <w:szCs w:val="28"/>
        </w:rPr>
        <w:fldChar w:fldCharType="begin"/>
      </w:r>
      <w:r w:rsidR="009063D5" w:rsidRPr="00707951">
        <w:rPr>
          <w:rFonts w:ascii="Times New Roman" w:eastAsia="Times New Roman" w:hAnsi="Times New Roman" w:cs="Times New Roman"/>
          <w:sz w:val="28"/>
          <w:szCs w:val="28"/>
        </w:rPr>
        <w:instrText xml:space="preserve"> REF _Ref127297292 \r \h </w:instrText>
      </w:r>
      <w:r w:rsidR="00FC78EE" w:rsidRPr="00707951">
        <w:rPr>
          <w:rFonts w:ascii="Times New Roman" w:eastAsia="Times New Roman" w:hAnsi="Times New Roman" w:cs="Times New Roman"/>
          <w:sz w:val="28"/>
          <w:szCs w:val="28"/>
        </w:rPr>
        <w:instrText xml:space="preserve"> \* MERGEFORMAT </w:instrText>
      </w:r>
      <w:r w:rsidR="009063D5" w:rsidRPr="00707951">
        <w:rPr>
          <w:rFonts w:ascii="Times New Roman" w:eastAsia="Times New Roman" w:hAnsi="Times New Roman" w:cs="Times New Roman"/>
          <w:sz w:val="28"/>
          <w:szCs w:val="28"/>
        </w:rPr>
      </w:r>
      <w:r w:rsidR="009063D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21</w:t>
      </w:r>
      <w:r w:rsidR="009063D5" w:rsidRPr="00707951">
        <w:rPr>
          <w:rFonts w:ascii="Times New Roman" w:eastAsia="Times New Roman" w:hAnsi="Times New Roman" w:cs="Times New Roman"/>
          <w:sz w:val="28"/>
          <w:szCs w:val="28"/>
        </w:rPr>
        <w:fldChar w:fldCharType="end"/>
      </w:r>
      <w:r w:rsidR="009063D5" w:rsidRPr="00707951">
        <w:rPr>
          <w:rFonts w:ascii="Times New Roman" w:eastAsia="Times New Roman" w:hAnsi="Times New Roman" w:cs="Times New Roman"/>
          <w:sz w:val="28"/>
          <w:szCs w:val="28"/>
        </w:rPr>
        <w:t xml:space="preserve">, </w:t>
      </w:r>
      <w:r w:rsidR="009063D5" w:rsidRPr="00707951">
        <w:rPr>
          <w:rFonts w:ascii="Times New Roman" w:eastAsia="Times New Roman" w:hAnsi="Times New Roman" w:cs="Times New Roman"/>
          <w:sz w:val="28"/>
          <w:szCs w:val="28"/>
        </w:rPr>
        <w:fldChar w:fldCharType="begin"/>
      </w:r>
      <w:r w:rsidR="009063D5" w:rsidRPr="00707951">
        <w:rPr>
          <w:rFonts w:ascii="Times New Roman" w:eastAsia="Times New Roman" w:hAnsi="Times New Roman" w:cs="Times New Roman"/>
          <w:sz w:val="28"/>
          <w:szCs w:val="28"/>
        </w:rPr>
        <w:instrText xml:space="preserve"> REF _Ref119056863 \r \h </w:instrText>
      </w:r>
      <w:r w:rsidR="00FC78EE" w:rsidRPr="00707951">
        <w:rPr>
          <w:rFonts w:ascii="Times New Roman" w:eastAsia="Times New Roman" w:hAnsi="Times New Roman" w:cs="Times New Roman"/>
          <w:sz w:val="28"/>
          <w:szCs w:val="28"/>
        </w:rPr>
        <w:instrText xml:space="preserve"> \* MERGEFORMAT </w:instrText>
      </w:r>
      <w:r w:rsidR="009063D5" w:rsidRPr="00707951">
        <w:rPr>
          <w:rFonts w:ascii="Times New Roman" w:eastAsia="Times New Roman" w:hAnsi="Times New Roman" w:cs="Times New Roman"/>
          <w:sz w:val="28"/>
          <w:szCs w:val="28"/>
        </w:rPr>
      </w:r>
      <w:r w:rsidR="009063D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44</w:t>
      </w:r>
      <w:r w:rsidR="009063D5" w:rsidRPr="00707951">
        <w:rPr>
          <w:rFonts w:ascii="Times New Roman" w:eastAsia="Times New Roman" w:hAnsi="Times New Roman" w:cs="Times New Roman"/>
          <w:sz w:val="28"/>
          <w:szCs w:val="28"/>
        </w:rPr>
        <w:fldChar w:fldCharType="end"/>
      </w:r>
      <w:r w:rsidR="009063D5" w:rsidRPr="00707951">
        <w:rPr>
          <w:rFonts w:ascii="Times New Roman" w:eastAsia="Times New Roman" w:hAnsi="Times New Roman" w:cs="Times New Roman"/>
          <w:sz w:val="28"/>
          <w:szCs w:val="28"/>
        </w:rPr>
        <w:t>]</w:t>
      </w:r>
      <w:r w:rsidR="007C4889" w:rsidRPr="00707951">
        <w:rPr>
          <w:rFonts w:ascii="Times New Roman" w:eastAsiaTheme="minorEastAsia" w:hAnsi="Times New Roman" w:cs="Times New Roman"/>
          <w:sz w:val="28"/>
          <w:szCs w:val="28"/>
        </w:rPr>
        <w:t>:</w:t>
      </w:r>
    </w:p>
    <w:p w14:paraId="686B65E2" w14:textId="7B306D0F" w:rsidR="00096036" w:rsidRPr="00707951" w:rsidRDefault="00096036" w:rsidP="00FC78EE">
      <w:pPr>
        <w:spacing w:after="0" w:line="240" w:lineRule="auto"/>
        <w:jc w:val="both"/>
        <w:rPr>
          <w:rFonts w:ascii="Times New Roman" w:eastAsiaTheme="minorEastAsia"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21DB3B07" w14:textId="77777777" w:rsidTr="008433C0">
        <w:tc>
          <w:tcPr>
            <w:tcW w:w="8642" w:type="dxa"/>
            <w:vAlign w:val="center"/>
          </w:tcPr>
          <w:p w14:paraId="121C37A6" w14:textId="7B095828" w:rsidR="00096036" w:rsidRPr="00707951" w:rsidRDefault="009904B5" w:rsidP="00FC78EE">
            <w:pPr>
              <w:rPr>
                <w:rFonts w:ascii="Times New Roman" w:eastAsia="SimSu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r>
                  <m:rPr>
                    <m:sty m:val="p"/>
                  </m:rPr>
                  <w:rPr>
                    <w:rFonts w:ascii="Cambria Math" w:eastAsiaTheme="majorEastAsia" w:hAnsi="Cambria Math" w:cs="Times New Roman"/>
                    <w:sz w:val="28"/>
                    <w:szCs w:val="28"/>
                  </w:rPr>
                  <m:t>=</m:t>
                </m:r>
                <m:r>
                  <w:rPr>
                    <w:rFonts w:ascii="Cambria Math" w:eastAsia="Times New Roman" w:hAnsi="Cambria Math" w:cs="Times New Roman"/>
                    <w:sz w:val="28"/>
                    <w:szCs w:val="28"/>
                  </w:rPr>
                  <m:t>ε+O</m:t>
                </m:r>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ε</m:t>
                        </m:r>
                      </m:e>
                      <m:sup>
                        <m:r>
                          <w:rPr>
                            <w:rFonts w:ascii="Cambria Math" w:eastAsia="Times New Roman" w:hAnsi="Cambria Math" w:cs="Times New Roman"/>
                            <w:sz w:val="28"/>
                            <w:szCs w:val="28"/>
                          </w:rPr>
                          <m:t>2</m:t>
                        </m:r>
                      </m:sup>
                    </m:sSup>
                  </m:e>
                </m:d>
                <m:r>
                  <w:rPr>
                    <w:rFonts w:ascii="Cambria Math" w:eastAsiaTheme="majorEastAsia"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r>
                  <m:rPr>
                    <m:sty m:val="p"/>
                  </m:rPr>
                  <w:rPr>
                    <w:rFonts w:ascii="Cambria Math" w:eastAsiaTheme="majorEastAsia"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0</m:t>
                    </m:r>
                  </m:sup>
                </m:sSubSup>
                <m:r>
                  <m:rPr>
                    <m:sty m:val="p"/>
                  </m:rPr>
                  <w:rPr>
                    <w:rFonts w:ascii="Cambria Math" w:eastAsiaTheme="majorEastAsia" w:hAnsi="Cambria Math" w:cs="Times New Roman"/>
                    <w:sz w:val="28"/>
                    <w:szCs w:val="28"/>
                  </w:rPr>
                  <m:t>+</m:t>
                </m:r>
                <m:r>
                  <w:rPr>
                    <w:rFonts w:ascii="Cambria Math" w:eastAsia="Times New Roman" w:hAnsi="Cambria Math" w:cs="Times New Roman"/>
                    <w:sz w:val="28"/>
                    <w:szCs w:val="28"/>
                  </w:rPr>
                  <m:t xml:space="preserve">ε </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1</m:t>
                    </m:r>
                  </m:sup>
                </m:sSubSup>
                <m:r>
                  <m:rPr>
                    <m:sty m:val="p"/>
                  </m:rPr>
                  <w:rPr>
                    <w:rFonts w:ascii="Cambria Math" w:eastAsiaTheme="majorEastAsia" w:hAnsi="Cambria Math" w:cs="Times New Roman"/>
                    <w:sz w:val="28"/>
                    <w:szCs w:val="28"/>
                  </w:rPr>
                  <m:t>+</m:t>
                </m:r>
                <m:r>
                  <w:rPr>
                    <w:rFonts w:ascii="Cambria Math" w:eastAsia="Times New Roman" w:hAnsi="Cambria Math" w:cs="Times New Roman"/>
                    <w:sz w:val="28"/>
                    <w:szCs w:val="28"/>
                  </w:rPr>
                  <m:t>O</m:t>
                </m:r>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ε</m:t>
                        </m:r>
                      </m:e>
                      <m:sup>
                        <m:r>
                          <w:rPr>
                            <w:rFonts w:ascii="Cambria Math" w:eastAsia="Times New Roman" w:hAnsi="Cambria Math" w:cs="Times New Roman"/>
                            <w:sz w:val="28"/>
                            <w:szCs w:val="28"/>
                          </w:rPr>
                          <m:t>2</m:t>
                        </m:r>
                      </m:sup>
                    </m:sSup>
                  </m:e>
                </m:d>
                <m:r>
                  <m:rPr>
                    <m:sty m:val="p"/>
                  </m:rPr>
                  <w:rPr>
                    <w:rFonts w:ascii="Cambria Math" w:eastAsiaTheme="majorEastAsia"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r>
                  <m:rPr>
                    <m:sty m:val="p"/>
                  </m:rPr>
                  <w:rPr>
                    <w:rFonts w:ascii="Cambria Math" w:eastAsiaTheme="majorEastAsia"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up>
                    <m:r>
                      <w:rPr>
                        <w:rFonts w:ascii="Cambria Math" w:eastAsiaTheme="majorEastAsia" w:hAnsi="Cambria Math" w:cs="Times New Roman"/>
                        <w:sz w:val="28"/>
                        <w:szCs w:val="28"/>
                      </w:rPr>
                      <m:t>0</m:t>
                    </m:r>
                  </m:sup>
                </m:sSubSup>
                <m:r>
                  <m:rPr>
                    <m:sty m:val="p"/>
                  </m:rPr>
                  <w:rPr>
                    <w:rFonts w:ascii="Cambria Math" w:eastAsiaTheme="majorEastAsia" w:hAnsi="Cambria Math" w:cs="Times New Roman"/>
                    <w:sz w:val="28"/>
                    <w:szCs w:val="28"/>
                  </w:rPr>
                  <m:t>+</m:t>
                </m:r>
                <m:r>
                  <w:rPr>
                    <w:rFonts w:ascii="Cambria Math" w:eastAsia="Times New Roman" w:hAnsi="Cambria Math" w:cs="Times New Roman"/>
                    <w:sz w:val="28"/>
                    <w:szCs w:val="28"/>
                  </w:rPr>
                  <m:t xml:space="preserve">ε </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up>
                    <m:r>
                      <w:rPr>
                        <w:rFonts w:ascii="Cambria Math" w:eastAsiaTheme="majorEastAsia" w:hAnsi="Cambria Math" w:cs="Times New Roman"/>
                        <w:sz w:val="28"/>
                        <w:szCs w:val="28"/>
                      </w:rPr>
                      <m:t>1</m:t>
                    </m:r>
                  </m:sup>
                </m:sSubSup>
                <m:r>
                  <m:rPr>
                    <m:sty m:val="p"/>
                  </m:rPr>
                  <w:rPr>
                    <w:rFonts w:ascii="Cambria Math" w:eastAsiaTheme="majorEastAsia" w:hAnsi="Cambria Math" w:cs="Times New Roman"/>
                    <w:sz w:val="28"/>
                    <w:szCs w:val="28"/>
                  </w:rPr>
                  <m:t>+</m:t>
                </m:r>
                <m:r>
                  <w:rPr>
                    <w:rFonts w:ascii="Cambria Math" w:eastAsia="Times New Roman" w:hAnsi="Cambria Math" w:cs="Times New Roman"/>
                    <w:sz w:val="28"/>
                    <w:szCs w:val="28"/>
                  </w:rPr>
                  <m:t>O</m:t>
                </m:r>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ε</m:t>
                        </m:r>
                      </m:e>
                      <m:sup>
                        <m:r>
                          <w:rPr>
                            <w:rFonts w:ascii="Cambria Math" w:eastAsia="Times New Roman" w:hAnsi="Cambria Math" w:cs="Times New Roman"/>
                            <w:sz w:val="28"/>
                            <w:szCs w:val="28"/>
                          </w:rPr>
                          <m:t>2</m:t>
                        </m:r>
                      </m:sup>
                    </m:sSup>
                  </m:e>
                </m:d>
              </m:oMath>
            </m:oMathPara>
          </w:p>
        </w:tc>
        <w:tc>
          <w:tcPr>
            <w:tcW w:w="709" w:type="dxa"/>
            <w:vAlign w:val="center"/>
          </w:tcPr>
          <w:p w14:paraId="5F8F91DA" w14:textId="76401292" w:rsidR="00096036" w:rsidRPr="00707951" w:rsidRDefault="008433C0" w:rsidP="00FC78EE">
            <w:pPr>
              <w:jc w:val="center"/>
              <w:rPr>
                <w:rFonts w:ascii="Times New Roman" w:eastAsia="SimSun" w:hAnsi="Times New Roman" w:cs="Times New Roman"/>
                <w:sz w:val="28"/>
                <w:szCs w:val="28"/>
              </w:rPr>
            </w:pPr>
            <w:bookmarkStart w:id="46" w:name="Eq14"/>
            <w:r w:rsidRPr="00707951">
              <w:rPr>
                <w:rFonts w:ascii="Times New Roman" w:eastAsia="Times New Roman" w:hAnsi="Times New Roman" w:cs="Times New Roman"/>
                <w:snapToGrid w:val="0"/>
                <w:color w:val="000000"/>
                <w:sz w:val="28"/>
                <w:szCs w:val="28"/>
                <w:lang w:eastAsia="de-DE" w:bidi="en-US"/>
              </w:rPr>
              <w:t>(</w:t>
            </w:r>
            <w:r w:rsidR="00E3364D" w:rsidRPr="00707951">
              <w:rPr>
                <w:rFonts w:ascii="Times New Roman" w:eastAsia="Times New Roman" w:hAnsi="Times New Roman" w:cs="Times New Roman"/>
                <w:snapToGrid w:val="0"/>
                <w:color w:val="000000"/>
                <w:sz w:val="28"/>
                <w:szCs w:val="28"/>
                <w:lang w:eastAsia="de-DE" w:bidi="en-US"/>
              </w:rPr>
              <w:t>2.13</w:t>
            </w:r>
            <w:r w:rsidR="001F711E" w:rsidRPr="00707951">
              <w:rPr>
                <w:rFonts w:ascii="Times New Roman" w:eastAsia="Times New Roman" w:hAnsi="Times New Roman" w:cs="Times New Roman"/>
                <w:snapToGrid w:val="0"/>
                <w:color w:val="000000"/>
                <w:sz w:val="28"/>
                <w:szCs w:val="28"/>
                <w:lang w:eastAsia="de-DE" w:bidi="en-US"/>
              </w:rPr>
              <w:t>)</w:t>
            </w:r>
            <w:bookmarkEnd w:id="46"/>
          </w:p>
        </w:tc>
      </w:tr>
    </w:tbl>
    <w:p w14:paraId="0BD4D01D" w14:textId="7E409F28" w:rsidR="00096036" w:rsidRPr="00707951" w:rsidRDefault="00096036" w:rsidP="00FC78EE">
      <w:pPr>
        <w:spacing w:after="0" w:line="240" w:lineRule="auto"/>
        <w:jc w:val="both"/>
        <w:rPr>
          <w:rFonts w:ascii="Times New Roman" w:eastAsiaTheme="minorEastAsia" w:hAnsi="Times New Roman" w:cs="Times New Roman"/>
          <w:sz w:val="28"/>
          <w:szCs w:val="28"/>
        </w:rPr>
      </w:pPr>
    </w:p>
    <w:p w14:paraId="1BF6469B" w14:textId="2C1FF739" w:rsidR="00DC3F27" w:rsidRPr="00707951" w:rsidRDefault="00EC5BC7"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Условие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i</m:t>
            </m:r>
          </m:sub>
          <m:sup>
            <m:r>
              <w:rPr>
                <w:rFonts w:ascii="Cambria Math" w:eastAsiaTheme="majorEastAsia" w:hAnsi="Cambria Math" w:cs="Times New Roman"/>
                <w:sz w:val="28"/>
                <w:szCs w:val="28"/>
              </w:rPr>
              <m:t>0</m:t>
            </m:r>
          </m:sup>
        </m:sSubSup>
        <m:r>
          <w:rPr>
            <w:rFonts w:ascii="Cambria Math" w:eastAsia="Times New Roman" w:hAnsi="Cambria Math" w:cs="Times New Roman"/>
            <w:sz w:val="28"/>
            <w:szCs w:val="28"/>
          </w:rPr>
          <m:t>, i∈</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R,P</m:t>
            </m:r>
          </m:e>
        </m:d>
      </m:oMath>
      <w:r w:rsidR="00DC3F27" w:rsidRPr="00707951">
        <w:rPr>
          <w:rFonts w:ascii="Times New Roman" w:eastAsia="Times New Roman" w:hAnsi="Times New Roman" w:cs="Times New Roman"/>
          <w:sz w:val="28"/>
          <w:szCs w:val="28"/>
        </w:rPr>
        <w:t xml:space="preserve"> удовлетворяет у</w:t>
      </w:r>
      <w:r w:rsidRPr="00707951">
        <w:rPr>
          <w:rFonts w:ascii="Times New Roman" w:eastAsia="Times New Roman" w:hAnsi="Times New Roman" w:cs="Times New Roman"/>
          <w:sz w:val="28"/>
          <w:szCs w:val="28"/>
        </w:rPr>
        <w:t>равнению типа ударной волны</w:t>
      </w:r>
      <w:r w:rsidR="00DC3F27" w:rsidRPr="00707951">
        <w:rPr>
          <w:rFonts w:ascii="Times New Roman" w:eastAsia="Times New Roman" w:hAnsi="Times New Roman" w:cs="Times New Roman"/>
          <w:sz w:val="28"/>
          <w:szCs w:val="28"/>
        </w:rPr>
        <w:t xml:space="preserve"> (</w:t>
      </w:r>
      <w:r w:rsidR="00D84220" w:rsidRPr="00707951">
        <w:rPr>
          <w:rFonts w:ascii="Times New Roman" w:eastAsia="Times New Roman" w:hAnsi="Times New Roman" w:cs="Times New Roman"/>
          <w:sz w:val="28"/>
          <w:szCs w:val="28"/>
        </w:rPr>
        <w:t>соответствует насыщенности в уравнениях Баклея - Левверетта</w:t>
      </w:r>
      <w:r w:rsidR="00DC3F27" w:rsidRPr="00707951">
        <w:rPr>
          <w:rFonts w:ascii="Times New Roman" w:eastAsia="Times New Roman" w:hAnsi="Times New Roman" w:cs="Times New Roman"/>
          <w:sz w:val="28"/>
          <w:szCs w:val="28"/>
        </w:rPr>
        <w:t xml:space="preserve">) с граничными условиями </w:t>
      </w:r>
      <w:r w:rsidR="00A92190" w:rsidRPr="00707951">
        <w:rPr>
          <w:rFonts w:ascii="Times New Roman" w:eastAsia="Times New Roman" w:hAnsi="Times New Roman" w:cs="Times New Roman"/>
          <w:sz w:val="28"/>
          <w:szCs w:val="28"/>
        </w:rPr>
        <w:t>(2.1</w:t>
      </w:r>
      <w:r w:rsidR="00662231" w:rsidRPr="00707951">
        <w:rPr>
          <w:rFonts w:ascii="Times New Roman" w:eastAsia="Times New Roman" w:hAnsi="Times New Roman" w:cs="Times New Roman"/>
          <w:sz w:val="28"/>
          <w:szCs w:val="28"/>
        </w:rPr>
        <w:t>2</w:t>
      </w:r>
      <w:r w:rsidR="001F711E" w:rsidRPr="00707951">
        <w:rPr>
          <w:rFonts w:ascii="Times New Roman" w:eastAsia="Times New Roman" w:hAnsi="Times New Roman" w:cs="Times New Roman"/>
          <w:sz w:val="28"/>
          <w:szCs w:val="28"/>
        </w:rPr>
        <w:t>)</w:t>
      </w:r>
      <w:r w:rsidR="00D84220" w:rsidRPr="00707951">
        <w:rPr>
          <w:rFonts w:ascii="Times New Roman" w:eastAsia="Times New Roman" w:hAnsi="Times New Roman" w:cs="Times New Roman"/>
          <w:sz w:val="28"/>
          <w:szCs w:val="28"/>
        </w:rPr>
        <w:t xml:space="preserve"> Точное решение гиперболического уравнения имеет вид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0</m:t>
            </m:r>
          </m:sup>
        </m:sSubSup>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τ,t</m:t>
            </m:r>
          </m:e>
        </m:d>
        <m:r>
          <w:rPr>
            <w:rFonts w:ascii="Cambria Math" w:eastAsiaTheme="majorEastAsia"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0</m:t>
            </m:r>
          </m:sup>
        </m:sSubSup>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t-τ</m:t>
            </m:r>
          </m:e>
        </m:d>
      </m:oMath>
      <w:r w:rsidR="00DC3F27" w:rsidRPr="00707951">
        <w:rPr>
          <w:rFonts w:ascii="Times New Roman" w:eastAsia="Times New Roman" w:hAnsi="Times New Roman" w:cs="Times New Roman"/>
          <w:sz w:val="28"/>
          <w:szCs w:val="28"/>
        </w:rPr>
        <w:t xml:space="preserve">; </w:t>
      </w:r>
      <w:r w:rsidR="00D84220" w:rsidRPr="00707951">
        <w:rPr>
          <w:rFonts w:ascii="Times New Roman" w:eastAsia="Times New Roman" w:hAnsi="Times New Roman" w:cs="Times New Roman"/>
          <w:sz w:val="28"/>
          <w:szCs w:val="28"/>
        </w:rPr>
        <w:t>для вышеуказанного случая</w:t>
      </w:r>
      <w:r w:rsidR="00DC3F27" w:rsidRPr="00707951">
        <w:rPr>
          <w:rFonts w:ascii="Times New Roman" w:eastAsia="Times New Roman" w:hAnsi="Times New Roman" w:cs="Times New Roman"/>
          <w:sz w:val="28"/>
          <w:szCs w:val="28"/>
        </w:rPr>
        <w:t xml:space="preserve">, </w:t>
      </w:r>
      <w:r w:rsidR="00D84220" w:rsidRPr="00707951">
        <w:rPr>
          <w:rFonts w:ascii="Times New Roman" w:eastAsia="Times New Roman" w:hAnsi="Times New Roman" w:cs="Times New Roman"/>
          <w:sz w:val="28"/>
          <w:szCs w:val="28"/>
        </w:rPr>
        <w:t>решение имеет вид ступенчатой ударной волны</w:t>
      </w:r>
      <w:r w:rsidR="009063D5" w:rsidRPr="00707951">
        <w:rPr>
          <w:rFonts w:ascii="Times New Roman" w:eastAsia="Times New Roman" w:hAnsi="Times New Roman" w:cs="Times New Roman"/>
          <w:sz w:val="28"/>
          <w:szCs w:val="28"/>
        </w:rPr>
        <w:t xml:space="preserve"> [</w:t>
      </w:r>
      <w:r w:rsidR="009063D5" w:rsidRPr="00707951">
        <w:rPr>
          <w:rFonts w:ascii="Times New Roman" w:eastAsia="Times New Roman" w:hAnsi="Times New Roman" w:cs="Times New Roman"/>
          <w:sz w:val="28"/>
          <w:szCs w:val="28"/>
        </w:rPr>
        <w:fldChar w:fldCharType="begin"/>
      </w:r>
      <w:r w:rsidR="009063D5" w:rsidRPr="00707951">
        <w:rPr>
          <w:rFonts w:ascii="Times New Roman" w:eastAsia="Times New Roman" w:hAnsi="Times New Roman" w:cs="Times New Roman"/>
          <w:sz w:val="28"/>
          <w:szCs w:val="28"/>
        </w:rPr>
        <w:instrText xml:space="preserve"> REF _Ref127297292 \r \h </w:instrText>
      </w:r>
      <w:r w:rsidR="00FC78EE" w:rsidRPr="00707951">
        <w:rPr>
          <w:rFonts w:ascii="Times New Roman" w:eastAsia="Times New Roman" w:hAnsi="Times New Roman" w:cs="Times New Roman"/>
          <w:sz w:val="28"/>
          <w:szCs w:val="28"/>
        </w:rPr>
        <w:instrText xml:space="preserve"> \* MERGEFORMAT </w:instrText>
      </w:r>
      <w:r w:rsidR="009063D5" w:rsidRPr="00707951">
        <w:rPr>
          <w:rFonts w:ascii="Times New Roman" w:eastAsia="Times New Roman" w:hAnsi="Times New Roman" w:cs="Times New Roman"/>
          <w:sz w:val="28"/>
          <w:szCs w:val="28"/>
        </w:rPr>
      </w:r>
      <w:r w:rsidR="009063D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21</w:t>
      </w:r>
      <w:r w:rsidR="009063D5" w:rsidRPr="00707951">
        <w:rPr>
          <w:rFonts w:ascii="Times New Roman" w:eastAsia="Times New Roman" w:hAnsi="Times New Roman" w:cs="Times New Roman"/>
          <w:sz w:val="28"/>
          <w:szCs w:val="28"/>
        </w:rPr>
        <w:fldChar w:fldCharType="end"/>
      </w:r>
      <w:r w:rsidR="009063D5" w:rsidRPr="00707951">
        <w:rPr>
          <w:rFonts w:ascii="Times New Roman" w:eastAsia="Times New Roman" w:hAnsi="Times New Roman" w:cs="Times New Roman"/>
          <w:sz w:val="28"/>
          <w:szCs w:val="28"/>
        </w:rPr>
        <w:t xml:space="preserve">, </w:t>
      </w:r>
      <w:r w:rsidR="009063D5" w:rsidRPr="00707951">
        <w:rPr>
          <w:rFonts w:ascii="Times New Roman" w:eastAsia="Times New Roman" w:hAnsi="Times New Roman" w:cs="Times New Roman"/>
          <w:sz w:val="28"/>
          <w:szCs w:val="28"/>
        </w:rPr>
        <w:fldChar w:fldCharType="begin"/>
      </w:r>
      <w:r w:rsidR="009063D5" w:rsidRPr="00707951">
        <w:rPr>
          <w:rFonts w:ascii="Times New Roman" w:eastAsia="Times New Roman" w:hAnsi="Times New Roman" w:cs="Times New Roman"/>
          <w:sz w:val="28"/>
          <w:szCs w:val="28"/>
        </w:rPr>
        <w:instrText xml:space="preserve"> REF _Ref119056863 \r \h </w:instrText>
      </w:r>
      <w:r w:rsidR="00FC78EE" w:rsidRPr="00707951">
        <w:rPr>
          <w:rFonts w:ascii="Times New Roman" w:eastAsia="Times New Roman" w:hAnsi="Times New Roman" w:cs="Times New Roman"/>
          <w:sz w:val="28"/>
          <w:szCs w:val="28"/>
        </w:rPr>
        <w:instrText xml:space="preserve"> \* MERGEFORMAT </w:instrText>
      </w:r>
      <w:r w:rsidR="009063D5" w:rsidRPr="00707951">
        <w:rPr>
          <w:rFonts w:ascii="Times New Roman" w:eastAsia="Times New Roman" w:hAnsi="Times New Roman" w:cs="Times New Roman"/>
          <w:sz w:val="28"/>
          <w:szCs w:val="28"/>
        </w:rPr>
      </w:r>
      <w:r w:rsidR="009063D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44</w:t>
      </w:r>
      <w:r w:rsidR="009063D5" w:rsidRPr="00707951">
        <w:rPr>
          <w:rFonts w:ascii="Times New Roman" w:eastAsia="Times New Roman" w:hAnsi="Times New Roman" w:cs="Times New Roman"/>
          <w:sz w:val="28"/>
          <w:szCs w:val="28"/>
        </w:rPr>
        <w:fldChar w:fldCharType="end"/>
      </w:r>
      <w:r w:rsidR="009063D5" w:rsidRPr="00707951">
        <w:rPr>
          <w:rFonts w:ascii="Times New Roman" w:eastAsia="Times New Roman" w:hAnsi="Times New Roman" w:cs="Times New Roman"/>
          <w:sz w:val="28"/>
          <w:szCs w:val="28"/>
        </w:rPr>
        <w:t>]</w:t>
      </w:r>
      <w:r w:rsidR="00DC3F27" w:rsidRPr="00707951">
        <w:rPr>
          <w:rFonts w:ascii="Times New Roman" w:eastAsia="Times New Roman" w:hAnsi="Times New Roman" w:cs="Times New Roman"/>
          <w:sz w:val="28"/>
          <w:szCs w:val="28"/>
        </w:rPr>
        <w:t>:</w:t>
      </w:r>
    </w:p>
    <w:p w14:paraId="71981DD1" w14:textId="73BCD62E" w:rsidR="00096036" w:rsidRPr="00707951" w:rsidRDefault="00096036" w:rsidP="00FC78EE">
      <w:pPr>
        <w:autoSpaceDE w:val="0"/>
        <w:autoSpaceDN w:val="0"/>
        <w:adjustRightInd w:val="0"/>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2321CE8D" w14:textId="77777777" w:rsidTr="00AF7DEF">
        <w:tc>
          <w:tcPr>
            <w:tcW w:w="8642" w:type="dxa"/>
          </w:tcPr>
          <w:p w14:paraId="6268AF61" w14:textId="0F690A47" w:rsidR="00096036" w:rsidRPr="00707951" w:rsidRDefault="009904B5" w:rsidP="00FC78EE">
            <w:pPr>
              <w:rPr>
                <w:rFonts w:ascii="Times New Roman" w:eastAsia="SimSun" w:hAnsi="Times New Roman" w:cs="Times New Roman"/>
                <w:sz w:val="28"/>
                <w:szCs w:val="28"/>
              </w:rPr>
            </w:pPr>
            <m:oMathPara>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0</m:t>
                    </m:r>
                  </m:sup>
                </m:sSubSup>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τ,t</m:t>
                    </m:r>
                  </m:e>
                </m:d>
                <m:r>
                  <m:rPr>
                    <m:sty m:val="p"/>
                  </m:rPr>
                  <w:rPr>
                    <w:rFonts w:ascii="Cambria Math" w:eastAsiaTheme="majorEastAsia"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r>
                  <m:rPr>
                    <m:sty m:val="p"/>
                  </m:rPr>
                  <w:rPr>
                    <w:rFonts w:ascii="Cambria Math" w:eastAsiaTheme="majorEastAsia" w:hAnsi="Cambria Math" w:cs="Times New Roman"/>
                    <w:sz w:val="28"/>
                    <w:szCs w:val="28"/>
                  </w:rPr>
                  <m:t xml:space="preserve">;     </m:t>
                </m:r>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s</m:t>
                    </m:r>
                  </m:e>
                </m:d>
                <m:r>
                  <m:rPr>
                    <m:sty m:val="p"/>
                  </m:rPr>
                  <w:rPr>
                    <w:rFonts w:ascii="Cambria Math" w:eastAsiaTheme="majorEastAsia" w:hAnsi="Cambria Math" w:cs="Times New Roman"/>
                    <w:sz w:val="28"/>
                    <w:szCs w:val="28"/>
                  </w:rPr>
                  <m:t>=</m:t>
                </m:r>
                <m:d>
                  <m:dPr>
                    <m:begChr m:val="{"/>
                    <m:endChr m:val=""/>
                    <m:ctrlPr>
                      <w:rPr>
                        <w:rFonts w:ascii="Cambria Math" w:eastAsiaTheme="majorEastAsia" w:hAnsi="Cambria Math" w:cs="Times New Roman"/>
                        <w:sz w:val="28"/>
                        <w:szCs w:val="28"/>
                      </w:rPr>
                    </m:ctrlPr>
                  </m:dPr>
                  <m:e>
                    <m:eqArr>
                      <m:eqArrPr>
                        <m:ctrlPr>
                          <w:rPr>
                            <w:rFonts w:ascii="Cambria Math" w:eastAsiaTheme="majorEastAsia" w:hAnsi="Cambria Math" w:cs="Times New Roman"/>
                            <w:sz w:val="28"/>
                            <w:szCs w:val="28"/>
                          </w:rPr>
                        </m:ctrlPr>
                      </m:eqArrPr>
                      <m:e>
                        <m:r>
                          <w:rPr>
                            <w:rFonts w:ascii="Cambria Math" w:eastAsiaTheme="majorEastAsia" w:hAnsi="Cambria Math" w:cs="Times New Roman"/>
                            <w:sz w:val="28"/>
                            <w:szCs w:val="28"/>
                          </w:rPr>
                          <m:t>1;  s&gt;0</m:t>
                        </m:r>
                      </m:e>
                      <m:e>
                        <m:r>
                          <w:rPr>
                            <w:rFonts w:ascii="Cambria Math" w:eastAsiaTheme="majorEastAsia" w:hAnsi="Cambria Math" w:cs="Times New Roman"/>
                            <w:sz w:val="28"/>
                            <w:szCs w:val="28"/>
                          </w:rPr>
                          <m:t>0;  s≤0</m:t>
                        </m:r>
                      </m:e>
                    </m:eqArr>
                  </m:e>
                </m:d>
              </m:oMath>
            </m:oMathPara>
          </w:p>
        </w:tc>
        <w:tc>
          <w:tcPr>
            <w:tcW w:w="709" w:type="dxa"/>
            <w:vAlign w:val="center"/>
          </w:tcPr>
          <w:p w14:paraId="651CF64D" w14:textId="2B89478D" w:rsidR="00096036" w:rsidRPr="00707951" w:rsidRDefault="008433C0" w:rsidP="00FC78EE">
            <w:pPr>
              <w:jc w:val="center"/>
              <w:rPr>
                <w:rFonts w:ascii="Times New Roman" w:eastAsia="SimSun" w:hAnsi="Times New Roman" w:cs="Times New Roman"/>
                <w:sz w:val="28"/>
                <w:szCs w:val="28"/>
              </w:rPr>
            </w:pPr>
            <w:bookmarkStart w:id="47" w:name="Eq15"/>
            <w:r w:rsidRPr="00707951">
              <w:rPr>
                <w:rFonts w:ascii="Times New Roman" w:eastAsia="Times New Roman" w:hAnsi="Times New Roman" w:cs="Times New Roman"/>
                <w:snapToGrid w:val="0"/>
                <w:color w:val="000000"/>
                <w:sz w:val="28"/>
                <w:szCs w:val="28"/>
                <w:lang w:eastAsia="de-DE" w:bidi="en-US"/>
              </w:rPr>
              <w:t>(</w:t>
            </w:r>
            <w:r w:rsidR="00E3364D" w:rsidRPr="00707951">
              <w:rPr>
                <w:rFonts w:ascii="Times New Roman" w:eastAsia="Times New Roman" w:hAnsi="Times New Roman" w:cs="Times New Roman"/>
                <w:snapToGrid w:val="0"/>
                <w:color w:val="000000"/>
                <w:sz w:val="28"/>
                <w:szCs w:val="28"/>
                <w:lang w:eastAsia="de-DE" w:bidi="en-US"/>
              </w:rPr>
              <w:t>2.14</w:t>
            </w:r>
            <w:r w:rsidR="001F711E" w:rsidRPr="00707951">
              <w:rPr>
                <w:rFonts w:ascii="Times New Roman" w:eastAsia="Times New Roman" w:hAnsi="Times New Roman" w:cs="Times New Roman"/>
                <w:snapToGrid w:val="0"/>
                <w:color w:val="000000"/>
                <w:sz w:val="28"/>
                <w:szCs w:val="28"/>
                <w:lang w:eastAsia="de-DE" w:bidi="en-US"/>
              </w:rPr>
              <w:t>)</w:t>
            </w:r>
            <w:bookmarkEnd w:id="47"/>
          </w:p>
        </w:tc>
      </w:tr>
    </w:tbl>
    <w:p w14:paraId="2E719B46" w14:textId="575E89F2" w:rsidR="00096036" w:rsidRPr="00707951" w:rsidRDefault="00096036" w:rsidP="00FC78EE">
      <w:pPr>
        <w:autoSpaceDE w:val="0"/>
        <w:autoSpaceDN w:val="0"/>
        <w:adjustRightInd w:val="0"/>
        <w:spacing w:after="0" w:line="240" w:lineRule="auto"/>
        <w:jc w:val="both"/>
        <w:rPr>
          <w:rFonts w:ascii="Times New Roman" w:eastAsia="Times New Roman" w:hAnsi="Times New Roman" w:cs="Times New Roman"/>
          <w:sz w:val="28"/>
          <w:szCs w:val="28"/>
        </w:rPr>
      </w:pPr>
    </w:p>
    <w:p w14:paraId="7D1211EC" w14:textId="59D4A4EB" w:rsidR="00827B6F" w:rsidRPr="00707951" w:rsidRDefault="00827B6F" w:rsidP="00FC78EE">
      <w:pPr>
        <w:autoSpaceDE w:val="0"/>
        <w:autoSpaceDN w:val="0"/>
        <w:adjustRightInd w:val="0"/>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lastRenderedPageBreak/>
        <w:t xml:space="preserve">где </w:t>
      </w:r>
      <m:oMath>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s</m:t>
            </m:r>
          </m:e>
        </m:d>
      </m:oMath>
      <w:r w:rsidRPr="00707951">
        <w:rPr>
          <w:rFonts w:ascii="Times New Roman" w:eastAsia="Times New Roman" w:hAnsi="Times New Roman" w:cs="Times New Roman"/>
          <w:iCs/>
          <w:sz w:val="28"/>
          <w:szCs w:val="28"/>
        </w:rPr>
        <w:t xml:space="preserve"> – ступенчатая функция </w:t>
      </w:r>
      <w:r w:rsidR="007C4889"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или функция Хевисайда</w:t>
      </w:r>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В локальной параметрической системе координат</w:t>
      </w:r>
      <w:r w:rsidR="001B2521" w:rsidRPr="00707951">
        <w:rPr>
          <w:rFonts w:ascii="Times New Roman" w:eastAsia="Times New Roman" w:hAnsi="Times New Roman" w:cs="Times New Roman"/>
          <w:sz w:val="28"/>
          <w:szCs w:val="28"/>
        </w:rPr>
        <w:t xml:space="preserve"> вдоль</w:t>
      </w:r>
      <w:r w:rsidRPr="00707951">
        <w:rPr>
          <w:rFonts w:ascii="Times New Roman" w:eastAsia="Times New Roman" w:hAnsi="Times New Roman" w:cs="Times New Roman"/>
          <w:sz w:val="28"/>
          <w:szCs w:val="28"/>
        </w:rPr>
        <w:t xml:space="preserve"> лини</w:t>
      </w:r>
      <w:r w:rsidR="001B2521" w:rsidRPr="00707951">
        <w:rPr>
          <w:rFonts w:ascii="Times New Roman" w:eastAsia="Times New Roman" w:hAnsi="Times New Roman" w:cs="Times New Roman"/>
          <w:sz w:val="28"/>
          <w:szCs w:val="28"/>
        </w:rPr>
        <w:t>й</w:t>
      </w:r>
      <w:r w:rsidRPr="00707951">
        <w:rPr>
          <w:rFonts w:ascii="Times New Roman" w:eastAsia="Times New Roman" w:hAnsi="Times New Roman" w:cs="Times New Roman"/>
          <w:sz w:val="28"/>
          <w:szCs w:val="28"/>
        </w:rPr>
        <w:t xml:space="preserve"> тока, изменение </w:t>
      </w:r>
      <m:oMath>
        <m:r>
          <w:rPr>
            <w:rFonts w:ascii="Cambria Math" w:eastAsiaTheme="majorEastAsia" w:hAnsi="Cambria Math" w:cs="Times New Roman"/>
            <w:sz w:val="28"/>
            <w:szCs w:val="28"/>
          </w:rPr>
          <m:t>τ</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s</m:t>
            </m:r>
          </m:e>
        </m:d>
        <m:r>
          <w:rPr>
            <w:rFonts w:ascii="Cambria Math" w:eastAsiaTheme="majorEastAsia" w:hAnsi="Cambria Math" w:cs="Times New Roman"/>
            <w:sz w:val="28"/>
            <w:szCs w:val="28"/>
          </w:rPr>
          <m:t>=t</m:t>
        </m:r>
      </m:oMath>
      <w:r w:rsidR="007C4889" w:rsidRPr="00707951">
        <w:rPr>
          <w:rFonts w:ascii="Times New Roman" w:eastAsia="Times New Roman" w:hAnsi="Times New Roman" w:cs="Times New Roman"/>
          <w:sz w:val="28"/>
          <w:szCs w:val="28"/>
        </w:rPr>
        <w:t xml:space="preserve"> </w:t>
      </w:r>
      <w:r w:rsidR="001B2521" w:rsidRPr="00707951">
        <w:rPr>
          <w:rFonts w:ascii="Times New Roman" w:eastAsia="Times New Roman" w:hAnsi="Times New Roman" w:cs="Times New Roman"/>
          <w:sz w:val="28"/>
          <w:szCs w:val="28"/>
        </w:rPr>
        <w:t xml:space="preserve">передней волны </w:t>
      </w:r>
      <w:r w:rsidRPr="00707951">
        <w:rPr>
          <w:rFonts w:ascii="Times New Roman" w:eastAsia="Times New Roman" w:hAnsi="Times New Roman" w:cs="Times New Roman"/>
          <w:sz w:val="28"/>
          <w:szCs w:val="28"/>
        </w:rPr>
        <w:t>соответствует распространению фронта закачиваемого раствора вдоль линии тока. Для любо</w:t>
      </w:r>
      <w:r w:rsidR="001B2521" w:rsidRPr="00707951">
        <w:rPr>
          <w:rFonts w:ascii="Times New Roman" w:eastAsia="Times New Roman" w:hAnsi="Times New Roman" w:cs="Times New Roman"/>
          <w:sz w:val="28"/>
          <w:szCs w:val="28"/>
        </w:rPr>
        <w:t>й</w:t>
      </w:r>
      <w:r w:rsidRPr="00707951">
        <w:rPr>
          <w:rFonts w:ascii="Times New Roman" w:eastAsia="Times New Roman" w:hAnsi="Times New Roman" w:cs="Times New Roman"/>
          <w:sz w:val="28"/>
          <w:szCs w:val="28"/>
        </w:rPr>
        <w:t xml:space="preserve"> </w:t>
      </w:r>
      <w:r w:rsidR="001B2521" w:rsidRPr="00707951">
        <w:rPr>
          <w:rFonts w:ascii="Times New Roman" w:eastAsia="Times New Roman" w:hAnsi="Times New Roman" w:cs="Times New Roman"/>
          <w:sz w:val="28"/>
          <w:szCs w:val="28"/>
        </w:rPr>
        <w:t>точки</w:t>
      </w:r>
      <w:r w:rsidRPr="00707951">
        <w:rPr>
          <w:rFonts w:ascii="Times New Roman" w:eastAsia="Times New Roman" w:hAnsi="Times New Roman" w:cs="Times New Roman"/>
          <w:sz w:val="28"/>
          <w:szCs w:val="28"/>
        </w:rPr>
        <w:t xml:space="preserve"> вдоль линии тока, время пролета τ которо</w:t>
      </w:r>
      <w:r w:rsidR="001B2521" w:rsidRPr="00707951">
        <w:rPr>
          <w:rFonts w:ascii="Times New Roman" w:eastAsia="Times New Roman" w:hAnsi="Times New Roman" w:cs="Times New Roman"/>
          <w:sz w:val="28"/>
          <w:szCs w:val="28"/>
        </w:rPr>
        <w:t>й</w:t>
      </w:r>
      <w:r w:rsidRPr="00707951">
        <w:rPr>
          <w:rFonts w:ascii="Times New Roman" w:eastAsia="Times New Roman" w:hAnsi="Times New Roman" w:cs="Times New Roman"/>
          <w:sz w:val="28"/>
          <w:szCs w:val="28"/>
        </w:rPr>
        <w:t xml:space="preserve"> больше текущего времени t (τ&gt;t), </w:t>
      </w:r>
      <w:r w:rsidR="00465637" w:rsidRPr="00707951">
        <w:rPr>
          <w:rFonts w:ascii="Times New Roman" w:eastAsia="Times New Roman" w:hAnsi="Times New Roman" w:cs="Times New Roman"/>
          <w:sz w:val="28"/>
          <w:szCs w:val="28"/>
        </w:rPr>
        <w:t xml:space="preserve">согласно </w:t>
      </w:r>
      <w:r w:rsidRPr="00707951">
        <w:rPr>
          <w:rFonts w:ascii="Times New Roman" w:eastAsia="Times New Roman" w:hAnsi="Times New Roman" w:cs="Times New Roman"/>
          <w:sz w:val="28"/>
          <w:szCs w:val="28"/>
        </w:rPr>
        <w:t>уравнени</w:t>
      </w:r>
      <w:r w:rsidR="00465637" w:rsidRPr="00707951">
        <w:rPr>
          <w:rFonts w:ascii="Times New Roman" w:eastAsia="Times New Roman" w:hAnsi="Times New Roman" w:cs="Times New Roman"/>
          <w:sz w:val="28"/>
          <w:szCs w:val="28"/>
        </w:rPr>
        <w:t>ю</w:t>
      </w:r>
      <w:r w:rsidRPr="00707951">
        <w:rPr>
          <w:rFonts w:ascii="Times New Roman" w:eastAsia="Times New Roman" w:hAnsi="Times New Roman" w:cs="Times New Roman"/>
          <w:sz w:val="28"/>
          <w:szCs w:val="28"/>
        </w:rPr>
        <w:t xml:space="preserve"> (2.</w:t>
      </w:r>
      <w:r w:rsidR="004C1378" w:rsidRPr="00707951">
        <w:rPr>
          <w:rFonts w:ascii="Times New Roman" w:eastAsia="Times New Roman" w:hAnsi="Times New Roman" w:cs="Times New Roman"/>
          <w:sz w:val="28"/>
          <w:szCs w:val="28"/>
        </w:rPr>
        <w:t>14</w:t>
      </w:r>
      <w:r w:rsidRPr="00707951">
        <w:rPr>
          <w:rFonts w:ascii="Times New Roman" w:eastAsia="Times New Roman" w:hAnsi="Times New Roman" w:cs="Times New Roman"/>
          <w:sz w:val="28"/>
          <w:szCs w:val="28"/>
        </w:rPr>
        <w:t>)</w:t>
      </w:r>
      <w:r w:rsidR="001B2521"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концентрация кислоты в </w:t>
      </w:r>
      <w:r w:rsidR="00465637" w:rsidRPr="00707951">
        <w:rPr>
          <w:rFonts w:ascii="Times New Roman" w:eastAsia="Times New Roman" w:hAnsi="Times New Roman" w:cs="Times New Roman"/>
          <w:sz w:val="28"/>
          <w:szCs w:val="28"/>
        </w:rPr>
        <w:t xml:space="preserve">растворе </w:t>
      </w:r>
      <w:r w:rsidRPr="00707951">
        <w:rPr>
          <w:rFonts w:ascii="Times New Roman" w:eastAsia="Times New Roman" w:hAnsi="Times New Roman" w:cs="Times New Roman"/>
          <w:sz w:val="28"/>
          <w:szCs w:val="28"/>
        </w:rPr>
        <w:t>равна нулю</w:t>
      </w:r>
      <w:r w:rsidR="00465637" w:rsidRPr="00707951">
        <w:rPr>
          <w:rFonts w:ascii="Times New Roman" w:eastAsia="Times New Roman" w:hAnsi="Times New Roman" w:cs="Times New Roman"/>
          <w:sz w:val="28"/>
          <w:szCs w:val="28"/>
        </w:rPr>
        <w:t xml:space="preserve">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0</m:t>
            </m:r>
          </m:sup>
        </m:sSubSup>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τ&gt;t,t</m:t>
            </m:r>
          </m:e>
        </m:d>
        <m:r>
          <w:rPr>
            <w:rFonts w:ascii="Cambria Math" w:eastAsiaTheme="majorEastAsia" w:hAnsi="Cambria Math" w:cs="Times New Roman"/>
            <w:sz w:val="28"/>
            <w:szCs w:val="28"/>
          </w:rPr>
          <m:t>=0</m:t>
        </m:r>
      </m:oMath>
      <w:r w:rsidRPr="00707951">
        <w:rPr>
          <w:rFonts w:ascii="Times New Roman" w:eastAsia="Times New Roman" w:hAnsi="Times New Roman" w:cs="Times New Roman"/>
          <w:sz w:val="28"/>
          <w:szCs w:val="28"/>
        </w:rPr>
        <w:t xml:space="preserve">, при этом </w:t>
      </w:r>
      <w:r w:rsidR="00465637" w:rsidRPr="00707951">
        <w:rPr>
          <w:rFonts w:ascii="Times New Roman" w:eastAsia="Times New Roman" w:hAnsi="Times New Roman" w:cs="Times New Roman"/>
          <w:sz w:val="28"/>
          <w:szCs w:val="28"/>
        </w:rPr>
        <w:t xml:space="preserve">максимальное значение </w:t>
      </w:r>
      <w:r w:rsidRPr="00707951">
        <w:rPr>
          <w:rFonts w:ascii="Times New Roman" w:eastAsia="Times New Roman" w:hAnsi="Times New Roman" w:cs="Times New Roman"/>
          <w:sz w:val="28"/>
          <w:szCs w:val="28"/>
        </w:rPr>
        <w:t>достигает</w:t>
      </w:r>
      <w:r w:rsidR="00465637" w:rsidRPr="00707951">
        <w:rPr>
          <w:rFonts w:ascii="Times New Roman" w:eastAsia="Times New Roman" w:hAnsi="Times New Roman" w:cs="Times New Roman"/>
          <w:sz w:val="28"/>
          <w:szCs w:val="28"/>
        </w:rPr>
        <w:t xml:space="preserve">ся при </w:t>
      </w:r>
      <w:r w:rsidRPr="00707951">
        <w:rPr>
          <w:rFonts w:ascii="Times New Roman" w:eastAsia="Times New Roman" w:hAnsi="Times New Roman" w:cs="Times New Roman"/>
          <w:sz w:val="28"/>
          <w:szCs w:val="28"/>
        </w:rPr>
        <w:t>τ=t</w:t>
      </w:r>
      <w:r w:rsidR="00465637" w:rsidRPr="00707951">
        <w:rPr>
          <w:rFonts w:ascii="Times New Roman" w:eastAsia="Times New Roman" w:hAnsi="Times New Roman" w:cs="Times New Roman"/>
          <w:sz w:val="28"/>
          <w:szCs w:val="28"/>
        </w:rPr>
        <w:t xml:space="preserve">, </w:t>
      </w:r>
      <w:r w:rsidR="001B2521" w:rsidRPr="00707951">
        <w:rPr>
          <w:rFonts w:ascii="Times New Roman" w:eastAsia="Times New Roman" w:hAnsi="Times New Roman" w:cs="Times New Roman"/>
          <w:sz w:val="28"/>
          <w:szCs w:val="28"/>
        </w:rPr>
        <w:t>когда</w:t>
      </w:r>
      <w:r w:rsidRPr="00707951">
        <w:rPr>
          <w:rFonts w:ascii="Times New Roman" w:eastAsia="Times New Roman" w:hAnsi="Times New Roman" w:cs="Times New Roman"/>
          <w:sz w:val="28"/>
          <w:szCs w:val="28"/>
        </w:rPr>
        <w:t xml:space="preserve"> врем</w:t>
      </w:r>
      <w:r w:rsidR="001B2521" w:rsidRPr="00707951">
        <w:rPr>
          <w:rFonts w:ascii="Times New Roman" w:eastAsia="Times New Roman" w:hAnsi="Times New Roman" w:cs="Times New Roman"/>
          <w:sz w:val="28"/>
          <w:szCs w:val="28"/>
        </w:rPr>
        <w:t>я</w:t>
      </w:r>
      <w:r w:rsidR="00465637"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xml:space="preserve">t больше времени пролета τ (t&gt;τ, отсчитываемого </w:t>
      </w:r>
      <w:r w:rsidR="00465637" w:rsidRPr="00707951">
        <w:rPr>
          <w:rFonts w:ascii="Times New Roman" w:eastAsia="Times New Roman" w:hAnsi="Times New Roman" w:cs="Times New Roman"/>
          <w:sz w:val="28"/>
          <w:szCs w:val="28"/>
        </w:rPr>
        <w:t xml:space="preserve">вдоль </w:t>
      </w:r>
      <w:r w:rsidRPr="00707951">
        <w:rPr>
          <w:rFonts w:ascii="Times New Roman" w:eastAsia="Times New Roman" w:hAnsi="Times New Roman" w:cs="Times New Roman"/>
          <w:sz w:val="28"/>
          <w:szCs w:val="28"/>
        </w:rPr>
        <w:t>линии тока),</w:t>
      </w:r>
      <w:r w:rsidR="001B2521" w:rsidRPr="00707951">
        <w:rPr>
          <w:rFonts w:ascii="Times New Roman" w:eastAsia="Times New Roman" w:hAnsi="Times New Roman" w:cs="Times New Roman"/>
          <w:sz w:val="28"/>
          <w:szCs w:val="28"/>
        </w:rPr>
        <w:t xml:space="preserve"> и,</w:t>
      </w:r>
      <w:r w:rsidRPr="00707951">
        <w:rPr>
          <w:rFonts w:ascii="Times New Roman" w:eastAsia="Times New Roman" w:hAnsi="Times New Roman" w:cs="Times New Roman"/>
          <w:sz w:val="28"/>
          <w:szCs w:val="28"/>
        </w:rPr>
        <w:t xml:space="preserve"> </w:t>
      </w:r>
      <w:r w:rsidR="00465637" w:rsidRPr="00707951">
        <w:rPr>
          <w:rFonts w:ascii="Times New Roman" w:eastAsia="Times New Roman" w:hAnsi="Times New Roman" w:cs="Times New Roman"/>
          <w:sz w:val="28"/>
          <w:szCs w:val="28"/>
        </w:rPr>
        <w:t xml:space="preserve">начинается растворение </w:t>
      </w:r>
      <w:r w:rsidRPr="00707951">
        <w:rPr>
          <w:rFonts w:ascii="Times New Roman" w:eastAsia="Times New Roman" w:hAnsi="Times New Roman" w:cs="Times New Roman"/>
          <w:sz w:val="28"/>
          <w:szCs w:val="28"/>
        </w:rPr>
        <w:t>уран</w:t>
      </w:r>
      <w:r w:rsidR="00465637" w:rsidRPr="00707951">
        <w:rPr>
          <w:rFonts w:ascii="Times New Roman" w:eastAsia="Times New Roman" w:hAnsi="Times New Roman" w:cs="Times New Roman"/>
          <w:sz w:val="28"/>
          <w:szCs w:val="28"/>
        </w:rPr>
        <w:t>а</w:t>
      </w:r>
      <w:r w:rsidRPr="00707951">
        <w:rPr>
          <w:rFonts w:ascii="Times New Roman" w:eastAsia="Times New Roman" w:hAnsi="Times New Roman" w:cs="Times New Roman"/>
          <w:sz w:val="28"/>
          <w:szCs w:val="28"/>
        </w:rPr>
        <w:t xml:space="preserve">. Для решения линейных членов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i</m:t>
            </m:r>
          </m:sub>
          <m:sup>
            <m:r>
              <w:rPr>
                <w:rFonts w:ascii="Cambria Math" w:eastAsiaTheme="majorEastAsia" w:hAnsi="Cambria Math" w:cs="Times New Roman"/>
                <w:sz w:val="28"/>
                <w:szCs w:val="28"/>
              </w:rPr>
              <m:t>1</m:t>
            </m:r>
          </m:sup>
        </m:sSubSup>
        <m:r>
          <w:rPr>
            <w:rFonts w:ascii="Cambria Math" w:eastAsia="Times New Roman" w:hAnsi="Cambria Math" w:cs="Times New Roman"/>
            <w:sz w:val="28"/>
            <w:szCs w:val="28"/>
          </w:rPr>
          <m:t>, i∈</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R,P</m:t>
            </m:r>
          </m:e>
        </m:d>
      </m:oMath>
      <w:r w:rsidR="001B2521" w:rsidRPr="00707951">
        <w:rPr>
          <w:rFonts w:ascii="Times New Roman" w:eastAsia="Times New Roman" w:hAnsi="Times New Roman" w:cs="Times New Roman"/>
          <w:sz w:val="28"/>
          <w:szCs w:val="28"/>
        </w:rPr>
        <w:t>,</w:t>
      </w:r>
      <w:r w:rsidR="00465637" w:rsidRPr="00707951">
        <w:rPr>
          <w:rFonts w:ascii="Times New Roman" w:eastAsia="Times New Roman" w:hAnsi="Times New Roman" w:cs="Times New Roman"/>
          <w:sz w:val="28"/>
          <w:szCs w:val="28"/>
        </w:rPr>
        <w:t xml:space="preserve"> </w:t>
      </w:r>
      <w:r w:rsidR="004C1378" w:rsidRPr="00707951">
        <w:rPr>
          <w:rFonts w:ascii="Times New Roman" w:eastAsia="Times New Roman" w:hAnsi="Times New Roman" w:cs="Times New Roman"/>
          <w:sz w:val="28"/>
          <w:szCs w:val="28"/>
        </w:rPr>
        <w:t>уравнения (2.13</w:t>
      </w:r>
      <w:r w:rsidRPr="00707951">
        <w:rPr>
          <w:rFonts w:ascii="Times New Roman" w:eastAsia="Times New Roman" w:hAnsi="Times New Roman" w:cs="Times New Roman"/>
          <w:sz w:val="28"/>
          <w:szCs w:val="28"/>
        </w:rPr>
        <w:t>)-(2.</w:t>
      </w:r>
      <w:r w:rsidR="004C1378" w:rsidRPr="00707951">
        <w:rPr>
          <w:rFonts w:ascii="Times New Roman" w:eastAsia="Times New Roman" w:hAnsi="Times New Roman" w:cs="Times New Roman"/>
          <w:sz w:val="28"/>
          <w:szCs w:val="28"/>
        </w:rPr>
        <w:t>14)</w:t>
      </w:r>
      <w:r w:rsidRPr="00707951">
        <w:rPr>
          <w:rFonts w:ascii="Times New Roman" w:eastAsia="Times New Roman" w:hAnsi="Times New Roman" w:cs="Times New Roman"/>
          <w:sz w:val="28"/>
          <w:szCs w:val="28"/>
        </w:rPr>
        <w:t xml:space="preserve"> подставляются в уравнение </w:t>
      </w:r>
      <w:r w:rsidR="004C1378" w:rsidRPr="00707951">
        <w:rPr>
          <w:rFonts w:ascii="Times New Roman" w:eastAsia="Times New Roman" w:hAnsi="Times New Roman" w:cs="Times New Roman"/>
          <w:sz w:val="28"/>
          <w:szCs w:val="28"/>
        </w:rPr>
        <w:t>(2.11</w:t>
      </w:r>
      <w:r w:rsidRPr="00707951">
        <w:rPr>
          <w:rFonts w:ascii="Times New Roman" w:eastAsia="Times New Roman" w:hAnsi="Times New Roman" w:cs="Times New Roman"/>
          <w:sz w:val="28"/>
          <w:szCs w:val="28"/>
        </w:rPr>
        <w:t>), что приводит к следующей линейной системе :</w:t>
      </w:r>
    </w:p>
    <w:p w14:paraId="3C5E9A9A" w14:textId="145DC723" w:rsidR="00096036" w:rsidRPr="00707951" w:rsidRDefault="00096036" w:rsidP="00FC78EE">
      <w:pPr>
        <w:autoSpaceDE w:val="0"/>
        <w:autoSpaceDN w:val="0"/>
        <w:adjustRightInd w:val="0"/>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3093400F" w14:textId="77777777" w:rsidTr="00630F14">
        <w:tc>
          <w:tcPr>
            <w:tcW w:w="8642" w:type="dxa"/>
          </w:tcPr>
          <w:p w14:paraId="36ED1866" w14:textId="2C6B640D"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1</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τ</m:t>
                          </m:r>
                        </m:sub>
                      </m:sSub>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1</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r>
                        <w:rPr>
                          <w:rFonts w:ascii="Cambria Math" w:eastAsia="Times New Roman" w:hAnsi="Cambria Math" w:cs="Times New Roman"/>
                          <w:sz w:val="28"/>
                          <w:szCs w:val="28"/>
                        </w:rPr>
                        <m:t xml:space="preserve">=0;        </m:t>
                      </m:r>
                      <m:sSub>
                        <m:sSubPr>
                          <m:ctrlPr>
                            <w:rPr>
                              <w:rFonts w:ascii="Cambria Math" w:eastAsiaTheme="majorEastAsia" w:hAnsi="Cambria Math" w:cs="Times New Roman"/>
                              <w:sz w:val="28"/>
                              <w:szCs w:val="28"/>
                            </w:rPr>
                          </m:ctrlPr>
                        </m:sSubPr>
                        <m:e>
                          <m:d>
                            <m:dPr>
                              <m:begChr m:val=""/>
                              <m:endChr m:val="|"/>
                              <m:ctrlPr>
                                <w:rPr>
                                  <w:rFonts w:ascii="Cambria Math" w:eastAsiaTheme="majorEastAsia" w:hAnsi="Cambria Math" w:cs="Times New Roman"/>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1</m:t>
                                  </m:r>
                                </m:sup>
                              </m:sSubSup>
                            </m:e>
                          </m:d>
                        </m:e>
                        <m:sub>
                          <m:r>
                            <w:rPr>
                              <w:rFonts w:ascii="Cambria Math" w:eastAsiaTheme="majorEastAsia" w:hAnsi="Cambria Math" w:cs="Times New Roman"/>
                              <w:sz w:val="28"/>
                              <w:szCs w:val="28"/>
                            </w:rPr>
                            <m:t>t=0,  τ≥0</m:t>
                          </m:r>
                        </m:sub>
                      </m:sSub>
                      <m:r>
                        <w:rPr>
                          <w:rFonts w:ascii="Cambria Math" w:eastAsiaTheme="majorEastAsia" w:hAnsi="Cambria Math" w:cs="Times New Roman"/>
                          <w:sz w:val="28"/>
                          <w:szCs w:val="28"/>
                        </w:rPr>
                        <m:t>=0</m:t>
                      </m:r>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up>
                          <m:r>
                            <w:rPr>
                              <w:rFonts w:ascii="Cambria Math" w:eastAsiaTheme="majorEastAsia" w:hAnsi="Cambria Math" w:cs="Times New Roman"/>
                              <w:sz w:val="28"/>
                              <w:szCs w:val="28"/>
                            </w:rPr>
                            <m:t>1</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τ</m:t>
                          </m:r>
                        </m:sub>
                      </m:sSub>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up>
                          <m:r>
                            <w:rPr>
                              <w:rFonts w:ascii="Cambria Math" w:eastAsiaTheme="majorEastAsia" w:hAnsi="Cambria Math" w:cs="Times New Roman"/>
                              <w:sz w:val="28"/>
                              <w:szCs w:val="28"/>
                            </w:rPr>
                            <m:t>1</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r>
                        <w:rPr>
                          <w:rFonts w:ascii="Cambria Math" w:eastAsia="Times New Roman" w:hAnsi="Cambria Math" w:cs="Times New Roman"/>
                          <w:sz w:val="28"/>
                          <w:szCs w:val="28"/>
                        </w:rPr>
                        <m:t xml:space="preserve">=0;        </m:t>
                      </m:r>
                      <m:sSub>
                        <m:sSubPr>
                          <m:ctrlPr>
                            <w:rPr>
                              <w:rFonts w:ascii="Cambria Math" w:eastAsiaTheme="majorEastAsia" w:hAnsi="Cambria Math" w:cs="Times New Roman"/>
                              <w:sz w:val="28"/>
                              <w:szCs w:val="28"/>
                            </w:rPr>
                          </m:ctrlPr>
                        </m:sSubPr>
                        <m:e>
                          <m:d>
                            <m:dPr>
                              <m:begChr m:val=""/>
                              <m:endChr m:val="|"/>
                              <m:ctrlPr>
                                <w:rPr>
                                  <w:rFonts w:ascii="Cambria Math" w:eastAsiaTheme="majorEastAsia" w:hAnsi="Cambria Math" w:cs="Times New Roman"/>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up>
                                  <m:r>
                                    <w:rPr>
                                      <w:rFonts w:ascii="Cambria Math" w:eastAsiaTheme="majorEastAsia" w:hAnsi="Cambria Math" w:cs="Times New Roman"/>
                                      <w:sz w:val="28"/>
                                      <w:szCs w:val="28"/>
                                    </w:rPr>
                                    <m:t>1</m:t>
                                  </m:r>
                                </m:sup>
                              </m:sSubSup>
                            </m:e>
                          </m:d>
                        </m:e>
                        <m:sub>
                          <m:r>
                            <w:rPr>
                              <w:rFonts w:ascii="Cambria Math" w:eastAsiaTheme="majorEastAsia" w:hAnsi="Cambria Math" w:cs="Times New Roman"/>
                              <w:sz w:val="28"/>
                              <w:szCs w:val="28"/>
                            </w:rPr>
                            <m:t>t=0,  τ≥0</m:t>
                          </m:r>
                        </m:sub>
                      </m:sSub>
                      <m:r>
                        <w:rPr>
                          <w:rFonts w:ascii="Cambria Math" w:eastAsiaTheme="majorEastAsia" w:hAnsi="Cambria Math" w:cs="Times New Roman"/>
                          <w:sz w:val="28"/>
                          <w:szCs w:val="28"/>
                        </w:rPr>
                        <m:t>=0</m:t>
                      </m:r>
                    </m:e>
                  </m:mr>
                </m:m>
              </m:oMath>
            </m:oMathPara>
          </w:p>
        </w:tc>
        <w:tc>
          <w:tcPr>
            <w:tcW w:w="709" w:type="dxa"/>
            <w:vAlign w:val="center"/>
          </w:tcPr>
          <w:p w14:paraId="40CDC1DE" w14:textId="0FFB1C46" w:rsidR="00096036" w:rsidRPr="00707951" w:rsidRDefault="008433C0" w:rsidP="00FC78EE">
            <w:pPr>
              <w:jc w:val="center"/>
              <w:rPr>
                <w:rFonts w:ascii="Times New Roman" w:eastAsia="SimSun" w:hAnsi="Times New Roman" w:cs="Times New Roman"/>
                <w:sz w:val="28"/>
                <w:szCs w:val="28"/>
              </w:rPr>
            </w:pPr>
            <w:bookmarkStart w:id="48" w:name="Eq16"/>
            <w:r w:rsidRPr="00707951">
              <w:rPr>
                <w:rFonts w:ascii="Times New Roman" w:eastAsia="Times New Roman" w:hAnsi="Times New Roman" w:cs="Times New Roman"/>
                <w:snapToGrid w:val="0"/>
                <w:color w:val="000000"/>
                <w:sz w:val="28"/>
                <w:szCs w:val="28"/>
                <w:lang w:eastAsia="de-DE" w:bidi="en-US"/>
              </w:rPr>
              <w:t>(</w:t>
            </w:r>
            <w:r w:rsidR="00E3364D" w:rsidRPr="00707951">
              <w:rPr>
                <w:rFonts w:ascii="Times New Roman" w:eastAsia="Times New Roman" w:hAnsi="Times New Roman" w:cs="Times New Roman"/>
                <w:snapToGrid w:val="0"/>
                <w:color w:val="000000"/>
                <w:sz w:val="28"/>
                <w:szCs w:val="28"/>
                <w:lang w:eastAsia="de-DE" w:bidi="en-US"/>
              </w:rPr>
              <w:t>2.15</w:t>
            </w:r>
            <w:r w:rsidR="001F711E" w:rsidRPr="00707951">
              <w:rPr>
                <w:rFonts w:ascii="Times New Roman" w:eastAsia="Times New Roman" w:hAnsi="Times New Roman" w:cs="Times New Roman"/>
                <w:snapToGrid w:val="0"/>
                <w:color w:val="000000"/>
                <w:sz w:val="28"/>
                <w:szCs w:val="28"/>
                <w:lang w:eastAsia="de-DE" w:bidi="en-US"/>
              </w:rPr>
              <w:t>)</w:t>
            </w:r>
            <w:bookmarkEnd w:id="48"/>
          </w:p>
        </w:tc>
      </w:tr>
    </w:tbl>
    <w:p w14:paraId="6CAD3E3D" w14:textId="4D3990A9" w:rsidR="00096036" w:rsidRPr="00707951" w:rsidRDefault="00096036" w:rsidP="00FC78EE">
      <w:pPr>
        <w:spacing w:after="0" w:line="240" w:lineRule="auto"/>
        <w:jc w:val="both"/>
        <w:rPr>
          <w:rFonts w:ascii="Times New Roman" w:eastAsia="Times New Roman" w:hAnsi="Times New Roman" w:cs="Times New Roman"/>
          <w:sz w:val="28"/>
          <w:szCs w:val="28"/>
        </w:rPr>
      </w:pPr>
    </w:p>
    <w:p w14:paraId="0B8D6CCF" w14:textId="24952228" w:rsidR="00DC3F27" w:rsidRPr="00707951" w:rsidRDefault="002E7CE3" w:rsidP="00FC78EE">
      <w:pPr>
        <w:autoSpaceDE w:val="0"/>
        <w:autoSpaceDN w:val="0"/>
        <w:adjustRightInd w:val="0"/>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В допущении постоянной пористости вдоль линии тока, отсутствии закупоривания пор в процессе растворения урана (т.</w:t>
      </w:r>
      <w:r w:rsidR="00DC3F27" w:rsidRPr="00707951">
        <w:rPr>
          <w:rFonts w:ascii="Times New Roman" w:eastAsia="Times New Roman" w:hAnsi="Times New Roman" w:cs="Times New Roman"/>
          <w:sz w:val="28"/>
          <w:szCs w:val="28"/>
        </w:rPr>
        <w:t>е</w:t>
      </w:r>
      <w:r w:rsidRPr="00707951">
        <w:rPr>
          <w:rFonts w:ascii="Times New Roman" w:eastAsia="Times New Roman" w:hAnsi="Times New Roman" w:cs="Times New Roman"/>
          <w:sz w:val="28"/>
          <w:szCs w:val="28"/>
        </w:rPr>
        <w:t>.</w:t>
      </w:r>
      <w:r w:rsidRPr="00707951">
        <w:rPr>
          <w:rFonts w:ascii="Times New Roman" w:eastAsia="Times New Roman" w:hAnsi="Times New Roman" w:cs="Times New Roman"/>
          <w:i/>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oMath>
      <w:r w:rsidRPr="00707951">
        <w:rPr>
          <w:rFonts w:ascii="Times New Roman" w:eastAsia="Times New Roman" w:hAnsi="Times New Roman" w:cs="Times New Roman"/>
          <w:i/>
          <w:sz w:val="28"/>
          <w:szCs w:val="28"/>
        </w:rPr>
        <w:t xml:space="preserve"> </w:t>
      </w:r>
      <w:r w:rsidR="00DC3F27" w:rsidRPr="00707951">
        <w:rPr>
          <w:rFonts w:ascii="Times New Roman" w:eastAsia="Times New Roman" w:hAnsi="Times New Roman" w:cs="Times New Roman"/>
          <w:iCs/>
          <w:sz w:val="28"/>
          <w:szCs w:val="28"/>
        </w:rPr>
        <w:t xml:space="preserve">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oMath>
      <w:r w:rsidRPr="00707951">
        <w:rPr>
          <w:rFonts w:ascii="Times New Roman" w:eastAsia="Times New Roman" w:hAnsi="Times New Roman" w:cs="Times New Roman"/>
          <w:sz w:val="28"/>
          <w:szCs w:val="28"/>
        </w:rPr>
        <w:t xml:space="preserve"> </w:t>
      </w:r>
      <w:r w:rsidR="00DC3F27" w:rsidRPr="00707951">
        <w:rPr>
          <w:rFonts w:ascii="Times New Roman" w:eastAsia="Times New Roman" w:hAnsi="Times New Roman" w:cs="Times New Roman"/>
          <w:sz w:val="28"/>
          <w:szCs w:val="28"/>
        </w:rPr>
        <w:t>не зависят от пространства и времени</w:t>
      </w:r>
      <w:r w:rsidRPr="00707951">
        <w:rPr>
          <w:rFonts w:ascii="Times New Roman" w:eastAsia="Times New Roman" w:hAnsi="Times New Roman" w:cs="Times New Roman"/>
          <w:sz w:val="28"/>
          <w:szCs w:val="28"/>
        </w:rPr>
        <w:t>),</w:t>
      </w:r>
      <w:r w:rsidR="00DC3F27" w:rsidRPr="00707951">
        <w:rPr>
          <w:rFonts w:ascii="Times New Roman" w:eastAsia="Times New Roman" w:hAnsi="Times New Roman" w:cs="Times New Roman"/>
          <w:sz w:val="28"/>
          <w:szCs w:val="28"/>
        </w:rPr>
        <w:t xml:space="preserve"> решение уравнения (</w:t>
      </w:r>
      <w:r w:rsidR="00FD4A56" w:rsidRPr="00707951">
        <w:rPr>
          <w:rFonts w:ascii="Times New Roman" w:eastAsia="Times New Roman" w:hAnsi="Times New Roman" w:cs="Times New Roman"/>
          <w:sz w:val="28"/>
          <w:szCs w:val="28"/>
        </w:rPr>
        <w:t>2.</w:t>
      </w:r>
      <w:r w:rsidR="00DC3F27" w:rsidRPr="00707951">
        <w:rPr>
          <w:rFonts w:ascii="Times New Roman" w:eastAsia="Times New Roman" w:hAnsi="Times New Roman" w:cs="Times New Roman"/>
          <w:sz w:val="28"/>
          <w:szCs w:val="28"/>
        </w:rPr>
        <w:t>1</w:t>
      </w:r>
      <w:r w:rsidR="004C1378" w:rsidRPr="00707951">
        <w:rPr>
          <w:rFonts w:ascii="Times New Roman" w:eastAsia="Times New Roman" w:hAnsi="Times New Roman" w:cs="Times New Roman"/>
          <w:sz w:val="28"/>
          <w:szCs w:val="28"/>
        </w:rPr>
        <w:t>5</w:t>
      </w:r>
      <w:r w:rsidR="00DC3F27" w:rsidRPr="00707951">
        <w:rPr>
          <w:rFonts w:ascii="Times New Roman" w:eastAsia="Times New Roman" w:hAnsi="Times New Roman" w:cs="Times New Roman"/>
          <w:sz w:val="28"/>
          <w:szCs w:val="28"/>
        </w:rPr>
        <w:t>) имеет экспоненциальный вид</w:t>
      </w:r>
      <w:r w:rsidR="000C61A5" w:rsidRPr="00707951">
        <w:rPr>
          <w:rFonts w:ascii="Times New Roman" w:eastAsia="Times New Roman" w:hAnsi="Times New Roman" w:cs="Times New Roman"/>
          <w:sz w:val="28"/>
          <w:szCs w:val="28"/>
        </w:rPr>
        <w:t xml:space="preserve"> [</w:t>
      </w:r>
      <w:r w:rsidR="000C61A5" w:rsidRPr="00707951">
        <w:rPr>
          <w:rFonts w:ascii="Times New Roman" w:eastAsia="Times New Roman" w:hAnsi="Times New Roman" w:cs="Times New Roman"/>
          <w:sz w:val="28"/>
          <w:szCs w:val="28"/>
        </w:rPr>
        <w:fldChar w:fldCharType="begin"/>
      </w:r>
      <w:r w:rsidR="000C61A5" w:rsidRPr="00707951">
        <w:rPr>
          <w:rFonts w:ascii="Times New Roman" w:eastAsia="Times New Roman" w:hAnsi="Times New Roman" w:cs="Times New Roman"/>
          <w:sz w:val="28"/>
          <w:szCs w:val="28"/>
        </w:rPr>
        <w:instrText xml:space="preserve"> REF _Ref119056863 \r \h </w:instrText>
      </w:r>
      <w:r w:rsidR="00FC78EE" w:rsidRPr="00707951">
        <w:rPr>
          <w:rFonts w:ascii="Times New Roman" w:eastAsia="Times New Roman" w:hAnsi="Times New Roman" w:cs="Times New Roman"/>
          <w:sz w:val="28"/>
          <w:szCs w:val="28"/>
        </w:rPr>
        <w:instrText xml:space="preserve"> \* MERGEFORMAT </w:instrText>
      </w:r>
      <w:r w:rsidR="000C61A5" w:rsidRPr="00707951">
        <w:rPr>
          <w:rFonts w:ascii="Times New Roman" w:eastAsia="Times New Roman" w:hAnsi="Times New Roman" w:cs="Times New Roman"/>
          <w:sz w:val="28"/>
          <w:szCs w:val="28"/>
        </w:rPr>
      </w:r>
      <w:r w:rsidR="000C61A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44</w:t>
      </w:r>
      <w:r w:rsidR="000C61A5" w:rsidRPr="00707951">
        <w:rPr>
          <w:rFonts w:ascii="Times New Roman" w:eastAsia="Times New Roman" w:hAnsi="Times New Roman" w:cs="Times New Roman"/>
          <w:sz w:val="28"/>
          <w:szCs w:val="28"/>
        </w:rPr>
        <w:fldChar w:fldCharType="end"/>
      </w:r>
      <w:r w:rsidR="000C61A5" w:rsidRPr="00707951">
        <w:rPr>
          <w:rFonts w:ascii="Times New Roman" w:eastAsia="Times New Roman" w:hAnsi="Times New Roman" w:cs="Times New Roman"/>
          <w:sz w:val="28"/>
          <w:szCs w:val="28"/>
        </w:rPr>
        <w:t>]</w:t>
      </w:r>
      <w:r w:rsidR="00DC3F27" w:rsidRPr="00707951">
        <w:rPr>
          <w:rFonts w:ascii="Times New Roman" w:eastAsia="Times New Roman" w:hAnsi="Times New Roman" w:cs="Times New Roman"/>
          <w:sz w:val="28"/>
          <w:szCs w:val="28"/>
        </w:rPr>
        <w:t>:</w:t>
      </w:r>
    </w:p>
    <w:p w14:paraId="4663C659" w14:textId="7CBD2968" w:rsidR="00096036" w:rsidRPr="00707951" w:rsidRDefault="00096036" w:rsidP="00FC78EE">
      <w:pPr>
        <w:autoSpaceDE w:val="0"/>
        <w:autoSpaceDN w:val="0"/>
        <w:adjustRightInd w:val="0"/>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611FA1FD" w14:textId="77777777" w:rsidTr="008433C0">
        <w:tc>
          <w:tcPr>
            <w:tcW w:w="8642" w:type="dxa"/>
          </w:tcPr>
          <w:p w14:paraId="6B9EB5D6" w14:textId="57C70F01"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1</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r>
                        <w:rPr>
                          <w:rFonts w:ascii="Cambria Math" w:eastAsia="Times New Roman" w:hAnsi="Cambria Math" w:cs="Times New Roman"/>
                          <w:sz w:val="28"/>
                          <w:szCs w:val="28"/>
                        </w:rPr>
                        <m:t xml:space="preserve">=-τ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sSup>
                        <m:sSupPr>
                          <m:ctrlPr>
                            <w:rPr>
                              <w:rFonts w:ascii="Cambria Math" w:eastAsiaTheme="majorEastAsia" w:hAnsi="Cambria Math" w:cs="Times New Roman"/>
                              <w:i/>
                              <w:sz w:val="28"/>
                              <w:szCs w:val="28"/>
                            </w:rPr>
                          </m:ctrlPr>
                        </m:sSup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up>
                              <m:r>
                                <w:rPr>
                                  <w:rFonts w:ascii="Cambria Math" w:eastAsiaTheme="majorEastAsia" w:hAnsi="Cambria Math" w:cs="Times New Roman"/>
                                  <w:sz w:val="28"/>
                                  <w:szCs w:val="28"/>
                                </w:rPr>
                                <m:t>0</m:t>
                              </m:r>
                            </m:sup>
                          </m:sSubSup>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sup>
                      </m:sSup>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r>
                        <w:rPr>
                          <w:rFonts w:ascii="Cambria Math" w:eastAsiaTheme="majorEastAsia" w:hAnsi="Cambria Math" w:cs="Times New Roman"/>
                          <w:sz w:val="28"/>
                          <w:szCs w:val="28"/>
                        </w:rPr>
                        <m:t xml:space="preserve">                    </m:t>
                      </m:r>
                    </m:e>
                  </m:mr>
                  <m:m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up>
                          <m:r>
                            <w:rPr>
                              <w:rFonts w:ascii="Cambria Math" w:eastAsiaTheme="majorEastAsia" w:hAnsi="Cambria Math" w:cs="Times New Roman"/>
                              <w:sz w:val="28"/>
                              <w:szCs w:val="28"/>
                            </w:rPr>
                            <m:t>1</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r>
                        <w:rPr>
                          <w:rFonts w:ascii="Cambria Math" w:eastAsia="Times New Roman"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1</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r>
                        <w:rPr>
                          <w:rFonts w:ascii="Cambria Math" w:eastAsia="Times New Roman" w:hAnsi="Cambria Math" w:cs="Times New Roman"/>
                          <w:sz w:val="28"/>
                          <w:szCs w:val="28"/>
                        </w:rPr>
                        <m:t xml:space="preserve">=τ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sSup>
                        <m:sSupPr>
                          <m:ctrlPr>
                            <w:rPr>
                              <w:rFonts w:ascii="Cambria Math" w:eastAsiaTheme="majorEastAsia" w:hAnsi="Cambria Math" w:cs="Times New Roman"/>
                              <w:i/>
                              <w:sz w:val="28"/>
                              <w:szCs w:val="28"/>
                            </w:rPr>
                          </m:ctrlPr>
                        </m:sSup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up>
                              <m:r>
                                <w:rPr>
                                  <w:rFonts w:ascii="Cambria Math" w:eastAsiaTheme="majorEastAsia" w:hAnsi="Cambria Math" w:cs="Times New Roman"/>
                                  <w:sz w:val="28"/>
                                  <w:szCs w:val="28"/>
                                </w:rPr>
                                <m:t>0</m:t>
                              </m:r>
                            </m:sup>
                          </m:sSubSup>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sup>
                      </m:sSup>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e>
                  </m:mr>
                </m:m>
              </m:oMath>
            </m:oMathPara>
          </w:p>
        </w:tc>
        <w:tc>
          <w:tcPr>
            <w:tcW w:w="709" w:type="dxa"/>
            <w:vAlign w:val="center"/>
          </w:tcPr>
          <w:p w14:paraId="42B2D199" w14:textId="3D19E4EA" w:rsidR="00096036" w:rsidRPr="00707951" w:rsidRDefault="003856F2" w:rsidP="00FC78EE">
            <w:pPr>
              <w:jc w:val="center"/>
              <w:rPr>
                <w:rFonts w:ascii="Times New Roman" w:eastAsia="SimSun" w:hAnsi="Times New Roman" w:cs="Times New Roman"/>
                <w:sz w:val="28"/>
                <w:szCs w:val="28"/>
              </w:rPr>
            </w:pPr>
            <w:bookmarkStart w:id="49" w:name="Eq17"/>
            <w:r w:rsidRPr="00707951">
              <w:rPr>
                <w:rFonts w:ascii="Times New Roman" w:eastAsia="Times New Roman" w:hAnsi="Times New Roman" w:cs="Times New Roman"/>
                <w:snapToGrid w:val="0"/>
                <w:color w:val="000000"/>
                <w:sz w:val="28"/>
                <w:szCs w:val="28"/>
                <w:lang w:eastAsia="de-DE" w:bidi="en-US"/>
              </w:rPr>
              <w:t>(2.1</w:t>
            </w:r>
            <w:r w:rsidR="00A92190" w:rsidRPr="00707951">
              <w:rPr>
                <w:rFonts w:ascii="Times New Roman" w:eastAsia="Times New Roman" w:hAnsi="Times New Roman" w:cs="Times New Roman"/>
                <w:snapToGrid w:val="0"/>
                <w:color w:val="000000"/>
                <w:sz w:val="28"/>
                <w:szCs w:val="28"/>
                <w:lang w:eastAsia="de-DE" w:bidi="en-US"/>
              </w:rPr>
              <w:t>6</w:t>
            </w:r>
            <w:r w:rsidR="004B45E3" w:rsidRPr="00707951">
              <w:rPr>
                <w:rFonts w:ascii="Times New Roman" w:eastAsia="Times New Roman" w:hAnsi="Times New Roman" w:cs="Times New Roman"/>
                <w:snapToGrid w:val="0"/>
                <w:color w:val="000000"/>
                <w:sz w:val="28"/>
                <w:szCs w:val="28"/>
                <w:lang w:eastAsia="de-DE" w:bidi="en-US"/>
              </w:rPr>
              <w:t>)</w:t>
            </w:r>
            <w:bookmarkEnd w:id="49"/>
          </w:p>
        </w:tc>
      </w:tr>
    </w:tbl>
    <w:p w14:paraId="7FEA7C41" w14:textId="61ADC505" w:rsidR="00096036" w:rsidRPr="00707951" w:rsidRDefault="00096036" w:rsidP="00FC78EE">
      <w:pPr>
        <w:autoSpaceDE w:val="0"/>
        <w:autoSpaceDN w:val="0"/>
        <w:adjustRightInd w:val="0"/>
        <w:spacing w:after="0" w:line="240" w:lineRule="auto"/>
        <w:jc w:val="both"/>
        <w:rPr>
          <w:rFonts w:ascii="Times New Roman" w:eastAsia="Times New Roman" w:hAnsi="Times New Roman" w:cs="Times New Roman"/>
          <w:sz w:val="28"/>
          <w:szCs w:val="28"/>
        </w:rPr>
      </w:pPr>
    </w:p>
    <w:p w14:paraId="51FFB1E5" w14:textId="505A7E94" w:rsidR="001C17A0" w:rsidRPr="00707951" w:rsidRDefault="001C17A0"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Решения зависят от молярной концентрации кислоты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oMath>
      <w:r w:rsidRPr="00707951">
        <w:rPr>
          <w:rFonts w:ascii="Times New Roman" w:eastAsia="Times New Roman" w:hAnsi="Times New Roman" w:cs="Times New Roman"/>
          <w:i/>
          <w:sz w:val="28"/>
          <w:szCs w:val="28"/>
        </w:rPr>
        <w:t xml:space="preserve">. </w:t>
      </w:r>
      <w:r w:rsidRPr="00707951">
        <w:rPr>
          <w:rFonts w:ascii="Times New Roman" w:eastAsia="Times New Roman" w:hAnsi="Times New Roman" w:cs="Times New Roman"/>
          <w:sz w:val="28"/>
          <w:szCs w:val="28"/>
        </w:rPr>
        <w:t xml:space="preserve">Концентрация урана в породе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oMath>
      <w:r w:rsidRPr="00707951">
        <w:rPr>
          <w:rFonts w:ascii="Times New Roman" w:eastAsia="Times New Roman" w:hAnsi="Times New Roman" w:cs="Times New Roman"/>
          <w:sz w:val="28"/>
          <w:szCs w:val="28"/>
        </w:rPr>
        <w:t xml:space="preserve"> в точке </w:t>
      </w:r>
      <m:oMath>
        <m:r>
          <w:rPr>
            <w:rFonts w:ascii="Cambria Math" w:eastAsia="Times New Roman" w:hAnsi="Cambria Math" w:cs="Times New Roman"/>
            <w:sz w:val="28"/>
            <w:szCs w:val="28"/>
          </w:rPr>
          <m:t>τ</m:t>
        </m:r>
      </m:oMath>
      <w:r w:rsidRPr="00707951">
        <w:rPr>
          <w:rFonts w:ascii="Times New Roman" w:eastAsia="Times New Roman" w:hAnsi="Times New Roman" w:cs="Times New Roman"/>
          <w:sz w:val="28"/>
          <w:szCs w:val="28"/>
        </w:rPr>
        <w:t xml:space="preserve"> зависит от </w:t>
      </w:r>
      <w:r w:rsidR="00A808E0" w:rsidRPr="00707951">
        <w:rPr>
          <w:rFonts w:ascii="Times New Roman" w:eastAsia="Times New Roman" w:hAnsi="Times New Roman" w:cs="Times New Roman"/>
          <w:sz w:val="28"/>
          <w:szCs w:val="28"/>
        </w:rPr>
        <w:t xml:space="preserve">общего количества кислоты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oMath>
      <w:r w:rsidR="00A808E0" w:rsidRPr="00707951">
        <w:rPr>
          <w:rFonts w:ascii="Times New Roman" w:eastAsia="Times New Roman" w:hAnsi="Times New Roman" w:cs="Times New Roman"/>
          <w:sz w:val="28"/>
          <w:szCs w:val="28"/>
        </w:rPr>
        <w:t>, просочившегося сквозь породу, в соответствии:</w:t>
      </w:r>
    </w:p>
    <w:p w14:paraId="40D73091" w14:textId="1A6F0FD5" w:rsidR="00096036" w:rsidRPr="00707951" w:rsidRDefault="00096036" w:rsidP="00FC78EE">
      <w:pPr>
        <w:autoSpaceDE w:val="0"/>
        <w:autoSpaceDN w:val="0"/>
        <w:adjustRightInd w:val="0"/>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162CD047" w14:textId="77777777" w:rsidTr="008433C0">
        <w:tc>
          <w:tcPr>
            <w:tcW w:w="8642" w:type="dxa"/>
          </w:tcPr>
          <w:p w14:paraId="7B27232E" w14:textId="4B522A93"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r>
                        <w:rPr>
                          <w:rFonts w:ascii="Cambria Math" w:eastAsia="Times New Roman"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up>
                          <m:r>
                            <w:rPr>
                              <w:rFonts w:ascii="Cambria Math" w:eastAsiaTheme="majorEastAsia" w:hAnsi="Cambria Math" w:cs="Times New Roman"/>
                              <w:sz w:val="28"/>
                              <w:szCs w:val="28"/>
                            </w:rPr>
                            <m:t>0</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m:t>
                          </m:r>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t</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  ζ</m:t>
                                          </m:r>
                                        </m:e>
                                      </m:d>
                                    </m:e>
                                  </m:d>
                                </m:e>
                                <m:sup>
                                  <m:r>
                                    <w:rPr>
                                      <w:rFonts w:ascii="Cambria Math" w:eastAsiaTheme="majorEastAsia" w:hAnsi="Cambria Math" w:cs="Times New Roman"/>
                                      <w:sz w:val="28"/>
                                      <w:szCs w:val="28"/>
                                    </w:rPr>
                                    <m:t>β</m:t>
                                  </m:r>
                                </m:sup>
                              </m:sSup>
                            </m:e>
                          </m:nary>
                          <m:r>
                            <w:rPr>
                              <w:rFonts w:ascii="Cambria Math" w:eastAsiaTheme="majorEastAsia" w:hAnsi="Cambria Math" w:cs="Times New Roman"/>
                              <w:sz w:val="28"/>
                              <w:szCs w:val="28"/>
                            </w:rPr>
                            <m:t>dζ</m:t>
                          </m:r>
                        </m:sup>
                      </m:sSup>
                      <m:r>
                        <w:rPr>
                          <w:rFonts w:ascii="Cambria Math" w:eastAsiaTheme="majorEastAsia" w:hAnsi="Cambria Math" w:cs="Times New Roman"/>
                          <w:sz w:val="28"/>
                          <w:szCs w:val="28"/>
                        </w:rPr>
                        <m:t xml:space="preserve">                    </m:t>
                      </m:r>
                    </m:e>
                  </m:mr>
                </m:m>
              </m:oMath>
            </m:oMathPara>
          </w:p>
        </w:tc>
        <w:tc>
          <w:tcPr>
            <w:tcW w:w="709" w:type="dxa"/>
            <w:vAlign w:val="center"/>
          </w:tcPr>
          <w:p w14:paraId="277D8A3B" w14:textId="4493DDA3" w:rsidR="00096036" w:rsidRPr="00707951" w:rsidRDefault="003856F2" w:rsidP="00FC78EE">
            <w:pPr>
              <w:jc w:val="center"/>
              <w:rPr>
                <w:rFonts w:ascii="Times New Roman" w:eastAsia="SimSun" w:hAnsi="Times New Roman" w:cs="Times New Roman"/>
                <w:sz w:val="28"/>
                <w:szCs w:val="28"/>
              </w:rPr>
            </w:pPr>
            <w:bookmarkStart w:id="50" w:name="Eq18"/>
            <w:r w:rsidRPr="00707951">
              <w:rPr>
                <w:rFonts w:ascii="Times New Roman" w:eastAsia="Times New Roman" w:hAnsi="Times New Roman" w:cs="Times New Roman"/>
                <w:snapToGrid w:val="0"/>
                <w:color w:val="000000"/>
                <w:sz w:val="28"/>
                <w:szCs w:val="28"/>
                <w:lang w:eastAsia="de-DE" w:bidi="en-US"/>
              </w:rPr>
              <w:t>(2.</w:t>
            </w:r>
            <w:r w:rsidR="00A92190" w:rsidRPr="00707951">
              <w:rPr>
                <w:rFonts w:ascii="Times New Roman" w:eastAsia="Times New Roman" w:hAnsi="Times New Roman" w:cs="Times New Roman"/>
                <w:snapToGrid w:val="0"/>
                <w:color w:val="000000"/>
                <w:sz w:val="28"/>
                <w:szCs w:val="28"/>
                <w:lang w:eastAsia="de-DE" w:bidi="en-US"/>
              </w:rPr>
              <w:t>17</w:t>
            </w:r>
            <w:r w:rsidR="004B45E3" w:rsidRPr="00707951">
              <w:rPr>
                <w:rFonts w:ascii="Times New Roman" w:eastAsia="Times New Roman" w:hAnsi="Times New Roman" w:cs="Times New Roman"/>
                <w:snapToGrid w:val="0"/>
                <w:color w:val="000000"/>
                <w:sz w:val="28"/>
                <w:szCs w:val="28"/>
                <w:lang w:eastAsia="de-DE" w:bidi="en-US"/>
              </w:rPr>
              <w:t>)</w:t>
            </w:r>
            <w:bookmarkEnd w:id="50"/>
          </w:p>
        </w:tc>
      </w:tr>
    </w:tbl>
    <w:p w14:paraId="31BF1A19" w14:textId="0B590202" w:rsidR="00096036" w:rsidRPr="00707951" w:rsidRDefault="00096036" w:rsidP="00FC78EE">
      <w:pPr>
        <w:autoSpaceDE w:val="0"/>
        <w:autoSpaceDN w:val="0"/>
        <w:adjustRightInd w:val="0"/>
        <w:spacing w:after="0" w:line="240" w:lineRule="auto"/>
        <w:jc w:val="both"/>
        <w:rPr>
          <w:rFonts w:ascii="Times New Roman" w:eastAsia="Times New Roman" w:hAnsi="Times New Roman" w:cs="Times New Roman"/>
          <w:sz w:val="28"/>
          <w:szCs w:val="28"/>
        </w:rPr>
      </w:pPr>
    </w:p>
    <w:p w14:paraId="18A0E890" w14:textId="2BB01CDB" w:rsidR="00A808E0" w:rsidRPr="00707951" w:rsidRDefault="00A808E0" w:rsidP="00FC78EE">
      <w:pPr>
        <w:tabs>
          <w:tab w:val="right" w:pos="9355"/>
        </w:tabs>
        <w:autoSpaceDE w:val="0"/>
        <w:autoSpaceDN w:val="0"/>
        <w:adjustRightInd w:val="0"/>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Используя приближение первого порядка для закачиваемого реагента</w:t>
      </w:r>
      <w:r w:rsidR="00EF2388" w:rsidRPr="00707951">
        <w:rPr>
          <w:rFonts w:ascii="Times New Roman" w:eastAsia="Times New Roman" w:hAnsi="Times New Roman" w:cs="Times New Roman"/>
          <w:sz w:val="28"/>
          <w:szCs w:val="28"/>
        </w:rPr>
        <w:t xml:space="preserve">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oMath>
      <w:r w:rsidRPr="00707951">
        <w:rPr>
          <w:rFonts w:ascii="Times New Roman" w:eastAsia="Times New Roman" w:hAnsi="Times New Roman" w:cs="Times New Roman"/>
          <w:sz w:val="28"/>
          <w:szCs w:val="28"/>
        </w:rPr>
        <w:t xml:space="preserve"> заданного в уравнении (2.</w:t>
      </w:r>
      <w:r w:rsidR="00A92190" w:rsidRPr="00707951">
        <w:rPr>
          <w:rFonts w:ascii="Times New Roman" w:eastAsia="Times New Roman" w:hAnsi="Times New Roman" w:cs="Times New Roman"/>
          <w:sz w:val="28"/>
          <w:szCs w:val="28"/>
        </w:rPr>
        <w:t>14</w:t>
      </w:r>
      <w:r w:rsidRPr="00707951">
        <w:rPr>
          <w:rFonts w:ascii="Times New Roman" w:eastAsia="Times New Roman" w:hAnsi="Times New Roman" w:cs="Times New Roman"/>
          <w:sz w:val="28"/>
          <w:szCs w:val="28"/>
        </w:rPr>
        <w:t xml:space="preserve">), а также допуская, что коэффициент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oMath>
      <w:r w:rsidRPr="00707951">
        <w:rPr>
          <w:rFonts w:ascii="Times New Roman" w:eastAsia="Times New Roman" w:hAnsi="Times New Roman" w:cs="Times New Roman"/>
          <w:sz w:val="28"/>
          <w:szCs w:val="28"/>
        </w:rPr>
        <w:t xml:space="preserve"> стационарный, т.е. пористость не изменяе</w:t>
      </w:r>
      <w:r w:rsidR="00A92190" w:rsidRPr="00707951">
        <w:rPr>
          <w:rFonts w:ascii="Times New Roman" w:eastAsia="Times New Roman" w:hAnsi="Times New Roman" w:cs="Times New Roman"/>
          <w:sz w:val="28"/>
          <w:szCs w:val="28"/>
        </w:rPr>
        <w:t>тся со временем, уравнение (2.17</w:t>
      </w:r>
      <w:r w:rsidRPr="00707951">
        <w:rPr>
          <w:rFonts w:ascii="Times New Roman" w:eastAsia="Times New Roman" w:hAnsi="Times New Roman" w:cs="Times New Roman"/>
          <w:sz w:val="28"/>
          <w:szCs w:val="28"/>
        </w:rPr>
        <w:t>), может быть упрощено со</w:t>
      </w:r>
      <w:r w:rsidR="00EF4376" w:rsidRPr="00707951">
        <w:rPr>
          <w:rFonts w:ascii="Times New Roman" w:eastAsia="Times New Roman" w:hAnsi="Times New Roman" w:cs="Times New Roman"/>
          <w:sz w:val="28"/>
          <w:szCs w:val="28"/>
        </w:rPr>
        <w:t>гласно</w:t>
      </w:r>
      <w:r w:rsidRPr="00707951">
        <w:rPr>
          <w:rFonts w:ascii="Times New Roman" w:eastAsia="Times New Roman" w:hAnsi="Times New Roman" w:cs="Times New Roman"/>
          <w:sz w:val="28"/>
          <w:szCs w:val="28"/>
        </w:rPr>
        <w:t xml:space="preserve"> [</w:t>
      </w:r>
      <w:r w:rsidR="00850B3C" w:rsidRPr="00707951">
        <w:rPr>
          <w:rFonts w:ascii="Times New Roman" w:eastAsia="Times New Roman" w:hAnsi="Times New Roman" w:cs="Times New Roman"/>
          <w:sz w:val="28"/>
          <w:szCs w:val="28"/>
        </w:rPr>
        <w:fldChar w:fldCharType="begin"/>
      </w:r>
      <w:r w:rsidR="00850B3C" w:rsidRPr="00707951">
        <w:rPr>
          <w:rFonts w:ascii="Times New Roman" w:eastAsia="Times New Roman" w:hAnsi="Times New Roman" w:cs="Times New Roman"/>
          <w:sz w:val="28"/>
          <w:szCs w:val="28"/>
        </w:rPr>
        <w:instrText xml:space="preserve"> REF _Ref127297292 \r \h </w:instrText>
      </w:r>
      <w:r w:rsidR="00FC78EE" w:rsidRPr="00707951">
        <w:rPr>
          <w:rFonts w:ascii="Times New Roman" w:eastAsia="Times New Roman" w:hAnsi="Times New Roman" w:cs="Times New Roman"/>
          <w:sz w:val="28"/>
          <w:szCs w:val="28"/>
        </w:rPr>
        <w:instrText xml:space="preserve"> \* MERGEFORMAT </w:instrText>
      </w:r>
      <w:r w:rsidR="00850B3C" w:rsidRPr="00707951">
        <w:rPr>
          <w:rFonts w:ascii="Times New Roman" w:eastAsia="Times New Roman" w:hAnsi="Times New Roman" w:cs="Times New Roman"/>
          <w:sz w:val="28"/>
          <w:szCs w:val="28"/>
        </w:rPr>
      </w:r>
      <w:r w:rsidR="00850B3C"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21</w:t>
      </w:r>
      <w:r w:rsidR="00850B3C" w:rsidRPr="00707951">
        <w:rPr>
          <w:rFonts w:ascii="Times New Roman" w:eastAsia="Times New Roman" w:hAnsi="Times New Roman" w:cs="Times New Roman"/>
          <w:sz w:val="28"/>
          <w:szCs w:val="28"/>
        </w:rPr>
        <w:fldChar w:fldCharType="end"/>
      </w:r>
      <w:r w:rsidR="00850B3C" w:rsidRPr="00707951">
        <w:rPr>
          <w:rFonts w:ascii="Times New Roman" w:eastAsia="Times New Roman" w:hAnsi="Times New Roman" w:cs="Times New Roman"/>
          <w:sz w:val="28"/>
          <w:szCs w:val="28"/>
        </w:rPr>
        <w:t xml:space="preserve">, </w:t>
      </w:r>
      <w:r w:rsidR="00850B3C" w:rsidRPr="00707951">
        <w:rPr>
          <w:rFonts w:ascii="Times New Roman" w:eastAsia="Times New Roman" w:hAnsi="Times New Roman" w:cs="Times New Roman"/>
          <w:sz w:val="28"/>
          <w:szCs w:val="28"/>
        </w:rPr>
        <w:fldChar w:fldCharType="begin"/>
      </w:r>
      <w:r w:rsidR="00850B3C" w:rsidRPr="00707951">
        <w:rPr>
          <w:rFonts w:ascii="Times New Roman" w:eastAsia="Times New Roman" w:hAnsi="Times New Roman" w:cs="Times New Roman"/>
          <w:sz w:val="28"/>
          <w:szCs w:val="28"/>
        </w:rPr>
        <w:instrText xml:space="preserve"> REF _Ref119056863 \r \h </w:instrText>
      </w:r>
      <w:r w:rsidR="00FC78EE" w:rsidRPr="00707951">
        <w:rPr>
          <w:rFonts w:ascii="Times New Roman" w:eastAsia="Times New Roman" w:hAnsi="Times New Roman" w:cs="Times New Roman"/>
          <w:sz w:val="28"/>
          <w:szCs w:val="28"/>
        </w:rPr>
        <w:instrText xml:space="preserve"> \* MERGEFORMAT </w:instrText>
      </w:r>
      <w:r w:rsidR="00850B3C" w:rsidRPr="00707951">
        <w:rPr>
          <w:rFonts w:ascii="Times New Roman" w:eastAsia="Times New Roman" w:hAnsi="Times New Roman" w:cs="Times New Roman"/>
          <w:sz w:val="28"/>
          <w:szCs w:val="28"/>
        </w:rPr>
      </w:r>
      <w:r w:rsidR="00850B3C"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44</w:t>
      </w:r>
      <w:r w:rsidR="00850B3C" w:rsidRPr="00707951">
        <w:rPr>
          <w:rFonts w:ascii="Times New Roman" w:eastAsia="Times New Roman" w:hAnsi="Times New Roman" w:cs="Times New Roman"/>
          <w:sz w:val="28"/>
          <w:szCs w:val="28"/>
        </w:rPr>
        <w:fldChar w:fldCharType="end"/>
      </w:r>
      <w:r w:rsidR="00850B3C" w:rsidRPr="00707951">
        <w:rPr>
          <w:rFonts w:ascii="Times New Roman" w:eastAsia="Times New Roman" w:hAnsi="Times New Roman" w:cs="Times New Roman"/>
          <w:sz w:val="28"/>
          <w:szCs w:val="28"/>
        </w:rPr>
        <w:t xml:space="preserve">, </w:t>
      </w:r>
      <w:r w:rsidR="00850B3C" w:rsidRPr="00707951">
        <w:rPr>
          <w:rFonts w:ascii="Times New Roman" w:eastAsia="Times New Roman" w:hAnsi="Times New Roman" w:cs="Times New Roman"/>
          <w:sz w:val="28"/>
          <w:szCs w:val="28"/>
        </w:rPr>
        <w:fldChar w:fldCharType="begin"/>
      </w:r>
      <w:r w:rsidR="00850B3C" w:rsidRPr="00707951">
        <w:rPr>
          <w:rFonts w:ascii="Times New Roman" w:eastAsia="Times New Roman" w:hAnsi="Times New Roman" w:cs="Times New Roman"/>
          <w:sz w:val="28"/>
          <w:szCs w:val="28"/>
        </w:rPr>
        <w:instrText xml:space="preserve"> REF _Ref127284984 \r \h </w:instrText>
      </w:r>
      <w:r w:rsidR="00FC78EE" w:rsidRPr="00707951">
        <w:rPr>
          <w:rFonts w:ascii="Times New Roman" w:eastAsia="Times New Roman" w:hAnsi="Times New Roman" w:cs="Times New Roman"/>
          <w:sz w:val="28"/>
          <w:szCs w:val="28"/>
        </w:rPr>
        <w:instrText xml:space="preserve"> \* MERGEFORMAT </w:instrText>
      </w:r>
      <w:r w:rsidR="00850B3C" w:rsidRPr="00707951">
        <w:rPr>
          <w:rFonts w:ascii="Times New Roman" w:eastAsia="Times New Roman" w:hAnsi="Times New Roman" w:cs="Times New Roman"/>
          <w:sz w:val="28"/>
          <w:szCs w:val="28"/>
        </w:rPr>
      </w:r>
      <w:r w:rsidR="00850B3C"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46</w:t>
      </w:r>
      <w:r w:rsidR="00850B3C"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w:t>
      </w:r>
    </w:p>
    <w:p w14:paraId="1B3A9136" w14:textId="30E183DC" w:rsidR="00096036" w:rsidRPr="00707951" w:rsidRDefault="00096036" w:rsidP="00FC78EE">
      <w:pPr>
        <w:tabs>
          <w:tab w:val="right" w:pos="9355"/>
        </w:tabs>
        <w:autoSpaceDE w:val="0"/>
        <w:autoSpaceDN w:val="0"/>
        <w:adjustRightInd w:val="0"/>
        <w:spacing w:after="0" w:line="240" w:lineRule="auto"/>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239D1AD7" w14:textId="77777777" w:rsidTr="008433C0">
        <w:tc>
          <w:tcPr>
            <w:tcW w:w="8642" w:type="dxa"/>
          </w:tcPr>
          <w:p w14:paraId="1F5D173A" w14:textId="2E3DCC3B" w:rsidR="00096036" w:rsidRPr="00707951" w:rsidRDefault="009904B5" w:rsidP="00FC78EE">
            <w:pPr>
              <w:rPr>
                <w:rFonts w:ascii="Times New Roman" w:eastAsia="SimSun" w:hAnsi="Times New Roman" w:cs="Times New Roman"/>
                <w:sz w:val="28"/>
                <w:szCs w:val="28"/>
              </w:rPr>
            </w:pPr>
            <m:oMathPara>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r>
                  <w:rPr>
                    <w:rFonts w:ascii="Cambria Math" w:eastAsia="Times New Roman"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up>
                    <m:r>
                      <w:rPr>
                        <w:rFonts w:ascii="Cambria Math" w:eastAsiaTheme="majorEastAsia" w:hAnsi="Cambria Math" w:cs="Times New Roman"/>
                        <w:sz w:val="28"/>
                        <w:szCs w:val="28"/>
                      </w:rPr>
                      <m:t>0</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sup>
                </m:sSup>
                <m:r>
                  <w:rPr>
                    <w:rFonts w:ascii="Cambria Math" w:eastAsiaTheme="majorEastAsia" w:hAnsi="Cambria Math" w:cs="Times New Roman"/>
                    <w:sz w:val="28"/>
                    <w:szCs w:val="28"/>
                  </w:rPr>
                  <m:t>=</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up>
                    <m:r>
                      <w:rPr>
                        <w:rFonts w:ascii="Cambria Math" w:eastAsiaTheme="majorEastAsia" w:hAnsi="Cambria Math" w:cs="Times New Roman"/>
                        <w:sz w:val="28"/>
                        <w:szCs w:val="28"/>
                      </w:rPr>
                      <m:t>0</m:t>
                    </m:r>
                  </m:sup>
                </m:sSubSup>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d>
                  <m:dPr>
                    <m:begChr m:val="{"/>
                    <m:endChr m:val="}"/>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1-</m:t>
                    </m:r>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sup>
                        </m:sSup>
                      </m:e>
                    </m:d>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e>
                </m:d>
                <m:r>
                  <w:rPr>
                    <w:rFonts w:ascii="Cambria Math" w:eastAsiaTheme="majorEastAsia" w:hAnsi="Cambria Math" w:cs="Times New Roman"/>
                    <w:sz w:val="28"/>
                    <w:szCs w:val="28"/>
                  </w:rPr>
                  <m:t xml:space="preserve">   </m:t>
                </m:r>
              </m:oMath>
            </m:oMathPara>
          </w:p>
        </w:tc>
        <w:tc>
          <w:tcPr>
            <w:tcW w:w="709" w:type="dxa"/>
            <w:vAlign w:val="center"/>
          </w:tcPr>
          <w:p w14:paraId="5150CB89" w14:textId="0219E443" w:rsidR="00096036" w:rsidRPr="00707951" w:rsidRDefault="003856F2" w:rsidP="00FC78EE">
            <w:pPr>
              <w:jc w:val="center"/>
              <w:rPr>
                <w:rFonts w:ascii="Times New Roman" w:eastAsia="SimSun" w:hAnsi="Times New Roman" w:cs="Times New Roman"/>
                <w:sz w:val="28"/>
                <w:szCs w:val="28"/>
              </w:rPr>
            </w:pPr>
            <w:r w:rsidRPr="00707951">
              <w:rPr>
                <w:rFonts w:ascii="Times New Roman" w:eastAsia="Times New Roman" w:hAnsi="Times New Roman" w:cs="Times New Roman"/>
                <w:snapToGrid w:val="0"/>
                <w:color w:val="000000"/>
                <w:sz w:val="28"/>
                <w:szCs w:val="28"/>
                <w:lang w:eastAsia="de-DE" w:bidi="en-US"/>
              </w:rPr>
              <w:t>(</w:t>
            </w:r>
            <w:r w:rsidR="00A92190" w:rsidRPr="00707951">
              <w:rPr>
                <w:rFonts w:ascii="Times New Roman" w:eastAsia="Times New Roman" w:hAnsi="Times New Roman" w:cs="Times New Roman"/>
                <w:snapToGrid w:val="0"/>
                <w:color w:val="000000"/>
                <w:sz w:val="28"/>
                <w:szCs w:val="28"/>
                <w:lang w:eastAsia="de-DE" w:bidi="en-US"/>
              </w:rPr>
              <w:t>2.18)</w:t>
            </w:r>
          </w:p>
        </w:tc>
      </w:tr>
    </w:tbl>
    <w:p w14:paraId="568C4E16" w14:textId="5F9C808D" w:rsidR="00096036" w:rsidRPr="00707951" w:rsidRDefault="00096036" w:rsidP="00FC78EE">
      <w:pPr>
        <w:tabs>
          <w:tab w:val="right" w:pos="9355"/>
        </w:tabs>
        <w:autoSpaceDE w:val="0"/>
        <w:autoSpaceDN w:val="0"/>
        <w:adjustRightInd w:val="0"/>
        <w:spacing w:after="0" w:line="240" w:lineRule="auto"/>
        <w:jc w:val="both"/>
        <w:rPr>
          <w:rFonts w:ascii="Times New Roman" w:eastAsia="Times New Roman" w:hAnsi="Times New Roman" w:cs="Times New Roman"/>
          <w:sz w:val="28"/>
          <w:szCs w:val="28"/>
        </w:rPr>
      </w:pPr>
    </w:p>
    <w:p w14:paraId="686FB539" w14:textId="7F77FD85" w:rsidR="007C4889" w:rsidRPr="00707951" w:rsidRDefault="001C17A0" w:rsidP="00FC78EE">
      <w:pPr>
        <w:spacing w:after="0" w:line="240" w:lineRule="auto"/>
        <w:ind w:firstLine="709"/>
        <w:jc w:val="both"/>
        <w:rPr>
          <w:rFonts w:ascii="Times New Roman" w:eastAsia="Times New Roman" w:hAnsi="Times New Roman" w:cs="Times New Roman"/>
          <w:iCs/>
          <w:sz w:val="28"/>
          <w:szCs w:val="28"/>
        </w:rPr>
      </w:pPr>
      <w:r w:rsidRPr="00707951">
        <w:rPr>
          <w:rFonts w:ascii="Times New Roman" w:eastAsia="Times New Roman" w:hAnsi="Times New Roman" w:cs="Times New Roman"/>
          <w:iCs/>
          <w:sz w:val="28"/>
          <w:szCs w:val="28"/>
        </w:rPr>
        <w:t xml:space="preserve">При указанных выше допущениях, можно получить 1D аналитическое решение для процесса выщелачивания вдоль линии тока. </w:t>
      </w:r>
    </w:p>
    <w:p w14:paraId="2BF785FE" w14:textId="4C6E82CD" w:rsidR="001C17A0" w:rsidRPr="00707951" w:rsidRDefault="001C17A0"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iCs/>
          <w:sz w:val="28"/>
          <w:szCs w:val="28"/>
        </w:rPr>
        <w:lastRenderedPageBreak/>
        <w:t>В первом приближении при условии постоянства концентрации серной кислоты на закачке</w:t>
      </w:r>
      <w:r w:rsidRPr="00707951">
        <w:rPr>
          <w:rFonts w:ascii="Times New Roman" w:eastAsia="Times New Roman" w:hAnsi="Times New Roman" w:cs="Times New Roman"/>
          <w:i/>
          <w:sz w:val="28"/>
          <w:szCs w:val="28"/>
        </w:rPr>
        <w:t xml:space="preserve">, </w:t>
      </w:r>
      <w:r w:rsidRPr="00707951">
        <w:rPr>
          <w:rFonts w:ascii="Times New Roman" w:eastAsia="Times New Roman" w:hAnsi="Times New Roman" w:cs="Times New Roman"/>
          <w:sz w:val="28"/>
          <w:szCs w:val="28"/>
        </w:rPr>
        <w:t>1D аналитическое решение системы</w:t>
      </w:r>
      <w:r w:rsidR="004C1378" w:rsidRPr="00707951">
        <w:rPr>
          <w:rFonts w:ascii="Times New Roman" w:eastAsia="Times New Roman" w:hAnsi="Times New Roman" w:cs="Times New Roman"/>
          <w:sz w:val="28"/>
          <w:szCs w:val="28"/>
        </w:rPr>
        <w:t xml:space="preserve"> дифференциальных уравнений (2.11</w:t>
      </w:r>
      <w:r w:rsidRPr="00707951">
        <w:rPr>
          <w:rFonts w:ascii="Times New Roman" w:eastAsia="Times New Roman" w:hAnsi="Times New Roman" w:cs="Times New Roman"/>
          <w:sz w:val="28"/>
          <w:szCs w:val="28"/>
        </w:rPr>
        <w:t xml:space="preserve">) имеет вид </w:t>
      </w:r>
      <w:r w:rsidR="00793EF7" w:rsidRPr="00707951">
        <w:rPr>
          <w:rFonts w:ascii="Times New Roman" w:eastAsia="Times New Roman" w:hAnsi="Times New Roman" w:cs="Times New Roman"/>
          <w:sz w:val="28"/>
          <w:szCs w:val="28"/>
        </w:rPr>
        <w:t xml:space="preserve">функции </w:t>
      </w:r>
      <w:r w:rsidRPr="00707951">
        <w:rPr>
          <w:rFonts w:ascii="Times New Roman" w:eastAsia="Times New Roman" w:hAnsi="Times New Roman" w:cs="Times New Roman"/>
          <w:sz w:val="28"/>
          <w:szCs w:val="28"/>
        </w:rPr>
        <w:t>экспоненциально убывающей ударной волны. Окончательное решение имеет вид:</w:t>
      </w:r>
    </w:p>
    <w:p w14:paraId="027C79C8" w14:textId="5AF84DC1" w:rsidR="00096036" w:rsidRPr="00707951" w:rsidRDefault="00096036" w:rsidP="00FC78EE">
      <w:pPr>
        <w:spacing w:after="0" w:line="240" w:lineRule="auto"/>
        <w:ind w:firstLine="709"/>
        <w:jc w:val="both"/>
        <w:rPr>
          <w:rFonts w:ascii="Times New Roman" w:eastAsia="Times New Roman" w:hAnsi="Times New Roman" w:cs="Times New Roman"/>
          <w:color w:val="FFFFFF" w:themeColor="background1"/>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289ACE19" w14:textId="77777777" w:rsidTr="003856F2">
        <w:tc>
          <w:tcPr>
            <w:tcW w:w="8642" w:type="dxa"/>
          </w:tcPr>
          <w:p w14:paraId="25E74152" w14:textId="4120683A"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r>
                        <w:rPr>
                          <w:rFonts w:ascii="Cambria Math" w:eastAsia="Times New Roman"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τ,0</m:t>
                          </m:r>
                        </m:e>
                      </m:d>
                      <m:r>
                        <w:rPr>
                          <w:rFonts w:ascii="Cambria Math" w:eastAsia="Times New Roman" w:hAnsi="Cambria Math" w:cs="Times New Roman"/>
                          <w:sz w:val="28"/>
                          <w:szCs w:val="28"/>
                        </w:rPr>
                        <m:t xml:space="preserve"> </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sup>
                              </m:sSup>
                            </m:e>
                          </m:d>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e>
                      </m:d>
                      <m:r>
                        <w:rPr>
                          <w:rFonts w:ascii="Cambria Math" w:eastAsia="Times New Roman" w:hAnsi="Cambria Math" w:cs="Times New Roman"/>
                          <w:sz w:val="28"/>
                          <w:szCs w:val="28"/>
                        </w:rPr>
                        <m:t xml:space="preserve">               </m:t>
                      </m:r>
                    </m:e>
                  </m:mr>
                  <m:m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r>
                        <w:rPr>
                          <w:rFonts w:ascii="Cambria Math" w:eastAsia="Times New Roman" w:hAnsi="Cambria Math" w:cs="Times New Roman"/>
                          <w:sz w:val="28"/>
                          <w:szCs w:val="28"/>
                        </w:rPr>
                        <m:t>=</m:t>
                      </m:r>
                      <m:d>
                        <m:dPr>
                          <m:begChr m:val="{"/>
                          <m:endChr m:val="}"/>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r>
                            <w:rPr>
                              <w:rFonts w:ascii="Cambria Math" w:eastAsia="Times New Roman" w:hAnsi="Cambria Math" w:cs="Times New Roman"/>
                              <w:sz w:val="28"/>
                              <w:szCs w:val="28"/>
                            </w:rPr>
                            <m:t xml:space="preserve">-τ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sSup>
                            <m:sSupPr>
                              <m:ctrlPr>
                                <w:rPr>
                                  <w:rFonts w:ascii="Cambria Math" w:eastAsiaTheme="majorEastAsia" w:hAnsi="Cambria Math" w:cs="Times New Roman"/>
                                  <w:i/>
                                  <w:sz w:val="28"/>
                                  <w:szCs w:val="28"/>
                                </w:rPr>
                              </m:ctrlPr>
                            </m:sSup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τ,0</m:t>
                                  </m:r>
                                </m:e>
                              </m:d>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sup>
                          </m:sSup>
                        </m:e>
                      </m:d>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r>
                        <w:rPr>
                          <w:rFonts w:ascii="Cambria Math" w:eastAsiaTheme="majorEastAsia" w:hAnsi="Cambria Math" w:cs="Times New Roman"/>
                          <w:sz w:val="28"/>
                          <w:szCs w:val="28"/>
                        </w:rPr>
                        <m:t xml:space="preserve">   </m:t>
                      </m:r>
                    </m:e>
                  </m:mr>
                  <m:mr>
                    <m:e>
                      <m:m>
                        <m:mPr>
                          <m:mcs>
                            <m:mc>
                              <m:mcPr>
                                <m:count m:val="1"/>
                                <m:mcJc m:val="center"/>
                              </m:mcPr>
                            </m:mc>
                          </m:mcs>
                          <m:ctrlPr>
                            <w:rPr>
                              <w:rFonts w:ascii="Cambria Math" w:eastAsiaTheme="majorEastAsia" w:hAnsi="Cambria Math" w:cs="Times New Roman"/>
                              <w:i/>
                              <w:sz w:val="28"/>
                              <w:szCs w:val="28"/>
                            </w:rPr>
                          </m:ctrlPr>
                        </m:mPr>
                        <m:m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r>
                              <w:rPr>
                                <w:rFonts w:ascii="Cambria Math" w:eastAsia="Times New Roman" w:hAnsi="Cambria Math" w:cs="Times New Roman"/>
                                <w:sz w:val="28"/>
                                <w:szCs w:val="28"/>
                              </w:rPr>
                              <m:t xml:space="preserve">=τ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sSup>
                              <m:sSupPr>
                                <m:ctrlPr>
                                  <w:rPr>
                                    <w:rFonts w:ascii="Cambria Math" w:eastAsiaTheme="majorEastAsia" w:hAnsi="Cambria Math" w:cs="Times New Roman"/>
                                    <w:i/>
                                    <w:sz w:val="28"/>
                                    <w:szCs w:val="28"/>
                                  </w:rPr>
                                </m:ctrlPr>
                              </m:sSupP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τ,0</m:t>
                                    </m:r>
                                  </m:e>
                                </m:d>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e</m:t>
                                </m:r>
                              </m:e>
                              <m: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sup>
                            </m:sSup>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r>
                              <w:rPr>
                                <w:rFonts w:ascii="Cambria Math" w:eastAsiaTheme="majorEastAsia" w:hAnsi="Cambria Math" w:cs="Times New Roman"/>
                                <w:sz w:val="28"/>
                                <w:szCs w:val="28"/>
                              </w:rPr>
                              <m:t xml:space="preserve">                      </m:t>
                            </m:r>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k</m:t>
                                </m:r>
                              </m:num>
                              <m:den>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1-ϕ</m:t>
                                    </m:r>
                                  </m:e>
                                </m:d>
                              </m:den>
                            </m:f>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k</m:t>
                                </m:r>
                              </m:num>
                              <m:den>
                                <m:r>
                                  <w:rPr>
                                    <w:rFonts w:ascii="Cambria Math" w:eastAsia="Times New Roman" w:hAnsi="Cambria Math" w:cs="Times New Roman"/>
                                    <w:sz w:val="28"/>
                                    <w:szCs w:val="28"/>
                                  </w:rPr>
                                  <m:t>ϕ</m:t>
                                </m:r>
                              </m:den>
                            </m:f>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k</m:t>
                                </m:r>
                              </m:num>
                              <m:den>
                                <m:r>
                                  <w:rPr>
                                    <w:rFonts w:ascii="Cambria Math" w:eastAsia="Times New Roman" w:hAnsi="Cambria Math" w:cs="Times New Roman"/>
                                    <w:sz w:val="28"/>
                                    <w:szCs w:val="28"/>
                                  </w:rPr>
                                  <m:t>ϕ</m:t>
                                </m:r>
                              </m:den>
                            </m:f>
                            <m:r>
                              <w:rPr>
                                <w:rFonts w:ascii="Cambria Math" w:eastAsia="Times New Roman" w:hAnsi="Cambria Math" w:cs="Times New Roman"/>
                                <w:sz w:val="28"/>
                                <w:szCs w:val="28"/>
                              </w:rPr>
                              <m:t>;  τ</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r>
                              <w:rPr>
                                <w:rFonts w:ascii="Cambria Math" w:eastAsia="Times New Roman" w:hAnsi="Cambria Math" w:cs="Times New Roman"/>
                                <w:sz w:val="28"/>
                                <w:szCs w:val="28"/>
                              </w:rPr>
                              <m:t>=</m:t>
                            </m:r>
                            <m:nary>
                              <m:naryPr>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o</m:t>
                                </m:r>
                              </m:sub>
                              <m:sup>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x</m:t>
                                    </m:r>
                                  </m:num>
                                  <m:den>
                                    <m:r>
                                      <w:rPr>
                                        <w:rFonts w:ascii="Cambria Math" w:eastAsia="Times New Roman" w:hAnsi="Cambria Math" w:cs="Times New Roman"/>
                                        <w:sz w:val="28"/>
                                        <w:szCs w:val="28"/>
                                      </w:rPr>
                                      <m:t>l</m:t>
                                    </m:r>
                                  </m:den>
                                </m:f>
                              </m:sup>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dζ</m:t>
                                    </m:r>
                                  </m:num>
                                  <m:den>
                                    <m:r>
                                      <w:rPr>
                                        <w:rFonts w:ascii="Cambria Math" w:eastAsia="Times New Roman" w:hAnsi="Cambria Math" w:cs="Times New Roman"/>
                                        <w:sz w:val="28"/>
                                        <w:szCs w:val="28"/>
                                      </w:rPr>
                                      <m:t>u</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ζ</m:t>
                                        </m:r>
                                      </m:e>
                                    </m:d>
                                  </m:den>
                                </m:f>
                              </m:e>
                            </m:nary>
                            <m:r>
                              <w:rPr>
                                <w:rFonts w:ascii="Cambria Math" w:eastAsia="Times New Roman" w:hAnsi="Cambria Math" w:cs="Times New Roman"/>
                                <w:sz w:val="28"/>
                                <w:szCs w:val="28"/>
                              </w:rPr>
                              <m:t>;  τ≥0</m:t>
                            </m:r>
                          </m:e>
                        </m:mr>
                      </m:m>
                    </m:e>
                  </m:mr>
                </m:m>
              </m:oMath>
            </m:oMathPara>
          </w:p>
        </w:tc>
        <w:tc>
          <w:tcPr>
            <w:tcW w:w="709" w:type="dxa"/>
            <w:vAlign w:val="center"/>
          </w:tcPr>
          <w:p w14:paraId="33C1B072" w14:textId="0BB96BBF" w:rsidR="00096036" w:rsidRPr="00707951" w:rsidRDefault="003856F2" w:rsidP="00FC78EE">
            <w:pPr>
              <w:jc w:val="center"/>
              <w:rPr>
                <w:rFonts w:ascii="Times New Roman" w:eastAsia="SimSun" w:hAnsi="Times New Roman" w:cs="Times New Roman"/>
                <w:sz w:val="28"/>
                <w:szCs w:val="28"/>
              </w:rPr>
            </w:pPr>
            <w:bookmarkStart w:id="51" w:name="Eq20"/>
            <w:r w:rsidRPr="00707951">
              <w:rPr>
                <w:rFonts w:ascii="Times New Roman" w:eastAsia="Times New Roman" w:hAnsi="Times New Roman" w:cs="Times New Roman"/>
                <w:snapToGrid w:val="0"/>
                <w:color w:val="000000"/>
                <w:sz w:val="28"/>
                <w:szCs w:val="28"/>
                <w:lang w:eastAsia="de-DE" w:bidi="en-US"/>
              </w:rPr>
              <w:t>(</w:t>
            </w:r>
            <w:r w:rsidR="00A92190" w:rsidRPr="00707951">
              <w:rPr>
                <w:rFonts w:ascii="Times New Roman" w:eastAsia="Times New Roman" w:hAnsi="Times New Roman" w:cs="Times New Roman"/>
                <w:snapToGrid w:val="0"/>
                <w:color w:val="000000"/>
                <w:sz w:val="28"/>
                <w:szCs w:val="28"/>
                <w:lang w:eastAsia="de-DE" w:bidi="en-US"/>
              </w:rPr>
              <w:t>2.19</w:t>
            </w:r>
            <w:r w:rsidR="00D67E99" w:rsidRPr="00707951">
              <w:rPr>
                <w:rFonts w:ascii="Times New Roman" w:eastAsia="Times New Roman" w:hAnsi="Times New Roman" w:cs="Times New Roman"/>
                <w:snapToGrid w:val="0"/>
                <w:color w:val="000000"/>
                <w:sz w:val="28"/>
                <w:szCs w:val="28"/>
                <w:lang w:eastAsia="de-DE" w:bidi="en-US"/>
              </w:rPr>
              <w:t>)</w:t>
            </w:r>
            <w:bookmarkEnd w:id="51"/>
          </w:p>
        </w:tc>
      </w:tr>
    </w:tbl>
    <w:p w14:paraId="4CBAD4AD" w14:textId="77777777" w:rsidR="00EC5BC7" w:rsidRPr="00707951" w:rsidRDefault="00EC5BC7" w:rsidP="00FC78EE">
      <w:pPr>
        <w:tabs>
          <w:tab w:val="right" w:pos="9355"/>
        </w:tabs>
        <w:spacing w:after="0" w:line="240" w:lineRule="auto"/>
        <w:jc w:val="both"/>
        <w:rPr>
          <w:rFonts w:ascii="Times New Roman" w:eastAsia="Times New Roman" w:hAnsi="Times New Roman" w:cs="Times New Roman"/>
          <w:sz w:val="28"/>
          <w:szCs w:val="28"/>
        </w:rPr>
      </w:pPr>
    </w:p>
    <w:p w14:paraId="0992F36A" w14:textId="75D6AEF1" w:rsidR="0074088C" w:rsidRPr="00707951" w:rsidRDefault="0074088C" w:rsidP="00FC78EE">
      <w:pPr>
        <w:tabs>
          <w:tab w:val="right" w:pos="9355"/>
        </w:tabs>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x</m:t>
        </m:r>
      </m:oMath>
      <w:r w:rsidRPr="00707951">
        <w:rPr>
          <w:rFonts w:ascii="Times New Roman" w:eastAsia="Times New Roman" w:hAnsi="Times New Roman" w:cs="Times New Roman"/>
          <w:sz w:val="28"/>
          <w:szCs w:val="28"/>
        </w:rPr>
        <w:t xml:space="preserve"> – криволинейное расстояние</w:t>
      </w:r>
      <w:r w:rsidR="003230F7"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w:t>
      </w:r>
      <w:r w:rsidRPr="00707951">
        <w:rPr>
          <w:rFonts w:ascii="Times New Roman" w:eastAsia="Times New Roman" w:hAnsi="Times New Roman" w:cs="Times New Roman"/>
          <w:sz w:val="28"/>
          <w:szCs w:val="28"/>
        </w:rPr>
        <w:t xml:space="preserve">] вдоль линии тока, отсчитываемого от ее начала, </w:t>
      </w:r>
      <m:oMath>
        <m:r>
          <w:rPr>
            <w:rFonts w:ascii="Cambria Math" w:eastAsia="Times New Roman" w:hAnsi="Cambria Math" w:cs="Times New Roman"/>
            <w:sz w:val="28"/>
            <w:szCs w:val="28"/>
          </w:rPr>
          <m:t>u</m:t>
        </m:r>
      </m:oMath>
      <w:r w:rsidRPr="00707951">
        <w:rPr>
          <w:rFonts w:ascii="Times New Roman" w:eastAsia="Times New Roman" w:hAnsi="Times New Roman" w:cs="Times New Roman"/>
          <w:sz w:val="28"/>
          <w:szCs w:val="28"/>
        </w:rPr>
        <w:t xml:space="preserve"> – скорость фильтрации [</w:t>
      </w:r>
      <w:r w:rsidR="004E6775" w:rsidRPr="00707951">
        <w:rPr>
          <w:rFonts w:ascii="Times New Roman" w:eastAsia="Times New Roman" w:hAnsi="Times New Roman" w:cs="Times New Roman"/>
          <w:sz w:val="28"/>
          <w:szCs w:val="28"/>
        </w:rPr>
        <w:t>м</w:t>
      </w:r>
      <w:r w:rsidRPr="00707951">
        <w:rPr>
          <w:rFonts w:ascii="Times New Roman" w:eastAsia="Times New Roman" w:hAnsi="Times New Roman" w:cs="Times New Roman"/>
          <w:sz w:val="28"/>
          <w:szCs w:val="28"/>
        </w:rPr>
        <w:t>.</w:t>
      </w:r>
      <w:r w:rsidR="00C55F9D" w:rsidRPr="00707951">
        <w:rPr>
          <w:rFonts w:ascii="Times New Roman" w:eastAsia="Times New Roman" w:hAnsi="Times New Roman" w:cs="Times New Roman"/>
          <w:sz w:val="28"/>
          <w:szCs w:val="28"/>
        </w:rPr>
        <w:t>сут</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 xml:space="preserve">] частицы жидкости </w:t>
      </w:r>
      <w:r w:rsidR="00132873" w:rsidRPr="00707951">
        <w:rPr>
          <w:rFonts w:ascii="Times New Roman" w:eastAsia="Times New Roman" w:hAnsi="Times New Roman" w:cs="Times New Roman"/>
          <w:sz w:val="28"/>
          <w:szCs w:val="28"/>
        </w:rPr>
        <w:t xml:space="preserve">сквозь пористую среду с пористостью </w:t>
      </w:r>
      <m:oMath>
        <m:r>
          <w:rPr>
            <w:rFonts w:ascii="Cambria Math" w:eastAsia="Times New Roman" w:hAnsi="Cambria Math" w:cs="Times New Roman"/>
            <w:sz w:val="28"/>
            <w:szCs w:val="28"/>
          </w:rPr>
          <m:t>ϕ</m:t>
        </m:r>
      </m:oMath>
      <w:r w:rsidRPr="00707951">
        <w:rPr>
          <w:rFonts w:ascii="Times New Roman" w:eastAsia="Times New Roman" w:hAnsi="Times New Roman" w:cs="Times New Roman"/>
          <w:sz w:val="28"/>
          <w:szCs w:val="28"/>
        </w:rPr>
        <w:t xml:space="preserve">, and </w:t>
      </w:r>
      <m:oMath>
        <m:r>
          <w:rPr>
            <w:rFonts w:ascii="Cambria Math" w:eastAsia="Times New Roman" w:hAnsi="Cambria Math" w:cs="Times New Roman"/>
            <w:sz w:val="28"/>
            <w:szCs w:val="28"/>
          </w:rPr>
          <m:t>τ</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e>
        </m:d>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 время пролета частицы (TOF), отсчитываемое от начала координат до достижения точки  </w:t>
      </w:r>
      <m:oMath>
        <m:r>
          <w:rPr>
            <w:rFonts w:ascii="Cambria Math" w:eastAsia="Times New Roman" w:hAnsi="Cambria Math" w:cs="Times New Roman"/>
            <w:sz w:val="28"/>
            <w:szCs w:val="28"/>
          </w:rPr>
          <m:t>x</m:t>
        </m:r>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вдоль линии тока длиной </w:t>
      </w:r>
      <m:oMath>
        <m:r>
          <w:rPr>
            <w:rFonts w:ascii="Cambria Math" w:eastAsia="Times New Roman" w:hAnsi="Cambria Math" w:cs="Times New Roman"/>
            <w:sz w:val="28"/>
            <w:szCs w:val="28"/>
          </w:rPr>
          <m:t>l</m:t>
        </m:r>
      </m:oMath>
      <w:r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м</w:t>
      </w:r>
      <w:r w:rsidR="00132873" w:rsidRPr="00707951">
        <w:rPr>
          <w:rFonts w:ascii="Times New Roman" w:eastAsia="Times New Roman" w:hAnsi="Times New Roman" w:cs="Times New Roman"/>
          <w:sz w:val="28"/>
          <w:szCs w:val="28"/>
        </w:rPr>
        <w:t xml:space="preserve">],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 молярная концентрация урана </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моль</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л</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в твердой породе в момент времени </w:t>
      </w:r>
      <m:oMath>
        <m:r>
          <w:rPr>
            <w:rFonts w:ascii="Cambria Math" w:eastAsia="Times New Roman" w:hAnsi="Cambria Math" w:cs="Times New Roman"/>
            <w:sz w:val="28"/>
            <w:szCs w:val="28"/>
          </w:rPr>
          <m:t>t</m:t>
        </m:r>
      </m:oMath>
      <w:r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сут</w:t>
      </w:r>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и расстояние </w:t>
      </w:r>
      <m:oMath>
        <m:r>
          <w:rPr>
            <w:rFonts w:ascii="Cambria Math" w:eastAsia="Times New Roman" w:hAnsi="Cambria Math" w:cs="Times New Roman"/>
            <w:sz w:val="28"/>
            <w:szCs w:val="28"/>
          </w:rPr>
          <m:t>τ</m:t>
        </m:r>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выраженное через </w:t>
      </w:r>
      <w:r w:rsidRPr="00707951">
        <w:rPr>
          <w:rFonts w:ascii="Times New Roman" w:eastAsia="Times New Roman" w:hAnsi="Times New Roman" w:cs="Times New Roman"/>
          <w:sz w:val="28"/>
          <w:szCs w:val="28"/>
        </w:rPr>
        <w:t>TOF) [</w:t>
      </w:r>
      <w:r w:rsidR="004E6775" w:rsidRPr="00707951">
        <w:rPr>
          <w:rFonts w:ascii="Times New Roman" w:eastAsia="Times New Roman" w:hAnsi="Times New Roman" w:cs="Times New Roman"/>
          <w:sz w:val="28"/>
          <w:szCs w:val="28"/>
        </w:rPr>
        <w:t>сут</w:t>
      </w:r>
      <w:r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λ</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 xml:space="preserve"> (i=1,2,3)</m:t>
        </m:r>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константы скорости реакции (модифицированные)</w:t>
      </w:r>
      <w:r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л</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моль</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сут</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 xml:space="preserve"> (i=1,2,3)</m:t>
        </m:r>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 стехиометрические коэффициенты для компонента </w:t>
      </w:r>
      <m:oMath>
        <m:r>
          <w:rPr>
            <w:rFonts w:ascii="Cambria Math" w:eastAsia="Times New Roman" w:hAnsi="Cambria Math" w:cs="Times New Roman"/>
            <w:sz w:val="28"/>
            <w:szCs w:val="28"/>
          </w:rPr>
          <m:t>i</m:t>
        </m:r>
      </m:oMath>
      <w:r w:rsidR="00132873" w:rsidRPr="00707951">
        <w:rPr>
          <w:rFonts w:ascii="Times New Roman" w:eastAsia="Times New Roman" w:hAnsi="Times New Roman" w:cs="Times New Roman"/>
          <w:sz w:val="28"/>
          <w:szCs w:val="28"/>
        </w:rPr>
        <w:t>, входящих в реакцию растворения</w:t>
      </w:r>
      <w:r w:rsidRPr="00707951">
        <w:rPr>
          <w:rFonts w:ascii="Times New Roman" w:eastAsia="Times New Roman" w:hAnsi="Times New Roman" w:cs="Times New Roman"/>
          <w:sz w:val="28"/>
          <w:szCs w:val="28"/>
        </w:rPr>
        <w:t xml:space="preserve">;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0,t</m:t>
            </m:r>
          </m:e>
        </m:d>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количество </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моль</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л</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кислоты закачиваемой с постоянной концентрацией в растворе</w:t>
      </w:r>
      <w:r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β</m:t>
        </m:r>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 эмпирический параметр </w:t>
      </w:r>
      <w:r w:rsidRPr="00707951">
        <w:rPr>
          <w:rFonts w:ascii="Times New Roman" w:eastAsia="Times New Roman" w:hAnsi="Times New Roman" w:cs="Times New Roman"/>
          <w:sz w:val="28"/>
          <w:szCs w:val="28"/>
        </w:rPr>
        <w:t>(</w:t>
      </w:r>
      <w:r w:rsidR="00132873" w:rsidRPr="00707951">
        <w:rPr>
          <w:rFonts w:ascii="Times New Roman" w:eastAsia="Times New Roman" w:hAnsi="Times New Roman" w:cs="Times New Roman"/>
          <w:sz w:val="28"/>
          <w:szCs w:val="28"/>
        </w:rPr>
        <w:t xml:space="preserve">равный </w:t>
      </w:r>
      <m:oMath>
        <m:r>
          <w:rPr>
            <w:rFonts w:ascii="Cambria Math" w:eastAsia="Times New Roman" w:hAnsi="Cambria Math" w:cs="Times New Roman"/>
            <w:sz w:val="28"/>
            <w:szCs w:val="28"/>
          </w:rPr>
          <m:t>β≈</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для урана</w:t>
      </w:r>
      <w:r w:rsidR="00754D70" w:rsidRPr="00707951">
        <w:rPr>
          <w:rFonts w:ascii="Times New Roman" w:eastAsia="Times New Roman" w:hAnsi="Times New Roman" w:cs="Times New Roman"/>
          <w:sz w:val="28"/>
          <w:szCs w:val="28"/>
        </w:rPr>
        <w:t xml:space="preserve"> [</w:t>
      </w:r>
      <w:r w:rsidR="009063D5" w:rsidRPr="00707951">
        <w:rPr>
          <w:rFonts w:ascii="Times New Roman" w:eastAsia="Times New Roman" w:hAnsi="Times New Roman" w:cs="Times New Roman"/>
          <w:sz w:val="28"/>
          <w:szCs w:val="28"/>
        </w:rPr>
        <w:fldChar w:fldCharType="begin"/>
      </w:r>
      <w:r w:rsidR="009063D5" w:rsidRPr="00707951">
        <w:rPr>
          <w:rFonts w:ascii="Times New Roman" w:eastAsia="Times New Roman" w:hAnsi="Times New Roman" w:cs="Times New Roman"/>
          <w:sz w:val="28"/>
          <w:szCs w:val="28"/>
        </w:rPr>
        <w:instrText xml:space="preserve"> REF _Ref127287434 \r \h </w:instrText>
      </w:r>
      <w:r w:rsidR="00FC78EE" w:rsidRPr="00707951">
        <w:rPr>
          <w:rFonts w:ascii="Times New Roman" w:eastAsia="Times New Roman" w:hAnsi="Times New Roman" w:cs="Times New Roman"/>
          <w:sz w:val="28"/>
          <w:szCs w:val="28"/>
        </w:rPr>
        <w:instrText xml:space="preserve"> \* MERGEFORMAT </w:instrText>
      </w:r>
      <w:r w:rsidR="009063D5" w:rsidRPr="00707951">
        <w:rPr>
          <w:rFonts w:ascii="Times New Roman" w:eastAsia="Times New Roman" w:hAnsi="Times New Roman" w:cs="Times New Roman"/>
          <w:sz w:val="28"/>
          <w:szCs w:val="28"/>
        </w:rPr>
      </w:r>
      <w:r w:rsidR="009063D5"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71</w:t>
      </w:r>
      <w:r w:rsidR="009063D5" w:rsidRPr="00707951">
        <w:rPr>
          <w:rFonts w:ascii="Times New Roman" w:eastAsia="Times New Roman" w:hAnsi="Times New Roman" w:cs="Times New Roman"/>
          <w:sz w:val="28"/>
          <w:szCs w:val="28"/>
        </w:rPr>
        <w:fldChar w:fldCharType="end"/>
      </w:r>
      <w:r w:rsidR="00754D70" w:rsidRPr="00707951">
        <w:rPr>
          <w:rFonts w:ascii="Times New Roman" w:eastAsia="Times New Roman" w:hAnsi="Times New Roman" w:cs="Times New Roman"/>
          <w:sz w:val="28"/>
          <w:szCs w:val="28"/>
        </w:rPr>
        <w:t>]</w:t>
      </w:r>
      <w:r w:rsidR="009063D5"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xml:space="preserve">; </w:t>
      </w:r>
      <m:oMath>
        <m:r>
          <w:rPr>
            <w:rFonts w:ascii="Cambria Math" w:eastAsiaTheme="majorEastAsia" w:hAnsi="Cambria Math" w:cs="Times New Roman"/>
            <w:sz w:val="28"/>
            <w:szCs w:val="28"/>
          </w:rPr>
          <m:t>H</m:t>
        </m:r>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 функция </w:t>
      </w:r>
      <w:proofErr w:type="spellStart"/>
      <w:r w:rsidR="00132873" w:rsidRPr="00707951">
        <w:rPr>
          <w:rFonts w:ascii="Times New Roman" w:eastAsia="Times New Roman" w:hAnsi="Times New Roman" w:cs="Times New Roman"/>
          <w:sz w:val="28"/>
          <w:szCs w:val="28"/>
        </w:rPr>
        <w:t>Хевисайда</w:t>
      </w:r>
      <w:proofErr w:type="spellEnd"/>
      <w:r w:rsidRPr="00707951">
        <w:rPr>
          <w:rFonts w:ascii="Times New Roman" w:eastAsia="Times New Roman" w:hAnsi="Times New Roman" w:cs="Times New Roman"/>
          <w:sz w:val="28"/>
          <w:szCs w:val="28"/>
        </w:rPr>
        <w:t xml:space="preserve">;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 молярная концентрация реагента </w:t>
      </w:r>
      <w:r w:rsidRPr="00707951">
        <w:rPr>
          <w:rFonts w:ascii="Times New Roman" w:eastAsia="Times New Roman" w:hAnsi="Times New Roman" w:cs="Times New Roman"/>
          <w:sz w:val="28"/>
          <w:szCs w:val="28"/>
        </w:rPr>
        <w:t>[</w:t>
      </w:r>
      <w:r w:rsidR="002A2080" w:rsidRPr="00707951">
        <w:rPr>
          <w:rFonts w:ascii="Times New Roman" w:eastAsia="Times New Roman" w:hAnsi="Times New Roman" w:cs="Times New Roman"/>
          <w:sz w:val="28"/>
          <w:szCs w:val="28"/>
        </w:rPr>
        <w:t>моль</w:t>
      </w:r>
      <w:r w:rsidRPr="00707951">
        <w:rPr>
          <w:rFonts w:ascii="Times New Roman" w:eastAsia="Times New Roman" w:hAnsi="Times New Roman" w:cs="Times New Roman"/>
          <w:sz w:val="28"/>
          <w:szCs w:val="28"/>
        </w:rPr>
        <w:t>.</w:t>
      </w:r>
      <w:r w:rsidR="002A2080" w:rsidRPr="00707951">
        <w:rPr>
          <w:rFonts w:ascii="Times New Roman" w:eastAsia="Times New Roman" w:hAnsi="Times New Roman" w:cs="Times New Roman"/>
          <w:sz w:val="28"/>
          <w:szCs w:val="28"/>
        </w:rPr>
        <w:t>л</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в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t,τ</m:t>
            </m:r>
          </m:e>
        </m:d>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и</w:t>
      </w:r>
      <w:r w:rsidRPr="00707951">
        <w:rPr>
          <w:rFonts w:ascii="Times New Roman" w:eastAsia="Times New Roman" w:hAnsi="Times New Roman" w:cs="Times New Roman"/>
          <w:sz w:val="28"/>
          <w:szCs w:val="28"/>
        </w:rPr>
        <w:t xml:space="preserve">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τ,t</m:t>
            </m:r>
          </m:e>
        </m:d>
      </m:oMath>
      <w:r w:rsidRPr="00707951">
        <w:rPr>
          <w:rFonts w:ascii="Times New Roman" w:eastAsia="Times New Roman" w:hAnsi="Times New Roman" w:cs="Times New Roman"/>
          <w:sz w:val="28"/>
          <w:szCs w:val="28"/>
        </w:rPr>
        <w:t xml:space="preserve"> </w:t>
      </w:r>
      <w:r w:rsidR="00132873" w:rsidRPr="00707951">
        <w:rPr>
          <w:rFonts w:ascii="Times New Roman" w:eastAsia="Times New Roman" w:hAnsi="Times New Roman" w:cs="Times New Roman"/>
          <w:sz w:val="28"/>
          <w:szCs w:val="28"/>
        </w:rPr>
        <w:t xml:space="preserve">– молярная концентрация продукта (уранил сульфата) </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моль</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л</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w:t>
      </w:r>
    </w:p>
    <w:p w14:paraId="2EA5B660" w14:textId="16C25463" w:rsidR="009517C2" w:rsidRPr="00707951" w:rsidRDefault="009517C2" w:rsidP="00FC78EE">
      <w:pPr>
        <w:tabs>
          <w:tab w:val="right" w:pos="9355"/>
        </w:tabs>
        <w:spacing w:after="0" w:line="240" w:lineRule="auto"/>
        <w:jc w:val="both"/>
        <w:rPr>
          <w:rFonts w:ascii="Times New Roman" w:eastAsia="Times New Roman" w:hAnsi="Times New Roman" w:cs="Times New Roman"/>
          <w:sz w:val="28"/>
          <w:szCs w:val="28"/>
        </w:rPr>
      </w:pPr>
    </w:p>
    <w:p w14:paraId="382C1F33" w14:textId="77777777" w:rsidR="005F31AA" w:rsidRPr="00707951" w:rsidRDefault="005F31AA" w:rsidP="00FC78EE">
      <w:pPr>
        <w:tabs>
          <w:tab w:val="right" w:pos="9355"/>
        </w:tabs>
        <w:spacing w:after="0" w:line="240" w:lineRule="auto"/>
        <w:jc w:val="both"/>
        <w:rPr>
          <w:rFonts w:ascii="Times New Roman" w:eastAsia="Times New Roman" w:hAnsi="Times New Roman" w:cs="Times New Roman"/>
          <w:sz w:val="28"/>
          <w:szCs w:val="28"/>
        </w:rPr>
      </w:pPr>
    </w:p>
    <w:p w14:paraId="2B7A1ABC" w14:textId="38890654" w:rsidR="007C4889" w:rsidRPr="00707951" w:rsidRDefault="007C4889" w:rsidP="00FC78EE">
      <w:pPr>
        <w:pStyle w:val="3"/>
        <w:ind w:firstLine="709"/>
        <w:jc w:val="both"/>
        <w:rPr>
          <w:b/>
          <w:noProof/>
          <w:snapToGrid w:val="0"/>
          <w:color w:val="000000"/>
          <w:szCs w:val="28"/>
          <w:lang w:val="ru-RU" w:eastAsia="de-DE" w:bidi="en-US"/>
        </w:rPr>
      </w:pPr>
      <w:bookmarkStart w:id="52" w:name="_Toc167290464"/>
      <w:r w:rsidRPr="00707951">
        <w:rPr>
          <w:b/>
          <w:bCs/>
          <w:noProof/>
          <w:snapToGrid w:val="0"/>
          <w:color w:val="000000"/>
          <w:szCs w:val="28"/>
          <w:lang w:val="ru-RU" w:eastAsia="de-DE" w:bidi="en-US"/>
        </w:rPr>
        <w:t>2.</w:t>
      </w:r>
      <w:r w:rsidR="00723DB5" w:rsidRPr="00707951">
        <w:rPr>
          <w:b/>
          <w:bCs/>
          <w:noProof/>
          <w:snapToGrid w:val="0"/>
          <w:color w:val="000000"/>
          <w:szCs w:val="28"/>
          <w:lang w:val="ru-RU" w:eastAsia="de-DE" w:bidi="en-US"/>
        </w:rPr>
        <w:t>3</w:t>
      </w:r>
      <w:r w:rsidR="00E81382" w:rsidRPr="00707951">
        <w:rPr>
          <w:b/>
          <w:bCs/>
          <w:noProof/>
          <w:snapToGrid w:val="0"/>
          <w:color w:val="000000"/>
          <w:szCs w:val="28"/>
          <w:lang w:val="ru-RU" w:eastAsia="de-DE" w:bidi="en-US"/>
        </w:rPr>
        <w:t>.2</w:t>
      </w:r>
      <w:r w:rsidRPr="00707951">
        <w:rPr>
          <w:b/>
          <w:bCs/>
          <w:noProof/>
          <w:snapToGrid w:val="0"/>
          <w:color w:val="000000"/>
          <w:szCs w:val="28"/>
          <w:lang w:val="ru-RU" w:eastAsia="de-DE" w:bidi="en-US"/>
        </w:rPr>
        <w:t>.</w:t>
      </w:r>
      <w:r w:rsidRPr="00707951">
        <w:rPr>
          <w:b/>
          <w:noProof/>
          <w:snapToGrid w:val="0"/>
          <w:color w:val="000000"/>
          <w:szCs w:val="28"/>
          <w:lang w:val="ru-RU" w:eastAsia="de-DE" w:bidi="en-US"/>
        </w:rPr>
        <w:t xml:space="preserve"> </w:t>
      </w:r>
      <w:r w:rsidR="00434E97" w:rsidRPr="00707951">
        <w:rPr>
          <w:b/>
          <w:noProof/>
          <w:snapToGrid w:val="0"/>
          <w:color w:val="000000"/>
          <w:szCs w:val="28"/>
          <w:lang w:val="ru-RU" w:eastAsia="de-DE" w:bidi="en-US"/>
        </w:rPr>
        <w:t>Расчет извлечения руды</w:t>
      </w:r>
      <w:r w:rsidR="0039536E" w:rsidRPr="00707951">
        <w:rPr>
          <w:b/>
          <w:noProof/>
          <w:snapToGrid w:val="0"/>
          <w:color w:val="000000"/>
          <w:szCs w:val="28"/>
          <w:lang w:val="ru-RU" w:eastAsia="de-DE" w:bidi="en-US"/>
        </w:rPr>
        <w:t xml:space="preserve"> вдоль линии тока</w:t>
      </w:r>
      <w:bookmarkEnd w:id="52"/>
    </w:p>
    <w:p w14:paraId="06607B5D" w14:textId="7B35F4EA" w:rsidR="007C4889" w:rsidRPr="00707951" w:rsidRDefault="00C47454"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Рассмотрим трубку тока, образованн</w:t>
      </w:r>
      <w:r w:rsidR="001B2521" w:rsidRPr="00707951">
        <w:rPr>
          <w:rFonts w:ascii="Times New Roman" w:eastAsia="Times New Roman" w:hAnsi="Times New Roman" w:cs="Times New Roman"/>
          <w:sz w:val="28"/>
          <w:szCs w:val="28"/>
        </w:rPr>
        <w:t>ую</w:t>
      </w:r>
      <w:r w:rsidRPr="00707951">
        <w:rPr>
          <w:rFonts w:ascii="Times New Roman" w:eastAsia="Times New Roman" w:hAnsi="Times New Roman" w:cs="Times New Roman"/>
          <w:sz w:val="28"/>
          <w:szCs w:val="28"/>
        </w:rPr>
        <w:t xml:space="preserve"> вдоль линии тока, площадь поперечного сечения которого</w:t>
      </w:r>
      <w:r w:rsidR="001B2521" w:rsidRPr="00707951">
        <w:rPr>
          <w:rFonts w:ascii="Times New Roman" w:eastAsia="Times New Roman" w:hAnsi="Times New Roman" w:cs="Times New Roman"/>
          <w:sz w:val="28"/>
          <w:szCs w:val="28"/>
        </w:rPr>
        <w:t xml:space="preserve"> равна</w:t>
      </w:r>
      <w:r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S</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oMath>
      <w:r w:rsidR="00E94E34" w:rsidRPr="00707951">
        <w:rPr>
          <w:rFonts w:ascii="Times New Roman" w:eastAsia="Times New Roman" w:hAnsi="Times New Roman" w:cs="Times New Roman"/>
          <w:sz w:val="28"/>
          <w:szCs w:val="28"/>
        </w:rPr>
        <w:t xml:space="preserve">. </w:t>
      </w:r>
      <w:r w:rsidR="001B2521" w:rsidRPr="00707951">
        <w:rPr>
          <w:rFonts w:ascii="Times New Roman" w:eastAsia="Times New Roman" w:hAnsi="Times New Roman" w:cs="Times New Roman"/>
          <w:sz w:val="28"/>
          <w:szCs w:val="28"/>
        </w:rPr>
        <w:t xml:space="preserve">В трехмерной залежи количество триоксида урана в котором соответствует </w:t>
      </w:r>
      <w:r w:rsidRPr="00707951">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U</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3</m:t>
                </m:r>
              </m:sub>
            </m:sSub>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m:t>
            </m:r>
          </m:e>
        </m:d>
      </m:oMath>
      <w:r w:rsidR="001B2521" w:rsidRPr="00707951">
        <w:rPr>
          <w:rFonts w:ascii="Times New Roman" w:eastAsia="Times New Roman" w:hAnsi="Times New Roman" w:cs="Times New Roman"/>
          <w:sz w:val="28"/>
          <w:szCs w:val="28"/>
        </w:rPr>
        <w:t xml:space="preserve"> в момент времени </w:t>
      </w:r>
      <m:oMath>
        <m:r>
          <w:rPr>
            <w:rFonts w:ascii="Cambria Math" w:eastAsia="Times New Roman" w:hAnsi="Cambria Math" w:cs="Times New Roman"/>
            <w:sz w:val="28"/>
            <w:szCs w:val="28"/>
          </w:rPr>
          <m:t>t=0</m:t>
        </m:r>
      </m:oMath>
      <w:r w:rsidR="001B2521" w:rsidRPr="00707951">
        <w:rPr>
          <w:rFonts w:ascii="Times New Roman" w:eastAsia="Times New Roman" w:hAnsi="Times New Roman" w:cs="Times New Roman"/>
          <w:sz w:val="28"/>
          <w:szCs w:val="28"/>
        </w:rPr>
        <w:t xml:space="preserve"> (т.е. до </w:t>
      </w:r>
      <w:r w:rsidR="00EF2388" w:rsidRPr="00707951">
        <w:rPr>
          <w:rFonts w:ascii="Times New Roman" w:eastAsia="Times New Roman" w:hAnsi="Times New Roman" w:cs="Times New Roman"/>
          <w:sz w:val="28"/>
          <w:szCs w:val="28"/>
        </w:rPr>
        <w:t xml:space="preserve">начала процесса </w:t>
      </w:r>
      <w:r w:rsidR="001B2521" w:rsidRPr="00707951">
        <w:rPr>
          <w:rFonts w:ascii="Times New Roman" w:eastAsia="Times New Roman" w:hAnsi="Times New Roman" w:cs="Times New Roman"/>
          <w:sz w:val="28"/>
          <w:szCs w:val="28"/>
        </w:rPr>
        <w:t xml:space="preserve">выщелачивания) определяется из: </w:t>
      </w:r>
    </w:p>
    <w:p w14:paraId="3FC31AF3" w14:textId="3AEDA170" w:rsidR="00096036" w:rsidRPr="00707951" w:rsidRDefault="00096036" w:rsidP="00FC78EE">
      <w:pPr>
        <w:tabs>
          <w:tab w:val="right" w:pos="9355"/>
        </w:tabs>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6439068B" w14:textId="77777777" w:rsidTr="00F11098">
        <w:tc>
          <w:tcPr>
            <w:tcW w:w="8642" w:type="dxa"/>
          </w:tcPr>
          <w:p w14:paraId="5E03DD58" w14:textId="751003B0" w:rsidR="00096036" w:rsidRPr="00707951" w:rsidRDefault="009904B5" w:rsidP="008B1471">
            <w:pPr>
              <w:rPr>
                <w:rFonts w:ascii="Times New Roman" w:eastAsia="SimSun" w:hAnsi="Times New Roman" w:cs="Times New Roman"/>
                <w:sz w:val="28"/>
                <w:szCs w:val="28"/>
              </w:rPr>
            </w:pPr>
            <m:oMathPara>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q</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m:t>
                    </m:r>
                  </m:e>
                </m:d>
                <m:r>
                  <w:rPr>
                    <w:rFonts w:ascii="Cambria Math" w:eastAsia="Times New Roman" w:hAnsi="Cambria Math" w:cs="Times New Roman"/>
                    <w:sz w:val="28"/>
                    <w:szCs w:val="28"/>
                  </w:rPr>
                  <m:t>=</m:t>
                </m:r>
                <m:nary>
                  <m:naryPr>
                    <m:limLoc m:val="subSup"/>
                    <m:ctrlPr>
                      <w:rPr>
                        <w:rFonts w:ascii="Cambria Math" w:eastAsiaTheme="majorEastAsia" w:hAnsi="Cambria Math" w:cs="Times New Roman"/>
                        <w:i/>
                        <w:sz w:val="28"/>
                        <w:szCs w:val="28"/>
                      </w:rPr>
                    </m:ctrlPr>
                  </m:naryPr>
                  <m:sub>
                    <m:r>
                      <w:rPr>
                        <w:rFonts w:ascii="Cambria Math" w:eastAsiaTheme="majorEastAsia" w:hAnsi="Cambria Math" w:cs="Times New Roman"/>
                        <w:sz w:val="28"/>
                        <w:szCs w:val="28"/>
                      </w:rPr>
                      <m:t>0</m:t>
                    </m:r>
                  </m:sub>
                  <m:sup>
                    <m:r>
                      <w:rPr>
                        <w:rFonts w:ascii="Cambria Math" w:eastAsiaTheme="majorEastAsia" w:hAnsi="Cambria Math" w:cs="Times New Roman"/>
                        <w:sz w:val="28"/>
                        <w:szCs w:val="28"/>
                      </w:rPr>
                      <m:t>1</m:t>
                    </m:r>
                  </m:sup>
                  <m:e>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1-</m:t>
                        </m:r>
                        <m:r>
                          <w:rPr>
                            <w:rFonts w:ascii="Cambria Math" w:eastAsia="Times New Roman" w:hAnsi="Cambria Math" w:cs="Times New Roman"/>
                            <w:sz w:val="28"/>
                            <w:szCs w:val="28"/>
                          </w:rPr>
                          <m:t>ϕ</m:t>
                        </m:r>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m:t>
                            </m:r>
                          </m:e>
                        </m:d>
                      </m:e>
                    </m:d>
                    <m:r>
                      <w:rPr>
                        <w:rFonts w:ascii="Cambria Math" w:eastAsiaTheme="majorEastAsia" w:hAnsi="Cambria Math" w:cs="Times New Roman"/>
                        <w:sz w:val="28"/>
                        <w:szCs w:val="28"/>
                      </w:rPr>
                      <m:t xml:space="preserve"> S</m:t>
                    </m:r>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m:t>
                        </m:r>
                      </m:e>
                    </m:d>
                    <m:sSub>
                      <m:sSubPr>
                        <m:ctrlPr>
                          <w:rPr>
                            <w:rFonts w:ascii="Cambria Math" w:eastAsiaTheme="majorEastAsia" w:hAnsi="Cambria Math" w:cs="Times New Roman"/>
                            <w:i/>
                            <w:iCs/>
                            <w:sz w:val="28"/>
                            <w:szCs w:val="28"/>
                          </w:rPr>
                        </m:ctrlPr>
                      </m:sSubPr>
                      <m:e>
                        <m:r>
                          <w:rPr>
                            <w:rFonts w:ascii="Cambria Math" w:eastAsiaTheme="majorEastAsia" w:hAnsi="Cambria Math" w:cs="Times New Roman"/>
                            <w:sz w:val="28"/>
                            <w:szCs w:val="28"/>
                          </w:rPr>
                          <m:t xml:space="preserve"> C</m:t>
                        </m:r>
                      </m:e>
                      <m:sub>
                        <m:r>
                          <w:rPr>
                            <w:rFonts w:ascii="Cambria Math" w:eastAsiaTheme="majorEastAsia" w:hAnsi="Cambria Math" w:cs="Times New Roman"/>
                            <w:sz w:val="28"/>
                            <w:szCs w:val="28"/>
                          </w:rPr>
                          <m:t>M</m:t>
                        </m:r>
                      </m:sub>
                    </m:sSub>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τ,0</m:t>
                        </m:r>
                      </m:e>
                    </m:d>
                    <m:r>
                      <w:rPr>
                        <w:rFonts w:ascii="Cambria Math" w:eastAsiaTheme="majorEastAsia" w:hAnsi="Cambria Math" w:cs="Times New Roman"/>
                        <w:sz w:val="28"/>
                        <w:szCs w:val="28"/>
                      </w:rPr>
                      <m:t xml:space="preserve"> dτ</m:t>
                    </m:r>
                  </m:e>
                </m:nary>
                <m:r>
                  <w:rPr>
                    <w:rFonts w:ascii="Cambria Math" w:eastAsiaTheme="majorEastAsia" w:hAnsi="Cambria Math" w:cs="Times New Roman"/>
                    <w:sz w:val="28"/>
                    <w:szCs w:val="28"/>
                  </w:rPr>
                  <m:t xml:space="preserve">= </m:t>
                </m:r>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1-</m:t>
                    </m:r>
                    <m:r>
                      <w:rPr>
                        <w:rFonts w:ascii="Cambria Math" w:eastAsia="Times New Roman" w:hAnsi="Cambria Math" w:cs="Times New Roman"/>
                        <w:sz w:val="28"/>
                        <w:szCs w:val="28"/>
                      </w:rPr>
                      <m:t>ϕ</m:t>
                    </m:r>
                  </m:e>
                </m:d>
                <m:r>
                  <w:rPr>
                    <w:rFonts w:ascii="Cambria Math" w:eastAsiaTheme="majorEastAsia" w:hAnsi="Cambria Math" w:cs="Times New Roman"/>
                    <w:sz w:val="28"/>
                    <w:szCs w:val="28"/>
                  </w:rPr>
                  <m:t xml:space="preserve"> S</m:t>
                </m:r>
                <m:nary>
                  <m:naryPr>
                    <m:limLoc m:val="subSup"/>
                    <m:ctrlPr>
                      <w:rPr>
                        <w:rFonts w:ascii="Cambria Math" w:eastAsiaTheme="majorEastAsia" w:hAnsi="Cambria Math" w:cs="Times New Roman"/>
                        <w:i/>
                        <w:sz w:val="28"/>
                        <w:szCs w:val="28"/>
                      </w:rPr>
                    </m:ctrlPr>
                  </m:naryPr>
                  <m:sub>
                    <m:r>
                      <w:rPr>
                        <w:rFonts w:ascii="Cambria Math" w:eastAsiaTheme="majorEastAsia" w:hAnsi="Cambria Math" w:cs="Times New Roman"/>
                        <w:sz w:val="28"/>
                        <w:szCs w:val="28"/>
                      </w:rPr>
                      <m:t>0</m:t>
                    </m:r>
                  </m:sub>
                  <m:sup>
                    <m:r>
                      <w:rPr>
                        <w:rFonts w:ascii="Cambria Math" w:eastAsiaTheme="majorEastAsia" w:hAnsi="Cambria Math" w:cs="Times New Roman"/>
                        <w:sz w:val="28"/>
                        <w:szCs w:val="28"/>
                      </w:rPr>
                      <m:t>1</m:t>
                    </m:r>
                  </m:sup>
                  <m:e>
                    <m:sSub>
                      <m:sSubPr>
                        <m:ctrlPr>
                          <w:rPr>
                            <w:rFonts w:ascii="Cambria Math" w:eastAsiaTheme="majorEastAsia" w:hAnsi="Cambria Math" w:cs="Times New Roman"/>
                            <w:i/>
                            <w:iCs/>
                            <w:sz w:val="28"/>
                            <w:szCs w:val="28"/>
                          </w:rPr>
                        </m:ctrlPr>
                      </m:sSubPr>
                      <m:e>
                        <m:r>
                          <w:rPr>
                            <w:rFonts w:ascii="Cambria Math" w:eastAsiaTheme="majorEastAsia" w:hAnsi="Cambria Math" w:cs="Times New Roman"/>
                            <w:sz w:val="28"/>
                            <w:szCs w:val="28"/>
                          </w:rPr>
                          <m:t xml:space="preserve"> C</m:t>
                        </m:r>
                      </m:e>
                      <m:sub>
                        <m:r>
                          <w:rPr>
                            <w:rFonts w:ascii="Cambria Math" w:eastAsiaTheme="majorEastAsia" w:hAnsi="Cambria Math" w:cs="Times New Roman"/>
                            <w:sz w:val="28"/>
                            <w:szCs w:val="28"/>
                          </w:rPr>
                          <m:t>M</m:t>
                        </m:r>
                      </m:sub>
                    </m:sSub>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τ,0</m:t>
                        </m:r>
                      </m:e>
                    </m:d>
                    <m:r>
                      <w:rPr>
                        <w:rFonts w:ascii="Cambria Math" w:eastAsiaTheme="majorEastAsia" w:hAnsi="Cambria Math" w:cs="Times New Roman"/>
                        <w:sz w:val="28"/>
                        <w:szCs w:val="28"/>
                      </w:rPr>
                      <m:t>dτ</m:t>
                    </m:r>
                  </m:e>
                </m:nary>
                <m:r>
                  <w:rPr>
                    <w:rFonts w:ascii="Cambria Math" w:eastAsiaTheme="majorEastAsia" w:hAnsi="Cambria Math" w:cs="Times New Roman"/>
                    <w:sz w:val="28"/>
                    <w:szCs w:val="28"/>
                  </w:rPr>
                  <m:t xml:space="preserve"> </m:t>
                </m:r>
              </m:oMath>
            </m:oMathPara>
          </w:p>
        </w:tc>
        <w:tc>
          <w:tcPr>
            <w:tcW w:w="709" w:type="dxa"/>
            <w:vAlign w:val="center"/>
          </w:tcPr>
          <w:p w14:paraId="554F7499" w14:textId="290EABA6" w:rsidR="00096036" w:rsidRPr="00707951" w:rsidRDefault="008433C0" w:rsidP="00FC78EE">
            <w:pPr>
              <w:jc w:val="center"/>
              <w:rPr>
                <w:rFonts w:ascii="Times New Roman" w:eastAsia="SimSun" w:hAnsi="Times New Roman" w:cs="Times New Roman"/>
                <w:sz w:val="28"/>
                <w:szCs w:val="28"/>
              </w:rPr>
            </w:pPr>
            <w:r w:rsidRPr="00707951">
              <w:rPr>
                <w:rFonts w:ascii="Times New Roman" w:eastAsia="Times New Roman" w:hAnsi="Times New Roman" w:cs="Times New Roman"/>
                <w:snapToGrid w:val="0"/>
                <w:color w:val="000000"/>
                <w:sz w:val="28"/>
                <w:szCs w:val="28"/>
                <w:lang w:eastAsia="de-DE" w:bidi="en-US"/>
              </w:rPr>
              <w:t>(</w:t>
            </w:r>
            <w:r w:rsidR="00662231" w:rsidRPr="00707951">
              <w:rPr>
                <w:rFonts w:ascii="Times New Roman" w:eastAsia="Times New Roman" w:hAnsi="Times New Roman" w:cs="Times New Roman"/>
                <w:snapToGrid w:val="0"/>
                <w:color w:val="000000"/>
                <w:sz w:val="28"/>
                <w:szCs w:val="28"/>
                <w:lang w:eastAsia="de-DE" w:bidi="en-US"/>
              </w:rPr>
              <w:t>2.20)</w:t>
            </w:r>
          </w:p>
        </w:tc>
      </w:tr>
    </w:tbl>
    <w:p w14:paraId="6CFD43DF" w14:textId="77777777" w:rsidR="00761CAA" w:rsidRPr="00707951" w:rsidRDefault="00761CAA" w:rsidP="00FC78EE">
      <w:pPr>
        <w:spacing w:after="0" w:line="240" w:lineRule="auto"/>
        <w:rPr>
          <w:rFonts w:ascii="Times New Roman" w:eastAsia="Times New Roman" w:hAnsi="Times New Roman" w:cs="Times New Roman"/>
          <w:sz w:val="28"/>
          <w:szCs w:val="28"/>
        </w:rPr>
      </w:pPr>
    </w:p>
    <w:p w14:paraId="2050A524" w14:textId="40D2AB2A" w:rsidR="007C4889" w:rsidRPr="00707951" w:rsidRDefault="00796C33" w:rsidP="00FC78EE">
      <w:pPr>
        <w:spacing w:after="0" w:line="240" w:lineRule="auto"/>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С</w:t>
      </w:r>
      <w:r w:rsidR="0074088C" w:rsidRPr="00707951">
        <w:rPr>
          <w:rFonts w:ascii="Times New Roman" w:eastAsia="Times New Roman" w:hAnsi="Times New Roman" w:cs="Times New Roman"/>
          <w:sz w:val="28"/>
          <w:szCs w:val="28"/>
        </w:rPr>
        <w:t xml:space="preserve">уммарная масса растворенного урана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q</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74088C" w:rsidRPr="00707951">
        <w:rPr>
          <w:rFonts w:ascii="Times New Roman" w:eastAsia="Times New Roman" w:hAnsi="Times New Roman" w:cs="Times New Roman"/>
          <w:sz w:val="28"/>
          <w:szCs w:val="28"/>
        </w:rPr>
        <w:t xml:space="preserve"> воль линии тока за время </w:t>
      </w:r>
      <m:oMath>
        <m:r>
          <w:rPr>
            <w:rFonts w:ascii="Cambria Math" w:eastAsia="Times New Roman" w:hAnsi="Cambria Math" w:cs="Times New Roman"/>
            <w:sz w:val="28"/>
            <w:szCs w:val="28"/>
          </w:rPr>
          <m:t>t</m:t>
        </m:r>
      </m:oMath>
      <w:r w:rsidR="0074088C" w:rsidRPr="00707951">
        <w:rPr>
          <w:rFonts w:ascii="Times New Roman" w:eastAsia="Times New Roman" w:hAnsi="Times New Roman" w:cs="Times New Roman"/>
          <w:sz w:val="28"/>
          <w:szCs w:val="28"/>
        </w:rPr>
        <w:t xml:space="preserve"> определяется интегрированием концентрации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1,t</m:t>
            </m:r>
          </m:e>
        </m:d>
      </m:oMath>
      <w:r w:rsidR="0074088C" w:rsidRPr="00707951">
        <w:rPr>
          <w:rFonts w:ascii="Times New Roman" w:eastAsia="Times New Roman" w:hAnsi="Times New Roman" w:cs="Times New Roman"/>
          <w:sz w:val="28"/>
          <w:szCs w:val="28"/>
        </w:rPr>
        <w:t xml:space="preserve"> по времени и имеет вид:</w:t>
      </w:r>
    </w:p>
    <w:p w14:paraId="3D79DD17" w14:textId="07239E31" w:rsidR="00096036" w:rsidRPr="00707951" w:rsidRDefault="00096036" w:rsidP="00FC78EE">
      <w:pPr>
        <w:tabs>
          <w:tab w:val="right" w:pos="9355"/>
        </w:tabs>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57859CDD" w14:textId="77777777" w:rsidTr="00F11098">
        <w:tc>
          <w:tcPr>
            <w:tcW w:w="8642" w:type="dxa"/>
          </w:tcPr>
          <w:p w14:paraId="50100EAB" w14:textId="15F2C4EC"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q</m:t>
                          </m:r>
                        </m:e>
                        <m:sub>
                          <m:r>
                            <w:rPr>
                              <w:rFonts w:ascii="Cambria Math" w:eastAsiaTheme="majorEastAsia" w:hAnsi="Cambria Math" w:cs="Times New Roman"/>
                              <w:sz w:val="28"/>
                              <w:szCs w:val="28"/>
                            </w:rPr>
                            <m:t>P</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nary>
                        <m:naryPr>
                          <m:limLoc m:val="subSup"/>
                          <m:ctrlPr>
                            <w:rPr>
                              <w:rFonts w:ascii="Cambria Math" w:eastAsiaTheme="majorEastAsia" w:hAnsi="Cambria Math" w:cs="Times New Roman"/>
                              <w:i/>
                              <w:sz w:val="28"/>
                              <w:szCs w:val="28"/>
                            </w:rPr>
                          </m:ctrlPr>
                        </m:naryPr>
                        <m:sub>
                          <m:r>
                            <w:rPr>
                              <w:rFonts w:ascii="Cambria Math" w:eastAsiaTheme="majorEastAsia" w:hAnsi="Cambria Math" w:cs="Times New Roman"/>
                              <w:sz w:val="28"/>
                              <w:szCs w:val="28"/>
                            </w:rPr>
                            <m:t>0</m:t>
                          </m:r>
                        </m:sub>
                        <m:sup>
                          <m:r>
                            <w:rPr>
                              <w:rFonts w:ascii="Cambria Math" w:eastAsiaTheme="majorEastAsia" w:hAnsi="Cambria Math" w:cs="Times New Roman"/>
                              <w:sz w:val="28"/>
                              <w:szCs w:val="28"/>
                            </w:rPr>
                            <m:t>t</m:t>
                          </m:r>
                        </m:sup>
                        <m:e>
                          <m:r>
                            <w:rPr>
                              <w:rFonts w:ascii="Cambria Math" w:eastAsia="Times New Roman" w:hAnsi="Cambria Math" w:cs="Times New Roman"/>
                              <w:sz w:val="28"/>
                              <w:szCs w:val="28"/>
                            </w:rPr>
                            <m:t>ϕ</m:t>
                          </m:r>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m:t>
                              </m:r>
                            </m:e>
                          </m:d>
                          <m:r>
                            <w:rPr>
                              <w:rFonts w:ascii="Cambria Math" w:eastAsiaTheme="majorEastAsia" w:hAnsi="Cambria Math" w:cs="Times New Roman"/>
                              <w:sz w:val="28"/>
                              <w:szCs w:val="28"/>
                            </w:rPr>
                            <m:t xml:space="preserve"> S</m:t>
                          </m:r>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τ</m:t>
                              </m:r>
                            </m:e>
                          </m:d>
                          <m:sSub>
                            <m:sSubPr>
                              <m:ctrlPr>
                                <w:rPr>
                                  <w:rFonts w:ascii="Cambria Math" w:eastAsiaTheme="majorEastAsia" w:hAnsi="Cambria Math" w:cs="Times New Roman"/>
                                  <w:i/>
                                  <w:iCs/>
                                  <w:sz w:val="28"/>
                                  <w:szCs w:val="28"/>
                                </w:rPr>
                              </m:ctrlPr>
                            </m:sSubPr>
                            <m:e>
                              <m:r>
                                <w:rPr>
                                  <w:rFonts w:ascii="Cambria Math" w:eastAsiaTheme="majorEastAsia" w:hAnsi="Cambria Math" w:cs="Times New Roman"/>
                                  <w:sz w:val="28"/>
                                  <w:szCs w:val="28"/>
                                </w:rPr>
                                <m:t xml:space="preserve"> C</m:t>
                              </m:r>
                            </m:e>
                            <m:sub>
                              <m:r>
                                <w:rPr>
                                  <w:rFonts w:ascii="Cambria Math" w:eastAsiaTheme="majorEastAsia" w:hAnsi="Cambria Math" w:cs="Times New Roman"/>
                                  <w:sz w:val="28"/>
                                  <w:szCs w:val="28"/>
                                </w:rPr>
                                <m:t>P</m:t>
                              </m:r>
                            </m:sub>
                          </m:sSub>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1,ξ</m:t>
                              </m:r>
                            </m:e>
                          </m:d>
                          <m:r>
                            <w:rPr>
                              <w:rFonts w:ascii="Cambria Math" w:eastAsiaTheme="majorEastAsia" w:hAnsi="Cambria Math" w:cs="Times New Roman"/>
                              <w:sz w:val="28"/>
                              <w:szCs w:val="28"/>
                            </w:rPr>
                            <m:t xml:space="preserve"> dξ</m:t>
                          </m:r>
                        </m:e>
                      </m:nary>
                      <m:r>
                        <w:rPr>
                          <w:rFonts w:ascii="Cambria Math" w:eastAsiaTheme="majorEastAsia" w:hAnsi="Cambria Math" w:cs="Times New Roman"/>
                          <w:sz w:val="28"/>
                          <w:szCs w:val="28"/>
                        </w:rPr>
                        <m:t xml:space="preserve">= </m:t>
                      </m:r>
                      <m:r>
                        <w:rPr>
                          <w:rFonts w:ascii="Cambria Math" w:eastAsia="Times New Roman" w:hAnsi="Cambria Math" w:cs="Times New Roman"/>
                          <w:sz w:val="28"/>
                          <w:szCs w:val="28"/>
                        </w:rPr>
                        <m:t>ϕ</m:t>
                      </m:r>
                      <m:r>
                        <w:rPr>
                          <w:rFonts w:ascii="Cambria Math" w:eastAsiaTheme="majorEastAsia" w:hAnsi="Cambria Math" w:cs="Times New Roman"/>
                          <w:sz w:val="28"/>
                          <w:szCs w:val="28"/>
                        </w:rPr>
                        <m:t xml:space="preserve"> S</m:t>
                      </m:r>
                      <m:nary>
                        <m:naryPr>
                          <m:limLoc m:val="subSup"/>
                          <m:ctrlPr>
                            <w:rPr>
                              <w:rFonts w:ascii="Cambria Math" w:eastAsiaTheme="majorEastAsia" w:hAnsi="Cambria Math" w:cs="Times New Roman"/>
                              <w:i/>
                              <w:sz w:val="28"/>
                              <w:szCs w:val="28"/>
                            </w:rPr>
                          </m:ctrlPr>
                        </m:naryPr>
                        <m:sub>
                          <m:r>
                            <w:rPr>
                              <w:rFonts w:ascii="Cambria Math" w:eastAsiaTheme="majorEastAsia" w:hAnsi="Cambria Math" w:cs="Times New Roman"/>
                              <w:sz w:val="28"/>
                              <w:szCs w:val="28"/>
                            </w:rPr>
                            <m:t>0</m:t>
                          </m:r>
                        </m:sub>
                        <m:sup>
                          <m:r>
                            <w:rPr>
                              <w:rFonts w:ascii="Cambria Math" w:eastAsiaTheme="majorEastAsia" w:hAnsi="Cambria Math" w:cs="Times New Roman"/>
                              <w:sz w:val="28"/>
                              <w:szCs w:val="28"/>
                            </w:rPr>
                            <m:t>t</m:t>
                          </m:r>
                        </m:sup>
                        <m:e>
                          <m:sSub>
                            <m:sSubPr>
                              <m:ctrlPr>
                                <w:rPr>
                                  <w:rFonts w:ascii="Cambria Math" w:eastAsiaTheme="majorEastAsia" w:hAnsi="Cambria Math" w:cs="Times New Roman"/>
                                  <w:i/>
                                  <w:iCs/>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P</m:t>
                              </m:r>
                            </m:sub>
                          </m:sSub>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1,ξ</m:t>
                              </m:r>
                            </m:e>
                          </m:d>
                          <m:r>
                            <w:rPr>
                              <w:rFonts w:ascii="Cambria Math" w:eastAsiaTheme="majorEastAsia" w:hAnsi="Cambria Math" w:cs="Times New Roman"/>
                              <w:sz w:val="28"/>
                              <w:szCs w:val="28"/>
                            </w:rPr>
                            <m:t>dξ</m:t>
                          </m:r>
                        </m:e>
                      </m:nary>
                    </m:e>
                  </m:mr>
                </m:m>
              </m:oMath>
            </m:oMathPara>
          </w:p>
        </w:tc>
        <w:tc>
          <w:tcPr>
            <w:tcW w:w="709" w:type="dxa"/>
            <w:vAlign w:val="center"/>
          </w:tcPr>
          <w:p w14:paraId="130F92F6" w14:textId="7593291E" w:rsidR="00096036" w:rsidRPr="00707951" w:rsidRDefault="003856F2" w:rsidP="00FC78EE">
            <w:pPr>
              <w:jc w:val="center"/>
              <w:rPr>
                <w:rFonts w:ascii="Times New Roman" w:eastAsia="SimSun" w:hAnsi="Times New Roman" w:cs="Times New Roman"/>
                <w:sz w:val="28"/>
                <w:szCs w:val="28"/>
              </w:rPr>
            </w:pPr>
            <w:r w:rsidRPr="00707951">
              <w:rPr>
                <w:rFonts w:ascii="Times New Roman" w:eastAsia="Times New Roman" w:hAnsi="Times New Roman" w:cs="Times New Roman"/>
                <w:snapToGrid w:val="0"/>
                <w:color w:val="000000"/>
                <w:sz w:val="28"/>
                <w:szCs w:val="28"/>
                <w:lang w:eastAsia="de-DE" w:bidi="en-US"/>
              </w:rPr>
              <w:t>(</w:t>
            </w:r>
            <w:r w:rsidR="00662231" w:rsidRPr="00707951">
              <w:rPr>
                <w:rFonts w:ascii="Times New Roman" w:eastAsia="Times New Roman" w:hAnsi="Times New Roman" w:cs="Times New Roman"/>
                <w:snapToGrid w:val="0"/>
                <w:color w:val="000000"/>
                <w:sz w:val="28"/>
                <w:szCs w:val="28"/>
                <w:lang w:eastAsia="de-DE" w:bidi="en-US"/>
              </w:rPr>
              <w:t>2.21)</w:t>
            </w:r>
          </w:p>
        </w:tc>
      </w:tr>
    </w:tbl>
    <w:p w14:paraId="7C786150" w14:textId="313A3E03" w:rsidR="00096036" w:rsidRPr="00707951" w:rsidRDefault="00096036" w:rsidP="00FC78EE">
      <w:pPr>
        <w:tabs>
          <w:tab w:val="right" w:pos="9355"/>
        </w:tabs>
        <w:spacing w:after="0" w:line="240" w:lineRule="auto"/>
        <w:ind w:firstLine="709"/>
        <w:jc w:val="both"/>
        <w:rPr>
          <w:rFonts w:ascii="Times New Roman" w:eastAsia="Times New Roman" w:hAnsi="Times New Roman" w:cs="Times New Roman"/>
          <w:sz w:val="28"/>
          <w:szCs w:val="28"/>
        </w:rPr>
      </w:pPr>
    </w:p>
    <w:p w14:paraId="3B4C1403" w14:textId="6E46F350" w:rsidR="00A90B84" w:rsidRPr="00707951" w:rsidRDefault="00A90B84" w:rsidP="00FC78EE">
      <w:pPr>
        <w:tabs>
          <w:tab w:val="right" w:pos="9355"/>
        </w:tabs>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Упрощение второго члена в уравнениях (</w:t>
      </w:r>
      <w:r w:rsidR="004C1378" w:rsidRPr="00707951">
        <w:rPr>
          <w:rFonts w:ascii="Times New Roman" w:eastAsia="Times New Roman" w:hAnsi="Times New Roman" w:cs="Times New Roman"/>
          <w:sz w:val="28"/>
          <w:szCs w:val="28"/>
        </w:rPr>
        <w:t>2.20</w:t>
      </w:r>
      <w:r w:rsidRPr="00707951">
        <w:rPr>
          <w:rFonts w:ascii="Times New Roman" w:eastAsia="Times New Roman" w:hAnsi="Times New Roman" w:cs="Times New Roman"/>
          <w:sz w:val="28"/>
          <w:szCs w:val="28"/>
        </w:rPr>
        <w:t>) и (</w:t>
      </w:r>
      <w:r w:rsidR="004C1378" w:rsidRPr="00707951">
        <w:rPr>
          <w:rFonts w:ascii="Times New Roman" w:eastAsia="Times New Roman" w:hAnsi="Times New Roman" w:cs="Times New Roman"/>
          <w:sz w:val="28"/>
          <w:szCs w:val="28"/>
        </w:rPr>
        <w:t>2.21</w:t>
      </w:r>
      <w:r w:rsidRPr="00707951">
        <w:rPr>
          <w:rFonts w:ascii="Times New Roman" w:eastAsia="Times New Roman" w:hAnsi="Times New Roman" w:cs="Times New Roman"/>
          <w:sz w:val="28"/>
          <w:szCs w:val="28"/>
        </w:rPr>
        <w:t xml:space="preserve">) справедливо, когда пористость </w:t>
      </w:r>
      <m:oMath>
        <m:r>
          <w:rPr>
            <w:rFonts w:ascii="Cambria Math" w:eastAsia="Times New Roman" w:hAnsi="Cambria Math" w:cs="Times New Roman"/>
            <w:sz w:val="28"/>
            <w:szCs w:val="28"/>
          </w:rPr>
          <m:t>ϕ</m:t>
        </m:r>
      </m:oMath>
      <w:r w:rsidRPr="00707951">
        <w:rPr>
          <w:rFonts w:ascii="Times New Roman" w:eastAsia="Times New Roman" w:hAnsi="Times New Roman" w:cs="Times New Roman"/>
          <w:sz w:val="28"/>
          <w:szCs w:val="28"/>
        </w:rPr>
        <w:t xml:space="preserve"> и площадь сечения S постоянны на всем протяжении линий тока. Извлечение </w:t>
      </w:r>
      <m:oMath>
        <m:r>
          <w:rPr>
            <w:rFonts w:ascii="Cambria Math" w:eastAsia="Times New Roman" w:hAnsi="Cambria Math" w:cs="Times New Roman"/>
            <w:sz w:val="28"/>
            <w:szCs w:val="28"/>
          </w:rPr>
          <m:t>R(t)</m:t>
        </m:r>
      </m:oMath>
      <w:r w:rsidRPr="00707951">
        <w:rPr>
          <w:rFonts w:ascii="Times New Roman" w:eastAsia="Times New Roman" w:hAnsi="Times New Roman" w:cs="Times New Roman"/>
          <w:sz w:val="28"/>
          <w:szCs w:val="28"/>
        </w:rPr>
        <w:t xml:space="preserve">, определяемое в диапазоне [0,1], представляет собой отношение накопленного урана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q</m:t>
            </m:r>
          </m:e>
          <m:sub>
            <m:r>
              <w:rPr>
                <w:rFonts w:ascii="Cambria Math" w:eastAsiaTheme="majorEastAsia" w:hAnsi="Cambria Math" w:cs="Times New Roman"/>
                <w:sz w:val="28"/>
                <w:szCs w:val="28"/>
              </w:rPr>
              <m:t>P</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Pr="00707951">
        <w:rPr>
          <w:rFonts w:ascii="Times New Roman" w:eastAsia="Times New Roman" w:hAnsi="Times New Roman" w:cs="Times New Roman"/>
          <w:sz w:val="28"/>
          <w:szCs w:val="28"/>
        </w:rPr>
        <w:t xml:space="preserve">, извлеченного в момент времени </w:t>
      </w:r>
      <m:oMath>
        <m:r>
          <w:rPr>
            <w:rFonts w:ascii="Cambria Math" w:eastAsia="Times New Roman" w:hAnsi="Cambria Math" w:cs="Times New Roman"/>
            <w:sz w:val="28"/>
            <w:szCs w:val="28"/>
          </w:rPr>
          <m:t>t</m:t>
        </m:r>
      </m:oMath>
      <w:r w:rsidRPr="00707951">
        <w:rPr>
          <w:rFonts w:ascii="Times New Roman" w:eastAsia="Times New Roman" w:hAnsi="Times New Roman" w:cs="Times New Roman"/>
          <w:sz w:val="28"/>
          <w:szCs w:val="28"/>
        </w:rPr>
        <w:t xml:space="preserve"> и растворенного в виде полезного компонента </w:t>
      </w:r>
      <m:oMath>
        <m:r>
          <w:rPr>
            <w:rFonts w:ascii="Cambria Math" w:eastAsia="Times New Roman" w:hAnsi="Cambria Math" w:cs="Times New Roman"/>
            <w:sz w:val="28"/>
            <w:szCs w:val="28"/>
          </w:rPr>
          <m:t>P</m:t>
        </m:r>
      </m:oMath>
      <w:r w:rsidRPr="00707951">
        <w:rPr>
          <w:rFonts w:ascii="Times New Roman" w:eastAsia="Times New Roman" w:hAnsi="Times New Roman" w:cs="Times New Roman"/>
          <w:sz w:val="28"/>
          <w:szCs w:val="28"/>
        </w:rPr>
        <w:t xml:space="preserve"> в раствор, к </w:t>
      </w:r>
      <w:r w:rsidR="00E84751" w:rsidRPr="00707951">
        <w:rPr>
          <w:rFonts w:ascii="Times New Roman" w:eastAsia="Times New Roman" w:hAnsi="Times New Roman" w:cs="Times New Roman"/>
          <w:sz w:val="28"/>
          <w:szCs w:val="28"/>
        </w:rPr>
        <w:t xml:space="preserve">массе исходного урана в твердой фазе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q</m:t>
            </m:r>
          </m:e>
          <m:sub>
            <m:r>
              <w:rPr>
                <w:rFonts w:ascii="Cambria Math" w:eastAsiaTheme="majorEastAsia" w:hAnsi="Cambria Math" w:cs="Times New Roman"/>
                <w:sz w:val="28"/>
                <w:szCs w:val="28"/>
              </w:rPr>
              <m:t>M</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m:t>
            </m:r>
          </m:e>
        </m:d>
      </m:oMath>
      <w:r w:rsidRPr="00707951">
        <w:rPr>
          <w:rFonts w:ascii="Times New Roman" w:eastAsia="Times New Roman" w:hAnsi="Times New Roman" w:cs="Times New Roman"/>
          <w:sz w:val="28"/>
          <w:szCs w:val="28"/>
        </w:rPr>
        <w:t>:</w:t>
      </w:r>
    </w:p>
    <w:p w14:paraId="11A1C385" w14:textId="05D6774C" w:rsidR="00096036" w:rsidRPr="00707951" w:rsidRDefault="00096036" w:rsidP="00FC78EE">
      <w:pPr>
        <w:tabs>
          <w:tab w:val="right" w:pos="9355"/>
        </w:tabs>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67C1C0FB" w14:textId="77777777" w:rsidTr="00F11098">
        <w:tc>
          <w:tcPr>
            <w:tcW w:w="8642" w:type="dxa"/>
          </w:tcPr>
          <w:p w14:paraId="3155C60D" w14:textId="43E53162" w:rsidR="00096036" w:rsidRPr="00707951" w:rsidRDefault="009904B5" w:rsidP="00F11098">
            <w:pPr>
              <w:rPr>
                <w:rFonts w:ascii="Times New Roman" w:eastAsia="SimSun" w:hAnsi="Times New Roman" w:cs="Times New Roman"/>
                <w:sz w:val="24"/>
                <w:szCs w:val="28"/>
              </w:rPr>
            </w:pPr>
            <m:oMathPara>
              <m:oMath>
                <m:m>
                  <m:mPr>
                    <m:mcs>
                      <m:mc>
                        <m:mcPr>
                          <m:count m:val="1"/>
                          <m:mcJc m:val="center"/>
                        </m:mcPr>
                      </m:mc>
                    </m:mcs>
                    <m:ctrlPr>
                      <w:rPr>
                        <w:rFonts w:ascii="Cambria Math" w:eastAsia="Times New Roman" w:hAnsi="Cambria Math" w:cs="Times New Roman"/>
                        <w:i/>
                        <w:sz w:val="24"/>
                        <w:szCs w:val="28"/>
                      </w:rPr>
                    </m:ctrlPr>
                  </m:mPr>
                  <m:mr>
                    <m:e>
                      <m:r>
                        <w:rPr>
                          <w:rFonts w:ascii="Cambria Math" w:eastAsiaTheme="majorEastAsia" w:hAnsi="Cambria Math" w:cs="Times New Roman"/>
                          <w:sz w:val="24"/>
                          <w:szCs w:val="28"/>
                        </w:rPr>
                        <m:t>R</m:t>
                      </m:r>
                      <m:d>
                        <m:dPr>
                          <m:ctrlPr>
                            <w:rPr>
                              <w:rFonts w:ascii="Cambria Math" w:eastAsia="Times New Roman" w:hAnsi="Cambria Math" w:cs="Times New Roman"/>
                              <w:i/>
                              <w:sz w:val="24"/>
                              <w:szCs w:val="28"/>
                            </w:rPr>
                          </m:ctrlPr>
                        </m:dPr>
                        <m:e>
                          <m:r>
                            <w:rPr>
                              <w:rFonts w:ascii="Cambria Math" w:eastAsia="Times New Roman" w:hAnsi="Cambria Math" w:cs="Times New Roman"/>
                              <w:sz w:val="24"/>
                              <w:szCs w:val="28"/>
                            </w:rPr>
                            <m:t>t</m:t>
                          </m:r>
                        </m:e>
                      </m:d>
                      <m:r>
                        <w:rPr>
                          <w:rFonts w:ascii="Cambria Math" w:eastAsia="Times New Roman" w:hAnsi="Cambria Math" w:cs="Times New Roman"/>
                          <w:sz w:val="24"/>
                          <w:szCs w:val="28"/>
                        </w:rPr>
                        <m:t>=</m:t>
                      </m:r>
                      <m:f>
                        <m:fPr>
                          <m:ctrlPr>
                            <w:rPr>
                              <w:rFonts w:ascii="Cambria Math" w:eastAsia="Times New Roman" w:hAnsi="Cambria Math" w:cs="Times New Roman"/>
                              <w:i/>
                              <w:sz w:val="24"/>
                              <w:szCs w:val="28"/>
                            </w:rPr>
                          </m:ctrlPr>
                        </m:fPr>
                        <m:num>
                          <m:sSub>
                            <m:sSubPr>
                              <m:ctrlPr>
                                <w:rPr>
                                  <w:rFonts w:ascii="Cambria Math" w:eastAsiaTheme="majorEastAsia" w:hAnsi="Cambria Math" w:cs="Times New Roman"/>
                                  <w:i/>
                                  <w:sz w:val="24"/>
                                  <w:szCs w:val="28"/>
                                </w:rPr>
                              </m:ctrlPr>
                            </m:sSubPr>
                            <m:e>
                              <m:r>
                                <w:rPr>
                                  <w:rFonts w:ascii="Cambria Math" w:eastAsiaTheme="majorEastAsia" w:hAnsi="Cambria Math" w:cs="Times New Roman"/>
                                  <w:sz w:val="24"/>
                                  <w:szCs w:val="28"/>
                                </w:rPr>
                                <m:t>q</m:t>
                              </m:r>
                            </m:e>
                            <m:sub>
                              <m:r>
                                <w:rPr>
                                  <w:rFonts w:ascii="Cambria Math" w:eastAsiaTheme="majorEastAsia" w:hAnsi="Cambria Math" w:cs="Times New Roman"/>
                                  <w:sz w:val="24"/>
                                  <w:szCs w:val="28"/>
                                </w:rPr>
                                <m:t>P</m:t>
                              </m:r>
                            </m:sub>
                          </m:sSub>
                          <m:d>
                            <m:dPr>
                              <m:ctrlPr>
                                <w:rPr>
                                  <w:rFonts w:ascii="Cambria Math" w:eastAsia="Times New Roman" w:hAnsi="Cambria Math" w:cs="Times New Roman"/>
                                  <w:i/>
                                  <w:sz w:val="24"/>
                                  <w:szCs w:val="28"/>
                                </w:rPr>
                              </m:ctrlPr>
                            </m:dPr>
                            <m:e>
                              <m:r>
                                <w:rPr>
                                  <w:rFonts w:ascii="Cambria Math" w:eastAsia="Times New Roman" w:hAnsi="Cambria Math" w:cs="Times New Roman"/>
                                  <w:sz w:val="24"/>
                                  <w:szCs w:val="28"/>
                                </w:rPr>
                                <m:t>t</m:t>
                              </m:r>
                            </m:e>
                          </m:d>
                        </m:num>
                        <m:den>
                          <m:sSub>
                            <m:sSubPr>
                              <m:ctrlPr>
                                <w:rPr>
                                  <w:rFonts w:ascii="Cambria Math" w:eastAsiaTheme="majorEastAsia" w:hAnsi="Cambria Math" w:cs="Times New Roman"/>
                                  <w:i/>
                                  <w:sz w:val="24"/>
                                  <w:szCs w:val="28"/>
                                </w:rPr>
                              </m:ctrlPr>
                            </m:sSubPr>
                            <m:e>
                              <m:r>
                                <w:rPr>
                                  <w:rFonts w:ascii="Cambria Math" w:eastAsiaTheme="majorEastAsia" w:hAnsi="Cambria Math" w:cs="Times New Roman"/>
                                  <w:sz w:val="24"/>
                                  <w:szCs w:val="28"/>
                                </w:rPr>
                                <m:t>q</m:t>
                              </m:r>
                            </m:e>
                            <m:sub>
                              <m:r>
                                <w:rPr>
                                  <w:rFonts w:ascii="Cambria Math" w:eastAsiaTheme="majorEastAsia" w:hAnsi="Cambria Math" w:cs="Times New Roman"/>
                                  <w:sz w:val="24"/>
                                  <w:szCs w:val="28"/>
                                </w:rPr>
                                <m:t>M</m:t>
                              </m:r>
                            </m:sub>
                          </m:sSub>
                          <m:d>
                            <m:dPr>
                              <m:ctrlPr>
                                <w:rPr>
                                  <w:rFonts w:ascii="Cambria Math" w:eastAsia="Times New Roman" w:hAnsi="Cambria Math" w:cs="Times New Roman"/>
                                  <w:i/>
                                  <w:sz w:val="24"/>
                                  <w:szCs w:val="28"/>
                                </w:rPr>
                              </m:ctrlPr>
                            </m:dPr>
                            <m:e>
                              <m:r>
                                <w:rPr>
                                  <w:rFonts w:ascii="Cambria Math" w:eastAsia="Times New Roman" w:hAnsi="Cambria Math" w:cs="Times New Roman"/>
                                  <w:sz w:val="24"/>
                                  <w:szCs w:val="28"/>
                                </w:rPr>
                                <m:t>0</m:t>
                              </m:r>
                            </m:e>
                          </m:d>
                        </m:den>
                      </m:f>
                      <m:r>
                        <w:rPr>
                          <w:rFonts w:ascii="Cambria Math" w:eastAsia="Times New Roman" w:hAnsi="Cambria Math" w:cs="Times New Roman"/>
                          <w:sz w:val="24"/>
                          <w:szCs w:val="28"/>
                        </w:rPr>
                        <m:t>=</m:t>
                      </m:r>
                      <m:f>
                        <m:fPr>
                          <m:ctrlPr>
                            <w:rPr>
                              <w:rFonts w:ascii="Cambria Math" w:eastAsiaTheme="majorEastAsia" w:hAnsi="Cambria Math" w:cs="Times New Roman"/>
                              <w:i/>
                              <w:sz w:val="24"/>
                              <w:szCs w:val="28"/>
                            </w:rPr>
                          </m:ctrlPr>
                        </m:fPr>
                        <m:num>
                          <m:nary>
                            <m:naryPr>
                              <m:limLoc m:val="subSup"/>
                              <m:ctrlPr>
                                <w:rPr>
                                  <w:rFonts w:ascii="Cambria Math" w:eastAsiaTheme="majorEastAsia" w:hAnsi="Cambria Math" w:cs="Times New Roman"/>
                                  <w:i/>
                                  <w:sz w:val="24"/>
                                  <w:szCs w:val="28"/>
                                </w:rPr>
                              </m:ctrlPr>
                            </m:naryPr>
                            <m:sub>
                              <m:r>
                                <w:rPr>
                                  <w:rFonts w:ascii="Cambria Math" w:eastAsiaTheme="majorEastAsia" w:hAnsi="Cambria Math" w:cs="Times New Roman"/>
                                  <w:sz w:val="24"/>
                                  <w:szCs w:val="28"/>
                                </w:rPr>
                                <m:t>0</m:t>
                              </m:r>
                            </m:sub>
                            <m:sup>
                              <m:r>
                                <w:rPr>
                                  <w:rFonts w:ascii="Cambria Math" w:eastAsiaTheme="majorEastAsia" w:hAnsi="Cambria Math" w:cs="Times New Roman"/>
                                  <w:sz w:val="24"/>
                                  <w:szCs w:val="28"/>
                                </w:rPr>
                                <m:t>t</m:t>
                              </m:r>
                            </m:sup>
                            <m:e>
                              <m:r>
                                <w:rPr>
                                  <w:rFonts w:ascii="Cambria Math" w:eastAsia="Times New Roman" w:hAnsi="Cambria Math" w:cs="Times New Roman"/>
                                  <w:sz w:val="24"/>
                                  <w:szCs w:val="28"/>
                                </w:rPr>
                                <m:t>ϕ</m:t>
                              </m:r>
                              <m:d>
                                <m:dPr>
                                  <m:ctrlPr>
                                    <w:rPr>
                                      <w:rFonts w:ascii="Cambria Math" w:eastAsiaTheme="majorEastAsia" w:hAnsi="Cambria Math" w:cs="Times New Roman"/>
                                      <w:i/>
                                      <w:sz w:val="24"/>
                                      <w:szCs w:val="28"/>
                                    </w:rPr>
                                  </m:ctrlPr>
                                </m:dPr>
                                <m:e>
                                  <m:r>
                                    <w:rPr>
                                      <w:rFonts w:ascii="Cambria Math" w:eastAsiaTheme="majorEastAsia" w:hAnsi="Cambria Math" w:cs="Times New Roman"/>
                                      <w:sz w:val="24"/>
                                      <w:szCs w:val="28"/>
                                    </w:rPr>
                                    <m:t>τ</m:t>
                                  </m:r>
                                </m:e>
                              </m:d>
                              <m:r>
                                <w:rPr>
                                  <w:rFonts w:ascii="Cambria Math" w:eastAsiaTheme="majorEastAsia" w:hAnsi="Cambria Math" w:cs="Times New Roman"/>
                                  <w:sz w:val="24"/>
                                  <w:szCs w:val="28"/>
                                </w:rPr>
                                <m:t xml:space="preserve"> S</m:t>
                              </m:r>
                              <m:d>
                                <m:dPr>
                                  <m:ctrlPr>
                                    <w:rPr>
                                      <w:rFonts w:ascii="Cambria Math" w:eastAsiaTheme="majorEastAsia" w:hAnsi="Cambria Math" w:cs="Times New Roman"/>
                                      <w:i/>
                                      <w:sz w:val="24"/>
                                      <w:szCs w:val="28"/>
                                    </w:rPr>
                                  </m:ctrlPr>
                                </m:dPr>
                                <m:e>
                                  <m:r>
                                    <w:rPr>
                                      <w:rFonts w:ascii="Cambria Math" w:eastAsiaTheme="majorEastAsia" w:hAnsi="Cambria Math" w:cs="Times New Roman"/>
                                      <w:sz w:val="24"/>
                                      <w:szCs w:val="28"/>
                                    </w:rPr>
                                    <m:t>τ</m:t>
                                  </m:r>
                                </m:e>
                              </m:d>
                              <m:sSub>
                                <m:sSubPr>
                                  <m:ctrlPr>
                                    <w:rPr>
                                      <w:rFonts w:ascii="Cambria Math" w:eastAsiaTheme="majorEastAsia" w:hAnsi="Cambria Math" w:cs="Times New Roman"/>
                                      <w:i/>
                                      <w:iCs/>
                                      <w:sz w:val="24"/>
                                      <w:szCs w:val="28"/>
                                    </w:rPr>
                                  </m:ctrlPr>
                                </m:sSubPr>
                                <m:e>
                                  <m:r>
                                    <w:rPr>
                                      <w:rFonts w:ascii="Cambria Math" w:eastAsiaTheme="majorEastAsia" w:hAnsi="Cambria Math" w:cs="Times New Roman"/>
                                      <w:sz w:val="24"/>
                                      <w:szCs w:val="28"/>
                                    </w:rPr>
                                    <m:t xml:space="preserve"> C</m:t>
                                  </m:r>
                                </m:e>
                                <m:sub>
                                  <m:r>
                                    <w:rPr>
                                      <w:rFonts w:ascii="Cambria Math" w:eastAsiaTheme="majorEastAsia" w:hAnsi="Cambria Math" w:cs="Times New Roman"/>
                                      <w:sz w:val="24"/>
                                      <w:szCs w:val="28"/>
                                    </w:rPr>
                                    <m:t>P</m:t>
                                  </m:r>
                                </m:sub>
                              </m:sSub>
                              <m:d>
                                <m:dPr>
                                  <m:ctrlPr>
                                    <w:rPr>
                                      <w:rFonts w:ascii="Cambria Math" w:eastAsiaTheme="majorEastAsia" w:hAnsi="Cambria Math" w:cs="Times New Roman"/>
                                      <w:i/>
                                      <w:iCs/>
                                      <w:sz w:val="24"/>
                                      <w:szCs w:val="28"/>
                                    </w:rPr>
                                  </m:ctrlPr>
                                </m:dPr>
                                <m:e>
                                  <m:r>
                                    <w:rPr>
                                      <w:rFonts w:ascii="Cambria Math" w:eastAsiaTheme="majorEastAsia" w:hAnsi="Cambria Math" w:cs="Times New Roman"/>
                                      <w:sz w:val="24"/>
                                      <w:szCs w:val="28"/>
                                    </w:rPr>
                                    <m:t>1,ξ</m:t>
                                  </m:r>
                                </m:e>
                              </m:d>
                              <m:r>
                                <w:rPr>
                                  <w:rFonts w:ascii="Cambria Math" w:eastAsiaTheme="majorEastAsia" w:hAnsi="Cambria Math" w:cs="Times New Roman"/>
                                  <w:sz w:val="24"/>
                                  <w:szCs w:val="28"/>
                                </w:rPr>
                                <m:t xml:space="preserve"> dξ</m:t>
                              </m:r>
                            </m:e>
                          </m:nary>
                        </m:num>
                        <m:den>
                          <m:nary>
                            <m:naryPr>
                              <m:limLoc m:val="subSup"/>
                              <m:ctrlPr>
                                <w:rPr>
                                  <w:rFonts w:ascii="Cambria Math" w:eastAsiaTheme="majorEastAsia" w:hAnsi="Cambria Math" w:cs="Times New Roman"/>
                                  <w:i/>
                                  <w:sz w:val="24"/>
                                  <w:szCs w:val="28"/>
                                </w:rPr>
                              </m:ctrlPr>
                            </m:naryPr>
                            <m:sub>
                              <m:r>
                                <w:rPr>
                                  <w:rFonts w:ascii="Cambria Math" w:eastAsiaTheme="majorEastAsia" w:hAnsi="Cambria Math" w:cs="Times New Roman"/>
                                  <w:sz w:val="24"/>
                                  <w:szCs w:val="28"/>
                                </w:rPr>
                                <m:t>0</m:t>
                              </m:r>
                            </m:sub>
                            <m:sup>
                              <m:r>
                                <w:rPr>
                                  <w:rFonts w:ascii="Cambria Math" w:eastAsiaTheme="majorEastAsia" w:hAnsi="Cambria Math" w:cs="Times New Roman"/>
                                  <w:sz w:val="24"/>
                                  <w:szCs w:val="28"/>
                                </w:rPr>
                                <m:t>1</m:t>
                              </m:r>
                            </m:sup>
                            <m:e>
                              <m:d>
                                <m:dPr>
                                  <m:ctrlPr>
                                    <w:rPr>
                                      <w:rFonts w:ascii="Cambria Math" w:eastAsiaTheme="majorEastAsia" w:hAnsi="Cambria Math" w:cs="Times New Roman"/>
                                      <w:i/>
                                      <w:sz w:val="24"/>
                                      <w:szCs w:val="28"/>
                                    </w:rPr>
                                  </m:ctrlPr>
                                </m:dPr>
                                <m:e>
                                  <m:r>
                                    <w:rPr>
                                      <w:rFonts w:ascii="Cambria Math" w:eastAsiaTheme="majorEastAsia" w:hAnsi="Cambria Math" w:cs="Times New Roman"/>
                                      <w:sz w:val="24"/>
                                      <w:szCs w:val="28"/>
                                    </w:rPr>
                                    <m:t>1-</m:t>
                                  </m:r>
                                  <m:r>
                                    <w:rPr>
                                      <w:rFonts w:ascii="Cambria Math" w:eastAsia="Times New Roman" w:hAnsi="Cambria Math" w:cs="Times New Roman"/>
                                      <w:sz w:val="24"/>
                                      <w:szCs w:val="28"/>
                                    </w:rPr>
                                    <m:t>ϕ</m:t>
                                  </m:r>
                                  <m:d>
                                    <m:dPr>
                                      <m:ctrlPr>
                                        <w:rPr>
                                          <w:rFonts w:ascii="Cambria Math" w:eastAsiaTheme="majorEastAsia" w:hAnsi="Cambria Math" w:cs="Times New Roman"/>
                                          <w:i/>
                                          <w:sz w:val="24"/>
                                          <w:szCs w:val="28"/>
                                        </w:rPr>
                                      </m:ctrlPr>
                                    </m:dPr>
                                    <m:e>
                                      <m:r>
                                        <w:rPr>
                                          <w:rFonts w:ascii="Cambria Math" w:eastAsiaTheme="majorEastAsia" w:hAnsi="Cambria Math" w:cs="Times New Roman"/>
                                          <w:sz w:val="24"/>
                                          <w:szCs w:val="28"/>
                                        </w:rPr>
                                        <m:t>τ</m:t>
                                      </m:r>
                                    </m:e>
                                  </m:d>
                                </m:e>
                              </m:d>
                              <m:r>
                                <w:rPr>
                                  <w:rFonts w:ascii="Cambria Math" w:eastAsiaTheme="majorEastAsia" w:hAnsi="Cambria Math" w:cs="Times New Roman"/>
                                  <w:sz w:val="24"/>
                                  <w:szCs w:val="28"/>
                                </w:rPr>
                                <m:t xml:space="preserve"> S</m:t>
                              </m:r>
                              <m:d>
                                <m:dPr>
                                  <m:ctrlPr>
                                    <w:rPr>
                                      <w:rFonts w:ascii="Cambria Math" w:eastAsiaTheme="majorEastAsia" w:hAnsi="Cambria Math" w:cs="Times New Roman"/>
                                      <w:i/>
                                      <w:sz w:val="24"/>
                                      <w:szCs w:val="28"/>
                                    </w:rPr>
                                  </m:ctrlPr>
                                </m:dPr>
                                <m:e>
                                  <m:r>
                                    <w:rPr>
                                      <w:rFonts w:ascii="Cambria Math" w:eastAsiaTheme="majorEastAsia" w:hAnsi="Cambria Math" w:cs="Times New Roman"/>
                                      <w:sz w:val="24"/>
                                      <w:szCs w:val="28"/>
                                    </w:rPr>
                                    <m:t>τ</m:t>
                                  </m:r>
                                </m:e>
                              </m:d>
                              <m:sSub>
                                <m:sSubPr>
                                  <m:ctrlPr>
                                    <w:rPr>
                                      <w:rFonts w:ascii="Cambria Math" w:eastAsiaTheme="majorEastAsia" w:hAnsi="Cambria Math" w:cs="Times New Roman"/>
                                      <w:i/>
                                      <w:iCs/>
                                      <w:sz w:val="24"/>
                                      <w:szCs w:val="28"/>
                                    </w:rPr>
                                  </m:ctrlPr>
                                </m:sSubPr>
                                <m:e>
                                  <m:r>
                                    <w:rPr>
                                      <w:rFonts w:ascii="Cambria Math" w:eastAsiaTheme="majorEastAsia" w:hAnsi="Cambria Math" w:cs="Times New Roman"/>
                                      <w:sz w:val="24"/>
                                      <w:szCs w:val="28"/>
                                    </w:rPr>
                                    <m:t xml:space="preserve"> C</m:t>
                                  </m:r>
                                </m:e>
                                <m:sub>
                                  <m:r>
                                    <w:rPr>
                                      <w:rFonts w:ascii="Cambria Math" w:eastAsiaTheme="majorEastAsia" w:hAnsi="Cambria Math" w:cs="Times New Roman"/>
                                      <w:sz w:val="24"/>
                                      <w:szCs w:val="28"/>
                                    </w:rPr>
                                    <m:t>M</m:t>
                                  </m:r>
                                </m:sub>
                              </m:sSub>
                              <m:d>
                                <m:dPr>
                                  <m:ctrlPr>
                                    <w:rPr>
                                      <w:rFonts w:ascii="Cambria Math" w:eastAsiaTheme="majorEastAsia" w:hAnsi="Cambria Math" w:cs="Times New Roman"/>
                                      <w:i/>
                                      <w:iCs/>
                                      <w:sz w:val="24"/>
                                      <w:szCs w:val="28"/>
                                    </w:rPr>
                                  </m:ctrlPr>
                                </m:dPr>
                                <m:e>
                                  <m:r>
                                    <w:rPr>
                                      <w:rFonts w:ascii="Cambria Math" w:eastAsiaTheme="majorEastAsia" w:hAnsi="Cambria Math" w:cs="Times New Roman"/>
                                      <w:sz w:val="24"/>
                                      <w:szCs w:val="28"/>
                                    </w:rPr>
                                    <m:t>τ,0</m:t>
                                  </m:r>
                                </m:e>
                              </m:d>
                              <m:r>
                                <w:rPr>
                                  <w:rFonts w:ascii="Cambria Math" w:eastAsiaTheme="majorEastAsia" w:hAnsi="Cambria Math" w:cs="Times New Roman"/>
                                  <w:sz w:val="24"/>
                                  <w:szCs w:val="28"/>
                                </w:rPr>
                                <m:t xml:space="preserve"> dτ</m:t>
                              </m:r>
                            </m:e>
                          </m:nary>
                        </m:den>
                      </m:f>
                      <m:r>
                        <w:rPr>
                          <w:rFonts w:ascii="Cambria Math" w:eastAsiaTheme="majorEastAsia" w:hAnsi="Cambria Math" w:cs="Times New Roman"/>
                          <w:sz w:val="24"/>
                          <w:szCs w:val="28"/>
                        </w:rPr>
                        <m:t xml:space="preserve">= </m:t>
                      </m:r>
                      <m:f>
                        <m:fPr>
                          <m:ctrlPr>
                            <w:rPr>
                              <w:rFonts w:ascii="Cambria Math" w:eastAsiaTheme="majorEastAsia" w:hAnsi="Cambria Math" w:cs="Times New Roman"/>
                              <w:i/>
                              <w:iCs/>
                              <w:sz w:val="24"/>
                              <w:szCs w:val="28"/>
                            </w:rPr>
                          </m:ctrlPr>
                        </m:fPr>
                        <m:num>
                          <m:r>
                            <w:rPr>
                              <w:rFonts w:ascii="Cambria Math" w:eastAsia="Times New Roman" w:hAnsi="Cambria Math" w:cs="Times New Roman"/>
                              <w:sz w:val="24"/>
                              <w:szCs w:val="28"/>
                            </w:rPr>
                            <m:t>ϕ</m:t>
                          </m:r>
                        </m:num>
                        <m:den>
                          <m:d>
                            <m:dPr>
                              <m:ctrlPr>
                                <w:rPr>
                                  <w:rFonts w:ascii="Cambria Math" w:eastAsiaTheme="majorEastAsia" w:hAnsi="Cambria Math" w:cs="Times New Roman"/>
                                  <w:i/>
                                  <w:sz w:val="24"/>
                                  <w:szCs w:val="28"/>
                                </w:rPr>
                              </m:ctrlPr>
                            </m:dPr>
                            <m:e>
                              <m:r>
                                <w:rPr>
                                  <w:rFonts w:ascii="Cambria Math" w:eastAsiaTheme="majorEastAsia" w:hAnsi="Cambria Math" w:cs="Times New Roman"/>
                                  <w:sz w:val="24"/>
                                  <w:szCs w:val="28"/>
                                </w:rPr>
                                <m:t>1-</m:t>
                              </m:r>
                              <m:r>
                                <w:rPr>
                                  <w:rFonts w:ascii="Cambria Math" w:eastAsia="Times New Roman" w:hAnsi="Cambria Math" w:cs="Times New Roman"/>
                                  <w:sz w:val="24"/>
                                  <w:szCs w:val="28"/>
                                </w:rPr>
                                <m:t>ϕ</m:t>
                              </m:r>
                            </m:e>
                          </m:d>
                        </m:den>
                      </m:f>
                      <m:r>
                        <w:rPr>
                          <w:rFonts w:ascii="Cambria Math" w:eastAsiaTheme="majorEastAsia" w:hAnsi="Cambria Math" w:cs="Times New Roman"/>
                          <w:sz w:val="24"/>
                          <w:szCs w:val="28"/>
                        </w:rPr>
                        <m:t>.</m:t>
                      </m:r>
                      <m:f>
                        <m:fPr>
                          <m:ctrlPr>
                            <w:rPr>
                              <w:rFonts w:ascii="Cambria Math" w:eastAsia="Times New Roman" w:hAnsi="Cambria Math" w:cs="Times New Roman"/>
                              <w:i/>
                              <w:sz w:val="24"/>
                              <w:szCs w:val="28"/>
                            </w:rPr>
                          </m:ctrlPr>
                        </m:fPr>
                        <m:num>
                          <m:nary>
                            <m:naryPr>
                              <m:limLoc m:val="subSup"/>
                              <m:ctrlPr>
                                <w:rPr>
                                  <w:rFonts w:ascii="Cambria Math" w:eastAsiaTheme="majorEastAsia" w:hAnsi="Cambria Math" w:cs="Times New Roman"/>
                                  <w:i/>
                                  <w:sz w:val="24"/>
                                  <w:szCs w:val="28"/>
                                </w:rPr>
                              </m:ctrlPr>
                            </m:naryPr>
                            <m:sub>
                              <m:r>
                                <w:rPr>
                                  <w:rFonts w:ascii="Cambria Math" w:eastAsiaTheme="majorEastAsia" w:hAnsi="Cambria Math" w:cs="Times New Roman"/>
                                  <w:sz w:val="24"/>
                                  <w:szCs w:val="28"/>
                                </w:rPr>
                                <m:t>0</m:t>
                              </m:r>
                            </m:sub>
                            <m:sup>
                              <m:r>
                                <w:rPr>
                                  <w:rFonts w:ascii="Cambria Math" w:eastAsiaTheme="majorEastAsia" w:hAnsi="Cambria Math" w:cs="Times New Roman"/>
                                  <w:sz w:val="24"/>
                                  <w:szCs w:val="28"/>
                                </w:rPr>
                                <m:t>t</m:t>
                              </m:r>
                            </m:sup>
                            <m:e>
                              <m:sSub>
                                <m:sSubPr>
                                  <m:ctrlPr>
                                    <w:rPr>
                                      <w:rFonts w:ascii="Cambria Math" w:eastAsiaTheme="majorEastAsia" w:hAnsi="Cambria Math" w:cs="Times New Roman"/>
                                      <w:i/>
                                      <w:iCs/>
                                      <w:sz w:val="24"/>
                                      <w:szCs w:val="28"/>
                                    </w:rPr>
                                  </m:ctrlPr>
                                </m:sSubPr>
                                <m:e>
                                  <m:r>
                                    <w:rPr>
                                      <w:rFonts w:ascii="Cambria Math" w:eastAsiaTheme="majorEastAsia" w:hAnsi="Cambria Math" w:cs="Times New Roman"/>
                                      <w:sz w:val="24"/>
                                      <w:szCs w:val="28"/>
                                    </w:rPr>
                                    <m:t>C</m:t>
                                  </m:r>
                                </m:e>
                                <m:sub>
                                  <m:r>
                                    <w:rPr>
                                      <w:rFonts w:ascii="Cambria Math" w:eastAsiaTheme="majorEastAsia" w:hAnsi="Cambria Math" w:cs="Times New Roman"/>
                                      <w:sz w:val="24"/>
                                      <w:szCs w:val="28"/>
                                    </w:rPr>
                                    <m:t>P</m:t>
                                  </m:r>
                                </m:sub>
                              </m:sSub>
                              <m:d>
                                <m:dPr>
                                  <m:ctrlPr>
                                    <w:rPr>
                                      <w:rFonts w:ascii="Cambria Math" w:eastAsiaTheme="majorEastAsia" w:hAnsi="Cambria Math" w:cs="Times New Roman"/>
                                      <w:i/>
                                      <w:iCs/>
                                      <w:sz w:val="24"/>
                                      <w:szCs w:val="28"/>
                                    </w:rPr>
                                  </m:ctrlPr>
                                </m:dPr>
                                <m:e>
                                  <m:r>
                                    <w:rPr>
                                      <w:rFonts w:ascii="Cambria Math" w:eastAsiaTheme="majorEastAsia" w:hAnsi="Cambria Math" w:cs="Times New Roman"/>
                                      <w:sz w:val="24"/>
                                      <w:szCs w:val="28"/>
                                    </w:rPr>
                                    <m:t>1,ξ</m:t>
                                  </m:r>
                                </m:e>
                              </m:d>
                              <m:r>
                                <w:rPr>
                                  <w:rFonts w:ascii="Cambria Math" w:eastAsiaTheme="majorEastAsia" w:hAnsi="Cambria Math" w:cs="Times New Roman"/>
                                  <w:sz w:val="24"/>
                                  <w:szCs w:val="28"/>
                                </w:rPr>
                                <m:t>dξ</m:t>
                              </m:r>
                            </m:e>
                          </m:nary>
                        </m:num>
                        <m:den>
                          <m:nary>
                            <m:naryPr>
                              <m:limLoc m:val="subSup"/>
                              <m:ctrlPr>
                                <w:rPr>
                                  <w:rFonts w:ascii="Cambria Math" w:eastAsiaTheme="majorEastAsia" w:hAnsi="Cambria Math" w:cs="Times New Roman"/>
                                  <w:i/>
                                  <w:sz w:val="24"/>
                                  <w:szCs w:val="28"/>
                                </w:rPr>
                              </m:ctrlPr>
                            </m:naryPr>
                            <m:sub>
                              <m:r>
                                <w:rPr>
                                  <w:rFonts w:ascii="Cambria Math" w:eastAsiaTheme="majorEastAsia" w:hAnsi="Cambria Math" w:cs="Times New Roman"/>
                                  <w:sz w:val="24"/>
                                  <w:szCs w:val="28"/>
                                </w:rPr>
                                <m:t>0</m:t>
                              </m:r>
                            </m:sub>
                            <m:sup>
                              <m:r>
                                <w:rPr>
                                  <w:rFonts w:ascii="Cambria Math" w:eastAsiaTheme="majorEastAsia" w:hAnsi="Cambria Math" w:cs="Times New Roman"/>
                                  <w:sz w:val="24"/>
                                  <w:szCs w:val="28"/>
                                </w:rPr>
                                <m:t>1</m:t>
                              </m:r>
                            </m:sup>
                            <m:e>
                              <m:sSub>
                                <m:sSubPr>
                                  <m:ctrlPr>
                                    <w:rPr>
                                      <w:rFonts w:ascii="Cambria Math" w:eastAsiaTheme="majorEastAsia" w:hAnsi="Cambria Math" w:cs="Times New Roman"/>
                                      <w:i/>
                                      <w:iCs/>
                                      <w:sz w:val="24"/>
                                      <w:szCs w:val="28"/>
                                    </w:rPr>
                                  </m:ctrlPr>
                                </m:sSubPr>
                                <m:e>
                                  <m:r>
                                    <w:rPr>
                                      <w:rFonts w:ascii="Cambria Math" w:eastAsiaTheme="majorEastAsia" w:hAnsi="Cambria Math" w:cs="Times New Roman"/>
                                      <w:sz w:val="24"/>
                                      <w:szCs w:val="28"/>
                                    </w:rPr>
                                    <m:t xml:space="preserve"> C</m:t>
                                  </m:r>
                                </m:e>
                                <m:sub>
                                  <m:r>
                                    <w:rPr>
                                      <w:rFonts w:ascii="Cambria Math" w:eastAsiaTheme="majorEastAsia" w:hAnsi="Cambria Math" w:cs="Times New Roman"/>
                                      <w:sz w:val="24"/>
                                      <w:szCs w:val="28"/>
                                    </w:rPr>
                                    <m:t>M</m:t>
                                  </m:r>
                                </m:sub>
                              </m:sSub>
                              <m:d>
                                <m:dPr>
                                  <m:ctrlPr>
                                    <w:rPr>
                                      <w:rFonts w:ascii="Cambria Math" w:eastAsiaTheme="majorEastAsia" w:hAnsi="Cambria Math" w:cs="Times New Roman"/>
                                      <w:i/>
                                      <w:iCs/>
                                      <w:sz w:val="24"/>
                                      <w:szCs w:val="28"/>
                                    </w:rPr>
                                  </m:ctrlPr>
                                </m:dPr>
                                <m:e>
                                  <m:r>
                                    <w:rPr>
                                      <w:rFonts w:ascii="Cambria Math" w:eastAsiaTheme="majorEastAsia" w:hAnsi="Cambria Math" w:cs="Times New Roman"/>
                                      <w:sz w:val="24"/>
                                      <w:szCs w:val="28"/>
                                    </w:rPr>
                                    <m:t>τ,0</m:t>
                                  </m:r>
                                </m:e>
                              </m:d>
                              <m:r>
                                <w:rPr>
                                  <w:rFonts w:ascii="Cambria Math" w:eastAsiaTheme="majorEastAsia" w:hAnsi="Cambria Math" w:cs="Times New Roman"/>
                                  <w:sz w:val="24"/>
                                  <w:szCs w:val="28"/>
                                </w:rPr>
                                <m:t>dτ</m:t>
                              </m:r>
                            </m:e>
                          </m:nary>
                        </m:den>
                      </m:f>
                    </m:e>
                  </m:mr>
                </m:m>
              </m:oMath>
            </m:oMathPara>
          </w:p>
        </w:tc>
        <w:tc>
          <w:tcPr>
            <w:tcW w:w="709" w:type="dxa"/>
            <w:vAlign w:val="center"/>
          </w:tcPr>
          <w:p w14:paraId="429BA2CF" w14:textId="7CC2B7AC" w:rsidR="00096036" w:rsidRPr="00707951" w:rsidRDefault="008433C0" w:rsidP="00FC78EE">
            <w:pPr>
              <w:jc w:val="center"/>
              <w:rPr>
                <w:rFonts w:ascii="Times New Roman" w:eastAsia="SimSun" w:hAnsi="Times New Roman" w:cs="Times New Roman"/>
                <w:sz w:val="28"/>
                <w:szCs w:val="28"/>
              </w:rPr>
            </w:pPr>
            <w:bookmarkStart w:id="53" w:name="Eq23"/>
            <w:r w:rsidRPr="00707951">
              <w:rPr>
                <w:rFonts w:ascii="Times New Roman" w:eastAsia="Times New Roman" w:hAnsi="Times New Roman" w:cs="Times New Roman"/>
                <w:snapToGrid w:val="0"/>
                <w:color w:val="000000"/>
                <w:sz w:val="28"/>
                <w:szCs w:val="28"/>
                <w:lang w:eastAsia="de-DE" w:bidi="en-US"/>
              </w:rPr>
              <w:t>(</w:t>
            </w:r>
            <w:r w:rsidR="00662231" w:rsidRPr="00707951">
              <w:rPr>
                <w:rFonts w:ascii="Times New Roman" w:eastAsia="Times New Roman" w:hAnsi="Times New Roman" w:cs="Times New Roman"/>
                <w:snapToGrid w:val="0"/>
                <w:color w:val="000000"/>
                <w:sz w:val="28"/>
                <w:szCs w:val="28"/>
                <w:lang w:eastAsia="de-DE" w:bidi="en-US"/>
              </w:rPr>
              <w:t>2.22</w:t>
            </w:r>
            <w:r w:rsidR="00D67E99" w:rsidRPr="00707951">
              <w:rPr>
                <w:rFonts w:ascii="Times New Roman" w:eastAsia="Times New Roman" w:hAnsi="Times New Roman" w:cs="Times New Roman"/>
                <w:snapToGrid w:val="0"/>
                <w:color w:val="000000"/>
                <w:sz w:val="28"/>
                <w:szCs w:val="28"/>
                <w:lang w:eastAsia="de-DE" w:bidi="en-US"/>
              </w:rPr>
              <w:t>)</w:t>
            </w:r>
            <w:bookmarkEnd w:id="53"/>
          </w:p>
        </w:tc>
      </w:tr>
    </w:tbl>
    <w:p w14:paraId="0FAB5802" w14:textId="3B5BFD73" w:rsidR="00096036" w:rsidRPr="00707951" w:rsidRDefault="00096036" w:rsidP="00FC78EE">
      <w:pPr>
        <w:tabs>
          <w:tab w:val="right" w:pos="9355"/>
        </w:tabs>
        <w:spacing w:after="0" w:line="240" w:lineRule="auto"/>
        <w:ind w:firstLine="709"/>
        <w:jc w:val="both"/>
        <w:rPr>
          <w:rFonts w:ascii="Times New Roman" w:eastAsia="Times New Roman" w:hAnsi="Times New Roman" w:cs="Times New Roman"/>
          <w:sz w:val="28"/>
          <w:szCs w:val="28"/>
        </w:rPr>
      </w:pPr>
    </w:p>
    <w:p w14:paraId="30BF7E49" w14:textId="26BE260F" w:rsidR="007A4E06" w:rsidRPr="00707951" w:rsidRDefault="00D60A0D" w:rsidP="00FC78EE">
      <w:pPr>
        <w:tabs>
          <w:tab w:val="right" w:pos="9355"/>
        </w:tabs>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Подстав</w:t>
      </w:r>
      <w:r w:rsidR="007A4E06" w:rsidRPr="00707951">
        <w:rPr>
          <w:rFonts w:ascii="Times New Roman" w:eastAsia="Times New Roman" w:hAnsi="Times New Roman" w:cs="Times New Roman"/>
          <w:sz w:val="28"/>
          <w:szCs w:val="28"/>
        </w:rPr>
        <w:t>ив</w:t>
      </w:r>
      <w:r w:rsidRPr="00707951">
        <w:rPr>
          <w:rFonts w:ascii="Times New Roman" w:eastAsia="Times New Roman" w:hAnsi="Times New Roman" w:cs="Times New Roman"/>
          <w:sz w:val="28"/>
          <w:szCs w:val="28"/>
        </w:rPr>
        <w:t xml:space="preserve"> уравнение (2</w:t>
      </w:r>
      <w:r w:rsidR="00135C92" w:rsidRPr="00707951">
        <w:rPr>
          <w:rFonts w:ascii="Times New Roman" w:eastAsia="Times New Roman" w:hAnsi="Times New Roman" w:cs="Times New Roman"/>
          <w:sz w:val="28"/>
          <w:szCs w:val="28"/>
        </w:rPr>
        <w:t>.</w:t>
      </w:r>
      <w:r w:rsidR="004C1378" w:rsidRPr="00707951">
        <w:rPr>
          <w:rFonts w:ascii="Times New Roman" w:eastAsia="Times New Roman" w:hAnsi="Times New Roman" w:cs="Times New Roman"/>
          <w:sz w:val="28"/>
          <w:szCs w:val="28"/>
        </w:rPr>
        <w:t>19</w:t>
      </w:r>
      <w:r w:rsidRPr="00707951">
        <w:rPr>
          <w:rFonts w:ascii="Times New Roman" w:eastAsia="Times New Roman" w:hAnsi="Times New Roman" w:cs="Times New Roman"/>
          <w:sz w:val="28"/>
          <w:szCs w:val="28"/>
        </w:rPr>
        <w:t>) в уравнение</w:t>
      </w:r>
      <w:r w:rsidR="00135C92" w:rsidRPr="00707951">
        <w:rPr>
          <w:rFonts w:ascii="Times New Roman" w:eastAsia="Times New Roman" w:hAnsi="Times New Roman" w:cs="Times New Roman"/>
          <w:sz w:val="28"/>
          <w:szCs w:val="28"/>
        </w:rPr>
        <w:t xml:space="preserve"> (2.</w:t>
      </w:r>
      <w:r w:rsidR="004C1378" w:rsidRPr="00707951">
        <w:rPr>
          <w:rFonts w:ascii="Times New Roman" w:eastAsia="Times New Roman" w:hAnsi="Times New Roman" w:cs="Times New Roman"/>
          <w:sz w:val="28"/>
          <w:szCs w:val="28"/>
        </w:rPr>
        <w:t>22</w:t>
      </w:r>
      <w:r w:rsidRPr="00707951">
        <w:rPr>
          <w:rFonts w:ascii="Times New Roman" w:eastAsia="Times New Roman" w:hAnsi="Times New Roman" w:cs="Times New Roman"/>
          <w:sz w:val="28"/>
          <w:szCs w:val="28"/>
        </w:rPr>
        <w:t>)</w:t>
      </w:r>
      <w:r w:rsidR="007A4E06" w:rsidRPr="00707951">
        <w:rPr>
          <w:rFonts w:ascii="Times New Roman" w:eastAsia="Times New Roman" w:hAnsi="Times New Roman" w:cs="Times New Roman"/>
          <w:sz w:val="28"/>
          <w:szCs w:val="28"/>
        </w:rPr>
        <w:t xml:space="preserve">, видно, что извлечение минерала </w:t>
      </w:r>
      <m:oMath>
        <m:r>
          <w:rPr>
            <w:rFonts w:ascii="Cambria Math" w:eastAsiaTheme="majorEastAsia" w:hAnsi="Cambria Math" w:cs="Times New Roman"/>
            <w:sz w:val="28"/>
            <w:szCs w:val="28"/>
          </w:rPr>
          <m:t>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7A4E06" w:rsidRPr="00707951">
        <w:rPr>
          <w:rFonts w:ascii="Times New Roman" w:eastAsia="Times New Roman" w:hAnsi="Times New Roman" w:cs="Times New Roman"/>
          <w:sz w:val="28"/>
          <w:szCs w:val="28"/>
        </w:rPr>
        <w:t xml:space="preserve"> является суммарным экспоненциальным распределением, при допущении </w:t>
      </w:r>
      <m:oMath>
        <m:r>
          <w:rPr>
            <w:rFonts w:ascii="Cambria Math" w:eastAsiaTheme="majorEastAsia" w:hAnsi="Cambria Math" w:cs="Times New Roman"/>
            <w:sz w:val="28"/>
            <w:szCs w:val="28"/>
          </w:rPr>
          <m:t>β=1</m:t>
        </m:r>
      </m:oMath>
      <w:r w:rsidR="007A4E06" w:rsidRPr="00707951">
        <w:rPr>
          <w:rFonts w:ascii="Times New Roman" w:eastAsia="Times New Roman" w:hAnsi="Times New Roman" w:cs="Times New Roman"/>
          <w:sz w:val="28"/>
          <w:szCs w:val="28"/>
        </w:rPr>
        <w:t xml:space="preserve">, </w:t>
      </w:r>
      <w:r w:rsidR="00A90B84" w:rsidRPr="00707951">
        <w:rPr>
          <w:rFonts w:ascii="Times New Roman" w:eastAsia="Times New Roman" w:hAnsi="Times New Roman" w:cs="Times New Roman"/>
          <w:sz w:val="28"/>
          <w:szCs w:val="28"/>
        </w:rPr>
        <w:t xml:space="preserve">в противном случае, следует заменить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oMath>
      <w:r w:rsidR="007A4E06" w:rsidRPr="00707951">
        <w:rPr>
          <w:rFonts w:ascii="Times New Roman" w:eastAsia="Times New Roman" w:hAnsi="Times New Roman" w:cs="Times New Roman"/>
          <w:sz w:val="28"/>
          <w:szCs w:val="28"/>
        </w:rPr>
        <w:t xml:space="preserve"> </w:t>
      </w:r>
      <w:r w:rsidR="0002690E" w:rsidRPr="00707951">
        <w:rPr>
          <w:rFonts w:ascii="Times New Roman" w:eastAsia="Times New Roman" w:hAnsi="Times New Roman" w:cs="Times New Roman"/>
          <w:sz w:val="28"/>
          <w:szCs w:val="28"/>
        </w:rPr>
        <w:t>на</w:t>
      </w:r>
      <w:r w:rsidR="007A4E06" w:rsidRPr="00707951">
        <w:rPr>
          <w:rFonts w:ascii="Times New Roman" w:eastAsia="Times New Roman" w:hAnsi="Times New Roman" w:cs="Times New Roman"/>
          <w:sz w:val="28"/>
          <w:szCs w:val="28"/>
        </w:rPr>
        <w:t xml:space="preserve"> </w:t>
      </w:r>
      <m:oMath>
        <m:sSup>
          <m:sSupPr>
            <m:ctrlPr>
              <w:rPr>
                <w:rFonts w:ascii="Cambria Math" w:eastAsiaTheme="majorEastAsia" w:hAnsi="Cambria Math" w:cs="Times New Roman"/>
                <w:i/>
                <w:sz w:val="28"/>
                <w:szCs w:val="28"/>
              </w:rPr>
            </m:ctrlPr>
          </m:sSupPr>
          <m:e>
            <m:d>
              <m:dPr>
                <m:ctrlPr>
                  <w:rPr>
                    <w:rFonts w:ascii="Cambria Math" w:eastAsiaTheme="majorEastAsia" w:hAnsi="Cambria Math" w:cs="Times New Roman"/>
                    <w:i/>
                    <w:sz w:val="28"/>
                    <w:szCs w:val="28"/>
                  </w:rPr>
                </m:ctrlPr>
              </m:d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e>
            </m:d>
          </m:e>
          <m:sup>
            <m:r>
              <w:rPr>
                <w:rFonts w:ascii="Cambria Math" w:eastAsiaTheme="majorEastAsia" w:hAnsi="Cambria Math" w:cs="Times New Roman"/>
                <w:sz w:val="28"/>
                <w:szCs w:val="28"/>
              </w:rPr>
              <m:t>β</m:t>
            </m:r>
          </m:sup>
        </m:sSup>
      </m:oMath>
      <w:r w:rsidR="007A4E06" w:rsidRPr="00707951">
        <w:rPr>
          <w:rFonts w:ascii="Times New Roman" w:eastAsia="Times New Roman" w:hAnsi="Times New Roman" w:cs="Times New Roman"/>
          <w:sz w:val="28"/>
          <w:szCs w:val="28"/>
        </w:rPr>
        <w:t xml:space="preserve"> :</w:t>
      </w:r>
    </w:p>
    <w:p w14:paraId="5FD49B1F" w14:textId="5C20E2A5" w:rsidR="007C4889" w:rsidRPr="00707951" w:rsidRDefault="007C4889" w:rsidP="00FC78EE">
      <w:pPr>
        <w:tabs>
          <w:tab w:val="right" w:pos="9355"/>
        </w:tabs>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79F007C9" w14:textId="77777777" w:rsidTr="004C6A79">
        <w:tc>
          <w:tcPr>
            <w:tcW w:w="8642" w:type="dxa"/>
          </w:tcPr>
          <w:p w14:paraId="103BD8CC" w14:textId="01538921" w:rsidR="00096036" w:rsidRPr="00707951" w:rsidRDefault="009904B5" w:rsidP="00FC78EE">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r>
                        <w:rPr>
                          <w:rFonts w:ascii="Cambria Math" w:eastAsiaTheme="majorEastAsia" w:hAnsi="Cambria Math" w:cs="Times New Roman"/>
                          <w:sz w:val="28"/>
                          <w:szCs w:val="28"/>
                        </w:rPr>
                        <m:t>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m:t>
                          </m:r>
                          <m:r>
                            <w:rPr>
                              <w:rFonts w:ascii="Cambria Math" w:eastAsiaTheme="majorEastAsia" w:hAnsi="Cambria Math" w:cs="Times New Roman"/>
                              <w:sz w:val="28"/>
                              <w:szCs w:val="28"/>
                            </w:rPr>
                            <m:t xml:space="preserve"> </m:t>
                          </m:r>
                          <m:sSup>
                            <m:sSupPr>
                              <m:ctrlPr>
                                <w:rPr>
                                  <w:rFonts w:ascii="Cambria Math" w:eastAsiaTheme="majorEastAsia" w:hAnsi="Cambria Math" w:cs="Times New Roman"/>
                                  <w:i/>
                                  <w:iCs/>
                                  <w:sz w:val="28"/>
                                  <w:szCs w:val="28"/>
                                </w:rPr>
                              </m:ctrlPr>
                            </m:sSupPr>
                            <m:e>
                              <m:r>
                                <w:rPr>
                                  <w:rFonts w:ascii="Cambria Math" w:eastAsiaTheme="majorEastAsia" w:hAnsi="Cambria Math" w:cs="Times New Roman"/>
                                  <w:sz w:val="28"/>
                                  <w:szCs w:val="28"/>
                                </w:rPr>
                                <m:t>e</m:t>
                              </m:r>
                            </m:e>
                            <m:sup>
                              <m:r>
                                <w:rPr>
                                  <w:rFonts w:ascii="Cambria Math" w:eastAsiaTheme="majorEastAsia" w:hAnsi="Cambria Math" w:cs="Times New Roman"/>
                                  <w:sz w:val="28"/>
                                  <w:szCs w:val="28"/>
                                </w:rPr>
                                <m:t>-</m:t>
                              </m:r>
                              <m:f>
                                <m:fPr>
                                  <m:ctrlPr>
                                    <w:rPr>
                                      <w:rFonts w:ascii="Cambria Math" w:eastAsiaTheme="majorEastAsia" w:hAnsi="Cambria Math" w:cs="Times New Roman"/>
                                      <w:i/>
                                      <w:iCs/>
                                      <w:sz w:val="28"/>
                                      <w:szCs w:val="28"/>
                                    </w:rPr>
                                  </m:ctrlPr>
                                </m:fPr>
                                <m:num>
                                  <m:r>
                                    <w:rPr>
                                      <w:rFonts w:ascii="Cambria Math" w:eastAsiaTheme="majorEastAsia" w:hAnsi="Cambria Math" w:cs="Times New Roman"/>
                                      <w:sz w:val="28"/>
                                      <w:szCs w:val="28"/>
                                    </w:rPr>
                                    <m:t>k</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t-τ</m:t>
                                      </m:r>
                                    </m:e>
                                  </m:d>
                                </m:num>
                                <m:den>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1-</m:t>
                                      </m:r>
                                      <m:r>
                                        <w:rPr>
                                          <w:rFonts w:ascii="Cambria Math" w:eastAsia="Times New Roman" w:hAnsi="Cambria Math" w:cs="Times New Roman"/>
                                          <w:sz w:val="28"/>
                                          <w:szCs w:val="28"/>
                                        </w:rPr>
                                        <m:t>ϕ</m:t>
                                      </m:r>
                                    </m:e>
                                  </m:d>
                                </m:den>
                              </m:f>
                            </m:sup>
                          </m:sSup>
                        </m:e>
                      </m:d>
                      <m:r>
                        <w:rPr>
                          <w:rFonts w:ascii="Cambria Math" w:eastAsiaTheme="majorEastAsia" w:hAnsi="Cambria Math" w:cs="Times New Roman"/>
                          <w:sz w:val="28"/>
                          <w:szCs w:val="28"/>
                        </w:rPr>
                        <m:t>H</m:t>
                      </m:r>
                      <m:d>
                        <m:dPr>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t-τ</m:t>
                          </m:r>
                        </m:e>
                      </m:d>
                    </m:e>
                  </m:mr>
                </m:m>
              </m:oMath>
            </m:oMathPara>
          </w:p>
        </w:tc>
        <w:tc>
          <w:tcPr>
            <w:tcW w:w="709" w:type="dxa"/>
            <w:vAlign w:val="center"/>
          </w:tcPr>
          <w:p w14:paraId="62F8B2CB" w14:textId="7D6BB644" w:rsidR="00096036" w:rsidRPr="00707951" w:rsidRDefault="004C6A79" w:rsidP="00FC78EE">
            <w:pPr>
              <w:jc w:val="center"/>
              <w:rPr>
                <w:rFonts w:ascii="Times New Roman" w:eastAsia="SimSun" w:hAnsi="Times New Roman" w:cs="Times New Roman"/>
                <w:sz w:val="28"/>
                <w:szCs w:val="28"/>
              </w:rPr>
            </w:pPr>
            <w:bookmarkStart w:id="54" w:name="Eq24"/>
            <w:r w:rsidRPr="00707951">
              <w:rPr>
                <w:rFonts w:ascii="Times New Roman" w:eastAsia="Times New Roman" w:hAnsi="Times New Roman" w:cs="Times New Roman"/>
                <w:snapToGrid w:val="0"/>
                <w:color w:val="000000"/>
                <w:sz w:val="28"/>
                <w:szCs w:val="28"/>
                <w:lang w:eastAsia="de-DE" w:bidi="en-US"/>
              </w:rPr>
              <w:t>(</w:t>
            </w:r>
            <w:r w:rsidR="00662231" w:rsidRPr="00707951">
              <w:rPr>
                <w:rFonts w:ascii="Times New Roman" w:eastAsia="Times New Roman" w:hAnsi="Times New Roman" w:cs="Times New Roman"/>
                <w:snapToGrid w:val="0"/>
                <w:color w:val="000000"/>
                <w:sz w:val="28"/>
                <w:szCs w:val="28"/>
                <w:lang w:eastAsia="de-DE" w:bidi="en-US"/>
              </w:rPr>
              <w:t>2.23</w:t>
            </w:r>
            <w:r w:rsidR="00D67E99" w:rsidRPr="00707951">
              <w:rPr>
                <w:rFonts w:ascii="Times New Roman" w:eastAsia="Times New Roman" w:hAnsi="Times New Roman" w:cs="Times New Roman"/>
                <w:snapToGrid w:val="0"/>
                <w:color w:val="000000"/>
                <w:sz w:val="28"/>
                <w:szCs w:val="28"/>
                <w:lang w:eastAsia="de-DE" w:bidi="en-US"/>
              </w:rPr>
              <w:t>)</w:t>
            </w:r>
            <w:bookmarkEnd w:id="54"/>
          </w:p>
        </w:tc>
      </w:tr>
    </w:tbl>
    <w:p w14:paraId="3C291023" w14:textId="0E5CDE4B" w:rsidR="00096036" w:rsidRPr="00707951" w:rsidRDefault="00096036" w:rsidP="00FC78EE">
      <w:pPr>
        <w:tabs>
          <w:tab w:val="right" w:pos="9355"/>
        </w:tabs>
        <w:spacing w:after="0" w:line="240" w:lineRule="auto"/>
        <w:ind w:firstLine="709"/>
        <w:jc w:val="both"/>
        <w:rPr>
          <w:rFonts w:ascii="Times New Roman" w:eastAsia="Times New Roman" w:hAnsi="Times New Roman" w:cs="Times New Roman"/>
          <w:sz w:val="28"/>
          <w:szCs w:val="28"/>
        </w:rPr>
      </w:pPr>
    </w:p>
    <w:p w14:paraId="768485C1" w14:textId="0067DDF3" w:rsidR="007C4889" w:rsidRPr="00707951" w:rsidRDefault="0002690E" w:rsidP="00FC78EE">
      <w:pPr>
        <w:tabs>
          <w:tab w:val="right" w:pos="9355"/>
        </w:tabs>
        <w:spacing w:after="0" w:line="240" w:lineRule="auto"/>
        <w:jc w:val="both"/>
        <w:rPr>
          <w:rFonts w:ascii="Times New Roman" w:eastAsiaTheme="minorEastAsia" w:hAnsi="Times New Roman" w:cs="Times New Roman"/>
          <w:sz w:val="28"/>
          <w:szCs w:val="28"/>
        </w:rPr>
      </w:pPr>
      <w:r w:rsidRPr="00707951">
        <w:rPr>
          <w:rFonts w:ascii="Times New Roman" w:eastAsia="Times New Roman" w:hAnsi="Times New Roman" w:cs="Times New Roman"/>
          <w:sz w:val="28"/>
          <w:szCs w:val="28"/>
        </w:rPr>
        <w:t>где</w:t>
      </w:r>
      <w:r w:rsidR="007C4889" w:rsidRPr="00707951">
        <w:rPr>
          <w:rFonts w:ascii="Times New Roman" w:eastAsia="Times New Roman" w:hAnsi="Times New Roman" w:cs="Times New Roman"/>
          <w:sz w:val="28"/>
          <w:szCs w:val="28"/>
        </w:rPr>
        <w:t xml:space="preserve"> </w:t>
      </w:r>
      <m:oMath>
        <m:r>
          <w:rPr>
            <w:rFonts w:ascii="Cambria Math" w:eastAsiaTheme="majorEastAsia" w:hAnsi="Cambria Math" w:cs="Times New Roman"/>
            <w:sz w:val="28"/>
            <w:szCs w:val="28"/>
          </w:rPr>
          <m:t>τ</m:t>
        </m:r>
      </m:oMath>
      <w:r w:rsidRPr="00707951">
        <w:rPr>
          <w:rFonts w:ascii="Times New Roman" w:eastAsia="Times New Roman" w:hAnsi="Times New Roman" w:cs="Times New Roman"/>
          <w:sz w:val="28"/>
          <w:szCs w:val="28"/>
        </w:rPr>
        <w:t xml:space="preserve"> – время необходимое для достижения раствора с закачной скважины до откачной, если закачка начинается </w:t>
      </w:r>
      <m:oMath>
        <m:r>
          <w:rPr>
            <w:rFonts w:ascii="Cambria Math" w:eastAsiaTheme="majorEastAsia" w:hAnsi="Cambria Math" w:cs="Times New Roman"/>
            <w:sz w:val="28"/>
            <w:szCs w:val="28"/>
          </w:rPr>
          <m:t>t=0</m:t>
        </m:r>
      </m:oMath>
      <w:r w:rsidR="007C4889" w:rsidRPr="00707951">
        <w:rPr>
          <w:rFonts w:ascii="Times New Roman" w:eastAsia="Times New Roman" w:hAnsi="Times New Roman" w:cs="Times New Roman"/>
          <w:sz w:val="28"/>
          <w:szCs w:val="28"/>
        </w:rPr>
        <w:t xml:space="preserve">. </w:t>
      </w:r>
      <w:r w:rsidR="00164E9F" w:rsidRPr="00707951">
        <w:rPr>
          <w:rFonts w:ascii="Times New Roman" w:eastAsia="Times New Roman" w:hAnsi="Times New Roman" w:cs="Times New Roman"/>
          <w:sz w:val="28"/>
          <w:szCs w:val="28"/>
        </w:rPr>
        <w:t xml:space="preserve">Следует отметить, что при бесконечном времени извлечение равно 1, т.е. </w:t>
      </w:r>
      <m:oMath>
        <m:r>
          <w:rPr>
            <w:rFonts w:ascii="Cambria Math" w:eastAsiaTheme="majorEastAsia" w:hAnsi="Cambria Math" w:cs="Times New Roman"/>
            <w:sz w:val="28"/>
            <w:szCs w:val="28"/>
          </w:rPr>
          <m:t>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r>
          <w:rPr>
            <w:rFonts w:ascii="Cambria Math" w:eastAsia="Times New Roman" w:hAnsi="Cambria Math" w:cs="Times New Roman"/>
            <w:sz w:val="28"/>
            <w:szCs w:val="28"/>
          </w:rPr>
          <m:t>=1</m:t>
        </m:r>
      </m:oMath>
      <w:r w:rsidR="007C4889" w:rsidRPr="00707951">
        <w:rPr>
          <w:rFonts w:ascii="Times New Roman" w:eastAsia="Times New Roman" w:hAnsi="Times New Roman" w:cs="Times New Roman"/>
          <w:sz w:val="28"/>
          <w:szCs w:val="28"/>
        </w:rPr>
        <w:t xml:space="preserve">. </w:t>
      </w:r>
      <w:r w:rsidR="00164E9F" w:rsidRPr="00707951">
        <w:rPr>
          <w:rFonts w:ascii="Times New Roman" w:eastAsia="Times New Roman" w:hAnsi="Times New Roman" w:cs="Times New Roman"/>
          <w:sz w:val="28"/>
          <w:szCs w:val="28"/>
        </w:rPr>
        <w:t xml:space="preserve">Скорость извлечения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ln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1-R</m:t>
            </m:r>
          </m:e>
        </m:d>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r>
              <w:rPr>
                <w:rFonts w:ascii="Cambria Math" w:eastAsiaTheme="majorEastAsia" w:hAnsi="Cambria Math" w:cs="Times New Roman"/>
                <w:sz w:val="28"/>
                <w:szCs w:val="28"/>
              </w:rPr>
              <m:t>R</m:t>
            </m:r>
          </m:num>
          <m:den>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1-R</m:t>
                </m:r>
              </m:e>
            </m:d>
            <m:r>
              <w:rPr>
                <w:rFonts w:ascii="Cambria Math" w:eastAsia="Times New Roman" w:hAnsi="Cambria Math" w:cs="Times New Roman"/>
                <w:sz w:val="28"/>
                <w:szCs w:val="28"/>
              </w:rPr>
              <m:t>,</m:t>
            </m:r>
          </m:den>
        </m:f>
      </m:oMath>
      <w:r w:rsidR="00164E9F" w:rsidRPr="00707951">
        <w:rPr>
          <w:rFonts w:ascii="Times New Roman" w:eastAsia="Times New Roman" w:hAnsi="Times New Roman" w:cs="Times New Roman"/>
          <w:sz w:val="28"/>
          <w:szCs w:val="28"/>
        </w:rPr>
        <w:t xml:space="preserve"> определяемая как логарифмическая производная по времени</w:t>
      </w:r>
      <w:r w:rsidR="007C4889" w:rsidRPr="00707951">
        <w:rPr>
          <w:rFonts w:ascii="Times New Roman" w:eastAsia="Times New Roman" w:hAnsi="Times New Roman" w:cs="Times New Roman"/>
          <w:sz w:val="28"/>
          <w:szCs w:val="28"/>
        </w:rPr>
        <w:t xml:space="preserve"> </w:t>
      </w:r>
      <m:oMath>
        <m:r>
          <w:rPr>
            <w:rFonts w:ascii="Cambria Math" w:eastAsiaTheme="majorEastAsia" w:hAnsi="Cambria Math" w:cs="Times New Roman"/>
            <w:sz w:val="28"/>
            <w:szCs w:val="28"/>
          </w:rPr>
          <m:t>t</m:t>
        </m:r>
      </m:oMath>
      <w:r w:rsidR="007C4889" w:rsidRPr="00707951">
        <w:rPr>
          <w:rFonts w:ascii="Times New Roman" w:eastAsia="Times New Roman" w:hAnsi="Times New Roman" w:cs="Times New Roman"/>
          <w:sz w:val="28"/>
          <w:szCs w:val="28"/>
        </w:rPr>
        <w:t xml:space="preserve"> </w:t>
      </w:r>
      <w:r w:rsidR="00164E9F" w:rsidRPr="00707951">
        <w:rPr>
          <w:rFonts w:ascii="Times New Roman" w:eastAsia="Times New Roman" w:hAnsi="Times New Roman" w:cs="Times New Roman"/>
          <w:sz w:val="28"/>
          <w:szCs w:val="28"/>
        </w:rPr>
        <w:t>от</w:t>
      </w:r>
      <w:r w:rsidR="007C4889" w:rsidRPr="00707951">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1-</m:t>
        </m:r>
        <m:r>
          <w:rPr>
            <w:rFonts w:ascii="Cambria Math" w:eastAsiaTheme="majorEastAsia" w:hAnsi="Cambria Math" w:cs="Times New Roman"/>
            <w:sz w:val="28"/>
            <w:szCs w:val="28"/>
          </w:rPr>
          <m:t>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7C4889" w:rsidRPr="00707951">
        <w:rPr>
          <w:rFonts w:ascii="Times New Roman" w:eastAsia="Times New Roman" w:hAnsi="Times New Roman" w:cs="Times New Roman"/>
          <w:sz w:val="28"/>
          <w:szCs w:val="28"/>
        </w:rPr>
        <w:t xml:space="preserve">, </w:t>
      </w:r>
      <w:r w:rsidR="00164E9F" w:rsidRPr="00707951">
        <w:rPr>
          <w:rFonts w:ascii="Times New Roman" w:eastAsia="Times New Roman" w:hAnsi="Times New Roman" w:cs="Times New Roman"/>
          <w:sz w:val="28"/>
          <w:szCs w:val="28"/>
        </w:rPr>
        <w:t xml:space="preserve">с константой </w:t>
      </w:r>
      <m:oMath>
        <m:r>
          <w:rPr>
            <w:rFonts w:ascii="Cambria Math" w:eastAsiaTheme="majorEastAsia" w:hAnsi="Cambria Math" w:cs="Times New Roman"/>
            <w:sz w:val="28"/>
            <w:szCs w:val="28"/>
          </w:rPr>
          <m:t>α</m:t>
        </m:r>
      </m:oMath>
      <w:r w:rsidR="00164E9F" w:rsidRPr="00707951">
        <w:rPr>
          <w:rFonts w:ascii="Times New Roman" w:eastAsia="Times New Roman" w:hAnsi="Times New Roman" w:cs="Times New Roman"/>
          <w:sz w:val="28"/>
          <w:szCs w:val="28"/>
        </w:rPr>
        <w:t>,</w:t>
      </w:r>
      <w:r w:rsidR="007C4889" w:rsidRPr="00707951">
        <w:rPr>
          <w:rFonts w:ascii="Times New Roman" w:eastAsia="Times New Roman" w:hAnsi="Times New Roman" w:cs="Times New Roman"/>
          <w:sz w:val="28"/>
          <w:szCs w:val="28"/>
        </w:rPr>
        <w:t xml:space="preserve"> </w:t>
      </w:r>
      <w:r w:rsidR="00164E9F" w:rsidRPr="00707951">
        <w:rPr>
          <w:rFonts w:ascii="Times New Roman" w:eastAsia="Times New Roman" w:hAnsi="Times New Roman" w:cs="Times New Roman"/>
          <w:sz w:val="28"/>
          <w:szCs w:val="28"/>
        </w:rPr>
        <w:t xml:space="preserve">пропорциональной количеству закачиваемого реагента (серной кислоты)  </w:t>
      </w:r>
      <m:oMath>
        <m:sSubSup>
          <m:sSubSupPr>
            <m:ctrlPr>
              <w:rPr>
                <w:rFonts w:ascii="Cambria Math" w:eastAsia="Times New Roman" w:hAnsi="Cambria Math" w:cs="Times New Roman"/>
                <w:i/>
                <w:sz w:val="28"/>
                <w:szCs w:val="28"/>
              </w:rPr>
            </m:ctrlPr>
          </m:sSubSupPr>
          <m:e>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r>
              <w:rPr>
                <w:rFonts w:ascii="Cambria Math" w:eastAsia="Times New Roman" w:hAnsi="Cambria Math" w:cs="Times New Roman"/>
                <w:sz w:val="28"/>
                <w:szCs w:val="28"/>
              </w:rPr>
              <m:t>=C</m:t>
            </m:r>
          </m:e>
          <m: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H</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S</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m:t>
                </m:r>
              </m:e>
              <m:sub>
                <m:r>
                  <w:rPr>
                    <w:rFonts w:ascii="Cambria Math" w:eastAsia="Times New Roman" w:hAnsi="Cambria Math" w:cs="Times New Roman"/>
                    <w:sz w:val="28"/>
                    <w:szCs w:val="28"/>
                  </w:rPr>
                  <m:t>4</m:t>
                </m:r>
              </m:sub>
            </m:sSub>
          </m:sub>
          <m:sup>
            <m:r>
              <w:rPr>
                <w:rFonts w:ascii="Cambria Math" w:eastAsia="Times New Roman" w:hAnsi="Cambria Math" w:cs="Times New Roman"/>
                <w:sz w:val="28"/>
                <w:szCs w:val="28"/>
              </w:rPr>
              <m:t>inj</m:t>
            </m:r>
          </m:sup>
        </m:sSubSup>
        <m:r>
          <w:rPr>
            <w:rFonts w:ascii="Cambria Math" w:eastAsia="Times New Roman" w:hAnsi="Cambria Math" w:cs="Times New Roman"/>
            <w:sz w:val="28"/>
            <w:szCs w:val="28"/>
          </w:rPr>
          <m:t>=</m:t>
        </m:r>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0,t</m:t>
            </m:r>
          </m:e>
        </m:d>
      </m:oMath>
      <w:r w:rsidR="007C4889" w:rsidRPr="00707951">
        <w:rPr>
          <w:rFonts w:ascii="Times New Roman" w:eastAsiaTheme="minorEastAsia" w:hAnsi="Times New Roman" w:cs="Times New Roman"/>
          <w:sz w:val="28"/>
          <w:szCs w:val="28"/>
        </w:rPr>
        <w:t xml:space="preserve">, </w:t>
      </w:r>
      <w:r w:rsidR="00164E9F" w:rsidRPr="00707951">
        <w:rPr>
          <w:rFonts w:ascii="Times New Roman" w:eastAsiaTheme="minorEastAsia" w:hAnsi="Times New Roman" w:cs="Times New Roman"/>
          <w:sz w:val="28"/>
          <w:szCs w:val="28"/>
        </w:rPr>
        <w:t xml:space="preserve">константе скорости реакции </w:t>
      </w:r>
      <w:r w:rsidR="007C4889" w:rsidRPr="00707951">
        <w:rPr>
          <w:rFonts w:ascii="Times New Roman" w:eastAsiaTheme="minorEastAsia" w:hAnsi="Times New Roman" w:cs="Times New Roman"/>
          <w:i/>
          <w:sz w:val="28"/>
          <w:szCs w:val="28"/>
        </w:rPr>
        <w:t>k</w:t>
      </w:r>
      <w:r w:rsidR="007C4889" w:rsidRPr="00707951">
        <w:rPr>
          <w:rFonts w:ascii="Times New Roman" w:eastAsiaTheme="minorEastAsia" w:hAnsi="Times New Roman" w:cs="Times New Roman"/>
          <w:sz w:val="28"/>
          <w:szCs w:val="28"/>
        </w:rPr>
        <w:t>,</w:t>
      </w:r>
      <w:r w:rsidR="00164E9F" w:rsidRPr="00707951">
        <w:rPr>
          <w:rFonts w:ascii="Times New Roman" w:eastAsiaTheme="minorEastAsia" w:hAnsi="Times New Roman" w:cs="Times New Roman"/>
          <w:sz w:val="28"/>
          <w:szCs w:val="28"/>
        </w:rPr>
        <w:t xml:space="preserve"> зависящей от температуры и давления, и обратно пропорциональной  пористости </w:t>
      </w:r>
      <w:r w:rsidRPr="00707951">
        <w:rPr>
          <w:rFonts w:ascii="Times New Roman" w:eastAsiaTheme="minorEastAsia" w:hAnsi="Times New Roman" w:cs="Times New Roman"/>
          <w:sz w:val="28"/>
          <w:szCs w:val="28"/>
        </w:rPr>
        <w:t>(плотность породы</w:t>
      </w:r>
      <w:r w:rsidR="00EF2388" w:rsidRPr="0070795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s</m:t>
            </m:r>
          </m:sub>
        </m:sSub>
      </m:oMath>
      <w:r w:rsidR="00EF2388" w:rsidRPr="00707951">
        <w:rPr>
          <w:rFonts w:ascii="Times New Roman" w:eastAsiaTheme="minorEastAsia" w:hAnsi="Times New Roman" w:cs="Times New Roman"/>
          <w:sz w:val="28"/>
          <w:szCs w:val="28"/>
        </w:rPr>
        <w:t xml:space="preserve"> </w:t>
      </w:r>
      <w:r w:rsidR="00A6124C" w:rsidRPr="00707951">
        <w:rPr>
          <w:rFonts w:ascii="Times New Roman" w:eastAsiaTheme="minorEastAsia" w:hAnsi="Times New Roman" w:cs="Times New Roman"/>
          <w:sz w:val="28"/>
          <w:szCs w:val="28"/>
        </w:rPr>
        <w:t>равна 1700</w:t>
      </w:r>
      <w:r w:rsidRPr="00707951">
        <w:rPr>
          <w:rFonts w:ascii="Times New Roman" w:eastAsiaTheme="minorEastAsia" w:hAnsi="Times New Roman" w:cs="Times New Roman"/>
          <w:sz w:val="28"/>
          <w:szCs w:val="28"/>
        </w:rPr>
        <w:t xml:space="preserve"> </w:t>
      </w:r>
      <w:r w:rsidR="007C4889" w:rsidRPr="00707951">
        <w:rPr>
          <w:rFonts w:ascii="Times New Roman" w:eastAsiaTheme="minorEastAsia" w:hAnsi="Times New Roman" w:cs="Times New Roman"/>
          <w:sz w:val="28"/>
          <w:szCs w:val="28"/>
        </w:rPr>
        <w:t>[</w:t>
      </w:r>
      <w:r w:rsidRPr="00707951">
        <w:rPr>
          <w:rFonts w:ascii="Times New Roman" w:eastAsiaTheme="minorEastAsia" w:hAnsi="Times New Roman" w:cs="Times New Roman"/>
          <w:sz w:val="28"/>
          <w:szCs w:val="28"/>
        </w:rPr>
        <w:t>кг</w:t>
      </w:r>
      <w:r w:rsidR="007C4889" w:rsidRPr="00707951">
        <w:rPr>
          <w:rFonts w:ascii="Times New Roman" w:eastAsiaTheme="minorEastAsia" w:hAnsi="Times New Roman" w:cs="Times New Roman"/>
          <w:sz w:val="28"/>
          <w:szCs w:val="28"/>
        </w:rPr>
        <w:t>.</w:t>
      </w:r>
      <w:r w:rsidRPr="00707951">
        <w:rPr>
          <w:rFonts w:ascii="Times New Roman" w:eastAsiaTheme="minorEastAsia" w:hAnsi="Times New Roman" w:cs="Times New Roman"/>
          <w:sz w:val="28"/>
          <w:szCs w:val="28"/>
        </w:rPr>
        <w:t>м</w:t>
      </w:r>
      <w:r w:rsidR="007C4889" w:rsidRPr="00707951">
        <w:rPr>
          <w:rFonts w:ascii="Times New Roman" w:eastAsiaTheme="minorEastAsia" w:hAnsi="Times New Roman" w:cs="Times New Roman"/>
          <w:sz w:val="28"/>
          <w:szCs w:val="28"/>
          <w:vertAlign w:val="superscript"/>
        </w:rPr>
        <w:t>-3</w:t>
      </w:r>
      <w:r w:rsidR="007C4889" w:rsidRPr="00707951">
        <w:rPr>
          <w:rFonts w:ascii="Times New Roman" w:eastAsiaTheme="minorEastAsia" w:hAnsi="Times New Roman" w:cs="Times New Roman"/>
          <w:sz w:val="28"/>
          <w:szCs w:val="28"/>
        </w:rPr>
        <w:t>]):</w:t>
      </w:r>
    </w:p>
    <w:p w14:paraId="08DB0269" w14:textId="3EB5A5DB" w:rsidR="00096036" w:rsidRPr="00707951" w:rsidRDefault="00096036" w:rsidP="00FC78EE">
      <w:pPr>
        <w:tabs>
          <w:tab w:val="right" w:pos="9355"/>
        </w:tabs>
        <w:spacing w:after="0" w:line="240" w:lineRule="auto"/>
        <w:ind w:firstLine="709"/>
        <w:jc w:val="both"/>
        <w:rPr>
          <w:rFonts w:ascii="Times New Roman" w:eastAsiaTheme="minorEastAsia"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19DC0B67" w14:textId="77777777" w:rsidTr="003856F2">
        <w:tc>
          <w:tcPr>
            <w:tcW w:w="8642" w:type="dxa"/>
          </w:tcPr>
          <w:p w14:paraId="33BB8FC8" w14:textId="0B3E9CDD" w:rsidR="00096036" w:rsidRPr="00707951" w:rsidRDefault="009904B5" w:rsidP="00F11098">
            <w:pPr>
              <w:rPr>
                <w:rFonts w:ascii="Times New Roman" w:eastAsia="SimSun" w:hAnsi="Times New Roman" w:cs="Times New Roman"/>
                <w:sz w:val="28"/>
                <w:szCs w:val="28"/>
              </w:rPr>
            </w:pPr>
            <m:oMathPara>
              <m:oMath>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ln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1-R</m:t>
                          </m:r>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R</m:t>
                          </m:r>
                        </m:num>
                        <m:den>
                          <m:r>
                            <w:rPr>
                              <w:rFonts w:ascii="Cambria Math" w:eastAsia="Times New Roman" w:hAnsi="Cambria Math" w:cs="Times New Roman"/>
                              <w:sz w:val="28"/>
                              <w:szCs w:val="28"/>
                            </w:rPr>
                            <m:t>1-R</m:t>
                          </m:r>
                        </m:den>
                      </m:f>
                      <m:r>
                        <w:rPr>
                          <w:rFonts w:ascii="Cambria Math" w:eastAsiaTheme="majorEastAsia" w:hAnsi="Cambria Math" w:cs="Times New Roman"/>
                          <w:sz w:val="28"/>
                          <w:szCs w:val="28"/>
                        </w:rPr>
                        <m:t>=-</m:t>
                      </m:r>
                      <m:f>
                        <m:fPr>
                          <m:ctrlPr>
                            <w:rPr>
                              <w:rFonts w:ascii="Cambria Math" w:eastAsiaTheme="majorEastAsia" w:hAnsi="Cambria Math" w:cs="Times New Roman"/>
                              <w:i/>
                              <w:iCs/>
                              <w:sz w:val="28"/>
                              <w:szCs w:val="28"/>
                            </w:rPr>
                          </m:ctrlPr>
                        </m:fPr>
                        <m:num>
                          <m:r>
                            <w:rPr>
                              <w:rFonts w:ascii="Cambria Math" w:eastAsiaTheme="majorEastAsia" w:hAnsi="Cambria Math" w:cs="Times New Roman"/>
                              <w:sz w:val="28"/>
                              <w:szCs w:val="28"/>
                            </w:rPr>
                            <m:t>k</m:t>
                          </m:r>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num>
                        <m:den>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1-</m:t>
                              </m:r>
                              <m:r>
                                <w:rPr>
                                  <w:rFonts w:ascii="Cambria Math" w:eastAsia="Times New Roman" w:hAnsi="Cambria Math" w:cs="Times New Roman"/>
                                  <w:sz w:val="28"/>
                                  <w:szCs w:val="28"/>
                                </w:rPr>
                                <m:t>ϕ</m:t>
                              </m:r>
                            </m:e>
                          </m:d>
                        </m:den>
                      </m:f>
                      <m:r>
                        <w:rPr>
                          <w:rFonts w:ascii="Cambria Math" w:eastAsiaTheme="majorEastAsia" w:hAnsi="Cambria Math" w:cs="Times New Roman"/>
                          <w:sz w:val="28"/>
                          <w:szCs w:val="28"/>
                        </w:rPr>
                        <m:t xml:space="preserve">=α </m:t>
                      </m:r>
                    </m:e>
                  </m:mr>
                  <m:mr>
                    <m:e>
                      <m:r>
                        <w:rPr>
                          <w:rFonts w:ascii="Cambria Math" w:eastAsia="Times New Roman" w:hAnsi="Cambria Math" w:cs="Times New Roman"/>
                          <w:sz w:val="28"/>
                          <w:szCs w:val="28"/>
                        </w:rPr>
                        <m:t>ln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1-R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e>
                      </m:d>
                      <m:r>
                        <w:rPr>
                          <w:rFonts w:ascii="Cambria Math" w:eastAsia="Times New Roman" w:hAnsi="Cambria Math" w:cs="Times New Roman"/>
                          <w:sz w:val="28"/>
                          <w:szCs w:val="28"/>
                        </w:rPr>
                        <m:t>=α</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t-τ</m:t>
                          </m:r>
                        </m:e>
                      </m:d>
                      <m:r>
                        <w:rPr>
                          <w:rFonts w:ascii="Cambria Math" w:eastAsia="Times New Roman" w:hAnsi="Cambria Math" w:cs="Times New Roman"/>
                          <w:sz w:val="28"/>
                          <w:szCs w:val="28"/>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t-τ</m:t>
                          </m:r>
                        </m:e>
                      </m:d>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t-τ</m:t>
                              </m:r>
                            </m:e>
                          </m:d>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SCM</m:t>
                              </m:r>
                            </m:sub>
                          </m:sSub>
                        </m:den>
                      </m:f>
                      <m:r>
                        <w:rPr>
                          <w:rFonts w:ascii="Cambria Math" w:eastAsia="Times New Roman" w:hAnsi="Cambria Math" w:cs="Times New Roman"/>
                          <w:sz w:val="28"/>
                          <w:szCs w:val="28"/>
                        </w:rPr>
                        <m:t xml:space="preserve"> 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t-τ</m:t>
                          </m:r>
                        </m:e>
                      </m:d>
                      <m:r>
                        <w:rPr>
                          <w:rFonts w:ascii="Cambria Math" w:eastAsia="Times New Roman" w:hAnsi="Cambria Math" w:cs="Times New Roman"/>
                          <w:sz w:val="28"/>
                          <w:szCs w:val="28"/>
                        </w:rPr>
                        <m:t xml:space="preserve"> </m:t>
                      </m:r>
                    </m:e>
                  </m:mr>
                </m:m>
              </m:oMath>
            </m:oMathPara>
          </w:p>
        </w:tc>
        <w:tc>
          <w:tcPr>
            <w:tcW w:w="709" w:type="dxa"/>
            <w:vAlign w:val="center"/>
          </w:tcPr>
          <w:p w14:paraId="3D87B29D" w14:textId="75904753" w:rsidR="00096036" w:rsidRPr="00707951" w:rsidRDefault="004C6A79" w:rsidP="00FC78EE">
            <w:pPr>
              <w:rPr>
                <w:rFonts w:ascii="Times New Roman" w:eastAsia="SimSun" w:hAnsi="Times New Roman" w:cs="Times New Roman"/>
                <w:sz w:val="28"/>
                <w:szCs w:val="28"/>
              </w:rPr>
            </w:pPr>
            <w:bookmarkStart w:id="55" w:name="Eq25"/>
            <w:r w:rsidRPr="00707951">
              <w:rPr>
                <w:rFonts w:ascii="Times New Roman" w:eastAsia="Times New Roman" w:hAnsi="Times New Roman" w:cs="Times New Roman"/>
                <w:snapToGrid w:val="0"/>
                <w:color w:val="000000"/>
                <w:sz w:val="28"/>
                <w:szCs w:val="28"/>
                <w:lang w:eastAsia="de-DE" w:bidi="en-US"/>
              </w:rPr>
              <w:t>(</w:t>
            </w:r>
            <w:r w:rsidR="00662231" w:rsidRPr="00707951">
              <w:rPr>
                <w:rFonts w:ascii="Times New Roman" w:eastAsia="Times New Roman" w:hAnsi="Times New Roman" w:cs="Times New Roman"/>
                <w:snapToGrid w:val="0"/>
                <w:color w:val="000000"/>
                <w:sz w:val="28"/>
                <w:szCs w:val="28"/>
                <w:lang w:eastAsia="de-DE" w:bidi="en-US"/>
              </w:rPr>
              <w:t>2.24</w:t>
            </w:r>
            <w:r w:rsidR="00D67E99" w:rsidRPr="00707951">
              <w:rPr>
                <w:rFonts w:ascii="Times New Roman" w:eastAsia="Times New Roman" w:hAnsi="Times New Roman" w:cs="Times New Roman"/>
                <w:snapToGrid w:val="0"/>
                <w:color w:val="000000"/>
                <w:sz w:val="28"/>
                <w:szCs w:val="28"/>
                <w:lang w:eastAsia="de-DE" w:bidi="en-US"/>
              </w:rPr>
              <w:t>)</w:t>
            </w:r>
            <w:bookmarkEnd w:id="55"/>
          </w:p>
        </w:tc>
      </w:tr>
    </w:tbl>
    <w:p w14:paraId="59A89727" w14:textId="77777777" w:rsidR="00096036" w:rsidRPr="00707951" w:rsidRDefault="00096036" w:rsidP="00FC78EE">
      <w:pPr>
        <w:tabs>
          <w:tab w:val="right" w:pos="9355"/>
        </w:tabs>
        <w:spacing w:after="0" w:line="240" w:lineRule="auto"/>
        <w:ind w:firstLine="709"/>
        <w:jc w:val="both"/>
        <w:rPr>
          <w:rFonts w:ascii="Times New Roman" w:eastAsiaTheme="minorEastAsia" w:hAnsi="Times New Roman" w:cs="Times New Roman"/>
          <w:sz w:val="28"/>
          <w:szCs w:val="28"/>
        </w:rPr>
      </w:pPr>
    </w:p>
    <w:p w14:paraId="48D5F78E" w14:textId="30B79206" w:rsidR="007C4889" w:rsidRPr="00707951" w:rsidRDefault="001F1D93" w:rsidP="00FC78EE">
      <w:pPr>
        <w:tabs>
          <w:tab w:val="right" w:pos="9355"/>
        </w:tabs>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Логарифмический график зависимости величины </w:t>
      </w:r>
      <m:oMath>
        <m:r>
          <w:rPr>
            <w:rFonts w:ascii="Cambria Math" w:eastAsia="Times New Roman" w:hAnsi="Cambria Math" w:cs="Times New Roman"/>
            <w:sz w:val="28"/>
            <w:szCs w:val="28"/>
          </w:rPr>
          <m:t>1-R</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t</m:t>
            </m:r>
          </m:e>
        </m:d>
      </m:oMath>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xml:space="preserve">от времени </w:t>
      </w:r>
      <w:r w:rsidR="007C4889" w:rsidRPr="00707951">
        <w:rPr>
          <w:rFonts w:ascii="Times New Roman" w:eastAsia="Times New Roman" w:hAnsi="Times New Roman" w:cs="Times New Roman"/>
          <w:i/>
          <w:sz w:val="28"/>
          <w:szCs w:val="28"/>
        </w:rPr>
        <w:t>t</w:t>
      </w:r>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xml:space="preserve">горизонтальная линия от </w:t>
      </w:r>
      <w:r w:rsidR="007C4889" w:rsidRPr="00707951">
        <w:rPr>
          <w:rFonts w:ascii="Times New Roman" w:eastAsia="Times New Roman" w:hAnsi="Times New Roman" w:cs="Times New Roman"/>
          <w:sz w:val="28"/>
          <w:szCs w:val="28"/>
        </w:rPr>
        <w:t xml:space="preserve">0 </w:t>
      </w:r>
      <w:r w:rsidRPr="00707951">
        <w:rPr>
          <w:rFonts w:ascii="Times New Roman" w:eastAsia="Times New Roman" w:hAnsi="Times New Roman" w:cs="Times New Roman"/>
          <w:sz w:val="28"/>
          <w:szCs w:val="28"/>
        </w:rPr>
        <w:t xml:space="preserve">до времени </w:t>
      </w:r>
      <m:oMath>
        <m:r>
          <w:rPr>
            <w:rFonts w:ascii="Cambria Math" w:eastAsia="Times New Roman" w:hAnsi="Cambria Math" w:cs="Times New Roman"/>
            <w:sz w:val="28"/>
            <w:szCs w:val="28"/>
          </w:rPr>
          <m:t>τ</m:t>
        </m:r>
      </m:oMath>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далее убывающая линия с постоянным</w:t>
      </w:r>
      <w:r w:rsidR="009968BC" w:rsidRPr="00707951">
        <w:rPr>
          <w:rFonts w:ascii="Times New Roman" w:eastAsia="Times New Roman" w:hAnsi="Times New Roman" w:cs="Times New Roman"/>
          <w:sz w:val="28"/>
          <w:szCs w:val="28"/>
        </w:rPr>
        <w:t xml:space="preserve"> убывающим наклоном </w:t>
      </w:r>
      <w:r w:rsidR="007C4889" w:rsidRPr="00707951">
        <w:rPr>
          <w:rFonts w:ascii="Times New Roman" w:eastAsia="Times New Roman" w:hAnsi="Times New Roman" w:cs="Times New Roman"/>
          <w:sz w:val="28"/>
          <w:szCs w:val="28"/>
        </w:rPr>
        <w:t xml:space="preserve"> </w:t>
      </w:r>
      <m:oMath>
        <m:r>
          <w:rPr>
            <w:rFonts w:ascii="Cambria Math" w:eastAsiaTheme="majorEastAsia" w:hAnsi="Cambria Math" w:cs="Times New Roman"/>
            <w:sz w:val="28"/>
            <w:szCs w:val="28"/>
          </w:rPr>
          <m:t>α=</m:t>
        </m:r>
        <m:f>
          <m:fPr>
            <m:type m:val="lin"/>
            <m:ctrlPr>
              <w:rPr>
                <w:rFonts w:ascii="Cambria Math" w:eastAsiaTheme="majorEastAsia" w:hAnsi="Cambria Math" w:cs="Times New Roman"/>
                <w:i/>
                <w:sz w:val="28"/>
                <w:szCs w:val="28"/>
              </w:rPr>
            </m:ctrlPr>
          </m:fPr>
          <m:num>
            <m:r>
              <w:rPr>
                <w:rFonts w:ascii="Cambria Math" w:eastAsiaTheme="majorEastAsia" w:hAnsi="Cambria Math" w:cs="Times New Roman"/>
                <w:sz w:val="28"/>
                <w:szCs w:val="28"/>
              </w:rPr>
              <m:t>1</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SCM</m:t>
                </m:r>
              </m:sub>
            </m:sSub>
          </m:den>
        </m:f>
      </m:oMath>
      <w:r w:rsidR="009968BC" w:rsidRPr="00707951">
        <w:rPr>
          <w:rFonts w:ascii="Times New Roman" w:eastAsia="Times New Roman" w:hAnsi="Times New Roman" w:cs="Times New Roman"/>
          <w:sz w:val="28"/>
          <w:szCs w:val="28"/>
        </w:rPr>
        <w:t xml:space="preserve"> [сут</w:t>
      </w:r>
      <w:r w:rsidR="009968BC" w:rsidRPr="00707951">
        <w:rPr>
          <w:rFonts w:ascii="Times New Roman" w:eastAsia="Times New Roman" w:hAnsi="Times New Roman" w:cs="Times New Roman"/>
          <w:sz w:val="28"/>
          <w:szCs w:val="28"/>
          <w:vertAlign w:val="superscript"/>
        </w:rPr>
        <w:t>-1</w:t>
      </w:r>
      <w:r w:rsidR="009968BC" w:rsidRPr="00707951">
        <w:rPr>
          <w:rFonts w:ascii="Times New Roman" w:eastAsia="Times New Roman" w:hAnsi="Times New Roman" w:cs="Times New Roman"/>
          <w:sz w:val="28"/>
          <w:szCs w:val="28"/>
        </w:rPr>
        <w:t>]</w:t>
      </w:r>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 xml:space="preserve">При заданной пористости </w:t>
      </w:r>
      <m:oMath>
        <m:r>
          <w:rPr>
            <w:rFonts w:ascii="Cambria Math" w:eastAsia="Times New Roman" w:hAnsi="Cambria Math" w:cs="Times New Roman"/>
            <w:sz w:val="28"/>
            <w:szCs w:val="28"/>
          </w:rPr>
          <m:t>ϕ</m:t>
        </m:r>
      </m:oMath>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 xml:space="preserve">и постоянном значении концентрации закачиваемой кислоты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oMath>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 xml:space="preserve">скорость реакции </w:t>
      </w:r>
      <m:oMath>
        <m:r>
          <w:rPr>
            <w:rFonts w:ascii="Cambria Math" w:eastAsiaTheme="majorEastAsia" w:hAnsi="Cambria Math" w:cs="Times New Roman"/>
            <w:sz w:val="28"/>
            <w:szCs w:val="28"/>
          </w:rPr>
          <m:t>k</m:t>
        </m:r>
      </m:oMath>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 xml:space="preserve">может быть оценена графически как </w:t>
      </w:r>
      <m:oMath>
        <m:r>
          <w:rPr>
            <w:rFonts w:ascii="Cambria Math" w:eastAsiaTheme="majorEastAsia" w:hAnsi="Cambria Math" w:cs="Times New Roman"/>
            <w:sz w:val="28"/>
            <w:szCs w:val="28"/>
          </w:rPr>
          <m:t>k=</m:t>
        </m:r>
        <m:f>
          <m:fPr>
            <m:type m:val="lin"/>
            <m:ctrlPr>
              <w:rPr>
                <w:rFonts w:ascii="Cambria Math" w:eastAsiaTheme="majorEastAsia" w:hAnsi="Cambria Math" w:cs="Times New Roman"/>
                <w:i/>
                <w:iCs/>
                <w:sz w:val="28"/>
                <w:szCs w:val="28"/>
              </w:rPr>
            </m:ctrlPr>
          </m:fPr>
          <m:num>
            <m:d>
              <m:dPr>
                <m:begChr m:val="|"/>
                <m:endChr m:val="|"/>
                <m:ctrlPr>
                  <w:rPr>
                    <w:rFonts w:ascii="Cambria Math" w:eastAsiaTheme="majorEastAsia" w:hAnsi="Cambria Math" w:cs="Times New Roman"/>
                    <w:i/>
                    <w:iCs/>
                    <w:sz w:val="28"/>
                    <w:szCs w:val="28"/>
                  </w:rPr>
                </m:ctrlPr>
              </m:dPr>
              <m:e>
                <m:r>
                  <w:rPr>
                    <w:rFonts w:ascii="Cambria Math" w:eastAsiaTheme="majorEastAsia" w:hAnsi="Cambria Math" w:cs="Times New Roman"/>
                    <w:sz w:val="28"/>
                    <w:szCs w:val="28"/>
                  </w:rPr>
                  <m:t>α</m:t>
                </m:r>
              </m:e>
            </m:d>
            <m:d>
              <m:dPr>
                <m:ctrlPr>
                  <w:rPr>
                    <w:rFonts w:ascii="Cambria Math" w:eastAsiaTheme="majorEastAsia" w:hAnsi="Cambria Math" w:cs="Times New Roman"/>
                    <w:i/>
                    <w:sz w:val="28"/>
                    <w:szCs w:val="28"/>
                  </w:rPr>
                </m:ctrlPr>
              </m:dPr>
              <m:e>
                <m:r>
                  <w:rPr>
                    <w:rFonts w:ascii="Cambria Math" w:eastAsiaTheme="majorEastAsia" w:hAnsi="Cambria Math" w:cs="Times New Roman"/>
                    <w:sz w:val="28"/>
                    <w:szCs w:val="28"/>
                  </w:rPr>
                  <m:t>1-</m:t>
                </m:r>
                <m:r>
                  <w:rPr>
                    <w:rFonts w:ascii="Cambria Math" w:eastAsia="Times New Roman" w:hAnsi="Cambria Math" w:cs="Times New Roman"/>
                    <w:sz w:val="28"/>
                    <w:szCs w:val="28"/>
                  </w:rPr>
                  <m:t>ϕ</m:t>
                </m:r>
              </m:e>
            </m:d>
          </m:num>
          <m:den>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den>
        </m:f>
      </m:oMath>
      <w:r w:rsidR="007C4889" w:rsidRPr="00707951">
        <w:rPr>
          <w:rFonts w:ascii="Times New Roman" w:eastAsia="Times New Roman" w:hAnsi="Times New Roman" w:cs="Times New Roman"/>
          <w:iCs/>
          <w:sz w:val="28"/>
          <w:szCs w:val="28"/>
        </w:rPr>
        <w:t xml:space="preserve">. </w:t>
      </w:r>
      <w:r w:rsidR="009968BC" w:rsidRPr="00707951">
        <w:rPr>
          <w:rFonts w:ascii="Times New Roman" w:eastAsia="Times New Roman" w:hAnsi="Times New Roman" w:cs="Times New Roman"/>
          <w:iCs/>
          <w:sz w:val="28"/>
          <w:szCs w:val="28"/>
        </w:rPr>
        <w:t xml:space="preserve">Эта аналитическая модель может быть использована для проверки численного </w:t>
      </w:r>
      <w:r w:rsidR="009968BC" w:rsidRPr="00707951">
        <w:rPr>
          <w:rFonts w:ascii="Times New Roman" w:eastAsia="Times New Roman" w:hAnsi="Times New Roman" w:cs="Times New Roman"/>
          <w:iCs/>
          <w:sz w:val="28"/>
          <w:szCs w:val="28"/>
        </w:rPr>
        <w:lastRenderedPageBreak/>
        <w:t xml:space="preserve">решения системы уравнений </w:t>
      </w:r>
      <w:r w:rsidR="007C4889" w:rsidRPr="00707951">
        <w:rPr>
          <w:rFonts w:ascii="Times New Roman" w:eastAsia="Times New Roman" w:hAnsi="Times New Roman" w:cs="Times New Roman"/>
          <w:sz w:val="28"/>
          <w:szCs w:val="28"/>
        </w:rPr>
        <w:fldChar w:fldCharType="begin"/>
      </w:r>
      <w:r w:rsidR="007C4889" w:rsidRPr="00707951">
        <w:rPr>
          <w:rFonts w:ascii="Times New Roman" w:eastAsia="Times New Roman" w:hAnsi="Times New Roman" w:cs="Times New Roman"/>
          <w:sz w:val="28"/>
          <w:szCs w:val="28"/>
        </w:rPr>
        <w:instrText xml:space="preserve"> REF Eq12 \h  \* MERGEFORMAT </w:instrText>
      </w:r>
      <w:r w:rsidR="007C4889" w:rsidRPr="00707951">
        <w:rPr>
          <w:rFonts w:ascii="Times New Roman" w:eastAsia="Times New Roman" w:hAnsi="Times New Roman" w:cs="Times New Roman"/>
          <w:sz w:val="28"/>
          <w:szCs w:val="28"/>
        </w:rPr>
      </w:r>
      <w:r w:rsidR="007C4889" w:rsidRPr="00707951">
        <w:rPr>
          <w:rFonts w:ascii="Times New Roman" w:eastAsia="Times New Roman" w:hAnsi="Times New Roman" w:cs="Times New Roman"/>
          <w:sz w:val="28"/>
          <w:szCs w:val="28"/>
        </w:rPr>
        <w:fldChar w:fldCharType="separate"/>
      </w:r>
      <w:r w:rsidR="00567746" w:rsidRPr="00567746">
        <w:rPr>
          <w:rFonts w:ascii="Times New Roman" w:eastAsia="Times New Roman" w:hAnsi="Times New Roman" w:cs="Times New Roman"/>
          <w:sz w:val="28"/>
          <w:szCs w:val="28"/>
        </w:rPr>
        <w:t>(2.11</w:t>
      </w:r>
      <w:r w:rsidR="00567746" w:rsidRPr="00707951">
        <w:rPr>
          <w:rFonts w:ascii="Times New Roman" w:eastAsia="Times New Roman" w:hAnsi="Times New Roman" w:cs="Times New Roman"/>
          <w:snapToGrid w:val="0"/>
          <w:color w:val="000000"/>
          <w:sz w:val="28"/>
          <w:szCs w:val="28"/>
          <w:lang w:eastAsia="de-DE" w:bidi="en-US"/>
        </w:rPr>
        <w:t>)</w:t>
      </w:r>
      <w:r w:rsidR="007C4889" w:rsidRPr="00707951">
        <w:rPr>
          <w:rFonts w:ascii="Times New Roman" w:eastAsia="Times New Roman" w:hAnsi="Times New Roman" w:cs="Times New Roman"/>
          <w:sz w:val="28"/>
          <w:szCs w:val="28"/>
        </w:rPr>
        <w:fldChar w:fldCharType="end"/>
      </w:r>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 xml:space="preserve">Величина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SCM</m:t>
            </m:r>
          </m:sub>
        </m:sSub>
      </m:oMath>
      <w:r w:rsidR="007C4889" w:rsidRPr="00707951">
        <w:rPr>
          <w:rFonts w:ascii="Times New Roman" w:eastAsia="Times New Roman" w:hAnsi="Times New Roman" w:cs="Times New Roman"/>
          <w:sz w:val="28"/>
          <w:szCs w:val="28"/>
        </w:rPr>
        <w:t xml:space="preserve"> [</w:t>
      </w:r>
      <w:r w:rsidR="00E479B9" w:rsidRPr="00707951">
        <w:rPr>
          <w:rFonts w:ascii="Times New Roman" w:eastAsia="Times New Roman" w:hAnsi="Times New Roman" w:cs="Times New Roman"/>
          <w:sz w:val="28"/>
          <w:szCs w:val="28"/>
        </w:rPr>
        <w:t>сут</w:t>
      </w:r>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 временная постоянная определяемая диффузией в пленке жидкости</w:t>
      </w:r>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т</w:t>
      </w:r>
      <w:r w:rsidR="007C4889" w:rsidRPr="00707951">
        <w:rPr>
          <w:rFonts w:ascii="Times New Roman" w:eastAsia="Times New Roman" w:hAnsi="Times New Roman" w:cs="Times New Roman"/>
          <w:sz w:val="28"/>
          <w:szCs w:val="28"/>
        </w:rPr>
        <w:t>.</w:t>
      </w:r>
      <w:r w:rsidR="009968BC" w:rsidRPr="00707951">
        <w:rPr>
          <w:rFonts w:ascii="Times New Roman" w:eastAsia="Times New Roman" w:hAnsi="Times New Roman" w:cs="Times New Roman"/>
          <w:sz w:val="28"/>
          <w:szCs w:val="28"/>
        </w:rPr>
        <w:t>е</w:t>
      </w:r>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время завершения процесса диффузии в слое, образующемся на поверхности частиц</w:t>
      </w:r>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Согласно</w:t>
      </w:r>
      <w:r w:rsidR="00850B3C" w:rsidRPr="00707951">
        <w:rPr>
          <w:rFonts w:ascii="Times New Roman" w:eastAsia="Times New Roman" w:hAnsi="Times New Roman" w:cs="Times New Roman"/>
          <w:sz w:val="28"/>
          <w:szCs w:val="28"/>
        </w:rPr>
        <w:t xml:space="preserve"> [</w:t>
      </w:r>
      <w:r w:rsidR="00850B3C" w:rsidRPr="00707951">
        <w:rPr>
          <w:rFonts w:ascii="Times New Roman" w:eastAsia="Times New Roman" w:hAnsi="Times New Roman" w:cs="Times New Roman"/>
          <w:sz w:val="28"/>
          <w:szCs w:val="28"/>
        </w:rPr>
        <w:fldChar w:fldCharType="begin"/>
      </w:r>
      <w:r w:rsidR="00850B3C" w:rsidRPr="00707951">
        <w:rPr>
          <w:rFonts w:ascii="Times New Roman" w:eastAsia="Times New Roman" w:hAnsi="Times New Roman" w:cs="Times New Roman"/>
          <w:sz w:val="28"/>
          <w:szCs w:val="28"/>
        </w:rPr>
        <w:instrText xml:space="preserve"> REF _Ref127347488 \r \h </w:instrText>
      </w:r>
      <w:r w:rsidR="00FC78EE" w:rsidRPr="00707951">
        <w:rPr>
          <w:rFonts w:ascii="Times New Roman" w:eastAsia="Times New Roman" w:hAnsi="Times New Roman" w:cs="Times New Roman"/>
          <w:sz w:val="28"/>
          <w:szCs w:val="28"/>
        </w:rPr>
        <w:instrText xml:space="preserve"> \* MERGEFORMAT </w:instrText>
      </w:r>
      <w:r w:rsidR="00850B3C" w:rsidRPr="00707951">
        <w:rPr>
          <w:rFonts w:ascii="Times New Roman" w:eastAsia="Times New Roman" w:hAnsi="Times New Roman" w:cs="Times New Roman"/>
          <w:sz w:val="28"/>
          <w:szCs w:val="28"/>
        </w:rPr>
      </w:r>
      <w:r w:rsidR="00850B3C"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17</w:t>
      </w:r>
      <w:r w:rsidR="00850B3C" w:rsidRPr="00707951">
        <w:rPr>
          <w:rFonts w:ascii="Times New Roman" w:eastAsia="Times New Roman" w:hAnsi="Times New Roman" w:cs="Times New Roman"/>
          <w:sz w:val="28"/>
          <w:szCs w:val="28"/>
        </w:rPr>
        <w:fldChar w:fldCharType="end"/>
      </w:r>
      <w:r w:rsidR="00850B3C" w:rsidRPr="00707951">
        <w:rPr>
          <w:rFonts w:ascii="Times New Roman" w:eastAsia="Times New Roman" w:hAnsi="Times New Roman" w:cs="Times New Roman"/>
          <w:sz w:val="28"/>
          <w:szCs w:val="28"/>
        </w:rPr>
        <w:t xml:space="preserve">, </w:t>
      </w:r>
      <w:r w:rsidR="00850B3C" w:rsidRPr="00707951">
        <w:rPr>
          <w:rFonts w:ascii="Times New Roman" w:eastAsia="Times New Roman" w:hAnsi="Times New Roman" w:cs="Times New Roman"/>
          <w:sz w:val="28"/>
          <w:szCs w:val="28"/>
        </w:rPr>
        <w:fldChar w:fldCharType="begin"/>
      </w:r>
      <w:r w:rsidR="00850B3C" w:rsidRPr="00707951">
        <w:rPr>
          <w:rFonts w:ascii="Times New Roman" w:eastAsia="Times New Roman" w:hAnsi="Times New Roman" w:cs="Times New Roman"/>
          <w:sz w:val="28"/>
          <w:szCs w:val="28"/>
        </w:rPr>
        <w:instrText xml:space="preserve"> REF _Ref127347489 \r \h </w:instrText>
      </w:r>
      <w:r w:rsidR="00FC78EE" w:rsidRPr="00707951">
        <w:rPr>
          <w:rFonts w:ascii="Times New Roman" w:eastAsia="Times New Roman" w:hAnsi="Times New Roman" w:cs="Times New Roman"/>
          <w:sz w:val="28"/>
          <w:szCs w:val="28"/>
        </w:rPr>
        <w:instrText xml:space="preserve"> \* MERGEFORMAT </w:instrText>
      </w:r>
      <w:r w:rsidR="00850B3C" w:rsidRPr="00707951">
        <w:rPr>
          <w:rFonts w:ascii="Times New Roman" w:eastAsia="Times New Roman" w:hAnsi="Times New Roman" w:cs="Times New Roman"/>
          <w:sz w:val="28"/>
          <w:szCs w:val="28"/>
        </w:rPr>
      </w:r>
      <w:r w:rsidR="00850B3C" w:rsidRPr="00707951">
        <w:rPr>
          <w:rFonts w:ascii="Times New Roman" w:eastAsia="Times New Roman" w:hAnsi="Times New Roman" w:cs="Times New Roman"/>
          <w:sz w:val="28"/>
          <w:szCs w:val="28"/>
        </w:rPr>
        <w:fldChar w:fldCharType="separate"/>
      </w:r>
      <w:r w:rsidR="00567746">
        <w:rPr>
          <w:rFonts w:ascii="Times New Roman" w:eastAsia="Times New Roman" w:hAnsi="Times New Roman" w:cs="Times New Roman"/>
          <w:sz w:val="28"/>
          <w:szCs w:val="28"/>
        </w:rPr>
        <w:t>18</w:t>
      </w:r>
      <w:r w:rsidR="00850B3C" w:rsidRPr="00707951">
        <w:rPr>
          <w:rFonts w:ascii="Times New Roman" w:eastAsia="Times New Roman" w:hAnsi="Times New Roman" w:cs="Times New Roman"/>
          <w:sz w:val="28"/>
          <w:szCs w:val="28"/>
        </w:rPr>
        <w:fldChar w:fldCharType="end"/>
      </w:r>
      <w:r w:rsidR="00850B3C" w:rsidRPr="00707951">
        <w:rPr>
          <w:rFonts w:ascii="Times New Roman" w:eastAsia="Times New Roman" w:hAnsi="Times New Roman" w:cs="Times New Roman"/>
          <w:sz w:val="28"/>
          <w:szCs w:val="28"/>
        </w:rPr>
        <w:t>]</w:t>
      </w:r>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 xml:space="preserve">временная постоянная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SCM</m:t>
            </m:r>
          </m:sub>
        </m:sSub>
      </m:oMath>
      <w:r w:rsidR="007C4889" w:rsidRPr="00707951">
        <w:rPr>
          <w:rFonts w:ascii="Times New Roman" w:eastAsia="Times New Roman" w:hAnsi="Times New Roman" w:cs="Times New Roman"/>
          <w:sz w:val="28"/>
          <w:szCs w:val="28"/>
        </w:rPr>
        <w:t xml:space="preserve"> </w:t>
      </w:r>
      <w:r w:rsidR="009968BC" w:rsidRPr="00707951">
        <w:rPr>
          <w:rFonts w:ascii="Times New Roman" w:eastAsia="Times New Roman" w:hAnsi="Times New Roman" w:cs="Times New Roman"/>
          <w:sz w:val="28"/>
          <w:szCs w:val="28"/>
        </w:rPr>
        <w:t>определяется следующим образом</w:t>
      </w:r>
      <w:r w:rsidR="007C4889" w:rsidRPr="00707951">
        <w:rPr>
          <w:rFonts w:ascii="Times New Roman" w:eastAsia="Times New Roman" w:hAnsi="Times New Roman" w:cs="Times New Roman"/>
          <w:sz w:val="28"/>
          <w:szCs w:val="28"/>
        </w:rPr>
        <w:t>:</w:t>
      </w:r>
    </w:p>
    <w:p w14:paraId="18AD5BFC" w14:textId="4DAEA365" w:rsidR="00096036" w:rsidRPr="00707951" w:rsidRDefault="00096036" w:rsidP="00FC78EE">
      <w:pPr>
        <w:tabs>
          <w:tab w:val="right" w:pos="9355"/>
        </w:tabs>
        <w:spacing w:after="0" w:line="240" w:lineRule="auto"/>
        <w:ind w:firstLine="709"/>
        <w:jc w:val="both"/>
        <w:rPr>
          <w:rFonts w:ascii="Times New Roman" w:eastAsia="Times New Roman" w:hAnsi="Times New Roman" w:cs="Times New Roman"/>
          <w:sz w:val="28"/>
          <w:szCs w:val="28"/>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6FAA1B3F" w14:textId="77777777" w:rsidTr="003856F2">
        <w:tc>
          <w:tcPr>
            <w:tcW w:w="8642" w:type="dxa"/>
          </w:tcPr>
          <w:p w14:paraId="3DC5EC3E" w14:textId="3E23AB72" w:rsidR="00096036" w:rsidRPr="00707951" w:rsidRDefault="009904B5" w:rsidP="00FC78EE">
            <w:pPr>
              <w:rPr>
                <w:rFonts w:ascii="Times New Roman" w:eastAsia="SimSu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SCM</m:t>
                    </m:r>
                  </m:sub>
                </m:sSub>
                <m:r>
                  <m:rPr>
                    <m:sty m:val="p"/>
                  </m:rPr>
                  <w:rPr>
                    <w:rFonts w:ascii="Cambria Math" w:eastAsiaTheme="majorEastAsia" w:hAnsi="Cambria Math" w:cs="Times New Roman"/>
                    <w:sz w:val="28"/>
                    <w:szCs w:val="28"/>
                  </w:rPr>
                  <m:t>=</m:t>
                </m:r>
                <m:f>
                  <m:fPr>
                    <m:ctrlPr>
                      <w:rPr>
                        <w:rFonts w:ascii="Cambria Math" w:eastAsiaTheme="majorEastAsia" w:hAnsi="Cambria Math" w:cs="Times New Roman"/>
                        <w:sz w:val="28"/>
                        <w:szCs w:val="28"/>
                      </w:rPr>
                    </m:ctrlPr>
                  </m:fPr>
                  <m:num>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ρ</m:t>
                        </m:r>
                      </m:e>
                      <m:sub>
                        <m:r>
                          <w:rPr>
                            <w:rFonts w:ascii="Cambria Math" w:eastAsiaTheme="majorEastAsia" w:hAnsi="Cambria Math" w:cs="Times New Roman"/>
                            <w:sz w:val="28"/>
                            <w:szCs w:val="28"/>
                          </w:rPr>
                          <m:t>M</m:t>
                        </m:r>
                      </m:sub>
                    </m:sSub>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R</m:t>
                        </m:r>
                      </m:e>
                      <m:sub>
                        <m:r>
                          <w:rPr>
                            <w:rFonts w:ascii="Cambria Math" w:eastAsiaTheme="majorEastAsia" w:hAnsi="Cambria Math" w:cs="Times New Roman"/>
                            <w:sz w:val="28"/>
                            <w:szCs w:val="28"/>
                          </w:rPr>
                          <m:t>0</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1</m:t>
                        </m:r>
                      </m:sub>
                    </m:sSub>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k</m:t>
                        </m:r>
                      </m:e>
                      <m:sub>
                        <m:r>
                          <w:rPr>
                            <w:rFonts w:ascii="Cambria Math" w:eastAsiaTheme="majorEastAsia" w:hAnsi="Cambria Math" w:cs="Times New Roman"/>
                            <w:sz w:val="28"/>
                            <w:szCs w:val="28"/>
                          </w:rPr>
                          <m:t>c</m:t>
                        </m:r>
                      </m:sub>
                    </m:sSub>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den>
                </m:f>
              </m:oMath>
            </m:oMathPara>
          </w:p>
        </w:tc>
        <w:tc>
          <w:tcPr>
            <w:tcW w:w="709" w:type="dxa"/>
            <w:vAlign w:val="center"/>
          </w:tcPr>
          <w:p w14:paraId="6D04E3F5" w14:textId="62886D91" w:rsidR="00096036" w:rsidRPr="00707951" w:rsidRDefault="004C6A79" w:rsidP="00FC78EE">
            <w:pPr>
              <w:jc w:val="center"/>
              <w:rPr>
                <w:rFonts w:ascii="Times New Roman" w:eastAsia="SimSun" w:hAnsi="Times New Roman" w:cs="Times New Roman"/>
                <w:sz w:val="28"/>
                <w:szCs w:val="28"/>
              </w:rPr>
            </w:pPr>
            <w:r w:rsidRPr="00707951">
              <w:rPr>
                <w:rFonts w:ascii="Times New Roman" w:eastAsia="Times New Roman" w:hAnsi="Times New Roman" w:cs="Times New Roman"/>
                <w:snapToGrid w:val="0"/>
                <w:color w:val="000000"/>
                <w:sz w:val="28"/>
                <w:szCs w:val="28"/>
                <w:lang w:eastAsia="de-DE" w:bidi="en-US"/>
              </w:rPr>
              <w:t>(</w:t>
            </w:r>
            <w:r w:rsidR="00662231" w:rsidRPr="00707951">
              <w:rPr>
                <w:rFonts w:ascii="Times New Roman" w:eastAsia="Times New Roman" w:hAnsi="Times New Roman" w:cs="Times New Roman"/>
                <w:snapToGrid w:val="0"/>
                <w:color w:val="000000"/>
                <w:sz w:val="28"/>
                <w:szCs w:val="28"/>
                <w:lang w:eastAsia="de-DE" w:bidi="en-US"/>
              </w:rPr>
              <w:t>2.25)</w:t>
            </w:r>
          </w:p>
        </w:tc>
      </w:tr>
    </w:tbl>
    <w:p w14:paraId="7B0EF7BF" w14:textId="77777777" w:rsidR="004C6A79" w:rsidRPr="00707951" w:rsidRDefault="004C6A79" w:rsidP="00FC78EE">
      <w:pPr>
        <w:spacing w:after="0" w:line="240" w:lineRule="auto"/>
        <w:ind w:firstLine="709"/>
        <w:jc w:val="both"/>
        <w:rPr>
          <w:rFonts w:ascii="Times New Roman" w:eastAsia="Times New Roman" w:hAnsi="Times New Roman" w:cs="Times New Roman"/>
          <w:sz w:val="28"/>
          <w:szCs w:val="28"/>
        </w:rPr>
      </w:pPr>
    </w:p>
    <w:p w14:paraId="66DF956F" w14:textId="77AECA1B" w:rsidR="007C4889" w:rsidRPr="00707951" w:rsidRDefault="001E761A"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Данный коэффициент пропорционален молярной плотности</w:t>
      </w:r>
      <w:r w:rsidR="007C4889"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моль</w:t>
      </w:r>
      <w:r w:rsidR="007C4889"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w:t>
      </w:r>
      <w:r w:rsidR="007C4889" w:rsidRPr="00707951">
        <w:rPr>
          <w:rFonts w:ascii="Times New Roman" w:eastAsia="Times New Roman" w:hAnsi="Times New Roman" w:cs="Times New Roman"/>
          <w:sz w:val="28"/>
          <w:szCs w:val="28"/>
          <w:vertAlign w:val="superscript"/>
        </w:rPr>
        <w:t>-3</w:t>
      </w:r>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тве</w:t>
      </w:r>
      <w:r w:rsidR="00386667" w:rsidRPr="00707951">
        <w:rPr>
          <w:rFonts w:ascii="Times New Roman" w:eastAsia="Times New Roman" w:hAnsi="Times New Roman" w:cs="Times New Roman"/>
          <w:sz w:val="28"/>
          <w:szCs w:val="28"/>
        </w:rPr>
        <w:t>р</w:t>
      </w:r>
      <w:r w:rsidRPr="00707951">
        <w:rPr>
          <w:rFonts w:ascii="Times New Roman" w:eastAsia="Times New Roman" w:hAnsi="Times New Roman" w:cs="Times New Roman"/>
          <w:sz w:val="28"/>
          <w:szCs w:val="28"/>
        </w:rPr>
        <w:t xml:space="preserve">дой фазе реагирующего компонента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ρ</m:t>
            </m:r>
          </m:e>
          <m:sub>
            <m:r>
              <w:rPr>
                <w:rFonts w:ascii="Cambria Math" w:eastAsiaTheme="majorEastAsia" w:hAnsi="Cambria Math" w:cs="Times New Roman"/>
                <w:sz w:val="28"/>
                <w:szCs w:val="28"/>
              </w:rPr>
              <m:t>M</m:t>
            </m:r>
          </m:sub>
        </m:sSub>
      </m:oMath>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начальному радиусу твердой частицы</w:t>
      </w:r>
      <w:r w:rsidR="007C4889" w:rsidRPr="00707951">
        <w:rPr>
          <w:rFonts w:ascii="Times New Roman" w:eastAsia="Times New Roman" w:hAnsi="Times New Roman" w:cs="Times New Roman"/>
          <w:sz w:val="28"/>
          <w:szCs w:val="28"/>
        </w:rPr>
        <w:t xml:space="preserve">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R</m:t>
            </m:r>
          </m:e>
          <m:sub>
            <m:r>
              <w:rPr>
                <w:rFonts w:ascii="Cambria Math" w:eastAsiaTheme="majorEastAsia" w:hAnsi="Cambria Math" w:cs="Times New Roman"/>
                <w:sz w:val="28"/>
                <w:szCs w:val="28"/>
              </w:rPr>
              <m:t>0</m:t>
            </m:r>
          </m:sub>
        </m:sSub>
      </m:oMath>
      <w:r w:rsidR="007C4889"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м</w:t>
      </w:r>
      <w:r w:rsidR="007C4889"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xml:space="preserve">и обратно пропорционален стехиометрическому коэффициенту реагента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ν</m:t>
            </m:r>
          </m:e>
          <m:sub>
            <m:r>
              <w:rPr>
                <w:rFonts w:ascii="Cambria Math" w:eastAsia="Times New Roman" w:hAnsi="Cambria Math" w:cs="Times New Roman"/>
                <w:sz w:val="28"/>
                <w:szCs w:val="28"/>
              </w:rPr>
              <m:t>1</m:t>
            </m:r>
          </m:sub>
        </m:sSub>
      </m:oMath>
      <w:r w:rsidRPr="00707951">
        <w:rPr>
          <w:rFonts w:ascii="Times New Roman" w:eastAsia="Times New Roman" w:hAnsi="Times New Roman" w:cs="Times New Roman"/>
          <w:sz w:val="28"/>
          <w:szCs w:val="28"/>
        </w:rPr>
        <w:t xml:space="preserve">, коэффициенту массопереноса </w:t>
      </w:r>
      <w:r w:rsidR="00386667" w:rsidRPr="00707951">
        <w:rPr>
          <w:rFonts w:ascii="Times New Roman" w:eastAsia="Times New Roman" w:hAnsi="Times New Roman" w:cs="Times New Roman"/>
          <w:sz w:val="28"/>
          <w:szCs w:val="28"/>
        </w:rPr>
        <w:t xml:space="preserve">с тонкую пленку </w:t>
      </w: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k</m:t>
            </m:r>
          </m:e>
          <m:sub>
            <m:r>
              <w:rPr>
                <w:rFonts w:ascii="Cambria Math" w:eastAsiaTheme="majorEastAsia" w:hAnsi="Cambria Math" w:cs="Times New Roman"/>
                <w:sz w:val="28"/>
                <w:szCs w:val="28"/>
              </w:rPr>
              <m:t>c</m:t>
            </m:r>
          </m:sub>
        </m:sSub>
      </m:oMath>
      <w:r w:rsidR="00386667"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м</w:t>
      </w:r>
      <w:r w:rsidR="00386667"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сут</w:t>
      </w:r>
      <w:r w:rsidR="00386667" w:rsidRPr="00707951">
        <w:rPr>
          <w:rFonts w:ascii="Times New Roman" w:eastAsia="Times New Roman" w:hAnsi="Times New Roman" w:cs="Times New Roman"/>
          <w:sz w:val="28"/>
          <w:szCs w:val="28"/>
          <w:vertAlign w:val="superscript"/>
        </w:rPr>
        <w:t>-1</w:t>
      </w:r>
      <w:r w:rsidR="00386667" w:rsidRPr="00707951">
        <w:rPr>
          <w:rFonts w:ascii="Times New Roman" w:eastAsia="Times New Roman" w:hAnsi="Times New Roman" w:cs="Times New Roman"/>
          <w:sz w:val="28"/>
          <w:szCs w:val="28"/>
        </w:rPr>
        <w:t xml:space="preserve">], </w:t>
      </w:r>
      <w:r w:rsidRPr="00707951">
        <w:rPr>
          <w:rFonts w:ascii="Times New Roman" w:eastAsia="Times New Roman" w:hAnsi="Times New Roman" w:cs="Times New Roman"/>
          <w:sz w:val="28"/>
          <w:szCs w:val="28"/>
        </w:rPr>
        <w:t xml:space="preserve">и молярной концентрации выщелачивающего агента </w:t>
      </w:r>
      <m:oMath>
        <m:sSubSup>
          <m:sSubSupPr>
            <m:ctrlPr>
              <w:rPr>
                <w:rFonts w:ascii="Cambria Math" w:eastAsiaTheme="majorEastAsia" w:hAnsi="Cambria Math" w:cs="Times New Roman"/>
                <w:i/>
                <w:sz w:val="28"/>
                <w:szCs w:val="28"/>
              </w:rPr>
            </m:ctrlPr>
          </m:sSubSupPr>
          <m:e>
            <m:r>
              <w:rPr>
                <w:rFonts w:ascii="Cambria Math" w:eastAsiaTheme="majorEastAsia" w:hAnsi="Cambria Math" w:cs="Times New Roman"/>
                <w:sz w:val="28"/>
                <w:szCs w:val="28"/>
              </w:rPr>
              <m:t>C</m:t>
            </m:r>
          </m:e>
          <m:sub>
            <m:r>
              <w:rPr>
                <w:rFonts w:ascii="Cambria Math" w:eastAsiaTheme="majorEastAsia" w:hAnsi="Cambria Math" w:cs="Times New Roman"/>
                <w:sz w:val="28"/>
                <w:szCs w:val="28"/>
              </w:rPr>
              <m:t>R</m:t>
            </m:r>
          </m:sub>
          <m:sup>
            <m:r>
              <w:rPr>
                <w:rFonts w:ascii="Cambria Math" w:eastAsiaTheme="majorEastAsia" w:hAnsi="Cambria Math" w:cs="Times New Roman"/>
                <w:sz w:val="28"/>
                <w:szCs w:val="28"/>
              </w:rPr>
              <m:t>inj</m:t>
            </m:r>
          </m:sup>
        </m:sSubSup>
      </m:oMath>
      <w:r w:rsidRPr="00707951">
        <w:rPr>
          <w:rFonts w:ascii="Times New Roman" w:eastAsia="Times New Roman" w:hAnsi="Times New Roman" w:cs="Times New Roman"/>
          <w:sz w:val="28"/>
          <w:szCs w:val="28"/>
        </w:rPr>
        <w:t xml:space="preserve"> [</w:t>
      </w:r>
      <w:r w:rsidR="004E6775" w:rsidRPr="00707951">
        <w:rPr>
          <w:rFonts w:ascii="Times New Roman" w:eastAsia="Times New Roman" w:hAnsi="Times New Roman" w:cs="Times New Roman"/>
          <w:sz w:val="28"/>
          <w:szCs w:val="28"/>
        </w:rPr>
        <w:t>моль</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w:t>
      </w:r>
      <w:r w:rsidRPr="00707951">
        <w:rPr>
          <w:rFonts w:ascii="Times New Roman" w:eastAsia="Times New Roman" w:hAnsi="Times New Roman" w:cs="Times New Roman"/>
          <w:sz w:val="28"/>
          <w:szCs w:val="28"/>
          <w:vertAlign w:val="superscript"/>
        </w:rPr>
        <w:t>-3</w:t>
      </w:r>
      <w:r w:rsidRPr="00707951">
        <w:rPr>
          <w:rFonts w:ascii="Times New Roman" w:eastAsia="Times New Roman" w:hAnsi="Times New Roman" w:cs="Times New Roman"/>
          <w:sz w:val="28"/>
          <w:szCs w:val="28"/>
        </w:rPr>
        <w:t>]</w:t>
      </w:r>
      <w:r w:rsidR="007C4889" w:rsidRPr="00707951">
        <w:rPr>
          <w:rFonts w:ascii="Times New Roman" w:eastAsia="Times New Roman" w:hAnsi="Times New Roman" w:cs="Times New Roman"/>
          <w:sz w:val="28"/>
          <w:szCs w:val="28"/>
        </w:rPr>
        <w:t>.</w:t>
      </w:r>
    </w:p>
    <w:p w14:paraId="0C97DBBB" w14:textId="77777777" w:rsidR="00D27E58" w:rsidRPr="00707951" w:rsidRDefault="00D27E58" w:rsidP="00FC78EE">
      <w:pPr>
        <w:pStyle w:val="ae"/>
        <w:spacing w:after="0"/>
        <w:rPr>
          <w:rFonts w:cs="Times New Roman"/>
          <w:i/>
          <w:color w:val="auto"/>
          <w:szCs w:val="28"/>
        </w:rPr>
      </w:pPr>
      <w:bookmarkStart w:id="56" w:name="_Ref123826971"/>
    </w:p>
    <w:p w14:paraId="2A74A5C8" w14:textId="5D76637C" w:rsidR="007C4889" w:rsidRPr="00707951" w:rsidRDefault="002E289F" w:rsidP="00FC78EE">
      <w:pPr>
        <w:pStyle w:val="ae"/>
        <w:spacing w:after="0"/>
        <w:rPr>
          <w:rFonts w:eastAsia="Times New Roman" w:cs="Times New Roman"/>
          <w:b/>
          <w:bCs/>
          <w:color w:val="auto"/>
          <w:szCs w:val="28"/>
        </w:rPr>
      </w:pPr>
      <w:bookmarkStart w:id="57" w:name="_Ref133325870"/>
      <w:r w:rsidRPr="00707951">
        <w:rPr>
          <w:rFonts w:cs="Times New Roman"/>
          <w:color w:val="auto"/>
          <w:szCs w:val="28"/>
        </w:rPr>
        <w:t xml:space="preserve">Таблица </w:t>
      </w:r>
      <w:r w:rsidRPr="00707951">
        <w:rPr>
          <w:rFonts w:cs="Times New Roman"/>
          <w:color w:val="auto"/>
          <w:szCs w:val="28"/>
        </w:rPr>
        <w:fldChar w:fldCharType="begin"/>
      </w:r>
      <w:r w:rsidRPr="00707951">
        <w:rPr>
          <w:rFonts w:cs="Times New Roman"/>
          <w:color w:val="auto"/>
          <w:szCs w:val="28"/>
        </w:rPr>
        <w:instrText xml:space="preserve"> SEQ Таблица \* ARABIC </w:instrText>
      </w:r>
      <w:r w:rsidRPr="00707951">
        <w:rPr>
          <w:rFonts w:cs="Times New Roman"/>
          <w:color w:val="auto"/>
          <w:szCs w:val="28"/>
        </w:rPr>
        <w:fldChar w:fldCharType="separate"/>
      </w:r>
      <w:r w:rsidR="00567746">
        <w:rPr>
          <w:rFonts w:cs="Times New Roman"/>
          <w:noProof/>
          <w:color w:val="auto"/>
          <w:szCs w:val="28"/>
        </w:rPr>
        <w:t>3</w:t>
      </w:r>
      <w:r w:rsidRPr="00707951">
        <w:rPr>
          <w:rFonts w:cs="Times New Roman"/>
          <w:color w:val="auto"/>
          <w:szCs w:val="28"/>
        </w:rPr>
        <w:fldChar w:fldCharType="end"/>
      </w:r>
      <w:bookmarkEnd w:id="56"/>
      <w:bookmarkEnd w:id="57"/>
      <w:r w:rsidRPr="00707951">
        <w:rPr>
          <w:rFonts w:cs="Times New Roman"/>
          <w:color w:val="auto"/>
          <w:szCs w:val="28"/>
        </w:rPr>
        <w:t xml:space="preserve"> – Характеристики породы, используемые при решении уравнения (2</w:t>
      </w:r>
      <w:r w:rsidR="00017E15" w:rsidRPr="00707951">
        <w:rPr>
          <w:rFonts w:cs="Times New Roman"/>
          <w:color w:val="auto"/>
          <w:szCs w:val="28"/>
        </w:rPr>
        <w:t>.19</w:t>
      </w:r>
      <w:r w:rsidRPr="00707951">
        <w:rPr>
          <w:rFonts w:cs="Times New Roman"/>
          <w:color w:val="auto"/>
          <w:szCs w:val="28"/>
        </w:rPr>
        <w:t>)</w:t>
      </w:r>
    </w:p>
    <w:tbl>
      <w:tblPr>
        <w:tblW w:w="8177" w:type="dxa"/>
        <w:tblBorders>
          <w:top w:val="single" w:sz="8" w:space="0" w:color="auto"/>
          <w:bottom w:val="single" w:sz="8" w:space="0" w:color="auto"/>
        </w:tblBorders>
        <w:tblLayout w:type="fixed"/>
        <w:tblCellMar>
          <w:left w:w="0" w:type="dxa"/>
          <w:right w:w="0" w:type="dxa"/>
        </w:tblCellMar>
        <w:tblLook w:val="0420" w:firstRow="1" w:lastRow="0" w:firstColumn="0" w:lastColumn="0" w:noHBand="0" w:noVBand="1"/>
      </w:tblPr>
      <w:tblGrid>
        <w:gridCol w:w="1276"/>
        <w:gridCol w:w="1276"/>
        <w:gridCol w:w="1417"/>
        <w:gridCol w:w="1418"/>
        <w:gridCol w:w="1417"/>
        <w:gridCol w:w="1373"/>
      </w:tblGrid>
      <w:tr w:rsidR="007C4889" w:rsidRPr="00707951" w14:paraId="590BB602" w14:textId="77777777" w:rsidTr="006B46AC">
        <w:tc>
          <w:tcPr>
            <w:tcW w:w="1276"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5808B70E" w14:textId="77777777"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ϕ</m:t>
                </m:r>
              </m:oMath>
            </m:oMathPara>
          </w:p>
        </w:tc>
        <w:tc>
          <w:tcPr>
            <w:tcW w:w="1276" w:type="dxa"/>
            <w:tcBorders>
              <w:top w:val="single" w:sz="8" w:space="0" w:color="auto"/>
              <w:bottom w:val="single" w:sz="4" w:space="0" w:color="auto"/>
            </w:tcBorders>
            <w:vAlign w:val="center"/>
          </w:tcPr>
          <w:p w14:paraId="61638646" w14:textId="77777777" w:rsidR="007C4889" w:rsidRPr="00707951" w:rsidRDefault="009904B5"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s</m:t>
                    </m:r>
                  </m:sub>
                </m:sSub>
              </m:oMath>
            </m:oMathPara>
          </w:p>
        </w:tc>
        <w:tc>
          <w:tcPr>
            <w:tcW w:w="1417" w:type="dxa"/>
            <w:tcBorders>
              <w:top w:val="single" w:sz="8" w:space="0" w:color="auto"/>
              <w:bottom w:val="single" w:sz="4" w:space="0" w:color="auto"/>
            </w:tcBorders>
            <w:vAlign w:val="center"/>
          </w:tcPr>
          <w:p w14:paraId="422324BD" w14:textId="77777777" w:rsidR="007C4889" w:rsidRPr="00707951" w:rsidRDefault="009904B5"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ρ</m:t>
                    </m:r>
                  </m:e>
                  <m:sub>
                    <m:r>
                      <w:rPr>
                        <w:rFonts w:ascii="Cambria Math" w:eastAsia="Times New Roman" w:hAnsi="Cambria Math" w:cs="Times New Roman"/>
                        <w:sz w:val="28"/>
                        <w:szCs w:val="28"/>
                      </w:rPr>
                      <m:t>l</m:t>
                    </m:r>
                  </m:sub>
                </m:sSub>
              </m:oMath>
            </m:oMathPara>
          </w:p>
        </w:tc>
        <w:tc>
          <w:tcPr>
            <w:tcW w:w="1418" w:type="dxa"/>
            <w:tcBorders>
              <w:top w:val="single" w:sz="8" w:space="0" w:color="auto"/>
              <w:bottom w:val="single" w:sz="4" w:space="0" w:color="auto"/>
            </w:tcBorders>
            <w:shd w:val="clear" w:color="auto" w:fill="auto"/>
          </w:tcPr>
          <w:p w14:paraId="5945436C" w14:textId="77777777" w:rsidR="007C4889" w:rsidRPr="00707951" w:rsidRDefault="009904B5"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f</m:t>
                    </m:r>
                  </m:sub>
                </m:sSub>
              </m:oMath>
            </m:oMathPara>
          </w:p>
        </w:tc>
        <w:tc>
          <w:tcPr>
            <w:tcW w:w="1417"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51385B21" w14:textId="77777777" w:rsidR="007C4889" w:rsidRPr="00707951" w:rsidRDefault="009904B5"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oMath>
            </m:oMathPara>
          </w:p>
        </w:tc>
        <w:tc>
          <w:tcPr>
            <w:tcW w:w="1373" w:type="dxa"/>
            <w:tcBorders>
              <w:top w:val="single" w:sz="8" w:space="0" w:color="auto"/>
              <w:bottom w:val="single" w:sz="4" w:space="0" w:color="auto"/>
            </w:tcBorders>
            <w:tcMar>
              <w:top w:w="72" w:type="dxa"/>
              <w:left w:w="144" w:type="dxa"/>
              <w:bottom w:w="72" w:type="dxa"/>
              <w:right w:w="144" w:type="dxa"/>
            </w:tcMar>
            <w:vAlign w:val="center"/>
            <w:hideMark/>
          </w:tcPr>
          <w:p w14:paraId="7A0CD31B" w14:textId="77777777" w:rsidR="007C4889" w:rsidRPr="00707951" w:rsidRDefault="009904B5"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i/>
                <w:sz w:val="28"/>
                <w:szCs w:val="28"/>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up>
                    <m:r>
                      <w:rPr>
                        <w:rFonts w:ascii="Cambria Math" w:eastAsia="Times New Roman" w:hAnsi="Cambria Math" w:cs="Times New Roman"/>
                        <w:sz w:val="28"/>
                        <w:szCs w:val="28"/>
                      </w:rPr>
                      <m:t>inj</m:t>
                    </m:r>
                  </m:sup>
                </m:sSubSup>
              </m:oMath>
            </m:oMathPara>
          </w:p>
        </w:tc>
      </w:tr>
      <w:tr w:rsidR="007C4889" w:rsidRPr="00707951" w14:paraId="762B8EBA" w14:textId="77777777" w:rsidTr="006B46AC">
        <w:tc>
          <w:tcPr>
            <w:tcW w:w="1276"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315246AA" w14:textId="77777777"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w:t>
            </w:r>
            <w:r w:rsidRPr="00707951">
              <w:rPr>
                <w:rFonts w:ascii="Times New Roman" w:eastAsia="Times New Roman" w:hAnsi="Times New Roman" w:cs="Times New Roman"/>
                <w:i/>
                <w:sz w:val="28"/>
                <w:szCs w:val="28"/>
              </w:rPr>
              <w:t>%</w:t>
            </w:r>
            <w:r w:rsidRPr="00707951">
              <w:rPr>
                <w:rFonts w:ascii="Times New Roman" w:eastAsia="Times New Roman" w:hAnsi="Times New Roman" w:cs="Times New Roman"/>
                <w:sz w:val="28"/>
                <w:szCs w:val="28"/>
              </w:rPr>
              <w:t>]</w:t>
            </w:r>
          </w:p>
        </w:tc>
        <w:tc>
          <w:tcPr>
            <w:tcW w:w="1276" w:type="dxa"/>
            <w:tcBorders>
              <w:top w:val="single" w:sz="8" w:space="0" w:color="auto"/>
              <w:bottom w:val="single" w:sz="4" w:space="0" w:color="auto"/>
            </w:tcBorders>
            <w:vAlign w:val="center"/>
          </w:tcPr>
          <w:p w14:paraId="3C6DBCBA" w14:textId="233EA8FC"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кг</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w:t>
            </w:r>
            <w:r w:rsidRPr="00707951">
              <w:rPr>
                <w:rFonts w:ascii="Times New Roman" w:eastAsia="Times New Roman" w:hAnsi="Times New Roman" w:cs="Times New Roman"/>
                <w:sz w:val="28"/>
                <w:szCs w:val="28"/>
                <w:vertAlign w:val="superscript"/>
              </w:rPr>
              <w:t>-3</w:t>
            </w:r>
            <w:r w:rsidRPr="00707951">
              <w:rPr>
                <w:rFonts w:ascii="Times New Roman" w:eastAsia="Times New Roman" w:hAnsi="Times New Roman" w:cs="Times New Roman"/>
                <w:sz w:val="28"/>
                <w:szCs w:val="28"/>
              </w:rPr>
              <w:t>]</w:t>
            </w:r>
          </w:p>
        </w:tc>
        <w:tc>
          <w:tcPr>
            <w:tcW w:w="1417" w:type="dxa"/>
            <w:tcBorders>
              <w:top w:val="single" w:sz="8" w:space="0" w:color="auto"/>
              <w:bottom w:val="single" w:sz="4" w:space="0" w:color="auto"/>
            </w:tcBorders>
            <w:vAlign w:val="center"/>
          </w:tcPr>
          <w:p w14:paraId="58EE04A9" w14:textId="3C97547E"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кг</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w:t>
            </w:r>
            <w:r w:rsidRPr="00707951">
              <w:rPr>
                <w:rFonts w:ascii="Times New Roman" w:eastAsia="Times New Roman" w:hAnsi="Times New Roman" w:cs="Times New Roman"/>
                <w:sz w:val="28"/>
                <w:szCs w:val="28"/>
                <w:vertAlign w:val="superscript"/>
              </w:rPr>
              <w:t>-3</w:t>
            </w:r>
            <w:r w:rsidRPr="00707951">
              <w:rPr>
                <w:rFonts w:ascii="Times New Roman" w:eastAsia="Times New Roman" w:hAnsi="Times New Roman" w:cs="Times New Roman"/>
                <w:sz w:val="28"/>
                <w:szCs w:val="28"/>
              </w:rPr>
              <w:t>]</w:t>
            </w:r>
          </w:p>
        </w:tc>
        <w:tc>
          <w:tcPr>
            <w:tcW w:w="1418" w:type="dxa"/>
            <w:tcBorders>
              <w:top w:val="single" w:sz="8" w:space="0" w:color="auto"/>
              <w:bottom w:val="single" w:sz="4" w:space="0" w:color="auto"/>
            </w:tcBorders>
          </w:tcPr>
          <w:p w14:paraId="3E35A01C" w14:textId="4F3691C4"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м</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сут</w:t>
            </w:r>
            <w:r w:rsidRPr="00707951">
              <w:rPr>
                <w:rFonts w:ascii="Times New Roman" w:eastAsia="Times New Roman" w:hAnsi="Times New Roman" w:cs="Times New Roman"/>
                <w:sz w:val="28"/>
                <w:szCs w:val="28"/>
                <w:vertAlign w:val="superscript"/>
              </w:rPr>
              <w:t>-1</w:t>
            </w:r>
            <w:r w:rsidRPr="00707951">
              <w:rPr>
                <w:rFonts w:ascii="Times New Roman" w:eastAsia="Times New Roman" w:hAnsi="Times New Roman" w:cs="Times New Roman"/>
                <w:sz w:val="28"/>
                <w:szCs w:val="28"/>
              </w:rPr>
              <w:t>]</w:t>
            </w:r>
          </w:p>
        </w:tc>
        <w:tc>
          <w:tcPr>
            <w:tcW w:w="1417"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2A4C2E69" w14:textId="77777777"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707951">
              <w:rPr>
                <w:rFonts w:ascii="Times New Roman" w:eastAsia="Times New Roman" w:hAnsi="Times New Roman" w:cs="Times New Roman"/>
                <w:sz w:val="28"/>
                <w:szCs w:val="28"/>
              </w:rPr>
              <w:t>[%]</w:t>
            </w:r>
          </w:p>
        </w:tc>
        <w:tc>
          <w:tcPr>
            <w:tcW w:w="1373"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479D3CA0" w14:textId="52C074E9"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i/>
                <w:sz w:val="28"/>
                <w:szCs w:val="28"/>
              </w:rPr>
            </w:pPr>
            <w:r w:rsidRPr="00707951">
              <w:rPr>
                <w:rFonts w:ascii="Times New Roman" w:eastAsia="Calibri" w:hAnsi="Times New Roman" w:cs="Times New Roman"/>
                <w:color w:val="000000" w:themeColor="text1"/>
                <w:sz w:val="28"/>
                <w:szCs w:val="28"/>
              </w:rPr>
              <w:t>[</w:t>
            </w:r>
            <w:r w:rsidR="004E6775" w:rsidRPr="00707951">
              <w:rPr>
                <w:rFonts w:ascii="Times New Roman" w:eastAsia="Times New Roman" w:hAnsi="Times New Roman" w:cs="Times New Roman"/>
                <w:sz w:val="28"/>
                <w:szCs w:val="28"/>
              </w:rPr>
              <w:t>г</w:t>
            </w:r>
            <w:r w:rsidRPr="00707951">
              <w:rPr>
                <w:rFonts w:ascii="Times New Roman" w:eastAsia="Times New Roman" w:hAnsi="Times New Roman" w:cs="Times New Roman"/>
                <w:sz w:val="28"/>
                <w:szCs w:val="28"/>
              </w:rPr>
              <w:t>.</w:t>
            </w:r>
            <w:r w:rsidR="004E6775" w:rsidRPr="00707951">
              <w:rPr>
                <w:rFonts w:ascii="Times New Roman" w:eastAsia="Times New Roman" w:hAnsi="Times New Roman" w:cs="Times New Roman"/>
                <w:sz w:val="28"/>
                <w:szCs w:val="28"/>
              </w:rPr>
              <w:t>л</w:t>
            </w:r>
            <w:r w:rsidRPr="00707951">
              <w:rPr>
                <w:rFonts w:ascii="Times New Roman" w:eastAsia="Times New Roman" w:hAnsi="Times New Roman" w:cs="Times New Roman"/>
                <w:sz w:val="28"/>
                <w:szCs w:val="28"/>
                <w:vertAlign w:val="superscript"/>
              </w:rPr>
              <w:t>-1</w:t>
            </w:r>
            <w:r w:rsidRPr="00707951">
              <w:rPr>
                <w:rFonts w:ascii="Times New Roman" w:eastAsia="Calibri" w:hAnsi="Times New Roman" w:cs="Times New Roman"/>
                <w:color w:val="000000" w:themeColor="text1"/>
                <w:sz w:val="28"/>
                <w:szCs w:val="28"/>
              </w:rPr>
              <w:t>]</w:t>
            </w:r>
          </w:p>
        </w:tc>
      </w:tr>
      <w:tr w:rsidR="007C4889" w:rsidRPr="00707951" w14:paraId="7B25CEA9" w14:textId="77777777" w:rsidTr="006B46AC">
        <w:tc>
          <w:tcPr>
            <w:tcW w:w="1276"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000F7627" w14:textId="77777777"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0.22</w:t>
            </w:r>
          </w:p>
        </w:tc>
        <w:tc>
          <w:tcPr>
            <w:tcW w:w="1276" w:type="dxa"/>
            <w:tcBorders>
              <w:top w:val="single" w:sz="4" w:space="0" w:color="auto"/>
              <w:bottom w:val="single" w:sz="4" w:space="0" w:color="auto"/>
            </w:tcBorders>
            <w:vAlign w:val="center"/>
          </w:tcPr>
          <w:p w14:paraId="6C345DF4" w14:textId="77777777" w:rsidR="007C4889" w:rsidRPr="00707951" w:rsidRDefault="007C4889" w:rsidP="00FC78EE">
            <w:pPr>
              <w:tabs>
                <w:tab w:val="right" w:pos="9355"/>
              </w:tabs>
              <w:autoSpaceDE w:val="0"/>
              <w:autoSpaceDN w:val="0"/>
              <w:adjustRightInd w:val="0"/>
              <w:snapToGrid w:val="0"/>
              <w:spacing w:after="0" w:line="240" w:lineRule="auto"/>
              <w:ind w:left="1" w:hanging="1"/>
              <w:jc w:val="center"/>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1700</w:t>
            </w:r>
          </w:p>
        </w:tc>
        <w:tc>
          <w:tcPr>
            <w:tcW w:w="1417" w:type="dxa"/>
            <w:tcBorders>
              <w:top w:val="single" w:sz="4" w:space="0" w:color="auto"/>
              <w:bottom w:val="single" w:sz="4" w:space="0" w:color="auto"/>
            </w:tcBorders>
            <w:vAlign w:val="center"/>
          </w:tcPr>
          <w:p w14:paraId="300544CA" w14:textId="77777777" w:rsidR="007C4889" w:rsidRPr="00707951" w:rsidRDefault="007C4889" w:rsidP="00FC78EE">
            <w:pPr>
              <w:tabs>
                <w:tab w:val="right" w:pos="9355"/>
              </w:tabs>
              <w:autoSpaceDE w:val="0"/>
              <w:autoSpaceDN w:val="0"/>
              <w:adjustRightInd w:val="0"/>
              <w:snapToGrid w:val="0"/>
              <w:spacing w:after="0" w:line="240" w:lineRule="auto"/>
              <w:ind w:left="1" w:hanging="1"/>
              <w:jc w:val="center"/>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1015</w:t>
            </w:r>
          </w:p>
        </w:tc>
        <w:tc>
          <w:tcPr>
            <w:tcW w:w="1418" w:type="dxa"/>
            <w:tcBorders>
              <w:top w:val="single" w:sz="4" w:space="0" w:color="auto"/>
              <w:bottom w:val="single" w:sz="4" w:space="0" w:color="auto"/>
            </w:tcBorders>
            <w:shd w:val="clear" w:color="auto" w:fill="auto"/>
          </w:tcPr>
          <w:p w14:paraId="552CD744" w14:textId="77777777"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7.0</w:t>
            </w:r>
          </w:p>
        </w:tc>
        <w:tc>
          <w:tcPr>
            <w:tcW w:w="1417" w:type="dxa"/>
            <w:tcBorders>
              <w:top w:val="single" w:sz="4" w:space="0" w:color="auto"/>
              <w:bottom w:val="single" w:sz="4" w:space="0" w:color="auto"/>
            </w:tcBorders>
            <w:shd w:val="clear" w:color="auto" w:fill="auto"/>
            <w:tcMar>
              <w:top w:w="72" w:type="dxa"/>
              <w:left w:w="144" w:type="dxa"/>
              <w:bottom w:w="72" w:type="dxa"/>
              <w:right w:w="144" w:type="dxa"/>
            </w:tcMar>
            <w:vAlign w:val="center"/>
          </w:tcPr>
          <w:p w14:paraId="344B3C65" w14:textId="77777777"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8"/>
                <w:szCs w:val="28"/>
              </w:rPr>
            </w:pPr>
            <w:r w:rsidRPr="00707951">
              <w:rPr>
                <w:rFonts w:ascii="Times New Roman" w:eastAsia="Times New Roman" w:hAnsi="Times New Roman" w:cs="Times New Roman"/>
                <w:sz w:val="28"/>
                <w:szCs w:val="28"/>
              </w:rPr>
              <w:t>0.077</w:t>
            </w:r>
          </w:p>
        </w:tc>
        <w:tc>
          <w:tcPr>
            <w:tcW w:w="1373" w:type="dxa"/>
            <w:tcBorders>
              <w:top w:val="single" w:sz="4" w:space="0" w:color="auto"/>
              <w:bottom w:val="single" w:sz="4" w:space="0" w:color="auto"/>
            </w:tcBorders>
            <w:tcMar>
              <w:top w:w="72" w:type="dxa"/>
              <w:left w:w="144" w:type="dxa"/>
              <w:bottom w:w="72" w:type="dxa"/>
              <w:right w:w="144" w:type="dxa"/>
            </w:tcMar>
            <w:vAlign w:val="center"/>
          </w:tcPr>
          <w:p w14:paraId="4558CFB9" w14:textId="77777777" w:rsidR="007C4889" w:rsidRPr="00707951" w:rsidRDefault="007C4889"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8"/>
                <w:szCs w:val="28"/>
              </w:rPr>
            </w:pPr>
            <w:r w:rsidRPr="00707951">
              <w:rPr>
                <w:rFonts w:ascii="Times New Roman" w:eastAsia="Times New Roman" w:hAnsi="Times New Roman" w:cs="Times New Roman"/>
                <w:sz w:val="28"/>
                <w:szCs w:val="28"/>
              </w:rPr>
              <w:t>20</w:t>
            </w:r>
          </w:p>
        </w:tc>
      </w:tr>
    </w:tbl>
    <w:p w14:paraId="74761D28" w14:textId="77777777" w:rsidR="007C4889" w:rsidRPr="00707951" w:rsidRDefault="007C4889" w:rsidP="00FC78EE">
      <w:pPr>
        <w:tabs>
          <w:tab w:val="right" w:pos="9355"/>
        </w:tabs>
        <w:spacing w:after="0" w:line="240" w:lineRule="auto"/>
        <w:ind w:firstLine="709"/>
        <w:jc w:val="both"/>
        <w:rPr>
          <w:rFonts w:ascii="Times New Roman" w:eastAsia="Times New Roman" w:hAnsi="Times New Roman" w:cs="Times New Roman"/>
          <w:sz w:val="28"/>
          <w:szCs w:val="28"/>
        </w:rPr>
      </w:pPr>
    </w:p>
    <w:p w14:paraId="11902C8A" w14:textId="60124172" w:rsidR="006C237C" w:rsidRPr="00707951" w:rsidRDefault="00B16576" w:rsidP="00FC78EE">
      <w:pPr>
        <w:tabs>
          <w:tab w:val="right" w:pos="9355"/>
        </w:tabs>
        <w:spacing w:after="0" w:line="240" w:lineRule="auto"/>
        <w:ind w:firstLine="709"/>
        <w:jc w:val="both"/>
        <w:rPr>
          <w:rFonts w:ascii="Times New Roman" w:eastAsia="Times New Roman" w:hAnsi="Times New Roman" w:cs="Times New Roman"/>
          <w:iCs/>
          <w:sz w:val="28"/>
          <w:szCs w:val="28"/>
        </w:rPr>
      </w:pPr>
      <w:r w:rsidRPr="00707951">
        <w:rPr>
          <w:rFonts w:ascii="Times New Roman" w:eastAsia="Times New Roman" w:hAnsi="Times New Roman" w:cs="Times New Roman"/>
          <w:iCs/>
          <w:sz w:val="28"/>
          <w:szCs w:val="28"/>
        </w:rPr>
        <w:t>Приведенное выше логарифмически</w:t>
      </w:r>
      <w:r w:rsidR="00630F14" w:rsidRPr="00707951">
        <w:rPr>
          <w:rFonts w:ascii="Times New Roman" w:eastAsia="Times New Roman" w:hAnsi="Times New Roman" w:cs="Times New Roman"/>
          <w:iCs/>
          <w:sz w:val="28"/>
          <w:szCs w:val="28"/>
        </w:rPr>
        <w:t xml:space="preserve"> </w:t>
      </w:r>
      <w:r w:rsidRPr="00707951">
        <w:rPr>
          <w:rFonts w:ascii="Times New Roman" w:eastAsia="Times New Roman" w:hAnsi="Times New Roman" w:cs="Times New Roman"/>
          <w:iCs/>
          <w:sz w:val="28"/>
          <w:szCs w:val="28"/>
        </w:rPr>
        <w:t>линейное выражение извлечения (</w:t>
      </w:r>
      <w:r w:rsidR="00793EF7" w:rsidRPr="00707951">
        <w:rPr>
          <w:rFonts w:ascii="Times New Roman" w:eastAsia="Times New Roman" w:hAnsi="Times New Roman" w:cs="Times New Roman"/>
          <w:iCs/>
          <w:sz w:val="28"/>
          <w:szCs w:val="28"/>
        </w:rPr>
        <w:t>2.19</w:t>
      </w:r>
      <w:r w:rsidRPr="00707951">
        <w:rPr>
          <w:rFonts w:ascii="Times New Roman" w:eastAsia="Times New Roman" w:hAnsi="Times New Roman" w:cs="Times New Roman"/>
          <w:iCs/>
          <w:sz w:val="28"/>
          <w:szCs w:val="28"/>
        </w:rPr>
        <w:t>) является типичным для кинетической модели выщелачивания</w:t>
      </w:r>
      <w:r w:rsidR="006C237C" w:rsidRPr="00707951">
        <w:rPr>
          <w:rFonts w:ascii="Times New Roman" w:eastAsia="Times New Roman" w:hAnsi="Times New Roman" w:cs="Times New Roman"/>
          <w:iCs/>
          <w:sz w:val="28"/>
          <w:szCs w:val="28"/>
        </w:rPr>
        <w:t>,</w:t>
      </w:r>
      <w:r w:rsidRPr="00707951">
        <w:rPr>
          <w:rFonts w:ascii="Times New Roman" w:eastAsia="Times New Roman" w:hAnsi="Times New Roman" w:cs="Times New Roman"/>
          <w:iCs/>
          <w:sz w:val="28"/>
          <w:szCs w:val="28"/>
        </w:rPr>
        <w:t xml:space="preserve"> модели усадки керна (SCM) (или кинетической модели выщелачивания первого порядка);</w:t>
      </w:r>
      <w:r w:rsidR="006C237C" w:rsidRPr="00707951">
        <w:rPr>
          <w:rFonts w:ascii="Times New Roman" w:eastAsia="Times New Roman" w:hAnsi="Times New Roman" w:cs="Times New Roman"/>
          <w:iCs/>
          <w:sz w:val="28"/>
          <w:szCs w:val="28"/>
        </w:rPr>
        <w:t xml:space="preserve"> SCM модель является наиболее часто используемым подходом к анализу кинетики растворения</w:t>
      </w:r>
      <w:r w:rsidR="006116C5" w:rsidRPr="00707951">
        <w:rPr>
          <w:rFonts w:ascii="Times New Roman" w:eastAsia="Times New Roman" w:hAnsi="Times New Roman" w:cs="Times New Roman"/>
          <w:iCs/>
          <w:sz w:val="28"/>
          <w:szCs w:val="28"/>
        </w:rPr>
        <w:t xml:space="preserve"> [</w:t>
      </w:r>
      <w:r w:rsidR="00D8720C" w:rsidRPr="00707951">
        <w:rPr>
          <w:rFonts w:ascii="Times New Roman" w:eastAsia="Times New Roman" w:hAnsi="Times New Roman" w:cs="Times New Roman"/>
          <w:iCs/>
          <w:sz w:val="28"/>
          <w:szCs w:val="28"/>
        </w:rPr>
        <w:fldChar w:fldCharType="begin"/>
      </w:r>
      <w:r w:rsidR="00D8720C" w:rsidRPr="00707951">
        <w:rPr>
          <w:rFonts w:ascii="Times New Roman" w:eastAsia="Times New Roman" w:hAnsi="Times New Roman" w:cs="Times New Roman"/>
          <w:iCs/>
          <w:sz w:val="28"/>
          <w:szCs w:val="28"/>
        </w:rPr>
        <w:instrText xml:space="preserve"> REF _Ref127347488 \r \h </w:instrText>
      </w:r>
      <w:r w:rsidR="00FC78EE" w:rsidRPr="00707951">
        <w:rPr>
          <w:rFonts w:ascii="Times New Roman" w:eastAsia="Times New Roman" w:hAnsi="Times New Roman" w:cs="Times New Roman"/>
          <w:iCs/>
          <w:sz w:val="28"/>
          <w:szCs w:val="28"/>
        </w:rPr>
        <w:instrText xml:space="preserve"> \* MERGEFORMAT </w:instrText>
      </w:r>
      <w:r w:rsidR="00D8720C" w:rsidRPr="00707951">
        <w:rPr>
          <w:rFonts w:ascii="Times New Roman" w:eastAsia="Times New Roman" w:hAnsi="Times New Roman" w:cs="Times New Roman"/>
          <w:iCs/>
          <w:sz w:val="28"/>
          <w:szCs w:val="28"/>
        </w:rPr>
      </w:r>
      <w:r w:rsidR="00D8720C" w:rsidRPr="00707951">
        <w:rPr>
          <w:rFonts w:ascii="Times New Roman" w:eastAsia="Times New Roman" w:hAnsi="Times New Roman" w:cs="Times New Roman"/>
          <w:iCs/>
          <w:sz w:val="28"/>
          <w:szCs w:val="28"/>
        </w:rPr>
        <w:fldChar w:fldCharType="separate"/>
      </w:r>
      <w:r w:rsidR="00567746">
        <w:rPr>
          <w:rFonts w:ascii="Times New Roman" w:eastAsia="Times New Roman" w:hAnsi="Times New Roman" w:cs="Times New Roman"/>
          <w:iCs/>
          <w:sz w:val="28"/>
          <w:szCs w:val="28"/>
        </w:rPr>
        <w:t>17</w:t>
      </w:r>
      <w:r w:rsidR="00D8720C" w:rsidRPr="00707951">
        <w:rPr>
          <w:rFonts w:ascii="Times New Roman" w:eastAsia="Times New Roman" w:hAnsi="Times New Roman" w:cs="Times New Roman"/>
          <w:iCs/>
          <w:sz w:val="28"/>
          <w:szCs w:val="28"/>
        </w:rPr>
        <w:fldChar w:fldCharType="end"/>
      </w:r>
      <w:r w:rsidR="00D8720C" w:rsidRPr="00707951">
        <w:rPr>
          <w:rFonts w:ascii="Times New Roman" w:eastAsia="Times New Roman" w:hAnsi="Times New Roman" w:cs="Times New Roman"/>
          <w:iCs/>
          <w:sz w:val="28"/>
          <w:szCs w:val="28"/>
        </w:rPr>
        <w:t xml:space="preserve">, </w:t>
      </w:r>
      <w:r w:rsidR="00D8720C" w:rsidRPr="00707951">
        <w:rPr>
          <w:rFonts w:ascii="Times New Roman" w:eastAsia="Times New Roman" w:hAnsi="Times New Roman" w:cs="Times New Roman"/>
          <w:iCs/>
          <w:sz w:val="28"/>
          <w:szCs w:val="28"/>
        </w:rPr>
        <w:fldChar w:fldCharType="begin"/>
      </w:r>
      <w:r w:rsidR="00D8720C" w:rsidRPr="00707951">
        <w:rPr>
          <w:rFonts w:ascii="Times New Roman" w:eastAsia="Times New Roman" w:hAnsi="Times New Roman" w:cs="Times New Roman"/>
          <w:iCs/>
          <w:sz w:val="28"/>
          <w:szCs w:val="28"/>
        </w:rPr>
        <w:instrText xml:space="preserve"> REF _Ref127347489 \r \h </w:instrText>
      </w:r>
      <w:r w:rsidR="00FC78EE" w:rsidRPr="00707951">
        <w:rPr>
          <w:rFonts w:ascii="Times New Roman" w:eastAsia="Times New Roman" w:hAnsi="Times New Roman" w:cs="Times New Roman"/>
          <w:iCs/>
          <w:sz w:val="28"/>
          <w:szCs w:val="28"/>
        </w:rPr>
        <w:instrText xml:space="preserve"> \* MERGEFORMAT </w:instrText>
      </w:r>
      <w:r w:rsidR="00D8720C" w:rsidRPr="00707951">
        <w:rPr>
          <w:rFonts w:ascii="Times New Roman" w:eastAsia="Times New Roman" w:hAnsi="Times New Roman" w:cs="Times New Roman"/>
          <w:iCs/>
          <w:sz w:val="28"/>
          <w:szCs w:val="28"/>
        </w:rPr>
      </w:r>
      <w:r w:rsidR="00D8720C" w:rsidRPr="00707951">
        <w:rPr>
          <w:rFonts w:ascii="Times New Roman" w:eastAsia="Times New Roman" w:hAnsi="Times New Roman" w:cs="Times New Roman"/>
          <w:iCs/>
          <w:sz w:val="28"/>
          <w:szCs w:val="28"/>
        </w:rPr>
        <w:fldChar w:fldCharType="separate"/>
      </w:r>
      <w:r w:rsidR="00567746">
        <w:rPr>
          <w:rFonts w:ascii="Times New Roman" w:eastAsia="Times New Roman" w:hAnsi="Times New Roman" w:cs="Times New Roman"/>
          <w:iCs/>
          <w:sz w:val="28"/>
          <w:szCs w:val="28"/>
        </w:rPr>
        <w:t>18</w:t>
      </w:r>
      <w:r w:rsidR="00D8720C" w:rsidRPr="00707951">
        <w:rPr>
          <w:rFonts w:ascii="Times New Roman" w:eastAsia="Times New Roman" w:hAnsi="Times New Roman" w:cs="Times New Roman"/>
          <w:iCs/>
          <w:sz w:val="28"/>
          <w:szCs w:val="28"/>
        </w:rPr>
        <w:fldChar w:fldCharType="end"/>
      </w:r>
      <w:r w:rsidR="006116C5" w:rsidRPr="00707951">
        <w:rPr>
          <w:rFonts w:ascii="Times New Roman" w:eastAsia="Times New Roman" w:hAnsi="Times New Roman" w:cs="Times New Roman"/>
          <w:iCs/>
          <w:sz w:val="28"/>
          <w:szCs w:val="28"/>
        </w:rPr>
        <w:t>]</w:t>
      </w:r>
      <w:r w:rsidR="006C237C" w:rsidRPr="00707951">
        <w:rPr>
          <w:rFonts w:ascii="Times New Roman" w:eastAsia="Times New Roman" w:hAnsi="Times New Roman" w:cs="Times New Roman"/>
          <w:iCs/>
          <w:sz w:val="28"/>
          <w:szCs w:val="28"/>
        </w:rPr>
        <w:t>. Механизмы, которые учитывает SCM модель: (i) контроль диффузии жидкой пленки с последующим (ii) контролем химической реакции на поверхности зерна; и контроль диффузии слоя твердого продукта.</w:t>
      </w:r>
      <w:r w:rsidR="00F53BB4" w:rsidRPr="00707951">
        <w:rPr>
          <w:rFonts w:ascii="Times New Roman" w:eastAsia="Times New Roman" w:hAnsi="Times New Roman" w:cs="Times New Roman"/>
          <w:iCs/>
          <w:sz w:val="28"/>
          <w:szCs w:val="28"/>
        </w:rPr>
        <w:t xml:space="preserve"> Среди перечисленных механизмов конечная кинетика выщелачивания контролируется самым медленным процессом. Логарифмически-линейное выражение извлечения контролируется диффузией твердой частицы постоянного размера сквозь жидкую пленку [</w:t>
      </w:r>
      <w:r w:rsidR="00DF470A" w:rsidRPr="00707951">
        <w:rPr>
          <w:rFonts w:ascii="Times New Roman" w:eastAsia="Times New Roman" w:hAnsi="Times New Roman" w:cs="Times New Roman"/>
          <w:iCs/>
          <w:sz w:val="28"/>
          <w:szCs w:val="28"/>
        </w:rPr>
        <w:fldChar w:fldCharType="begin"/>
      </w:r>
      <w:r w:rsidR="00DF470A" w:rsidRPr="00707951">
        <w:rPr>
          <w:rFonts w:ascii="Times New Roman" w:eastAsia="Times New Roman" w:hAnsi="Times New Roman" w:cs="Times New Roman"/>
          <w:iCs/>
          <w:sz w:val="28"/>
          <w:szCs w:val="28"/>
        </w:rPr>
        <w:instrText xml:space="preserve"> REF _Ref127347488 \r \h </w:instrText>
      </w:r>
      <w:r w:rsidR="00FC78EE" w:rsidRPr="00707951">
        <w:rPr>
          <w:rFonts w:ascii="Times New Roman" w:eastAsia="Times New Roman" w:hAnsi="Times New Roman" w:cs="Times New Roman"/>
          <w:iCs/>
          <w:sz w:val="28"/>
          <w:szCs w:val="28"/>
        </w:rPr>
        <w:instrText xml:space="preserve"> \* MERGEFORMAT </w:instrText>
      </w:r>
      <w:r w:rsidR="00DF470A" w:rsidRPr="00707951">
        <w:rPr>
          <w:rFonts w:ascii="Times New Roman" w:eastAsia="Times New Roman" w:hAnsi="Times New Roman" w:cs="Times New Roman"/>
          <w:iCs/>
          <w:sz w:val="28"/>
          <w:szCs w:val="28"/>
        </w:rPr>
      </w:r>
      <w:r w:rsidR="00DF470A" w:rsidRPr="00707951">
        <w:rPr>
          <w:rFonts w:ascii="Times New Roman" w:eastAsia="Times New Roman" w:hAnsi="Times New Roman" w:cs="Times New Roman"/>
          <w:iCs/>
          <w:sz w:val="28"/>
          <w:szCs w:val="28"/>
        </w:rPr>
        <w:fldChar w:fldCharType="separate"/>
      </w:r>
      <w:r w:rsidR="00567746">
        <w:rPr>
          <w:rFonts w:ascii="Times New Roman" w:eastAsia="Times New Roman" w:hAnsi="Times New Roman" w:cs="Times New Roman"/>
          <w:iCs/>
          <w:sz w:val="28"/>
          <w:szCs w:val="28"/>
        </w:rPr>
        <w:t>17</w:t>
      </w:r>
      <w:r w:rsidR="00DF470A" w:rsidRPr="00707951">
        <w:rPr>
          <w:rFonts w:ascii="Times New Roman" w:eastAsia="Times New Roman" w:hAnsi="Times New Roman" w:cs="Times New Roman"/>
          <w:iCs/>
          <w:sz w:val="28"/>
          <w:szCs w:val="28"/>
        </w:rPr>
        <w:fldChar w:fldCharType="end"/>
      </w:r>
      <w:r w:rsidR="00F53BB4" w:rsidRPr="00707951">
        <w:rPr>
          <w:rFonts w:ascii="Times New Roman" w:eastAsia="Times New Roman" w:hAnsi="Times New Roman" w:cs="Times New Roman"/>
          <w:iCs/>
          <w:sz w:val="28"/>
          <w:szCs w:val="28"/>
        </w:rPr>
        <w:t>].</w:t>
      </w:r>
    </w:p>
    <w:p w14:paraId="6F96B49D" w14:textId="77777777" w:rsidR="00583CE6" w:rsidRPr="00707951" w:rsidRDefault="00583CE6" w:rsidP="00FC78EE">
      <w:pPr>
        <w:tabs>
          <w:tab w:val="right" w:pos="9355"/>
        </w:tabs>
        <w:spacing w:after="0" w:line="240" w:lineRule="auto"/>
        <w:ind w:firstLine="709"/>
        <w:jc w:val="both"/>
        <w:rPr>
          <w:rFonts w:ascii="Times New Roman" w:eastAsia="Times New Roman" w:hAnsi="Times New Roman" w:cs="Times New Roman"/>
          <w:i/>
          <w:iCs/>
          <w:sz w:val="28"/>
          <w:szCs w:val="28"/>
        </w:rPr>
      </w:pPr>
    </w:p>
    <w:p w14:paraId="07D2611A" w14:textId="153B3B45" w:rsidR="007C4889" w:rsidRPr="00707951" w:rsidRDefault="00236508" w:rsidP="00FC78EE">
      <w:pPr>
        <w:tabs>
          <w:tab w:val="right" w:pos="709"/>
        </w:tabs>
        <w:spacing w:after="0" w:line="240" w:lineRule="auto"/>
        <w:ind w:firstLine="709"/>
        <w:jc w:val="both"/>
        <w:outlineLvl w:val="1"/>
        <w:rPr>
          <w:rFonts w:ascii="Times New Roman" w:hAnsi="Times New Roman" w:cs="Times New Roman"/>
          <w:b/>
          <w:sz w:val="28"/>
          <w:szCs w:val="28"/>
        </w:rPr>
      </w:pPr>
      <w:bookmarkStart w:id="58" w:name="_Toc167290465"/>
      <w:r w:rsidRPr="00707951">
        <w:rPr>
          <w:rFonts w:ascii="Times New Roman" w:hAnsi="Times New Roman" w:cs="Times New Roman"/>
          <w:b/>
          <w:sz w:val="28"/>
          <w:szCs w:val="28"/>
        </w:rPr>
        <w:t>2.</w:t>
      </w:r>
      <w:r w:rsidR="00723DB5" w:rsidRPr="00707951">
        <w:rPr>
          <w:rFonts w:ascii="Times New Roman" w:hAnsi="Times New Roman" w:cs="Times New Roman"/>
          <w:b/>
          <w:sz w:val="28"/>
          <w:szCs w:val="28"/>
        </w:rPr>
        <w:t>4</w:t>
      </w:r>
      <w:r w:rsidRPr="00707951">
        <w:rPr>
          <w:rFonts w:ascii="Times New Roman" w:hAnsi="Times New Roman" w:cs="Times New Roman"/>
          <w:b/>
          <w:sz w:val="28"/>
          <w:szCs w:val="28"/>
        </w:rPr>
        <w:t xml:space="preserve"> </w:t>
      </w:r>
      <w:r w:rsidRPr="00707951">
        <w:rPr>
          <w:rFonts w:ascii="Times New Roman" w:hAnsi="Times New Roman" w:cs="Times New Roman"/>
          <w:b/>
          <w:sz w:val="28"/>
          <w:szCs w:val="28"/>
        </w:rPr>
        <w:tab/>
      </w:r>
      <w:r w:rsidR="000D2403" w:rsidRPr="00707951">
        <w:rPr>
          <w:rFonts w:ascii="Times New Roman" w:hAnsi="Times New Roman" w:cs="Times New Roman"/>
          <w:b/>
          <w:sz w:val="28"/>
          <w:szCs w:val="28"/>
        </w:rPr>
        <w:t>Анализ полученных результатов</w:t>
      </w:r>
      <w:bookmarkEnd w:id="58"/>
    </w:p>
    <w:p w14:paraId="397A0494" w14:textId="1F63FAB5" w:rsidR="00F11098" w:rsidRPr="00707951" w:rsidRDefault="002E289F" w:rsidP="00FC78EE">
      <w:pPr>
        <w:tabs>
          <w:tab w:val="right" w:pos="9355"/>
        </w:tabs>
        <w:spacing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Для валидации допущений, принятых при нахождении аналитического решения системы уравнений (2</w:t>
      </w:r>
      <w:r w:rsidR="00135C92" w:rsidRPr="00707951">
        <w:rPr>
          <w:rFonts w:ascii="Times New Roman" w:eastAsia="Times New Roman" w:hAnsi="Times New Roman" w:cs="Times New Roman"/>
          <w:sz w:val="28"/>
          <w:szCs w:val="28"/>
        </w:rPr>
        <w:t>.14)</w:t>
      </w:r>
      <w:r w:rsidRPr="00707951">
        <w:rPr>
          <w:rFonts w:ascii="Times New Roman" w:eastAsia="Times New Roman" w:hAnsi="Times New Roman" w:cs="Times New Roman"/>
          <w:sz w:val="28"/>
          <w:szCs w:val="28"/>
        </w:rPr>
        <w:t xml:space="preserve"> и (2</w:t>
      </w:r>
      <w:r w:rsidR="00135C92" w:rsidRPr="00707951">
        <w:rPr>
          <w:rFonts w:ascii="Times New Roman" w:eastAsia="Times New Roman" w:hAnsi="Times New Roman" w:cs="Times New Roman"/>
          <w:sz w:val="28"/>
          <w:szCs w:val="28"/>
        </w:rPr>
        <w:t>.19</w:t>
      </w:r>
      <w:r w:rsidRPr="00707951">
        <w:rPr>
          <w:rFonts w:ascii="Times New Roman" w:eastAsia="Times New Roman" w:hAnsi="Times New Roman" w:cs="Times New Roman"/>
          <w:sz w:val="28"/>
          <w:szCs w:val="28"/>
        </w:rPr>
        <w:t>), получено численное решение указанных уравнений с начальными условиями</w:t>
      </w:r>
      <w:r w:rsidR="00754D70" w:rsidRPr="00707951">
        <w:rPr>
          <w:rFonts w:ascii="Times New Roman" w:eastAsia="Times New Roman" w:hAnsi="Times New Roman" w:cs="Times New Roman"/>
          <w:sz w:val="28"/>
          <w:szCs w:val="28"/>
        </w:rPr>
        <w:t xml:space="preserve"> (</w:t>
      </w:r>
      <w:r w:rsidR="00754D70" w:rsidRPr="00707951">
        <w:rPr>
          <w:rFonts w:ascii="Times New Roman" w:eastAsia="Times New Roman" w:hAnsi="Times New Roman" w:cs="Times New Roman"/>
          <w:sz w:val="28"/>
          <w:szCs w:val="28"/>
        </w:rPr>
        <w:fldChar w:fldCharType="begin"/>
      </w:r>
      <w:r w:rsidR="00754D70" w:rsidRPr="00707951">
        <w:rPr>
          <w:rFonts w:ascii="Times New Roman" w:eastAsia="Times New Roman" w:hAnsi="Times New Roman" w:cs="Times New Roman"/>
          <w:sz w:val="28"/>
          <w:szCs w:val="28"/>
        </w:rPr>
        <w:instrText xml:space="preserve"> REF _Ref133325870 \h  \* MERGEFORMAT </w:instrText>
      </w:r>
      <w:r w:rsidR="00754D70" w:rsidRPr="00707951">
        <w:rPr>
          <w:rFonts w:ascii="Times New Roman" w:eastAsia="Times New Roman" w:hAnsi="Times New Roman" w:cs="Times New Roman"/>
          <w:sz w:val="28"/>
          <w:szCs w:val="28"/>
        </w:rPr>
      </w:r>
      <w:r w:rsidR="00754D70" w:rsidRPr="00707951">
        <w:rPr>
          <w:rFonts w:ascii="Times New Roman" w:eastAsia="Times New Roman" w:hAnsi="Times New Roman" w:cs="Times New Roman"/>
          <w:sz w:val="28"/>
          <w:szCs w:val="28"/>
        </w:rPr>
        <w:fldChar w:fldCharType="separate"/>
      </w:r>
      <w:r w:rsidR="00567746" w:rsidRPr="00567746">
        <w:rPr>
          <w:rFonts w:ascii="Times New Roman" w:hAnsi="Times New Roman" w:cs="Times New Roman"/>
          <w:sz w:val="28"/>
          <w:szCs w:val="28"/>
        </w:rPr>
        <w:t xml:space="preserve">Таблица </w:t>
      </w:r>
      <w:r w:rsidR="00567746" w:rsidRPr="00567746">
        <w:rPr>
          <w:rFonts w:ascii="Times New Roman" w:hAnsi="Times New Roman" w:cs="Times New Roman"/>
          <w:noProof/>
          <w:sz w:val="28"/>
          <w:szCs w:val="28"/>
        </w:rPr>
        <w:t>3</w:t>
      </w:r>
      <w:r w:rsidR="00754D70" w:rsidRPr="00707951">
        <w:rPr>
          <w:rFonts w:ascii="Times New Roman" w:eastAsia="Times New Roman" w:hAnsi="Times New Roman" w:cs="Times New Roman"/>
          <w:sz w:val="28"/>
          <w:szCs w:val="28"/>
        </w:rPr>
        <w:fldChar w:fldCharType="end"/>
      </w:r>
      <w:r w:rsidR="00754D70" w:rsidRPr="00707951">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Получены распределения минерала, реагента и растворенного полезного компонента вдоль линии тока путем решения уравнения (</w:t>
      </w:r>
      <w:r w:rsidR="00EF2388" w:rsidRPr="00707951">
        <w:rPr>
          <w:rFonts w:ascii="Times New Roman" w:eastAsia="Times New Roman" w:hAnsi="Times New Roman" w:cs="Times New Roman"/>
          <w:sz w:val="28"/>
          <w:szCs w:val="28"/>
        </w:rPr>
        <w:t>2.6</w:t>
      </w:r>
      <w:r w:rsidRPr="00707951">
        <w:rPr>
          <w:rFonts w:ascii="Times New Roman" w:eastAsia="Times New Roman" w:hAnsi="Times New Roman" w:cs="Times New Roman"/>
          <w:sz w:val="28"/>
          <w:szCs w:val="28"/>
        </w:rPr>
        <w:t>)</w:t>
      </w:r>
      <w:r w:rsidR="00E85EA1" w:rsidRPr="00707951">
        <w:rPr>
          <w:rFonts w:ascii="Times New Roman" w:eastAsia="Times New Roman" w:hAnsi="Times New Roman" w:cs="Times New Roman"/>
          <w:sz w:val="28"/>
          <w:szCs w:val="28"/>
        </w:rPr>
        <w:t xml:space="preserve"> численно на регулярной 1D сетке и аналитически. Для анализа численной сходимости </w:t>
      </w:r>
      <w:r w:rsidR="00434E97" w:rsidRPr="00707951">
        <w:rPr>
          <w:rFonts w:ascii="Times New Roman" w:eastAsia="Times New Roman" w:hAnsi="Times New Roman" w:cs="Times New Roman"/>
          <w:sz w:val="28"/>
          <w:szCs w:val="28"/>
        </w:rPr>
        <w:t xml:space="preserve">численные </w:t>
      </w:r>
      <w:r w:rsidR="00E85EA1" w:rsidRPr="00707951">
        <w:rPr>
          <w:rFonts w:ascii="Times New Roman" w:eastAsia="Times New Roman" w:hAnsi="Times New Roman" w:cs="Times New Roman"/>
          <w:sz w:val="28"/>
          <w:szCs w:val="28"/>
        </w:rPr>
        <w:t>расчеты вдоль линии тока выполнялись на сетке с количеством узлов</w:t>
      </w:r>
      <w:r w:rsidR="00442618" w:rsidRPr="00707951">
        <w:rPr>
          <w:rFonts w:ascii="Times New Roman" w:eastAsia="Times New Roman" w:hAnsi="Times New Roman" w:cs="Times New Roman"/>
          <w:sz w:val="28"/>
          <w:szCs w:val="28"/>
        </w:rPr>
        <w:t>,</w:t>
      </w:r>
      <w:r w:rsidR="00E85EA1" w:rsidRPr="00707951">
        <w:rPr>
          <w:rFonts w:ascii="Times New Roman" w:eastAsia="Times New Roman" w:hAnsi="Times New Roman" w:cs="Times New Roman"/>
          <w:sz w:val="28"/>
          <w:szCs w:val="28"/>
        </w:rPr>
        <w:t xml:space="preserve"> варьируемым от 50 до 600</w:t>
      </w:r>
      <w:r w:rsidR="00434E97" w:rsidRPr="00707951">
        <w:rPr>
          <w:rFonts w:ascii="Times New Roman" w:eastAsia="Times New Roman" w:hAnsi="Times New Roman" w:cs="Times New Roman"/>
          <w:sz w:val="28"/>
          <w:szCs w:val="28"/>
        </w:rPr>
        <w:t xml:space="preserve">. Сходимость кривой концентрации растворенного урана достигнута при 500 узлах вдоль каждой линии тока; данное количество узлов использовалась в </w:t>
      </w:r>
      <w:r w:rsidR="00434E97" w:rsidRPr="00707951">
        <w:rPr>
          <w:rFonts w:ascii="Times New Roman" w:eastAsia="Times New Roman" w:hAnsi="Times New Roman" w:cs="Times New Roman"/>
          <w:sz w:val="28"/>
          <w:szCs w:val="28"/>
        </w:rPr>
        <w:lastRenderedPageBreak/>
        <w:t xml:space="preserve">дальнейших расчетах </w:t>
      </w:r>
      <w:r w:rsidR="00E85EA1" w:rsidRPr="00707951">
        <w:rPr>
          <w:rFonts w:ascii="Times New Roman" w:eastAsia="Times New Roman" w:hAnsi="Times New Roman" w:cs="Times New Roman"/>
          <w:sz w:val="28"/>
          <w:szCs w:val="28"/>
        </w:rPr>
        <w:t>(</w:t>
      </w:r>
      <w:r w:rsidR="00E85EA1" w:rsidRPr="00707951">
        <w:rPr>
          <w:rFonts w:ascii="Times New Roman" w:eastAsia="Times New Roman" w:hAnsi="Times New Roman" w:cs="Times New Roman"/>
          <w:sz w:val="28"/>
          <w:szCs w:val="28"/>
        </w:rPr>
        <w:fldChar w:fldCharType="begin"/>
      </w:r>
      <w:r w:rsidR="00E85EA1" w:rsidRPr="00707951">
        <w:rPr>
          <w:rFonts w:ascii="Times New Roman" w:eastAsia="Times New Roman" w:hAnsi="Times New Roman" w:cs="Times New Roman"/>
          <w:sz w:val="28"/>
          <w:szCs w:val="28"/>
        </w:rPr>
        <w:instrText xml:space="preserve"> REF _Ref123827256 \h </w:instrText>
      </w:r>
      <w:r w:rsidR="00D6636C" w:rsidRPr="00707951">
        <w:rPr>
          <w:rFonts w:ascii="Times New Roman" w:eastAsia="Times New Roman" w:hAnsi="Times New Roman" w:cs="Times New Roman"/>
          <w:sz w:val="28"/>
          <w:szCs w:val="28"/>
        </w:rPr>
        <w:instrText xml:space="preserve"> \* MERGEFORMAT </w:instrText>
      </w:r>
      <w:r w:rsidR="00E85EA1" w:rsidRPr="00707951">
        <w:rPr>
          <w:rFonts w:ascii="Times New Roman" w:eastAsia="Times New Roman" w:hAnsi="Times New Roman" w:cs="Times New Roman"/>
          <w:sz w:val="28"/>
          <w:szCs w:val="28"/>
        </w:rPr>
      </w:r>
      <w:r w:rsidR="00E85EA1" w:rsidRPr="00707951">
        <w:rPr>
          <w:rFonts w:ascii="Times New Roman" w:eastAsia="Times New Roman" w:hAnsi="Times New Roman" w:cs="Times New Roman"/>
          <w:sz w:val="28"/>
          <w:szCs w:val="28"/>
        </w:rPr>
        <w:fldChar w:fldCharType="separate"/>
      </w:r>
      <w:r w:rsidR="00567746" w:rsidRPr="00567746">
        <w:rPr>
          <w:rFonts w:ascii="Times New Roman" w:hAnsi="Times New Roman" w:cs="Times New Roman"/>
          <w:sz w:val="28"/>
          <w:szCs w:val="28"/>
        </w:rPr>
        <w:t xml:space="preserve">Рисунок </w:t>
      </w:r>
      <w:r w:rsidR="00567746">
        <w:rPr>
          <w:rFonts w:ascii="Times New Roman" w:hAnsi="Times New Roman" w:cs="Times New Roman"/>
          <w:iCs/>
          <w:noProof/>
          <w:sz w:val="28"/>
          <w:szCs w:val="28"/>
        </w:rPr>
        <w:t>17</w:t>
      </w:r>
      <w:r w:rsidR="00E85EA1" w:rsidRPr="00707951">
        <w:rPr>
          <w:rFonts w:ascii="Times New Roman" w:eastAsia="Times New Roman" w:hAnsi="Times New Roman" w:cs="Times New Roman"/>
          <w:sz w:val="28"/>
          <w:szCs w:val="28"/>
        </w:rPr>
        <w:fldChar w:fldCharType="end"/>
      </w:r>
      <w:r w:rsidR="00E85EA1" w:rsidRPr="00707951">
        <w:rPr>
          <w:rFonts w:ascii="Times New Roman" w:eastAsia="Times New Roman" w:hAnsi="Times New Roman" w:cs="Times New Roman"/>
          <w:sz w:val="28"/>
          <w:szCs w:val="28"/>
        </w:rPr>
        <w:t>).</w:t>
      </w:r>
      <w:r w:rsidR="00434E97" w:rsidRPr="00707951">
        <w:rPr>
          <w:rFonts w:ascii="Times New Roman" w:eastAsia="Times New Roman" w:hAnsi="Times New Roman" w:cs="Times New Roman"/>
          <w:sz w:val="28"/>
          <w:szCs w:val="28"/>
        </w:rPr>
        <w:t xml:space="preserve"> </w:t>
      </w:r>
      <w:r w:rsidR="004B6B5A" w:rsidRPr="00707951">
        <w:rPr>
          <w:rFonts w:ascii="Times New Roman" w:eastAsia="Times New Roman" w:hAnsi="Times New Roman" w:cs="Times New Roman"/>
          <w:sz w:val="28"/>
          <w:szCs w:val="28"/>
        </w:rPr>
        <w:t>Изменения концентрации растворенного продукта от времени пролета TOF наблюдается в диапазоне от 20 до 45 дней, и остается практически постоянной для других значений вне диапазона, в связи с чем все результаты демонстрируются в данном диапазоне.</w:t>
      </w:r>
      <w:r w:rsidR="00C631C9" w:rsidRPr="00707951">
        <w:rPr>
          <w:rFonts w:ascii="Times New Roman" w:eastAsia="Times New Roman" w:hAnsi="Times New Roman" w:cs="Times New Roman"/>
          <w:sz w:val="28"/>
          <w:szCs w:val="28"/>
        </w:rPr>
        <w:t xml:space="preserve">  Максимальное значение и относительная разность концентрации урана в продуктивном растворе для различного количества узлов вдоль линии тока показаны в </w:t>
      </w:r>
      <w:r w:rsidR="00175122">
        <w:rPr>
          <w:rFonts w:ascii="Times New Roman" w:eastAsia="Times New Roman" w:hAnsi="Times New Roman" w:cs="Times New Roman"/>
          <w:sz w:val="28"/>
          <w:szCs w:val="28"/>
        </w:rPr>
        <w:br/>
      </w:r>
      <w:r w:rsidR="00C631C9" w:rsidRPr="00707951">
        <w:rPr>
          <w:rFonts w:ascii="Times New Roman" w:eastAsia="Times New Roman" w:hAnsi="Times New Roman" w:cs="Times New Roman"/>
          <w:sz w:val="28"/>
          <w:szCs w:val="28"/>
        </w:rPr>
        <w:t xml:space="preserve">таблице </w:t>
      </w:r>
      <w:r w:rsidR="00F973DF" w:rsidRPr="00707951">
        <w:rPr>
          <w:rFonts w:ascii="Times New Roman" w:eastAsia="Times New Roman" w:hAnsi="Times New Roman" w:cs="Times New Roman"/>
          <w:sz w:val="28"/>
          <w:szCs w:val="28"/>
        </w:rPr>
        <w:t xml:space="preserve"> </w:t>
      </w:r>
      <w:r w:rsidR="00F11098" w:rsidRPr="00707951">
        <w:rPr>
          <w:rFonts w:ascii="Times New Roman" w:eastAsia="Times New Roman" w:hAnsi="Times New Roman" w:cs="Times New Roman"/>
          <w:sz w:val="28"/>
          <w:szCs w:val="28"/>
        </w:rPr>
        <w:fldChar w:fldCharType="begin"/>
      </w:r>
      <w:r w:rsidR="00F11098" w:rsidRPr="00707951">
        <w:rPr>
          <w:rFonts w:ascii="Times New Roman" w:eastAsia="Times New Roman" w:hAnsi="Times New Roman" w:cs="Times New Roman"/>
          <w:sz w:val="28"/>
          <w:szCs w:val="28"/>
        </w:rPr>
        <w:instrText xml:space="preserve"> REF _Ref135314225 \h  \* MERGEFORMAT </w:instrText>
      </w:r>
      <w:r w:rsidR="00F11098" w:rsidRPr="00707951">
        <w:rPr>
          <w:rFonts w:ascii="Times New Roman" w:eastAsia="Times New Roman" w:hAnsi="Times New Roman" w:cs="Times New Roman"/>
          <w:sz w:val="28"/>
          <w:szCs w:val="28"/>
        </w:rPr>
      </w:r>
      <w:r w:rsidR="00F11098" w:rsidRPr="00707951">
        <w:rPr>
          <w:rFonts w:ascii="Times New Roman" w:eastAsia="Times New Roman" w:hAnsi="Times New Roman" w:cs="Times New Roman"/>
          <w:sz w:val="28"/>
          <w:szCs w:val="28"/>
        </w:rPr>
        <w:fldChar w:fldCharType="separate"/>
      </w:r>
      <w:r w:rsidR="00567746" w:rsidRPr="00567746">
        <w:rPr>
          <w:rFonts w:ascii="Times New Roman" w:hAnsi="Times New Roman" w:cs="Times New Roman"/>
          <w:vanish/>
          <w:sz w:val="28"/>
          <w:szCs w:val="28"/>
        </w:rPr>
        <w:t xml:space="preserve">Таблица </w:t>
      </w:r>
      <w:r w:rsidR="00567746" w:rsidRPr="00567746">
        <w:rPr>
          <w:rFonts w:ascii="Times New Roman" w:hAnsi="Times New Roman" w:cs="Times New Roman"/>
          <w:noProof/>
          <w:sz w:val="28"/>
          <w:szCs w:val="28"/>
        </w:rPr>
        <w:t>4</w:t>
      </w:r>
      <w:r w:rsidR="00F11098" w:rsidRPr="00707951">
        <w:rPr>
          <w:rFonts w:ascii="Times New Roman" w:eastAsia="Times New Roman" w:hAnsi="Times New Roman" w:cs="Times New Roman"/>
          <w:sz w:val="28"/>
          <w:szCs w:val="28"/>
        </w:rPr>
        <w:fldChar w:fldCharType="end"/>
      </w:r>
      <w:r w:rsidR="00F11098" w:rsidRPr="00707951">
        <w:rPr>
          <w:rFonts w:ascii="Times New Roman" w:eastAsia="Times New Roman" w:hAnsi="Times New Roman" w:cs="Times New Roman"/>
          <w:sz w:val="28"/>
          <w:szCs w:val="28"/>
        </w:rPr>
        <w:t xml:space="preserve">. </w:t>
      </w:r>
    </w:p>
    <w:p w14:paraId="2CE3DBC4" w14:textId="41C4E460" w:rsidR="007C4889" w:rsidRPr="00707951" w:rsidRDefault="00C631C9" w:rsidP="00FC78EE">
      <w:pPr>
        <w:tabs>
          <w:tab w:val="right" w:pos="9355"/>
        </w:tabs>
        <w:spacing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Сравнительный анализ показывает, что относительная разница максимального значения концентрации растворенного урана, рассчитанного относительно 600 узлов, на 500 узлах незначительна и не превышает 2%. Как было сказано выше, данное количество узлов используется в дальнейших расчетах вдоль линий тока.</w:t>
      </w:r>
    </w:p>
    <w:p w14:paraId="3107D41C" w14:textId="1FD61000" w:rsidR="003230F7" w:rsidRPr="00707951" w:rsidRDefault="003230F7" w:rsidP="00FC78EE">
      <w:pPr>
        <w:pStyle w:val="ae"/>
        <w:spacing w:after="0"/>
        <w:jc w:val="both"/>
        <w:rPr>
          <w:rFonts w:ascii="Palatino Linotype" w:eastAsia="Times New Roman" w:hAnsi="Palatino Linotype"/>
          <w:bCs/>
          <w:color w:val="000000"/>
          <w:szCs w:val="28"/>
          <w:lang w:eastAsia="de-DE" w:bidi="en-US"/>
        </w:rPr>
      </w:pPr>
      <w:bookmarkStart w:id="59" w:name="_Ref135314225"/>
      <w:r w:rsidRPr="00707951">
        <w:rPr>
          <w:rFonts w:cs="Times New Roman"/>
          <w:color w:val="auto"/>
          <w:szCs w:val="28"/>
        </w:rPr>
        <w:t xml:space="preserve">Таблица </w:t>
      </w:r>
      <w:r w:rsidRPr="00707951">
        <w:rPr>
          <w:rFonts w:cs="Times New Roman"/>
          <w:color w:val="auto"/>
          <w:szCs w:val="28"/>
        </w:rPr>
        <w:fldChar w:fldCharType="begin"/>
      </w:r>
      <w:r w:rsidRPr="00707951">
        <w:rPr>
          <w:rFonts w:cs="Times New Roman"/>
          <w:color w:val="auto"/>
          <w:szCs w:val="28"/>
        </w:rPr>
        <w:instrText xml:space="preserve"> SEQ Таблица \* ARABIC </w:instrText>
      </w:r>
      <w:r w:rsidRPr="00707951">
        <w:rPr>
          <w:rFonts w:cs="Times New Roman"/>
          <w:color w:val="auto"/>
          <w:szCs w:val="28"/>
        </w:rPr>
        <w:fldChar w:fldCharType="separate"/>
      </w:r>
      <w:r w:rsidR="00567746">
        <w:rPr>
          <w:rFonts w:cs="Times New Roman"/>
          <w:noProof/>
          <w:color w:val="auto"/>
          <w:szCs w:val="28"/>
        </w:rPr>
        <w:t>4</w:t>
      </w:r>
      <w:r w:rsidRPr="00707951">
        <w:rPr>
          <w:rFonts w:cs="Times New Roman"/>
          <w:color w:val="auto"/>
          <w:szCs w:val="28"/>
        </w:rPr>
        <w:fldChar w:fldCharType="end"/>
      </w:r>
      <w:bookmarkStart w:id="60" w:name="_Ref123827964"/>
      <w:bookmarkEnd w:id="59"/>
      <w:r w:rsidR="00F35184" w:rsidRPr="00707951">
        <w:rPr>
          <w:rFonts w:cs="Times New Roman"/>
          <w:color w:val="auto"/>
          <w:szCs w:val="28"/>
        </w:rPr>
        <w:t xml:space="preserve"> – </w:t>
      </w:r>
      <w:r w:rsidRPr="00707951">
        <w:rPr>
          <w:rFonts w:eastAsia="Times New Roman" w:cs="Times New Roman"/>
          <w:bCs/>
          <w:color w:val="auto"/>
          <w:szCs w:val="28"/>
          <w:lang w:eastAsia="de-DE" w:bidi="en-US"/>
        </w:rPr>
        <w:t xml:space="preserve">Максимальное значение и относительная разность концентрации урана в продуктивном растворе </w:t>
      </w:r>
      <w:r w:rsidRPr="00707951">
        <w:rPr>
          <w:rFonts w:eastAsia="Times New Roman" w:cs="Times New Roman"/>
          <w:bCs/>
          <w:color w:val="000000"/>
          <w:szCs w:val="28"/>
          <w:lang w:eastAsia="de-DE" w:bidi="en-US"/>
        </w:rPr>
        <w:t>для различного количества узлов вдоль линии тока</w:t>
      </w:r>
      <w:bookmarkEnd w:id="60"/>
      <w:r w:rsidRPr="00707951">
        <w:rPr>
          <w:rFonts w:eastAsia="Times New Roman" w:cs="Times New Roman"/>
          <w:bCs/>
          <w:color w:val="000000"/>
          <w:szCs w:val="28"/>
          <w:lang w:eastAsia="de-DE" w:bidi="en-US"/>
        </w:rPr>
        <w:t xml:space="preserve"> </w:t>
      </w:r>
    </w:p>
    <w:tbl>
      <w:tblPr>
        <w:tblStyle w:val="42"/>
        <w:tblW w:w="0" w:type="auto"/>
        <w:jc w:val="center"/>
        <w:tblBorders>
          <w:left w:val="none" w:sz="0" w:space="0" w:color="auto"/>
        </w:tblBorders>
        <w:tblLook w:val="04A0" w:firstRow="1" w:lastRow="0" w:firstColumn="1" w:lastColumn="0" w:noHBand="0" w:noVBand="1"/>
      </w:tblPr>
      <w:tblGrid>
        <w:gridCol w:w="1980"/>
        <w:gridCol w:w="656"/>
        <w:gridCol w:w="636"/>
        <w:gridCol w:w="636"/>
        <w:gridCol w:w="636"/>
        <w:gridCol w:w="636"/>
        <w:gridCol w:w="636"/>
        <w:gridCol w:w="636"/>
        <w:gridCol w:w="636"/>
        <w:gridCol w:w="636"/>
        <w:gridCol w:w="636"/>
        <w:gridCol w:w="636"/>
        <w:gridCol w:w="636"/>
      </w:tblGrid>
      <w:tr w:rsidR="003230F7" w:rsidRPr="00707951" w14:paraId="4D2C00D3" w14:textId="77777777" w:rsidTr="00944E13">
        <w:trPr>
          <w:jc w:val="center"/>
        </w:trPr>
        <w:tc>
          <w:tcPr>
            <w:tcW w:w="1980" w:type="dxa"/>
          </w:tcPr>
          <w:p w14:paraId="1460F8B6" w14:textId="77777777" w:rsidR="003230F7" w:rsidRPr="00707951" w:rsidRDefault="003230F7" w:rsidP="00FC78EE">
            <w:pPr>
              <w:ind w:right="-150"/>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Кол-во узлов</w:t>
            </w:r>
          </w:p>
        </w:tc>
        <w:tc>
          <w:tcPr>
            <w:tcW w:w="0" w:type="auto"/>
            <w:vAlign w:val="center"/>
          </w:tcPr>
          <w:p w14:paraId="67321CFB" w14:textId="77777777" w:rsidR="003230F7" w:rsidRPr="00707951" w:rsidRDefault="003230F7" w:rsidP="00FC78EE">
            <w:pPr>
              <w:ind w:left="-100" w:right="-160"/>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50</w:t>
            </w:r>
          </w:p>
        </w:tc>
        <w:tc>
          <w:tcPr>
            <w:tcW w:w="0" w:type="auto"/>
            <w:vAlign w:val="center"/>
          </w:tcPr>
          <w:p w14:paraId="088EB23D"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100</w:t>
            </w:r>
          </w:p>
        </w:tc>
        <w:tc>
          <w:tcPr>
            <w:tcW w:w="0" w:type="auto"/>
            <w:vAlign w:val="center"/>
          </w:tcPr>
          <w:p w14:paraId="65587499"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150</w:t>
            </w:r>
          </w:p>
        </w:tc>
        <w:tc>
          <w:tcPr>
            <w:tcW w:w="0" w:type="auto"/>
            <w:vAlign w:val="center"/>
          </w:tcPr>
          <w:p w14:paraId="0D7DF265"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200</w:t>
            </w:r>
          </w:p>
        </w:tc>
        <w:tc>
          <w:tcPr>
            <w:tcW w:w="0" w:type="auto"/>
            <w:vAlign w:val="center"/>
          </w:tcPr>
          <w:p w14:paraId="33C8B3E1"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250</w:t>
            </w:r>
          </w:p>
        </w:tc>
        <w:tc>
          <w:tcPr>
            <w:tcW w:w="0" w:type="auto"/>
            <w:vAlign w:val="center"/>
          </w:tcPr>
          <w:p w14:paraId="35A99881"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300</w:t>
            </w:r>
          </w:p>
        </w:tc>
        <w:tc>
          <w:tcPr>
            <w:tcW w:w="0" w:type="auto"/>
            <w:vAlign w:val="center"/>
          </w:tcPr>
          <w:p w14:paraId="464C5791"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350</w:t>
            </w:r>
          </w:p>
        </w:tc>
        <w:tc>
          <w:tcPr>
            <w:tcW w:w="0" w:type="auto"/>
            <w:vAlign w:val="center"/>
          </w:tcPr>
          <w:p w14:paraId="79C8332F"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400</w:t>
            </w:r>
          </w:p>
        </w:tc>
        <w:tc>
          <w:tcPr>
            <w:tcW w:w="0" w:type="auto"/>
            <w:vAlign w:val="center"/>
          </w:tcPr>
          <w:p w14:paraId="1060864B"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450</w:t>
            </w:r>
          </w:p>
        </w:tc>
        <w:tc>
          <w:tcPr>
            <w:tcW w:w="0" w:type="auto"/>
            <w:vAlign w:val="center"/>
          </w:tcPr>
          <w:p w14:paraId="620C943B"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500</w:t>
            </w:r>
          </w:p>
        </w:tc>
        <w:tc>
          <w:tcPr>
            <w:tcW w:w="0" w:type="auto"/>
            <w:vAlign w:val="center"/>
          </w:tcPr>
          <w:p w14:paraId="179F82FD"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550</w:t>
            </w:r>
          </w:p>
        </w:tc>
        <w:tc>
          <w:tcPr>
            <w:tcW w:w="0" w:type="auto"/>
            <w:tcBorders>
              <w:right w:val="nil"/>
            </w:tcBorders>
            <w:vAlign w:val="center"/>
          </w:tcPr>
          <w:p w14:paraId="5D70D86F"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600</w:t>
            </w:r>
          </w:p>
        </w:tc>
      </w:tr>
      <w:tr w:rsidR="003230F7" w:rsidRPr="00707951" w14:paraId="61E7DF83" w14:textId="77777777" w:rsidTr="00944E13">
        <w:trPr>
          <w:jc w:val="center"/>
        </w:trPr>
        <w:tc>
          <w:tcPr>
            <w:tcW w:w="1980" w:type="dxa"/>
          </w:tcPr>
          <w:p w14:paraId="2C288B13" w14:textId="77777777" w:rsidR="003230F7" w:rsidRPr="00707951" w:rsidRDefault="009904B5" w:rsidP="00FC78EE">
            <w:pPr>
              <w:ind w:right="-150"/>
              <w:rPr>
                <w:rFonts w:ascii="Times New Roman" w:eastAsia="Times New Roman" w:hAnsi="Times New Roman" w:cs="Times New Roman"/>
                <w:sz w:val="24"/>
                <w:szCs w:val="28"/>
              </w:rPr>
            </w:pPr>
            <m:oMath>
              <m:sSub>
                <m:sSubPr>
                  <m:ctrlPr>
                    <w:rPr>
                      <w:rFonts w:ascii="Cambria Math" w:eastAsia="Times New Roman" w:hAnsi="Cambria Math" w:cs="Times New Roman"/>
                      <w:sz w:val="24"/>
                      <w:szCs w:val="28"/>
                    </w:rPr>
                  </m:ctrlPr>
                </m:sSubPr>
                <m:e>
                  <m:r>
                    <m:rPr>
                      <m:sty m:val="p"/>
                    </m:rPr>
                    <w:rPr>
                      <w:rFonts w:ascii="Cambria Math" w:eastAsia="Times New Roman" w:hAnsi="Cambria Math" w:cs="Times New Roman"/>
                      <w:sz w:val="24"/>
                      <w:szCs w:val="28"/>
                    </w:rPr>
                    <m:t>max(</m:t>
                  </m:r>
                  <m:r>
                    <w:rPr>
                      <w:rFonts w:ascii="Cambria Math" w:eastAsia="Times New Roman" w:hAnsi="Cambria Math" w:cs="Times New Roman"/>
                      <w:sz w:val="24"/>
                      <w:szCs w:val="28"/>
                    </w:rPr>
                    <m:t>C</m:t>
                  </m:r>
                </m:e>
                <m:sub>
                  <m:r>
                    <w:rPr>
                      <w:rFonts w:ascii="Cambria Math" w:eastAsia="Times New Roman" w:hAnsi="Cambria Math" w:cs="Times New Roman"/>
                      <w:sz w:val="24"/>
                      <w:szCs w:val="28"/>
                    </w:rPr>
                    <m:t>P</m:t>
                  </m:r>
                </m:sub>
              </m:sSub>
              <m:r>
                <m:rPr>
                  <m:sty m:val="p"/>
                </m:rPr>
                <w:rPr>
                  <w:rFonts w:ascii="Cambria Math" w:eastAsia="Times New Roman" w:hAnsi="Cambria Math" w:cs="Times New Roman"/>
                  <w:sz w:val="24"/>
                  <w:szCs w:val="28"/>
                </w:rPr>
                <m:t>)</m:t>
              </m:r>
            </m:oMath>
            <w:r w:rsidR="003230F7" w:rsidRPr="00707951">
              <w:rPr>
                <w:rFonts w:ascii="Times New Roman" w:eastAsia="Times New Roman" w:hAnsi="Times New Roman" w:cs="Times New Roman"/>
                <w:sz w:val="24"/>
                <w:szCs w:val="28"/>
              </w:rPr>
              <w:t xml:space="preserve"> [кг.л</w:t>
            </w:r>
            <w:r w:rsidR="003230F7" w:rsidRPr="00707951">
              <w:rPr>
                <w:rFonts w:ascii="Times New Roman" w:eastAsia="Times New Roman" w:hAnsi="Times New Roman" w:cs="Times New Roman"/>
                <w:sz w:val="24"/>
                <w:szCs w:val="28"/>
                <w:vertAlign w:val="superscript"/>
              </w:rPr>
              <w:t>-1</w:t>
            </w:r>
            <w:r w:rsidR="003230F7" w:rsidRPr="00707951">
              <w:rPr>
                <w:rFonts w:ascii="Times New Roman" w:eastAsia="Times New Roman" w:hAnsi="Times New Roman" w:cs="Times New Roman"/>
                <w:sz w:val="24"/>
                <w:szCs w:val="28"/>
              </w:rPr>
              <w:t>]</w:t>
            </w:r>
          </w:p>
        </w:tc>
        <w:tc>
          <w:tcPr>
            <w:tcW w:w="0" w:type="auto"/>
            <w:vAlign w:val="center"/>
          </w:tcPr>
          <w:p w14:paraId="2A6C2B60" w14:textId="77777777" w:rsidR="003230F7" w:rsidRPr="00707951" w:rsidRDefault="003230F7" w:rsidP="00FC78EE">
            <w:pPr>
              <w:ind w:left="-100" w:right="-160"/>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17.9</w:t>
            </w:r>
          </w:p>
        </w:tc>
        <w:tc>
          <w:tcPr>
            <w:tcW w:w="0" w:type="auto"/>
            <w:vAlign w:val="center"/>
          </w:tcPr>
          <w:p w14:paraId="12C8C2B1"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20.9</w:t>
            </w:r>
          </w:p>
        </w:tc>
        <w:tc>
          <w:tcPr>
            <w:tcW w:w="0" w:type="auto"/>
            <w:vAlign w:val="center"/>
          </w:tcPr>
          <w:p w14:paraId="3AE1B859"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22.0</w:t>
            </w:r>
          </w:p>
        </w:tc>
        <w:tc>
          <w:tcPr>
            <w:tcW w:w="0" w:type="auto"/>
            <w:vAlign w:val="center"/>
          </w:tcPr>
          <w:p w14:paraId="006A0315"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22.9</w:t>
            </w:r>
          </w:p>
        </w:tc>
        <w:tc>
          <w:tcPr>
            <w:tcW w:w="0" w:type="auto"/>
            <w:vAlign w:val="center"/>
          </w:tcPr>
          <w:p w14:paraId="7E04DA72"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23.5</w:t>
            </w:r>
          </w:p>
        </w:tc>
        <w:tc>
          <w:tcPr>
            <w:tcW w:w="0" w:type="auto"/>
            <w:vAlign w:val="center"/>
          </w:tcPr>
          <w:p w14:paraId="1B3D52DC"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24.0</w:t>
            </w:r>
          </w:p>
        </w:tc>
        <w:tc>
          <w:tcPr>
            <w:tcW w:w="0" w:type="auto"/>
            <w:vAlign w:val="center"/>
          </w:tcPr>
          <w:p w14:paraId="1AA08523"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24.4</w:t>
            </w:r>
          </w:p>
        </w:tc>
        <w:tc>
          <w:tcPr>
            <w:tcW w:w="0" w:type="auto"/>
            <w:vAlign w:val="center"/>
          </w:tcPr>
          <w:p w14:paraId="1B204092"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24.8</w:t>
            </w:r>
          </w:p>
        </w:tc>
        <w:tc>
          <w:tcPr>
            <w:tcW w:w="0" w:type="auto"/>
            <w:vAlign w:val="center"/>
          </w:tcPr>
          <w:p w14:paraId="3F59E500"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25.0</w:t>
            </w:r>
          </w:p>
        </w:tc>
        <w:tc>
          <w:tcPr>
            <w:tcW w:w="0" w:type="auto"/>
            <w:vAlign w:val="center"/>
          </w:tcPr>
          <w:p w14:paraId="76B3012C"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25.3</w:t>
            </w:r>
          </w:p>
        </w:tc>
        <w:tc>
          <w:tcPr>
            <w:tcW w:w="0" w:type="auto"/>
            <w:vAlign w:val="center"/>
          </w:tcPr>
          <w:p w14:paraId="4C40DC76"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25.5</w:t>
            </w:r>
          </w:p>
        </w:tc>
        <w:tc>
          <w:tcPr>
            <w:tcW w:w="0" w:type="auto"/>
            <w:tcBorders>
              <w:right w:val="nil"/>
            </w:tcBorders>
            <w:vAlign w:val="center"/>
          </w:tcPr>
          <w:p w14:paraId="6F566EDC"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25.7</w:t>
            </w:r>
          </w:p>
        </w:tc>
      </w:tr>
      <w:tr w:rsidR="003230F7" w:rsidRPr="00707951" w14:paraId="72C00148" w14:textId="77777777" w:rsidTr="00944E13">
        <w:trPr>
          <w:jc w:val="center"/>
        </w:trPr>
        <w:tc>
          <w:tcPr>
            <w:tcW w:w="1980" w:type="dxa"/>
          </w:tcPr>
          <w:p w14:paraId="17768C85" w14:textId="77777777" w:rsidR="003230F7" w:rsidRPr="00707951" w:rsidRDefault="003230F7" w:rsidP="00FC78EE">
            <w:pPr>
              <w:ind w:right="-150"/>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 xml:space="preserve">Относительная </w:t>
            </w:r>
          </w:p>
          <w:p w14:paraId="39F97B52" w14:textId="77777777" w:rsidR="003230F7" w:rsidRPr="00707951" w:rsidRDefault="003230F7" w:rsidP="00FC78EE">
            <w:pPr>
              <w:ind w:right="-150"/>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разница [%]</w:t>
            </w:r>
          </w:p>
        </w:tc>
        <w:tc>
          <w:tcPr>
            <w:tcW w:w="0" w:type="auto"/>
            <w:vAlign w:val="center"/>
          </w:tcPr>
          <w:p w14:paraId="32FCCAB0" w14:textId="77777777" w:rsidR="003230F7" w:rsidRPr="00707951" w:rsidRDefault="003230F7" w:rsidP="00FC78EE">
            <w:pPr>
              <w:ind w:left="-100" w:right="-160"/>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30.5</w:t>
            </w:r>
          </w:p>
        </w:tc>
        <w:tc>
          <w:tcPr>
            <w:tcW w:w="0" w:type="auto"/>
            <w:vAlign w:val="center"/>
          </w:tcPr>
          <w:p w14:paraId="26F889DF"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18.7</w:t>
            </w:r>
          </w:p>
        </w:tc>
        <w:tc>
          <w:tcPr>
            <w:tcW w:w="0" w:type="auto"/>
            <w:vAlign w:val="center"/>
          </w:tcPr>
          <w:p w14:paraId="27CDF1E0"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14.3</w:t>
            </w:r>
          </w:p>
        </w:tc>
        <w:tc>
          <w:tcPr>
            <w:tcW w:w="0" w:type="auto"/>
            <w:vAlign w:val="center"/>
          </w:tcPr>
          <w:p w14:paraId="22C4EB41"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10.8</w:t>
            </w:r>
          </w:p>
        </w:tc>
        <w:tc>
          <w:tcPr>
            <w:tcW w:w="0" w:type="auto"/>
            <w:vAlign w:val="center"/>
          </w:tcPr>
          <w:p w14:paraId="7781DE06"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8.3</w:t>
            </w:r>
          </w:p>
        </w:tc>
        <w:tc>
          <w:tcPr>
            <w:tcW w:w="0" w:type="auto"/>
            <w:vAlign w:val="center"/>
          </w:tcPr>
          <w:p w14:paraId="4C2F7BF9"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6.4</w:t>
            </w:r>
          </w:p>
        </w:tc>
        <w:tc>
          <w:tcPr>
            <w:tcW w:w="0" w:type="auto"/>
            <w:vAlign w:val="center"/>
          </w:tcPr>
          <w:p w14:paraId="54B3D998"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4.9</w:t>
            </w:r>
          </w:p>
        </w:tc>
        <w:tc>
          <w:tcPr>
            <w:tcW w:w="0" w:type="auto"/>
            <w:vAlign w:val="center"/>
          </w:tcPr>
          <w:p w14:paraId="12AF89C4"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3.5</w:t>
            </w:r>
          </w:p>
        </w:tc>
        <w:tc>
          <w:tcPr>
            <w:tcW w:w="0" w:type="auto"/>
            <w:vAlign w:val="center"/>
          </w:tcPr>
          <w:p w14:paraId="7344ED1B"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2.5</w:t>
            </w:r>
          </w:p>
        </w:tc>
        <w:tc>
          <w:tcPr>
            <w:tcW w:w="0" w:type="auto"/>
            <w:vAlign w:val="center"/>
          </w:tcPr>
          <w:p w14:paraId="36491AE6"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1.6</w:t>
            </w:r>
          </w:p>
        </w:tc>
        <w:tc>
          <w:tcPr>
            <w:tcW w:w="0" w:type="auto"/>
            <w:vAlign w:val="center"/>
          </w:tcPr>
          <w:p w14:paraId="2D99A739"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0.8</w:t>
            </w:r>
          </w:p>
        </w:tc>
        <w:tc>
          <w:tcPr>
            <w:tcW w:w="0" w:type="auto"/>
            <w:tcBorders>
              <w:right w:val="nil"/>
            </w:tcBorders>
            <w:vAlign w:val="center"/>
          </w:tcPr>
          <w:p w14:paraId="7AB0FBFD" w14:textId="77777777" w:rsidR="003230F7" w:rsidRPr="00707951" w:rsidRDefault="003230F7" w:rsidP="00FC78EE">
            <w:pPr>
              <w:jc w:val="center"/>
              <w:rPr>
                <w:rFonts w:ascii="Times New Roman" w:eastAsia="Times New Roman" w:hAnsi="Times New Roman" w:cs="Times New Roman"/>
                <w:sz w:val="24"/>
                <w:szCs w:val="28"/>
              </w:rPr>
            </w:pPr>
            <w:r w:rsidRPr="00707951">
              <w:rPr>
                <w:rFonts w:ascii="Times New Roman" w:eastAsia="Times New Roman" w:hAnsi="Times New Roman" w:cs="Times New Roman"/>
                <w:color w:val="000000"/>
                <w:sz w:val="24"/>
                <w:szCs w:val="28"/>
              </w:rPr>
              <w:t>-</w:t>
            </w:r>
          </w:p>
        </w:tc>
      </w:tr>
    </w:tbl>
    <w:p w14:paraId="5800BC2E" w14:textId="77777777" w:rsidR="004372C4" w:rsidRPr="00707951" w:rsidRDefault="004372C4" w:rsidP="004372C4">
      <w:pPr>
        <w:tabs>
          <w:tab w:val="right" w:pos="9355"/>
        </w:tabs>
        <w:spacing w:line="240" w:lineRule="auto"/>
        <w:ind w:firstLine="709"/>
        <w:jc w:val="both"/>
        <w:rPr>
          <w:rFonts w:ascii="Times New Roman" w:hAnsi="Times New Roman" w:cs="Times New Roman"/>
          <w:noProof/>
          <w:sz w:val="28"/>
          <w:szCs w:val="28"/>
        </w:rPr>
      </w:pPr>
    </w:p>
    <w:p w14:paraId="35CF11E6" w14:textId="7EA69721" w:rsidR="004372C4" w:rsidRPr="00707951" w:rsidRDefault="004372C4" w:rsidP="004372C4">
      <w:pPr>
        <w:tabs>
          <w:tab w:val="right" w:pos="9355"/>
        </w:tabs>
        <w:spacing w:line="240" w:lineRule="auto"/>
        <w:ind w:firstLine="709"/>
        <w:jc w:val="both"/>
        <w:rPr>
          <w:rFonts w:ascii="Times New Roman" w:hAnsi="Times New Roman" w:cs="Times New Roman"/>
          <w:noProof/>
          <w:sz w:val="28"/>
          <w:szCs w:val="28"/>
        </w:rPr>
      </w:pPr>
      <w:r w:rsidRPr="00707951">
        <w:rPr>
          <w:rFonts w:ascii="Times New Roman" w:hAnsi="Times New Roman" w:cs="Times New Roman"/>
          <w:noProof/>
          <w:sz w:val="28"/>
          <w:szCs w:val="28"/>
        </w:rPr>
        <w:t xml:space="preserve">Получены линии тока от закачных скважин к откачной (Рисунок 19, а), где различные цвета относятся к разным закачным скважинам; а также времена пролета линий тока от закачной скважины 2 к откачной скважине 1 (Рисунок 19, b). Минимальным временем достижения раствора составляет 52 дня и соответствует движению по самым коротким линиям тока. Выполнен сравнительный анализ потребления кислоты, концентраций твердого и растворенного минералов в руде  для аналитического и численного решений вдоль линии тока (Таблица 5). </w:t>
      </w:r>
    </w:p>
    <w:p w14:paraId="4AFE2868" w14:textId="77777777" w:rsidR="003230F7" w:rsidRPr="00707951" w:rsidRDefault="003230F7" w:rsidP="00FC78EE">
      <w:pPr>
        <w:tabs>
          <w:tab w:val="right" w:pos="9355"/>
        </w:tabs>
        <w:spacing w:after="0" w:line="240" w:lineRule="auto"/>
        <w:ind w:firstLine="709"/>
        <w:jc w:val="both"/>
        <w:rPr>
          <w:rFonts w:ascii="Times New Roman" w:eastAsia="Times New Roman" w:hAnsi="Times New Roman" w:cs="Times New Roman"/>
          <w:sz w:val="28"/>
          <w:szCs w:val="28"/>
        </w:rPr>
      </w:pPr>
    </w:p>
    <w:p w14:paraId="3C72C652" w14:textId="0DC87F78" w:rsidR="007C4889" w:rsidRPr="00707951" w:rsidRDefault="007B7D07" w:rsidP="00FC78EE">
      <w:pPr>
        <w:tabs>
          <w:tab w:val="right" w:pos="9355"/>
        </w:tabs>
        <w:autoSpaceDE w:val="0"/>
        <w:autoSpaceDN w:val="0"/>
        <w:adjustRightInd w:val="0"/>
        <w:spacing w:after="0" w:line="240" w:lineRule="auto"/>
        <w:jc w:val="center"/>
        <w:rPr>
          <w:rFonts w:ascii="Times New Roman" w:eastAsia="Times New Roman" w:hAnsi="Times New Roman" w:cs="Times New Roman"/>
          <w:sz w:val="28"/>
          <w:szCs w:val="28"/>
        </w:rPr>
      </w:pPr>
      <w:r w:rsidRPr="007B7D07">
        <w:rPr>
          <w:rFonts w:ascii="Times New Roman" w:eastAsia="Times New Roman" w:hAnsi="Times New Roman" w:cs="Times New Roman"/>
          <w:noProof/>
          <w:sz w:val="28"/>
          <w:szCs w:val="28"/>
          <w:lang w:val="en-US"/>
        </w:rPr>
        <w:lastRenderedPageBreak/>
        <w:drawing>
          <wp:inline distT="0" distB="0" distL="0" distR="0" wp14:anchorId="4B767B6D" wp14:editId="1F301465">
            <wp:extent cx="3793482" cy="4714875"/>
            <wp:effectExtent l="0" t="0" r="0" b="0"/>
            <wp:docPr id="61" name="Рисунок 61" descr="\\HDD517\main\Madina\paper\paper 2\last2\U liquid all 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D517\main\Madina\paper\paper 2\last2\U liquid all ru.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7587" cy="4719977"/>
                    </a:xfrm>
                    <a:prstGeom prst="rect">
                      <a:avLst/>
                    </a:prstGeom>
                    <a:noFill/>
                    <a:ln>
                      <a:noFill/>
                    </a:ln>
                  </pic:spPr>
                </pic:pic>
              </a:graphicData>
            </a:graphic>
          </wp:inline>
        </w:drawing>
      </w:r>
    </w:p>
    <w:p w14:paraId="06ABEC94" w14:textId="59EA3D01" w:rsidR="004C66BE" w:rsidRPr="00707951" w:rsidRDefault="00F94059" w:rsidP="00FC78EE">
      <w:pPr>
        <w:spacing w:after="0" w:line="240" w:lineRule="auto"/>
        <w:jc w:val="center"/>
        <w:rPr>
          <w:rFonts w:ascii="Times New Roman" w:hAnsi="Times New Roman" w:cs="Times New Roman"/>
          <w:iCs/>
          <w:sz w:val="28"/>
          <w:szCs w:val="28"/>
        </w:rPr>
      </w:pPr>
      <w:bookmarkStart w:id="61" w:name="_Ref123827256"/>
      <w:bookmarkStart w:id="62" w:name="_Ref121839109"/>
      <w:bookmarkStart w:id="63" w:name="_Ref119321132"/>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17</w:t>
      </w:r>
      <w:r w:rsidR="00C84464" w:rsidRPr="00707951">
        <w:rPr>
          <w:rFonts w:ascii="Times New Roman" w:hAnsi="Times New Roman" w:cs="Times New Roman"/>
          <w:iCs/>
          <w:sz w:val="28"/>
          <w:szCs w:val="28"/>
        </w:rPr>
        <w:fldChar w:fldCharType="end"/>
      </w:r>
      <w:bookmarkEnd w:id="61"/>
      <w:r w:rsidRPr="00707951">
        <w:rPr>
          <w:rFonts w:ascii="Times New Roman" w:hAnsi="Times New Roman" w:cs="Times New Roman"/>
          <w:iCs/>
          <w:sz w:val="28"/>
          <w:szCs w:val="28"/>
        </w:rPr>
        <w:t xml:space="preserve"> –</w:t>
      </w:r>
      <w:r w:rsidR="004C66BE" w:rsidRPr="00707951">
        <w:rPr>
          <w:rFonts w:ascii="Times New Roman" w:hAnsi="Times New Roman" w:cs="Times New Roman"/>
          <w:iCs/>
          <w:sz w:val="28"/>
          <w:szCs w:val="28"/>
        </w:rPr>
        <w:t xml:space="preserve"> Распределение растворенного минерала</w:t>
      </w:r>
      <w:r w:rsidR="00A05141" w:rsidRPr="00707951">
        <w:rPr>
          <w:rFonts w:ascii="Times New Roman" w:hAnsi="Times New Roman" w:cs="Times New Roman"/>
          <w:iCs/>
          <w:sz w:val="28"/>
          <w:szCs w:val="28"/>
        </w:rPr>
        <w:t xml:space="preserve"> </w:t>
      </w:r>
      <w:r w:rsidR="00A05141" w:rsidRPr="00707951">
        <w:rPr>
          <w:rFonts w:ascii="Times New Roman" w:hAnsi="Times New Roman" w:cs="Times New Roman"/>
          <w:color w:val="000000"/>
          <w:sz w:val="28"/>
          <w:szCs w:val="28"/>
          <w:lang w:eastAsia="ru-RU"/>
        </w:rPr>
        <w:t>[</w:t>
      </w:r>
      <w:r w:rsidR="00A05141" w:rsidRPr="00707951">
        <w:rPr>
          <w:rFonts w:ascii="Times New Roman" w:eastAsia="Times New Roman" w:hAnsi="Times New Roman" w:cs="Times New Roman"/>
          <w:sz w:val="28"/>
          <w:szCs w:val="28"/>
        </w:rPr>
        <w:t>г.л</w:t>
      </w:r>
      <w:r w:rsidR="00A05141" w:rsidRPr="00707951">
        <w:rPr>
          <w:rFonts w:ascii="Times New Roman" w:eastAsia="Times New Roman" w:hAnsi="Times New Roman" w:cs="Times New Roman"/>
          <w:sz w:val="28"/>
          <w:szCs w:val="28"/>
          <w:vertAlign w:val="superscript"/>
        </w:rPr>
        <w:t>-1</w:t>
      </w:r>
      <w:r w:rsidR="00A05141" w:rsidRPr="00707951">
        <w:rPr>
          <w:rFonts w:ascii="Times New Roman" w:hAnsi="Times New Roman" w:cs="Times New Roman"/>
          <w:color w:val="000000"/>
          <w:sz w:val="28"/>
          <w:szCs w:val="28"/>
          <w:lang w:eastAsia="ru-RU"/>
        </w:rPr>
        <w:t>]</w:t>
      </w:r>
      <w:r w:rsidR="004C66BE" w:rsidRPr="00707951">
        <w:rPr>
          <w:rFonts w:ascii="Times New Roman" w:eastAsia="Times New Roman" w:hAnsi="Times New Roman" w:cs="Times New Roman"/>
          <w:sz w:val="28"/>
          <w:szCs w:val="28"/>
        </w:rPr>
        <w:t xml:space="preserve"> вдоль линии тока для различного количества узлов</w:t>
      </w:r>
      <w:r w:rsidR="00F469C4" w:rsidRPr="00707951">
        <w:rPr>
          <w:rFonts w:ascii="Times New Roman" w:eastAsia="Times New Roman" w:hAnsi="Times New Roman" w:cs="Times New Roman"/>
          <w:sz w:val="28"/>
          <w:szCs w:val="28"/>
        </w:rPr>
        <w:t xml:space="preserve"> расчетной сетки</w:t>
      </w:r>
      <w:r w:rsidR="004C66BE" w:rsidRPr="00707951">
        <w:rPr>
          <w:rFonts w:ascii="Times New Roman" w:eastAsia="Times New Roman" w:hAnsi="Times New Roman" w:cs="Times New Roman"/>
          <w:sz w:val="28"/>
          <w:szCs w:val="28"/>
        </w:rPr>
        <w:t>, при этом</w:t>
      </w:r>
      <w:r w:rsidR="004C66BE" w:rsidRPr="00707951">
        <w:rPr>
          <w:rFonts w:ascii="Times New Roman" w:hAnsi="Times New Roman" w:cs="Times New Roman"/>
          <w:iCs/>
          <w:sz w:val="28"/>
          <w:szCs w:val="28"/>
        </w:rPr>
        <w:t xml:space="preserve"> сетка с 500 узлами обеспечивает приемлемую точность определения концентрации кислоты.</w:t>
      </w:r>
    </w:p>
    <w:bookmarkEnd w:id="62"/>
    <w:bookmarkEnd w:id="63"/>
    <w:p w14:paraId="6B0C6CEB" w14:textId="77777777" w:rsidR="00D27E58" w:rsidRPr="00707951" w:rsidRDefault="00D27E58" w:rsidP="00FC78EE">
      <w:pPr>
        <w:tabs>
          <w:tab w:val="right" w:pos="9355"/>
        </w:tabs>
        <w:spacing w:after="0" w:line="240" w:lineRule="auto"/>
        <w:ind w:firstLine="709"/>
        <w:jc w:val="both"/>
        <w:rPr>
          <w:rFonts w:ascii="Times New Roman" w:eastAsia="Times New Roman" w:hAnsi="Times New Roman" w:cs="Times New Roman"/>
          <w:sz w:val="28"/>
          <w:szCs w:val="28"/>
        </w:rPr>
      </w:pPr>
    </w:p>
    <w:p w14:paraId="49E98727" w14:textId="77777777" w:rsidR="007C4889" w:rsidRPr="00707951" w:rsidRDefault="007C4889" w:rsidP="00FC78EE">
      <w:pPr>
        <w:spacing w:after="0" w:line="240" w:lineRule="auto"/>
        <w:rPr>
          <w:rFonts w:ascii="Times New Roman" w:eastAsia="Times New Roman" w:hAnsi="Times New Roman" w:cs="Times New Roman"/>
          <w:sz w:val="28"/>
          <w:szCs w:val="28"/>
        </w:rPr>
      </w:pPr>
    </w:p>
    <w:p w14:paraId="1EF2B332" w14:textId="1761C61A" w:rsidR="007C4889" w:rsidRDefault="00375EC1" w:rsidP="00FC78EE">
      <w:pPr>
        <w:spacing w:after="0" w:line="240" w:lineRule="auto"/>
        <w:jc w:val="center"/>
        <w:rPr>
          <w:rFonts w:ascii="Times New Roman" w:eastAsia="Times New Roman" w:hAnsi="Times New Roman" w:cs="Times New Roman"/>
          <w:b/>
          <w:bCs/>
          <w:sz w:val="28"/>
          <w:szCs w:val="28"/>
        </w:rPr>
      </w:pPr>
      <w:bookmarkStart w:id="64" w:name="_Ref121413351"/>
      <w:r>
        <w:rPr>
          <w:noProof/>
          <w:lang w:val="en-US"/>
        </w:rPr>
        <w:drawing>
          <wp:inline distT="0" distB="0" distL="0" distR="0" wp14:anchorId="1CF9A233" wp14:editId="046957F4">
            <wp:extent cx="3857625" cy="2734932"/>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73282" cy="2746033"/>
                    </a:xfrm>
                    <a:prstGeom prst="rect">
                      <a:avLst/>
                    </a:prstGeom>
                  </pic:spPr>
                </pic:pic>
              </a:graphicData>
            </a:graphic>
          </wp:inline>
        </w:drawing>
      </w:r>
    </w:p>
    <w:p w14:paraId="7E068380" w14:textId="77777777" w:rsidR="00375EC1" w:rsidRPr="00707951" w:rsidRDefault="00375EC1" w:rsidP="00FC78EE">
      <w:pPr>
        <w:spacing w:after="0" w:line="240" w:lineRule="auto"/>
        <w:jc w:val="center"/>
        <w:rPr>
          <w:rFonts w:ascii="Times New Roman" w:eastAsia="Times New Roman" w:hAnsi="Times New Roman" w:cs="Times New Roman"/>
          <w:b/>
          <w:bCs/>
          <w:sz w:val="28"/>
          <w:szCs w:val="28"/>
        </w:rPr>
      </w:pPr>
    </w:p>
    <w:p w14:paraId="5A457B0A" w14:textId="1A645030" w:rsidR="004C66BE" w:rsidRPr="00707951" w:rsidRDefault="00F94059" w:rsidP="00FC78EE">
      <w:pPr>
        <w:spacing w:after="0" w:line="240" w:lineRule="auto"/>
        <w:jc w:val="center"/>
        <w:rPr>
          <w:rFonts w:ascii="Times New Roman" w:hAnsi="Times New Roman" w:cs="Times New Roman"/>
          <w:iCs/>
          <w:sz w:val="28"/>
          <w:szCs w:val="28"/>
        </w:rPr>
      </w:pPr>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18</w:t>
      </w:r>
      <w:r w:rsidR="00C84464" w:rsidRPr="00707951">
        <w:rPr>
          <w:rFonts w:ascii="Times New Roman" w:hAnsi="Times New Roman" w:cs="Times New Roman"/>
          <w:iCs/>
          <w:sz w:val="28"/>
          <w:szCs w:val="28"/>
        </w:rPr>
        <w:fldChar w:fldCharType="end"/>
      </w:r>
      <w:r w:rsidRPr="00707951">
        <w:rPr>
          <w:rFonts w:ascii="Times New Roman" w:hAnsi="Times New Roman" w:cs="Times New Roman"/>
          <w:iCs/>
          <w:sz w:val="28"/>
          <w:szCs w:val="28"/>
        </w:rPr>
        <w:t xml:space="preserve"> –</w:t>
      </w:r>
      <w:r w:rsidR="004C66BE" w:rsidRPr="00707951">
        <w:rPr>
          <w:rFonts w:ascii="Times New Roman" w:hAnsi="Times New Roman" w:cs="Times New Roman"/>
          <w:iCs/>
          <w:sz w:val="28"/>
          <w:szCs w:val="28"/>
        </w:rPr>
        <w:t xml:space="preserve"> Максимальное значение концентрации растворенного продукта в растворе для количества узлов на линии тока</w:t>
      </w:r>
    </w:p>
    <w:p w14:paraId="3E06FF05" w14:textId="3477ADC3" w:rsidR="004372C4" w:rsidRPr="00707951" w:rsidRDefault="004372C4" w:rsidP="004372C4">
      <w:pPr>
        <w:tabs>
          <w:tab w:val="right" w:pos="9355"/>
        </w:tabs>
        <w:spacing w:after="0" w:line="240" w:lineRule="auto"/>
        <w:ind w:firstLine="709"/>
        <w:jc w:val="both"/>
        <w:rPr>
          <w:rFonts w:ascii="Times New Roman" w:eastAsia="Times New Roman" w:hAnsi="Times New Roman" w:cs="Times New Roman"/>
          <w:sz w:val="28"/>
          <w:szCs w:val="28"/>
        </w:rPr>
      </w:pPr>
      <w:bookmarkStart w:id="65" w:name="_Ref123827976"/>
      <w:bookmarkEnd w:id="64"/>
      <w:r w:rsidRPr="00707951">
        <w:rPr>
          <w:rFonts w:ascii="Times New Roman" w:eastAsia="Times New Roman" w:hAnsi="Times New Roman" w:cs="Times New Roman"/>
          <w:sz w:val="28"/>
          <w:szCs w:val="28"/>
        </w:rPr>
        <w:lastRenderedPageBreak/>
        <w:t>Получены распределения концентраций урана, реагента и растворенного полезного компонента двумя подходами: в 3D пространстве и методом линий тока. Выполнено наложение результатов моделирования методом линий тока на горизонтальный срез концентрации реагента в пласте (</w:t>
      </w:r>
      <w:r w:rsidRPr="00707951">
        <w:rPr>
          <w:rFonts w:ascii="Times New Roman" w:eastAsia="Times New Roman" w:hAnsi="Times New Roman" w:cs="Times New Roman"/>
          <w:sz w:val="28"/>
          <w:szCs w:val="28"/>
        </w:rPr>
        <w:fldChar w:fldCharType="begin"/>
      </w:r>
      <w:r w:rsidRPr="00707951">
        <w:rPr>
          <w:rFonts w:ascii="Times New Roman" w:eastAsia="Times New Roman" w:hAnsi="Times New Roman" w:cs="Times New Roman"/>
          <w:sz w:val="28"/>
          <w:szCs w:val="28"/>
        </w:rPr>
        <w:instrText xml:space="preserve"> REF _Ref124940359 \h  \* MERGEFORMAT </w:instrText>
      </w:r>
      <w:r w:rsidRPr="00707951">
        <w:rPr>
          <w:rFonts w:ascii="Times New Roman" w:eastAsia="Times New Roman" w:hAnsi="Times New Roman" w:cs="Times New Roman"/>
          <w:sz w:val="28"/>
          <w:szCs w:val="28"/>
        </w:rPr>
      </w:r>
      <w:r w:rsidRPr="00707951">
        <w:rPr>
          <w:rFonts w:ascii="Times New Roman" w:eastAsia="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20</w:t>
      </w:r>
      <w:r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 аналогичные результаты могут быть продемонстрированы для твердого минерала и растворенного полезного компонента. Изменение цвета вдоль линии тока соответствует различным значениям концентрации. В виду того, что использовались стандартная легенда для визуализации распределения концентрации реагента в 3D постановке и вдоль линий тока, при наложении двух результатов друг на друга снижается видимость линий тока. В связи с этим, отдельно продемонстрировано изменение концентрации реагента вдоль линий тока в трехмерном пространстве (</w:t>
      </w:r>
      <w:r w:rsidRPr="00707951">
        <w:rPr>
          <w:rFonts w:ascii="Times New Roman" w:eastAsia="Times New Roman" w:hAnsi="Times New Roman" w:cs="Times New Roman"/>
          <w:sz w:val="28"/>
          <w:szCs w:val="28"/>
        </w:rPr>
        <w:fldChar w:fldCharType="begin"/>
      </w:r>
      <w:r w:rsidRPr="00707951">
        <w:rPr>
          <w:rFonts w:ascii="Times New Roman" w:eastAsia="Times New Roman" w:hAnsi="Times New Roman" w:cs="Times New Roman"/>
          <w:sz w:val="28"/>
          <w:szCs w:val="28"/>
        </w:rPr>
        <w:instrText xml:space="preserve"> REF _Ref124940349 \h  \* MERGEFORMAT </w:instrText>
      </w:r>
      <w:r w:rsidRPr="00707951">
        <w:rPr>
          <w:rFonts w:ascii="Times New Roman" w:eastAsia="Times New Roman" w:hAnsi="Times New Roman" w:cs="Times New Roman"/>
          <w:sz w:val="28"/>
          <w:szCs w:val="28"/>
        </w:rPr>
      </w:r>
      <w:r w:rsidRPr="00707951">
        <w:rPr>
          <w:rFonts w:ascii="Times New Roman" w:eastAsia="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21</w:t>
      </w:r>
      <w:r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w:t>
      </w:r>
    </w:p>
    <w:p w14:paraId="2FDBE5A1" w14:textId="77777777" w:rsidR="00D27E58" w:rsidRPr="00707951" w:rsidRDefault="00D27E58" w:rsidP="00FC78EE">
      <w:pPr>
        <w:pStyle w:val="ae"/>
        <w:spacing w:after="0"/>
        <w:ind w:firstLine="709"/>
        <w:jc w:val="both"/>
        <w:rPr>
          <w:rFonts w:cs="Times New Roman"/>
          <w:i/>
          <w:color w:val="auto"/>
          <w:szCs w:val="28"/>
        </w:rPr>
      </w:pPr>
    </w:p>
    <w:bookmarkEnd w:id="65"/>
    <w:p w14:paraId="513AB32F" w14:textId="78427B95" w:rsidR="007C4889" w:rsidRPr="00707951" w:rsidRDefault="00CF2501" w:rsidP="00FC78EE">
      <w:pPr>
        <w:spacing w:after="0" w:line="240" w:lineRule="auto"/>
        <w:jc w:val="center"/>
        <w:rPr>
          <w:rFonts w:ascii="Times New Roman" w:eastAsia="Times New Roman" w:hAnsi="Times New Roman" w:cs="Times New Roman"/>
          <w:sz w:val="28"/>
          <w:szCs w:val="28"/>
        </w:rPr>
      </w:pPr>
      <w:r>
        <w:rPr>
          <w:noProof/>
          <w:lang w:val="en-US"/>
        </w:rPr>
        <w:drawing>
          <wp:inline distT="0" distB="0" distL="0" distR="0" wp14:anchorId="298BF15A" wp14:editId="3AA2617A">
            <wp:extent cx="6120130" cy="298704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987040"/>
                    </a:xfrm>
                    <a:prstGeom prst="rect">
                      <a:avLst/>
                    </a:prstGeom>
                  </pic:spPr>
                </pic:pic>
              </a:graphicData>
            </a:graphic>
          </wp:inline>
        </w:drawing>
      </w:r>
    </w:p>
    <w:p w14:paraId="3084C829" w14:textId="546A6C60" w:rsidR="004C66BE" w:rsidRPr="00707951" w:rsidRDefault="00F94059" w:rsidP="00FC78EE">
      <w:pPr>
        <w:spacing w:after="0" w:line="240" w:lineRule="auto"/>
        <w:jc w:val="center"/>
        <w:rPr>
          <w:rFonts w:ascii="Times New Roman" w:hAnsi="Times New Roman" w:cs="Times New Roman"/>
          <w:iCs/>
          <w:sz w:val="28"/>
          <w:szCs w:val="28"/>
        </w:rPr>
      </w:pPr>
      <w:bookmarkStart w:id="66" w:name="_Ref123743623"/>
      <w:bookmarkStart w:id="67" w:name="_Ref121831751"/>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19</w:t>
      </w:r>
      <w:r w:rsidR="00C84464" w:rsidRPr="00707951">
        <w:rPr>
          <w:rFonts w:ascii="Times New Roman" w:hAnsi="Times New Roman" w:cs="Times New Roman"/>
          <w:iCs/>
          <w:sz w:val="28"/>
          <w:szCs w:val="28"/>
        </w:rPr>
        <w:fldChar w:fldCharType="end"/>
      </w:r>
      <w:bookmarkEnd w:id="66"/>
      <w:r w:rsidRPr="00707951">
        <w:rPr>
          <w:rFonts w:ascii="Times New Roman" w:hAnsi="Times New Roman" w:cs="Times New Roman"/>
          <w:iCs/>
          <w:sz w:val="28"/>
          <w:szCs w:val="28"/>
        </w:rPr>
        <w:t xml:space="preserve"> –</w:t>
      </w:r>
      <w:r w:rsidR="000B09BE" w:rsidRPr="00707951">
        <w:rPr>
          <w:rFonts w:ascii="Times New Roman" w:hAnsi="Times New Roman" w:cs="Times New Roman"/>
          <w:iCs/>
          <w:sz w:val="28"/>
          <w:szCs w:val="28"/>
        </w:rPr>
        <w:t xml:space="preserve"> Линии тока раствора от закачных скважин к откачной (a), где каждый цвет соответствует различным закачным скважинам</w:t>
      </w:r>
      <w:r w:rsidR="004C66BE" w:rsidRPr="00707951">
        <w:rPr>
          <w:rFonts w:ascii="Times New Roman" w:hAnsi="Times New Roman" w:cs="Times New Roman"/>
          <w:iCs/>
          <w:sz w:val="28"/>
          <w:szCs w:val="28"/>
        </w:rPr>
        <w:t xml:space="preserve"> (вид сверху), время пролета всех линий тока от скважины 2 к скважине 1</w:t>
      </w:r>
    </w:p>
    <w:bookmarkEnd w:id="67"/>
    <w:p w14:paraId="23FC1965" w14:textId="77777777" w:rsidR="007C6D2C" w:rsidRPr="00707951" w:rsidRDefault="007C6D2C" w:rsidP="00FC78EE">
      <w:pPr>
        <w:tabs>
          <w:tab w:val="right" w:pos="9355"/>
        </w:tabs>
        <w:spacing w:after="0" w:line="240" w:lineRule="auto"/>
        <w:ind w:firstLine="709"/>
        <w:jc w:val="both"/>
        <w:rPr>
          <w:rFonts w:ascii="Times New Roman" w:eastAsia="Times New Roman" w:hAnsi="Times New Roman" w:cs="Times New Roman"/>
          <w:sz w:val="28"/>
          <w:szCs w:val="28"/>
        </w:rPr>
      </w:pPr>
    </w:p>
    <w:p w14:paraId="15B269F4" w14:textId="201AE23B" w:rsidR="004C66BE" w:rsidRPr="00707951" w:rsidRDefault="003D3E59" w:rsidP="00FC78EE">
      <w:pPr>
        <w:tabs>
          <w:tab w:val="right" w:pos="9355"/>
        </w:tabs>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П</w:t>
      </w:r>
      <w:r w:rsidR="004C66BE" w:rsidRPr="00707951">
        <w:rPr>
          <w:rFonts w:ascii="Times New Roman" w:eastAsia="Times New Roman" w:hAnsi="Times New Roman" w:cs="Times New Roman"/>
          <w:sz w:val="28"/>
          <w:szCs w:val="28"/>
        </w:rPr>
        <w:t>олучены концентрации реагента (а), минерала (b) и растворенного продукта (c) вдоль линий тока после 40-го дня добычи (</w:t>
      </w:r>
      <w:r w:rsidR="004C66BE" w:rsidRPr="00707951">
        <w:rPr>
          <w:rFonts w:ascii="Times New Roman" w:eastAsia="Times New Roman" w:hAnsi="Times New Roman" w:cs="Times New Roman"/>
          <w:sz w:val="28"/>
          <w:szCs w:val="28"/>
        </w:rPr>
        <w:fldChar w:fldCharType="begin"/>
      </w:r>
      <w:r w:rsidR="004C66BE" w:rsidRPr="00707951">
        <w:rPr>
          <w:rFonts w:ascii="Times New Roman" w:eastAsia="Times New Roman" w:hAnsi="Times New Roman" w:cs="Times New Roman"/>
          <w:sz w:val="28"/>
          <w:szCs w:val="28"/>
        </w:rPr>
        <w:instrText xml:space="preserve"> REF _Ref123743415 \h </w:instrText>
      </w:r>
      <w:r w:rsidR="00D27E58" w:rsidRPr="00707951">
        <w:rPr>
          <w:rFonts w:ascii="Times New Roman" w:eastAsia="Times New Roman" w:hAnsi="Times New Roman" w:cs="Times New Roman"/>
          <w:sz w:val="28"/>
          <w:szCs w:val="28"/>
        </w:rPr>
        <w:instrText xml:space="preserve"> \* MERGEFORMAT </w:instrText>
      </w:r>
      <w:r w:rsidR="004C66BE" w:rsidRPr="00707951">
        <w:rPr>
          <w:rFonts w:ascii="Times New Roman" w:eastAsia="Times New Roman" w:hAnsi="Times New Roman" w:cs="Times New Roman"/>
          <w:sz w:val="28"/>
          <w:szCs w:val="28"/>
        </w:rPr>
      </w:r>
      <w:r w:rsidR="004C66BE" w:rsidRPr="00707951">
        <w:rPr>
          <w:rFonts w:ascii="Times New Roman" w:eastAsia="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22</w:t>
      </w:r>
      <w:r w:rsidR="004C66BE" w:rsidRPr="00707951">
        <w:rPr>
          <w:rFonts w:ascii="Times New Roman" w:eastAsia="Times New Roman" w:hAnsi="Times New Roman" w:cs="Times New Roman"/>
          <w:sz w:val="28"/>
          <w:szCs w:val="28"/>
        </w:rPr>
        <w:fldChar w:fldCharType="end"/>
      </w:r>
      <w:r w:rsidR="004C66BE" w:rsidRPr="00707951">
        <w:rPr>
          <w:rFonts w:ascii="Times New Roman" w:eastAsia="Times New Roman" w:hAnsi="Times New Roman" w:cs="Times New Roman"/>
          <w:sz w:val="28"/>
          <w:szCs w:val="28"/>
        </w:rPr>
        <w:t xml:space="preserve">). Эти результаты показывают, что аналитическое и численное решения вдоль линий тока хорошо согласуются; наблюдается наличие незначительной численной диффузии в зонах преобладания градиента концентрации. Результаты качественно близки и в целом </w:t>
      </w:r>
      <w:r w:rsidR="00EF4376" w:rsidRPr="00707951">
        <w:rPr>
          <w:rFonts w:ascii="Times New Roman" w:eastAsia="Times New Roman" w:hAnsi="Times New Roman" w:cs="Times New Roman"/>
          <w:sz w:val="28"/>
          <w:szCs w:val="28"/>
        </w:rPr>
        <w:t xml:space="preserve">имеют высокую </w:t>
      </w:r>
      <w:r w:rsidR="004C66BE" w:rsidRPr="00707951">
        <w:rPr>
          <w:rFonts w:ascii="Times New Roman" w:eastAsia="Times New Roman" w:hAnsi="Times New Roman" w:cs="Times New Roman"/>
          <w:sz w:val="28"/>
          <w:szCs w:val="28"/>
        </w:rPr>
        <w:t>соглас</w:t>
      </w:r>
      <w:r w:rsidR="00EF4376" w:rsidRPr="00707951">
        <w:rPr>
          <w:rFonts w:ascii="Times New Roman" w:eastAsia="Times New Roman" w:hAnsi="Times New Roman" w:cs="Times New Roman"/>
          <w:sz w:val="28"/>
          <w:szCs w:val="28"/>
        </w:rPr>
        <w:t>ованность, нормализованное среднеквадратичное отклонение (NRMSD)</w:t>
      </w:r>
      <w:r w:rsidR="00794C9E" w:rsidRPr="00707951">
        <w:rPr>
          <w:rFonts w:ascii="Times New Roman" w:eastAsia="Times New Roman" w:hAnsi="Times New Roman" w:cs="Times New Roman"/>
          <w:sz w:val="28"/>
          <w:szCs w:val="28"/>
        </w:rPr>
        <w:t xml:space="preserve"> </w:t>
      </w:r>
      <w:r w:rsidR="001D300E" w:rsidRPr="00707951">
        <w:rPr>
          <w:rFonts w:ascii="Times New Roman" w:hAnsi="Times New Roman"/>
          <w:sz w:val="28"/>
          <w:szCs w:val="28"/>
        </w:rPr>
        <w:t>[</w:t>
      </w:r>
      <w:r w:rsidR="001D300E" w:rsidRPr="00707951">
        <w:rPr>
          <w:rFonts w:ascii="Times New Roman" w:hAnsi="Times New Roman"/>
          <w:sz w:val="28"/>
          <w:szCs w:val="28"/>
        </w:rPr>
        <w:fldChar w:fldCharType="begin"/>
      </w:r>
      <w:r w:rsidR="001D300E" w:rsidRPr="00707951">
        <w:rPr>
          <w:rFonts w:ascii="Times New Roman" w:hAnsi="Times New Roman"/>
          <w:sz w:val="28"/>
          <w:szCs w:val="28"/>
        </w:rPr>
        <w:instrText xml:space="preserve"> REF _Ref127294361 \r \h </w:instrText>
      </w:r>
      <w:r w:rsidR="00FC78EE" w:rsidRPr="00707951">
        <w:rPr>
          <w:rFonts w:ascii="Times New Roman" w:hAnsi="Times New Roman"/>
          <w:sz w:val="28"/>
          <w:szCs w:val="28"/>
        </w:rPr>
        <w:instrText xml:space="preserve"> \* MERGEFORMAT </w:instrText>
      </w:r>
      <w:r w:rsidR="001D300E" w:rsidRPr="00707951">
        <w:rPr>
          <w:rFonts w:ascii="Times New Roman" w:hAnsi="Times New Roman"/>
          <w:sz w:val="28"/>
          <w:szCs w:val="28"/>
        </w:rPr>
      </w:r>
      <w:r w:rsidR="001D300E" w:rsidRPr="00707951">
        <w:rPr>
          <w:rFonts w:ascii="Times New Roman" w:hAnsi="Times New Roman"/>
          <w:sz w:val="28"/>
          <w:szCs w:val="28"/>
        </w:rPr>
        <w:fldChar w:fldCharType="separate"/>
      </w:r>
      <w:r w:rsidR="00567746">
        <w:rPr>
          <w:rFonts w:ascii="Times New Roman" w:hAnsi="Times New Roman"/>
          <w:sz w:val="28"/>
          <w:szCs w:val="28"/>
        </w:rPr>
        <w:t>75</w:t>
      </w:r>
      <w:r w:rsidR="001D300E" w:rsidRPr="00707951">
        <w:rPr>
          <w:rFonts w:ascii="Times New Roman" w:hAnsi="Times New Roman"/>
          <w:sz w:val="28"/>
          <w:szCs w:val="28"/>
        </w:rPr>
        <w:fldChar w:fldCharType="end"/>
      </w:r>
      <w:r w:rsidR="001D300E" w:rsidRPr="00707951">
        <w:rPr>
          <w:rFonts w:ascii="Times New Roman" w:hAnsi="Times New Roman"/>
          <w:sz w:val="28"/>
          <w:szCs w:val="28"/>
        </w:rPr>
        <w:t xml:space="preserve">] </w:t>
      </w:r>
      <w:r w:rsidR="00794C9E" w:rsidRPr="00707951">
        <w:rPr>
          <w:rFonts w:ascii="Times New Roman" w:eastAsia="Times New Roman" w:hAnsi="Times New Roman" w:cs="Times New Roman"/>
          <w:sz w:val="28"/>
          <w:szCs w:val="28"/>
        </w:rPr>
        <w:t>концентраций составляет 4.23% для реагента, 7.31% для продуктивного и</w:t>
      </w:r>
      <w:r w:rsidR="00EF4376" w:rsidRPr="00707951">
        <w:rPr>
          <w:rFonts w:ascii="Times New Roman" w:eastAsia="Times New Roman" w:hAnsi="Times New Roman" w:cs="Times New Roman"/>
          <w:sz w:val="28"/>
          <w:szCs w:val="28"/>
        </w:rPr>
        <w:t xml:space="preserve"> 7.35%</w:t>
      </w:r>
      <w:r w:rsidR="00794C9E" w:rsidRPr="00707951">
        <w:rPr>
          <w:rFonts w:ascii="Times New Roman" w:eastAsia="Times New Roman" w:hAnsi="Times New Roman" w:cs="Times New Roman"/>
          <w:sz w:val="28"/>
          <w:szCs w:val="28"/>
        </w:rPr>
        <w:t xml:space="preserve"> для минерала. Кроме того, выполнены расчеты среднеквадратичного отклонения и средней абсолютной ошибки для вышеперечисленных концентраций (</w:t>
      </w:r>
      <w:r w:rsidR="00794C9E" w:rsidRPr="00707951">
        <w:rPr>
          <w:rFonts w:ascii="Times New Roman" w:eastAsia="Times New Roman" w:hAnsi="Times New Roman" w:cs="Times New Roman"/>
          <w:sz w:val="28"/>
          <w:szCs w:val="28"/>
        </w:rPr>
        <w:fldChar w:fldCharType="begin"/>
      </w:r>
      <w:r w:rsidR="00794C9E" w:rsidRPr="00707951">
        <w:rPr>
          <w:rFonts w:ascii="Times New Roman" w:eastAsia="Times New Roman" w:hAnsi="Times New Roman" w:cs="Times New Roman"/>
          <w:sz w:val="28"/>
          <w:szCs w:val="28"/>
        </w:rPr>
        <w:instrText xml:space="preserve"> REF _Ref123743477 \h  \* MERGEFORMAT </w:instrText>
      </w:r>
      <w:r w:rsidR="00794C9E" w:rsidRPr="00707951">
        <w:rPr>
          <w:rFonts w:ascii="Times New Roman" w:eastAsia="Times New Roman" w:hAnsi="Times New Roman" w:cs="Times New Roman"/>
          <w:sz w:val="28"/>
          <w:szCs w:val="28"/>
        </w:rPr>
      </w:r>
      <w:r w:rsidR="00794C9E" w:rsidRPr="00707951">
        <w:rPr>
          <w:rFonts w:ascii="Times New Roman" w:eastAsia="Times New Roman" w:hAnsi="Times New Roman" w:cs="Times New Roman"/>
          <w:sz w:val="28"/>
          <w:szCs w:val="28"/>
        </w:rPr>
        <w:fldChar w:fldCharType="separate"/>
      </w:r>
      <w:r w:rsidR="00567746" w:rsidRPr="00567746">
        <w:rPr>
          <w:rFonts w:ascii="Times New Roman" w:hAnsi="Times New Roman" w:cs="Times New Roman"/>
          <w:sz w:val="28"/>
          <w:szCs w:val="28"/>
        </w:rPr>
        <w:t xml:space="preserve">Таблица </w:t>
      </w:r>
      <w:r w:rsidR="00567746" w:rsidRPr="00567746">
        <w:rPr>
          <w:rFonts w:ascii="Times New Roman" w:hAnsi="Times New Roman" w:cs="Times New Roman"/>
          <w:noProof/>
          <w:sz w:val="28"/>
          <w:szCs w:val="28"/>
        </w:rPr>
        <w:t>5</w:t>
      </w:r>
      <w:r w:rsidR="00794C9E" w:rsidRPr="00707951">
        <w:rPr>
          <w:rFonts w:ascii="Times New Roman" w:eastAsia="Times New Roman" w:hAnsi="Times New Roman" w:cs="Times New Roman"/>
          <w:sz w:val="28"/>
          <w:szCs w:val="28"/>
        </w:rPr>
        <w:fldChar w:fldCharType="end"/>
      </w:r>
      <w:r w:rsidR="00794C9E" w:rsidRPr="00707951">
        <w:rPr>
          <w:rFonts w:ascii="Times New Roman" w:eastAsia="Times New Roman" w:hAnsi="Times New Roman" w:cs="Times New Roman"/>
          <w:sz w:val="28"/>
          <w:szCs w:val="28"/>
        </w:rPr>
        <w:t xml:space="preserve">). </w:t>
      </w:r>
    </w:p>
    <w:p w14:paraId="5943D5B1" w14:textId="46ACD4B6" w:rsidR="00D27E58" w:rsidRPr="00707951" w:rsidRDefault="00D27E58" w:rsidP="00FC78EE">
      <w:pPr>
        <w:tabs>
          <w:tab w:val="right" w:pos="9355"/>
        </w:tabs>
        <w:spacing w:after="0" w:line="240" w:lineRule="auto"/>
        <w:ind w:firstLine="709"/>
        <w:jc w:val="both"/>
        <w:rPr>
          <w:rFonts w:ascii="Times New Roman" w:eastAsia="Times New Roman" w:hAnsi="Times New Roman" w:cs="Times New Roman"/>
          <w:sz w:val="28"/>
          <w:szCs w:val="28"/>
        </w:rPr>
      </w:pPr>
    </w:p>
    <w:p w14:paraId="6F69200F" w14:textId="77777777" w:rsidR="004372C4" w:rsidRPr="00707951" w:rsidRDefault="004372C4" w:rsidP="00FC78EE">
      <w:pPr>
        <w:tabs>
          <w:tab w:val="right" w:pos="9355"/>
        </w:tabs>
        <w:spacing w:after="0" w:line="240" w:lineRule="auto"/>
        <w:ind w:firstLine="709"/>
        <w:jc w:val="both"/>
        <w:rPr>
          <w:rFonts w:ascii="Times New Roman" w:eastAsia="Times New Roman" w:hAnsi="Times New Roman" w:cs="Times New Roman"/>
          <w:sz w:val="28"/>
          <w:szCs w:val="28"/>
        </w:rPr>
      </w:pPr>
    </w:p>
    <w:p w14:paraId="7C754045" w14:textId="664EF2DE" w:rsidR="007C4889" w:rsidRPr="00707951" w:rsidRDefault="00677569" w:rsidP="00FC78EE">
      <w:pPr>
        <w:pStyle w:val="ae"/>
        <w:rPr>
          <w:rFonts w:eastAsia="Times New Roman" w:cs="Times New Roman"/>
          <w:b/>
          <w:bCs/>
          <w:color w:val="000000"/>
          <w:szCs w:val="28"/>
          <w:lang w:eastAsia="de-DE" w:bidi="en-US"/>
        </w:rPr>
      </w:pPr>
      <w:bookmarkStart w:id="68" w:name="_Ref123743477"/>
      <w:r w:rsidRPr="00707951">
        <w:rPr>
          <w:rFonts w:cs="Times New Roman"/>
          <w:color w:val="auto"/>
          <w:szCs w:val="28"/>
        </w:rPr>
        <w:lastRenderedPageBreak/>
        <w:t xml:space="preserve">Таблица </w:t>
      </w:r>
      <w:r w:rsidRPr="00707951">
        <w:rPr>
          <w:rFonts w:cs="Times New Roman"/>
          <w:color w:val="auto"/>
          <w:szCs w:val="28"/>
        </w:rPr>
        <w:fldChar w:fldCharType="begin"/>
      </w:r>
      <w:r w:rsidRPr="00707951">
        <w:rPr>
          <w:rFonts w:cs="Times New Roman"/>
          <w:color w:val="auto"/>
          <w:szCs w:val="28"/>
        </w:rPr>
        <w:instrText xml:space="preserve"> SEQ Таблица \* ARABIC </w:instrText>
      </w:r>
      <w:r w:rsidRPr="00707951">
        <w:rPr>
          <w:rFonts w:cs="Times New Roman"/>
          <w:color w:val="auto"/>
          <w:szCs w:val="28"/>
        </w:rPr>
        <w:fldChar w:fldCharType="separate"/>
      </w:r>
      <w:r w:rsidR="00567746">
        <w:rPr>
          <w:rFonts w:cs="Times New Roman"/>
          <w:noProof/>
          <w:color w:val="auto"/>
          <w:szCs w:val="28"/>
        </w:rPr>
        <w:t>5</w:t>
      </w:r>
      <w:r w:rsidRPr="00707951">
        <w:rPr>
          <w:rFonts w:cs="Times New Roman"/>
          <w:color w:val="auto"/>
          <w:szCs w:val="28"/>
        </w:rPr>
        <w:fldChar w:fldCharType="end"/>
      </w:r>
      <w:bookmarkEnd w:id="68"/>
      <w:r w:rsidRPr="00707951">
        <w:rPr>
          <w:rFonts w:cs="Times New Roman"/>
          <w:color w:val="auto"/>
          <w:szCs w:val="28"/>
        </w:rPr>
        <w:t xml:space="preserve">- </w:t>
      </w:r>
      <w:r w:rsidRPr="00707951">
        <w:rPr>
          <w:rFonts w:eastAsia="Times New Roman" w:cs="Times New Roman"/>
          <w:bCs/>
          <w:color w:val="auto"/>
          <w:szCs w:val="28"/>
          <w:lang w:eastAsia="de-DE" w:bidi="en-US"/>
        </w:rPr>
        <w:t xml:space="preserve">Сравнение </w:t>
      </w:r>
      <w:r w:rsidRPr="00707951">
        <w:rPr>
          <w:rFonts w:eastAsia="Times New Roman" w:cs="Times New Roman"/>
          <w:bCs/>
          <w:color w:val="000000"/>
          <w:szCs w:val="28"/>
          <w:lang w:eastAsia="de-DE" w:bidi="en-US"/>
        </w:rPr>
        <w:t>аналитического и численного результатов вдоль линии тока</w:t>
      </w:r>
      <w:r w:rsidRPr="00707951">
        <w:rPr>
          <w:rFonts w:eastAsia="Times New Roman" w:cs="Times New Roman"/>
          <w:b/>
          <w:bCs/>
          <w:color w:val="000000"/>
          <w:szCs w:val="28"/>
          <w:lang w:eastAsia="de-DE" w:bidi="en-US"/>
        </w:rPr>
        <w:t xml:space="preserve"> </w:t>
      </w:r>
    </w:p>
    <w:tbl>
      <w:tblPr>
        <w:tblW w:w="7655" w:type="dxa"/>
        <w:tblInd w:w="993" w:type="dxa"/>
        <w:tblLook w:val="04A0" w:firstRow="1" w:lastRow="0" w:firstColumn="1" w:lastColumn="0" w:noHBand="0" w:noVBand="1"/>
      </w:tblPr>
      <w:tblGrid>
        <w:gridCol w:w="1985"/>
        <w:gridCol w:w="1842"/>
        <w:gridCol w:w="1843"/>
        <w:gridCol w:w="1985"/>
      </w:tblGrid>
      <w:tr w:rsidR="00931036" w:rsidRPr="00707951" w14:paraId="50B4FEA0" w14:textId="77777777" w:rsidTr="00C17CD8">
        <w:trPr>
          <w:trHeight w:val="315"/>
        </w:trPr>
        <w:tc>
          <w:tcPr>
            <w:tcW w:w="1985" w:type="dxa"/>
            <w:tcBorders>
              <w:top w:val="single" w:sz="4" w:space="0" w:color="auto"/>
              <w:left w:val="nil"/>
              <w:bottom w:val="single" w:sz="8" w:space="0" w:color="auto"/>
              <w:right w:val="nil"/>
            </w:tcBorders>
            <w:shd w:val="clear" w:color="auto" w:fill="auto"/>
            <w:noWrap/>
            <w:vAlign w:val="center"/>
            <w:hideMark/>
          </w:tcPr>
          <w:p w14:paraId="268E8496"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 </w:t>
            </w:r>
          </w:p>
        </w:tc>
        <w:tc>
          <w:tcPr>
            <w:tcW w:w="1842" w:type="dxa"/>
            <w:tcBorders>
              <w:top w:val="single" w:sz="4" w:space="0" w:color="auto"/>
              <w:left w:val="nil"/>
              <w:bottom w:val="single" w:sz="8" w:space="0" w:color="auto"/>
              <w:right w:val="nil"/>
            </w:tcBorders>
            <w:shd w:val="clear" w:color="auto" w:fill="auto"/>
            <w:noWrap/>
            <w:vAlign w:val="center"/>
            <w:hideMark/>
          </w:tcPr>
          <w:p w14:paraId="44813719"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R</m:t>
                  </m:r>
                </m:sub>
              </m:sSub>
            </m:oMath>
          </w:p>
        </w:tc>
        <w:tc>
          <w:tcPr>
            <w:tcW w:w="1843" w:type="dxa"/>
            <w:tcBorders>
              <w:top w:val="single" w:sz="4" w:space="0" w:color="auto"/>
              <w:left w:val="nil"/>
              <w:bottom w:val="single" w:sz="8" w:space="0" w:color="auto"/>
              <w:right w:val="nil"/>
            </w:tcBorders>
            <w:shd w:val="clear" w:color="auto" w:fill="auto"/>
            <w:noWrap/>
            <w:vAlign w:val="center"/>
            <w:hideMark/>
          </w:tcPr>
          <w:p w14:paraId="2C2B944C" w14:textId="77777777" w:rsidR="00931036" w:rsidRPr="00707951" w:rsidRDefault="009904B5" w:rsidP="00FC78EE">
            <w:pPr>
              <w:spacing w:line="240" w:lineRule="auto"/>
              <w:jc w:val="center"/>
              <w:rPr>
                <w:rFonts w:ascii="Times New Roman" w:hAnsi="Times New Roman" w:cs="Times New Roman"/>
                <w:color w:val="000000"/>
                <w:sz w:val="28"/>
                <w:szCs w:val="28"/>
                <w:lang w:eastAsia="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oMath>
            </m:oMathPara>
          </w:p>
        </w:tc>
        <w:tc>
          <w:tcPr>
            <w:tcW w:w="1985" w:type="dxa"/>
            <w:tcBorders>
              <w:top w:val="single" w:sz="4" w:space="0" w:color="auto"/>
              <w:left w:val="nil"/>
              <w:bottom w:val="single" w:sz="8" w:space="0" w:color="auto"/>
              <w:right w:val="nil"/>
            </w:tcBorders>
            <w:shd w:val="clear" w:color="auto" w:fill="auto"/>
            <w:noWrap/>
            <w:vAlign w:val="center"/>
            <w:hideMark/>
          </w:tcPr>
          <w:p w14:paraId="1EE4F5C3" w14:textId="77777777" w:rsidR="00931036" w:rsidRPr="00707951" w:rsidRDefault="009904B5" w:rsidP="00FC78EE">
            <w:pPr>
              <w:spacing w:line="240" w:lineRule="auto"/>
              <w:jc w:val="center"/>
              <w:rPr>
                <w:rFonts w:ascii="Times New Roman" w:hAnsi="Times New Roman" w:cs="Times New Roman"/>
                <w:color w:val="000000"/>
                <w:sz w:val="28"/>
                <w:szCs w:val="28"/>
                <w:lang w:eastAsia="ru-RU"/>
              </w:rPr>
            </w:pPr>
            <m:oMathPara>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M</m:t>
                    </m:r>
                  </m:sub>
                </m:sSub>
              </m:oMath>
            </m:oMathPara>
          </w:p>
        </w:tc>
      </w:tr>
      <w:tr w:rsidR="00931036" w:rsidRPr="00707951" w14:paraId="257A6441" w14:textId="77777777" w:rsidTr="002B4B99">
        <w:trPr>
          <w:trHeight w:val="300"/>
        </w:trPr>
        <w:tc>
          <w:tcPr>
            <w:tcW w:w="1985" w:type="dxa"/>
            <w:tcBorders>
              <w:top w:val="nil"/>
              <w:left w:val="nil"/>
              <w:bottom w:val="nil"/>
              <w:right w:val="nil"/>
            </w:tcBorders>
            <w:shd w:val="clear" w:color="auto" w:fill="auto"/>
            <w:noWrap/>
            <w:vAlign w:val="center"/>
            <w:hideMark/>
          </w:tcPr>
          <w:p w14:paraId="4A991039"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NRMSD, [%]</w:t>
            </w:r>
          </w:p>
        </w:tc>
        <w:tc>
          <w:tcPr>
            <w:tcW w:w="1842" w:type="dxa"/>
            <w:tcBorders>
              <w:top w:val="nil"/>
              <w:left w:val="nil"/>
              <w:bottom w:val="nil"/>
              <w:right w:val="nil"/>
            </w:tcBorders>
            <w:shd w:val="clear" w:color="auto" w:fill="auto"/>
            <w:noWrap/>
            <w:vAlign w:val="bottom"/>
            <w:hideMark/>
          </w:tcPr>
          <w:p w14:paraId="6D103B36"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4.23</w:t>
            </w:r>
          </w:p>
        </w:tc>
        <w:tc>
          <w:tcPr>
            <w:tcW w:w="1843" w:type="dxa"/>
            <w:tcBorders>
              <w:top w:val="nil"/>
              <w:left w:val="nil"/>
              <w:bottom w:val="nil"/>
              <w:right w:val="nil"/>
            </w:tcBorders>
            <w:shd w:val="clear" w:color="auto" w:fill="auto"/>
            <w:noWrap/>
            <w:vAlign w:val="bottom"/>
            <w:hideMark/>
          </w:tcPr>
          <w:p w14:paraId="22BC8506"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7.31</w:t>
            </w:r>
          </w:p>
        </w:tc>
        <w:tc>
          <w:tcPr>
            <w:tcW w:w="1985" w:type="dxa"/>
            <w:tcBorders>
              <w:top w:val="nil"/>
              <w:left w:val="nil"/>
              <w:bottom w:val="nil"/>
              <w:right w:val="nil"/>
            </w:tcBorders>
            <w:shd w:val="clear" w:color="auto" w:fill="auto"/>
            <w:noWrap/>
            <w:vAlign w:val="bottom"/>
            <w:hideMark/>
          </w:tcPr>
          <w:p w14:paraId="3547FB24"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7.35</w:t>
            </w:r>
          </w:p>
        </w:tc>
      </w:tr>
      <w:tr w:rsidR="00931036" w:rsidRPr="00707951" w14:paraId="5D9E94A2" w14:textId="77777777" w:rsidTr="002B4B99">
        <w:trPr>
          <w:trHeight w:val="300"/>
        </w:trPr>
        <w:tc>
          <w:tcPr>
            <w:tcW w:w="1985" w:type="dxa"/>
            <w:tcBorders>
              <w:top w:val="nil"/>
              <w:left w:val="nil"/>
              <w:bottom w:val="nil"/>
              <w:right w:val="nil"/>
            </w:tcBorders>
            <w:shd w:val="clear" w:color="auto" w:fill="auto"/>
            <w:noWrap/>
            <w:vAlign w:val="center"/>
            <w:hideMark/>
          </w:tcPr>
          <w:p w14:paraId="6364D2B9" w14:textId="61D30F1A"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RMSD, [</w:t>
            </w:r>
            <w:r w:rsidR="00455349" w:rsidRPr="00707951">
              <w:rPr>
                <w:rFonts w:ascii="Times New Roman" w:eastAsia="Times New Roman" w:hAnsi="Times New Roman" w:cs="Times New Roman"/>
                <w:sz w:val="28"/>
                <w:szCs w:val="28"/>
              </w:rPr>
              <w:t>г.л</w:t>
            </w:r>
            <w:r w:rsidR="00455349" w:rsidRPr="00707951">
              <w:rPr>
                <w:rFonts w:ascii="Times New Roman" w:eastAsia="Times New Roman" w:hAnsi="Times New Roman" w:cs="Times New Roman"/>
                <w:sz w:val="28"/>
                <w:szCs w:val="28"/>
                <w:vertAlign w:val="superscript"/>
              </w:rPr>
              <w:t>-1</w:t>
            </w:r>
            <w:r w:rsidRPr="00707951">
              <w:rPr>
                <w:rFonts w:ascii="Times New Roman" w:hAnsi="Times New Roman" w:cs="Times New Roman"/>
                <w:color w:val="000000"/>
                <w:sz w:val="28"/>
                <w:szCs w:val="28"/>
                <w:lang w:eastAsia="ru-RU"/>
              </w:rPr>
              <w:t>]</w:t>
            </w:r>
          </w:p>
        </w:tc>
        <w:tc>
          <w:tcPr>
            <w:tcW w:w="1842" w:type="dxa"/>
            <w:tcBorders>
              <w:top w:val="nil"/>
              <w:left w:val="nil"/>
              <w:bottom w:val="nil"/>
              <w:right w:val="nil"/>
            </w:tcBorders>
            <w:shd w:val="clear" w:color="auto" w:fill="auto"/>
            <w:noWrap/>
            <w:vAlign w:val="bottom"/>
            <w:hideMark/>
          </w:tcPr>
          <w:p w14:paraId="2DF4FD7E"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0.8463</w:t>
            </w:r>
          </w:p>
        </w:tc>
        <w:tc>
          <w:tcPr>
            <w:tcW w:w="1843" w:type="dxa"/>
            <w:tcBorders>
              <w:top w:val="nil"/>
              <w:left w:val="nil"/>
              <w:bottom w:val="nil"/>
              <w:right w:val="nil"/>
            </w:tcBorders>
            <w:shd w:val="clear" w:color="auto" w:fill="auto"/>
            <w:noWrap/>
            <w:vAlign w:val="bottom"/>
            <w:hideMark/>
          </w:tcPr>
          <w:p w14:paraId="2AAD8F09"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3.4723</w:t>
            </w:r>
          </w:p>
        </w:tc>
        <w:tc>
          <w:tcPr>
            <w:tcW w:w="1985" w:type="dxa"/>
            <w:tcBorders>
              <w:top w:val="nil"/>
              <w:left w:val="nil"/>
              <w:bottom w:val="nil"/>
              <w:right w:val="nil"/>
            </w:tcBorders>
            <w:shd w:val="clear" w:color="auto" w:fill="auto"/>
            <w:noWrap/>
            <w:vAlign w:val="bottom"/>
            <w:hideMark/>
          </w:tcPr>
          <w:p w14:paraId="5F5511F4"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0.0962</w:t>
            </w:r>
          </w:p>
        </w:tc>
      </w:tr>
      <w:tr w:rsidR="00931036" w:rsidRPr="00707951" w14:paraId="71DE572B" w14:textId="77777777" w:rsidTr="002B4B99">
        <w:trPr>
          <w:trHeight w:val="300"/>
        </w:trPr>
        <w:tc>
          <w:tcPr>
            <w:tcW w:w="1985" w:type="dxa"/>
            <w:tcBorders>
              <w:top w:val="nil"/>
              <w:left w:val="nil"/>
              <w:bottom w:val="single" w:sz="4" w:space="0" w:color="auto"/>
              <w:right w:val="nil"/>
            </w:tcBorders>
            <w:shd w:val="clear" w:color="auto" w:fill="auto"/>
            <w:noWrap/>
            <w:vAlign w:val="center"/>
            <w:hideMark/>
          </w:tcPr>
          <w:p w14:paraId="27B8E046" w14:textId="56CA5B8F"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MAE, [</w:t>
            </w:r>
            <w:r w:rsidR="00455349" w:rsidRPr="00707951">
              <w:rPr>
                <w:rFonts w:ascii="Times New Roman" w:eastAsia="Times New Roman" w:hAnsi="Times New Roman" w:cs="Times New Roman"/>
                <w:sz w:val="28"/>
                <w:szCs w:val="28"/>
              </w:rPr>
              <w:t>г.л</w:t>
            </w:r>
            <w:r w:rsidR="00455349" w:rsidRPr="00707951">
              <w:rPr>
                <w:rFonts w:ascii="Times New Roman" w:eastAsia="Times New Roman" w:hAnsi="Times New Roman" w:cs="Times New Roman"/>
                <w:sz w:val="28"/>
                <w:szCs w:val="28"/>
                <w:vertAlign w:val="superscript"/>
              </w:rPr>
              <w:t>-1</w:t>
            </w:r>
            <w:r w:rsidRPr="00707951">
              <w:rPr>
                <w:rFonts w:ascii="Times New Roman" w:hAnsi="Times New Roman" w:cs="Times New Roman"/>
                <w:color w:val="000000"/>
                <w:sz w:val="28"/>
                <w:szCs w:val="28"/>
                <w:lang w:eastAsia="ru-RU"/>
              </w:rPr>
              <w:t>]</w:t>
            </w:r>
          </w:p>
        </w:tc>
        <w:tc>
          <w:tcPr>
            <w:tcW w:w="1842" w:type="dxa"/>
            <w:tcBorders>
              <w:top w:val="nil"/>
              <w:left w:val="nil"/>
              <w:bottom w:val="single" w:sz="4" w:space="0" w:color="auto"/>
              <w:right w:val="nil"/>
            </w:tcBorders>
            <w:shd w:val="clear" w:color="auto" w:fill="auto"/>
            <w:noWrap/>
            <w:vAlign w:val="bottom"/>
            <w:hideMark/>
          </w:tcPr>
          <w:p w14:paraId="7A809399"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0.3221</w:t>
            </w:r>
          </w:p>
        </w:tc>
        <w:tc>
          <w:tcPr>
            <w:tcW w:w="1843" w:type="dxa"/>
            <w:tcBorders>
              <w:top w:val="nil"/>
              <w:left w:val="nil"/>
              <w:bottom w:val="single" w:sz="4" w:space="0" w:color="auto"/>
              <w:right w:val="nil"/>
            </w:tcBorders>
            <w:shd w:val="clear" w:color="auto" w:fill="auto"/>
            <w:noWrap/>
            <w:vAlign w:val="bottom"/>
            <w:hideMark/>
          </w:tcPr>
          <w:p w14:paraId="31AB614C"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1.0305</w:t>
            </w:r>
          </w:p>
        </w:tc>
        <w:tc>
          <w:tcPr>
            <w:tcW w:w="1985" w:type="dxa"/>
            <w:tcBorders>
              <w:top w:val="nil"/>
              <w:left w:val="nil"/>
              <w:bottom w:val="single" w:sz="4" w:space="0" w:color="auto"/>
              <w:right w:val="nil"/>
            </w:tcBorders>
            <w:shd w:val="clear" w:color="auto" w:fill="auto"/>
            <w:noWrap/>
            <w:vAlign w:val="bottom"/>
            <w:hideMark/>
          </w:tcPr>
          <w:p w14:paraId="16C07F3F" w14:textId="77777777" w:rsidR="00931036" w:rsidRPr="00707951" w:rsidRDefault="00931036" w:rsidP="00FC78EE">
            <w:pPr>
              <w:spacing w:line="240" w:lineRule="auto"/>
              <w:jc w:val="center"/>
              <w:rPr>
                <w:rFonts w:ascii="Times New Roman" w:hAnsi="Times New Roman" w:cs="Times New Roman"/>
                <w:color w:val="000000"/>
                <w:sz w:val="28"/>
                <w:szCs w:val="28"/>
                <w:lang w:eastAsia="ru-RU"/>
              </w:rPr>
            </w:pPr>
            <w:r w:rsidRPr="00707951">
              <w:rPr>
                <w:rFonts w:ascii="Times New Roman" w:hAnsi="Times New Roman" w:cs="Times New Roman"/>
                <w:color w:val="000000"/>
                <w:sz w:val="28"/>
                <w:szCs w:val="28"/>
                <w:lang w:eastAsia="ru-RU"/>
              </w:rPr>
              <w:t>0.0465</w:t>
            </w:r>
          </w:p>
        </w:tc>
      </w:tr>
    </w:tbl>
    <w:p w14:paraId="59FB51E4" w14:textId="5AE1627C" w:rsidR="00EF4376" w:rsidRPr="00707951" w:rsidRDefault="00EF4376" w:rsidP="002D2FAF">
      <w:pPr>
        <w:tabs>
          <w:tab w:val="right" w:pos="9355"/>
        </w:tabs>
        <w:spacing w:after="0" w:line="240" w:lineRule="auto"/>
        <w:jc w:val="both"/>
        <w:rPr>
          <w:rFonts w:ascii="Times New Roman" w:hAnsi="Times New Roman" w:cs="Times New Roman"/>
          <w:sz w:val="24"/>
          <w:szCs w:val="28"/>
        </w:rPr>
      </w:pPr>
      <w:r w:rsidRPr="00707951">
        <w:rPr>
          <w:rFonts w:ascii="Times New Roman" w:hAnsi="Times New Roman" w:cs="Times New Roman"/>
          <w:sz w:val="24"/>
          <w:szCs w:val="28"/>
        </w:rPr>
        <w:t>NRMSD = нормализованное среднеквадратичное отклонение; RMSD = среднеквадратичное отклонение; MAE = средняя абсолютная ошибка.</w:t>
      </w:r>
    </w:p>
    <w:p w14:paraId="29A0DCA9" w14:textId="77777777" w:rsidR="00931036" w:rsidRPr="00707951" w:rsidRDefault="00931036" w:rsidP="002D2FAF">
      <w:pPr>
        <w:spacing w:after="0" w:line="240" w:lineRule="auto"/>
        <w:rPr>
          <w:sz w:val="28"/>
          <w:szCs w:val="28"/>
          <w:lang w:eastAsia="de-DE" w:bidi="en-US"/>
        </w:rPr>
      </w:pPr>
    </w:p>
    <w:p w14:paraId="4EEB0C98" w14:textId="1DD0E1B9" w:rsidR="00DD12B1" w:rsidRPr="00707951" w:rsidRDefault="00DD12B1"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SimSun" w:hAnsi="Times New Roman" w:cs="Times New Roman"/>
          <w:sz w:val="28"/>
          <w:szCs w:val="28"/>
        </w:rPr>
        <w:t xml:space="preserve">Получены распределения концентраций </w:t>
      </w:r>
      <w:r w:rsidRPr="00707951">
        <w:rPr>
          <w:rFonts w:ascii="Times New Roman" w:eastAsia="Times New Roman" w:hAnsi="Times New Roman" w:cs="Times New Roman"/>
          <w:sz w:val="28"/>
          <w:szCs w:val="28"/>
        </w:rPr>
        <w:t>[</w:t>
      </w:r>
      <w:r w:rsidR="00135C92" w:rsidRPr="00707951">
        <w:rPr>
          <w:rFonts w:ascii="Times New Roman" w:eastAsia="Times New Roman" w:hAnsi="Times New Roman" w:cs="Times New Roman"/>
          <w:sz w:val="28"/>
          <w:szCs w:val="28"/>
        </w:rPr>
        <w:t>г</w:t>
      </w:r>
      <w:r w:rsidRPr="00707951">
        <w:rPr>
          <w:rFonts w:ascii="Times New Roman" w:eastAsia="Times New Roman" w:hAnsi="Times New Roman" w:cs="Times New Roman"/>
          <w:sz w:val="28"/>
          <w:szCs w:val="28"/>
        </w:rPr>
        <w:t>.</w:t>
      </w:r>
      <w:r w:rsidR="00135C92" w:rsidRPr="00707951">
        <w:rPr>
          <w:rFonts w:ascii="Times New Roman" w:eastAsia="Times New Roman" w:hAnsi="Times New Roman" w:cs="Times New Roman"/>
          <w:sz w:val="28"/>
          <w:szCs w:val="28"/>
        </w:rPr>
        <w:t>л</w:t>
      </w:r>
      <w:r w:rsidRPr="00707951">
        <w:rPr>
          <w:rFonts w:ascii="Times New Roman" w:eastAsia="Times New Roman" w:hAnsi="Times New Roman" w:cs="Times New Roman"/>
          <w:sz w:val="28"/>
          <w:szCs w:val="28"/>
          <w:vertAlign w:val="superscript"/>
        </w:rPr>
        <w:t>-1</w:t>
      </w:r>
      <w:r w:rsidRPr="00707951">
        <w:rPr>
          <w:rFonts w:ascii="Times New Roman" w:eastAsia="SimSun" w:hAnsi="Times New Roman" w:cs="Times New Roman"/>
          <w:sz w:val="28"/>
          <w:szCs w:val="28"/>
        </w:rPr>
        <w:t>] реагента</w:t>
      </w:r>
      <w:r w:rsidR="00D27E58" w:rsidRPr="00707951">
        <w:rPr>
          <w:rFonts w:ascii="Times New Roman" w:eastAsia="SimSu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oMath>
      <w:r w:rsidRPr="00707951">
        <w:rPr>
          <w:rFonts w:ascii="Times New Roman" w:eastAsia="SimSun" w:hAnsi="Times New Roman" w:cs="Times New Roman"/>
          <w:sz w:val="28"/>
          <w:szCs w:val="28"/>
        </w:rPr>
        <w:t xml:space="preserve"> (строка а), растворенного продукта</w:t>
      </w:r>
      <m:oMath>
        <m:r>
          <w:rPr>
            <w:rFonts w:ascii="Cambria Math" w:eastAsia="SimSu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oMath>
      <w:r w:rsidRPr="00707951">
        <w:rPr>
          <w:rFonts w:ascii="Times New Roman" w:eastAsia="SimSun" w:hAnsi="Times New Roman" w:cs="Times New Roman"/>
          <w:sz w:val="28"/>
          <w:szCs w:val="28"/>
        </w:rPr>
        <w:t xml:space="preserve"> (строка </w:t>
      </w:r>
      <w:r w:rsidRPr="00707951">
        <w:rPr>
          <w:rFonts w:ascii="Times New Roman" w:eastAsia="Times New Roman" w:hAnsi="Times New Roman" w:cs="Times New Roman"/>
          <w:sz w:val="28"/>
          <w:szCs w:val="28"/>
        </w:rPr>
        <w:t>b</w:t>
      </w:r>
      <w:r w:rsidRPr="00707951">
        <w:rPr>
          <w:rFonts w:ascii="Times New Roman" w:eastAsia="SimSun" w:hAnsi="Times New Roman" w:cs="Times New Roman"/>
          <w:sz w:val="28"/>
          <w:szCs w:val="28"/>
        </w:rPr>
        <w:t>) и твердого минерала</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s</m:t>
            </m:r>
          </m:sub>
        </m:sSub>
      </m:oMath>
      <w:r w:rsidRPr="00707951">
        <w:rPr>
          <w:rFonts w:ascii="Times New Roman" w:eastAsia="Times New Roman" w:hAnsi="Times New Roman" w:cs="Times New Roman"/>
          <w:sz w:val="28"/>
          <w:szCs w:val="28"/>
        </w:rPr>
        <w:t xml:space="preserve"> (строка с)</w:t>
      </w:r>
      <w:r w:rsidRPr="00707951">
        <w:rPr>
          <w:rFonts w:ascii="Times New Roman" w:eastAsia="SimSun" w:hAnsi="Times New Roman" w:cs="Times New Roman"/>
          <w:sz w:val="28"/>
          <w:szCs w:val="28"/>
        </w:rPr>
        <w:t xml:space="preserve"> в пласте через 40 дней разработки для </w:t>
      </w:r>
      <w:r w:rsidRPr="00707951">
        <w:rPr>
          <w:rFonts w:ascii="Times New Roman" w:eastAsia="Times New Roman" w:hAnsi="Times New Roman" w:cs="Times New Roman"/>
          <w:sz w:val="28"/>
          <w:szCs w:val="28"/>
        </w:rPr>
        <w:t>3D моделирования (1</w:t>
      </w:r>
      <w:r w:rsidRPr="00707951">
        <w:rPr>
          <w:rFonts w:ascii="Times New Roman" w:eastAsia="Times New Roman" w:hAnsi="Times New Roman" w:cs="Times New Roman"/>
          <w:sz w:val="28"/>
          <w:szCs w:val="28"/>
          <w:vertAlign w:val="superscript"/>
        </w:rPr>
        <w:t>й</w:t>
      </w:r>
      <w:r w:rsidRPr="00707951">
        <w:rPr>
          <w:rFonts w:ascii="Times New Roman" w:eastAsia="Times New Roman" w:hAnsi="Times New Roman" w:cs="Times New Roman"/>
          <w:sz w:val="28"/>
          <w:szCs w:val="28"/>
        </w:rPr>
        <w:t xml:space="preserve"> столбец) и методом на основе линий тока SL (2</w:t>
      </w:r>
      <w:r w:rsidRPr="00707951">
        <w:rPr>
          <w:rFonts w:ascii="Times New Roman" w:eastAsia="Times New Roman" w:hAnsi="Times New Roman" w:cs="Times New Roman"/>
          <w:sz w:val="28"/>
          <w:szCs w:val="28"/>
          <w:vertAlign w:val="superscript"/>
        </w:rPr>
        <w:t xml:space="preserve">й </w:t>
      </w:r>
      <w:r w:rsidRPr="00707951">
        <w:rPr>
          <w:rFonts w:ascii="Times New Roman" w:eastAsia="Times New Roman" w:hAnsi="Times New Roman" w:cs="Times New Roman"/>
          <w:sz w:val="28"/>
          <w:szCs w:val="28"/>
        </w:rPr>
        <w:t>столбец) для гексагональной ячейки (</w:t>
      </w:r>
      <w:r w:rsidR="00175122">
        <w:rPr>
          <w:rFonts w:ascii="Times New Roman" w:eastAsia="Times New Roman" w:hAnsi="Times New Roman" w:cs="Times New Roman"/>
          <w:sz w:val="28"/>
          <w:szCs w:val="28"/>
        </w:rPr>
        <w:fldChar w:fldCharType="begin"/>
      </w:r>
      <w:r w:rsidR="00175122">
        <w:rPr>
          <w:rFonts w:ascii="Times New Roman" w:eastAsia="Times New Roman" w:hAnsi="Times New Roman" w:cs="Times New Roman"/>
          <w:sz w:val="28"/>
          <w:szCs w:val="28"/>
        </w:rPr>
        <w:instrText xml:space="preserve"> REF _Ref166947552 \h </w:instrText>
      </w:r>
      <w:r w:rsidR="00175122">
        <w:rPr>
          <w:rFonts w:ascii="Times New Roman" w:eastAsia="Times New Roman" w:hAnsi="Times New Roman" w:cs="Times New Roman"/>
          <w:sz w:val="28"/>
          <w:szCs w:val="28"/>
        </w:rPr>
      </w:r>
      <w:r w:rsidR="00175122">
        <w:rPr>
          <w:rFonts w:ascii="Times New Roman" w:eastAsia="Times New Roman" w:hAnsi="Times New Roman" w:cs="Times New Roman"/>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23</w:t>
      </w:r>
      <w:r w:rsidR="00175122">
        <w:rPr>
          <w:rFonts w:ascii="Times New Roman" w:eastAsia="Times New Roman" w:hAnsi="Times New Roman" w:cs="Times New Roman"/>
          <w:sz w:val="28"/>
          <w:szCs w:val="28"/>
        </w:rPr>
        <w:fldChar w:fldCharType="end"/>
      </w:r>
      <w:r w:rsidR="00175122" w:rsidRPr="00175122">
        <w:rPr>
          <w:rFonts w:ascii="Times New Roman" w:eastAsia="Times New Roman" w:hAnsi="Times New Roman" w:cs="Times New Roman"/>
          <w:sz w:val="28"/>
          <w:szCs w:val="28"/>
        </w:rPr>
        <w:t>)</w:t>
      </w:r>
      <w:r w:rsidRPr="00707951">
        <w:rPr>
          <w:rFonts w:ascii="Times New Roman" w:eastAsia="Times New Roman" w:hAnsi="Times New Roman" w:cs="Times New Roman"/>
          <w:sz w:val="28"/>
          <w:szCs w:val="28"/>
        </w:rPr>
        <w:t>. Как сказано выше, результаты показаны на интервалах [30, 160] и [35, 165] в направлениях x и y соответственно. Выполнено сравнение р</w:t>
      </w:r>
      <w:r w:rsidRPr="00707951">
        <w:rPr>
          <w:rFonts w:ascii="Times New Roman" w:hAnsi="Times New Roman" w:cs="Times New Roman"/>
          <w:iCs/>
          <w:sz w:val="28"/>
          <w:szCs w:val="28"/>
        </w:rPr>
        <w:t xml:space="preserve">езультатов аналитического (синий), численного (красный) моделирования вдоль линий тока и </w:t>
      </w:r>
      <w:r w:rsidRPr="00707951">
        <w:rPr>
          <w:rFonts w:ascii="Times New Roman" w:eastAsia="Times New Roman" w:hAnsi="Times New Roman" w:cs="Times New Roman"/>
          <w:bCs/>
          <w:sz w:val="28"/>
          <w:szCs w:val="28"/>
        </w:rPr>
        <w:t xml:space="preserve">3D моделирования (зеленый) </w:t>
      </w:r>
      <w:r w:rsidRPr="00707951">
        <w:rPr>
          <w:rFonts w:ascii="Times New Roman" w:hAnsi="Times New Roman" w:cs="Times New Roman"/>
          <w:iCs/>
          <w:sz w:val="28"/>
          <w:szCs w:val="28"/>
        </w:rPr>
        <w:t xml:space="preserve">распределения концентраций </w:t>
      </w:r>
      <w:r w:rsidRPr="00707951">
        <w:rPr>
          <w:rFonts w:ascii="Times New Roman" w:eastAsia="Times New Roman" w:hAnsi="Times New Roman" w:cs="Times New Roman"/>
          <w:bCs/>
          <w:sz w:val="28"/>
          <w:szCs w:val="28"/>
        </w:rPr>
        <w:t xml:space="preserve">(a) реагента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oMath>
      <w:r w:rsidRPr="00707951">
        <w:rPr>
          <w:rFonts w:ascii="Times New Roman" w:eastAsia="Times New Roman" w:hAnsi="Times New Roman" w:cs="Times New Roman"/>
          <w:bCs/>
          <w:sz w:val="28"/>
          <w:szCs w:val="28"/>
        </w:rPr>
        <w:t xml:space="preserve">, (b) растворенного продукта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oMath>
      <w:r w:rsidRPr="00707951">
        <w:rPr>
          <w:rFonts w:ascii="Times New Roman" w:eastAsia="Times New Roman" w:hAnsi="Times New Roman" w:cs="Times New Roman"/>
          <w:bCs/>
          <w:sz w:val="28"/>
          <w:szCs w:val="28"/>
        </w:rPr>
        <w:t xml:space="preserve">, и (c) твердого минерала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oMath>
      <w:r w:rsidRPr="00707951">
        <w:rPr>
          <w:rFonts w:ascii="Times New Roman" w:eastAsia="Times New Roman" w:hAnsi="Times New Roman" w:cs="Times New Roman"/>
          <w:bCs/>
          <w:sz w:val="28"/>
          <w:szCs w:val="28"/>
        </w:rPr>
        <w:t xml:space="preserve"> через 40 дней разработки (</w:t>
      </w:r>
      <w:r w:rsidRPr="00707951">
        <w:rPr>
          <w:rFonts w:ascii="Times New Roman" w:eastAsia="Times New Roman" w:hAnsi="Times New Roman" w:cs="Times New Roman"/>
          <w:bCs/>
          <w:sz w:val="28"/>
          <w:szCs w:val="28"/>
        </w:rPr>
        <w:fldChar w:fldCharType="begin"/>
      </w:r>
      <w:r w:rsidRPr="00707951">
        <w:rPr>
          <w:rFonts w:ascii="Times New Roman" w:eastAsia="Times New Roman" w:hAnsi="Times New Roman" w:cs="Times New Roman"/>
          <w:bCs/>
          <w:sz w:val="28"/>
          <w:szCs w:val="28"/>
        </w:rPr>
        <w:instrText xml:space="preserve"> REF _Ref123745901 \h </w:instrText>
      </w:r>
      <w:r w:rsidR="00535DAE" w:rsidRPr="00707951">
        <w:rPr>
          <w:rFonts w:ascii="Times New Roman" w:eastAsia="Times New Roman" w:hAnsi="Times New Roman" w:cs="Times New Roman"/>
          <w:bCs/>
          <w:sz w:val="28"/>
          <w:szCs w:val="28"/>
        </w:rPr>
        <w:instrText xml:space="preserve"> \* MERGEFORMAT </w:instrText>
      </w:r>
      <w:r w:rsidRPr="00707951">
        <w:rPr>
          <w:rFonts w:ascii="Times New Roman" w:eastAsia="Times New Roman" w:hAnsi="Times New Roman" w:cs="Times New Roman"/>
          <w:bCs/>
          <w:sz w:val="28"/>
          <w:szCs w:val="28"/>
        </w:rPr>
      </w:r>
      <w:r w:rsidRPr="00707951">
        <w:rPr>
          <w:rFonts w:ascii="Times New Roman" w:eastAsia="Times New Roman" w:hAnsi="Times New Roman" w:cs="Times New Roman"/>
          <w:bCs/>
          <w:sz w:val="28"/>
          <w:szCs w:val="28"/>
        </w:rPr>
        <w:fldChar w:fldCharType="separate"/>
      </w:r>
      <w:r w:rsidR="00567746" w:rsidRPr="00707951">
        <w:rPr>
          <w:rFonts w:ascii="Times New Roman" w:hAnsi="Times New Roman" w:cs="Times New Roman"/>
          <w:iCs/>
          <w:sz w:val="28"/>
          <w:szCs w:val="28"/>
        </w:rPr>
        <w:t xml:space="preserve">Рисунок </w:t>
      </w:r>
      <w:r w:rsidR="00567746">
        <w:rPr>
          <w:rFonts w:ascii="Times New Roman" w:hAnsi="Times New Roman" w:cs="Times New Roman"/>
          <w:iCs/>
          <w:noProof/>
          <w:sz w:val="28"/>
          <w:szCs w:val="28"/>
        </w:rPr>
        <w:t>24</w:t>
      </w:r>
      <w:r w:rsidRPr="00707951">
        <w:rPr>
          <w:rFonts w:ascii="Times New Roman" w:eastAsia="Times New Roman" w:hAnsi="Times New Roman" w:cs="Times New Roman"/>
          <w:bCs/>
          <w:sz w:val="28"/>
          <w:szCs w:val="28"/>
        </w:rPr>
        <w:fldChar w:fldCharType="end"/>
      </w:r>
      <w:r w:rsidRPr="00707951">
        <w:rPr>
          <w:rFonts w:ascii="Times New Roman" w:eastAsia="Times New Roman" w:hAnsi="Times New Roman" w:cs="Times New Roman"/>
          <w:bCs/>
          <w:sz w:val="28"/>
          <w:szCs w:val="28"/>
        </w:rPr>
        <w:t xml:space="preserve">). Самой короткой линией тока является линия, соединяющая откачную скважину с закачными, длина которой равна 50 метров. </w:t>
      </w:r>
      <w:r w:rsidR="00535DAE" w:rsidRPr="00707951">
        <w:rPr>
          <w:rFonts w:ascii="Times New Roman" w:eastAsia="Times New Roman" w:hAnsi="Times New Roman" w:cs="Times New Roman"/>
          <w:bCs/>
          <w:sz w:val="28"/>
          <w:szCs w:val="28"/>
        </w:rPr>
        <w:t>Аналитическое и численное решения вдоль линий тока имеют соответствие, с небольшой разницей на интервале от 22 до 33 метров, в то время как результаты 3</w:t>
      </w:r>
      <w:r w:rsidR="00535DAE" w:rsidRPr="00707951">
        <w:rPr>
          <w:rFonts w:ascii="Times New Roman" w:eastAsia="Times New Roman" w:hAnsi="Times New Roman" w:cs="Times New Roman"/>
          <w:sz w:val="28"/>
          <w:szCs w:val="28"/>
        </w:rPr>
        <w:t>D моделирования отличаются на интервале от 15 до 45 метров</w:t>
      </w:r>
      <w:r w:rsidR="004372C4" w:rsidRPr="00707951">
        <w:rPr>
          <w:rFonts w:ascii="Times New Roman" w:eastAsia="Times New Roman" w:hAnsi="Times New Roman" w:cs="Times New Roman"/>
          <w:sz w:val="28"/>
          <w:szCs w:val="28"/>
        </w:rPr>
        <w:t>, что связано с численной диффузией</w:t>
      </w:r>
      <w:r w:rsidR="00535DAE" w:rsidRPr="00707951">
        <w:rPr>
          <w:rFonts w:ascii="Times New Roman" w:eastAsia="Times New Roman" w:hAnsi="Times New Roman" w:cs="Times New Roman"/>
          <w:sz w:val="28"/>
          <w:szCs w:val="28"/>
        </w:rPr>
        <w:t xml:space="preserve">. </w:t>
      </w:r>
    </w:p>
    <w:p w14:paraId="73D1D049" w14:textId="0C9709D7" w:rsidR="002C7F92" w:rsidRPr="00707951" w:rsidRDefault="00274F4C" w:rsidP="00FC78EE">
      <w:pPr>
        <w:spacing w:after="0" w:line="240" w:lineRule="auto"/>
        <w:jc w:val="center"/>
        <w:rPr>
          <w:rFonts w:ascii="Times New Roman" w:eastAsia="Times New Roman" w:hAnsi="Times New Roman" w:cs="Times New Roman"/>
          <w:bCs/>
          <w:sz w:val="28"/>
          <w:szCs w:val="28"/>
        </w:rPr>
      </w:pPr>
      <w:r w:rsidRPr="00707951">
        <w:rPr>
          <w:noProof/>
          <w:sz w:val="28"/>
          <w:szCs w:val="28"/>
          <w:lang w:eastAsia="ru-RU"/>
        </w:rPr>
        <w:t>т</w:t>
      </w:r>
      <w:r w:rsidR="002C7F92" w:rsidRPr="00707951">
        <w:rPr>
          <w:noProof/>
          <w:sz w:val="28"/>
          <w:szCs w:val="28"/>
          <w:lang w:val="en-US"/>
        </w:rPr>
        <w:drawing>
          <wp:inline distT="0" distB="0" distL="0" distR="0" wp14:anchorId="6F81A1FC" wp14:editId="668EAFCD">
            <wp:extent cx="4749421" cy="25233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1699"/>
                    <a:stretch/>
                  </pic:blipFill>
                  <pic:spPr bwMode="auto">
                    <a:xfrm>
                      <a:off x="0" y="0"/>
                      <a:ext cx="4778570" cy="2538814"/>
                    </a:xfrm>
                    <a:prstGeom prst="rect">
                      <a:avLst/>
                    </a:prstGeom>
                    <a:ln>
                      <a:noFill/>
                    </a:ln>
                    <a:extLst>
                      <a:ext uri="{53640926-AAD7-44D8-BBD7-CCE9431645EC}">
                        <a14:shadowObscured xmlns:a14="http://schemas.microsoft.com/office/drawing/2010/main"/>
                      </a:ext>
                    </a:extLst>
                  </pic:spPr>
                </pic:pic>
              </a:graphicData>
            </a:graphic>
          </wp:inline>
        </w:drawing>
      </w:r>
    </w:p>
    <w:p w14:paraId="7E081807" w14:textId="41246736" w:rsidR="0028042F" w:rsidRPr="00707951" w:rsidRDefault="0028042F" w:rsidP="00FC78EE">
      <w:pPr>
        <w:spacing w:after="0" w:line="240" w:lineRule="auto"/>
        <w:jc w:val="center"/>
        <w:rPr>
          <w:rFonts w:ascii="Times New Roman" w:eastAsia="Times New Roman" w:hAnsi="Times New Roman" w:cs="Times New Roman"/>
          <w:bCs/>
          <w:sz w:val="28"/>
          <w:szCs w:val="28"/>
        </w:rPr>
      </w:pPr>
      <w:r w:rsidRPr="00707951">
        <w:rPr>
          <w:noProof/>
          <w:sz w:val="28"/>
          <w:szCs w:val="28"/>
          <w:lang w:val="en-US"/>
        </w:rPr>
        <w:drawing>
          <wp:inline distT="0" distB="0" distL="0" distR="0" wp14:anchorId="5A7ACC94" wp14:editId="340735D0">
            <wp:extent cx="3434519" cy="45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47299" cy="512149"/>
                    </a:xfrm>
                    <a:prstGeom prst="rect">
                      <a:avLst/>
                    </a:prstGeom>
                  </pic:spPr>
                </pic:pic>
              </a:graphicData>
            </a:graphic>
          </wp:inline>
        </w:drawing>
      </w:r>
    </w:p>
    <w:p w14:paraId="2C984DFF" w14:textId="76700B52" w:rsidR="002967C8" w:rsidRPr="00707951" w:rsidRDefault="002967C8" w:rsidP="00FC78EE">
      <w:pPr>
        <w:spacing w:after="0" w:line="240" w:lineRule="auto"/>
        <w:jc w:val="center"/>
        <w:rPr>
          <w:rFonts w:ascii="Times New Roman" w:eastAsia="Times New Roman" w:hAnsi="Times New Roman" w:cs="Times New Roman"/>
          <w:bCs/>
          <w:sz w:val="28"/>
          <w:szCs w:val="28"/>
        </w:rPr>
      </w:pPr>
      <w:bookmarkStart w:id="69" w:name="_Ref124940359"/>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20</w:t>
      </w:r>
      <w:r w:rsidR="00C84464" w:rsidRPr="00707951">
        <w:rPr>
          <w:rFonts w:ascii="Times New Roman" w:hAnsi="Times New Roman" w:cs="Times New Roman"/>
          <w:iCs/>
          <w:sz w:val="28"/>
          <w:szCs w:val="28"/>
        </w:rPr>
        <w:fldChar w:fldCharType="end"/>
      </w:r>
      <w:bookmarkEnd w:id="69"/>
      <w:r w:rsidRPr="00707951">
        <w:rPr>
          <w:rFonts w:ascii="Times New Roman" w:hAnsi="Times New Roman" w:cs="Times New Roman"/>
          <w:iCs/>
          <w:sz w:val="28"/>
          <w:szCs w:val="28"/>
        </w:rPr>
        <w:t xml:space="preserve"> – </w:t>
      </w:r>
      <w:r w:rsidR="007C6D2C" w:rsidRPr="00707951">
        <w:rPr>
          <w:rFonts w:ascii="Times New Roman" w:hAnsi="Times New Roman" w:cs="Times New Roman"/>
          <w:iCs/>
          <w:sz w:val="28"/>
          <w:szCs w:val="28"/>
        </w:rPr>
        <w:t>Распределение концентрации реагента вдоль линий тока, наложенное на поле концентрации реагента в пласте (горизонтальный срез)</w:t>
      </w:r>
    </w:p>
    <w:p w14:paraId="1FABEF86" w14:textId="5854CFB4" w:rsidR="002C7F92" w:rsidRPr="00707951" w:rsidRDefault="0028042F" w:rsidP="00FC78EE">
      <w:pPr>
        <w:spacing w:after="0" w:line="240" w:lineRule="auto"/>
        <w:jc w:val="center"/>
        <w:rPr>
          <w:rFonts w:ascii="Times New Roman" w:eastAsia="Times New Roman" w:hAnsi="Times New Roman" w:cs="Times New Roman"/>
          <w:bCs/>
          <w:sz w:val="28"/>
          <w:szCs w:val="28"/>
        </w:rPr>
      </w:pPr>
      <w:r w:rsidRPr="00707951">
        <w:rPr>
          <w:noProof/>
          <w:sz w:val="28"/>
          <w:szCs w:val="28"/>
          <w:lang w:val="en-US"/>
        </w:rPr>
        <w:lastRenderedPageBreak/>
        <w:drawing>
          <wp:inline distT="0" distB="0" distL="0" distR="0" wp14:anchorId="504217C7" wp14:editId="74AE5664">
            <wp:extent cx="4477326" cy="2398004"/>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3056" cy="2411785"/>
                    </a:xfrm>
                    <a:prstGeom prst="rect">
                      <a:avLst/>
                    </a:prstGeom>
                  </pic:spPr>
                </pic:pic>
              </a:graphicData>
            </a:graphic>
          </wp:inline>
        </w:drawing>
      </w:r>
    </w:p>
    <w:p w14:paraId="48B0FEBD" w14:textId="648FE8AE" w:rsidR="0028042F" w:rsidRPr="00707951" w:rsidRDefault="005F4551" w:rsidP="00FC78EE">
      <w:pPr>
        <w:spacing w:after="0" w:line="240" w:lineRule="auto"/>
        <w:jc w:val="center"/>
        <w:rPr>
          <w:rFonts w:ascii="Times New Roman" w:eastAsia="Times New Roman" w:hAnsi="Times New Roman" w:cs="Times New Roman"/>
          <w:bCs/>
          <w:sz w:val="28"/>
          <w:szCs w:val="28"/>
        </w:rPr>
      </w:pPr>
      <w:r w:rsidRPr="00707951">
        <w:rPr>
          <w:noProof/>
          <w:sz w:val="28"/>
          <w:szCs w:val="28"/>
          <w:lang w:val="en-US"/>
        </w:rPr>
        <w:drawing>
          <wp:inline distT="0" distB="0" distL="0" distR="0" wp14:anchorId="678B2FD6" wp14:editId="1C670ABB">
            <wp:extent cx="1524569" cy="303079"/>
            <wp:effectExtent l="19050" t="19050" r="19050" b="209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50392" cy="328092"/>
                    </a:xfrm>
                    <a:prstGeom prst="rect">
                      <a:avLst/>
                    </a:prstGeom>
                    <a:ln w="3175">
                      <a:solidFill>
                        <a:schemeClr val="tx1"/>
                      </a:solidFill>
                    </a:ln>
                  </pic:spPr>
                </pic:pic>
              </a:graphicData>
            </a:graphic>
          </wp:inline>
        </w:drawing>
      </w:r>
    </w:p>
    <w:p w14:paraId="7FDE4C6D" w14:textId="23EAD931" w:rsidR="002967C8" w:rsidRPr="00707951" w:rsidRDefault="002967C8" w:rsidP="00FC78EE">
      <w:pPr>
        <w:spacing w:after="0" w:line="240" w:lineRule="auto"/>
        <w:jc w:val="center"/>
        <w:rPr>
          <w:rFonts w:ascii="Times New Roman" w:hAnsi="Times New Roman" w:cs="Times New Roman"/>
          <w:iCs/>
          <w:sz w:val="28"/>
          <w:szCs w:val="28"/>
        </w:rPr>
      </w:pPr>
      <w:bookmarkStart w:id="70" w:name="_Ref124940349"/>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21</w:t>
      </w:r>
      <w:r w:rsidR="00C84464" w:rsidRPr="00707951">
        <w:rPr>
          <w:rFonts w:ascii="Times New Roman" w:hAnsi="Times New Roman" w:cs="Times New Roman"/>
          <w:iCs/>
          <w:sz w:val="28"/>
          <w:szCs w:val="28"/>
        </w:rPr>
        <w:fldChar w:fldCharType="end"/>
      </w:r>
      <w:bookmarkEnd w:id="70"/>
      <w:r w:rsidRPr="00707951">
        <w:rPr>
          <w:rFonts w:ascii="Times New Roman" w:hAnsi="Times New Roman" w:cs="Times New Roman"/>
          <w:iCs/>
          <w:sz w:val="28"/>
          <w:szCs w:val="28"/>
        </w:rPr>
        <w:t xml:space="preserve"> – </w:t>
      </w:r>
      <w:r w:rsidR="007C6D2C" w:rsidRPr="00707951">
        <w:rPr>
          <w:rFonts w:ascii="Times New Roman" w:hAnsi="Times New Roman" w:cs="Times New Roman"/>
          <w:iCs/>
          <w:sz w:val="28"/>
          <w:szCs w:val="28"/>
        </w:rPr>
        <w:t>Распределение концентрации реагента [г.л</w:t>
      </w:r>
      <w:r w:rsidR="007C6D2C" w:rsidRPr="00707951">
        <w:rPr>
          <w:rFonts w:ascii="Times New Roman" w:hAnsi="Times New Roman" w:cs="Times New Roman"/>
          <w:iCs/>
          <w:sz w:val="28"/>
          <w:szCs w:val="28"/>
          <w:vertAlign w:val="superscript"/>
        </w:rPr>
        <w:t>-1</w:t>
      </w:r>
      <w:r w:rsidR="007C6D2C" w:rsidRPr="00707951">
        <w:rPr>
          <w:rFonts w:ascii="Times New Roman" w:hAnsi="Times New Roman" w:cs="Times New Roman"/>
          <w:iCs/>
          <w:sz w:val="28"/>
          <w:szCs w:val="28"/>
        </w:rPr>
        <w:t>] вдоль линий тока</w:t>
      </w:r>
    </w:p>
    <w:p w14:paraId="73D82FE1" w14:textId="77777777" w:rsidR="002D2FAF" w:rsidRPr="00707951" w:rsidRDefault="002D2FAF" w:rsidP="00FC78EE">
      <w:pPr>
        <w:spacing w:after="0" w:line="240" w:lineRule="auto"/>
        <w:jc w:val="center"/>
        <w:rPr>
          <w:rFonts w:ascii="Times New Roman" w:eastAsia="Times New Roman" w:hAnsi="Times New Roman" w:cs="Times New Roman"/>
          <w:bCs/>
          <w:sz w:val="28"/>
          <w:szCs w:val="28"/>
        </w:rPr>
      </w:pPr>
    </w:p>
    <w:p w14:paraId="726E074B" w14:textId="2A88A9BB" w:rsidR="007C4889" w:rsidRPr="00616A0A" w:rsidRDefault="00616A0A" w:rsidP="00616A0A">
      <w:pPr>
        <w:keepNext/>
        <w:tabs>
          <w:tab w:val="right" w:pos="9355"/>
        </w:tabs>
        <w:autoSpaceDE w:val="0"/>
        <w:autoSpaceDN w:val="0"/>
        <w:adjustRightInd w:val="0"/>
        <w:ind w:left="75"/>
        <w:jc w:val="center"/>
        <w:rPr>
          <w:rFonts w:eastAsia="Times New Roman"/>
          <w:noProof/>
          <w:sz w:val="28"/>
          <w:szCs w:val="28"/>
          <w:lang w:eastAsia="ru-RU"/>
        </w:rPr>
      </w:pPr>
      <w:r w:rsidRPr="00D132C4">
        <w:rPr>
          <w:rFonts w:eastAsia="Times New Roman"/>
          <w:sz w:val="28"/>
          <w:szCs w:val="28"/>
        </w:rPr>
        <w:lastRenderedPageBreak/>
        <w:t>(</w:t>
      </w:r>
      <w:r>
        <w:rPr>
          <w:rFonts w:eastAsia="Times New Roman"/>
          <w:sz w:val="28"/>
          <w:szCs w:val="28"/>
          <w:lang w:val="en-US"/>
        </w:rPr>
        <w:t>a</w:t>
      </w:r>
      <w:r w:rsidRPr="00D132C4">
        <w:rPr>
          <w:rFonts w:eastAsia="Times New Roman"/>
          <w:sz w:val="28"/>
          <w:szCs w:val="28"/>
        </w:rPr>
        <w:t>)</w:t>
      </w:r>
      <w:r w:rsidR="00FC5321" w:rsidRPr="00D132C4">
        <w:rPr>
          <w:noProof/>
        </w:rPr>
        <w:t xml:space="preserve"> </w:t>
      </w:r>
      <w:r w:rsidR="00FC5321">
        <w:rPr>
          <w:noProof/>
          <w:lang w:val="en-US"/>
        </w:rPr>
        <w:drawing>
          <wp:inline distT="0" distB="0" distL="0" distR="0" wp14:anchorId="4C494929" wp14:editId="0AA7AF21">
            <wp:extent cx="2790825" cy="2563227"/>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13193" cy="2583771"/>
                    </a:xfrm>
                    <a:prstGeom prst="rect">
                      <a:avLst/>
                    </a:prstGeom>
                  </pic:spPr>
                </pic:pic>
              </a:graphicData>
            </a:graphic>
          </wp:inline>
        </w:drawing>
      </w:r>
      <w:r w:rsidR="007C4889" w:rsidRPr="00616A0A">
        <w:rPr>
          <w:rFonts w:eastAsia="Times New Roman"/>
          <w:sz w:val="28"/>
          <w:szCs w:val="28"/>
        </w:rPr>
        <w:t xml:space="preserve"> (b)</w:t>
      </w:r>
      <w:r w:rsidR="007C4889" w:rsidRPr="00616A0A">
        <w:rPr>
          <w:rFonts w:eastAsia="Times New Roman"/>
          <w:noProof/>
          <w:sz w:val="28"/>
          <w:szCs w:val="28"/>
          <w:lang w:eastAsia="ru-RU"/>
        </w:rPr>
        <w:t xml:space="preserve"> </w:t>
      </w:r>
      <w:r w:rsidR="00FC5321">
        <w:rPr>
          <w:noProof/>
          <w:lang w:val="en-US"/>
        </w:rPr>
        <w:drawing>
          <wp:inline distT="0" distB="0" distL="0" distR="0" wp14:anchorId="57E4254D" wp14:editId="750CC1F9">
            <wp:extent cx="2762878" cy="24765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70137" cy="2483006"/>
                    </a:xfrm>
                    <a:prstGeom prst="rect">
                      <a:avLst/>
                    </a:prstGeom>
                  </pic:spPr>
                </pic:pic>
              </a:graphicData>
            </a:graphic>
          </wp:inline>
        </w:drawing>
      </w:r>
      <w:r w:rsidR="007C4889" w:rsidRPr="00616A0A">
        <w:rPr>
          <w:rFonts w:eastAsia="Times New Roman"/>
          <w:noProof/>
          <w:sz w:val="28"/>
          <w:szCs w:val="28"/>
          <w:lang w:eastAsia="ru-RU"/>
        </w:rPr>
        <w:t xml:space="preserve"> </w:t>
      </w:r>
      <w:r w:rsidR="007C4889" w:rsidRPr="00616A0A">
        <w:rPr>
          <w:rFonts w:eastAsia="Times New Roman"/>
          <w:snapToGrid w:val="0"/>
          <w:color w:val="000000"/>
          <w:w w:val="0"/>
          <w:sz w:val="28"/>
          <w:szCs w:val="28"/>
          <w:u w:color="000000"/>
          <w:bdr w:val="none" w:sz="0" w:space="0" w:color="000000"/>
          <w:shd w:val="clear" w:color="000000" w:fill="000000"/>
          <w:lang w:eastAsia="x-none" w:bidi="x-none"/>
        </w:rPr>
        <w:t xml:space="preserve"> </w:t>
      </w:r>
      <w:r w:rsidR="007C4889" w:rsidRPr="00616A0A">
        <w:rPr>
          <w:rFonts w:eastAsia="Times New Roman"/>
          <w:sz w:val="28"/>
          <w:szCs w:val="28"/>
        </w:rPr>
        <w:t>(c)</w:t>
      </w:r>
      <w:r w:rsidR="007C4889" w:rsidRPr="00616A0A">
        <w:rPr>
          <w:rFonts w:eastAsia="Times New Roman"/>
          <w:noProof/>
          <w:sz w:val="28"/>
          <w:szCs w:val="28"/>
          <w:lang w:eastAsia="ru-RU"/>
        </w:rPr>
        <w:t xml:space="preserve"> </w:t>
      </w:r>
      <w:r w:rsidR="00FC5321">
        <w:rPr>
          <w:noProof/>
          <w:lang w:val="en-US"/>
        </w:rPr>
        <w:drawing>
          <wp:inline distT="0" distB="0" distL="0" distR="0" wp14:anchorId="0861CEB0" wp14:editId="40FC9E6C">
            <wp:extent cx="3038475" cy="2738032"/>
            <wp:effectExtent l="0" t="0" r="0" b="571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53816" cy="2751856"/>
                    </a:xfrm>
                    <a:prstGeom prst="rect">
                      <a:avLst/>
                    </a:prstGeom>
                  </pic:spPr>
                </pic:pic>
              </a:graphicData>
            </a:graphic>
          </wp:inline>
        </w:drawing>
      </w:r>
    </w:p>
    <w:p w14:paraId="3A783464" w14:textId="77777777" w:rsidR="00CF2501" w:rsidRPr="00D132C4" w:rsidRDefault="00CF2501" w:rsidP="00616A0A">
      <w:pPr>
        <w:pStyle w:val="a7"/>
        <w:keepNext/>
        <w:tabs>
          <w:tab w:val="right" w:pos="9355"/>
        </w:tabs>
        <w:autoSpaceDE w:val="0"/>
        <w:autoSpaceDN w:val="0"/>
        <w:adjustRightInd w:val="0"/>
        <w:ind w:left="450"/>
        <w:rPr>
          <w:rFonts w:eastAsia="Times New Roman"/>
          <w:sz w:val="28"/>
          <w:szCs w:val="28"/>
          <w:lang w:val="ru-RU"/>
        </w:rPr>
      </w:pPr>
    </w:p>
    <w:p w14:paraId="021AB6B2" w14:textId="37957220" w:rsidR="007C4889" w:rsidRPr="00707951" w:rsidRDefault="00F94059" w:rsidP="00FC78EE">
      <w:pPr>
        <w:spacing w:after="0" w:line="240" w:lineRule="auto"/>
        <w:jc w:val="center"/>
        <w:rPr>
          <w:rFonts w:ascii="Times New Roman" w:eastAsia="Times New Roman" w:hAnsi="Times New Roman" w:cs="Times New Roman"/>
          <w:bCs/>
          <w:sz w:val="28"/>
          <w:szCs w:val="28"/>
        </w:rPr>
      </w:pPr>
      <w:bookmarkStart w:id="71" w:name="_Ref123743415"/>
      <w:bookmarkStart w:id="72" w:name="_Ref121839235"/>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22</w:t>
      </w:r>
      <w:r w:rsidR="00C84464" w:rsidRPr="00707951">
        <w:rPr>
          <w:rFonts w:ascii="Times New Roman" w:hAnsi="Times New Roman" w:cs="Times New Roman"/>
          <w:iCs/>
          <w:sz w:val="28"/>
          <w:szCs w:val="28"/>
        </w:rPr>
        <w:fldChar w:fldCharType="end"/>
      </w:r>
      <w:bookmarkEnd w:id="71"/>
      <w:r w:rsidRPr="00707951">
        <w:rPr>
          <w:rFonts w:ascii="Times New Roman" w:hAnsi="Times New Roman" w:cs="Times New Roman"/>
          <w:iCs/>
          <w:sz w:val="28"/>
          <w:szCs w:val="28"/>
        </w:rPr>
        <w:t xml:space="preserve"> –</w:t>
      </w:r>
      <w:r w:rsidR="000B09BE" w:rsidRPr="00707951">
        <w:rPr>
          <w:rFonts w:ascii="Times New Roman" w:hAnsi="Times New Roman" w:cs="Times New Roman"/>
          <w:iCs/>
          <w:sz w:val="28"/>
          <w:szCs w:val="28"/>
        </w:rPr>
        <w:t xml:space="preserve"> Сравнение аналитического (красный) и численного (синий)результатов распределения концентраций</w:t>
      </w:r>
      <w:r w:rsidRPr="00707951">
        <w:rPr>
          <w:rFonts w:ascii="Times New Roman" w:eastAsia="SimSun" w:hAnsi="Times New Roman" w:cs="Times New Roman"/>
          <w:sz w:val="28"/>
          <w:szCs w:val="28"/>
        </w:rPr>
        <w:t xml:space="preserve"> </w:t>
      </w:r>
      <w:bookmarkEnd w:id="72"/>
      <w:r w:rsidR="007C4889" w:rsidRPr="00707951">
        <w:rPr>
          <w:rFonts w:ascii="Times New Roman" w:eastAsia="Times New Roman" w:hAnsi="Times New Roman" w:cs="Times New Roman"/>
          <w:bCs/>
          <w:noProof/>
          <w:sz w:val="28"/>
          <w:szCs w:val="28"/>
        </w:rPr>
        <w:t>(</w:t>
      </w:r>
      <w:r w:rsidR="002A2080" w:rsidRPr="00707951">
        <w:rPr>
          <w:rFonts w:ascii="Times New Roman" w:eastAsia="Times New Roman" w:hAnsi="Times New Roman" w:cs="Times New Roman"/>
          <w:bCs/>
          <w:noProof/>
          <w:sz w:val="28"/>
          <w:szCs w:val="28"/>
        </w:rPr>
        <w:t>г</w:t>
      </w:r>
      <w:r w:rsidR="007C4889" w:rsidRPr="00707951">
        <w:rPr>
          <w:rFonts w:ascii="Times New Roman" w:eastAsia="Times New Roman" w:hAnsi="Times New Roman" w:cs="Times New Roman"/>
          <w:bCs/>
          <w:noProof/>
          <w:sz w:val="28"/>
          <w:szCs w:val="28"/>
        </w:rPr>
        <w:t>.</w:t>
      </w:r>
      <w:r w:rsidR="002A2080" w:rsidRPr="00707951">
        <w:rPr>
          <w:rFonts w:ascii="Times New Roman" w:eastAsia="Times New Roman" w:hAnsi="Times New Roman" w:cs="Times New Roman"/>
          <w:bCs/>
          <w:noProof/>
          <w:sz w:val="28"/>
          <w:szCs w:val="28"/>
        </w:rPr>
        <w:t>л</w:t>
      </w:r>
      <w:r w:rsidR="007C4889" w:rsidRPr="00707951">
        <w:rPr>
          <w:rFonts w:ascii="Times New Roman" w:eastAsia="Times New Roman" w:hAnsi="Times New Roman" w:cs="Times New Roman"/>
          <w:bCs/>
          <w:noProof/>
          <w:sz w:val="28"/>
          <w:szCs w:val="28"/>
          <w:vertAlign w:val="superscript"/>
        </w:rPr>
        <w:t>-1</w:t>
      </w:r>
      <w:r w:rsidR="007C4889" w:rsidRPr="00707951">
        <w:rPr>
          <w:rFonts w:ascii="Times New Roman" w:eastAsia="Times New Roman" w:hAnsi="Times New Roman" w:cs="Times New Roman"/>
          <w:bCs/>
          <w:noProof/>
          <w:sz w:val="28"/>
          <w:szCs w:val="28"/>
        </w:rPr>
        <w:t xml:space="preserve">) </w:t>
      </w:r>
      <w:r w:rsidR="000B09BE" w:rsidRPr="00707951">
        <w:rPr>
          <w:rFonts w:ascii="Times New Roman" w:eastAsia="Times New Roman" w:hAnsi="Times New Roman" w:cs="Times New Roman"/>
          <w:bCs/>
          <w:noProof/>
          <w:sz w:val="28"/>
          <w:szCs w:val="28"/>
        </w:rPr>
        <w:t xml:space="preserve">реагента </w:t>
      </w:r>
      <m:oMath>
        <m:sSub>
          <m:sSubPr>
            <m:ctrlPr>
              <w:rPr>
                <w:rFonts w:ascii="Cambria Math" w:eastAsia="Times New Roman" w:hAnsi="Cambria Math" w:cs="Times New Roman"/>
                <w:bCs/>
                <w:i/>
                <w:noProof/>
                <w:sz w:val="28"/>
                <w:szCs w:val="28"/>
              </w:rPr>
            </m:ctrlPr>
          </m:sSubPr>
          <m:e>
            <m:r>
              <w:rPr>
                <w:rFonts w:ascii="Cambria Math" w:eastAsia="Times New Roman" w:hAnsi="Cambria Math" w:cs="Times New Roman"/>
                <w:noProof/>
                <w:sz w:val="28"/>
                <w:szCs w:val="28"/>
              </w:rPr>
              <m:t>C</m:t>
            </m:r>
          </m:e>
          <m:sub>
            <m:r>
              <w:rPr>
                <w:rFonts w:ascii="Cambria Math" w:eastAsia="Times New Roman" w:hAnsi="Cambria Math" w:cs="Times New Roman"/>
                <w:noProof/>
                <w:sz w:val="28"/>
                <w:szCs w:val="28"/>
              </w:rPr>
              <m:t>R</m:t>
            </m:r>
          </m:sub>
        </m:sSub>
      </m:oMath>
      <w:r w:rsidR="007C4889" w:rsidRPr="00707951">
        <w:rPr>
          <w:rFonts w:ascii="Times New Roman" w:eastAsia="Times New Roman" w:hAnsi="Times New Roman" w:cs="Times New Roman"/>
          <w:bCs/>
          <w:noProof/>
          <w:sz w:val="28"/>
          <w:szCs w:val="28"/>
        </w:rPr>
        <w:t xml:space="preserve"> </w:t>
      </w:r>
      <w:r w:rsidR="000B09BE" w:rsidRPr="00707951">
        <w:rPr>
          <w:rFonts w:ascii="Times New Roman" w:eastAsia="Times New Roman" w:hAnsi="Times New Roman" w:cs="Times New Roman"/>
          <w:bCs/>
          <w:noProof/>
          <w:sz w:val="28"/>
          <w:szCs w:val="28"/>
        </w:rPr>
        <w:t>(a), растворенного продукта</w:t>
      </w:r>
      <w:r w:rsidR="007C4889" w:rsidRPr="00707951">
        <w:rPr>
          <w:rFonts w:ascii="Times New Roman" w:eastAsia="Times New Roman" w:hAnsi="Times New Roman" w:cs="Times New Roman"/>
          <w:bCs/>
          <w:noProof/>
          <w:sz w:val="28"/>
          <w:szCs w:val="28"/>
        </w:rPr>
        <w:t xml:space="preserve"> </w:t>
      </w:r>
      <m:oMath>
        <m:sSub>
          <m:sSubPr>
            <m:ctrlPr>
              <w:rPr>
                <w:rFonts w:ascii="Cambria Math" w:eastAsia="Times New Roman" w:hAnsi="Cambria Math" w:cs="Times New Roman"/>
                <w:bCs/>
                <w:i/>
                <w:noProof/>
                <w:sz w:val="28"/>
                <w:szCs w:val="28"/>
              </w:rPr>
            </m:ctrlPr>
          </m:sSubPr>
          <m:e>
            <m:r>
              <w:rPr>
                <w:rFonts w:ascii="Cambria Math" w:eastAsia="Times New Roman" w:hAnsi="Cambria Math" w:cs="Times New Roman"/>
                <w:noProof/>
                <w:sz w:val="28"/>
                <w:szCs w:val="28"/>
              </w:rPr>
              <m:t>C</m:t>
            </m:r>
          </m:e>
          <m:sub>
            <m:r>
              <w:rPr>
                <w:rFonts w:ascii="Cambria Math" w:eastAsia="Times New Roman" w:hAnsi="Cambria Math" w:cs="Times New Roman"/>
                <w:noProof/>
                <w:sz w:val="28"/>
                <w:szCs w:val="28"/>
              </w:rPr>
              <m:t>P</m:t>
            </m:r>
          </m:sub>
        </m:sSub>
      </m:oMath>
      <w:r w:rsidR="007C4889" w:rsidRPr="00707951">
        <w:rPr>
          <w:rFonts w:ascii="Times New Roman" w:eastAsia="Times New Roman" w:hAnsi="Times New Roman" w:cs="Times New Roman"/>
          <w:bCs/>
          <w:noProof/>
          <w:sz w:val="28"/>
          <w:szCs w:val="28"/>
        </w:rPr>
        <w:t xml:space="preserve"> </w:t>
      </w:r>
      <w:r w:rsidR="000B09BE" w:rsidRPr="00707951">
        <w:rPr>
          <w:rFonts w:ascii="Times New Roman" w:eastAsia="Times New Roman" w:hAnsi="Times New Roman" w:cs="Times New Roman"/>
          <w:bCs/>
          <w:noProof/>
          <w:sz w:val="28"/>
          <w:szCs w:val="28"/>
        </w:rPr>
        <w:t xml:space="preserve">(b), и твердого минерала </w:t>
      </w:r>
      <m:oMath>
        <m:sSub>
          <m:sSubPr>
            <m:ctrlPr>
              <w:rPr>
                <w:rFonts w:ascii="Cambria Math" w:eastAsia="Times New Roman" w:hAnsi="Cambria Math" w:cs="Times New Roman"/>
                <w:bCs/>
                <w:i/>
                <w:noProof/>
                <w:sz w:val="28"/>
                <w:szCs w:val="28"/>
              </w:rPr>
            </m:ctrlPr>
          </m:sSubPr>
          <m:e>
            <m:r>
              <w:rPr>
                <w:rFonts w:ascii="Cambria Math" w:eastAsia="Times New Roman" w:hAnsi="Cambria Math" w:cs="Times New Roman"/>
                <w:noProof/>
                <w:sz w:val="28"/>
                <w:szCs w:val="28"/>
              </w:rPr>
              <m:t>C</m:t>
            </m:r>
          </m:e>
          <m:sub>
            <m:r>
              <w:rPr>
                <w:rFonts w:ascii="Cambria Math" w:eastAsia="Times New Roman" w:hAnsi="Cambria Math" w:cs="Times New Roman"/>
                <w:noProof/>
                <w:sz w:val="28"/>
                <w:szCs w:val="28"/>
              </w:rPr>
              <m:t>M</m:t>
            </m:r>
          </m:sub>
        </m:sSub>
      </m:oMath>
      <w:r w:rsidR="000B09BE" w:rsidRPr="00707951">
        <w:rPr>
          <w:rFonts w:ascii="Times New Roman" w:eastAsia="Times New Roman" w:hAnsi="Times New Roman" w:cs="Times New Roman"/>
          <w:bCs/>
          <w:noProof/>
          <w:sz w:val="28"/>
          <w:szCs w:val="28"/>
        </w:rPr>
        <w:t xml:space="preserve"> (c) вдоль линии тока после 40 дней разработки</w:t>
      </w:r>
    </w:p>
    <w:p w14:paraId="55DF7440" w14:textId="181C9A77" w:rsidR="007C4889" w:rsidRPr="00707951" w:rsidRDefault="007C4889" w:rsidP="00FC78EE">
      <w:pPr>
        <w:spacing w:after="0" w:line="240" w:lineRule="auto"/>
        <w:rPr>
          <w:rFonts w:ascii="Times New Roman" w:eastAsia="Times New Roman" w:hAnsi="Times New Roman" w:cs="Times New Roman"/>
          <w:sz w:val="28"/>
          <w:szCs w:val="28"/>
        </w:rPr>
      </w:pPr>
    </w:p>
    <w:p w14:paraId="4E7E7167" w14:textId="0915FDCC" w:rsidR="00F61FAC" w:rsidRPr="00707951" w:rsidRDefault="00F61FAC" w:rsidP="00FC78EE">
      <w:pPr>
        <w:tabs>
          <w:tab w:val="right" w:pos="9355"/>
        </w:tabs>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Трехмерное моделирование демонстрирует огромный эффект численной дисперсии из-за размера трехмерной сетки. Для уменьшения численной дисперсии и времени вычислений было исследовано несколько численных методов с двумя различными размерами сетки: ∆x = ∆y = 2 м, ∆z = 0,3 м и ∆x = ∆y = 1 м, ∆z = 0,3 м. 3D-моделирование проводилось с использованием неявных и явных методов; они не дали какого-либо заметного снижения эффекта численной диффузии.</w:t>
      </w:r>
      <w:r w:rsidR="0028746F" w:rsidRPr="00707951">
        <w:rPr>
          <w:rFonts w:ascii="Times New Roman" w:eastAsia="Times New Roman" w:hAnsi="Times New Roman" w:cs="Times New Roman"/>
          <w:sz w:val="28"/>
          <w:szCs w:val="28"/>
        </w:rPr>
        <w:t xml:space="preserve"> </w:t>
      </w:r>
    </w:p>
    <w:p w14:paraId="18A76B06" w14:textId="7D7D2678" w:rsidR="004372C4" w:rsidRPr="00707951" w:rsidRDefault="004372C4" w:rsidP="004372C4">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Выполнено сравнение результатов расчета концентраций реагента, полезного компонента и минерала в случае 3D моделирования с численным решением вдоль линий тока. Сравнение показывает, что результаты 3D моделирования имеют более высокую ошибку по сравнению с численным </w:t>
      </w:r>
      <w:r w:rsidRPr="00707951">
        <w:rPr>
          <w:rFonts w:ascii="Times New Roman" w:eastAsia="Times New Roman" w:hAnsi="Times New Roman" w:cs="Times New Roman"/>
          <w:sz w:val="28"/>
          <w:szCs w:val="28"/>
        </w:rPr>
        <w:lastRenderedPageBreak/>
        <w:t>решением вдоль линии тока. Однако, нормализированное среднеквадратичное отклонение результатов 3D моделирования, наложенного на кратчайшую линию тока, не превышает 14.12% и составляет 11.26% для концентрации реагента, 14.12% для полезного компонента и 8.03% для минерала (</w:t>
      </w:r>
      <w:r w:rsidRPr="00707951">
        <w:rPr>
          <w:rFonts w:ascii="Times New Roman" w:eastAsia="Times New Roman" w:hAnsi="Times New Roman" w:cs="Times New Roman"/>
          <w:sz w:val="28"/>
          <w:szCs w:val="28"/>
        </w:rPr>
        <w:fldChar w:fldCharType="begin"/>
      </w:r>
      <w:r w:rsidRPr="00707951">
        <w:rPr>
          <w:rFonts w:ascii="Times New Roman" w:eastAsia="Times New Roman" w:hAnsi="Times New Roman" w:cs="Times New Roman"/>
          <w:sz w:val="28"/>
          <w:szCs w:val="28"/>
        </w:rPr>
        <w:instrText xml:space="preserve"> REF _Ref123746288 \h  \* MERGEFORMAT </w:instrText>
      </w:r>
      <w:r w:rsidRPr="00707951">
        <w:rPr>
          <w:rFonts w:ascii="Times New Roman" w:eastAsia="Times New Roman" w:hAnsi="Times New Roman" w:cs="Times New Roman"/>
          <w:sz w:val="28"/>
          <w:szCs w:val="28"/>
        </w:rPr>
      </w:r>
      <w:r w:rsidRPr="00707951">
        <w:rPr>
          <w:rFonts w:ascii="Times New Roman" w:eastAsia="Times New Roman" w:hAnsi="Times New Roman" w:cs="Times New Roman"/>
          <w:sz w:val="28"/>
          <w:szCs w:val="28"/>
        </w:rPr>
        <w:fldChar w:fldCharType="separate"/>
      </w:r>
      <w:r w:rsidR="00567746" w:rsidRPr="00567746">
        <w:rPr>
          <w:rFonts w:ascii="Times New Roman" w:hAnsi="Times New Roman" w:cs="Times New Roman"/>
          <w:sz w:val="28"/>
          <w:szCs w:val="28"/>
        </w:rPr>
        <w:t xml:space="preserve">Таблица </w:t>
      </w:r>
      <w:r w:rsidR="00567746" w:rsidRPr="00567746">
        <w:rPr>
          <w:rFonts w:ascii="Times New Roman" w:hAnsi="Times New Roman" w:cs="Times New Roman"/>
          <w:noProof/>
          <w:sz w:val="28"/>
          <w:szCs w:val="28"/>
        </w:rPr>
        <w:t>6</w:t>
      </w:r>
      <w:r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 xml:space="preserve">). Нормализированное среднеквадратичное отклонение результатов численного моделирования от аналитического решения вдоль линий тока не превышает 7.78%. Увеличение ошибки  по сравнению с результатами представленными в таблице </w:t>
      </w:r>
      <w:r w:rsidRPr="00707951">
        <w:rPr>
          <w:rFonts w:ascii="Times New Roman" w:eastAsia="Times New Roman" w:hAnsi="Times New Roman" w:cs="Times New Roman"/>
          <w:sz w:val="28"/>
          <w:szCs w:val="28"/>
        </w:rPr>
        <w:fldChar w:fldCharType="begin"/>
      </w:r>
      <w:r w:rsidRPr="00707951">
        <w:rPr>
          <w:rFonts w:ascii="Times New Roman" w:eastAsia="Times New Roman" w:hAnsi="Times New Roman" w:cs="Times New Roman"/>
          <w:sz w:val="28"/>
          <w:szCs w:val="28"/>
        </w:rPr>
        <w:instrText xml:space="preserve"> REF _Ref123743477 \h  \* MERGEFORMAT </w:instrText>
      </w:r>
      <w:r w:rsidRPr="00707951">
        <w:rPr>
          <w:rFonts w:ascii="Times New Roman" w:eastAsia="Times New Roman" w:hAnsi="Times New Roman" w:cs="Times New Roman"/>
          <w:sz w:val="28"/>
          <w:szCs w:val="28"/>
        </w:rPr>
      </w:r>
      <w:r w:rsidRPr="00707951">
        <w:rPr>
          <w:rFonts w:ascii="Times New Roman" w:eastAsia="Times New Roman" w:hAnsi="Times New Roman" w:cs="Times New Roman"/>
          <w:sz w:val="28"/>
          <w:szCs w:val="28"/>
        </w:rPr>
        <w:fldChar w:fldCharType="separate"/>
      </w:r>
      <w:r w:rsidR="00567746" w:rsidRPr="00567746">
        <w:rPr>
          <w:rFonts w:ascii="Times New Roman" w:hAnsi="Times New Roman" w:cs="Times New Roman"/>
          <w:vanish/>
          <w:sz w:val="28"/>
          <w:szCs w:val="28"/>
        </w:rPr>
        <w:t xml:space="preserve">Таблица </w:t>
      </w:r>
      <w:r w:rsidR="00567746" w:rsidRPr="00567746">
        <w:rPr>
          <w:rFonts w:ascii="Times New Roman" w:hAnsi="Times New Roman" w:cs="Times New Roman"/>
          <w:noProof/>
          <w:sz w:val="28"/>
          <w:szCs w:val="28"/>
        </w:rPr>
        <w:t>5</w:t>
      </w:r>
      <w:r w:rsidRPr="00707951">
        <w:rPr>
          <w:rFonts w:ascii="Times New Roman" w:eastAsia="Times New Roman" w:hAnsi="Times New Roman" w:cs="Times New Roman"/>
          <w:sz w:val="28"/>
          <w:szCs w:val="28"/>
        </w:rPr>
        <w:fldChar w:fldCharType="end"/>
      </w:r>
      <w:r w:rsidRPr="00707951">
        <w:rPr>
          <w:rFonts w:ascii="Times New Roman" w:eastAsia="Times New Roman" w:hAnsi="Times New Roman" w:cs="Times New Roman"/>
          <w:sz w:val="28"/>
          <w:szCs w:val="28"/>
        </w:rPr>
        <w:t xml:space="preserve"> связана с тем, что в  данном случае результаты представлены относительно линии тока, в то время как ранее относительно переменной времени пролета TOF. </w:t>
      </w:r>
    </w:p>
    <w:p w14:paraId="2BB64105" w14:textId="77777777" w:rsidR="0028746F" w:rsidRPr="00707951" w:rsidRDefault="0028746F" w:rsidP="00FC78EE">
      <w:pPr>
        <w:tabs>
          <w:tab w:val="right" w:pos="9355"/>
        </w:tabs>
        <w:spacing w:after="0" w:line="240" w:lineRule="auto"/>
        <w:ind w:firstLine="709"/>
        <w:jc w:val="both"/>
        <w:rPr>
          <w:rFonts w:ascii="Times New Roman" w:eastAsia="Times New Roman" w:hAnsi="Times New Roman" w:cs="Times New Roman"/>
          <w:sz w:val="28"/>
          <w:szCs w:val="28"/>
        </w:rPr>
      </w:pPr>
    </w:p>
    <w:p w14:paraId="0F88BFE5" w14:textId="6B5826EE" w:rsidR="004372C4" w:rsidRPr="00707951" w:rsidRDefault="004372C4" w:rsidP="004372C4">
      <w:pPr>
        <w:pStyle w:val="ae"/>
        <w:spacing w:after="0"/>
        <w:jc w:val="both"/>
        <w:rPr>
          <w:rFonts w:eastAsia="Times New Roman" w:cs="Times New Roman"/>
          <w:bCs/>
          <w:color w:val="auto"/>
          <w:szCs w:val="28"/>
          <w:lang w:eastAsia="de-DE" w:bidi="en-US"/>
        </w:rPr>
      </w:pPr>
      <w:bookmarkStart w:id="73" w:name="_Ref123746288"/>
      <w:r w:rsidRPr="00707951">
        <w:rPr>
          <w:rFonts w:cs="Times New Roman"/>
          <w:color w:val="auto"/>
          <w:szCs w:val="28"/>
        </w:rPr>
        <w:t xml:space="preserve">Таблица </w:t>
      </w:r>
      <w:r w:rsidRPr="00707951">
        <w:rPr>
          <w:rFonts w:cs="Times New Roman"/>
          <w:color w:val="auto"/>
          <w:szCs w:val="28"/>
        </w:rPr>
        <w:fldChar w:fldCharType="begin"/>
      </w:r>
      <w:r w:rsidRPr="00707951">
        <w:rPr>
          <w:rFonts w:cs="Times New Roman"/>
          <w:color w:val="auto"/>
          <w:szCs w:val="28"/>
        </w:rPr>
        <w:instrText xml:space="preserve"> SEQ Таблица \* ARABIC </w:instrText>
      </w:r>
      <w:r w:rsidRPr="00707951">
        <w:rPr>
          <w:rFonts w:cs="Times New Roman"/>
          <w:color w:val="auto"/>
          <w:szCs w:val="28"/>
        </w:rPr>
        <w:fldChar w:fldCharType="separate"/>
      </w:r>
      <w:r w:rsidR="00567746">
        <w:rPr>
          <w:rFonts w:cs="Times New Roman"/>
          <w:noProof/>
          <w:color w:val="auto"/>
          <w:szCs w:val="28"/>
        </w:rPr>
        <w:t>6</w:t>
      </w:r>
      <w:r w:rsidRPr="00707951">
        <w:rPr>
          <w:rFonts w:cs="Times New Roman"/>
          <w:color w:val="auto"/>
          <w:szCs w:val="28"/>
        </w:rPr>
        <w:fldChar w:fldCharType="end"/>
      </w:r>
      <w:bookmarkEnd w:id="73"/>
      <w:r w:rsidRPr="00707951">
        <w:rPr>
          <w:rFonts w:cs="Times New Roman"/>
          <w:color w:val="auto"/>
          <w:szCs w:val="28"/>
        </w:rPr>
        <w:t xml:space="preserve"> - Сравнение численного решения в 3D постановке с а</w:t>
      </w:r>
      <w:r w:rsidRPr="00707951">
        <w:rPr>
          <w:rFonts w:eastAsia="Times New Roman" w:cs="Times New Roman"/>
          <w:bCs/>
          <w:color w:val="auto"/>
          <w:szCs w:val="28"/>
          <w:lang w:eastAsia="de-DE" w:bidi="en-US"/>
        </w:rPr>
        <w:t xml:space="preserve">налитическими и численными результаты вдоль линии тока </w:t>
      </w:r>
    </w:p>
    <w:tbl>
      <w:tblPr>
        <w:tblW w:w="9471" w:type="dxa"/>
        <w:tblLook w:val="04A0" w:firstRow="1" w:lastRow="0" w:firstColumn="1" w:lastColumn="0" w:noHBand="0" w:noVBand="1"/>
      </w:tblPr>
      <w:tblGrid>
        <w:gridCol w:w="1843"/>
        <w:gridCol w:w="1240"/>
        <w:gridCol w:w="1256"/>
        <w:gridCol w:w="1300"/>
        <w:gridCol w:w="1400"/>
        <w:gridCol w:w="1176"/>
        <w:gridCol w:w="1256"/>
      </w:tblGrid>
      <w:tr w:rsidR="004372C4" w:rsidRPr="00707951" w14:paraId="045B7942" w14:textId="77777777" w:rsidTr="000C010D">
        <w:trPr>
          <w:trHeight w:val="300"/>
        </w:trPr>
        <w:tc>
          <w:tcPr>
            <w:tcW w:w="1843" w:type="dxa"/>
            <w:vMerge w:val="restart"/>
            <w:tcBorders>
              <w:top w:val="single" w:sz="4" w:space="0" w:color="auto"/>
              <w:left w:val="nil"/>
              <w:bottom w:val="single" w:sz="8" w:space="0" w:color="000000"/>
              <w:right w:val="nil"/>
            </w:tcBorders>
            <w:shd w:val="clear" w:color="auto" w:fill="auto"/>
            <w:noWrap/>
            <w:vAlign w:val="center"/>
            <w:hideMark/>
          </w:tcPr>
          <w:p w14:paraId="0C366845" w14:textId="77777777" w:rsidR="004372C4" w:rsidRPr="00707951" w:rsidRDefault="004372C4" w:rsidP="000C010D">
            <w:pPr>
              <w:spacing w:after="0" w:line="240" w:lineRule="auto"/>
              <w:rPr>
                <w:rFonts w:ascii="Times New Roman" w:eastAsia="Times New Roman" w:hAnsi="Times New Roman" w:cs="Times New Roman"/>
                <w:sz w:val="24"/>
                <w:szCs w:val="28"/>
                <w:lang w:eastAsia="ru-RU"/>
              </w:rPr>
            </w:pPr>
          </w:p>
        </w:tc>
        <w:tc>
          <w:tcPr>
            <w:tcW w:w="2496" w:type="dxa"/>
            <w:gridSpan w:val="2"/>
            <w:tcBorders>
              <w:top w:val="single" w:sz="4" w:space="0" w:color="auto"/>
              <w:left w:val="nil"/>
              <w:bottom w:val="single" w:sz="4" w:space="0" w:color="auto"/>
              <w:right w:val="nil"/>
            </w:tcBorders>
            <w:shd w:val="clear" w:color="auto" w:fill="auto"/>
            <w:noWrap/>
            <w:vAlign w:val="bottom"/>
            <w:hideMark/>
          </w:tcPr>
          <w:p w14:paraId="1E4ADBC3"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hAnsi="Times New Roman" w:cs="Times New Roman"/>
                <w:sz w:val="24"/>
                <w:szCs w:val="28"/>
              </w:rPr>
              <w:t xml:space="preserve"> </w:t>
            </w:r>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R</m:t>
                  </m:r>
                </m:sub>
              </m:sSub>
            </m:oMath>
          </w:p>
        </w:tc>
        <w:tc>
          <w:tcPr>
            <w:tcW w:w="2700" w:type="dxa"/>
            <w:gridSpan w:val="2"/>
            <w:tcBorders>
              <w:top w:val="single" w:sz="4" w:space="0" w:color="auto"/>
              <w:left w:val="nil"/>
              <w:bottom w:val="single" w:sz="4" w:space="0" w:color="auto"/>
              <w:right w:val="nil"/>
            </w:tcBorders>
            <w:shd w:val="clear" w:color="auto" w:fill="auto"/>
            <w:noWrap/>
            <w:vAlign w:val="bottom"/>
            <w:hideMark/>
          </w:tcPr>
          <w:p w14:paraId="38DD8043" w14:textId="77777777" w:rsidR="004372C4" w:rsidRPr="00707951" w:rsidRDefault="009904B5" w:rsidP="000C010D">
            <w:pPr>
              <w:spacing w:after="0" w:line="240" w:lineRule="auto"/>
              <w:jc w:val="center"/>
              <w:rPr>
                <w:rFonts w:ascii="Times New Roman" w:eastAsia="Times New Roman" w:hAnsi="Times New Roman" w:cs="Times New Roman"/>
                <w:color w:val="000000"/>
                <w:sz w:val="24"/>
                <w:szCs w:val="28"/>
                <w:lang w:eastAsia="ru-RU"/>
              </w:rPr>
            </w:pPr>
            <m:oMathPara>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p</m:t>
                    </m:r>
                  </m:sub>
                </m:sSub>
              </m:oMath>
            </m:oMathPara>
          </w:p>
        </w:tc>
        <w:tc>
          <w:tcPr>
            <w:tcW w:w="2432" w:type="dxa"/>
            <w:gridSpan w:val="2"/>
            <w:tcBorders>
              <w:top w:val="single" w:sz="4" w:space="0" w:color="auto"/>
              <w:left w:val="nil"/>
              <w:bottom w:val="single" w:sz="4" w:space="0" w:color="auto"/>
              <w:right w:val="nil"/>
            </w:tcBorders>
            <w:shd w:val="clear" w:color="auto" w:fill="auto"/>
            <w:noWrap/>
            <w:vAlign w:val="bottom"/>
            <w:hideMark/>
          </w:tcPr>
          <w:p w14:paraId="248E5B90" w14:textId="77777777" w:rsidR="004372C4" w:rsidRPr="00707951" w:rsidRDefault="009904B5" w:rsidP="000C010D">
            <w:pPr>
              <w:spacing w:after="0" w:line="240" w:lineRule="auto"/>
              <w:jc w:val="center"/>
              <w:rPr>
                <w:rFonts w:ascii="Times New Roman" w:eastAsia="Times New Roman" w:hAnsi="Times New Roman" w:cs="Times New Roman"/>
                <w:color w:val="000000"/>
                <w:sz w:val="24"/>
                <w:szCs w:val="28"/>
                <w:lang w:eastAsia="ru-RU"/>
              </w:rPr>
            </w:pPr>
            <m:oMathPara>
              <m:oMath>
                <m:sSub>
                  <m:sSubPr>
                    <m:ctrlPr>
                      <w:rPr>
                        <w:rFonts w:ascii="Cambria Math" w:hAnsi="Cambria Math" w:cs="Times New Roman"/>
                        <w:i/>
                        <w:sz w:val="24"/>
                        <w:szCs w:val="28"/>
                      </w:rPr>
                    </m:ctrlPr>
                  </m:sSubPr>
                  <m:e>
                    <m:r>
                      <w:rPr>
                        <w:rFonts w:ascii="Cambria Math" w:hAnsi="Cambria Math" w:cs="Times New Roman"/>
                        <w:sz w:val="24"/>
                        <w:szCs w:val="28"/>
                      </w:rPr>
                      <m:t>C</m:t>
                    </m:r>
                  </m:e>
                  <m:sub>
                    <m:r>
                      <w:rPr>
                        <w:rFonts w:ascii="Cambria Math" w:hAnsi="Cambria Math" w:cs="Times New Roman"/>
                        <w:sz w:val="24"/>
                        <w:szCs w:val="28"/>
                      </w:rPr>
                      <m:t>M</m:t>
                    </m:r>
                  </m:sub>
                </m:sSub>
              </m:oMath>
            </m:oMathPara>
          </w:p>
        </w:tc>
      </w:tr>
      <w:tr w:rsidR="004372C4" w:rsidRPr="00707951" w14:paraId="25DDB477" w14:textId="77777777" w:rsidTr="000C010D">
        <w:trPr>
          <w:trHeight w:val="615"/>
        </w:trPr>
        <w:tc>
          <w:tcPr>
            <w:tcW w:w="1843" w:type="dxa"/>
            <w:vMerge/>
            <w:tcBorders>
              <w:top w:val="single" w:sz="8" w:space="0" w:color="000000"/>
              <w:left w:val="nil"/>
              <w:bottom w:val="single" w:sz="8" w:space="0" w:color="000000"/>
              <w:right w:val="nil"/>
            </w:tcBorders>
            <w:vAlign w:val="center"/>
            <w:hideMark/>
          </w:tcPr>
          <w:p w14:paraId="44479991" w14:textId="77777777" w:rsidR="004372C4" w:rsidRPr="00707951" w:rsidRDefault="004372C4" w:rsidP="000C010D">
            <w:pPr>
              <w:spacing w:after="0" w:line="240" w:lineRule="auto"/>
              <w:rPr>
                <w:rFonts w:ascii="Times New Roman" w:eastAsia="Times New Roman" w:hAnsi="Times New Roman" w:cs="Times New Roman"/>
                <w:sz w:val="24"/>
                <w:szCs w:val="28"/>
                <w:lang w:eastAsia="ru-RU"/>
              </w:rPr>
            </w:pPr>
          </w:p>
        </w:tc>
        <w:tc>
          <w:tcPr>
            <w:tcW w:w="1240" w:type="dxa"/>
            <w:tcBorders>
              <w:top w:val="nil"/>
              <w:left w:val="nil"/>
              <w:bottom w:val="single" w:sz="8" w:space="0" w:color="auto"/>
              <w:right w:val="nil"/>
            </w:tcBorders>
            <w:shd w:val="clear" w:color="auto" w:fill="auto"/>
            <w:vAlign w:val="center"/>
            <w:hideMark/>
          </w:tcPr>
          <w:p w14:paraId="09DB192F"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3D numerical</w:t>
            </w:r>
          </w:p>
        </w:tc>
        <w:tc>
          <w:tcPr>
            <w:tcW w:w="1256" w:type="dxa"/>
            <w:tcBorders>
              <w:top w:val="nil"/>
              <w:left w:val="nil"/>
              <w:bottom w:val="single" w:sz="8" w:space="0" w:color="auto"/>
              <w:right w:val="nil"/>
            </w:tcBorders>
            <w:shd w:val="clear" w:color="auto" w:fill="auto"/>
            <w:vAlign w:val="center"/>
            <w:hideMark/>
          </w:tcPr>
          <w:p w14:paraId="3561DAD2"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Streamline Numerical</w:t>
            </w:r>
          </w:p>
        </w:tc>
        <w:tc>
          <w:tcPr>
            <w:tcW w:w="1300" w:type="dxa"/>
            <w:tcBorders>
              <w:top w:val="nil"/>
              <w:left w:val="nil"/>
              <w:bottom w:val="single" w:sz="8" w:space="0" w:color="auto"/>
              <w:right w:val="nil"/>
            </w:tcBorders>
            <w:shd w:val="clear" w:color="auto" w:fill="auto"/>
            <w:vAlign w:val="center"/>
            <w:hideMark/>
          </w:tcPr>
          <w:p w14:paraId="06146D5B"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3D numerical</w:t>
            </w:r>
          </w:p>
        </w:tc>
        <w:tc>
          <w:tcPr>
            <w:tcW w:w="1400" w:type="dxa"/>
            <w:tcBorders>
              <w:top w:val="nil"/>
              <w:left w:val="nil"/>
              <w:bottom w:val="single" w:sz="8" w:space="0" w:color="auto"/>
              <w:right w:val="nil"/>
            </w:tcBorders>
            <w:shd w:val="clear" w:color="auto" w:fill="auto"/>
            <w:vAlign w:val="center"/>
            <w:hideMark/>
          </w:tcPr>
          <w:p w14:paraId="58B3DEF9"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Streamline Numerical</w:t>
            </w:r>
          </w:p>
        </w:tc>
        <w:tc>
          <w:tcPr>
            <w:tcW w:w="1176" w:type="dxa"/>
            <w:tcBorders>
              <w:top w:val="nil"/>
              <w:left w:val="nil"/>
              <w:bottom w:val="single" w:sz="8" w:space="0" w:color="auto"/>
              <w:right w:val="nil"/>
            </w:tcBorders>
            <w:shd w:val="clear" w:color="auto" w:fill="auto"/>
            <w:vAlign w:val="center"/>
            <w:hideMark/>
          </w:tcPr>
          <w:p w14:paraId="077DE907"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3D numerical</w:t>
            </w:r>
          </w:p>
        </w:tc>
        <w:tc>
          <w:tcPr>
            <w:tcW w:w="1256" w:type="dxa"/>
            <w:tcBorders>
              <w:top w:val="nil"/>
              <w:left w:val="nil"/>
              <w:bottom w:val="single" w:sz="8" w:space="0" w:color="auto"/>
              <w:right w:val="nil"/>
            </w:tcBorders>
            <w:shd w:val="clear" w:color="auto" w:fill="auto"/>
            <w:vAlign w:val="center"/>
            <w:hideMark/>
          </w:tcPr>
          <w:p w14:paraId="04615A9C"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Streamline Numerical</w:t>
            </w:r>
          </w:p>
        </w:tc>
      </w:tr>
      <w:tr w:rsidR="004372C4" w:rsidRPr="00707951" w14:paraId="65469A09" w14:textId="77777777" w:rsidTr="000C010D">
        <w:trPr>
          <w:trHeight w:val="300"/>
        </w:trPr>
        <w:tc>
          <w:tcPr>
            <w:tcW w:w="1843" w:type="dxa"/>
            <w:tcBorders>
              <w:top w:val="nil"/>
              <w:left w:val="nil"/>
              <w:bottom w:val="nil"/>
              <w:right w:val="nil"/>
            </w:tcBorders>
            <w:shd w:val="clear" w:color="auto" w:fill="auto"/>
            <w:noWrap/>
            <w:vAlign w:val="center"/>
            <w:hideMark/>
          </w:tcPr>
          <w:p w14:paraId="45610FFF"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NRMSD, [%]</w:t>
            </w:r>
          </w:p>
        </w:tc>
        <w:tc>
          <w:tcPr>
            <w:tcW w:w="1240" w:type="dxa"/>
            <w:tcBorders>
              <w:top w:val="nil"/>
              <w:left w:val="nil"/>
              <w:bottom w:val="nil"/>
              <w:right w:val="nil"/>
            </w:tcBorders>
            <w:shd w:val="clear" w:color="auto" w:fill="auto"/>
            <w:noWrap/>
            <w:vAlign w:val="center"/>
            <w:hideMark/>
          </w:tcPr>
          <w:p w14:paraId="37AF9084"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11.26</w:t>
            </w:r>
          </w:p>
        </w:tc>
        <w:tc>
          <w:tcPr>
            <w:tcW w:w="1256" w:type="dxa"/>
            <w:tcBorders>
              <w:top w:val="nil"/>
              <w:left w:val="nil"/>
              <w:bottom w:val="nil"/>
              <w:right w:val="nil"/>
            </w:tcBorders>
            <w:shd w:val="clear" w:color="auto" w:fill="auto"/>
            <w:noWrap/>
            <w:vAlign w:val="center"/>
            <w:hideMark/>
          </w:tcPr>
          <w:p w14:paraId="6547DA7D"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4.45</w:t>
            </w:r>
          </w:p>
        </w:tc>
        <w:tc>
          <w:tcPr>
            <w:tcW w:w="1300" w:type="dxa"/>
            <w:tcBorders>
              <w:top w:val="nil"/>
              <w:left w:val="nil"/>
              <w:bottom w:val="nil"/>
              <w:right w:val="nil"/>
            </w:tcBorders>
            <w:shd w:val="clear" w:color="auto" w:fill="auto"/>
            <w:noWrap/>
            <w:vAlign w:val="center"/>
            <w:hideMark/>
          </w:tcPr>
          <w:p w14:paraId="1095D2A4"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14.12</w:t>
            </w:r>
          </w:p>
        </w:tc>
        <w:tc>
          <w:tcPr>
            <w:tcW w:w="1400" w:type="dxa"/>
            <w:tcBorders>
              <w:top w:val="nil"/>
              <w:left w:val="nil"/>
              <w:bottom w:val="nil"/>
              <w:right w:val="nil"/>
            </w:tcBorders>
            <w:shd w:val="clear" w:color="auto" w:fill="auto"/>
            <w:noWrap/>
            <w:vAlign w:val="center"/>
            <w:hideMark/>
          </w:tcPr>
          <w:p w14:paraId="5EBEA043"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7.78</w:t>
            </w:r>
          </w:p>
        </w:tc>
        <w:tc>
          <w:tcPr>
            <w:tcW w:w="1176" w:type="dxa"/>
            <w:tcBorders>
              <w:top w:val="nil"/>
              <w:left w:val="nil"/>
              <w:bottom w:val="nil"/>
              <w:right w:val="nil"/>
            </w:tcBorders>
            <w:shd w:val="clear" w:color="auto" w:fill="auto"/>
            <w:noWrap/>
            <w:vAlign w:val="center"/>
            <w:hideMark/>
          </w:tcPr>
          <w:p w14:paraId="52171D81"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8.03</w:t>
            </w:r>
          </w:p>
        </w:tc>
        <w:tc>
          <w:tcPr>
            <w:tcW w:w="1256" w:type="dxa"/>
            <w:tcBorders>
              <w:top w:val="nil"/>
              <w:left w:val="nil"/>
              <w:bottom w:val="nil"/>
              <w:right w:val="nil"/>
            </w:tcBorders>
            <w:shd w:val="clear" w:color="auto" w:fill="auto"/>
            <w:noWrap/>
            <w:vAlign w:val="center"/>
            <w:hideMark/>
          </w:tcPr>
          <w:p w14:paraId="5BD3BEAB"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6.68</w:t>
            </w:r>
          </w:p>
        </w:tc>
      </w:tr>
      <w:tr w:rsidR="004372C4" w:rsidRPr="00707951" w14:paraId="00272FC9" w14:textId="77777777" w:rsidTr="000C010D">
        <w:trPr>
          <w:trHeight w:val="300"/>
        </w:trPr>
        <w:tc>
          <w:tcPr>
            <w:tcW w:w="1843" w:type="dxa"/>
            <w:tcBorders>
              <w:top w:val="nil"/>
              <w:left w:val="nil"/>
              <w:bottom w:val="nil"/>
              <w:right w:val="nil"/>
            </w:tcBorders>
            <w:shd w:val="clear" w:color="auto" w:fill="auto"/>
            <w:noWrap/>
            <w:vAlign w:val="center"/>
            <w:hideMark/>
          </w:tcPr>
          <w:p w14:paraId="60902508"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 xml:space="preserve">RMSD, </w:t>
            </w:r>
            <w:r w:rsidRPr="00707951">
              <w:rPr>
                <w:rFonts w:ascii="Times New Roman" w:hAnsi="Times New Roman" w:cs="Times New Roman"/>
                <w:color w:val="000000"/>
                <w:sz w:val="24"/>
                <w:szCs w:val="28"/>
                <w:lang w:eastAsia="ru-RU"/>
              </w:rPr>
              <w:t>[</w:t>
            </w:r>
            <w:r w:rsidRPr="00707951">
              <w:rPr>
                <w:rFonts w:ascii="Times New Roman" w:eastAsia="Times New Roman" w:hAnsi="Times New Roman" w:cs="Times New Roman"/>
                <w:sz w:val="24"/>
                <w:szCs w:val="28"/>
              </w:rPr>
              <w:t>г.л</w:t>
            </w:r>
            <w:r w:rsidRPr="00707951">
              <w:rPr>
                <w:rFonts w:ascii="Times New Roman" w:eastAsia="Times New Roman" w:hAnsi="Times New Roman" w:cs="Times New Roman"/>
                <w:sz w:val="24"/>
                <w:szCs w:val="28"/>
                <w:vertAlign w:val="superscript"/>
              </w:rPr>
              <w:t>-1</w:t>
            </w:r>
            <w:r w:rsidRPr="00707951">
              <w:rPr>
                <w:rFonts w:ascii="Times New Roman" w:hAnsi="Times New Roman" w:cs="Times New Roman"/>
                <w:color w:val="000000"/>
                <w:sz w:val="24"/>
                <w:szCs w:val="28"/>
                <w:lang w:eastAsia="ru-RU"/>
              </w:rPr>
              <w:t>]</w:t>
            </w:r>
          </w:p>
        </w:tc>
        <w:tc>
          <w:tcPr>
            <w:tcW w:w="1240" w:type="dxa"/>
            <w:tcBorders>
              <w:top w:val="nil"/>
              <w:left w:val="nil"/>
              <w:bottom w:val="nil"/>
              <w:right w:val="nil"/>
            </w:tcBorders>
            <w:shd w:val="clear" w:color="auto" w:fill="auto"/>
            <w:noWrap/>
            <w:vAlign w:val="center"/>
            <w:hideMark/>
          </w:tcPr>
          <w:p w14:paraId="14E994FA"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2.2520</w:t>
            </w:r>
          </w:p>
        </w:tc>
        <w:tc>
          <w:tcPr>
            <w:tcW w:w="1256" w:type="dxa"/>
            <w:tcBorders>
              <w:top w:val="nil"/>
              <w:left w:val="nil"/>
              <w:bottom w:val="nil"/>
              <w:right w:val="nil"/>
            </w:tcBorders>
            <w:shd w:val="clear" w:color="auto" w:fill="auto"/>
            <w:noWrap/>
            <w:vAlign w:val="center"/>
            <w:hideMark/>
          </w:tcPr>
          <w:p w14:paraId="6004F1F7"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0.8909</w:t>
            </w:r>
          </w:p>
        </w:tc>
        <w:tc>
          <w:tcPr>
            <w:tcW w:w="1300" w:type="dxa"/>
            <w:tcBorders>
              <w:top w:val="nil"/>
              <w:left w:val="nil"/>
              <w:bottom w:val="nil"/>
              <w:right w:val="nil"/>
            </w:tcBorders>
            <w:shd w:val="clear" w:color="auto" w:fill="auto"/>
            <w:noWrap/>
            <w:vAlign w:val="center"/>
            <w:hideMark/>
          </w:tcPr>
          <w:p w14:paraId="38C384F2"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5.9596</w:t>
            </w:r>
          </w:p>
        </w:tc>
        <w:tc>
          <w:tcPr>
            <w:tcW w:w="1400" w:type="dxa"/>
            <w:tcBorders>
              <w:top w:val="nil"/>
              <w:left w:val="nil"/>
              <w:bottom w:val="nil"/>
              <w:right w:val="nil"/>
            </w:tcBorders>
            <w:shd w:val="clear" w:color="auto" w:fill="auto"/>
            <w:noWrap/>
            <w:vAlign w:val="center"/>
            <w:hideMark/>
          </w:tcPr>
          <w:p w14:paraId="3FD00730"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3.2828</w:t>
            </w:r>
          </w:p>
        </w:tc>
        <w:tc>
          <w:tcPr>
            <w:tcW w:w="1176" w:type="dxa"/>
            <w:tcBorders>
              <w:top w:val="nil"/>
              <w:left w:val="nil"/>
              <w:bottom w:val="nil"/>
              <w:right w:val="nil"/>
            </w:tcBorders>
            <w:shd w:val="clear" w:color="auto" w:fill="auto"/>
            <w:noWrap/>
            <w:vAlign w:val="center"/>
            <w:hideMark/>
          </w:tcPr>
          <w:p w14:paraId="2AB09D06"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0.1052</w:t>
            </w:r>
          </w:p>
        </w:tc>
        <w:tc>
          <w:tcPr>
            <w:tcW w:w="1256" w:type="dxa"/>
            <w:tcBorders>
              <w:top w:val="nil"/>
              <w:left w:val="nil"/>
              <w:bottom w:val="nil"/>
              <w:right w:val="nil"/>
            </w:tcBorders>
            <w:shd w:val="clear" w:color="auto" w:fill="auto"/>
            <w:noWrap/>
            <w:vAlign w:val="center"/>
            <w:hideMark/>
          </w:tcPr>
          <w:p w14:paraId="5484A7D3"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0.0874</w:t>
            </w:r>
          </w:p>
        </w:tc>
      </w:tr>
      <w:tr w:rsidR="004372C4" w:rsidRPr="00707951" w14:paraId="5CA4E5D2" w14:textId="77777777" w:rsidTr="000C010D">
        <w:trPr>
          <w:trHeight w:val="300"/>
        </w:trPr>
        <w:tc>
          <w:tcPr>
            <w:tcW w:w="1843" w:type="dxa"/>
            <w:tcBorders>
              <w:top w:val="nil"/>
              <w:left w:val="nil"/>
              <w:bottom w:val="single" w:sz="4" w:space="0" w:color="auto"/>
              <w:right w:val="nil"/>
            </w:tcBorders>
            <w:shd w:val="clear" w:color="auto" w:fill="auto"/>
            <w:noWrap/>
            <w:vAlign w:val="center"/>
            <w:hideMark/>
          </w:tcPr>
          <w:p w14:paraId="7A60D53C"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 xml:space="preserve">MAE, </w:t>
            </w:r>
            <w:r w:rsidRPr="00707951">
              <w:rPr>
                <w:rFonts w:ascii="Times New Roman" w:hAnsi="Times New Roman" w:cs="Times New Roman"/>
                <w:color w:val="000000"/>
                <w:sz w:val="24"/>
                <w:szCs w:val="28"/>
                <w:lang w:eastAsia="ru-RU"/>
              </w:rPr>
              <w:t>[</w:t>
            </w:r>
            <w:r w:rsidRPr="00707951">
              <w:rPr>
                <w:rFonts w:ascii="Times New Roman" w:eastAsia="Times New Roman" w:hAnsi="Times New Roman" w:cs="Times New Roman"/>
                <w:sz w:val="24"/>
                <w:szCs w:val="28"/>
              </w:rPr>
              <w:t>г.л</w:t>
            </w:r>
            <w:r w:rsidRPr="00707951">
              <w:rPr>
                <w:rFonts w:ascii="Times New Roman" w:eastAsia="Times New Roman" w:hAnsi="Times New Roman" w:cs="Times New Roman"/>
                <w:sz w:val="24"/>
                <w:szCs w:val="28"/>
                <w:vertAlign w:val="superscript"/>
              </w:rPr>
              <w:t>-1</w:t>
            </w:r>
            <w:r w:rsidRPr="00707951">
              <w:rPr>
                <w:rFonts w:ascii="Times New Roman" w:hAnsi="Times New Roman" w:cs="Times New Roman"/>
                <w:color w:val="000000"/>
                <w:sz w:val="24"/>
                <w:szCs w:val="28"/>
                <w:lang w:eastAsia="ru-RU"/>
              </w:rPr>
              <w:t>]</w:t>
            </w:r>
          </w:p>
        </w:tc>
        <w:tc>
          <w:tcPr>
            <w:tcW w:w="1240" w:type="dxa"/>
            <w:tcBorders>
              <w:top w:val="nil"/>
              <w:left w:val="nil"/>
              <w:bottom w:val="single" w:sz="4" w:space="0" w:color="auto"/>
              <w:right w:val="nil"/>
            </w:tcBorders>
            <w:shd w:val="clear" w:color="auto" w:fill="auto"/>
            <w:noWrap/>
            <w:vAlign w:val="center"/>
            <w:hideMark/>
          </w:tcPr>
          <w:p w14:paraId="6FE146DF"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1.4420</w:t>
            </w:r>
          </w:p>
        </w:tc>
        <w:tc>
          <w:tcPr>
            <w:tcW w:w="1256" w:type="dxa"/>
            <w:tcBorders>
              <w:top w:val="nil"/>
              <w:left w:val="nil"/>
              <w:bottom w:val="single" w:sz="4" w:space="0" w:color="auto"/>
              <w:right w:val="nil"/>
            </w:tcBorders>
            <w:shd w:val="clear" w:color="auto" w:fill="auto"/>
            <w:noWrap/>
            <w:vAlign w:val="center"/>
            <w:hideMark/>
          </w:tcPr>
          <w:p w14:paraId="3068CCC7"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0.2976</w:t>
            </w:r>
          </w:p>
        </w:tc>
        <w:tc>
          <w:tcPr>
            <w:tcW w:w="1300" w:type="dxa"/>
            <w:tcBorders>
              <w:top w:val="nil"/>
              <w:left w:val="nil"/>
              <w:bottom w:val="single" w:sz="4" w:space="0" w:color="auto"/>
              <w:right w:val="nil"/>
            </w:tcBorders>
            <w:shd w:val="clear" w:color="auto" w:fill="auto"/>
            <w:noWrap/>
            <w:vAlign w:val="center"/>
            <w:hideMark/>
          </w:tcPr>
          <w:p w14:paraId="3F84BA32"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2.7974</w:t>
            </w:r>
          </w:p>
        </w:tc>
        <w:tc>
          <w:tcPr>
            <w:tcW w:w="1400" w:type="dxa"/>
            <w:tcBorders>
              <w:top w:val="nil"/>
              <w:left w:val="nil"/>
              <w:bottom w:val="single" w:sz="4" w:space="0" w:color="auto"/>
              <w:right w:val="nil"/>
            </w:tcBorders>
            <w:shd w:val="clear" w:color="auto" w:fill="auto"/>
            <w:noWrap/>
            <w:vAlign w:val="center"/>
            <w:hideMark/>
          </w:tcPr>
          <w:p w14:paraId="61E7EA14"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0.9416</w:t>
            </w:r>
          </w:p>
        </w:tc>
        <w:tc>
          <w:tcPr>
            <w:tcW w:w="1176" w:type="dxa"/>
            <w:tcBorders>
              <w:top w:val="nil"/>
              <w:left w:val="nil"/>
              <w:bottom w:val="single" w:sz="4" w:space="0" w:color="auto"/>
              <w:right w:val="nil"/>
            </w:tcBorders>
            <w:shd w:val="clear" w:color="auto" w:fill="auto"/>
            <w:noWrap/>
            <w:vAlign w:val="center"/>
            <w:hideMark/>
          </w:tcPr>
          <w:p w14:paraId="190BD9E9"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0.0635</w:t>
            </w:r>
          </w:p>
        </w:tc>
        <w:tc>
          <w:tcPr>
            <w:tcW w:w="1256" w:type="dxa"/>
            <w:tcBorders>
              <w:top w:val="nil"/>
              <w:left w:val="nil"/>
              <w:bottom w:val="single" w:sz="4" w:space="0" w:color="auto"/>
              <w:right w:val="nil"/>
            </w:tcBorders>
            <w:shd w:val="clear" w:color="auto" w:fill="auto"/>
            <w:noWrap/>
            <w:vAlign w:val="center"/>
            <w:hideMark/>
          </w:tcPr>
          <w:p w14:paraId="76B36E8C" w14:textId="77777777" w:rsidR="004372C4" w:rsidRPr="00707951" w:rsidRDefault="004372C4" w:rsidP="000C010D">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0.0376</w:t>
            </w:r>
          </w:p>
        </w:tc>
      </w:tr>
    </w:tbl>
    <w:p w14:paraId="3D1197F5" w14:textId="77777777" w:rsidR="004372C4" w:rsidRPr="00707951" w:rsidRDefault="004372C4" w:rsidP="004372C4">
      <w:pPr>
        <w:spacing w:line="240" w:lineRule="auto"/>
        <w:rPr>
          <w:sz w:val="28"/>
          <w:szCs w:val="28"/>
          <w:lang w:eastAsia="de-DE" w:bidi="en-US"/>
        </w:rPr>
      </w:pPr>
    </w:p>
    <w:p w14:paraId="66FF76B5" w14:textId="4395D713" w:rsidR="004372C4" w:rsidRPr="00707951" w:rsidRDefault="004372C4" w:rsidP="004372C4">
      <w:pPr>
        <w:spacing w:after="0" w:line="240" w:lineRule="auto"/>
        <w:ind w:firstLine="709"/>
        <w:jc w:val="both"/>
        <w:rPr>
          <w:rFonts w:ascii="Times New Roman" w:eastAsia="Times New Roman" w:hAnsi="Times New Roman" w:cs="Times New Roman"/>
          <w:color w:val="000000"/>
          <w:sz w:val="28"/>
          <w:szCs w:val="28"/>
          <w:lang w:eastAsia="de-DE" w:bidi="en-US"/>
        </w:rPr>
      </w:pPr>
      <w:r w:rsidRPr="00707951">
        <w:rPr>
          <w:rFonts w:ascii="Times New Roman" w:eastAsia="Times New Roman" w:hAnsi="Times New Roman" w:cs="Times New Roman"/>
          <w:color w:val="000000"/>
          <w:sz w:val="28"/>
          <w:szCs w:val="28"/>
          <w:lang w:eastAsia="de-DE" w:bidi="en-US"/>
        </w:rPr>
        <w:t xml:space="preserve">Численное решение вдоль линий тока требует в 3,5 - 9 раз больше вычислительного времени, чем аналитическое решение, </w:t>
      </w:r>
      <w:r w:rsidR="00826754" w:rsidRPr="00707951">
        <w:rPr>
          <w:rFonts w:ascii="Times New Roman" w:eastAsia="Times New Roman" w:hAnsi="Times New Roman" w:cs="Times New Roman"/>
          <w:bCs/>
          <w:sz w:val="28"/>
          <w:szCs w:val="28"/>
          <w:lang w:eastAsia="de-DE" w:bidi="en-US"/>
        </w:rPr>
        <w:t xml:space="preserve">для различных размеров расчетной сетки: </w:t>
      </w:r>
      <w:r w:rsidR="00826754" w:rsidRPr="00707951">
        <w:rPr>
          <w:rFonts w:ascii="Times New Roman" w:eastAsia="Times New Roman" w:hAnsi="Times New Roman" w:cs="Times New Roman"/>
          <w:color w:val="000000"/>
          <w:sz w:val="28"/>
          <w:szCs w:val="28"/>
          <w:lang w:eastAsia="de-DE" w:bidi="en-US"/>
        </w:rPr>
        <w:t>93×100×40 и 186×200×40</w:t>
      </w:r>
      <w:r w:rsidRPr="00707951">
        <w:rPr>
          <w:rFonts w:ascii="Times New Roman" w:eastAsia="Times New Roman" w:hAnsi="Times New Roman" w:cs="Times New Roman"/>
          <w:color w:val="000000"/>
          <w:sz w:val="28"/>
          <w:szCs w:val="28"/>
          <w:lang w:eastAsia="de-DE" w:bidi="en-US"/>
        </w:rPr>
        <w:t>, в то время как, численные решения вдоль линии тока значительно быстрее по сравнению с решением в 3D, которые требуют в 70 и 440 больше вычислительного времени для многоядерного распараллеливания и явного метода с одним ядром соответственно. При увеличении размера сетки в четыре раза время расчета увеличивается в 5,5–6 раз (</w:t>
      </w:r>
      <w:r w:rsidRPr="00707951">
        <w:rPr>
          <w:rFonts w:ascii="Times New Roman" w:eastAsia="Times New Roman" w:hAnsi="Times New Roman" w:cs="Times New Roman"/>
          <w:color w:val="000000"/>
          <w:sz w:val="28"/>
          <w:szCs w:val="28"/>
          <w:lang w:eastAsia="de-DE" w:bidi="en-US"/>
        </w:rPr>
        <w:fldChar w:fldCharType="begin"/>
      </w:r>
      <w:r w:rsidRPr="00707951">
        <w:rPr>
          <w:rFonts w:ascii="Times New Roman" w:eastAsia="Times New Roman" w:hAnsi="Times New Roman" w:cs="Times New Roman"/>
          <w:color w:val="000000"/>
          <w:sz w:val="28"/>
          <w:szCs w:val="28"/>
          <w:lang w:eastAsia="de-DE" w:bidi="en-US"/>
        </w:rPr>
        <w:instrText xml:space="preserve"> REF _Ref123744504 \h  \* MERGEFORMAT </w:instrText>
      </w:r>
      <w:r w:rsidRPr="00707951">
        <w:rPr>
          <w:rFonts w:ascii="Times New Roman" w:eastAsia="Times New Roman" w:hAnsi="Times New Roman" w:cs="Times New Roman"/>
          <w:color w:val="000000"/>
          <w:sz w:val="28"/>
          <w:szCs w:val="28"/>
          <w:lang w:eastAsia="de-DE" w:bidi="en-US"/>
        </w:rPr>
      </w:r>
      <w:r w:rsidRPr="00707951">
        <w:rPr>
          <w:rFonts w:ascii="Times New Roman" w:eastAsia="Times New Roman" w:hAnsi="Times New Roman" w:cs="Times New Roman"/>
          <w:color w:val="000000"/>
          <w:sz w:val="28"/>
          <w:szCs w:val="28"/>
          <w:lang w:eastAsia="de-DE" w:bidi="en-US"/>
        </w:rPr>
        <w:fldChar w:fldCharType="separate"/>
      </w:r>
      <w:r w:rsidR="00567746" w:rsidRPr="00567746">
        <w:rPr>
          <w:rFonts w:ascii="Times New Roman" w:hAnsi="Times New Roman" w:cs="Times New Roman"/>
          <w:sz w:val="28"/>
          <w:szCs w:val="28"/>
        </w:rPr>
        <w:t xml:space="preserve">Таблица </w:t>
      </w:r>
      <w:r w:rsidR="00567746" w:rsidRPr="00567746">
        <w:rPr>
          <w:rFonts w:ascii="Times New Roman" w:hAnsi="Times New Roman" w:cs="Times New Roman"/>
          <w:noProof/>
          <w:sz w:val="28"/>
          <w:szCs w:val="28"/>
        </w:rPr>
        <w:t>7</w:t>
      </w:r>
      <w:r w:rsidRPr="00707951">
        <w:rPr>
          <w:rFonts w:ascii="Times New Roman" w:eastAsia="Times New Roman" w:hAnsi="Times New Roman" w:cs="Times New Roman"/>
          <w:color w:val="000000"/>
          <w:sz w:val="28"/>
          <w:szCs w:val="28"/>
          <w:lang w:eastAsia="de-DE" w:bidi="en-US"/>
        </w:rPr>
        <w:fldChar w:fldCharType="end"/>
      </w:r>
      <w:r w:rsidRPr="00707951">
        <w:rPr>
          <w:rFonts w:ascii="Times New Roman" w:eastAsia="Times New Roman" w:hAnsi="Times New Roman" w:cs="Times New Roman"/>
          <w:color w:val="000000"/>
          <w:sz w:val="28"/>
          <w:szCs w:val="28"/>
          <w:lang w:eastAsia="de-DE" w:bidi="en-US"/>
        </w:rPr>
        <w:t>).</w:t>
      </w:r>
    </w:p>
    <w:p w14:paraId="5DBF2418" w14:textId="1A638421" w:rsidR="00C77D7C" w:rsidRPr="00707951" w:rsidRDefault="00FC5321" w:rsidP="00FC78EE">
      <w:pPr>
        <w:spacing w:after="0" w:line="240" w:lineRule="auto"/>
        <w:jc w:val="center"/>
        <w:rPr>
          <w:rFonts w:ascii="Times New Roman" w:hAnsi="Times New Roman" w:cs="Times New Roman"/>
          <w:iCs/>
          <w:sz w:val="28"/>
          <w:szCs w:val="28"/>
        </w:rPr>
      </w:pPr>
      <w:bookmarkStart w:id="74" w:name="_Ref123745677"/>
      <w:bookmarkStart w:id="75" w:name="_Ref121840280"/>
      <w:r w:rsidRPr="00FC5321">
        <w:rPr>
          <w:rFonts w:ascii="Times New Roman" w:hAnsi="Times New Roman" w:cs="Times New Roman"/>
          <w:iCs/>
          <w:noProof/>
          <w:sz w:val="28"/>
          <w:szCs w:val="28"/>
          <w:lang w:val="en-US"/>
        </w:rPr>
        <w:lastRenderedPageBreak/>
        <w:drawing>
          <wp:inline distT="0" distB="0" distL="0" distR="0" wp14:anchorId="676AFBEE" wp14:editId="01A24F23">
            <wp:extent cx="5817936" cy="8039100"/>
            <wp:effectExtent l="0" t="0" r="0" b="0"/>
            <wp:docPr id="71" name="Рисунок 71" descr="\\HDD517\main\Madina\paper\paper 2\last2\3D VS SL Р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D517\main\Madina\paper\paper 2\last2\3D VS SL РУ.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4651" cy="8048379"/>
                    </a:xfrm>
                    <a:prstGeom prst="rect">
                      <a:avLst/>
                    </a:prstGeom>
                    <a:noFill/>
                    <a:ln>
                      <a:noFill/>
                    </a:ln>
                  </pic:spPr>
                </pic:pic>
              </a:graphicData>
            </a:graphic>
          </wp:inline>
        </w:drawing>
      </w:r>
    </w:p>
    <w:p w14:paraId="67A5AACC" w14:textId="2B42EF49" w:rsidR="000B09BE" w:rsidRPr="00707951" w:rsidRDefault="00F94059" w:rsidP="00FC78EE">
      <w:pPr>
        <w:spacing w:after="0" w:line="240" w:lineRule="auto"/>
        <w:jc w:val="center"/>
        <w:rPr>
          <w:rFonts w:ascii="Times New Roman" w:eastAsia="Times New Roman" w:hAnsi="Times New Roman" w:cs="Times New Roman"/>
          <w:sz w:val="28"/>
          <w:szCs w:val="28"/>
        </w:rPr>
      </w:pPr>
      <w:bookmarkStart w:id="76" w:name="_Ref166947552"/>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23</w:t>
      </w:r>
      <w:r w:rsidR="00C84464" w:rsidRPr="00707951">
        <w:rPr>
          <w:rFonts w:ascii="Times New Roman" w:hAnsi="Times New Roman" w:cs="Times New Roman"/>
          <w:iCs/>
          <w:sz w:val="28"/>
          <w:szCs w:val="28"/>
        </w:rPr>
        <w:fldChar w:fldCharType="end"/>
      </w:r>
      <w:bookmarkEnd w:id="74"/>
      <w:bookmarkEnd w:id="76"/>
      <w:r w:rsidRPr="00707951">
        <w:rPr>
          <w:rFonts w:ascii="Times New Roman" w:hAnsi="Times New Roman" w:cs="Times New Roman"/>
          <w:iCs/>
          <w:sz w:val="28"/>
          <w:szCs w:val="28"/>
        </w:rPr>
        <w:t xml:space="preserve"> –</w:t>
      </w:r>
      <w:r w:rsidRPr="00707951">
        <w:rPr>
          <w:rFonts w:ascii="Times New Roman" w:eastAsia="SimSun" w:hAnsi="Times New Roman" w:cs="Times New Roman"/>
          <w:sz w:val="28"/>
          <w:szCs w:val="28"/>
        </w:rPr>
        <w:t xml:space="preserve"> </w:t>
      </w:r>
      <w:r w:rsidR="00586933" w:rsidRPr="00707951">
        <w:rPr>
          <w:rFonts w:ascii="Times New Roman" w:eastAsia="SimSun" w:hAnsi="Times New Roman" w:cs="Times New Roman"/>
          <w:sz w:val="28"/>
          <w:szCs w:val="28"/>
        </w:rPr>
        <w:t>Распределени</w:t>
      </w:r>
      <w:r w:rsidR="00DD12B1" w:rsidRPr="00707951">
        <w:rPr>
          <w:rFonts w:ascii="Times New Roman" w:eastAsia="SimSun" w:hAnsi="Times New Roman" w:cs="Times New Roman"/>
          <w:sz w:val="28"/>
          <w:szCs w:val="28"/>
        </w:rPr>
        <w:t>я</w:t>
      </w:r>
      <w:r w:rsidR="00586933" w:rsidRPr="00707951">
        <w:rPr>
          <w:rFonts w:ascii="Times New Roman" w:eastAsia="SimSun" w:hAnsi="Times New Roman" w:cs="Times New Roman"/>
          <w:sz w:val="28"/>
          <w:szCs w:val="28"/>
        </w:rPr>
        <w:t xml:space="preserve"> концентраций</w:t>
      </w:r>
      <w:r w:rsidR="00A05141" w:rsidRPr="00707951">
        <w:rPr>
          <w:rFonts w:ascii="Times New Roman" w:eastAsia="SimSun" w:hAnsi="Times New Roman" w:cs="Times New Roman"/>
          <w:sz w:val="28"/>
          <w:szCs w:val="28"/>
        </w:rPr>
        <w:t xml:space="preserve"> </w:t>
      </w:r>
      <w:r w:rsidR="00A05141" w:rsidRPr="00707951">
        <w:rPr>
          <w:rFonts w:ascii="Times New Roman" w:hAnsi="Times New Roman" w:cs="Times New Roman"/>
          <w:color w:val="000000"/>
          <w:sz w:val="28"/>
          <w:szCs w:val="28"/>
          <w:lang w:eastAsia="ru-RU"/>
        </w:rPr>
        <w:t>[</w:t>
      </w:r>
      <w:r w:rsidR="00A05141" w:rsidRPr="00707951">
        <w:rPr>
          <w:rFonts w:ascii="Times New Roman" w:eastAsia="Times New Roman" w:hAnsi="Times New Roman" w:cs="Times New Roman"/>
          <w:sz w:val="28"/>
          <w:szCs w:val="28"/>
        </w:rPr>
        <w:t>г.л</w:t>
      </w:r>
      <w:r w:rsidR="00A05141" w:rsidRPr="00707951">
        <w:rPr>
          <w:rFonts w:ascii="Times New Roman" w:eastAsia="Times New Roman" w:hAnsi="Times New Roman" w:cs="Times New Roman"/>
          <w:sz w:val="28"/>
          <w:szCs w:val="28"/>
          <w:vertAlign w:val="superscript"/>
        </w:rPr>
        <w:t>-1</w:t>
      </w:r>
      <w:r w:rsidR="00A05141" w:rsidRPr="00707951">
        <w:rPr>
          <w:rFonts w:ascii="Times New Roman" w:hAnsi="Times New Roman" w:cs="Times New Roman"/>
          <w:color w:val="000000"/>
          <w:sz w:val="28"/>
          <w:szCs w:val="28"/>
          <w:lang w:eastAsia="ru-RU"/>
        </w:rPr>
        <w:t>]</w:t>
      </w:r>
      <w:r w:rsidR="00586933" w:rsidRPr="00707951">
        <w:rPr>
          <w:rFonts w:ascii="Times New Roman" w:eastAsia="SimSun" w:hAnsi="Times New Roman" w:cs="Times New Roman"/>
          <w:sz w:val="28"/>
          <w:szCs w:val="28"/>
        </w:rPr>
        <w:t xml:space="preserve"> реагента</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oMath>
      <w:r w:rsidR="00586933" w:rsidRPr="00707951">
        <w:rPr>
          <w:rFonts w:ascii="Times New Roman" w:eastAsia="SimSun" w:hAnsi="Times New Roman" w:cs="Times New Roman"/>
          <w:sz w:val="28"/>
          <w:szCs w:val="28"/>
        </w:rPr>
        <w:t xml:space="preserve"> (строка а), растворенного продукта</w:t>
      </w:r>
      <w:r w:rsidR="00D27E58" w:rsidRPr="00707951">
        <w:rPr>
          <w:rFonts w:ascii="Times New Roman" w:eastAsia="SimSu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oMath>
      <w:r w:rsidR="00586933" w:rsidRPr="00707951">
        <w:rPr>
          <w:rFonts w:ascii="Times New Roman" w:eastAsia="SimSun" w:hAnsi="Times New Roman" w:cs="Times New Roman"/>
          <w:sz w:val="28"/>
          <w:szCs w:val="28"/>
        </w:rPr>
        <w:t xml:space="preserve"> (строка </w:t>
      </w:r>
      <w:r w:rsidR="00586933" w:rsidRPr="00707951">
        <w:rPr>
          <w:rFonts w:ascii="Times New Roman" w:eastAsia="Times New Roman" w:hAnsi="Times New Roman" w:cs="Times New Roman"/>
          <w:sz w:val="28"/>
          <w:szCs w:val="28"/>
        </w:rPr>
        <w:t>b</w:t>
      </w:r>
      <w:r w:rsidR="00586933" w:rsidRPr="00707951">
        <w:rPr>
          <w:rFonts w:ascii="Times New Roman" w:eastAsia="SimSun" w:hAnsi="Times New Roman" w:cs="Times New Roman"/>
          <w:sz w:val="28"/>
          <w:szCs w:val="28"/>
        </w:rPr>
        <w:t>) и твердого минерала</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s</m:t>
            </m:r>
          </m:sub>
        </m:sSub>
      </m:oMath>
      <w:r w:rsidR="00586933" w:rsidRPr="00707951">
        <w:rPr>
          <w:rFonts w:ascii="Times New Roman" w:eastAsia="Times New Roman" w:hAnsi="Times New Roman" w:cs="Times New Roman"/>
          <w:sz w:val="28"/>
          <w:szCs w:val="28"/>
        </w:rPr>
        <w:t xml:space="preserve"> (строка с)</w:t>
      </w:r>
      <w:r w:rsidR="00586933" w:rsidRPr="00707951">
        <w:rPr>
          <w:rFonts w:ascii="Times New Roman" w:eastAsia="SimSun" w:hAnsi="Times New Roman" w:cs="Times New Roman"/>
          <w:sz w:val="28"/>
          <w:szCs w:val="28"/>
        </w:rPr>
        <w:t xml:space="preserve"> в пласте через 40 дней </w:t>
      </w:r>
      <w:r w:rsidR="000B09BE" w:rsidRPr="00707951">
        <w:rPr>
          <w:rFonts w:ascii="Times New Roman" w:eastAsia="SimSun" w:hAnsi="Times New Roman" w:cs="Times New Roman"/>
          <w:sz w:val="28"/>
          <w:szCs w:val="28"/>
        </w:rPr>
        <w:t xml:space="preserve">разработки для </w:t>
      </w:r>
      <w:bookmarkEnd w:id="75"/>
      <w:r w:rsidR="007C4889" w:rsidRPr="00707951">
        <w:rPr>
          <w:rFonts w:ascii="Times New Roman" w:eastAsia="Times New Roman" w:hAnsi="Times New Roman" w:cs="Times New Roman"/>
          <w:sz w:val="28"/>
          <w:szCs w:val="28"/>
        </w:rPr>
        <w:t xml:space="preserve">3D </w:t>
      </w:r>
      <w:r w:rsidR="000B09BE" w:rsidRPr="00707951">
        <w:rPr>
          <w:rFonts w:ascii="Times New Roman" w:eastAsia="Times New Roman" w:hAnsi="Times New Roman" w:cs="Times New Roman"/>
          <w:sz w:val="28"/>
          <w:szCs w:val="28"/>
        </w:rPr>
        <w:t xml:space="preserve">моделирования </w:t>
      </w:r>
      <w:r w:rsidR="007C4889" w:rsidRPr="00707951">
        <w:rPr>
          <w:rFonts w:ascii="Times New Roman" w:eastAsia="Times New Roman" w:hAnsi="Times New Roman" w:cs="Times New Roman"/>
          <w:sz w:val="28"/>
          <w:szCs w:val="28"/>
        </w:rPr>
        <w:t>(1</w:t>
      </w:r>
      <w:r w:rsidR="000B09BE" w:rsidRPr="00707951">
        <w:rPr>
          <w:rFonts w:ascii="Times New Roman" w:eastAsia="Times New Roman" w:hAnsi="Times New Roman" w:cs="Times New Roman"/>
          <w:sz w:val="28"/>
          <w:szCs w:val="28"/>
          <w:vertAlign w:val="superscript"/>
        </w:rPr>
        <w:t>й</w:t>
      </w:r>
      <w:r w:rsidR="007C4889" w:rsidRPr="00707951">
        <w:rPr>
          <w:rFonts w:ascii="Times New Roman" w:eastAsia="Times New Roman" w:hAnsi="Times New Roman" w:cs="Times New Roman"/>
          <w:sz w:val="28"/>
          <w:szCs w:val="28"/>
        </w:rPr>
        <w:t xml:space="preserve"> </w:t>
      </w:r>
      <w:r w:rsidR="000B09BE" w:rsidRPr="00707951">
        <w:rPr>
          <w:rFonts w:ascii="Times New Roman" w:eastAsia="Times New Roman" w:hAnsi="Times New Roman" w:cs="Times New Roman"/>
          <w:sz w:val="28"/>
          <w:szCs w:val="28"/>
        </w:rPr>
        <w:t>столбец</w:t>
      </w:r>
      <w:r w:rsidR="007C4889" w:rsidRPr="00707951">
        <w:rPr>
          <w:rFonts w:ascii="Times New Roman" w:eastAsia="Times New Roman" w:hAnsi="Times New Roman" w:cs="Times New Roman"/>
          <w:sz w:val="28"/>
          <w:szCs w:val="28"/>
        </w:rPr>
        <w:t xml:space="preserve">) </w:t>
      </w:r>
      <w:r w:rsidR="000B09BE" w:rsidRPr="00707951">
        <w:rPr>
          <w:rFonts w:ascii="Times New Roman" w:eastAsia="Times New Roman" w:hAnsi="Times New Roman" w:cs="Times New Roman"/>
          <w:sz w:val="28"/>
          <w:szCs w:val="28"/>
        </w:rPr>
        <w:t xml:space="preserve">и методом на основе линий тока </w:t>
      </w:r>
      <w:r w:rsidR="007C4889" w:rsidRPr="00707951">
        <w:rPr>
          <w:rFonts w:ascii="Times New Roman" w:eastAsia="Times New Roman" w:hAnsi="Times New Roman" w:cs="Times New Roman"/>
          <w:sz w:val="28"/>
          <w:szCs w:val="28"/>
        </w:rPr>
        <w:t>SL (2</w:t>
      </w:r>
      <w:r w:rsidR="000B09BE" w:rsidRPr="00707951">
        <w:rPr>
          <w:rFonts w:ascii="Times New Roman" w:eastAsia="Times New Roman" w:hAnsi="Times New Roman" w:cs="Times New Roman"/>
          <w:sz w:val="28"/>
          <w:szCs w:val="28"/>
          <w:vertAlign w:val="superscript"/>
        </w:rPr>
        <w:t xml:space="preserve">й </w:t>
      </w:r>
      <w:r w:rsidR="000B09BE" w:rsidRPr="00707951">
        <w:rPr>
          <w:rFonts w:ascii="Times New Roman" w:eastAsia="Times New Roman" w:hAnsi="Times New Roman" w:cs="Times New Roman"/>
          <w:sz w:val="28"/>
          <w:szCs w:val="28"/>
        </w:rPr>
        <w:t>столбец</w:t>
      </w:r>
      <w:r w:rsidR="007C4889" w:rsidRPr="00707951">
        <w:rPr>
          <w:rFonts w:ascii="Times New Roman" w:eastAsia="Times New Roman" w:hAnsi="Times New Roman" w:cs="Times New Roman"/>
          <w:sz w:val="28"/>
          <w:szCs w:val="28"/>
        </w:rPr>
        <w:t xml:space="preserve">) </w:t>
      </w:r>
      <w:r w:rsidR="000B09BE" w:rsidRPr="00707951">
        <w:rPr>
          <w:rFonts w:ascii="Times New Roman" w:eastAsia="Times New Roman" w:hAnsi="Times New Roman" w:cs="Times New Roman"/>
          <w:sz w:val="28"/>
          <w:szCs w:val="28"/>
        </w:rPr>
        <w:t>для гексагональной ячейки</w:t>
      </w:r>
    </w:p>
    <w:p w14:paraId="15DBEFD7" w14:textId="651D81FC" w:rsidR="007C4889" w:rsidRPr="00707951" w:rsidRDefault="007C4889" w:rsidP="00FC78EE">
      <w:pPr>
        <w:tabs>
          <w:tab w:val="right" w:pos="9355"/>
        </w:tabs>
        <w:autoSpaceDE w:val="0"/>
        <w:autoSpaceDN w:val="0"/>
        <w:adjustRightInd w:val="0"/>
        <w:spacing w:after="0" w:line="240" w:lineRule="auto"/>
        <w:jc w:val="center"/>
        <w:rPr>
          <w:rFonts w:ascii="Times New Roman" w:eastAsia="Times New Roman" w:hAnsi="Times New Roman" w:cs="Times New Roman"/>
          <w:sz w:val="28"/>
          <w:szCs w:val="28"/>
        </w:rPr>
      </w:pPr>
    </w:p>
    <w:p w14:paraId="381088B3" w14:textId="77777777" w:rsidR="0028746F" w:rsidRPr="00707951" w:rsidRDefault="0028746F" w:rsidP="00FC78EE">
      <w:pPr>
        <w:tabs>
          <w:tab w:val="right" w:pos="9355"/>
        </w:tabs>
        <w:autoSpaceDE w:val="0"/>
        <w:autoSpaceDN w:val="0"/>
        <w:adjustRightInd w:val="0"/>
        <w:spacing w:after="0" w:line="240" w:lineRule="auto"/>
        <w:jc w:val="center"/>
        <w:rPr>
          <w:rFonts w:ascii="Times New Roman" w:eastAsia="Times New Roman" w:hAnsi="Times New Roman" w:cs="Times New Roman"/>
          <w:sz w:val="28"/>
          <w:szCs w:val="28"/>
        </w:rPr>
      </w:pPr>
    </w:p>
    <w:p w14:paraId="318CB5D1" w14:textId="3106F9E8" w:rsidR="007C4889" w:rsidRPr="00707951" w:rsidRDefault="007C4889" w:rsidP="00FC78EE">
      <w:pPr>
        <w:tabs>
          <w:tab w:val="right" w:pos="9355"/>
        </w:tabs>
        <w:autoSpaceDE w:val="0"/>
        <w:autoSpaceDN w:val="0"/>
        <w:adjustRightInd w:val="0"/>
        <w:spacing w:after="0" w:line="240" w:lineRule="auto"/>
        <w:jc w:val="center"/>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(a)</w:t>
      </w:r>
      <w:r w:rsidR="009D0676" w:rsidRPr="00D132C4">
        <w:rPr>
          <w:noProof/>
        </w:rPr>
        <w:t xml:space="preserve"> </w:t>
      </w:r>
      <w:r w:rsidR="009D0676">
        <w:rPr>
          <w:noProof/>
          <w:lang w:val="en-US"/>
        </w:rPr>
        <w:drawing>
          <wp:inline distT="0" distB="0" distL="0" distR="0" wp14:anchorId="38919891" wp14:editId="5AB362BF">
            <wp:extent cx="2752725" cy="2510241"/>
            <wp:effectExtent l="0" t="0" r="0"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71756" cy="2527596"/>
                    </a:xfrm>
                    <a:prstGeom prst="rect">
                      <a:avLst/>
                    </a:prstGeom>
                  </pic:spPr>
                </pic:pic>
              </a:graphicData>
            </a:graphic>
          </wp:inline>
        </w:drawing>
      </w:r>
      <w:r w:rsidRPr="00707951">
        <w:rPr>
          <w:rFonts w:ascii="Times New Roman" w:eastAsia="Times New Roman" w:hAnsi="Times New Roman" w:cs="Times New Roman"/>
          <w:sz w:val="28"/>
          <w:szCs w:val="28"/>
        </w:rPr>
        <w:t xml:space="preserve"> (b) </w:t>
      </w:r>
      <w:r w:rsidR="009D0676">
        <w:rPr>
          <w:noProof/>
          <w:lang w:val="en-US"/>
        </w:rPr>
        <w:drawing>
          <wp:inline distT="0" distB="0" distL="0" distR="0" wp14:anchorId="73AE1597" wp14:editId="47102DEC">
            <wp:extent cx="2774525" cy="2505075"/>
            <wp:effectExtent l="0" t="0" r="698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94336" cy="2522962"/>
                    </a:xfrm>
                    <a:prstGeom prst="rect">
                      <a:avLst/>
                    </a:prstGeom>
                  </pic:spPr>
                </pic:pic>
              </a:graphicData>
            </a:graphic>
          </wp:inline>
        </w:drawing>
      </w:r>
    </w:p>
    <w:p w14:paraId="7E27DAEE" w14:textId="255DEE23" w:rsidR="007C4889" w:rsidRDefault="007C4889" w:rsidP="009D0676">
      <w:pPr>
        <w:tabs>
          <w:tab w:val="right" w:pos="9355"/>
        </w:tabs>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707951">
        <w:rPr>
          <w:rFonts w:ascii="Times New Roman" w:eastAsia="Times New Roman" w:hAnsi="Times New Roman" w:cs="Times New Roman"/>
          <w:sz w:val="28"/>
          <w:szCs w:val="28"/>
        </w:rPr>
        <w:t>(c)</w:t>
      </w:r>
      <w:r w:rsidRPr="00707951">
        <w:rPr>
          <w:rFonts w:ascii="Times New Roman" w:eastAsia="Times New Roman" w:hAnsi="Times New Roman" w:cs="Times New Roman"/>
          <w:noProof/>
          <w:sz w:val="28"/>
          <w:szCs w:val="28"/>
          <w:lang w:eastAsia="ru-RU"/>
        </w:rPr>
        <w:t xml:space="preserve"> </w:t>
      </w:r>
      <w:r w:rsidR="009D0676">
        <w:rPr>
          <w:noProof/>
          <w:lang w:val="en-US"/>
        </w:rPr>
        <w:drawing>
          <wp:inline distT="0" distB="0" distL="0" distR="0" wp14:anchorId="1AEFB303" wp14:editId="5F30EBA5">
            <wp:extent cx="2805430" cy="2521336"/>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8863" cy="2533409"/>
                    </a:xfrm>
                    <a:prstGeom prst="rect">
                      <a:avLst/>
                    </a:prstGeom>
                  </pic:spPr>
                </pic:pic>
              </a:graphicData>
            </a:graphic>
          </wp:inline>
        </w:drawing>
      </w:r>
    </w:p>
    <w:p w14:paraId="1F857F6C" w14:textId="77777777" w:rsidR="004C3BB4" w:rsidRPr="00707951" w:rsidRDefault="004C3BB4" w:rsidP="009D0676">
      <w:pPr>
        <w:tabs>
          <w:tab w:val="right" w:pos="9355"/>
        </w:tabs>
        <w:autoSpaceDE w:val="0"/>
        <w:autoSpaceDN w:val="0"/>
        <w:adjustRightInd w:val="0"/>
        <w:spacing w:after="0" w:line="240" w:lineRule="auto"/>
        <w:jc w:val="center"/>
        <w:rPr>
          <w:rFonts w:ascii="Times New Roman" w:eastAsia="Times New Roman" w:hAnsi="Times New Roman" w:cs="Times New Roman"/>
          <w:sz w:val="28"/>
          <w:szCs w:val="28"/>
        </w:rPr>
      </w:pPr>
    </w:p>
    <w:p w14:paraId="5797FBA1" w14:textId="637031A5" w:rsidR="000B09BE" w:rsidRPr="00707951" w:rsidRDefault="00F94059" w:rsidP="00FC78EE">
      <w:pPr>
        <w:spacing w:after="0" w:line="240" w:lineRule="auto"/>
        <w:jc w:val="center"/>
        <w:rPr>
          <w:rFonts w:ascii="Times New Roman" w:eastAsia="Times New Roman" w:hAnsi="Times New Roman" w:cs="Times New Roman"/>
          <w:bCs/>
          <w:sz w:val="28"/>
          <w:szCs w:val="28"/>
        </w:rPr>
      </w:pPr>
      <w:bookmarkStart w:id="77" w:name="_Ref123745901"/>
      <w:bookmarkStart w:id="78" w:name="_Ref121839123"/>
      <w:r w:rsidRPr="00707951">
        <w:rPr>
          <w:rFonts w:ascii="Times New Roman" w:hAnsi="Times New Roman" w:cs="Times New Roman"/>
          <w:iCs/>
          <w:sz w:val="28"/>
          <w:szCs w:val="28"/>
        </w:rPr>
        <w:t xml:space="preserve">Рисунок </w:t>
      </w:r>
      <w:r w:rsidR="00C84464" w:rsidRPr="00707951">
        <w:rPr>
          <w:rFonts w:ascii="Times New Roman" w:hAnsi="Times New Roman" w:cs="Times New Roman"/>
          <w:iCs/>
          <w:sz w:val="28"/>
          <w:szCs w:val="28"/>
        </w:rPr>
        <w:fldChar w:fldCharType="begin"/>
      </w:r>
      <w:r w:rsidR="00C84464" w:rsidRPr="00707951">
        <w:rPr>
          <w:rFonts w:ascii="Times New Roman" w:hAnsi="Times New Roman" w:cs="Times New Roman"/>
          <w:iCs/>
          <w:sz w:val="28"/>
          <w:szCs w:val="28"/>
        </w:rPr>
        <w:instrText xml:space="preserve"> SEQ Рисунок \* ARABIC </w:instrText>
      </w:r>
      <w:r w:rsidR="00C84464" w:rsidRPr="00707951">
        <w:rPr>
          <w:rFonts w:ascii="Times New Roman" w:hAnsi="Times New Roman" w:cs="Times New Roman"/>
          <w:iCs/>
          <w:sz w:val="28"/>
          <w:szCs w:val="28"/>
        </w:rPr>
        <w:fldChar w:fldCharType="separate"/>
      </w:r>
      <w:r w:rsidR="00567746">
        <w:rPr>
          <w:rFonts w:ascii="Times New Roman" w:hAnsi="Times New Roman" w:cs="Times New Roman"/>
          <w:iCs/>
          <w:noProof/>
          <w:sz w:val="28"/>
          <w:szCs w:val="28"/>
        </w:rPr>
        <w:t>24</w:t>
      </w:r>
      <w:r w:rsidR="00C84464" w:rsidRPr="00707951">
        <w:rPr>
          <w:rFonts w:ascii="Times New Roman" w:hAnsi="Times New Roman" w:cs="Times New Roman"/>
          <w:iCs/>
          <w:sz w:val="28"/>
          <w:szCs w:val="28"/>
        </w:rPr>
        <w:fldChar w:fldCharType="end"/>
      </w:r>
      <w:bookmarkEnd w:id="77"/>
      <w:r w:rsidRPr="00707951">
        <w:rPr>
          <w:rFonts w:ascii="Times New Roman" w:hAnsi="Times New Roman" w:cs="Times New Roman"/>
          <w:iCs/>
          <w:sz w:val="28"/>
          <w:szCs w:val="28"/>
        </w:rPr>
        <w:t xml:space="preserve"> –</w:t>
      </w:r>
      <w:r w:rsidR="000B09BE" w:rsidRPr="00707951">
        <w:rPr>
          <w:rFonts w:ascii="Times New Roman" w:hAnsi="Times New Roman" w:cs="Times New Roman"/>
          <w:iCs/>
          <w:sz w:val="28"/>
          <w:szCs w:val="28"/>
        </w:rPr>
        <w:t xml:space="preserve"> Результаты аналитического (синий),численного (красный) моделирования вдоль линий тока и </w:t>
      </w:r>
      <w:r w:rsidR="000B09BE" w:rsidRPr="00707951">
        <w:rPr>
          <w:rFonts w:ascii="Times New Roman" w:eastAsia="Times New Roman" w:hAnsi="Times New Roman" w:cs="Times New Roman"/>
          <w:bCs/>
          <w:sz w:val="28"/>
          <w:szCs w:val="28"/>
        </w:rPr>
        <w:t xml:space="preserve">3D моделирования (зеленый) </w:t>
      </w:r>
      <w:r w:rsidR="000B09BE" w:rsidRPr="00707951">
        <w:rPr>
          <w:rFonts w:ascii="Times New Roman" w:hAnsi="Times New Roman" w:cs="Times New Roman"/>
          <w:iCs/>
          <w:sz w:val="28"/>
          <w:szCs w:val="28"/>
        </w:rPr>
        <w:t xml:space="preserve">распределения концентраций </w:t>
      </w:r>
      <w:r w:rsidR="000B09BE" w:rsidRPr="00707951">
        <w:rPr>
          <w:rFonts w:ascii="Times New Roman" w:eastAsia="Times New Roman" w:hAnsi="Times New Roman" w:cs="Times New Roman"/>
          <w:bCs/>
          <w:sz w:val="28"/>
          <w:szCs w:val="28"/>
        </w:rPr>
        <w:t xml:space="preserve">(a) реагента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R</m:t>
            </m:r>
          </m:sub>
        </m:sSub>
      </m:oMath>
      <w:r w:rsidR="000B09BE" w:rsidRPr="00707951">
        <w:rPr>
          <w:rFonts w:ascii="Times New Roman" w:eastAsia="Times New Roman" w:hAnsi="Times New Roman" w:cs="Times New Roman"/>
          <w:bCs/>
          <w:sz w:val="28"/>
          <w:szCs w:val="28"/>
        </w:rPr>
        <w:t xml:space="preserve">, (b) растворенного продукта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P</m:t>
            </m:r>
          </m:sub>
        </m:sSub>
      </m:oMath>
      <w:r w:rsidR="000B09BE" w:rsidRPr="00707951">
        <w:rPr>
          <w:rFonts w:ascii="Times New Roman" w:eastAsia="Times New Roman" w:hAnsi="Times New Roman" w:cs="Times New Roman"/>
          <w:bCs/>
          <w:sz w:val="28"/>
          <w:szCs w:val="28"/>
        </w:rPr>
        <w:t xml:space="preserve">, и (c) твердого минерала </w:t>
      </w:r>
      <m:oMath>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C</m:t>
            </m:r>
          </m:e>
          <m:sub>
            <m:r>
              <w:rPr>
                <w:rFonts w:ascii="Cambria Math" w:eastAsia="Times New Roman" w:hAnsi="Cambria Math" w:cs="Times New Roman"/>
                <w:sz w:val="28"/>
                <w:szCs w:val="28"/>
              </w:rPr>
              <m:t>M</m:t>
            </m:r>
          </m:sub>
        </m:sSub>
      </m:oMath>
      <w:r w:rsidR="000B09BE" w:rsidRPr="00707951">
        <w:rPr>
          <w:rFonts w:ascii="Times New Roman" w:eastAsia="Times New Roman" w:hAnsi="Times New Roman" w:cs="Times New Roman"/>
          <w:bCs/>
          <w:sz w:val="28"/>
          <w:szCs w:val="28"/>
        </w:rPr>
        <w:t xml:space="preserve"> через 40 дней разработки. </w:t>
      </w:r>
    </w:p>
    <w:bookmarkEnd w:id="78"/>
    <w:p w14:paraId="1F10286A" w14:textId="77777777" w:rsidR="00D27E58" w:rsidRPr="00707951" w:rsidRDefault="00D27E58" w:rsidP="00FC78EE">
      <w:pPr>
        <w:tabs>
          <w:tab w:val="right" w:pos="9355"/>
        </w:tabs>
        <w:spacing w:after="0" w:line="240" w:lineRule="auto"/>
        <w:ind w:firstLine="709"/>
        <w:jc w:val="both"/>
        <w:rPr>
          <w:rFonts w:ascii="Times New Roman" w:eastAsia="Times New Roman" w:hAnsi="Times New Roman" w:cs="Times New Roman"/>
          <w:sz w:val="28"/>
          <w:szCs w:val="28"/>
        </w:rPr>
      </w:pPr>
    </w:p>
    <w:p w14:paraId="6704A691" w14:textId="6EAA0066" w:rsidR="00677569" w:rsidRPr="00707951" w:rsidRDefault="005132C0" w:rsidP="00FC78EE">
      <w:pPr>
        <w:pStyle w:val="ae"/>
        <w:spacing w:after="0"/>
        <w:ind w:firstLine="709"/>
        <w:jc w:val="both"/>
        <w:rPr>
          <w:rFonts w:eastAsia="Times New Roman" w:cs="Times New Roman"/>
          <w:bCs/>
          <w:color w:val="auto"/>
          <w:szCs w:val="28"/>
          <w:lang w:eastAsia="de-DE" w:bidi="en-US"/>
        </w:rPr>
      </w:pPr>
      <w:bookmarkStart w:id="79" w:name="_Ref123744504"/>
      <w:r w:rsidRPr="00707951">
        <w:rPr>
          <w:rFonts w:cs="Times New Roman"/>
          <w:color w:val="auto"/>
          <w:szCs w:val="28"/>
        </w:rPr>
        <w:t xml:space="preserve">Таблица </w:t>
      </w:r>
      <w:r w:rsidRPr="00707951">
        <w:rPr>
          <w:rFonts w:cs="Times New Roman"/>
          <w:color w:val="auto"/>
          <w:szCs w:val="28"/>
        </w:rPr>
        <w:fldChar w:fldCharType="begin"/>
      </w:r>
      <w:r w:rsidRPr="00707951">
        <w:rPr>
          <w:rFonts w:cs="Times New Roman"/>
          <w:color w:val="auto"/>
          <w:szCs w:val="28"/>
        </w:rPr>
        <w:instrText xml:space="preserve"> SEQ Таблица \* ARABIC </w:instrText>
      </w:r>
      <w:r w:rsidRPr="00707951">
        <w:rPr>
          <w:rFonts w:cs="Times New Roman"/>
          <w:color w:val="auto"/>
          <w:szCs w:val="28"/>
        </w:rPr>
        <w:fldChar w:fldCharType="separate"/>
      </w:r>
      <w:r w:rsidR="00567746">
        <w:rPr>
          <w:rFonts w:cs="Times New Roman"/>
          <w:noProof/>
          <w:color w:val="auto"/>
          <w:szCs w:val="28"/>
        </w:rPr>
        <w:t>7</w:t>
      </w:r>
      <w:r w:rsidRPr="00707951">
        <w:rPr>
          <w:rFonts w:cs="Times New Roman"/>
          <w:color w:val="auto"/>
          <w:szCs w:val="28"/>
        </w:rPr>
        <w:fldChar w:fldCharType="end"/>
      </w:r>
      <w:bookmarkEnd w:id="79"/>
      <w:r w:rsidRPr="00707951">
        <w:rPr>
          <w:rFonts w:cs="Times New Roman"/>
          <w:color w:val="auto"/>
          <w:szCs w:val="28"/>
        </w:rPr>
        <w:t xml:space="preserve"> </w:t>
      </w:r>
      <w:r w:rsidR="004372C4" w:rsidRPr="00707951">
        <w:rPr>
          <w:rFonts w:cs="Times New Roman"/>
          <w:color w:val="auto"/>
          <w:szCs w:val="28"/>
        </w:rPr>
        <w:t>–</w:t>
      </w:r>
      <w:r w:rsidR="00842804" w:rsidRPr="00707951">
        <w:rPr>
          <w:rFonts w:cs="Times New Roman"/>
          <w:color w:val="auto"/>
          <w:szCs w:val="28"/>
        </w:rPr>
        <w:t xml:space="preserve"> </w:t>
      </w:r>
      <w:r w:rsidR="004372C4" w:rsidRPr="00707951">
        <w:rPr>
          <w:rFonts w:eastAsia="Times New Roman" w:cs="Times New Roman"/>
          <w:bCs/>
          <w:color w:val="auto"/>
          <w:szCs w:val="28"/>
          <w:lang w:eastAsia="de-DE" w:bidi="en-US"/>
        </w:rPr>
        <w:t xml:space="preserve">Сравнение производительности </w:t>
      </w:r>
      <w:r w:rsidR="00842804" w:rsidRPr="00707951">
        <w:rPr>
          <w:rFonts w:eastAsia="Times New Roman" w:cs="Times New Roman"/>
          <w:bCs/>
          <w:color w:val="auto"/>
          <w:szCs w:val="28"/>
          <w:lang w:eastAsia="de-DE" w:bidi="en-US"/>
        </w:rPr>
        <w:t xml:space="preserve">метода на основе </w:t>
      </w:r>
      <w:r w:rsidR="00677569" w:rsidRPr="00707951">
        <w:rPr>
          <w:rFonts w:eastAsia="Times New Roman" w:cs="Times New Roman"/>
          <w:bCs/>
          <w:color w:val="auto"/>
          <w:szCs w:val="28"/>
          <w:lang w:eastAsia="de-DE" w:bidi="en-US"/>
        </w:rPr>
        <w:t>линий тока</w:t>
      </w:r>
      <w:r w:rsidR="00842804" w:rsidRPr="00707951">
        <w:rPr>
          <w:rFonts w:eastAsia="Times New Roman" w:cs="Times New Roman"/>
          <w:bCs/>
          <w:color w:val="auto"/>
          <w:szCs w:val="28"/>
          <w:lang w:eastAsia="de-DE" w:bidi="en-US"/>
        </w:rPr>
        <w:t xml:space="preserve"> (аналитически и численно)</w:t>
      </w:r>
      <w:r w:rsidR="00677569" w:rsidRPr="00707951">
        <w:rPr>
          <w:rFonts w:eastAsia="Times New Roman" w:cs="Times New Roman"/>
          <w:bCs/>
          <w:color w:val="auto"/>
          <w:szCs w:val="28"/>
          <w:lang w:eastAsia="de-DE" w:bidi="en-US"/>
        </w:rPr>
        <w:t xml:space="preserve"> и 3D</w:t>
      </w:r>
      <w:r w:rsidR="00842804" w:rsidRPr="00707951">
        <w:rPr>
          <w:rFonts w:eastAsia="Times New Roman" w:cs="Times New Roman"/>
          <w:bCs/>
          <w:color w:val="auto"/>
          <w:szCs w:val="28"/>
          <w:lang w:eastAsia="de-DE" w:bidi="en-US"/>
        </w:rPr>
        <w:t xml:space="preserve"> </w:t>
      </w:r>
      <w:r w:rsidR="00677569" w:rsidRPr="00707951">
        <w:rPr>
          <w:rFonts w:eastAsia="Times New Roman" w:cs="Times New Roman"/>
          <w:bCs/>
          <w:color w:val="auto"/>
          <w:szCs w:val="28"/>
          <w:lang w:eastAsia="de-DE" w:bidi="en-US"/>
        </w:rPr>
        <w:t xml:space="preserve">моделирования </w:t>
      </w:r>
      <w:r w:rsidR="00842804" w:rsidRPr="00707951">
        <w:rPr>
          <w:rFonts w:eastAsia="Times New Roman" w:cs="Times New Roman"/>
          <w:bCs/>
          <w:color w:val="auto"/>
          <w:szCs w:val="28"/>
          <w:lang w:eastAsia="de-DE" w:bidi="en-US"/>
        </w:rPr>
        <w:t xml:space="preserve">явным методом </w:t>
      </w:r>
    </w:p>
    <w:tbl>
      <w:tblPr>
        <w:tblW w:w="9702" w:type="dxa"/>
        <w:tblInd w:w="118" w:type="dxa"/>
        <w:tblLook w:val="04A0" w:firstRow="1" w:lastRow="0" w:firstColumn="1" w:lastColumn="0" w:noHBand="0" w:noVBand="1"/>
      </w:tblPr>
      <w:tblGrid>
        <w:gridCol w:w="1583"/>
        <w:gridCol w:w="1788"/>
        <w:gridCol w:w="2512"/>
        <w:gridCol w:w="2499"/>
        <w:gridCol w:w="1360"/>
      </w:tblGrid>
      <w:tr w:rsidR="007C4889" w:rsidRPr="00707951" w14:paraId="714B284D" w14:textId="77777777" w:rsidTr="00677569">
        <w:trPr>
          <w:trHeight w:val="315"/>
        </w:trPr>
        <w:tc>
          <w:tcPr>
            <w:tcW w:w="1583" w:type="dxa"/>
            <w:tcBorders>
              <w:top w:val="single" w:sz="8" w:space="0" w:color="auto"/>
              <w:bottom w:val="single" w:sz="8" w:space="0" w:color="auto"/>
            </w:tcBorders>
            <w:shd w:val="clear" w:color="auto" w:fill="auto"/>
            <w:noWrap/>
            <w:vAlign w:val="bottom"/>
            <w:hideMark/>
          </w:tcPr>
          <w:p w14:paraId="12742E0C" w14:textId="255C2D94" w:rsidR="007C4889" w:rsidRPr="00707951" w:rsidRDefault="00314B76" w:rsidP="00FC78EE">
            <w:pPr>
              <w:spacing w:after="0" w:line="240" w:lineRule="auto"/>
              <w:jc w:val="center"/>
              <w:rPr>
                <w:rFonts w:ascii="Times New Roman" w:eastAsia="Times New Roman" w:hAnsi="Times New Roman" w:cs="Times New Roman"/>
                <w:bCs/>
                <w:color w:val="000000"/>
                <w:sz w:val="24"/>
                <w:szCs w:val="28"/>
                <w:lang w:eastAsia="ru-RU"/>
              </w:rPr>
            </w:pPr>
            <w:r w:rsidRPr="00707951">
              <w:rPr>
                <w:rFonts w:ascii="Times New Roman" w:eastAsia="Times New Roman" w:hAnsi="Times New Roman" w:cs="Times New Roman"/>
                <w:bCs/>
                <w:color w:val="000000"/>
                <w:sz w:val="24"/>
                <w:szCs w:val="28"/>
                <w:lang w:eastAsia="ru-RU"/>
              </w:rPr>
              <w:t xml:space="preserve">размер </w:t>
            </w:r>
            <w:r w:rsidR="00677569" w:rsidRPr="00707951">
              <w:rPr>
                <w:rFonts w:ascii="Times New Roman" w:eastAsia="Times New Roman" w:hAnsi="Times New Roman" w:cs="Times New Roman"/>
                <w:bCs/>
                <w:color w:val="000000"/>
                <w:sz w:val="24"/>
                <w:szCs w:val="28"/>
                <w:lang w:eastAsia="ru-RU"/>
              </w:rPr>
              <w:t>сетки</w:t>
            </w:r>
          </w:p>
        </w:tc>
        <w:tc>
          <w:tcPr>
            <w:tcW w:w="1748" w:type="dxa"/>
            <w:tcBorders>
              <w:top w:val="single" w:sz="8" w:space="0" w:color="auto"/>
              <w:bottom w:val="single" w:sz="8" w:space="0" w:color="auto"/>
            </w:tcBorders>
            <w:shd w:val="clear" w:color="auto" w:fill="auto"/>
            <w:noWrap/>
            <w:vAlign w:val="bottom"/>
            <w:hideMark/>
          </w:tcPr>
          <w:p w14:paraId="0E1743A0" w14:textId="49FB96A0" w:rsidR="007C4889" w:rsidRPr="00707951" w:rsidRDefault="00677569" w:rsidP="00FC78EE">
            <w:pPr>
              <w:spacing w:after="0" w:line="240" w:lineRule="auto"/>
              <w:jc w:val="center"/>
              <w:rPr>
                <w:rFonts w:ascii="Times New Roman" w:eastAsia="Times New Roman" w:hAnsi="Times New Roman" w:cs="Times New Roman"/>
                <w:bCs/>
                <w:color w:val="000000"/>
                <w:sz w:val="24"/>
                <w:szCs w:val="28"/>
                <w:lang w:eastAsia="ru-RU"/>
              </w:rPr>
            </w:pPr>
            <w:r w:rsidRPr="00707951">
              <w:rPr>
                <w:rFonts w:ascii="Times New Roman" w:eastAsia="Times New Roman" w:hAnsi="Times New Roman" w:cs="Times New Roman"/>
                <w:bCs/>
                <w:color w:val="000000"/>
                <w:sz w:val="24"/>
                <w:szCs w:val="28"/>
                <w:lang w:eastAsia="ru-RU"/>
              </w:rPr>
              <w:t>моделирование</w:t>
            </w:r>
          </w:p>
        </w:tc>
        <w:tc>
          <w:tcPr>
            <w:tcW w:w="2512" w:type="dxa"/>
            <w:tcBorders>
              <w:top w:val="single" w:sz="8" w:space="0" w:color="auto"/>
              <w:bottom w:val="single" w:sz="8" w:space="0" w:color="auto"/>
            </w:tcBorders>
            <w:shd w:val="clear" w:color="auto" w:fill="auto"/>
            <w:noWrap/>
            <w:vAlign w:val="bottom"/>
            <w:hideMark/>
          </w:tcPr>
          <w:p w14:paraId="2D8A0C9F" w14:textId="325DABC6" w:rsidR="007C4889" w:rsidRPr="00707951" w:rsidRDefault="00677569" w:rsidP="00FC78EE">
            <w:pPr>
              <w:spacing w:after="0" w:line="240" w:lineRule="auto"/>
              <w:jc w:val="center"/>
              <w:rPr>
                <w:rFonts w:ascii="Times New Roman" w:eastAsia="Times New Roman" w:hAnsi="Times New Roman" w:cs="Times New Roman"/>
                <w:bCs/>
                <w:color w:val="000000"/>
                <w:sz w:val="24"/>
                <w:szCs w:val="28"/>
                <w:lang w:eastAsia="ru-RU"/>
              </w:rPr>
            </w:pPr>
            <w:r w:rsidRPr="00707951">
              <w:rPr>
                <w:rFonts w:ascii="Times New Roman" w:eastAsia="Times New Roman" w:hAnsi="Times New Roman" w:cs="Times New Roman"/>
                <w:bCs/>
                <w:color w:val="000000"/>
                <w:sz w:val="24"/>
                <w:szCs w:val="28"/>
                <w:lang w:eastAsia="ru-RU"/>
              </w:rPr>
              <w:t>метод</w:t>
            </w:r>
            <w:r w:rsidR="00B9567E" w:rsidRPr="00707951">
              <w:rPr>
                <w:rFonts w:ascii="Times New Roman" w:eastAsia="Times New Roman" w:hAnsi="Times New Roman" w:cs="Times New Roman"/>
                <w:bCs/>
                <w:color w:val="000000"/>
                <w:sz w:val="24"/>
                <w:szCs w:val="28"/>
                <w:lang w:eastAsia="ru-RU"/>
              </w:rPr>
              <w:t xml:space="preserve"> решения</w:t>
            </w:r>
          </w:p>
        </w:tc>
        <w:tc>
          <w:tcPr>
            <w:tcW w:w="2499" w:type="dxa"/>
            <w:tcBorders>
              <w:top w:val="single" w:sz="8" w:space="0" w:color="auto"/>
              <w:bottom w:val="single" w:sz="8" w:space="0" w:color="auto"/>
            </w:tcBorders>
            <w:shd w:val="clear" w:color="auto" w:fill="auto"/>
            <w:noWrap/>
            <w:vAlign w:val="center"/>
            <w:hideMark/>
          </w:tcPr>
          <w:p w14:paraId="2412EBC8" w14:textId="4C57EB94" w:rsidR="007C4889" w:rsidRPr="00707951" w:rsidRDefault="00314B76" w:rsidP="00FC78EE">
            <w:pPr>
              <w:spacing w:after="0" w:line="240" w:lineRule="auto"/>
              <w:jc w:val="center"/>
              <w:rPr>
                <w:rFonts w:ascii="Times New Roman" w:eastAsia="Times New Roman" w:hAnsi="Times New Roman" w:cs="Times New Roman"/>
                <w:bCs/>
                <w:color w:val="000000"/>
                <w:sz w:val="24"/>
                <w:szCs w:val="28"/>
                <w:lang w:eastAsia="ru-RU"/>
              </w:rPr>
            </w:pPr>
            <w:r w:rsidRPr="00707951">
              <w:rPr>
                <w:rFonts w:ascii="Times New Roman" w:eastAsia="Times New Roman" w:hAnsi="Times New Roman" w:cs="Times New Roman"/>
                <w:bCs/>
                <w:color w:val="000000"/>
                <w:sz w:val="24"/>
                <w:szCs w:val="28"/>
                <w:lang w:eastAsia="ru-RU"/>
              </w:rPr>
              <w:t xml:space="preserve">время </w:t>
            </w:r>
            <w:r w:rsidR="00677569" w:rsidRPr="00707951">
              <w:rPr>
                <w:rFonts w:ascii="Times New Roman" w:eastAsia="Times New Roman" w:hAnsi="Times New Roman" w:cs="Times New Roman"/>
                <w:bCs/>
                <w:color w:val="000000"/>
                <w:sz w:val="24"/>
                <w:szCs w:val="28"/>
                <w:lang w:eastAsia="ru-RU"/>
              </w:rPr>
              <w:t>вычисления</w:t>
            </w:r>
            <w:r w:rsidR="007C4889" w:rsidRPr="00707951">
              <w:rPr>
                <w:rFonts w:ascii="Times New Roman" w:eastAsia="Times New Roman" w:hAnsi="Times New Roman" w:cs="Times New Roman"/>
                <w:bCs/>
                <w:color w:val="000000"/>
                <w:sz w:val="24"/>
                <w:szCs w:val="28"/>
                <w:lang w:eastAsia="ru-RU"/>
              </w:rPr>
              <w:t>, [</w:t>
            </w:r>
            <w:r w:rsidR="002A2080" w:rsidRPr="00707951">
              <w:rPr>
                <w:rFonts w:ascii="Times New Roman" w:eastAsia="Times New Roman" w:hAnsi="Times New Roman" w:cs="Times New Roman"/>
                <w:bCs/>
                <w:color w:val="000000"/>
                <w:sz w:val="24"/>
                <w:szCs w:val="28"/>
                <w:lang w:eastAsia="ru-RU"/>
              </w:rPr>
              <w:t>с</w:t>
            </w:r>
            <w:r w:rsidR="007C4889" w:rsidRPr="00707951">
              <w:rPr>
                <w:rFonts w:ascii="Times New Roman" w:eastAsia="Times New Roman" w:hAnsi="Times New Roman" w:cs="Times New Roman"/>
                <w:bCs/>
                <w:color w:val="000000"/>
                <w:sz w:val="24"/>
                <w:szCs w:val="28"/>
                <w:lang w:eastAsia="ru-RU"/>
              </w:rPr>
              <w:t>]</w:t>
            </w:r>
          </w:p>
        </w:tc>
        <w:tc>
          <w:tcPr>
            <w:tcW w:w="1360" w:type="dxa"/>
            <w:tcBorders>
              <w:top w:val="single" w:sz="8" w:space="0" w:color="auto"/>
              <w:bottom w:val="single" w:sz="8" w:space="0" w:color="auto"/>
            </w:tcBorders>
            <w:shd w:val="clear" w:color="auto" w:fill="auto"/>
            <w:noWrap/>
            <w:vAlign w:val="center"/>
            <w:hideMark/>
          </w:tcPr>
          <w:p w14:paraId="04EC1E18" w14:textId="0C8D1A0C" w:rsidR="007C4889" w:rsidRPr="00707951" w:rsidRDefault="00677569" w:rsidP="00FC78EE">
            <w:pPr>
              <w:spacing w:after="0" w:line="240" w:lineRule="auto"/>
              <w:jc w:val="center"/>
              <w:rPr>
                <w:rFonts w:ascii="Times New Roman" w:eastAsia="Times New Roman" w:hAnsi="Times New Roman" w:cs="Times New Roman"/>
                <w:bCs/>
                <w:color w:val="000000"/>
                <w:sz w:val="24"/>
                <w:szCs w:val="28"/>
                <w:lang w:eastAsia="ru-RU"/>
              </w:rPr>
            </w:pPr>
            <w:r w:rsidRPr="00707951">
              <w:rPr>
                <w:rFonts w:ascii="Times New Roman" w:eastAsia="Times New Roman" w:hAnsi="Times New Roman" w:cs="Times New Roman"/>
                <w:bCs/>
                <w:color w:val="000000"/>
                <w:sz w:val="24"/>
                <w:szCs w:val="28"/>
                <w:lang w:eastAsia="ru-RU"/>
              </w:rPr>
              <w:t>отношение</w:t>
            </w:r>
          </w:p>
        </w:tc>
      </w:tr>
      <w:tr w:rsidR="007C4889" w:rsidRPr="00707951" w14:paraId="57F0ECD7" w14:textId="77777777" w:rsidTr="00677569">
        <w:trPr>
          <w:trHeight w:val="315"/>
        </w:trPr>
        <w:tc>
          <w:tcPr>
            <w:tcW w:w="1583" w:type="dxa"/>
            <w:vMerge w:val="restart"/>
            <w:tcBorders>
              <w:top w:val="single" w:sz="8" w:space="0" w:color="auto"/>
              <w:bottom w:val="single" w:sz="4" w:space="0" w:color="auto"/>
            </w:tcBorders>
            <w:shd w:val="clear" w:color="auto" w:fill="auto"/>
            <w:noWrap/>
            <w:vAlign w:val="center"/>
          </w:tcPr>
          <w:p w14:paraId="6B560AE8"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93</w:t>
            </w:r>
            <w:r w:rsidRPr="00707951">
              <w:rPr>
                <w:rFonts w:ascii="Times New Roman" w:eastAsia="Times New Roman" w:hAnsi="Times New Roman" w:cs="Times New Roman"/>
                <w:color w:val="000000"/>
                <w:sz w:val="24"/>
                <w:szCs w:val="28"/>
                <w:lang w:eastAsia="ru-RU"/>
              </w:rPr>
              <w:sym w:font="Symbol" w:char="F0B4"/>
            </w:r>
            <w:r w:rsidRPr="00707951">
              <w:rPr>
                <w:rFonts w:ascii="Times New Roman" w:eastAsia="Times New Roman" w:hAnsi="Times New Roman" w:cs="Times New Roman"/>
                <w:color w:val="000000"/>
                <w:sz w:val="24"/>
                <w:szCs w:val="28"/>
                <w:lang w:eastAsia="ru-RU"/>
              </w:rPr>
              <w:t>100</w:t>
            </w:r>
            <w:r w:rsidRPr="00707951">
              <w:rPr>
                <w:rFonts w:ascii="Times New Roman" w:eastAsia="Times New Roman" w:hAnsi="Times New Roman" w:cs="Times New Roman"/>
                <w:color w:val="000000"/>
                <w:sz w:val="24"/>
                <w:szCs w:val="28"/>
                <w:lang w:eastAsia="ru-RU"/>
              </w:rPr>
              <w:sym w:font="Symbol" w:char="F0B4"/>
            </w:r>
            <w:r w:rsidRPr="00707951">
              <w:rPr>
                <w:rFonts w:ascii="Times New Roman" w:eastAsia="Times New Roman" w:hAnsi="Times New Roman" w:cs="Times New Roman"/>
                <w:color w:val="000000"/>
                <w:sz w:val="24"/>
                <w:szCs w:val="28"/>
                <w:lang w:eastAsia="ru-RU"/>
              </w:rPr>
              <w:t xml:space="preserve">40, </w:t>
            </w:r>
            <w:r w:rsidRPr="00707951">
              <w:rPr>
                <w:rFonts w:ascii="Times New Roman" w:eastAsia="Times New Roman" w:hAnsi="Times New Roman" w:cs="Times New Roman"/>
                <w:color w:val="000000"/>
                <w:sz w:val="24"/>
                <w:szCs w:val="28"/>
                <w:lang w:eastAsia="ru-RU"/>
              </w:rPr>
              <w:br/>
              <w:t xml:space="preserve">∆x = ∆y = 2, </w:t>
            </w:r>
          </w:p>
          <w:p w14:paraId="5EED46B6"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∆z = 0.3</w:t>
            </w:r>
          </w:p>
        </w:tc>
        <w:tc>
          <w:tcPr>
            <w:tcW w:w="1748" w:type="dxa"/>
            <w:vMerge w:val="restart"/>
            <w:tcBorders>
              <w:top w:val="single" w:sz="8" w:space="0" w:color="auto"/>
            </w:tcBorders>
            <w:shd w:val="clear" w:color="auto" w:fill="auto"/>
            <w:noWrap/>
            <w:vAlign w:val="center"/>
          </w:tcPr>
          <w:p w14:paraId="4FBEABA1"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Streamline</w:t>
            </w:r>
          </w:p>
        </w:tc>
        <w:tc>
          <w:tcPr>
            <w:tcW w:w="2512" w:type="dxa"/>
            <w:tcBorders>
              <w:top w:val="single" w:sz="8" w:space="0" w:color="auto"/>
            </w:tcBorders>
            <w:shd w:val="clear" w:color="auto" w:fill="auto"/>
            <w:noWrap/>
            <w:vAlign w:val="bottom"/>
          </w:tcPr>
          <w:p w14:paraId="60CB0E76" w14:textId="760E4DCD" w:rsidR="007C4889" w:rsidRPr="00707951" w:rsidRDefault="00677569" w:rsidP="00FC78EE">
            <w:pPr>
              <w:spacing w:after="0" w:line="240" w:lineRule="auto"/>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аналитический</w:t>
            </w:r>
          </w:p>
        </w:tc>
        <w:tc>
          <w:tcPr>
            <w:tcW w:w="2499" w:type="dxa"/>
            <w:tcBorders>
              <w:top w:val="single" w:sz="8" w:space="0" w:color="auto"/>
            </w:tcBorders>
            <w:shd w:val="clear" w:color="auto" w:fill="auto"/>
            <w:noWrap/>
            <w:vAlign w:val="center"/>
          </w:tcPr>
          <w:p w14:paraId="68F6AFF0"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2.74</w:t>
            </w:r>
          </w:p>
        </w:tc>
        <w:tc>
          <w:tcPr>
            <w:tcW w:w="1360" w:type="dxa"/>
            <w:tcBorders>
              <w:top w:val="single" w:sz="8" w:space="0" w:color="auto"/>
            </w:tcBorders>
            <w:shd w:val="clear" w:color="auto" w:fill="auto"/>
            <w:noWrap/>
            <w:vAlign w:val="center"/>
          </w:tcPr>
          <w:p w14:paraId="5AC879AE"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w:t>
            </w:r>
          </w:p>
        </w:tc>
      </w:tr>
      <w:tr w:rsidR="007C4889" w:rsidRPr="00707951" w14:paraId="0270C1C3" w14:textId="77777777" w:rsidTr="00677569">
        <w:trPr>
          <w:trHeight w:val="315"/>
        </w:trPr>
        <w:tc>
          <w:tcPr>
            <w:tcW w:w="1583" w:type="dxa"/>
            <w:vMerge/>
            <w:tcBorders>
              <w:top w:val="single" w:sz="18" w:space="0" w:color="auto"/>
              <w:bottom w:val="single" w:sz="4" w:space="0" w:color="auto"/>
            </w:tcBorders>
            <w:shd w:val="clear" w:color="auto" w:fill="auto"/>
            <w:noWrap/>
            <w:vAlign w:val="center"/>
          </w:tcPr>
          <w:p w14:paraId="50BACBC5"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p>
        </w:tc>
        <w:tc>
          <w:tcPr>
            <w:tcW w:w="1748" w:type="dxa"/>
            <w:vMerge/>
            <w:tcBorders>
              <w:bottom w:val="single" w:sz="4" w:space="0" w:color="auto"/>
            </w:tcBorders>
            <w:shd w:val="clear" w:color="auto" w:fill="auto"/>
            <w:noWrap/>
            <w:vAlign w:val="center"/>
          </w:tcPr>
          <w:p w14:paraId="29283257"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p>
        </w:tc>
        <w:tc>
          <w:tcPr>
            <w:tcW w:w="2512" w:type="dxa"/>
            <w:tcBorders>
              <w:bottom w:val="single" w:sz="4" w:space="0" w:color="auto"/>
            </w:tcBorders>
            <w:shd w:val="clear" w:color="auto" w:fill="auto"/>
            <w:noWrap/>
            <w:vAlign w:val="bottom"/>
          </w:tcPr>
          <w:p w14:paraId="061FEB0E" w14:textId="5273F933" w:rsidR="007C4889" w:rsidRPr="00707951" w:rsidRDefault="00677569" w:rsidP="00FC78EE">
            <w:pPr>
              <w:spacing w:after="0" w:line="240" w:lineRule="auto"/>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численный</w:t>
            </w:r>
          </w:p>
        </w:tc>
        <w:tc>
          <w:tcPr>
            <w:tcW w:w="2499" w:type="dxa"/>
            <w:tcBorders>
              <w:bottom w:val="single" w:sz="4" w:space="0" w:color="auto"/>
            </w:tcBorders>
            <w:shd w:val="clear" w:color="auto" w:fill="auto"/>
            <w:noWrap/>
            <w:vAlign w:val="center"/>
          </w:tcPr>
          <w:p w14:paraId="11893B73"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23.89</w:t>
            </w:r>
          </w:p>
        </w:tc>
        <w:tc>
          <w:tcPr>
            <w:tcW w:w="1360" w:type="dxa"/>
            <w:tcBorders>
              <w:bottom w:val="single" w:sz="4" w:space="0" w:color="auto"/>
            </w:tcBorders>
            <w:shd w:val="clear" w:color="auto" w:fill="auto"/>
            <w:noWrap/>
            <w:vAlign w:val="center"/>
          </w:tcPr>
          <w:p w14:paraId="58BA6991" w14:textId="77777777" w:rsidR="007C4889" w:rsidRPr="00707951" w:rsidRDefault="007C4889" w:rsidP="00FC78EE">
            <w:pPr>
              <w:spacing w:after="0" w:line="240" w:lineRule="auto"/>
              <w:jc w:val="center"/>
              <w:rPr>
                <w:rFonts w:ascii="Times New Roman" w:eastAsia="Times New Roman" w:hAnsi="Times New Roman" w:cs="Times New Roman"/>
                <w:b/>
                <w:bCs/>
                <w:color w:val="000000"/>
                <w:sz w:val="24"/>
                <w:szCs w:val="28"/>
                <w:lang w:eastAsia="ru-RU"/>
              </w:rPr>
            </w:pPr>
            <w:r w:rsidRPr="00707951">
              <w:rPr>
                <w:rFonts w:ascii="Times New Roman" w:eastAsia="Times New Roman" w:hAnsi="Times New Roman" w:cs="Times New Roman"/>
                <w:b/>
                <w:bCs/>
                <w:color w:val="000000"/>
                <w:sz w:val="24"/>
                <w:szCs w:val="28"/>
                <w:lang w:eastAsia="ru-RU"/>
              </w:rPr>
              <w:t>9</w:t>
            </w:r>
          </w:p>
        </w:tc>
      </w:tr>
      <w:tr w:rsidR="007C4889" w:rsidRPr="00707951" w14:paraId="68932560" w14:textId="77777777" w:rsidTr="00677569">
        <w:trPr>
          <w:trHeight w:val="300"/>
        </w:trPr>
        <w:tc>
          <w:tcPr>
            <w:tcW w:w="1583" w:type="dxa"/>
            <w:vMerge/>
            <w:tcBorders>
              <w:top w:val="single" w:sz="18" w:space="0" w:color="auto"/>
              <w:bottom w:val="single" w:sz="4" w:space="0" w:color="auto"/>
            </w:tcBorders>
            <w:shd w:val="clear" w:color="auto" w:fill="auto"/>
            <w:vAlign w:val="center"/>
            <w:hideMark/>
          </w:tcPr>
          <w:p w14:paraId="3AC60066"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p>
        </w:tc>
        <w:tc>
          <w:tcPr>
            <w:tcW w:w="1748" w:type="dxa"/>
            <w:vMerge w:val="restart"/>
            <w:tcBorders>
              <w:top w:val="single" w:sz="4" w:space="0" w:color="auto"/>
              <w:bottom w:val="single" w:sz="4" w:space="0" w:color="auto"/>
            </w:tcBorders>
            <w:shd w:val="clear" w:color="auto" w:fill="auto"/>
            <w:noWrap/>
            <w:vAlign w:val="center"/>
            <w:hideMark/>
          </w:tcPr>
          <w:p w14:paraId="590A297D"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3D</w:t>
            </w:r>
          </w:p>
        </w:tc>
        <w:tc>
          <w:tcPr>
            <w:tcW w:w="2512" w:type="dxa"/>
            <w:tcBorders>
              <w:top w:val="single" w:sz="4" w:space="0" w:color="auto"/>
            </w:tcBorders>
            <w:shd w:val="clear" w:color="auto" w:fill="auto"/>
            <w:noWrap/>
            <w:vAlign w:val="bottom"/>
            <w:hideMark/>
          </w:tcPr>
          <w:p w14:paraId="75E6887C" w14:textId="1E67A989" w:rsidR="007C4889" w:rsidRPr="00707951" w:rsidRDefault="00677569" w:rsidP="00FC78EE">
            <w:pPr>
              <w:spacing w:after="0" w:line="240" w:lineRule="auto"/>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явный</w:t>
            </w:r>
          </w:p>
        </w:tc>
        <w:tc>
          <w:tcPr>
            <w:tcW w:w="2499" w:type="dxa"/>
            <w:tcBorders>
              <w:top w:val="single" w:sz="4" w:space="0" w:color="auto"/>
            </w:tcBorders>
            <w:shd w:val="clear" w:color="auto" w:fill="auto"/>
            <w:noWrap/>
            <w:vAlign w:val="center"/>
            <w:hideMark/>
          </w:tcPr>
          <w:p w14:paraId="280EE25A"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1,208</w:t>
            </w:r>
          </w:p>
        </w:tc>
        <w:tc>
          <w:tcPr>
            <w:tcW w:w="1360" w:type="dxa"/>
            <w:tcBorders>
              <w:top w:val="single" w:sz="4" w:space="0" w:color="auto"/>
            </w:tcBorders>
            <w:shd w:val="clear" w:color="auto" w:fill="auto"/>
            <w:noWrap/>
            <w:vAlign w:val="center"/>
            <w:hideMark/>
          </w:tcPr>
          <w:p w14:paraId="5E0E6059" w14:textId="77777777" w:rsidR="007C4889" w:rsidRPr="00707951" w:rsidRDefault="007C4889" w:rsidP="00FC78EE">
            <w:pPr>
              <w:spacing w:after="0" w:line="240" w:lineRule="auto"/>
              <w:jc w:val="center"/>
              <w:rPr>
                <w:rFonts w:ascii="Times New Roman" w:eastAsia="Times New Roman" w:hAnsi="Times New Roman" w:cs="Times New Roman"/>
                <w:b/>
                <w:bCs/>
                <w:color w:val="000000"/>
                <w:sz w:val="24"/>
                <w:szCs w:val="28"/>
                <w:lang w:eastAsia="ru-RU"/>
              </w:rPr>
            </w:pPr>
            <w:r w:rsidRPr="00707951">
              <w:rPr>
                <w:rFonts w:ascii="Times New Roman" w:eastAsia="Times New Roman" w:hAnsi="Times New Roman" w:cs="Times New Roman"/>
                <w:b/>
                <w:bCs/>
                <w:color w:val="000000"/>
                <w:sz w:val="24"/>
                <w:szCs w:val="28"/>
                <w:lang w:eastAsia="ru-RU"/>
              </w:rPr>
              <w:t>440</w:t>
            </w:r>
          </w:p>
        </w:tc>
      </w:tr>
      <w:tr w:rsidR="007C4889" w:rsidRPr="00707951" w14:paraId="661FC840" w14:textId="77777777" w:rsidTr="00677569">
        <w:trPr>
          <w:trHeight w:val="300"/>
        </w:trPr>
        <w:tc>
          <w:tcPr>
            <w:tcW w:w="1583" w:type="dxa"/>
            <w:vMerge/>
            <w:tcBorders>
              <w:top w:val="single" w:sz="18" w:space="0" w:color="auto"/>
              <w:bottom w:val="single" w:sz="8" w:space="0" w:color="auto"/>
            </w:tcBorders>
            <w:vAlign w:val="center"/>
            <w:hideMark/>
          </w:tcPr>
          <w:p w14:paraId="700DB50E" w14:textId="77777777" w:rsidR="007C4889" w:rsidRPr="00707951" w:rsidRDefault="007C4889" w:rsidP="00FC78EE">
            <w:pPr>
              <w:spacing w:after="0" w:line="240" w:lineRule="auto"/>
              <w:rPr>
                <w:rFonts w:ascii="Times New Roman" w:eastAsia="Times New Roman" w:hAnsi="Times New Roman" w:cs="Times New Roman"/>
                <w:color w:val="000000"/>
                <w:sz w:val="24"/>
                <w:szCs w:val="28"/>
                <w:lang w:eastAsia="ru-RU"/>
              </w:rPr>
            </w:pPr>
          </w:p>
        </w:tc>
        <w:tc>
          <w:tcPr>
            <w:tcW w:w="1748" w:type="dxa"/>
            <w:vMerge/>
            <w:tcBorders>
              <w:top w:val="single" w:sz="4" w:space="0" w:color="auto"/>
              <w:bottom w:val="single" w:sz="8" w:space="0" w:color="auto"/>
            </w:tcBorders>
            <w:vAlign w:val="center"/>
            <w:hideMark/>
          </w:tcPr>
          <w:p w14:paraId="58E7CA7A"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p>
        </w:tc>
        <w:tc>
          <w:tcPr>
            <w:tcW w:w="2512" w:type="dxa"/>
            <w:tcBorders>
              <w:bottom w:val="single" w:sz="8" w:space="0" w:color="auto"/>
            </w:tcBorders>
            <w:shd w:val="clear" w:color="auto" w:fill="auto"/>
            <w:noWrap/>
            <w:vAlign w:val="bottom"/>
            <w:hideMark/>
          </w:tcPr>
          <w:p w14:paraId="4F4F95D8" w14:textId="6C221FAC" w:rsidR="007C4889" w:rsidRPr="00707951" w:rsidRDefault="00314B76" w:rsidP="00FC78EE">
            <w:pPr>
              <w:spacing w:after="0" w:line="240" w:lineRule="auto"/>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 xml:space="preserve">явный </w:t>
            </w:r>
            <w:r w:rsidR="00677569" w:rsidRPr="00707951">
              <w:rPr>
                <w:rFonts w:ascii="Times New Roman" w:eastAsia="Times New Roman" w:hAnsi="Times New Roman" w:cs="Times New Roman"/>
                <w:color w:val="000000"/>
                <w:sz w:val="24"/>
                <w:szCs w:val="28"/>
                <w:lang w:eastAsia="ru-RU"/>
              </w:rPr>
              <w:t>с многоядерным распараллеливанием</w:t>
            </w:r>
          </w:p>
        </w:tc>
        <w:tc>
          <w:tcPr>
            <w:tcW w:w="2499" w:type="dxa"/>
            <w:tcBorders>
              <w:bottom w:val="single" w:sz="8" w:space="0" w:color="auto"/>
            </w:tcBorders>
            <w:shd w:val="clear" w:color="auto" w:fill="auto"/>
            <w:noWrap/>
            <w:vAlign w:val="center"/>
            <w:hideMark/>
          </w:tcPr>
          <w:p w14:paraId="3B344C0C" w14:textId="77777777" w:rsidR="007C4889" w:rsidRPr="00707951" w:rsidRDefault="007C488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sz w:val="24"/>
                <w:szCs w:val="28"/>
                <w:lang w:eastAsia="ru-RU"/>
              </w:rPr>
              <w:t>190</w:t>
            </w:r>
          </w:p>
        </w:tc>
        <w:tc>
          <w:tcPr>
            <w:tcW w:w="1360" w:type="dxa"/>
            <w:tcBorders>
              <w:bottom w:val="single" w:sz="8" w:space="0" w:color="auto"/>
            </w:tcBorders>
            <w:shd w:val="clear" w:color="auto" w:fill="auto"/>
            <w:noWrap/>
            <w:vAlign w:val="center"/>
            <w:hideMark/>
          </w:tcPr>
          <w:p w14:paraId="60563443" w14:textId="77777777" w:rsidR="007C4889" w:rsidRPr="00707951" w:rsidRDefault="007C4889" w:rsidP="00FC78EE">
            <w:pPr>
              <w:spacing w:after="0" w:line="240" w:lineRule="auto"/>
              <w:jc w:val="center"/>
              <w:rPr>
                <w:rFonts w:ascii="Times New Roman" w:eastAsia="Times New Roman" w:hAnsi="Times New Roman" w:cs="Times New Roman"/>
                <w:b/>
                <w:bCs/>
                <w:color w:val="000000"/>
                <w:sz w:val="24"/>
                <w:szCs w:val="28"/>
                <w:lang w:eastAsia="ru-RU"/>
              </w:rPr>
            </w:pPr>
            <w:r w:rsidRPr="00707951">
              <w:rPr>
                <w:rFonts w:ascii="Times New Roman" w:eastAsia="Times New Roman" w:hAnsi="Times New Roman" w:cs="Times New Roman"/>
                <w:b/>
                <w:bCs/>
                <w:color w:val="000000"/>
                <w:sz w:val="24"/>
                <w:szCs w:val="28"/>
                <w:lang w:eastAsia="ru-RU"/>
              </w:rPr>
              <w:t>69</w:t>
            </w:r>
          </w:p>
        </w:tc>
      </w:tr>
      <w:tr w:rsidR="00677569" w:rsidRPr="00707951" w14:paraId="56A326D7" w14:textId="77777777" w:rsidTr="00677569">
        <w:trPr>
          <w:trHeight w:val="253"/>
        </w:trPr>
        <w:tc>
          <w:tcPr>
            <w:tcW w:w="1583" w:type="dxa"/>
            <w:vMerge w:val="restart"/>
            <w:tcBorders>
              <w:top w:val="single" w:sz="8" w:space="0" w:color="auto"/>
            </w:tcBorders>
            <w:shd w:val="clear" w:color="auto" w:fill="auto"/>
            <w:vAlign w:val="center"/>
            <w:hideMark/>
          </w:tcPr>
          <w:p w14:paraId="6C523E40"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186</w:t>
            </w:r>
            <w:r w:rsidRPr="00707951">
              <w:rPr>
                <w:rFonts w:ascii="Times New Roman" w:eastAsia="Times New Roman" w:hAnsi="Times New Roman" w:cs="Times New Roman"/>
                <w:color w:val="000000"/>
                <w:sz w:val="24"/>
                <w:szCs w:val="28"/>
                <w:lang w:eastAsia="ru-RU"/>
              </w:rPr>
              <w:sym w:font="Symbol" w:char="F0B4"/>
            </w:r>
            <w:r w:rsidRPr="00707951">
              <w:rPr>
                <w:rFonts w:ascii="Times New Roman" w:eastAsia="Times New Roman" w:hAnsi="Times New Roman" w:cs="Times New Roman"/>
                <w:color w:val="000000"/>
                <w:sz w:val="24"/>
                <w:szCs w:val="28"/>
                <w:lang w:eastAsia="ru-RU"/>
              </w:rPr>
              <w:t>200</w:t>
            </w:r>
            <w:r w:rsidRPr="00707951">
              <w:rPr>
                <w:rFonts w:ascii="Times New Roman" w:eastAsia="Times New Roman" w:hAnsi="Times New Roman" w:cs="Times New Roman"/>
                <w:color w:val="000000"/>
                <w:sz w:val="24"/>
                <w:szCs w:val="28"/>
                <w:lang w:eastAsia="ru-RU"/>
              </w:rPr>
              <w:sym w:font="Symbol" w:char="F0B4"/>
            </w:r>
            <w:r w:rsidRPr="00707951">
              <w:rPr>
                <w:rFonts w:ascii="Times New Roman" w:eastAsia="Times New Roman" w:hAnsi="Times New Roman" w:cs="Times New Roman"/>
                <w:color w:val="000000"/>
                <w:sz w:val="24"/>
                <w:szCs w:val="28"/>
                <w:lang w:eastAsia="ru-RU"/>
              </w:rPr>
              <w:t>40,</w:t>
            </w:r>
            <w:r w:rsidRPr="00707951">
              <w:rPr>
                <w:rFonts w:ascii="Times New Roman" w:eastAsia="Times New Roman" w:hAnsi="Times New Roman" w:cs="Times New Roman"/>
                <w:color w:val="000000"/>
                <w:sz w:val="24"/>
                <w:szCs w:val="28"/>
                <w:lang w:eastAsia="ru-RU"/>
              </w:rPr>
              <w:br/>
              <w:t xml:space="preserve">∆x = ∆y = 1, </w:t>
            </w:r>
          </w:p>
          <w:p w14:paraId="2A2B18E2"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∆z = 0.3</w:t>
            </w:r>
          </w:p>
        </w:tc>
        <w:tc>
          <w:tcPr>
            <w:tcW w:w="1748" w:type="dxa"/>
            <w:vMerge w:val="restart"/>
            <w:tcBorders>
              <w:top w:val="single" w:sz="8" w:space="0" w:color="auto"/>
            </w:tcBorders>
            <w:shd w:val="clear" w:color="auto" w:fill="auto"/>
            <w:noWrap/>
            <w:vAlign w:val="center"/>
            <w:hideMark/>
          </w:tcPr>
          <w:p w14:paraId="526664DA"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Streamline</w:t>
            </w:r>
          </w:p>
        </w:tc>
        <w:tc>
          <w:tcPr>
            <w:tcW w:w="2512" w:type="dxa"/>
            <w:tcBorders>
              <w:top w:val="single" w:sz="8" w:space="0" w:color="auto"/>
            </w:tcBorders>
            <w:shd w:val="clear" w:color="auto" w:fill="auto"/>
            <w:noWrap/>
            <w:vAlign w:val="bottom"/>
          </w:tcPr>
          <w:p w14:paraId="3D37D55D" w14:textId="2587F991" w:rsidR="00677569" w:rsidRPr="00707951" w:rsidRDefault="00677569" w:rsidP="00FC78EE">
            <w:pPr>
              <w:spacing w:after="0" w:line="240" w:lineRule="auto"/>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аналитический</w:t>
            </w:r>
          </w:p>
        </w:tc>
        <w:tc>
          <w:tcPr>
            <w:tcW w:w="2499" w:type="dxa"/>
            <w:tcBorders>
              <w:top w:val="single" w:sz="8" w:space="0" w:color="auto"/>
            </w:tcBorders>
            <w:shd w:val="clear" w:color="auto" w:fill="auto"/>
            <w:noWrap/>
            <w:vAlign w:val="center"/>
          </w:tcPr>
          <w:p w14:paraId="22012648"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7.78</w:t>
            </w:r>
          </w:p>
        </w:tc>
        <w:tc>
          <w:tcPr>
            <w:tcW w:w="1360" w:type="dxa"/>
            <w:tcBorders>
              <w:top w:val="single" w:sz="8" w:space="0" w:color="auto"/>
            </w:tcBorders>
            <w:shd w:val="clear" w:color="auto" w:fill="auto"/>
            <w:noWrap/>
            <w:vAlign w:val="center"/>
          </w:tcPr>
          <w:p w14:paraId="2126554D"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w:t>
            </w:r>
          </w:p>
        </w:tc>
      </w:tr>
      <w:tr w:rsidR="00677569" w:rsidRPr="00707951" w14:paraId="795182C6" w14:textId="77777777" w:rsidTr="00677569">
        <w:trPr>
          <w:trHeight w:val="315"/>
        </w:trPr>
        <w:tc>
          <w:tcPr>
            <w:tcW w:w="1583" w:type="dxa"/>
            <w:vMerge/>
            <w:vAlign w:val="center"/>
            <w:hideMark/>
          </w:tcPr>
          <w:p w14:paraId="4C15E4F7" w14:textId="77777777" w:rsidR="00677569" w:rsidRPr="00707951" w:rsidRDefault="00677569" w:rsidP="00FC78EE">
            <w:pPr>
              <w:spacing w:after="0" w:line="240" w:lineRule="auto"/>
              <w:rPr>
                <w:rFonts w:ascii="Times New Roman" w:eastAsia="Times New Roman" w:hAnsi="Times New Roman" w:cs="Times New Roman"/>
                <w:color w:val="000000"/>
                <w:sz w:val="24"/>
                <w:szCs w:val="28"/>
                <w:lang w:eastAsia="ru-RU"/>
              </w:rPr>
            </w:pPr>
          </w:p>
        </w:tc>
        <w:tc>
          <w:tcPr>
            <w:tcW w:w="1748" w:type="dxa"/>
            <w:vMerge/>
            <w:tcBorders>
              <w:bottom w:val="single" w:sz="4" w:space="0" w:color="auto"/>
            </w:tcBorders>
            <w:vAlign w:val="center"/>
            <w:hideMark/>
          </w:tcPr>
          <w:p w14:paraId="7EFDAFEB"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p>
        </w:tc>
        <w:tc>
          <w:tcPr>
            <w:tcW w:w="2512" w:type="dxa"/>
            <w:tcBorders>
              <w:bottom w:val="single" w:sz="4" w:space="0" w:color="auto"/>
            </w:tcBorders>
            <w:shd w:val="clear" w:color="auto" w:fill="auto"/>
            <w:noWrap/>
            <w:vAlign w:val="bottom"/>
            <w:hideMark/>
          </w:tcPr>
          <w:p w14:paraId="6552C28E" w14:textId="3734E1AC" w:rsidR="00677569" w:rsidRPr="00707951" w:rsidRDefault="00677569" w:rsidP="00FC78EE">
            <w:pPr>
              <w:spacing w:after="0" w:line="240" w:lineRule="auto"/>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численный</w:t>
            </w:r>
          </w:p>
        </w:tc>
        <w:tc>
          <w:tcPr>
            <w:tcW w:w="2499" w:type="dxa"/>
            <w:tcBorders>
              <w:bottom w:val="single" w:sz="4" w:space="0" w:color="auto"/>
            </w:tcBorders>
            <w:shd w:val="clear" w:color="auto" w:fill="auto"/>
            <w:noWrap/>
            <w:vAlign w:val="center"/>
            <w:hideMark/>
          </w:tcPr>
          <w:p w14:paraId="32FEA8EA"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27.54</w:t>
            </w:r>
          </w:p>
        </w:tc>
        <w:tc>
          <w:tcPr>
            <w:tcW w:w="1360" w:type="dxa"/>
            <w:tcBorders>
              <w:bottom w:val="single" w:sz="4" w:space="0" w:color="auto"/>
            </w:tcBorders>
            <w:shd w:val="clear" w:color="auto" w:fill="auto"/>
            <w:noWrap/>
            <w:vAlign w:val="center"/>
            <w:hideMark/>
          </w:tcPr>
          <w:p w14:paraId="6EA2DEFD" w14:textId="77777777" w:rsidR="00677569" w:rsidRPr="00707951" w:rsidRDefault="00677569" w:rsidP="00FC78EE">
            <w:pPr>
              <w:spacing w:after="0" w:line="240" w:lineRule="auto"/>
              <w:jc w:val="center"/>
              <w:rPr>
                <w:rFonts w:ascii="Times New Roman" w:eastAsia="Times New Roman" w:hAnsi="Times New Roman" w:cs="Times New Roman"/>
                <w:b/>
                <w:bCs/>
                <w:color w:val="000000"/>
                <w:sz w:val="24"/>
                <w:szCs w:val="28"/>
                <w:lang w:eastAsia="ru-RU"/>
              </w:rPr>
            </w:pPr>
            <w:r w:rsidRPr="00707951">
              <w:rPr>
                <w:rFonts w:ascii="Times New Roman" w:eastAsia="Times New Roman" w:hAnsi="Times New Roman" w:cs="Times New Roman"/>
                <w:b/>
                <w:bCs/>
                <w:color w:val="000000"/>
                <w:sz w:val="24"/>
                <w:szCs w:val="28"/>
                <w:lang w:eastAsia="ru-RU"/>
              </w:rPr>
              <w:t>3.5</w:t>
            </w:r>
          </w:p>
        </w:tc>
      </w:tr>
      <w:tr w:rsidR="00677569" w:rsidRPr="00707951" w14:paraId="7F8C29DB" w14:textId="77777777" w:rsidTr="00677569">
        <w:trPr>
          <w:trHeight w:val="315"/>
        </w:trPr>
        <w:tc>
          <w:tcPr>
            <w:tcW w:w="1583" w:type="dxa"/>
            <w:vMerge/>
            <w:vAlign w:val="center"/>
          </w:tcPr>
          <w:p w14:paraId="4712D14D" w14:textId="77777777" w:rsidR="00677569" w:rsidRPr="00707951" w:rsidRDefault="00677569" w:rsidP="00FC78EE">
            <w:pPr>
              <w:spacing w:after="0" w:line="240" w:lineRule="auto"/>
              <w:rPr>
                <w:rFonts w:ascii="Times New Roman" w:eastAsia="Times New Roman" w:hAnsi="Times New Roman" w:cs="Times New Roman"/>
                <w:color w:val="000000"/>
                <w:sz w:val="24"/>
                <w:szCs w:val="28"/>
                <w:lang w:eastAsia="ru-RU"/>
              </w:rPr>
            </w:pPr>
          </w:p>
        </w:tc>
        <w:tc>
          <w:tcPr>
            <w:tcW w:w="1748" w:type="dxa"/>
            <w:vMerge w:val="restart"/>
            <w:tcBorders>
              <w:top w:val="single" w:sz="4" w:space="0" w:color="auto"/>
              <w:bottom w:val="single" w:sz="4" w:space="0" w:color="auto"/>
            </w:tcBorders>
            <w:vAlign w:val="center"/>
          </w:tcPr>
          <w:p w14:paraId="37F45C0D"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3D</w:t>
            </w:r>
          </w:p>
        </w:tc>
        <w:tc>
          <w:tcPr>
            <w:tcW w:w="2512" w:type="dxa"/>
            <w:tcBorders>
              <w:top w:val="single" w:sz="4" w:space="0" w:color="auto"/>
            </w:tcBorders>
            <w:shd w:val="clear" w:color="auto" w:fill="auto"/>
            <w:noWrap/>
            <w:vAlign w:val="bottom"/>
          </w:tcPr>
          <w:p w14:paraId="347C39D6" w14:textId="76188419" w:rsidR="00677569" w:rsidRPr="00707951" w:rsidRDefault="00677569" w:rsidP="00FC78EE">
            <w:pPr>
              <w:spacing w:after="0" w:line="240" w:lineRule="auto"/>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явный</w:t>
            </w:r>
          </w:p>
        </w:tc>
        <w:tc>
          <w:tcPr>
            <w:tcW w:w="2499" w:type="dxa"/>
            <w:tcBorders>
              <w:top w:val="single" w:sz="4" w:space="0" w:color="auto"/>
            </w:tcBorders>
            <w:shd w:val="clear" w:color="auto" w:fill="auto"/>
            <w:noWrap/>
            <w:vAlign w:val="center"/>
          </w:tcPr>
          <w:p w14:paraId="1CC39BCA"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12,122</w:t>
            </w:r>
          </w:p>
        </w:tc>
        <w:tc>
          <w:tcPr>
            <w:tcW w:w="1360" w:type="dxa"/>
            <w:tcBorders>
              <w:top w:val="single" w:sz="4" w:space="0" w:color="auto"/>
            </w:tcBorders>
            <w:shd w:val="clear" w:color="auto" w:fill="auto"/>
            <w:noWrap/>
            <w:vAlign w:val="center"/>
          </w:tcPr>
          <w:p w14:paraId="173C4E15" w14:textId="77777777" w:rsidR="00677569" w:rsidRPr="00707951" w:rsidRDefault="00677569" w:rsidP="00FC78EE">
            <w:pPr>
              <w:spacing w:after="0" w:line="240" w:lineRule="auto"/>
              <w:jc w:val="center"/>
              <w:rPr>
                <w:rFonts w:ascii="Times New Roman" w:eastAsia="Times New Roman" w:hAnsi="Times New Roman" w:cs="Times New Roman"/>
                <w:b/>
                <w:bCs/>
                <w:color w:val="000000"/>
                <w:sz w:val="24"/>
                <w:szCs w:val="28"/>
                <w:lang w:eastAsia="ru-RU"/>
              </w:rPr>
            </w:pPr>
            <w:r w:rsidRPr="00707951">
              <w:rPr>
                <w:rFonts w:ascii="Times New Roman" w:eastAsia="Times New Roman" w:hAnsi="Times New Roman" w:cs="Times New Roman"/>
                <w:b/>
                <w:bCs/>
                <w:color w:val="000000"/>
                <w:sz w:val="24"/>
                <w:szCs w:val="28"/>
                <w:lang w:eastAsia="ru-RU"/>
              </w:rPr>
              <w:t>1,560</w:t>
            </w:r>
          </w:p>
        </w:tc>
      </w:tr>
      <w:tr w:rsidR="00677569" w:rsidRPr="00707951" w14:paraId="38B0DADA" w14:textId="77777777" w:rsidTr="00677569">
        <w:trPr>
          <w:trHeight w:val="315"/>
        </w:trPr>
        <w:tc>
          <w:tcPr>
            <w:tcW w:w="1583" w:type="dxa"/>
            <w:vMerge/>
            <w:tcBorders>
              <w:bottom w:val="single" w:sz="8" w:space="0" w:color="auto"/>
            </w:tcBorders>
            <w:vAlign w:val="center"/>
          </w:tcPr>
          <w:p w14:paraId="3F2EB989" w14:textId="77777777" w:rsidR="00677569" w:rsidRPr="00707951" w:rsidRDefault="00677569" w:rsidP="00FC78EE">
            <w:pPr>
              <w:spacing w:after="0" w:line="240" w:lineRule="auto"/>
              <w:rPr>
                <w:rFonts w:ascii="Times New Roman" w:eastAsia="Times New Roman" w:hAnsi="Times New Roman" w:cs="Times New Roman"/>
                <w:color w:val="000000"/>
                <w:sz w:val="24"/>
                <w:szCs w:val="28"/>
                <w:lang w:eastAsia="ru-RU"/>
              </w:rPr>
            </w:pPr>
          </w:p>
        </w:tc>
        <w:tc>
          <w:tcPr>
            <w:tcW w:w="1748" w:type="dxa"/>
            <w:vMerge/>
            <w:tcBorders>
              <w:bottom w:val="single" w:sz="8" w:space="0" w:color="auto"/>
            </w:tcBorders>
            <w:vAlign w:val="center"/>
          </w:tcPr>
          <w:p w14:paraId="7E9083B9" w14:textId="77777777" w:rsidR="00677569" w:rsidRPr="00707951" w:rsidRDefault="00677569" w:rsidP="00FC78EE">
            <w:pPr>
              <w:spacing w:after="0" w:line="240" w:lineRule="auto"/>
              <w:rPr>
                <w:rFonts w:ascii="Times New Roman" w:eastAsia="Times New Roman" w:hAnsi="Times New Roman" w:cs="Times New Roman"/>
                <w:color w:val="000000"/>
                <w:sz w:val="24"/>
                <w:szCs w:val="28"/>
                <w:lang w:eastAsia="ru-RU"/>
              </w:rPr>
            </w:pPr>
          </w:p>
        </w:tc>
        <w:tc>
          <w:tcPr>
            <w:tcW w:w="2512" w:type="dxa"/>
            <w:tcBorders>
              <w:bottom w:val="single" w:sz="8" w:space="0" w:color="auto"/>
            </w:tcBorders>
            <w:shd w:val="clear" w:color="auto" w:fill="auto"/>
            <w:noWrap/>
            <w:vAlign w:val="bottom"/>
          </w:tcPr>
          <w:p w14:paraId="091A50F0" w14:textId="4D64F880" w:rsidR="00677569" w:rsidRPr="00707951" w:rsidRDefault="00314B76" w:rsidP="00FC78EE">
            <w:pPr>
              <w:spacing w:after="0" w:line="240" w:lineRule="auto"/>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 xml:space="preserve">явный </w:t>
            </w:r>
            <w:r w:rsidR="00677569" w:rsidRPr="00707951">
              <w:rPr>
                <w:rFonts w:ascii="Times New Roman" w:eastAsia="Times New Roman" w:hAnsi="Times New Roman" w:cs="Times New Roman"/>
                <w:color w:val="000000"/>
                <w:sz w:val="24"/>
                <w:szCs w:val="28"/>
                <w:lang w:eastAsia="ru-RU"/>
              </w:rPr>
              <w:t>с многоядерным распараллеливанием</w:t>
            </w:r>
          </w:p>
        </w:tc>
        <w:tc>
          <w:tcPr>
            <w:tcW w:w="2499" w:type="dxa"/>
            <w:tcBorders>
              <w:bottom w:val="single" w:sz="8" w:space="0" w:color="auto"/>
            </w:tcBorders>
            <w:shd w:val="clear" w:color="auto" w:fill="auto"/>
            <w:noWrap/>
            <w:vAlign w:val="center"/>
          </w:tcPr>
          <w:p w14:paraId="519FBD0F" w14:textId="77777777" w:rsidR="00677569" w:rsidRPr="00707951" w:rsidRDefault="00677569" w:rsidP="00FC78EE">
            <w:pPr>
              <w:spacing w:after="0" w:line="240" w:lineRule="auto"/>
              <w:jc w:val="center"/>
              <w:rPr>
                <w:rFonts w:ascii="Times New Roman" w:eastAsia="Times New Roman" w:hAnsi="Times New Roman" w:cs="Times New Roman"/>
                <w:color w:val="000000"/>
                <w:sz w:val="24"/>
                <w:szCs w:val="28"/>
                <w:lang w:eastAsia="ru-RU"/>
              </w:rPr>
            </w:pPr>
            <w:r w:rsidRPr="00707951">
              <w:rPr>
                <w:rFonts w:ascii="Times New Roman" w:eastAsia="Times New Roman" w:hAnsi="Times New Roman" w:cs="Times New Roman"/>
                <w:color w:val="000000"/>
                <w:sz w:val="24"/>
                <w:szCs w:val="28"/>
                <w:lang w:eastAsia="ru-RU"/>
              </w:rPr>
              <w:t>2,106</w:t>
            </w:r>
          </w:p>
        </w:tc>
        <w:tc>
          <w:tcPr>
            <w:tcW w:w="1360" w:type="dxa"/>
            <w:tcBorders>
              <w:bottom w:val="single" w:sz="8" w:space="0" w:color="auto"/>
            </w:tcBorders>
            <w:shd w:val="clear" w:color="auto" w:fill="auto"/>
            <w:noWrap/>
            <w:vAlign w:val="center"/>
          </w:tcPr>
          <w:p w14:paraId="7824D94A" w14:textId="77777777" w:rsidR="00677569" w:rsidRPr="00707951" w:rsidRDefault="00677569" w:rsidP="00FC78EE">
            <w:pPr>
              <w:spacing w:after="0" w:line="240" w:lineRule="auto"/>
              <w:jc w:val="center"/>
              <w:rPr>
                <w:rFonts w:ascii="Times New Roman" w:eastAsia="Times New Roman" w:hAnsi="Times New Roman" w:cs="Times New Roman"/>
                <w:b/>
                <w:bCs/>
                <w:color w:val="000000"/>
                <w:sz w:val="24"/>
                <w:szCs w:val="28"/>
                <w:lang w:eastAsia="ru-RU"/>
              </w:rPr>
            </w:pPr>
            <w:r w:rsidRPr="00707951">
              <w:rPr>
                <w:rFonts w:ascii="Times New Roman" w:eastAsia="Times New Roman" w:hAnsi="Times New Roman" w:cs="Times New Roman"/>
                <w:b/>
                <w:bCs/>
                <w:color w:val="000000"/>
                <w:sz w:val="24"/>
                <w:szCs w:val="28"/>
                <w:lang w:eastAsia="ru-RU"/>
              </w:rPr>
              <w:t>270</w:t>
            </w:r>
          </w:p>
        </w:tc>
      </w:tr>
    </w:tbl>
    <w:p w14:paraId="73C8B77B" w14:textId="06115DE5" w:rsidR="007C4889" w:rsidRPr="00707951" w:rsidRDefault="007C4889" w:rsidP="00FC78EE">
      <w:pPr>
        <w:tabs>
          <w:tab w:val="right" w:pos="9355"/>
        </w:tabs>
        <w:spacing w:after="0" w:line="240" w:lineRule="auto"/>
        <w:ind w:firstLine="454"/>
        <w:jc w:val="both"/>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vertAlign w:val="superscript"/>
        </w:rPr>
        <w:lastRenderedPageBreak/>
        <w:t>1</w:t>
      </w:r>
      <w:r w:rsidR="00677569" w:rsidRPr="00707951">
        <w:rPr>
          <w:rFonts w:ascii="Times New Roman" w:eastAsia="Times New Roman" w:hAnsi="Times New Roman" w:cs="Times New Roman"/>
          <w:sz w:val="24"/>
          <w:szCs w:val="28"/>
        </w:rPr>
        <w:t xml:space="preserve">Вычисления выполнялись на компьютере </w:t>
      </w:r>
      <w:r w:rsidRPr="00707951">
        <w:rPr>
          <w:rFonts w:ascii="Times New Roman" w:eastAsia="Times New Roman" w:hAnsi="Times New Roman" w:cs="Times New Roman"/>
          <w:sz w:val="24"/>
          <w:szCs w:val="28"/>
        </w:rPr>
        <w:t>Intel core i9-9900K, 3.6 GHz, RAM: 32 GB.</w:t>
      </w:r>
    </w:p>
    <w:p w14:paraId="6615DABB" w14:textId="77777777" w:rsidR="00761CAA" w:rsidRPr="00707951" w:rsidRDefault="00761CAA" w:rsidP="00FC78EE">
      <w:pPr>
        <w:spacing w:after="0" w:line="240" w:lineRule="auto"/>
        <w:rPr>
          <w:sz w:val="28"/>
          <w:szCs w:val="28"/>
        </w:rPr>
      </w:pPr>
    </w:p>
    <w:p w14:paraId="7633E52A" w14:textId="28F55049" w:rsidR="007C4889" w:rsidRPr="00707951" w:rsidRDefault="007C4889" w:rsidP="00FC78EE">
      <w:pPr>
        <w:pStyle w:val="2"/>
        <w:keepNext w:val="0"/>
        <w:ind w:firstLine="709"/>
        <w:jc w:val="both"/>
        <w:rPr>
          <w:sz w:val="28"/>
          <w:szCs w:val="28"/>
          <w:lang w:val="ru-RU"/>
        </w:rPr>
      </w:pPr>
      <w:bookmarkStart w:id="80" w:name="_Toc167290466"/>
      <w:r w:rsidRPr="00707951">
        <w:rPr>
          <w:sz w:val="28"/>
          <w:szCs w:val="28"/>
          <w:lang w:val="ru-RU"/>
        </w:rPr>
        <w:t>Заключение по разделу 2</w:t>
      </w:r>
      <w:bookmarkEnd w:id="80"/>
    </w:p>
    <w:p w14:paraId="6B96145C" w14:textId="3A462299" w:rsidR="00066ED4" w:rsidRPr="00707951" w:rsidRDefault="00066ED4"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Метод на основе линий потока может применят</w:t>
      </w:r>
      <w:r w:rsidR="0066729B" w:rsidRPr="00707951">
        <w:rPr>
          <w:rFonts w:ascii="Times New Roman" w:eastAsia="Times New Roman" w:hAnsi="Times New Roman" w:cs="Times New Roman"/>
          <w:sz w:val="28"/>
          <w:szCs w:val="28"/>
        </w:rPr>
        <w:t>ь</w:t>
      </w:r>
      <w:r w:rsidRPr="00707951">
        <w:rPr>
          <w:rFonts w:ascii="Times New Roman" w:eastAsia="Times New Roman" w:hAnsi="Times New Roman" w:cs="Times New Roman"/>
          <w:sz w:val="28"/>
          <w:szCs w:val="28"/>
        </w:rPr>
        <w:t>ся к моделированию процесса добычи урана методом подземного выщелачивания для расчета общего количества извлеченной руды, необходимого количества кислоты и продолжительности процесса. Взаимодействие реагентов с урановым минералом моделируется с учетом упрощенной кинетики растворения химических частиц. Подход на основе линий тока позволяет перейти от 3D численной задачи до множества одномерных численных уравнений вдоль линий тока. Предполагая постоянство усредненных значений, характеризующих свойства породы, среднее содержание руды, скорость потока и пористость в исследуемой области, вдоль линий тока получено аналитическое решение для распределения</w:t>
      </w:r>
      <w:r w:rsidR="00150298" w:rsidRPr="00707951">
        <w:rPr>
          <w:rFonts w:ascii="Times New Roman" w:eastAsia="Times New Roman" w:hAnsi="Times New Roman" w:cs="Times New Roman"/>
          <w:sz w:val="28"/>
          <w:szCs w:val="28"/>
        </w:rPr>
        <w:t xml:space="preserve"> концентраций </w:t>
      </w:r>
      <w:r w:rsidRPr="00707951">
        <w:rPr>
          <w:rFonts w:ascii="Times New Roman" w:eastAsia="Times New Roman" w:hAnsi="Times New Roman" w:cs="Times New Roman"/>
          <w:sz w:val="28"/>
          <w:szCs w:val="28"/>
        </w:rPr>
        <w:t>химическ</w:t>
      </w:r>
      <w:r w:rsidR="00150298" w:rsidRPr="00707951">
        <w:rPr>
          <w:rFonts w:ascii="Times New Roman" w:eastAsia="Times New Roman" w:hAnsi="Times New Roman" w:cs="Times New Roman"/>
          <w:sz w:val="28"/>
          <w:szCs w:val="28"/>
        </w:rPr>
        <w:t>их соединений</w:t>
      </w:r>
      <w:r w:rsidRPr="00707951">
        <w:rPr>
          <w:rFonts w:ascii="Times New Roman" w:eastAsia="Times New Roman" w:hAnsi="Times New Roman" w:cs="Times New Roman"/>
          <w:sz w:val="28"/>
          <w:szCs w:val="28"/>
        </w:rPr>
        <w:t>.</w:t>
      </w:r>
    </w:p>
    <w:p w14:paraId="006BD40F" w14:textId="78799260" w:rsidR="00150298" w:rsidRPr="00707951" w:rsidRDefault="00150298"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Выполнено сравнение аналитического и численного решений вдоль линий тока. Полученные результаты идентичны как качественно, так и количественно. Основное преимущество аналитического решения состоит в том, что оно не зависит от размеров расчетной сетки и, таким образом, вычисляется в 3,5 – 9 раз быстрее численного, в зависимости от размера сетки, при этом численное решение достигает сходимости только на сетке 500 узлов на линии тока. Для аналитического и численного решений проведен сравнительный анализ расчета потребления кислоты, твердых и растворенных минералов вдоль линии тока</w:t>
      </w:r>
      <w:r w:rsidRPr="00707951">
        <w:rPr>
          <w:rFonts w:ascii="Times New Roman" w:eastAsia="Times New Roman" w:hAnsi="Times New Roman" w:cs="Times New Roman"/>
          <w:color w:val="FF0000"/>
          <w:sz w:val="28"/>
          <w:szCs w:val="28"/>
        </w:rPr>
        <w:t xml:space="preserve">. </w:t>
      </w:r>
      <w:r w:rsidRPr="00707951">
        <w:rPr>
          <w:rFonts w:ascii="Times New Roman" w:eastAsia="Times New Roman" w:hAnsi="Times New Roman" w:cs="Times New Roman"/>
          <w:sz w:val="28"/>
          <w:szCs w:val="28"/>
        </w:rPr>
        <w:t>Недостатки аналитического решения заключаются в том, что оно предполагает однородность породы и руды, постоянство скорости потока и пористость, которые не используются при численном решении.</w:t>
      </w:r>
    </w:p>
    <w:p w14:paraId="40F41C83" w14:textId="35A5836A" w:rsidR="004A13BA" w:rsidRPr="00707951" w:rsidRDefault="00565B75"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Результаты аналитического и численного решений вдоль линии тока для области с одной гексагональной ячейкой сравнены с результатами 3D моделирования, при этом при моделировании на основе линий тока в область запускалось 15600 линий тока, в то время как 3D моделирование выполнялось на следующих расчетных сетках: 93</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sz w:val="28"/>
          <w:szCs w:val="28"/>
        </w:rPr>
        <w:t>100</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sz w:val="28"/>
          <w:szCs w:val="28"/>
        </w:rPr>
        <w:t>40 и 186</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sz w:val="28"/>
          <w:szCs w:val="28"/>
        </w:rPr>
        <w:t>200</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sz w:val="28"/>
          <w:szCs w:val="28"/>
        </w:rPr>
        <w:t xml:space="preserve">40. Все расчеты выполнялись на компьютере со следующими характеристиками: Intel core i9-9900K, 3.6 GHz, </w:t>
      </w:r>
      <w:r w:rsidR="00FA722E" w:rsidRPr="00707951">
        <w:rPr>
          <w:rFonts w:ascii="Times New Roman" w:eastAsia="Times New Roman" w:hAnsi="Times New Roman" w:cs="Times New Roman"/>
          <w:sz w:val="28"/>
          <w:szCs w:val="28"/>
        </w:rPr>
        <w:t>ОЗУ</w:t>
      </w:r>
      <w:r w:rsidRPr="00707951">
        <w:rPr>
          <w:rFonts w:ascii="Times New Roman" w:eastAsia="Times New Roman" w:hAnsi="Times New Roman" w:cs="Times New Roman"/>
          <w:sz w:val="28"/>
          <w:szCs w:val="28"/>
        </w:rPr>
        <w:t xml:space="preserve">: 32 GB. </w:t>
      </w:r>
      <w:r w:rsidR="00060280" w:rsidRPr="00707951">
        <w:rPr>
          <w:rFonts w:ascii="Times New Roman" w:eastAsia="Times New Roman" w:hAnsi="Times New Roman" w:cs="Times New Roman"/>
          <w:sz w:val="28"/>
          <w:szCs w:val="28"/>
        </w:rPr>
        <w:t xml:space="preserve">Результаты </w:t>
      </w:r>
      <w:r w:rsidR="00386667" w:rsidRPr="00707951">
        <w:rPr>
          <w:rFonts w:ascii="Times New Roman" w:eastAsia="Times New Roman" w:hAnsi="Times New Roman" w:cs="Times New Roman"/>
          <w:sz w:val="28"/>
          <w:szCs w:val="28"/>
        </w:rPr>
        <w:t xml:space="preserve">расчетов показывают, что  численное решение </w:t>
      </w:r>
      <w:r w:rsidR="00560E76" w:rsidRPr="00707951">
        <w:rPr>
          <w:rFonts w:ascii="Times New Roman" w:eastAsia="Times New Roman" w:hAnsi="Times New Roman" w:cs="Times New Roman"/>
          <w:sz w:val="28"/>
          <w:szCs w:val="28"/>
        </w:rPr>
        <w:t>вдоль линии тока позволяет в 70 раз сократить время вычисления по сравнению с вычислениями в 3D явным методом или 4</w:t>
      </w:r>
      <w:r w:rsidR="00386667" w:rsidRPr="00707951">
        <w:rPr>
          <w:rFonts w:ascii="Times New Roman" w:eastAsia="Times New Roman" w:hAnsi="Times New Roman" w:cs="Times New Roman"/>
          <w:sz w:val="28"/>
          <w:szCs w:val="28"/>
        </w:rPr>
        <w:t>40 раз</w:t>
      </w:r>
      <w:r w:rsidR="00560E76" w:rsidRPr="00707951">
        <w:rPr>
          <w:rFonts w:ascii="Times New Roman" w:eastAsia="Times New Roman" w:hAnsi="Times New Roman" w:cs="Times New Roman"/>
          <w:sz w:val="28"/>
          <w:szCs w:val="28"/>
        </w:rPr>
        <w:t xml:space="preserve"> при применении вычислений </w:t>
      </w:r>
      <w:r w:rsidR="00560E76" w:rsidRPr="00707951">
        <w:rPr>
          <w:rFonts w:ascii="Times New Roman" w:eastAsia="Times New Roman" w:hAnsi="Times New Roman" w:cs="Times New Roman"/>
          <w:color w:val="000000"/>
          <w:sz w:val="28"/>
          <w:szCs w:val="28"/>
          <w:lang w:eastAsia="ru-RU"/>
        </w:rPr>
        <w:t>явным методом с многоядерным распараллеливанием для сетки 93</w:t>
      </w:r>
      <w:r w:rsidR="00560E76" w:rsidRPr="00707951">
        <w:rPr>
          <w:rFonts w:ascii="Times New Roman" w:eastAsia="Times New Roman" w:hAnsi="Times New Roman" w:cs="Times New Roman"/>
          <w:color w:val="000000"/>
          <w:sz w:val="28"/>
          <w:szCs w:val="28"/>
          <w:lang w:eastAsia="ru-RU"/>
        </w:rPr>
        <w:sym w:font="Symbol" w:char="F0B4"/>
      </w:r>
      <w:r w:rsidR="00560E76" w:rsidRPr="00707951">
        <w:rPr>
          <w:rFonts w:ascii="Times New Roman" w:eastAsia="Times New Roman" w:hAnsi="Times New Roman" w:cs="Times New Roman"/>
          <w:color w:val="000000"/>
          <w:sz w:val="28"/>
          <w:szCs w:val="28"/>
          <w:lang w:eastAsia="ru-RU"/>
        </w:rPr>
        <w:t>100</w:t>
      </w:r>
      <w:r w:rsidR="00560E76" w:rsidRPr="00707951">
        <w:rPr>
          <w:rFonts w:ascii="Times New Roman" w:eastAsia="Times New Roman" w:hAnsi="Times New Roman" w:cs="Times New Roman"/>
          <w:color w:val="000000"/>
          <w:sz w:val="28"/>
          <w:szCs w:val="28"/>
          <w:lang w:eastAsia="ru-RU"/>
        </w:rPr>
        <w:sym w:font="Symbol" w:char="F0B4"/>
      </w:r>
      <w:r w:rsidR="00560E76" w:rsidRPr="00707951">
        <w:rPr>
          <w:rFonts w:ascii="Times New Roman" w:eastAsia="Times New Roman" w:hAnsi="Times New Roman" w:cs="Times New Roman"/>
          <w:color w:val="000000"/>
          <w:sz w:val="28"/>
          <w:szCs w:val="28"/>
          <w:lang w:eastAsia="ru-RU"/>
        </w:rPr>
        <w:t>40 узлов в каждом направлении</w:t>
      </w:r>
      <w:r w:rsidR="00386667" w:rsidRPr="00707951">
        <w:rPr>
          <w:rFonts w:ascii="Times New Roman" w:eastAsia="Times New Roman" w:hAnsi="Times New Roman" w:cs="Times New Roman"/>
          <w:sz w:val="28"/>
          <w:szCs w:val="28"/>
        </w:rPr>
        <w:t>.</w:t>
      </w:r>
      <w:r w:rsidR="00560E76" w:rsidRPr="00707951">
        <w:rPr>
          <w:rFonts w:ascii="Times New Roman" w:eastAsia="Times New Roman" w:hAnsi="Times New Roman" w:cs="Times New Roman"/>
          <w:sz w:val="28"/>
          <w:szCs w:val="28"/>
        </w:rPr>
        <w:t xml:space="preserve"> При уменьшении сетки в 4 раза, т.е. для расчетной сетки </w:t>
      </w:r>
      <w:r w:rsidR="00560E76" w:rsidRPr="00707951">
        <w:rPr>
          <w:rFonts w:ascii="Times New Roman" w:eastAsia="Times New Roman" w:hAnsi="Times New Roman" w:cs="Times New Roman"/>
          <w:color w:val="000000"/>
          <w:sz w:val="28"/>
          <w:szCs w:val="28"/>
          <w:lang w:eastAsia="ru-RU"/>
        </w:rPr>
        <w:t>186</w:t>
      </w:r>
      <w:r w:rsidR="00560E76" w:rsidRPr="00707951">
        <w:rPr>
          <w:rFonts w:ascii="Times New Roman" w:eastAsia="Times New Roman" w:hAnsi="Times New Roman" w:cs="Times New Roman"/>
          <w:color w:val="000000"/>
          <w:sz w:val="28"/>
          <w:szCs w:val="28"/>
          <w:lang w:eastAsia="ru-RU"/>
        </w:rPr>
        <w:sym w:font="Symbol" w:char="F0B4"/>
      </w:r>
      <w:r w:rsidR="00560E76" w:rsidRPr="00707951">
        <w:rPr>
          <w:rFonts w:ascii="Times New Roman" w:eastAsia="Times New Roman" w:hAnsi="Times New Roman" w:cs="Times New Roman"/>
          <w:color w:val="000000"/>
          <w:sz w:val="28"/>
          <w:szCs w:val="28"/>
          <w:lang w:eastAsia="ru-RU"/>
        </w:rPr>
        <w:t>200</w:t>
      </w:r>
      <w:r w:rsidR="00560E76" w:rsidRPr="00707951">
        <w:rPr>
          <w:rFonts w:ascii="Times New Roman" w:eastAsia="Times New Roman" w:hAnsi="Times New Roman" w:cs="Times New Roman"/>
          <w:color w:val="000000"/>
          <w:sz w:val="28"/>
          <w:szCs w:val="28"/>
          <w:lang w:eastAsia="ru-RU"/>
        </w:rPr>
        <w:sym w:font="Symbol" w:char="F0B4"/>
      </w:r>
      <w:r w:rsidR="00560E76" w:rsidRPr="00707951">
        <w:rPr>
          <w:rFonts w:ascii="Times New Roman" w:eastAsia="Times New Roman" w:hAnsi="Times New Roman" w:cs="Times New Roman"/>
          <w:color w:val="000000"/>
          <w:sz w:val="28"/>
          <w:szCs w:val="28"/>
          <w:lang w:eastAsia="ru-RU"/>
        </w:rPr>
        <w:t xml:space="preserve">40, </w:t>
      </w:r>
      <w:r w:rsidR="00A90B84" w:rsidRPr="00707951">
        <w:rPr>
          <w:rFonts w:ascii="Times New Roman" w:eastAsia="Times New Roman" w:hAnsi="Times New Roman" w:cs="Times New Roman"/>
          <w:color w:val="000000"/>
          <w:sz w:val="28"/>
          <w:szCs w:val="28"/>
          <w:lang w:eastAsia="ru-RU"/>
        </w:rPr>
        <w:t xml:space="preserve">вычислительное время увеличивается в </w:t>
      </w:r>
      <w:r w:rsidR="007C4889" w:rsidRPr="00707951">
        <w:rPr>
          <w:rFonts w:ascii="Times New Roman" w:eastAsia="Times New Roman" w:hAnsi="Times New Roman" w:cs="Times New Roman"/>
          <w:sz w:val="28"/>
          <w:szCs w:val="28"/>
        </w:rPr>
        <w:t xml:space="preserve">5.5 </w:t>
      </w:r>
      <w:r w:rsidR="00A90B84" w:rsidRPr="00707951">
        <w:rPr>
          <w:rFonts w:ascii="Times New Roman" w:eastAsia="Times New Roman" w:hAnsi="Times New Roman" w:cs="Times New Roman"/>
          <w:sz w:val="28"/>
          <w:szCs w:val="28"/>
        </w:rPr>
        <w:t xml:space="preserve">- </w:t>
      </w:r>
      <w:r w:rsidR="007C4889" w:rsidRPr="00707951">
        <w:rPr>
          <w:rFonts w:ascii="Times New Roman" w:eastAsia="Times New Roman" w:hAnsi="Times New Roman" w:cs="Times New Roman"/>
          <w:sz w:val="28"/>
          <w:szCs w:val="28"/>
        </w:rPr>
        <w:t xml:space="preserve">6 </w:t>
      </w:r>
      <w:r w:rsidR="00A90B84" w:rsidRPr="00707951">
        <w:rPr>
          <w:rFonts w:ascii="Times New Roman" w:eastAsia="Times New Roman" w:hAnsi="Times New Roman" w:cs="Times New Roman"/>
          <w:sz w:val="28"/>
          <w:szCs w:val="28"/>
        </w:rPr>
        <w:t>раз</w:t>
      </w:r>
      <w:r w:rsidR="004A13BA" w:rsidRPr="00707951">
        <w:rPr>
          <w:rFonts w:ascii="Times New Roman" w:eastAsia="Times New Roman" w:hAnsi="Times New Roman" w:cs="Times New Roman"/>
          <w:sz w:val="28"/>
          <w:szCs w:val="28"/>
        </w:rPr>
        <w:t>.</w:t>
      </w:r>
    </w:p>
    <w:p w14:paraId="055C9AF5" w14:textId="77777777" w:rsidR="00F13959" w:rsidRPr="00707951" w:rsidRDefault="004A13BA" w:rsidP="00F13959">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 xml:space="preserve">Таким образом, моделирование на основе линий тока сокращает время вычислений в 100 – 1000 раз в зависимости от размера вычислительной сетки. Аналитическое решение, в виду сделанных допущений, может быть использовано для выполнения быстрого прогнозирования процесса добычи методом подземного выщелачивания, в то время как численное моделирование </w:t>
      </w:r>
      <w:r w:rsidRPr="00707951">
        <w:rPr>
          <w:rFonts w:ascii="Times New Roman" w:eastAsia="Times New Roman" w:hAnsi="Times New Roman" w:cs="Times New Roman"/>
          <w:sz w:val="28"/>
          <w:szCs w:val="28"/>
        </w:rPr>
        <w:lastRenderedPageBreak/>
        <w:t xml:space="preserve">вдоль линий тока </w:t>
      </w:r>
      <w:r w:rsidR="00462417" w:rsidRPr="00707951">
        <w:rPr>
          <w:rFonts w:ascii="Times New Roman" w:eastAsia="Times New Roman" w:hAnsi="Times New Roman" w:cs="Times New Roman"/>
          <w:sz w:val="28"/>
          <w:szCs w:val="28"/>
        </w:rPr>
        <w:t>имеет значительные преимущества по сравнению с другими методами с точки зрения времени вычисления.</w:t>
      </w:r>
      <w:r w:rsidR="00A90B84" w:rsidRPr="00707951">
        <w:rPr>
          <w:rFonts w:ascii="Times New Roman" w:eastAsia="Times New Roman" w:hAnsi="Times New Roman" w:cs="Times New Roman"/>
          <w:sz w:val="28"/>
          <w:szCs w:val="28"/>
        </w:rPr>
        <w:t xml:space="preserve"> Благодаря сокращению вычислительного времени, позволяющему учитывать быстрые изменения условий добычи, эти более быстрые новые подходы к моделированию открывают путь к моделированию добычи, лучшему извлечению и меньшему потреблению кислотных реагентов при разработке рудных месторождений, добытых с использованием методов подземного выщелачивания.</w:t>
      </w:r>
      <w:bookmarkStart w:id="81" w:name="_Hlk112944925"/>
      <w:bookmarkEnd w:id="81"/>
    </w:p>
    <w:p w14:paraId="5D76B37A" w14:textId="57CB1DD3" w:rsidR="00F13959" w:rsidRPr="008A7580" w:rsidRDefault="00926EE1" w:rsidP="00F13959">
      <w:pPr>
        <w:spacing w:after="0" w:line="240" w:lineRule="auto"/>
        <w:ind w:firstLine="709"/>
        <w:jc w:val="both"/>
        <w:rPr>
          <w:rFonts w:ascii="Times New Roman" w:eastAsia="Times New Roman" w:hAnsi="Times New Roman" w:cs="Times New Roman"/>
          <w:sz w:val="28"/>
          <w:szCs w:val="28"/>
        </w:rPr>
      </w:pPr>
      <w:r w:rsidRPr="00707951">
        <w:rPr>
          <w:rFonts w:ascii="Times New Roman" w:eastAsia="SimSun" w:hAnsi="Times New Roman" w:cs="Times New Roman"/>
          <w:sz w:val="28"/>
          <w:szCs w:val="28"/>
        </w:rPr>
        <w:t>Основные результаты исследования по данной главе опубликованы</w:t>
      </w:r>
      <w:r w:rsidR="00C458DE" w:rsidRPr="00707951">
        <w:rPr>
          <w:rFonts w:ascii="Times New Roman" w:eastAsia="SimSun" w:hAnsi="Times New Roman" w:cs="Times New Roman"/>
          <w:sz w:val="28"/>
          <w:szCs w:val="28"/>
        </w:rPr>
        <w:t xml:space="preserve"> </w:t>
      </w:r>
      <w:r w:rsidRPr="00707951">
        <w:rPr>
          <w:rFonts w:ascii="Times New Roman" w:eastAsia="SimSun" w:hAnsi="Times New Roman" w:cs="Times New Roman"/>
          <w:sz w:val="28"/>
          <w:szCs w:val="28"/>
        </w:rPr>
        <w:t>в</w:t>
      </w:r>
      <w:r w:rsidR="00C458DE" w:rsidRPr="00707951">
        <w:rPr>
          <w:rFonts w:ascii="Times New Roman" w:eastAsia="SimSun" w:hAnsi="Times New Roman" w:cs="Times New Roman"/>
          <w:sz w:val="28"/>
          <w:szCs w:val="28"/>
        </w:rPr>
        <w:t xml:space="preserve"> журнале </w:t>
      </w:r>
      <w:r w:rsidR="00C458DE" w:rsidRPr="00707951">
        <w:rPr>
          <w:rFonts w:ascii="Times New Roman" w:eastAsia="Times New Roman" w:hAnsi="Times New Roman" w:cs="Times New Roman"/>
          <w:sz w:val="28"/>
          <w:szCs w:val="28"/>
          <w:lang w:eastAsia="ru-RU"/>
        </w:rPr>
        <w:t>Hydrometallurgy</w:t>
      </w:r>
      <w:r w:rsidR="008A7580" w:rsidRPr="008A7580">
        <w:rPr>
          <w:rFonts w:ascii="Times New Roman" w:eastAsia="Times New Roman" w:hAnsi="Times New Roman" w:cs="Times New Roman"/>
          <w:sz w:val="28"/>
          <w:szCs w:val="28"/>
          <w:lang w:eastAsia="ru-RU"/>
        </w:rPr>
        <w:t xml:space="preserve"> </w:t>
      </w:r>
      <w:r w:rsidR="00547610" w:rsidRPr="00547610">
        <w:rPr>
          <w:rFonts w:ascii="Times New Roman" w:hAnsi="Times New Roman" w:cs="Times New Roman"/>
          <w:sz w:val="28"/>
          <w:szCs w:val="28"/>
        </w:rPr>
        <w:t>(</w:t>
      </w:r>
      <w:r w:rsidR="00547610" w:rsidRPr="00C86624">
        <w:rPr>
          <w:rFonts w:ascii="Times New Roman" w:hAnsi="Times New Roman" w:cs="Times New Roman"/>
          <w:b/>
          <w:sz w:val="28"/>
          <w:szCs w:val="28"/>
          <w:lang w:val="en-US"/>
        </w:rPr>
        <w:t>WoS</w:t>
      </w:r>
      <w:r w:rsidR="00547610" w:rsidRPr="00547610">
        <w:rPr>
          <w:rFonts w:ascii="Times New Roman" w:hAnsi="Times New Roman" w:cs="Times New Roman"/>
          <w:sz w:val="28"/>
          <w:szCs w:val="28"/>
        </w:rPr>
        <w:t xml:space="preserve">: </w:t>
      </w:r>
      <w:r w:rsidR="00547610" w:rsidRPr="00707951">
        <w:rPr>
          <w:rFonts w:ascii="Times New Roman" w:hAnsi="Times New Roman" w:cs="Times New Roman"/>
          <w:sz w:val="28"/>
          <w:szCs w:val="28"/>
        </w:rPr>
        <w:t>квартиль</w:t>
      </w:r>
      <w:r w:rsidR="00547610" w:rsidRPr="00547610">
        <w:rPr>
          <w:rFonts w:ascii="Times New Roman" w:hAnsi="Times New Roman" w:cs="Times New Roman"/>
          <w:sz w:val="28"/>
          <w:szCs w:val="28"/>
        </w:rPr>
        <w:t xml:space="preserve"> </w:t>
      </w:r>
      <w:r w:rsidR="00547610" w:rsidRPr="00C86624">
        <w:rPr>
          <w:rFonts w:ascii="Times New Roman" w:hAnsi="Times New Roman" w:cs="Times New Roman"/>
          <w:sz w:val="28"/>
          <w:szCs w:val="28"/>
          <w:lang w:val="en-US"/>
        </w:rPr>
        <w:t>Q</w:t>
      </w:r>
      <w:r w:rsidR="00547610" w:rsidRPr="00547610">
        <w:rPr>
          <w:rFonts w:ascii="Times New Roman" w:hAnsi="Times New Roman" w:cs="Times New Roman"/>
          <w:sz w:val="28"/>
          <w:szCs w:val="28"/>
        </w:rPr>
        <w:t xml:space="preserve">1, </w:t>
      </w:r>
      <w:r w:rsidR="00547610" w:rsidRPr="00C86624">
        <w:rPr>
          <w:rFonts w:ascii="Times New Roman" w:hAnsi="Times New Roman" w:cs="Times New Roman"/>
          <w:b/>
          <w:sz w:val="28"/>
          <w:szCs w:val="28"/>
          <w:lang w:val="en-US"/>
        </w:rPr>
        <w:t>Scopus</w:t>
      </w:r>
      <w:r w:rsidR="00547610" w:rsidRPr="00547610">
        <w:rPr>
          <w:rFonts w:ascii="Times New Roman" w:hAnsi="Times New Roman" w:cs="Times New Roman"/>
          <w:sz w:val="28"/>
          <w:szCs w:val="28"/>
        </w:rPr>
        <w:t xml:space="preserve">: </w:t>
      </w:r>
      <w:r w:rsidR="00547610" w:rsidRPr="00707951">
        <w:rPr>
          <w:rFonts w:ascii="Times New Roman" w:hAnsi="Times New Roman" w:cs="Times New Roman"/>
          <w:sz w:val="28"/>
          <w:szCs w:val="28"/>
        </w:rPr>
        <w:t>процентиль</w:t>
      </w:r>
      <w:r w:rsidR="00547610" w:rsidRPr="00547610">
        <w:rPr>
          <w:rFonts w:ascii="Times New Roman" w:hAnsi="Times New Roman" w:cs="Times New Roman"/>
          <w:sz w:val="28"/>
          <w:szCs w:val="28"/>
        </w:rPr>
        <w:t xml:space="preserve"> -89, </w:t>
      </w:r>
      <w:r w:rsidR="00547610" w:rsidRPr="00C86624">
        <w:rPr>
          <w:rFonts w:ascii="Times New Roman" w:hAnsi="Times New Roman" w:cs="Times New Roman"/>
          <w:sz w:val="28"/>
          <w:szCs w:val="28"/>
          <w:lang w:val="en-US"/>
        </w:rPr>
        <w:t>SJR</w:t>
      </w:r>
      <w:r w:rsidR="00547610" w:rsidRPr="00547610">
        <w:rPr>
          <w:rFonts w:ascii="Times New Roman" w:hAnsi="Times New Roman" w:cs="Times New Roman"/>
          <w:sz w:val="28"/>
          <w:szCs w:val="28"/>
        </w:rPr>
        <w:t xml:space="preserve"> -1.012)</w:t>
      </w:r>
      <w:r w:rsidR="00547610" w:rsidRPr="008A7580">
        <w:rPr>
          <w:rFonts w:ascii="Times New Roman" w:eastAsia="Times New Roman" w:hAnsi="Times New Roman" w:cs="Times New Roman"/>
          <w:sz w:val="28"/>
          <w:szCs w:val="28"/>
          <w:lang w:eastAsia="ru-RU"/>
        </w:rPr>
        <w:t xml:space="preserve"> </w:t>
      </w:r>
      <w:r w:rsidR="008A7580" w:rsidRPr="008A7580">
        <w:rPr>
          <w:rFonts w:ascii="Times New Roman" w:eastAsia="Times New Roman" w:hAnsi="Times New Roman" w:cs="Times New Roman"/>
          <w:sz w:val="28"/>
          <w:szCs w:val="28"/>
          <w:lang w:eastAsia="ru-RU"/>
        </w:rPr>
        <w:t>[47]</w:t>
      </w:r>
      <w:r w:rsidR="00C458DE" w:rsidRPr="00707951">
        <w:rPr>
          <w:rFonts w:ascii="Times New Roman" w:eastAsia="Times New Roman" w:hAnsi="Times New Roman" w:cs="Times New Roman"/>
          <w:sz w:val="28"/>
          <w:szCs w:val="28"/>
          <w:lang w:eastAsia="ru-RU"/>
        </w:rPr>
        <w:t xml:space="preserve"> </w:t>
      </w:r>
      <w:r w:rsidR="00EA1B19" w:rsidRPr="00707951">
        <w:rPr>
          <w:rFonts w:ascii="Times New Roman" w:eastAsia="Times New Roman" w:hAnsi="Times New Roman" w:cs="Times New Roman"/>
          <w:sz w:val="28"/>
          <w:szCs w:val="28"/>
          <w:lang w:eastAsia="ru-RU"/>
        </w:rPr>
        <w:t>и Вестнике НИА РК</w:t>
      </w:r>
      <w:r w:rsidR="00567746">
        <w:rPr>
          <w:rFonts w:ascii="Times New Roman" w:eastAsia="Times New Roman" w:hAnsi="Times New Roman" w:cs="Times New Roman"/>
          <w:sz w:val="28"/>
          <w:szCs w:val="28"/>
          <w:lang w:eastAsia="ru-RU"/>
        </w:rPr>
        <w:t xml:space="preserve"> [67</w:t>
      </w:r>
      <w:r w:rsidR="008A7580" w:rsidRPr="008A7580">
        <w:rPr>
          <w:rFonts w:ascii="Times New Roman" w:eastAsia="Times New Roman" w:hAnsi="Times New Roman" w:cs="Times New Roman"/>
          <w:sz w:val="28"/>
          <w:szCs w:val="28"/>
          <w:lang w:eastAsia="ru-RU"/>
        </w:rPr>
        <w:t>].</w:t>
      </w:r>
    </w:p>
    <w:p w14:paraId="3AA82BEE" w14:textId="4133C5CF" w:rsidR="00A60C59" w:rsidRPr="00707951" w:rsidRDefault="00A60C59" w:rsidP="00FC78EE">
      <w:pPr>
        <w:spacing w:after="0" w:line="240" w:lineRule="auto"/>
        <w:ind w:firstLine="709"/>
        <w:jc w:val="both"/>
        <w:rPr>
          <w:rFonts w:ascii="Times New Roman" w:eastAsia="SimSun" w:hAnsi="Times New Roman" w:cs="Times New Roman"/>
          <w:b/>
          <w:sz w:val="28"/>
          <w:szCs w:val="28"/>
        </w:rPr>
      </w:pPr>
      <w:r w:rsidRPr="00707951">
        <w:rPr>
          <w:sz w:val="28"/>
          <w:szCs w:val="28"/>
        </w:rPr>
        <w:br w:type="page"/>
      </w:r>
    </w:p>
    <w:p w14:paraId="4C6ACD3F" w14:textId="4A2AFC76" w:rsidR="00681FB8" w:rsidRPr="00AA1B20" w:rsidRDefault="007C4889" w:rsidP="00AA1B20">
      <w:pPr>
        <w:pStyle w:val="Els-1storder-head"/>
        <w:keepNext w:val="0"/>
        <w:numPr>
          <w:ilvl w:val="0"/>
          <w:numId w:val="0"/>
        </w:numPr>
        <w:suppressAutoHyphens w:val="0"/>
        <w:spacing w:before="0" w:after="0" w:line="240" w:lineRule="auto"/>
        <w:ind w:firstLine="709"/>
        <w:jc w:val="both"/>
        <w:outlineLvl w:val="0"/>
        <w:rPr>
          <w:sz w:val="28"/>
          <w:szCs w:val="28"/>
          <w:lang w:val="ru-RU"/>
        </w:rPr>
      </w:pPr>
      <w:bookmarkStart w:id="82" w:name="_Toc167290467"/>
      <w:r w:rsidRPr="00707951">
        <w:rPr>
          <w:sz w:val="28"/>
          <w:szCs w:val="28"/>
          <w:lang w:val="ru-RU"/>
        </w:rPr>
        <w:lastRenderedPageBreak/>
        <w:t xml:space="preserve">3. </w:t>
      </w:r>
      <w:r w:rsidR="00AB48F6" w:rsidRPr="00707951">
        <w:rPr>
          <w:sz w:val="28"/>
          <w:szCs w:val="28"/>
          <w:lang w:val="ru-RU"/>
        </w:rPr>
        <w:t>Ч</w:t>
      </w:r>
      <w:r w:rsidR="00BC55D1" w:rsidRPr="00707951">
        <w:rPr>
          <w:sz w:val="28"/>
          <w:szCs w:val="28"/>
          <w:lang w:val="ru-RU"/>
        </w:rPr>
        <w:t xml:space="preserve">исленное исследование извлечения урана методом </w:t>
      </w:r>
      <w:r w:rsidR="00C53E01" w:rsidRPr="00707951">
        <w:rPr>
          <w:sz w:val="28"/>
          <w:szCs w:val="28"/>
          <w:lang w:val="ru-RU"/>
        </w:rPr>
        <w:t>ПСВ</w:t>
      </w:r>
      <w:bookmarkEnd w:id="82"/>
    </w:p>
    <w:p w14:paraId="4AF85842" w14:textId="5D08CAF0" w:rsidR="00E33AFC" w:rsidRPr="00707951" w:rsidRDefault="00E33AFC" w:rsidP="00FC78EE">
      <w:pPr>
        <w:pStyle w:val="a7"/>
        <w:widowControl/>
        <w:ind w:left="0" w:firstLine="709"/>
        <w:contextualSpacing w:val="0"/>
        <w:jc w:val="both"/>
        <w:rPr>
          <w:sz w:val="28"/>
          <w:szCs w:val="28"/>
          <w:lang w:val="ru-RU"/>
        </w:rPr>
      </w:pPr>
      <w:r w:rsidRPr="00707951">
        <w:rPr>
          <w:sz w:val="28"/>
          <w:szCs w:val="28"/>
          <w:lang w:val="ru-RU"/>
        </w:rPr>
        <w:t xml:space="preserve">Урановые месторождения Казахстана (или пластово-инфильтрационного) отличаются достаточно низким содержанием минерала и относительно высокой проницаемостью породы, что позволяет их разрабатывать методом ПСВ. На месторождениях уран в виде соединений четырех и шестивалентного урана, в основном представленные комплексными соединениями оксидов урана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2</m:t>
            </m:r>
          </m:sub>
        </m:sSub>
      </m:oMath>
      <w:r w:rsidRPr="00707951">
        <w:rPr>
          <w:sz w:val="28"/>
          <w:szCs w:val="28"/>
          <w:lang w:val="ru-RU"/>
        </w:rPr>
        <w:t xml:space="preserve">,  и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3</m:t>
            </m:r>
          </m:sub>
        </m:sSub>
        <m:r>
          <w:rPr>
            <w:rFonts w:ascii="Cambria Math" w:hAnsi="Cambria Math"/>
            <w:sz w:val="28"/>
            <w:szCs w:val="28"/>
            <w:lang w:val="ru-RU"/>
          </w:rPr>
          <m:t>,</m:t>
        </m:r>
      </m:oMath>
      <w:r w:rsidRPr="00707951">
        <w:rPr>
          <w:sz w:val="28"/>
          <w:szCs w:val="28"/>
          <w:lang w:val="ru-RU"/>
        </w:rPr>
        <w:t xml:space="preserve"> и  отличающиеся скоростью растворимости водными кислотными растворами. С другой стороны, все урановые минералы, включая сложные окислы, активно растворяются в сульфатных кислых водах, при этом степень растворимости может меняться для одних и тех руд для разных месторождений</w:t>
      </w:r>
      <w:r w:rsidR="00FE428B" w:rsidRPr="00707951">
        <w:rPr>
          <w:sz w:val="28"/>
          <w:szCs w:val="28"/>
          <w:lang w:val="ru-RU"/>
        </w:rPr>
        <w:t xml:space="preserve"> [</w:t>
      </w:r>
      <w:r w:rsidR="0071772A" w:rsidRPr="00707951">
        <w:rPr>
          <w:sz w:val="28"/>
          <w:szCs w:val="28"/>
          <w:lang w:val="ru-RU"/>
        </w:rPr>
        <w:fldChar w:fldCharType="begin"/>
      </w:r>
      <w:r w:rsidR="0071772A" w:rsidRPr="00707951">
        <w:rPr>
          <w:sz w:val="28"/>
          <w:szCs w:val="28"/>
          <w:lang w:val="ru-RU"/>
        </w:rPr>
        <w:instrText xml:space="preserve"> REF _Ref131169334 \n \h </w:instrText>
      </w:r>
      <w:r w:rsidR="00FC78EE" w:rsidRPr="00707951">
        <w:rPr>
          <w:sz w:val="28"/>
          <w:szCs w:val="28"/>
          <w:lang w:val="ru-RU"/>
        </w:rPr>
        <w:instrText xml:space="preserve"> \* MERGEFORMAT </w:instrText>
      </w:r>
      <w:r w:rsidR="0071772A" w:rsidRPr="00707951">
        <w:rPr>
          <w:sz w:val="28"/>
          <w:szCs w:val="28"/>
          <w:lang w:val="ru-RU"/>
        </w:rPr>
      </w:r>
      <w:r w:rsidR="0071772A" w:rsidRPr="00707951">
        <w:rPr>
          <w:sz w:val="28"/>
          <w:szCs w:val="28"/>
          <w:lang w:val="ru-RU"/>
        </w:rPr>
        <w:fldChar w:fldCharType="separate"/>
      </w:r>
      <w:r w:rsidR="00567746">
        <w:rPr>
          <w:sz w:val="28"/>
          <w:szCs w:val="28"/>
          <w:lang w:val="ru-RU"/>
        </w:rPr>
        <w:t>5</w:t>
      </w:r>
      <w:r w:rsidR="0071772A" w:rsidRPr="00707951">
        <w:rPr>
          <w:sz w:val="28"/>
          <w:szCs w:val="28"/>
          <w:lang w:val="ru-RU"/>
        </w:rPr>
        <w:fldChar w:fldCharType="end"/>
      </w:r>
      <w:r w:rsidR="00FE428B" w:rsidRPr="00707951">
        <w:rPr>
          <w:sz w:val="28"/>
          <w:szCs w:val="28"/>
          <w:lang w:val="ru-RU"/>
        </w:rPr>
        <w:t xml:space="preserve">]. </w:t>
      </w:r>
    </w:p>
    <w:p w14:paraId="178A7596" w14:textId="79DE24F4" w:rsidR="00FE428B" w:rsidRPr="00707951" w:rsidRDefault="00FE428B" w:rsidP="00FC78EE">
      <w:pPr>
        <w:pStyle w:val="a7"/>
        <w:widowControl/>
        <w:ind w:left="0" w:firstLine="709"/>
        <w:contextualSpacing w:val="0"/>
        <w:jc w:val="both"/>
        <w:rPr>
          <w:sz w:val="28"/>
          <w:szCs w:val="28"/>
          <w:lang w:val="ru-RU"/>
        </w:rPr>
      </w:pPr>
      <w:r w:rsidRPr="00707951">
        <w:rPr>
          <w:sz w:val="28"/>
          <w:szCs w:val="28"/>
          <w:lang w:val="ru-RU"/>
        </w:rPr>
        <w:t>Учитывая отсутствие детальных данных о соотношении соединенний U</w:t>
      </w:r>
      <w:r w:rsidRPr="00707951">
        <w:rPr>
          <w:sz w:val="28"/>
          <w:szCs w:val="28"/>
          <w:vertAlign w:val="superscript"/>
          <w:lang w:val="ru-RU"/>
        </w:rPr>
        <w:t>(IV)</w:t>
      </w:r>
      <w:r w:rsidRPr="00707951">
        <w:rPr>
          <w:sz w:val="28"/>
          <w:szCs w:val="28"/>
          <w:lang w:val="ru-RU"/>
        </w:rPr>
        <w:t xml:space="preserve"> и U</w:t>
      </w:r>
      <w:r w:rsidRPr="00707951">
        <w:rPr>
          <w:sz w:val="28"/>
          <w:szCs w:val="28"/>
          <w:vertAlign w:val="superscript"/>
          <w:lang w:val="ru-RU"/>
        </w:rPr>
        <w:t>(VI)</w:t>
      </w:r>
      <w:r w:rsidRPr="00707951">
        <w:rPr>
          <w:sz w:val="28"/>
          <w:szCs w:val="28"/>
          <w:lang w:val="ru-RU"/>
        </w:rPr>
        <w:t xml:space="preserve"> в породе при оценке запасов урана, растворение урановых соединений можно рассматривать в виде следующих химико-кинетических реакции </w:t>
      </w:r>
      <w:r w:rsidR="0071772A" w:rsidRPr="00707951">
        <w:rPr>
          <w:sz w:val="28"/>
          <w:szCs w:val="28"/>
          <w:lang w:val="ru-RU"/>
        </w:rPr>
        <w:t>[</w:t>
      </w:r>
      <w:r w:rsidR="0071772A" w:rsidRPr="00707951">
        <w:rPr>
          <w:sz w:val="28"/>
          <w:szCs w:val="28"/>
          <w:lang w:val="ru-RU"/>
        </w:rPr>
        <w:fldChar w:fldCharType="begin"/>
      </w:r>
      <w:r w:rsidR="0071772A" w:rsidRPr="00707951">
        <w:rPr>
          <w:sz w:val="28"/>
          <w:szCs w:val="28"/>
          <w:lang w:val="ru-RU"/>
        </w:rPr>
        <w:instrText xml:space="preserve"> REF _Ref131169334 \n \h </w:instrText>
      </w:r>
      <w:r w:rsidR="00FC78EE" w:rsidRPr="00707951">
        <w:rPr>
          <w:sz w:val="28"/>
          <w:szCs w:val="28"/>
          <w:lang w:val="ru-RU"/>
        </w:rPr>
        <w:instrText xml:space="preserve"> \* MERGEFORMAT </w:instrText>
      </w:r>
      <w:r w:rsidR="0071772A" w:rsidRPr="00707951">
        <w:rPr>
          <w:sz w:val="28"/>
          <w:szCs w:val="28"/>
          <w:lang w:val="ru-RU"/>
        </w:rPr>
      </w:r>
      <w:r w:rsidR="0071772A" w:rsidRPr="00707951">
        <w:rPr>
          <w:sz w:val="28"/>
          <w:szCs w:val="28"/>
          <w:lang w:val="ru-RU"/>
        </w:rPr>
        <w:fldChar w:fldCharType="separate"/>
      </w:r>
      <w:r w:rsidR="00567746">
        <w:rPr>
          <w:sz w:val="28"/>
          <w:szCs w:val="28"/>
          <w:lang w:val="ru-RU"/>
        </w:rPr>
        <w:t>5</w:t>
      </w:r>
      <w:r w:rsidR="0071772A" w:rsidRPr="00707951">
        <w:rPr>
          <w:sz w:val="28"/>
          <w:szCs w:val="28"/>
          <w:lang w:val="ru-RU"/>
        </w:rPr>
        <w:fldChar w:fldCharType="end"/>
      </w:r>
      <w:r w:rsidRPr="00707951">
        <w:rPr>
          <w:sz w:val="28"/>
          <w:szCs w:val="28"/>
          <w:lang w:val="ru-RU"/>
        </w:rPr>
        <w:t xml:space="preserve">]: (i)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3</m:t>
            </m:r>
            <m:d>
              <m:dPr>
                <m:ctrlPr>
                  <w:rPr>
                    <w:rFonts w:ascii="Cambria Math" w:hAnsi="Cambria Math"/>
                    <w:i/>
                    <w:sz w:val="28"/>
                    <w:szCs w:val="28"/>
                    <w:lang w:val="ru-RU"/>
                  </w:rPr>
                </m:ctrlPr>
              </m:dPr>
              <m:e>
                <m:r>
                  <w:rPr>
                    <w:rFonts w:ascii="Cambria Math" w:hAnsi="Cambria Math"/>
                    <w:sz w:val="28"/>
                    <w:szCs w:val="28"/>
                    <w:lang w:val="ru-RU"/>
                  </w:rPr>
                  <m:t>s</m:t>
                </m:r>
              </m:e>
            </m:d>
          </m:sub>
        </m:sSub>
      </m:oMath>
      <w:r w:rsidRPr="00707951">
        <w:rPr>
          <w:sz w:val="28"/>
          <w:szCs w:val="28"/>
          <w:lang w:val="ru-RU"/>
        </w:rPr>
        <w:t xml:space="preserve"> реагирует с серной кислотой с образованием уранилсульфата и воды; (ii) </w:t>
      </w:r>
      <m:oMath>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2</m:t>
            </m:r>
            <m:d>
              <m:dPr>
                <m:ctrlPr>
                  <w:rPr>
                    <w:rFonts w:ascii="Cambria Math" w:hAnsi="Cambria Math"/>
                    <w:i/>
                    <w:sz w:val="28"/>
                    <w:szCs w:val="28"/>
                    <w:lang w:val="ru-RU"/>
                  </w:rPr>
                </m:ctrlPr>
              </m:dPr>
              <m:e>
                <m:r>
                  <w:rPr>
                    <w:rFonts w:ascii="Cambria Math" w:hAnsi="Cambria Math"/>
                    <w:sz w:val="28"/>
                    <w:szCs w:val="28"/>
                    <w:lang w:val="ru-RU"/>
                  </w:rPr>
                  <m:t>s</m:t>
                </m:r>
              </m:e>
            </m:d>
          </m:sub>
        </m:sSub>
      </m:oMath>
      <w:r w:rsidRPr="00707951">
        <w:rPr>
          <w:sz w:val="28"/>
          <w:szCs w:val="28"/>
          <w:lang w:val="ru-RU"/>
        </w:rPr>
        <w:t xml:space="preserve"> реагирует с серной кислотой с образованием уранилсульфата и водорода:</w:t>
      </w:r>
    </w:p>
    <w:p w14:paraId="2D8A0EF8" w14:textId="246CFB10" w:rsidR="00096036" w:rsidRPr="00707951" w:rsidRDefault="00096036" w:rsidP="00FC78EE">
      <w:pPr>
        <w:pStyle w:val="a7"/>
        <w:ind w:left="0" w:firstLine="709"/>
        <w:jc w:val="both"/>
        <w:rPr>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gridCol w:w="714"/>
      </w:tblGrid>
      <w:tr w:rsidR="00096036" w:rsidRPr="00707951" w14:paraId="355B07CB" w14:textId="77777777" w:rsidTr="00096036">
        <w:tc>
          <w:tcPr>
            <w:tcW w:w="8642" w:type="dxa"/>
          </w:tcPr>
          <w:p w14:paraId="06A1F194" w14:textId="78FCE0D0" w:rsidR="00096036" w:rsidRPr="00707951" w:rsidRDefault="007D6C39" w:rsidP="00FC78EE">
            <w:pPr>
              <w:rPr>
                <w:rFonts w:ascii="Times New Roman" w:eastAsia="SimSun" w:hAnsi="Times New Roman" w:cs="Times New Roman"/>
                <w:sz w:val="28"/>
                <w:szCs w:val="28"/>
              </w:rPr>
            </w:pPr>
            <m:oMathPara>
              <m:oMath>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d>
                      <m:dPr>
                        <m:ctrlPr>
                          <w:rPr>
                            <w:rFonts w:ascii="Cambria Math" w:hAnsi="Cambria Math"/>
                            <w:i/>
                            <w:sz w:val="28"/>
                            <w:szCs w:val="28"/>
                          </w:rPr>
                        </m:ctrlPr>
                      </m:dPr>
                      <m:e>
                        <m:r>
                          <w:rPr>
                            <w:rFonts w:ascii="Cambria Math" w:hAnsi="Cambria Math"/>
                            <w:sz w:val="28"/>
                            <w:szCs w:val="28"/>
                          </w:rPr>
                          <m:t>s</m:t>
                        </m:r>
                      </m:e>
                    </m:d>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4(l)</m:t>
                    </m:r>
                  </m:sub>
                </m:sSub>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4(l)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(l)</m:t>
                    </m:r>
                  </m:sub>
                </m:sSub>
              </m:oMath>
            </m:oMathPara>
          </w:p>
        </w:tc>
        <w:tc>
          <w:tcPr>
            <w:tcW w:w="709" w:type="dxa"/>
          </w:tcPr>
          <w:p w14:paraId="0DBD61BB" w14:textId="7EE715C1" w:rsidR="00096036" w:rsidRPr="00707951" w:rsidRDefault="007D6C39" w:rsidP="00FC78EE">
            <w:pPr>
              <w:jc w:val="right"/>
              <w:rPr>
                <w:rFonts w:ascii="Times New Roman" w:eastAsia="SimSun" w:hAnsi="Times New Roman" w:cs="Times New Roman"/>
                <w:i/>
                <w:sz w:val="28"/>
                <w:szCs w:val="28"/>
              </w:rPr>
            </w:pPr>
            <w:r w:rsidRPr="00707951">
              <w:rPr>
                <w:rFonts w:ascii="Times New Roman" w:eastAsia="SimSun" w:hAnsi="Times New Roman" w:cs="Times New Roman"/>
                <w:i/>
                <w:sz w:val="28"/>
                <w:szCs w:val="28"/>
              </w:rPr>
              <w:t>(R</w:t>
            </w:r>
            <w:r w:rsidR="00D30B73" w:rsidRPr="00707951">
              <w:rPr>
                <w:rFonts w:ascii="Times New Roman" w:eastAsia="SimSun" w:hAnsi="Times New Roman" w:cs="Times New Roman"/>
                <w:i/>
                <w:sz w:val="28"/>
                <w:szCs w:val="28"/>
              </w:rPr>
              <w:t>2</w:t>
            </w:r>
            <w:r w:rsidRPr="00707951">
              <w:rPr>
                <w:rFonts w:ascii="Times New Roman" w:eastAsia="SimSun" w:hAnsi="Times New Roman" w:cs="Times New Roman"/>
                <w:i/>
                <w:sz w:val="28"/>
                <w:szCs w:val="28"/>
              </w:rPr>
              <w:t>)</w:t>
            </w:r>
          </w:p>
        </w:tc>
      </w:tr>
      <w:tr w:rsidR="004913F6" w:rsidRPr="00707951" w14:paraId="6A941ED2" w14:textId="77777777" w:rsidTr="00096036">
        <w:tc>
          <w:tcPr>
            <w:tcW w:w="8642" w:type="dxa"/>
          </w:tcPr>
          <w:p w14:paraId="591AC7C2" w14:textId="1086C098" w:rsidR="004913F6" w:rsidRPr="00707951" w:rsidRDefault="007D6C39" w:rsidP="00FC78EE">
            <w:pPr>
              <w:rPr>
                <w:rFonts w:ascii="Times New Roman" w:eastAsia="SimSun" w:hAnsi="Times New Roman" w:cs="Times New Roman"/>
                <w:sz w:val="28"/>
                <w:szCs w:val="28"/>
              </w:rPr>
            </w:pPr>
            <m:oMathPara>
              <m:oMath>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s</m:t>
                        </m:r>
                      </m:e>
                    </m:d>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4(l)</m:t>
                    </m:r>
                  </m:sub>
                </m:sSub>
                <m:r>
                  <w:rPr>
                    <w:rFonts w:ascii="Cambria Math" w:hAnsi="Cambria Math"/>
                    <w:sz w:val="28"/>
                    <w:szCs w:val="28"/>
                  </w:rPr>
                  <m:t>+</m:t>
                </m:r>
                <m:r>
                  <m:rPr>
                    <m:sty m:val="p"/>
                  </m:rPr>
                  <w:rPr>
                    <w:rFonts w:ascii="Cambria Math" w:hAnsi="Cambria Math"/>
                    <w:sz w:val="28"/>
                    <w:szCs w:val="28"/>
                  </w:rPr>
                  <m:t>Ox</m:t>
                </m:r>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4(l)</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2H</m:t>
                    </m:r>
                  </m:e>
                  <m:sub>
                    <m:d>
                      <m:dPr>
                        <m:ctrlPr>
                          <w:rPr>
                            <w:rFonts w:ascii="Cambria Math" w:hAnsi="Cambria Math"/>
                            <w:i/>
                            <w:sz w:val="28"/>
                            <w:szCs w:val="28"/>
                          </w:rPr>
                        </m:ctrlPr>
                      </m:dPr>
                      <m:e>
                        <m:r>
                          <w:rPr>
                            <w:rFonts w:ascii="Cambria Math" w:hAnsi="Cambria Math"/>
                            <w:sz w:val="28"/>
                            <w:szCs w:val="28"/>
                          </w:rPr>
                          <m:t>l</m:t>
                        </m:r>
                      </m:e>
                    </m:d>
                  </m:sub>
                  <m:sup>
                    <m:r>
                      <w:rPr>
                        <w:rFonts w:ascii="Cambria Math" w:hAnsi="Cambria Math"/>
                        <w:sz w:val="28"/>
                        <w:szCs w:val="28"/>
                      </w:rPr>
                      <m:t>+</m:t>
                    </m:r>
                  </m:sup>
                </m:sSubSup>
                <m:r>
                  <w:rPr>
                    <w:rFonts w:ascii="Cambria Math" w:hAnsi="Cambria Math"/>
                    <w:sz w:val="28"/>
                    <w:szCs w:val="28"/>
                  </w:rPr>
                  <m:t>+</m:t>
                </m:r>
                <m:r>
                  <m:rPr>
                    <m:sty m:val="p"/>
                  </m:rPr>
                  <w:rPr>
                    <w:rFonts w:ascii="Cambria Math" w:hAnsi="Cambria Math"/>
                    <w:sz w:val="28"/>
                    <w:szCs w:val="28"/>
                  </w:rPr>
                  <m:t>Red</m:t>
                </m:r>
              </m:oMath>
            </m:oMathPara>
          </w:p>
        </w:tc>
        <w:tc>
          <w:tcPr>
            <w:tcW w:w="709" w:type="dxa"/>
          </w:tcPr>
          <w:p w14:paraId="736E53DC" w14:textId="7843780D" w:rsidR="004913F6" w:rsidRPr="00707951" w:rsidRDefault="007D6C39" w:rsidP="00FC78EE">
            <w:pPr>
              <w:jc w:val="center"/>
              <w:rPr>
                <w:rFonts w:ascii="Times New Roman" w:eastAsia="SimSun" w:hAnsi="Times New Roman" w:cs="Times New Roman"/>
                <w:i/>
                <w:sz w:val="28"/>
                <w:szCs w:val="28"/>
              </w:rPr>
            </w:pPr>
            <w:r w:rsidRPr="00707951">
              <w:rPr>
                <w:rFonts w:ascii="Times New Roman" w:eastAsia="SimSun" w:hAnsi="Times New Roman" w:cs="Times New Roman"/>
                <w:i/>
                <w:sz w:val="28"/>
                <w:szCs w:val="28"/>
              </w:rPr>
              <w:t>(R</w:t>
            </w:r>
            <w:r w:rsidR="00D30B73" w:rsidRPr="00707951">
              <w:rPr>
                <w:rFonts w:ascii="Times New Roman" w:eastAsia="SimSun" w:hAnsi="Times New Roman" w:cs="Times New Roman"/>
                <w:i/>
                <w:sz w:val="28"/>
                <w:szCs w:val="28"/>
              </w:rPr>
              <w:t>3</w:t>
            </w:r>
            <w:r w:rsidRPr="00707951">
              <w:rPr>
                <w:rFonts w:ascii="Times New Roman" w:eastAsia="SimSun" w:hAnsi="Times New Roman" w:cs="Times New Roman"/>
                <w:i/>
                <w:sz w:val="28"/>
                <w:szCs w:val="28"/>
              </w:rPr>
              <w:t>)</w:t>
            </w:r>
          </w:p>
        </w:tc>
      </w:tr>
    </w:tbl>
    <w:p w14:paraId="03E86CC8" w14:textId="77777777" w:rsidR="00096036" w:rsidRPr="00707951" w:rsidRDefault="00096036" w:rsidP="00FC78EE">
      <w:pPr>
        <w:pStyle w:val="a7"/>
        <w:ind w:left="0" w:firstLine="709"/>
        <w:jc w:val="both"/>
        <w:rPr>
          <w:sz w:val="28"/>
          <w:szCs w:val="28"/>
          <w:lang w:val="ru-RU"/>
        </w:rPr>
      </w:pPr>
    </w:p>
    <w:p w14:paraId="60C2A9F9" w14:textId="7EB8B141" w:rsidR="003D3E59" w:rsidRPr="00707951" w:rsidRDefault="003D3E59" w:rsidP="00FC78EE">
      <w:pPr>
        <w:pStyle w:val="ae"/>
        <w:spacing w:after="0"/>
        <w:ind w:firstLine="709"/>
        <w:jc w:val="both"/>
        <w:rPr>
          <w:rFonts w:cs="Times New Roman"/>
          <w:color w:val="auto"/>
          <w:szCs w:val="28"/>
        </w:rPr>
      </w:pPr>
      <w:r w:rsidRPr="00707951">
        <w:rPr>
          <w:color w:val="auto"/>
          <w:szCs w:val="28"/>
        </w:rPr>
        <w:t>При фильтрации выщелачивающего раствора в породе, кроме растворения урановых соединений, происходит взаимодействие кислотного раствора с породой, который также необходимо учитывать. В данном разделе в модели не учитывается наличие окислителей, которые также могут влиять на растворимость минералов. Рассмотрен минералогический состав некоторых месторождении Шу-Сарысуйской урановой провинции</w:t>
      </w:r>
      <w:r w:rsidR="001955E0" w:rsidRPr="00707951">
        <w:rPr>
          <w:color w:val="auto"/>
          <w:szCs w:val="28"/>
        </w:rPr>
        <w:t xml:space="preserve"> (</w:t>
      </w:r>
      <w:r w:rsidR="001955E0" w:rsidRPr="00707951">
        <w:rPr>
          <w:color w:val="auto"/>
          <w:szCs w:val="28"/>
        </w:rPr>
        <w:fldChar w:fldCharType="begin"/>
      </w:r>
      <w:r w:rsidR="001955E0" w:rsidRPr="00707951">
        <w:rPr>
          <w:color w:val="auto"/>
          <w:szCs w:val="28"/>
        </w:rPr>
        <w:instrText xml:space="preserve"> REF _Ref125200697 \h </w:instrText>
      </w:r>
      <w:r w:rsidR="00FC78EE" w:rsidRPr="00707951">
        <w:rPr>
          <w:color w:val="auto"/>
          <w:szCs w:val="28"/>
        </w:rPr>
        <w:instrText xml:space="preserve"> \* MERGEFORMAT </w:instrText>
      </w:r>
      <w:r w:rsidR="001955E0" w:rsidRPr="00707951">
        <w:rPr>
          <w:color w:val="auto"/>
          <w:szCs w:val="28"/>
        </w:rPr>
      </w:r>
      <w:r w:rsidR="001955E0" w:rsidRPr="00707951">
        <w:rPr>
          <w:color w:val="auto"/>
          <w:szCs w:val="28"/>
        </w:rPr>
        <w:fldChar w:fldCharType="separate"/>
      </w:r>
      <w:r w:rsidR="00567746" w:rsidRPr="00707951">
        <w:rPr>
          <w:rFonts w:cs="Times New Roman"/>
          <w:color w:val="auto"/>
          <w:szCs w:val="28"/>
        </w:rPr>
        <w:t xml:space="preserve">Таблица </w:t>
      </w:r>
      <w:r w:rsidR="00567746">
        <w:rPr>
          <w:rFonts w:cs="Times New Roman"/>
          <w:noProof/>
          <w:color w:val="auto"/>
          <w:szCs w:val="28"/>
        </w:rPr>
        <w:t>8</w:t>
      </w:r>
      <w:r w:rsidR="001955E0" w:rsidRPr="00707951">
        <w:rPr>
          <w:color w:val="auto"/>
          <w:szCs w:val="28"/>
        </w:rPr>
        <w:fldChar w:fldCharType="end"/>
      </w:r>
      <w:r w:rsidR="001955E0" w:rsidRPr="00707951">
        <w:rPr>
          <w:color w:val="auto"/>
          <w:szCs w:val="28"/>
        </w:rPr>
        <w:t>)</w:t>
      </w:r>
      <w:r w:rsidRPr="00707951">
        <w:rPr>
          <w:color w:val="auto"/>
          <w:szCs w:val="28"/>
        </w:rPr>
        <w:t>, в частности, Инкудукский и Мынкудукский горизонты месторождения Буденовское</w:t>
      </w:r>
      <w:r w:rsidR="00311580" w:rsidRPr="00707951">
        <w:rPr>
          <w:color w:val="auto"/>
          <w:szCs w:val="28"/>
        </w:rPr>
        <w:t xml:space="preserve"> </w:t>
      </w:r>
      <w:r w:rsidR="00311580" w:rsidRPr="00707951">
        <w:rPr>
          <w:rFonts w:eastAsia="Times New Roman" w:cs="Times New Roman"/>
          <w:bCs/>
          <w:color w:val="000000"/>
          <w:szCs w:val="28"/>
          <w:lang w:eastAsia="de-DE" w:bidi="en-US"/>
        </w:rPr>
        <w:t>[</w:t>
      </w:r>
      <w:r w:rsidR="0071772A" w:rsidRPr="00707951">
        <w:rPr>
          <w:rFonts w:cs="Times New Roman"/>
          <w:color w:val="auto"/>
          <w:szCs w:val="28"/>
        </w:rPr>
        <w:fldChar w:fldCharType="begin"/>
      </w:r>
      <w:r w:rsidR="0071772A" w:rsidRPr="00707951">
        <w:rPr>
          <w:rFonts w:cs="Times New Roman"/>
          <w:color w:val="auto"/>
          <w:szCs w:val="28"/>
        </w:rPr>
        <w:instrText xml:space="preserve"> REF _Ref131169334 \n \h  \* MERGEFORMAT </w:instrText>
      </w:r>
      <w:r w:rsidR="0071772A" w:rsidRPr="00707951">
        <w:rPr>
          <w:rFonts w:cs="Times New Roman"/>
          <w:color w:val="auto"/>
          <w:szCs w:val="28"/>
        </w:rPr>
      </w:r>
      <w:r w:rsidR="0071772A" w:rsidRPr="00707951">
        <w:rPr>
          <w:rFonts w:cs="Times New Roman"/>
          <w:color w:val="auto"/>
          <w:szCs w:val="28"/>
        </w:rPr>
        <w:fldChar w:fldCharType="separate"/>
      </w:r>
      <w:r w:rsidR="00567746">
        <w:rPr>
          <w:rFonts w:cs="Times New Roman"/>
          <w:color w:val="auto"/>
          <w:szCs w:val="28"/>
        </w:rPr>
        <w:t>5</w:t>
      </w:r>
      <w:r w:rsidR="0071772A" w:rsidRPr="00707951">
        <w:rPr>
          <w:rFonts w:cs="Times New Roman"/>
          <w:color w:val="auto"/>
          <w:szCs w:val="28"/>
        </w:rPr>
        <w:fldChar w:fldCharType="end"/>
      </w:r>
      <w:r w:rsidR="00311580" w:rsidRPr="00707951">
        <w:rPr>
          <w:rFonts w:eastAsia="Times New Roman" w:cs="Times New Roman"/>
          <w:bCs/>
          <w:color w:val="auto"/>
          <w:szCs w:val="28"/>
          <w:lang w:eastAsia="de-DE" w:bidi="en-US"/>
        </w:rPr>
        <w:t>]</w:t>
      </w:r>
      <w:r w:rsidRPr="00707951">
        <w:rPr>
          <w:rFonts w:cs="Times New Roman"/>
          <w:color w:val="auto"/>
          <w:szCs w:val="28"/>
        </w:rPr>
        <w:t xml:space="preserve">, месторождение Инкай </w:t>
      </w:r>
      <w:r w:rsidR="00311580" w:rsidRPr="00707951">
        <w:rPr>
          <w:rFonts w:eastAsia="Times New Roman" w:cs="Times New Roman"/>
          <w:bCs/>
          <w:color w:val="auto"/>
          <w:szCs w:val="28"/>
          <w:lang w:eastAsia="de-DE" w:bidi="en-US"/>
        </w:rPr>
        <w:t>[</w:t>
      </w:r>
      <w:r w:rsidR="00311580" w:rsidRPr="00707951">
        <w:rPr>
          <w:rFonts w:eastAsia="Times New Roman" w:cs="Times New Roman"/>
          <w:bCs/>
          <w:color w:val="auto"/>
          <w:szCs w:val="28"/>
          <w:lang w:eastAsia="de-DE" w:bidi="en-US"/>
        </w:rPr>
        <w:fldChar w:fldCharType="begin"/>
      </w:r>
      <w:r w:rsidR="00311580" w:rsidRPr="00707951">
        <w:rPr>
          <w:rFonts w:eastAsia="Times New Roman" w:cs="Times New Roman"/>
          <w:bCs/>
          <w:color w:val="auto"/>
          <w:szCs w:val="28"/>
          <w:lang w:eastAsia="de-DE" w:bidi="en-US"/>
        </w:rPr>
        <w:instrText xml:space="preserve"> REF _Ref127294696 \r \h  \* MERGEFORMAT </w:instrText>
      </w:r>
      <w:r w:rsidR="00311580" w:rsidRPr="00707951">
        <w:rPr>
          <w:rFonts w:eastAsia="Times New Roman" w:cs="Times New Roman"/>
          <w:bCs/>
          <w:color w:val="auto"/>
          <w:szCs w:val="28"/>
          <w:lang w:eastAsia="de-DE" w:bidi="en-US"/>
        </w:rPr>
      </w:r>
      <w:r w:rsidR="00311580" w:rsidRPr="00707951">
        <w:rPr>
          <w:rFonts w:eastAsia="Times New Roman" w:cs="Times New Roman"/>
          <w:bCs/>
          <w:color w:val="auto"/>
          <w:szCs w:val="28"/>
          <w:lang w:eastAsia="de-DE" w:bidi="en-US"/>
        </w:rPr>
        <w:fldChar w:fldCharType="separate"/>
      </w:r>
      <w:r w:rsidR="00567746">
        <w:rPr>
          <w:rFonts w:eastAsia="Times New Roman" w:cs="Times New Roman"/>
          <w:bCs/>
          <w:color w:val="auto"/>
          <w:szCs w:val="28"/>
          <w:lang w:eastAsia="de-DE" w:bidi="en-US"/>
        </w:rPr>
        <w:t>11</w:t>
      </w:r>
      <w:r w:rsidR="00311580" w:rsidRPr="00707951">
        <w:rPr>
          <w:rFonts w:eastAsia="Times New Roman" w:cs="Times New Roman"/>
          <w:bCs/>
          <w:color w:val="auto"/>
          <w:szCs w:val="28"/>
          <w:lang w:eastAsia="de-DE" w:bidi="en-US"/>
        </w:rPr>
        <w:fldChar w:fldCharType="end"/>
      </w:r>
      <w:r w:rsidR="00311580" w:rsidRPr="00707951">
        <w:rPr>
          <w:rFonts w:eastAsia="Times New Roman" w:cs="Times New Roman"/>
          <w:bCs/>
          <w:color w:val="auto"/>
          <w:szCs w:val="28"/>
          <w:lang w:eastAsia="de-DE" w:bidi="en-US"/>
        </w:rPr>
        <w:t xml:space="preserve">, </w:t>
      </w:r>
      <w:r w:rsidR="00311580" w:rsidRPr="00707951">
        <w:rPr>
          <w:rFonts w:eastAsia="Times New Roman" w:cs="Times New Roman"/>
          <w:bCs/>
          <w:color w:val="auto"/>
          <w:szCs w:val="28"/>
          <w:lang w:eastAsia="de-DE" w:bidi="en-US"/>
        </w:rPr>
        <w:fldChar w:fldCharType="begin"/>
      </w:r>
      <w:r w:rsidR="00311580" w:rsidRPr="00707951">
        <w:rPr>
          <w:rFonts w:eastAsia="Times New Roman" w:cs="Times New Roman"/>
          <w:bCs/>
          <w:color w:val="auto"/>
          <w:szCs w:val="28"/>
          <w:lang w:eastAsia="de-DE" w:bidi="en-US"/>
        </w:rPr>
        <w:instrText xml:space="preserve"> REF _Ref127294700 \r \h  \* MERGEFORMAT </w:instrText>
      </w:r>
      <w:r w:rsidR="00311580" w:rsidRPr="00707951">
        <w:rPr>
          <w:rFonts w:eastAsia="Times New Roman" w:cs="Times New Roman"/>
          <w:bCs/>
          <w:color w:val="auto"/>
          <w:szCs w:val="28"/>
          <w:lang w:eastAsia="de-DE" w:bidi="en-US"/>
        </w:rPr>
      </w:r>
      <w:r w:rsidR="00311580" w:rsidRPr="00707951">
        <w:rPr>
          <w:rFonts w:eastAsia="Times New Roman" w:cs="Times New Roman"/>
          <w:bCs/>
          <w:color w:val="auto"/>
          <w:szCs w:val="28"/>
          <w:lang w:eastAsia="de-DE" w:bidi="en-US"/>
        </w:rPr>
        <w:fldChar w:fldCharType="separate"/>
      </w:r>
      <w:r w:rsidR="00567746">
        <w:rPr>
          <w:rFonts w:eastAsia="Times New Roman" w:cs="Times New Roman"/>
          <w:bCs/>
          <w:color w:val="auto"/>
          <w:szCs w:val="28"/>
          <w:lang w:eastAsia="de-DE" w:bidi="en-US"/>
        </w:rPr>
        <w:t>12</w:t>
      </w:r>
      <w:r w:rsidR="00311580" w:rsidRPr="00707951">
        <w:rPr>
          <w:rFonts w:eastAsia="Times New Roman" w:cs="Times New Roman"/>
          <w:bCs/>
          <w:color w:val="auto"/>
          <w:szCs w:val="28"/>
          <w:lang w:eastAsia="de-DE" w:bidi="en-US"/>
        </w:rPr>
        <w:fldChar w:fldCharType="end"/>
      </w:r>
      <w:r w:rsidR="00311580" w:rsidRPr="00707951">
        <w:rPr>
          <w:rFonts w:eastAsia="Times New Roman" w:cs="Times New Roman"/>
          <w:bCs/>
          <w:color w:val="auto"/>
          <w:szCs w:val="28"/>
          <w:lang w:eastAsia="de-DE" w:bidi="en-US"/>
        </w:rPr>
        <w:t xml:space="preserve">] </w:t>
      </w:r>
      <w:r w:rsidRPr="00707951">
        <w:rPr>
          <w:rFonts w:cs="Times New Roman"/>
          <w:color w:val="auto"/>
          <w:szCs w:val="28"/>
        </w:rPr>
        <w:t xml:space="preserve">и рудника </w:t>
      </w:r>
      <w:proofErr w:type="spellStart"/>
      <w:r w:rsidRPr="00707951">
        <w:rPr>
          <w:rFonts w:cs="Times New Roman"/>
          <w:color w:val="auto"/>
          <w:szCs w:val="28"/>
        </w:rPr>
        <w:t>Торткудук</w:t>
      </w:r>
      <w:proofErr w:type="spellEnd"/>
      <w:r w:rsidRPr="00707951">
        <w:rPr>
          <w:rFonts w:cs="Times New Roman"/>
          <w:color w:val="auto"/>
          <w:szCs w:val="28"/>
        </w:rPr>
        <w:t xml:space="preserve"> месторождения Моинкум </w:t>
      </w:r>
      <w:r w:rsidR="00311580" w:rsidRPr="00707951">
        <w:rPr>
          <w:rFonts w:eastAsia="Times New Roman" w:cs="Times New Roman"/>
          <w:bCs/>
          <w:color w:val="auto"/>
          <w:szCs w:val="28"/>
          <w:lang w:eastAsia="de-DE" w:bidi="en-US"/>
        </w:rPr>
        <w:t>[</w:t>
      </w:r>
      <w:r w:rsidR="0071772A" w:rsidRPr="00707951">
        <w:rPr>
          <w:rFonts w:eastAsia="Times New Roman" w:cs="Times New Roman"/>
          <w:bCs/>
          <w:color w:val="auto"/>
          <w:szCs w:val="28"/>
          <w:lang w:eastAsia="de-DE" w:bidi="en-US"/>
        </w:rPr>
        <w:t xml:space="preserve"> 5</w:t>
      </w:r>
      <w:r w:rsidR="00311580" w:rsidRPr="00707951">
        <w:rPr>
          <w:rFonts w:eastAsia="Times New Roman" w:cs="Times New Roman"/>
          <w:bCs/>
          <w:color w:val="auto"/>
          <w:szCs w:val="28"/>
          <w:lang w:eastAsia="de-DE" w:bidi="en-US"/>
        </w:rPr>
        <w:t>]</w:t>
      </w:r>
      <w:r w:rsidRPr="00707951">
        <w:rPr>
          <w:rFonts w:cs="Times New Roman"/>
          <w:color w:val="auto"/>
          <w:szCs w:val="28"/>
        </w:rPr>
        <w:t>.</w:t>
      </w:r>
    </w:p>
    <w:p w14:paraId="23E5B61D" w14:textId="3935BC3B" w:rsidR="003D3E59" w:rsidRPr="00707951" w:rsidRDefault="003D3E59" w:rsidP="00FC78EE">
      <w:pPr>
        <w:pStyle w:val="MDPI31text"/>
        <w:adjustRightInd/>
        <w:snapToGrid/>
        <w:spacing w:line="240" w:lineRule="auto"/>
        <w:ind w:left="0" w:firstLine="709"/>
        <w:rPr>
          <w:rFonts w:ascii="Times New Roman" w:hAnsi="Times New Roman"/>
          <w:sz w:val="28"/>
          <w:szCs w:val="28"/>
          <w:lang w:val="ru-RU"/>
        </w:rPr>
      </w:pPr>
      <w:bookmarkStart w:id="83" w:name="_Ref121846629"/>
      <w:r w:rsidRPr="00707951">
        <w:rPr>
          <w:rFonts w:ascii="Times New Roman" w:hAnsi="Times New Roman"/>
          <w:snapToGrid/>
          <w:color w:val="auto"/>
          <w:sz w:val="28"/>
          <w:szCs w:val="28"/>
          <w:lang w:val="ru-RU" w:eastAsia="en-US" w:bidi="ar-SA"/>
        </w:rPr>
        <w:t xml:space="preserve">При построении модели добычи урана необходимо учитывать расход кислоты </w:t>
      </w:r>
      <m:oMath>
        <m:sSub>
          <m:sSubPr>
            <m:ctrlPr>
              <w:rPr>
                <w:rFonts w:ascii="Cambria Math" w:hAnsi="Cambria Math"/>
                <w:i/>
                <w:snapToGrid/>
                <w:color w:val="auto"/>
                <w:sz w:val="28"/>
                <w:szCs w:val="28"/>
                <w:lang w:val="ru-RU" w:eastAsia="en-US" w:bidi="ar-SA"/>
              </w:rPr>
            </m:ctrlPr>
          </m:sSubPr>
          <m:e>
            <m:r>
              <w:rPr>
                <w:rFonts w:ascii="Cambria Math" w:hAnsi="Cambria Math"/>
                <w:snapToGrid/>
                <w:color w:val="auto"/>
                <w:sz w:val="28"/>
                <w:szCs w:val="28"/>
                <w:lang w:val="ru-RU" w:eastAsia="en-US" w:bidi="ar-SA"/>
              </w:rPr>
              <m:t>H</m:t>
            </m:r>
          </m:e>
          <m:sub>
            <m:r>
              <w:rPr>
                <w:rFonts w:ascii="Cambria Math" w:hAnsi="Cambria Math"/>
                <w:snapToGrid/>
                <w:color w:val="auto"/>
                <w:sz w:val="28"/>
                <w:szCs w:val="28"/>
                <w:lang w:val="ru-RU" w:eastAsia="en-US" w:bidi="ar-SA"/>
              </w:rPr>
              <m:t>2</m:t>
            </m:r>
          </m:sub>
        </m:sSub>
        <m:r>
          <w:rPr>
            <w:rFonts w:ascii="Cambria Math" w:hAnsi="Cambria Math"/>
            <w:snapToGrid/>
            <w:color w:val="auto"/>
            <w:sz w:val="28"/>
            <w:szCs w:val="28"/>
            <w:lang w:val="ru-RU" w:eastAsia="en-US" w:bidi="ar-SA"/>
          </w:rPr>
          <m:t>S</m:t>
        </m:r>
        <m:sSub>
          <m:sSubPr>
            <m:ctrlPr>
              <w:rPr>
                <w:rFonts w:ascii="Cambria Math" w:hAnsi="Cambria Math"/>
                <w:i/>
                <w:snapToGrid/>
                <w:color w:val="auto"/>
                <w:sz w:val="28"/>
                <w:szCs w:val="28"/>
                <w:lang w:val="ru-RU" w:eastAsia="en-US" w:bidi="ar-SA"/>
              </w:rPr>
            </m:ctrlPr>
          </m:sSubPr>
          <m:e>
            <m:r>
              <w:rPr>
                <w:rFonts w:ascii="Cambria Math" w:hAnsi="Cambria Math"/>
                <w:snapToGrid/>
                <w:color w:val="auto"/>
                <w:sz w:val="28"/>
                <w:szCs w:val="28"/>
                <w:lang w:val="ru-RU" w:eastAsia="en-US" w:bidi="ar-SA"/>
              </w:rPr>
              <m:t>O</m:t>
            </m:r>
          </m:e>
          <m:sub>
            <m:r>
              <w:rPr>
                <w:rFonts w:ascii="Cambria Math" w:hAnsi="Cambria Math"/>
                <w:snapToGrid/>
                <w:color w:val="auto"/>
                <w:sz w:val="28"/>
                <w:szCs w:val="28"/>
                <w:lang w:val="ru-RU" w:eastAsia="en-US" w:bidi="ar-SA"/>
              </w:rPr>
              <m:t>4</m:t>
            </m:r>
          </m:sub>
        </m:sSub>
      </m:oMath>
      <w:r w:rsidRPr="00707951">
        <w:rPr>
          <w:rFonts w:ascii="Times New Roman" w:hAnsi="Times New Roman"/>
          <w:snapToGrid/>
          <w:color w:val="auto"/>
          <w:sz w:val="28"/>
          <w:szCs w:val="28"/>
          <w:lang w:val="ru-RU" w:eastAsia="en-US" w:bidi="ar-SA"/>
        </w:rPr>
        <w:t xml:space="preserve"> на ее взаимодействие с породой. Считается, что основная доля кислоты при выщелачивании идет на растворение примесей, хотя переход примесей в раствор не превышает 1% </w:t>
      </w:r>
      <w:r w:rsidR="00730EED" w:rsidRPr="00707951">
        <w:rPr>
          <w:rFonts w:ascii="Times New Roman" w:hAnsi="Times New Roman"/>
          <w:snapToGrid/>
          <w:color w:val="auto"/>
          <w:sz w:val="28"/>
          <w:szCs w:val="28"/>
          <w:lang w:val="ru-RU" w:eastAsia="en-US" w:bidi="ar-SA"/>
        </w:rPr>
        <w:t>[</w:t>
      </w:r>
      <w:r w:rsidR="00730EED" w:rsidRPr="00707951">
        <w:rPr>
          <w:rFonts w:ascii="Times New Roman" w:hAnsi="Times New Roman"/>
          <w:snapToGrid/>
          <w:color w:val="auto"/>
          <w:sz w:val="28"/>
          <w:szCs w:val="28"/>
          <w:lang w:val="ru-RU" w:eastAsia="en-US" w:bidi="ar-SA"/>
        </w:rPr>
        <w:fldChar w:fldCharType="begin"/>
      </w:r>
      <w:r w:rsidR="00730EED" w:rsidRPr="00707951">
        <w:rPr>
          <w:rFonts w:ascii="Times New Roman" w:hAnsi="Times New Roman"/>
          <w:snapToGrid/>
          <w:color w:val="auto"/>
          <w:sz w:val="28"/>
          <w:szCs w:val="28"/>
          <w:lang w:val="ru-RU" w:eastAsia="en-US" w:bidi="ar-SA"/>
        </w:rPr>
        <w:instrText xml:space="preserve"> REF _Ref127274427 \r \h </w:instrText>
      </w:r>
      <w:r w:rsidR="00FC78EE" w:rsidRPr="00707951">
        <w:rPr>
          <w:rFonts w:ascii="Times New Roman" w:hAnsi="Times New Roman"/>
          <w:snapToGrid/>
          <w:color w:val="auto"/>
          <w:sz w:val="28"/>
          <w:szCs w:val="28"/>
          <w:lang w:val="ru-RU" w:eastAsia="en-US" w:bidi="ar-SA"/>
        </w:rPr>
        <w:instrText xml:space="preserve"> \* MERGEFORMAT </w:instrText>
      </w:r>
      <w:r w:rsidR="00730EED" w:rsidRPr="00707951">
        <w:rPr>
          <w:rFonts w:ascii="Times New Roman" w:hAnsi="Times New Roman"/>
          <w:snapToGrid/>
          <w:color w:val="auto"/>
          <w:sz w:val="28"/>
          <w:szCs w:val="28"/>
          <w:lang w:val="ru-RU" w:eastAsia="en-US" w:bidi="ar-SA"/>
        </w:rPr>
      </w:r>
      <w:r w:rsidR="00730EED" w:rsidRPr="00707951">
        <w:rPr>
          <w:rFonts w:ascii="Times New Roman" w:hAnsi="Times New Roman"/>
          <w:snapToGrid/>
          <w:color w:val="auto"/>
          <w:sz w:val="28"/>
          <w:szCs w:val="28"/>
          <w:lang w:val="ru-RU" w:eastAsia="en-US" w:bidi="ar-SA"/>
        </w:rPr>
        <w:fldChar w:fldCharType="separate"/>
      </w:r>
      <w:r w:rsidR="00567746">
        <w:rPr>
          <w:rFonts w:ascii="Times New Roman" w:hAnsi="Times New Roman"/>
          <w:snapToGrid/>
          <w:color w:val="auto"/>
          <w:sz w:val="28"/>
          <w:szCs w:val="28"/>
          <w:lang w:val="ru-RU" w:eastAsia="en-US" w:bidi="ar-SA"/>
        </w:rPr>
        <w:t>4</w:t>
      </w:r>
      <w:r w:rsidR="00730EED" w:rsidRPr="00707951">
        <w:rPr>
          <w:rFonts w:ascii="Times New Roman" w:hAnsi="Times New Roman"/>
          <w:snapToGrid/>
          <w:color w:val="auto"/>
          <w:sz w:val="28"/>
          <w:szCs w:val="28"/>
          <w:lang w:val="ru-RU" w:eastAsia="en-US" w:bidi="ar-SA"/>
        </w:rPr>
        <w:fldChar w:fldCharType="end"/>
      </w:r>
      <w:r w:rsidR="00730EED" w:rsidRPr="00707951">
        <w:rPr>
          <w:rFonts w:ascii="Times New Roman" w:hAnsi="Times New Roman"/>
          <w:snapToGrid/>
          <w:color w:val="auto"/>
          <w:sz w:val="28"/>
          <w:szCs w:val="28"/>
          <w:lang w:val="ru-RU" w:eastAsia="en-US" w:bidi="ar-SA"/>
        </w:rPr>
        <w:t>]</w:t>
      </w:r>
      <w:r w:rsidRPr="00707951">
        <w:rPr>
          <w:rFonts w:ascii="Times New Roman" w:hAnsi="Times New Roman"/>
          <w:sz w:val="28"/>
          <w:szCs w:val="28"/>
          <w:lang w:val="ru-RU"/>
        </w:rPr>
        <w:t xml:space="preserve">. Обозначив растворяемые серной кислотой соединения породы  через </w:t>
      </w:r>
      <w:r w:rsidRPr="00707951">
        <w:rPr>
          <w:rFonts w:ascii="Times New Roman" w:hAnsi="Times New Roman"/>
          <w:i/>
          <w:iCs/>
          <w:sz w:val="28"/>
          <w:szCs w:val="28"/>
          <w:lang w:val="ru-RU"/>
        </w:rPr>
        <w:t>Minerals</w:t>
      </w:r>
      <w:r w:rsidRPr="00707951">
        <w:rPr>
          <w:rFonts w:ascii="Times New Roman" w:hAnsi="Times New Roman"/>
          <w:sz w:val="28"/>
          <w:szCs w:val="28"/>
          <w:vertAlign w:val="subscript"/>
          <w:lang w:val="ru-RU"/>
        </w:rPr>
        <w:t>(s)</w:t>
      </w:r>
      <w:r w:rsidRPr="00707951">
        <w:rPr>
          <w:rFonts w:ascii="Times New Roman" w:hAnsi="Times New Roman"/>
          <w:sz w:val="28"/>
          <w:szCs w:val="28"/>
          <w:lang w:val="ru-RU"/>
        </w:rPr>
        <w:t xml:space="preserve"> компоненты породы растворяемые раствором серной кислоты </w:t>
      </w:r>
      <m:oMath>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2</m:t>
            </m:r>
          </m:sub>
        </m:sSub>
        <m:r>
          <w:rPr>
            <w:rFonts w:ascii="Cambria Math" w:hAnsi="Cambria Math"/>
            <w:sz w:val="28"/>
            <w:szCs w:val="28"/>
            <w:lang w:val="ru-RU"/>
          </w:rPr>
          <m:t>S</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4(l)</m:t>
            </m:r>
          </m:sub>
        </m:sSub>
      </m:oMath>
      <w:r w:rsidRPr="00707951">
        <w:rPr>
          <w:rFonts w:ascii="Times New Roman" w:hAnsi="Times New Roman"/>
          <w:sz w:val="28"/>
          <w:szCs w:val="28"/>
          <w:lang w:val="ru-RU"/>
        </w:rPr>
        <w:t>, и через Solution</w:t>
      </w:r>
      <w:r w:rsidRPr="00707951">
        <w:rPr>
          <w:rFonts w:ascii="Times New Roman" w:hAnsi="Times New Roman"/>
          <w:sz w:val="28"/>
          <w:szCs w:val="28"/>
          <w:vertAlign w:val="subscript"/>
          <w:lang w:val="ru-RU"/>
        </w:rPr>
        <w:t>(l)</w:t>
      </w:r>
      <w:r w:rsidRPr="00707951">
        <w:rPr>
          <w:rFonts w:ascii="Times New Roman" w:hAnsi="Times New Roman"/>
          <w:sz w:val="28"/>
          <w:szCs w:val="28"/>
          <w:lang w:val="ru-RU"/>
        </w:rPr>
        <w:t xml:space="preserve"> растворенные компоненты, </w:t>
      </w:r>
      <w:r w:rsidRPr="00707951">
        <w:rPr>
          <w:rFonts w:ascii="Times New Roman" w:hAnsi="Times New Roman"/>
          <w:snapToGrid/>
          <w:color w:val="auto"/>
          <w:sz w:val="28"/>
          <w:szCs w:val="28"/>
          <w:lang w:val="ru-RU" w:eastAsia="en-US" w:bidi="ar-SA"/>
        </w:rPr>
        <w:t>запишем взаимодействие реагента в выщелачивающем растворе с породой в виде</w:t>
      </w:r>
      <w:r w:rsidRPr="00707951">
        <w:rPr>
          <w:rFonts w:ascii="Times New Roman" w:hAnsi="Times New Roman"/>
          <w:sz w:val="28"/>
          <w:szCs w:val="28"/>
          <w:lang w:val="ru-RU"/>
        </w:rPr>
        <w:t>:</w:t>
      </w:r>
    </w:p>
    <w:p w14:paraId="3E8837CC" w14:textId="77777777" w:rsidR="003D3E59" w:rsidRPr="00707951" w:rsidRDefault="003D3E59" w:rsidP="00FC78EE">
      <w:pPr>
        <w:pStyle w:val="MDPI31text"/>
        <w:widowControl w:val="0"/>
        <w:adjustRightInd/>
        <w:snapToGrid/>
        <w:spacing w:line="240" w:lineRule="auto"/>
        <w:ind w:left="0" w:firstLine="709"/>
        <w:contextualSpacing/>
        <w:rPr>
          <w:rFonts w:ascii="Times New Roman" w:hAnsi="Times New Roman"/>
          <w:sz w:val="28"/>
          <w:szCs w:val="28"/>
          <w:lang w:val="ru-RU"/>
        </w:rPr>
      </w:pPr>
    </w:p>
    <w:tbl>
      <w:tblPr>
        <w:tblStyle w:val="6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7"/>
        <w:gridCol w:w="714"/>
      </w:tblGrid>
      <w:tr w:rsidR="003D3E59" w:rsidRPr="00707951" w14:paraId="12FB0AF9" w14:textId="77777777" w:rsidTr="00C85767">
        <w:tc>
          <w:tcPr>
            <w:tcW w:w="8642" w:type="dxa"/>
          </w:tcPr>
          <w:p w14:paraId="0AD16EF8" w14:textId="77777777" w:rsidR="003D3E59" w:rsidRPr="00707951" w:rsidRDefault="003D3E59" w:rsidP="00FC78EE">
            <w:pPr>
              <w:rPr>
                <w:rFonts w:ascii="Times New Roman" w:eastAsia="SimSun" w:hAnsi="Times New Roman" w:cs="Times New Roman"/>
                <w:sz w:val="28"/>
                <w:szCs w:val="28"/>
              </w:rPr>
            </w:pPr>
            <m:oMathPara>
              <m:oMath>
                <m:r>
                  <w:rPr>
                    <w:rFonts w:ascii="Cambria Math" w:hAnsi="Cambria Math"/>
                    <w:sz w:val="28"/>
                    <w:szCs w:val="28"/>
                  </w:rPr>
                  <m:t>Mineral</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(s)</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4(l)</m:t>
                    </m:r>
                  </m:sub>
                </m:sSub>
                <m:r>
                  <w:rPr>
                    <w:rFonts w:ascii="Cambria Math" w:hAnsi="Cambria Math"/>
                    <w:sz w:val="28"/>
                    <w:szCs w:val="28"/>
                  </w:rPr>
                  <m:t>→Solutio</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(l)</m:t>
                    </m:r>
                  </m:sub>
                </m:sSub>
              </m:oMath>
            </m:oMathPara>
          </w:p>
        </w:tc>
        <w:tc>
          <w:tcPr>
            <w:tcW w:w="709" w:type="dxa"/>
          </w:tcPr>
          <w:p w14:paraId="1F9ADC1D" w14:textId="339A2C50" w:rsidR="003D3E59" w:rsidRPr="00707951" w:rsidRDefault="003D3E59" w:rsidP="00FC78EE">
            <w:pPr>
              <w:jc w:val="center"/>
              <w:rPr>
                <w:rFonts w:ascii="Times New Roman" w:eastAsia="SimSun" w:hAnsi="Times New Roman" w:cs="Times New Roman"/>
                <w:i/>
                <w:sz w:val="28"/>
                <w:szCs w:val="28"/>
              </w:rPr>
            </w:pPr>
            <w:r w:rsidRPr="00707951">
              <w:rPr>
                <w:rFonts w:ascii="Times New Roman" w:eastAsia="SimSun" w:hAnsi="Times New Roman" w:cs="Times New Roman"/>
                <w:i/>
                <w:sz w:val="28"/>
                <w:szCs w:val="28"/>
              </w:rPr>
              <w:t>(R</w:t>
            </w:r>
            <w:r w:rsidR="00D30B73" w:rsidRPr="00707951">
              <w:rPr>
                <w:rFonts w:ascii="Times New Roman" w:eastAsia="SimSun" w:hAnsi="Times New Roman" w:cs="Times New Roman"/>
                <w:i/>
                <w:sz w:val="28"/>
                <w:szCs w:val="28"/>
              </w:rPr>
              <w:t>4</w:t>
            </w:r>
            <w:r w:rsidRPr="00707951">
              <w:rPr>
                <w:rFonts w:ascii="Times New Roman" w:eastAsia="SimSun" w:hAnsi="Times New Roman" w:cs="Times New Roman"/>
                <w:i/>
                <w:sz w:val="28"/>
                <w:szCs w:val="28"/>
              </w:rPr>
              <w:t>)</w:t>
            </w:r>
          </w:p>
        </w:tc>
      </w:tr>
    </w:tbl>
    <w:p w14:paraId="43E09C0B" w14:textId="77777777" w:rsidR="003D3E59" w:rsidRPr="00707951" w:rsidRDefault="003D3E59" w:rsidP="00FC78EE">
      <w:pPr>
        <w:pStyle w:val="MDPI31text"/>
        <w:widowControl w:val="0"/>
        <w:adjustRightInd/>
        <w:snapToGrid/>
        <w:spacing w:line="240" w:lineRule="auto"/>
        <w:ind w:left="0" w:firstLine="709"/>
        <w:contextualSpacing/>
        <w:rPr>
          <w:rFonts w:ascii="Times New Roman" w:hAnsi="Times New Roman"/>
          <w:sz w:val="28"/>
          <w:szCs w:val="28"/>
          <w:lang w:val="ru-RU"/>
        </w:rPr>
      </w:pPr>
    </w:p>
    <w:p w14:paraId="1ACF2492" w14:textId="4DCE1846" w:rsidR="003D3E59" w:rsidRPr="00707951" w:rsidRDefault="003D3E59" w:rsidP="00FC78EE">
      <w:pPr>
        <w:pStyle w:val="MDPI32textnoindent"/>
        <w:adjustRightInd/>
        <w:snapToGrid/>
        <w:spacing w:line="240" w:lineRule="auto"/>
        <w:ind w:left="0"/>
        <w:rPr>
          <w:rFonts w:ascii="Times New Roman" w:hAnsi="Times New Roman"/>
          <w:sz w:val="28"/>
          <w:szCs w:val="28"/>
          <w:lang w:val="ru-RU"/>
        </w:rPr>
      </w:pPr>
      <w:r w:rsidRPr="00707951">
        <w:rPr>
          <w:rFonts w:ascii="Times New Roman" w:hAnsi="Times New Roman"/>
          <w:sz w:val="28"/>
          <w:szCs w:val="28"/>
          <w:lang w:val="ru-RU"/>
        </w:rPr>
        <w:t xml:space="preserve">где </w:t>
      </w:r>
      <w:r w:rsidRPr="00707951">
        <w:rPr>
          <w:rFonts w:ascii="Times New Roman" w:hAnsi="Times New Roman"/>
          <w:i/>
          <w:iCs/>
          <w:sz w:val="28"/>
          <w:szCs w:val="28"/>
          <w:lang w:val="ru-RU"/>
        </w:rPr>
        <w:t>Minerals</w:t>
      </w:r>
      <w:r w:rsidRPr="00707951">
        <w:rPr>
          <w:rFonts w:ascii="Times New Roman" w:hAnsi="Times New Roman"/>
          <w:i/>
          <w:iCs/>
          <w:sz w:val="28"/>
          <w:szCs w:val="28"/>
          <w:vertAlign w:val="subscript"/>
          <w:lang w:val="ru-RU"/>
        </w:rPr>
        <w:t>(s)</w:t>
      </w:r>
      <w:r w:rsidRPr="00707951">
        <w:rPr>
          <w:rFonts w:ascii="Times New Roman" w:hAnsi="Times New Roman"/>
          <w:sz w:val="28"/>
          <w:szCs w:val="28"/>
          <w:lang w:val="ru-RU"/>
        </w:rPr>
        <w:t xml:space="preserve"> – твердая порода с молярной массой равной средней молярной массе растворяемых серной кислотой компонент породы (</w:t>
      </w:r>
      <w:r w:rsidRPr="00707951">
        <w:rPr>
          <w:rFonts w:ascii="Times New Roman" w:hAnsi="Times New Roman"/>
          <w:sz w:val="28"/>
          <w:szCs w:val="28"/>
          <w:lang w:val="ru-RU"/>
        </w:rPr>
        <w:fldChar w:fldCharType="begin"/>
      </w:r>
      <w:r w:rsidRPr="00707951">
        <w:rPr>
          <w:rFonts w:ascii="Times New Roman" w:hAnsi="Times New Roman"/>
          <w:sz w:val="28"/>
          <w:szCs w:val="28"/>
          <w:lang w:val="ru-RU"/>
        </w:rPr>
        <w:instrText xml:space="preserve"> REF _Ref125200697 \h </w:instrText>
      </w:r>
      <w:r w:rsidR="00D870B0" w:rsidRPr="00707951">
        <w:rPr>
          <w:rFonts w:ascii="Times New Roman" w:hAnsi="Times New Roman"/>
          <w:sz w:val="28"/>
          <w:szCs w:val="28"/>
          <w:lang w:val="ru-RU"/>
        </w:rPr>
        <w:instrText xml:space="preserve"> \* MERGEFORMAT </w:instrText>
      </w:r>
      <w:r w:rsidRPr="00707951">
        <w:rPr>
          <w:rFonts w:ascii="Times New Roman" w:hAnsi="Times New Roman"/>
          <w:sz w:val="28"/>
          <w:szCs w:val="28"/>
          <w:lang w:val="ru-RU"/>
        </w:rPr>
      </w:r>
      <w:r w:rsidRPr="00707951">
        <w:rPr>
          <w:rFonts w:ascii="Times New Roman" w:hAnsi="Times New Roman"/>
          <w:sz w:val="28"/>
          <w:szCs w:val="28"/>
          <w:lang w:val="ru-RU"/>
        </w:rPr>
        <w:fldChar w:fldCharType="separate"/>
      </w:r>
      <w:r w:rsidR="00567746" w:rsidRPr="00567746">
        <w:rPr>
          <w:rFonts w:ascii="Times New Roman" w:hAnsi="Times New Roman"/>
          <w:color w:val="auto"/>
          <w:sz w:val="28"/>
          <w:szCs w:val="28"/>
          <w:lang w:val="ru-RU"/>
        </w:rPr>
        <w:t xml:space="preserve">Таблица </w:t>
      </w:r>
      <w:r w:rsidR="00567746" w:rsidRPr="00567746">
        <w:rPr>
          <w:rFonts w:ascii="Times New Roman" w:hAnsi="Times New Roman"/>
          <w:noProof/>
          <w:color w:val="auto"/>
          <w:sz w:val="28"/>
          <w:szCs w:val="28"/>
          <w:lang w:val="ru-RU"/>
        </w:rPr>
        <w:t>8</w:t>
      </w:r>
      <w:r w:rsidRPr="00707951">
        <w:rPr>
          <w:rFonts w:ascii="Times New Roman" w:hAnsi="Times New Roman"/>
          <w:sz w:val="28"/>
          <w:szCs w:val="28"/>
          <w:lang w:val="ru-RU"/>
        </w:rPr>
        <w:fldChar w:fldCharType="end"/>
      </w:r>
      <w:r w:rsidRPr="00707951">
        <w:rPr>
          <w:rFonts w:ascii="Times New Roman" w:hAnsi="Times New Roman"/>
          <w:sz w:val="28"/>
          <w:szCs w:val="28"/>
          <w:lang w:val="ru-RU"/>
        </w:rPr>
        <w:t>)</w:t>
      </w:r>
      <w:r w:rsidR="00D870B0" w:rsidRPr="00707951">
        <w:rPr>
          <w:rFonts w:ascii="Times New Roman" w:hAnsi="Times New Roman"/>
          <w:sz w:val="28"/>
          <w:szCs w:val="28"/>
          <w:lang w:val="ru-RU"/>
        </w:rPr>
        <w:t xml:space="preserve"> </w:t>
      </w:r>
      <w:r w:rsidR="00D870B0" w:rsidRPr="00707951">
        <w:rPr>
          <w:rFonts w:ascii="Times New Roman" w:hAnsi="Times New Roman"/>
          <w:bCs/>
          <w:sz w:val="28"/>
          <w:szCs w:val="28"/>
          <w:lang w:val="ru-RU"/>
        </w:rPr>
        <w:t>[</w:t>
      </w:r>
      <w:r w:rsidR="00B26F8F" w:rsidRPr="00707951">
        <w:rPr>
          <w:rFonts w:ascii="Times New Roman" w:hAnsi="Times New Roman"/>
          <w:bCs/>
          <w:sz w:val="28"/>
          <w:szCs w:val="28"/>
          <w:lang w:val="ru-RU"/>
        </w:rPr>
        <w:fldChar w:fldCharType="begin"/>
      </w:r>
      <w:r w:rsidR="00B26F8F" w:rsidRPr="00707951">
        <w:rPr>
          <w:rFonts w:ascii="Times New Roman" w:hAnsi="Times New Roman"/>
          <w:bCs/>
          <w:sz w:val="28"/>
          <w:szCs w:val="28"/>
          <w:lang w:val="ru-RU"/>
        </w:rPr>
        <w:instrText xml:space="preserve"> REF _Ref131169334 \n \h </w:instrText>
      </w:r>
      <w:r w:rsidR="00FC78EE" w:rsidRPr="00707951">
        <w:rPr>
          <w:rFonts w:ascii="Times New Roman" w:hAnsi="Times New Roman"/>
          <w:bCs/>
          <w:sz w:val="28"/>
          <w:szCs w:val="28"/>
          <w:lang w:val="ru-RU"/>
        </w:rPr>
        <w:instrText xml:space="preserve"> \* MERGEFORMAT </w:instrText>
      </w:r>
      <w:r w:rsidR="00B26F8F" w:rsidRPr="00707951">
        <w:rPr>
          <w:rFonts w:ascii="Times New Roman" w:hAnsi="Times New Roman"/>
          <w:bCs/>
          <w:sz w:val="28"/>
          <w:szCs w:val="28"/>
          <w:lang w:val="ru-RU"/>
        </w:rPr>
      </w:r>
      <w:r w:rsidR="00B26F8F" w:rsidRPr="00707951">
        <w:rPr>
          <w:rFonts w:ascii="Times New Roman" w:hAnsi="Times New Roman"/>
          <w:bCs/>
          <w:sz w:val="28"/>
          <w:szCs w:val="28"/>
          <w:lang w:val="ru-RU"/>
        </w:rPr>
        <w:fldChar w:fldCharType="separate"/>
      </w:r>
      <w:r w:rsidR="00567746">
        <w:rPr>
          <w:rFonts w:ascii="Times New Roman" w:hAnsi="Times New Roman"/>
          <w:bCs/>
          <w:sz w:val="28"/>
          <w:szCs w:val="28"/>
          <w:lang w:val="ru-RU"/>
        </w:rPr>
        <w:t>5</w:t>
      </w:r>
      <w:r w:rsidR="00B26F8F" w:rsidRPr="00707951">
        <w:rPr>
          <w:rFonts w:ascii="Times New Roman" w:hAnsi="Times New Roman"/>
          <w:bCs/>
          <w:sz w:val="28"/>
          <w:szCs w:val="28"/>
          <w:lang w:val="ru-RU"/>
        </w:rPr>
        <w:fldChar w:fldCharType="end"/>
      </w:r>
      <w:r w:rsidR="00B26F8F" w:rsidRPr="00707951">
        <w:rPr>
          <w:rFonts w:ascii="Times New Roman" w:hAnsi="Times New Roman"/>
          <w:bCs/>
          <w:sz w:val="28"/>
          <w:szCs w:val="28"/>
          <w:lang w:val="ru-RU"/>
        </w:rPr>
        <w:t>,</w:t>
      </w:r>
      <w:r w:rsidR="00D870B0" w:rsidRPr="00707951">
        <w:rPr>
          <w:rFonts w:ascii="Times New Roman" w:hAnsi="Times New Roman"/>
          <w:bCs/>
          <w:sz w:val="28"/>
          <w:szCs w:val="28"/>
          <w:lang w:val="ru-RU"/>
        </w:rPr>
        <w:t xml:space="preserve"> </w:t>
      </w:r>
      <w:r w:rsidR="00D870B0" w:rsidRPr="00707951">
        <w:rPr>
          <w:rFonts w:ascii="Times New Roman" w:hAnsi="Times New Roman"/>
          <w:bCs/>
          <w:sz w:val="28"/>
          <w:szCs w:val="28"/>
          <w:lang w:val="ru-RU"/>
        </w:rPr>
        <w:fldChar w:fldCharType="begin"/>
      </w:r>
      <w:r w:rsidR="00D870B0" w:rsidRPr="00707951">
        <w:rPr>
          <w:rFonts w:ascii="Times New Roman" w:hAnsi="Times New Roman"/>
          <w:bCs/>
          <w:sz w:val="28"/>
          <w:szCs w:val="28"/>
          <w:lang w:val="ru-RU"/>
        </w:rPr>
        <w:instrText xml:space="preserve"> REF _Ref127294696 \r \h  \* MERGEFORMAT </w:instrText>
      </w:r>
      <w:r w:rsidR="00D870B0" w:rsidRPr="00707951">
        <w:rPr>
          <w:rFonts w:ascii="Times New Roman" w:hAnsi="Times New Roman"/>
          <w:bCs/>
          <w:sz w:val="28"/>
          <w:szCs w:val="28"/>
          <w:lang w:val="ru-RU"/>
        </w:rPr>
      </w:r>
      <w:r w:rsidR="00D870B0" w:rsidRPr="00707951">
        <w:rPr>
          <w:rFonts w:ascii="Times New Roman" w:hAnsi="Times New Roman"/>
          <w:bCs/>
          <w:sz w:val="28"/>
          <w:szCs w:val="28"/>
          <w:lang w:val="ru-RU"/>
        </w:rPr>
        <w:fldChar w:fldCharType="separate"/>
      </w:r>
      <w:r w:rsidR="00567746">
        <w:rPr>
          <w:rFonts w:ascii="Times New Roman" w:hAnsi="Times New Roman"/>
          <w:bCs/>
          <w:sz w:val="28"/>
          <w:szCs w:val="28"/>
          <w:lang w:val="ru-RU"/>
        </w:rPr>
        <w:t>11</w:t>
      </w:r>
      <w:r w:rsidR="00D870B0" w:rsidRPr="00707951">
        <w:rPr>
          <w:rFonts w:ascii="Times New Roman" w:hAnsi="Times New Roman"/>
          <w:bCs/>
          <w:sz w:val="28"/>
          <w:szCs w:val="28"/>
          <w:lang w:val="ru-RU"/>
        </w:rPr>
        <w:fldChar w:fldCharType="end"/>
      </w:r>
      <w:r w:rsidR="00D870B0" w:rsidRPr="00707951">
        <w:rPr>
          <w:rFonts w:ascii="Times New Roman" w:hAnsi="Times New Roman"/>
          <w:bCs/>
          <w:sz w:val="28"/>
          <w:szCs w:val="28"/>
          <w:lang w:val="ru-RU"/>
        </w:rPr>
        <w:t xml:space="preserve">, </w:t>
      </w:r>
      <w:r w:rsidR="00D870B0" w:rsidRPr="00707951">
        <w:rPr>
          <w:rFonts w:ascii="Times New Roman" w:hAnsi="Times New Roman"/>
          <w:bCs/>
          <w:sz w:val="28"/>
          <w:szCs w:val="28"/>
          <w:lang w:val="ru-RU"/>
        </w:rPr>
        <w:fldChar w:fldCharType="begin"/>
      </w:r>
      <w:r w:rsidR="00D870B0" w:rsidRPr="00707951">
        <w:rPr>
          <w:rFonts w:ascii="Times New Roman" w:hAnsi="Times New Roman"/>
          <w:bCs/>
          <w:sz w:val="28"/>
          <w:szCs w:val="28"/>
          <w:lang w:val="ru-RU"/>
        </w:rPr>
        <w:instrText xml:space="preserve"> REF _Ref127294700 \r \h  \* MERGEFORMAT </w:instrText>
      </w:r>
      <w:r w:rsidR="00D870B0" w:rsidRPr="00707951">
        <w:rPr>
          <w:rFonts w:ascii="Times New Roman" w:hAnsi="Times New Roman"/>
          <w:bCs/>
          <w:sz w:val="28"/>
          <w:szCs w:val="28"/>
          <w:lang w:val="ru-RU"/>
        </w:rPr>
      </w:r>
      <w:r w:rsidR="00D870B0" w:rsidRPr="00707951">
        <w:rPr>
          <w:rFonts w:ascii="Times New Roman" w:hAnsi="Times New Roman"/>
          <w:bCs/>
          <w:sz w:val="28"/>
          <w:szCs w:val="28"/>
          <w:lang w:val="ru-RU"/>
        </w:rPr>
        <w:fldChar w:fldCharType="separate"/>
      </w:r>
      <w:r w:rsidR="00567746">
        <w:rPr>
          <w:rFonts w:ascii="Times New Roman" w:hAnsi="Times New Roman"/>
          <w:bCs/>
          <w:sz w:val="28"/>
          <w:szCs w:val="28"/>
          <w:lang w:val="ru-RU"/>
        </w:rPr>
        <w:t>12</w:t>
      </w:r>
      <w:r w:rsidR="00D870B0" w:rsidRPr="00707951">
        <w:rPr>
          <w:rFonts w:ascii="Times New Roman" w:hAnsi="Times New Roman"/>
          <w:bCs/>
          <w:sz w:val="28"/>
          <w:szCs w:val="28"/>
          <w:lang w:val="ru-RU"/>
        </w:rPr>
        <w:fldChar w:fldCharType="end"/>
      </w:r>
      <w:r w:rsidR="00D870B0" w:rsidRPr="00707951">
        <w:rPr>
          <w:rFonts w:ascii="Times New Roman" w:hAnsi="Times New Roman"/>
          <w:bCs/>
          <w:sz w:val="28"/>
          <w:szCs w:val="28"/>
          <w:lang w:val="ru-RU"/>
        </w:rPr>
        <w:t>]</w:t>
      </w:r>
      <w:r w:rsidRPr="00707951">
        <w:rPr>
          <w:rFonts w:ascii="Times New Roman" w:hAnsi="Times New Roman"/>
          <w:sz w:val="28"/>
          <w:szCs w:val="28"/>
          <w:lang w:val="ru-RU"/>
        </w:rPr>
        <w:t>.</w:t>
      </w:r>
    </w:p>
    <w:p w14:paraId="26FFA39A" w14:textId="1851116F" w:rsidR="003D3E59" w:rsidRPr="00707951" w:rsidRDefault="003D3E59" w:rsidP="00FC78EE">
      <w:pPr>
        <w:pStyle w:val="ae"/>
        <w:ind w:firstLine="709"/>
        <w:rPr>
          <w:rFonts w:cs="Times New Roman"/>
          <w:i/>
          <w:szCs w:val="28"/>
        </w:rPr>
      </w:pPr>
    </w:p>
    <w:p w14:paraId="3834253C" w14:textId="67DF4630" w:rsidR="003D3E59" w:rsidRPr="00707951" w:rsidRDefault="003D3E59" w:rsidP="00FC78EE">
      <w:pPr>
        <w:pStyle w:val="ae"/>
        <w:rPr>
          <w:rFonts w:eastAsia="Times New Roman" w:cs="Times New Roman"/>
          <w:iCs w:val="0"/>
          <w:color w:val="auto"/>
          <w:szCs w:val="28"/>
          <w:lang w:eastAsia="de-DE" w:bidi="en-US"/>
        </w:rPr>
      </w:pPr>
      <w:bookmarkStart w:id="84" w:name="_Ref125200697"/>
      <w:r w:rsidRPr="00707951">
        <w:rPr>
          <w:rFonts w:cs="Times New Roman"/>
          <w:color w:val="auto"/>
          <w:szCs w:val="28"/>
        </w:rPr>
        <w:lastRenderedPageBreak/>
        <w:t xml:space="preserve">Таблица </w:t>
      </w:r>
      <w:r w:rsidRPr="00707951">
        <w:rPr>
          <w:rFonts w:cs="Times New Roman"/>
          <w:color w:val="auto"/>
          <w:szCs w:val="28"/>
        </w:rPr>
        <w:fldChar w:fldCharType="begin"/>
      </w:r>
      <w:r w:rsidRPr="00707951">
        <w:rPr>
          <w:rFonts w:cs="Times New Roman"/>
          <w:color w:val="auto"/>
          <w:szCs w:val="28"/>
        </w:rPr>
        <w:instrText xml:space="preserve"> SEQ Таблица \* ARABIC </w:instrText>
      </w:r>
      <w:r w:rsidRPr="00707951">
        <w:rPr>
          <w:rFonts w:cs="Times New Roman"/>
          <w:color w:val="auto"/>
          <w:szCs w:val="28"/>
        </w:rPr>
        <w:fldChar w:fldCharType="separate"/>
      </w:r>
      <w:r w:rsidR="00567746">
        <w:rPr>
          <w:rFonts w:cs="Times New Roman"/>
          <w:noProof/>
          <w:color w:val="auto"/>
          <w:szCs w:val="28"/>
        </w:rPr>
        <w:t>8</w:t>
      </w:r>
      <w:r w:rsidRPr="00707951">
        <w:rPr>
          <w:rFonts w:cs="Times New Roman"/>
          <w:color w:val="auto"/>
          <w:szCs w:val="28"/>
        </w:rPr>
        <w:fldChar w:fldCharType="end"/>
      </w:r>
      <w:bookmarkEnd w:id="83"/>
      <w:bookmarkEnd w:id="84"/>
      <w:r w:rsidRPr="00707951">
        <w:rPr>
          <w:rFonts w:cs="Times New Roman"/>
          <w:iCs w:val="0"/>
          <w:color w:val="auto"/>
          <w:szCs w:val="28"/>
        </w:rPr>
        <w:t xml:space="preserve"> </w:t>
      </w:r>
      <w:r w:rsidRPr="00707951">
        <w:rPr>
          <w:rFonts w:eastAsia="Times New Roman" w:cs="Times New Roman"/>
          <w:bCs/>
          <w:iCs w:val="0"/>
          <w:color w:val="auto"/>
          <w:szCs w:val="28"/>
          <w:lang w:eastAsia="de-DE" w:bidi="en-US"/>
        </w:rPr>
        <w:t>– Минералогический состав некоторых урановых месторождений Казахстана</w:t>
      </w:r>
    </w:p>
    <w:tbl>
      <w:tblPr>
        <w:tblW w:w="10465" w:type="dxa"/>
        <w:jc w:val="center"/>
        <w:tblLayout w:type="fixed"/>
        <w:tblCellMar>
          <w:left w:w="0" w:type="dxa"/>
          <w:right w:w="0" w:type="dxa"/>
        </w:tblCellMar>
        <w:tblLook w:val="04A0" w:firstRow="1" w:lastRow="0" w:firstColumn="1" w:lastColumn="0" w:noHBand="0" w:noVBand="1"/>
      </w:tblPr>
      <w:tblGrid>
        <w:gridCol w:w="1709"/>
        <w:gridCol w:w="883"/>
        <w:gridCol w:w="726"/>
        <w:gridCol w:w="709"/>
        <w:gridCol w:w="749"/>
        <w:gridCol w:w="749"/>
        <w:gridCol w:w="744"/>
        <w:gridCol w:w="1189"/>
        <w:gridCol w:w="554"/>
        <w:gridCol w:w="729"/>
        <w:gridCol w:w="607"/>
        <w:gridCol w:w="533"/>
        <w:gridCol w:w="584"/>
      </w:tblGrid>
      <w:tr w:rsidR="003D3E59" w:rsidRPr="00707951" w14:paraId="6CA93099" w14:textId="77777777" w:rsidTr="00C85767">
        <w:trPr>
          <w:jc w:val="center"/>
        </w:trPr>
        <w:tc>
          <w:tcPr>
            <w:tcW w:w="1329" w:type="dxa"/>
            <w:vMerge w:val="restart"/>
            <w:tcBorders>
              <w:top w:val="single" w:sz="8" w:space="0" w:color="auto"/>
            </w:tcBorders>
            <w:shd w:val="clear" w:color="auto" w:fill="auto"/>
            <w:noWrap/>
            <w:vAlign w:val="center"/>
            <w:hideMark/>
          </w:tcPr>
          <w:p w14:paraId="438543EA"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de-DE" w:bidi="en-US"/>
              </w:rPr>
            </w:pPr>
            <w:r w:rsidRPr="00707951">
              <w:rPr>
                <w:rFonts w:ascii="Times New Roman" w:eastAsia="Times New Roman" w:hAnsi="Times New Roman" w:cs="Times New Roman"/>
                <w:bCs/>
                <w:color w:val="000000"/>
                <w:sz w:val="20"/>
                <w:szCs w:val="28"/>
                <w:lang w:eastAsia="de-DE" w:bidi="en-US"/>
              </w:rPr>
              <w:t>Месторождение</w:t>
            </w:r>
          </w:p>
          <w:p w14:paraId="6A8B4F08" w14:textId="3B9421BB" w:rsidR="003D3E59" w:rsidRPr="00707951" w:rsidRDefault="00223FD2"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de-DE" w:bidi="en-US"/>
              </w:rPr>
            </w:pPr>
            <w:r w:rsidRPr="00707951">
              <w:rPr>
                <w:rFonts w:ascii="Times New Roman" w:eastAsia="Times New Roman" w:hAnsi="Times New Roman" w:cs="Times New Roman"/>
                <w:bCs/>
                <w:color w:val="000000"/>
                <w:sz w:val="20"/>
                <w:szCs w:val="28"/>
                <w:lang w:eastAsia="de-DE" w:bidi="en-US"/>
              </w:rPr>
              <w:t>[</w:t>
            </w:r>
            <w:r w:rsidR="00B26F8F" w:rsidRPr="00707951">
              <w:rPr>
                <w:rFonts w:ascii="Times New Roman" w:eastAsia="Times New Roman" w:hAnsi="Times New Roman" w:cs="Times New Roman"/>
                <w:bCs/>
                <w:color w:val="000000"/>
                <w:sz w:val="20"/>
                <w:szCs w:val="28"/>
                <w:lang w:eastAsia="de-DE" w:bidi="en-US"/>
              </w:rPr>
              <w:fldChar w:fldCharType="begin"/>
            </w:r>
            <w:r w:rsidR="00B26F8F" w:rsidRPr="00707951">
              <w:rPr>
                <w:rFonts w:ascii="Times New Roman" w:eastAsia="Times New Roman" w:hAnsi="Times New Roman" w:cs="Times New Roman"/>
                <w:bCs/>
                <w:color w:val="000000"/>
                <w:sz w:val="20"/>
                <w:szCs w:val="28"/>
                <w:lang w:eastAsia="de-DE" w:bidi="en-US"/>
              </w:rPr>
              <w:instrText xml:space="preserve"> REF _Ref131169334 \n \h </w:instrText>
            </w:r>
            <w:r w:rsidR="00FC78EE" w:rsidRPr="00707951">
              <w:rPr>
                <w:rFonts w:ascii="Times New Roman" w:eastAsia="Times New Roman" w:hAnsi="Times New Roman" w:cs="Times New Roman"/>
                <w:bCs/>
                <w:color w:val="000000"/>
                <w:sz w:val="20"/>
                <w:szCs w:val="28"/>
                <w:lang w:eastAsia="de-DE" w:bidi="en-US"/>
              </w:rPr>
              <w:instrText xml:space="preserve"> \* MERGEFORMAT </w:instrText>
            </w:r>
            <w:r w:rsidR="00B26F8F" w:rsidRPr="00707951">
              <w:rPr>
                <w:rFonts w:ascii="Times New Roman" w:eastAsia="Times New Roman" w:hAnsi="Times New Roman" w:cs="Times New Roman"/>
                <w:bCs/>
                <w:color w:val="000000"/>
                <w:sz w:val="20"/>
                <w:szCs w:val="28"/>
                <w:lang w:eastAsia="de-DE" w:bidi="en-US"/>
              </w:rPr>
            </w:r>
            <w:r w:rsidR="00B26F8F" w:rsidRPr="00707951">
              <w:rPr>
                <w:rFonts w:ascii="Times New Roman" w:eastAsia="Times New Roman" w:hAnsi="Times New Roman" w:cs="Times New Roman"/>
                <w:bCs/>
                <w:color w:val="000000"/>
                <w:sz w:val="20"/>
                <w:szCs w:val="28"/>
                <w:lang w:eastAsia="de-DE" w:bidi="en-US"/>
              </w:rPr>
              <w:fldChar w:fldCharType="separate"/>
            </w:r>
            <w:r w:rsidR="00567746">
              <w:rPr>
                <w:rFonts w:ascii="Times New Roman" w:eastAsia="Times New Roman" w:hAnsi="Times New Roman" w:cs="Times New Roman"/>
                <w:bCs/>
                <w:color w:val="000000"/>
                <w:sz w:val="20"/>
                <w:szCs w:val="28"/>
                <w:lang w:eastAsia="de-DE" w:bidi="en-US"/>
              </w:rPr>
              <w:t>5</w:t>
            </w:r>
            <w:r w:rsidR="00B26F8F" w:rsidRPr="00707951">
              <w:rPr>
                <w:rFonts w:ascii="Times New Roman" w:eastAsia="Times New Roman" w:hAnsi="Times New Roman" w:cs="Times New Roman"/>
                <w:bCs/>
                <w:color w:val="000000"/>
                <w:sz w:val="20"/>
                <w:szCs w:val="28"/>
                <w:lang w:eastAsia="de-DE" w:bidi="en-US"/>
              </w:rPr>
              <w:fldChar w:fldCharType="end"/>
            </w:r>
            <w:r w:rsidR="00B26F8F" w:rsidRPr="00707951">
              <w:rPr>
                <w:rFonts w:ascii="Times New Roman" w:eastAsia="Times New Roman" w:hAnsi="Times New Roman" w:cs="Times New Roman"/>
                <w:bCs/>
                <w:color w:val="000000"/>
                <w:sz w:val="20"/>
                <w:szCs w:val="28"/>
                <w:lang w:eastAsia="de-DE" w:bidi="en-US"/>
              </w:rPr>
              <w:t>,</w:t>
            </w:r>
            <w:r w:rsidRPr="00707951">
              <w:rPr>
                <w:rFonts w:ascii="Times New Roman" w:eastAsia="Times New Roman" w:hAnsi="Times New Roman" w:cs="Times New Roman"/>
                <w:bCs/>
                <w:color w:val="000000"/>
                <w:sz w:val="20"/>
                <w:szCs w:val="28"/>
                <w:lang w:eastAsia="de-DE" w:bidi="en-US"/>
              </w:rPr>
              <w:t xml:space="preserve"> </w:t>
            </w:r>
            <w:r w:rsidRPr="00707951">
              <w:rPr>
                <w:rFonts w:ascii="Times New Roman" w:eastAsia="Times New Roman" w:hAnsi="Times New Roman" w:cs="Times New Roman"/>
                <w:bCs/>
                <w:color w:val="000000"/>
                <w:sz w:val="20"/>
                <w:szCs w:val="28"/>
                <w:lang w:eastAsia="de-DE" w:bidi="en-US"/>
              </w:rPr>
              <w:fldChar w:fldCharType="begin"/>
            </w:r>
            <w:r w:rsidRPr="00707951">
              <w:rPr>
                <w:rFonts w:ascii="Times New Roman" w:eastAsia="Times New Roman" w:hAnsi="Times New Roman" w:cs="Times New Roman"/>
                <w:bCs/>
                <w:color w:val="000000"/>
                <w:sz w:val="20"/>
                <w:szCs w:val="28"/>
                <w:lang w:eastAsia="de-DE" w:bidi="en-US"/>
              </w:rPr>
              <w:instrText xml:space="preserve"> REF _Ref127294696 \r \h </w:instrText>
            </w:r>
            <w:r w:rsidR="00FC78EE" w:rsidRPr="00707951">
              <w:rPr>
                <w:rFonts w:ascii="Times New Roman" w:eastAsia="Times New Roman" w:hAnsi="Times New Roman" w:cs="Times New Roman"/>
                <w:bCs/>
                <w:color w:val="000000"/>
                <w:sz w:val="20"/>
                <w:szCs w:val="28"/>
                <w:lang w:eastAsia="de-DE" w:bidi="en-US"/>
              </w:rPr>
              <w:instrText xml:space="preserve"> \* MERGEFORMAT </w:instrText>
            </w:r>
            <w:r w:rsidRPr="00707951">
              <w:rPr>
                <w:rFonts w:ascii="Times New Roman" w:eastAsia="Times New Roman" w:hAnsi="Times New Roman" w:cs="Times New Roman"/>
                <w:bCs/>
                <w:color w:val="000000"/>
                <w:sz w:val="20"/>
                <w:szCs w:val="28"/>
                <w:lang w:eastAsia="de-DE" w:bidi="en-US"/>
              </w:rPr>
            </w:r>
            <w:r w:rsidRPr="00707951">
              <w:rPr>
                <w:rFonts w:ascii="Times New Roman" w:eastAsia="Times New Roman" w:hAnsi="Times New Roman" w:cs="Times New Roman"/>
                <w:bCs/>
                <w:color w:val="000000"/>
                <w:sz w:val="20"/>
                <w:szCs w:val="28"/>
                <w:lang w:eastAsia="de-DE" w:bidi="en-US"/>
              </w:rPr>
              <w:fldChar w:fldCharType="separate"/>
            </w:r>
            <w:r w:rsidR="00567746">
              <w:rPr>
                <w:rFonts w:ascii="Times New Roman" w:eastAsia="Times New Roman" w:hAnsi="Times New Roman" w:cs="Times New Roman"/>
                <w:bCs/>
                <w:color w:val="000000"/>
                <w:sz w:val="20"/>
                <w:szCs w:val="28"/>
                <w:lang w:eastAsia="de-DE" w:bidi="en-US"/>
              </w:rPr>
              <w:t>11</w:t>
            </w:r>
            <w:r w:rsidRPr="00707951">
              <w:rPr>
                <w:rFonts w:ascii="Times New Roman" w:eastAsia="Times New Roman" w:hAnsi="Times New Roman" w:cs="Times New Roman"/>
                <w:bCs/>
                <w:color w:val="000000"/>
                <w:sz w:val="20"/>
                <w:szCs w:val="28"/>
                <w:lang w:eastAsia="de-DE" w:bidi="en-US"/>
              </w:rPr>
              <w:fldChar w:fldCharType="end"/>
            </w:r>
            <w:r w:rsidRPr="00707951">
              <w:rPr>
                <w:rFonts w:ascii="Times New Roman" w:eastAsia="Times New Roman" w:hAnsi="Times New Roman" w:cs="Times New Roman"/>
                <w:bCs/>
                <w:color w:val="000000"/>
                <w:sz w:val="20"/>
                <w:szCs w:val="28"/>
                <w:lang w:eastAsia="de-DE" w:bidi="en-US"/>
              </w:rPr>
              <w:t xml:space="preserve">, </w:t>
            </w:r>
            <w:r w:rsidRPr="00707951">
              <w:rPr>
                <w:rFonts w:ascii="Times New Roman" w:eastAsia="Times New Roman" w:hAnsi="Times New Roman" w:cs="Times New Roman"/>
                <w:bCs/>
                <w:color w:val="000000"/>
                <w:sz w:val="20"/>
                <w:szCs w:val="28"/>
                <w:lang w:eastAsia="de-DE" w:bidi="en-US"/>
              </w:rPr>
              <w:fldChar w:fldCharType="begin"/>
            </w:r>
            <w:r w:rsidRPr="00707951">
              <w:rPr>
                <w:rFonts w:ascii="Times New Roman" w:eastAsia="Times New Roman" w:hAnsi="Times New Roman" w:cs="Times New Roman"/>
                <w:bCs/>
                <w:color w:val="000000"/>
                <w:sz w:val="20"/>
                <w:szCs w:val="28"/>
                <w:lang w:eastAsia="de-DE" w:bidi="en-US"/>
              </w:rPr>
              <w:instrText xml:space="preserve"> REF _Ref127294700 \r \h </w:instrText>
            </w:r>
            <w:r w:rsidR="00FC78EE" w:rsidRPr="00707951">
              <w:rPr>
                <w:rFonts w:ascii="Times New Roman" w:eastAsia="Times New Roman" w:hAnsi="Times New Roman" w:cs="Times New Roman"/>
                <w:bCs/>
                <w:color w:val="000000"/>
                <w:sz w:val="20"/>
                <w:szCs w:val="28"/>
                <w:lang w:eastAsia="de-DE" w:bidi="en-US"/>
              </w:rPr>
              <w:instrText xml:space="preserve"> \* MERGEFORMAT </w:instrText>
            </w:r>
            <w:r w:rsidRPr="00707951">
              <w:rPr>
                <w:rFonts w:ascii="Times New Roman" w:eastAsia="Times New Roman" w:hAnsi="Times New Roman" w:cs="Times New Roman"/>
                <w:bCs/>
                <w:color w:val="000000"/>
                <w:sz w:val="20"/>
                <w:szCs w:val="28"/>
                <w:lang w:eastAsia="de-DE" w:bidi="en-US"/>
              </w:rPr>
            </w:r>
            <w:r w:rsidRPr="00707951">
              <w:rPr>
                <w:rFonts w:ascii="Times New Roman" w:eastAsia="Times New Roman" w:hAnsi="Times New Roman" w:cs="Times New Roman"/>
                <w:bCs/>
                <w:color w:val="000000"/>
                <w:sz w:val="20"/>
                <w:szCs w:val="28"/>
                <w:lang w:eastAsia="de-DE" w:bidi="en-US"/>
              </w:rPr>
              <w:fldChar w:fldCharType="separate"/>
            </w:r>
            <w:r w:rsidR="00567746">
              <w:rPr>
                <w:rFonts w:ascii="Times New Roman" w:eastAsia="Times New Roman" w:hAnsi="Times New Roman" w:cs="Times New Roman"/>
                <w:bCs/>
                <w:color w:val="000000"/>
                <w:sz w:val="20"/>
                <w:szCs w:val="28"/>
                <w:lang w:eastAsia="de-DE" w:bidi="en-US"/>
              </w:rPr>
              <w:t>12</w:t>
            </w:r>
            <w:r w:rsidRPr="00707951">
              <w:rPr>
                <w:rFonts w:ascii="Times New Roman" w:eastAsia="Times New Roman" w:hAnsi="Times New Roman" w:cs="Times New Roman"/>
                <w:bCs/>
                <w:color w:val="000000"/>
                <w:sz w:val="20"/>
                <w:szCs w:val="28"/>
                <w:lang w:eastAsia="de-DE" w:bidi="en-US"/>
              </w:rPr>
              <w:fldChar w:fldCharType="end"/>
            </w:r>
            <w:r w:rsidRPr="00707951">
              <w:rPr>
                <w:rFonts w:ascii="Times New Roman" w:eastAsia="Times New Roman" w:hAnsi="Times New Roman" w:cs="Times New Roman"/>
                <w:bCs/>
                <w:color w:val="000000"/>
                <w:sz w:val="20"/>
                <w:szCs w:val="28"/>
                <w:lang w:eastAsia="de-DE" w:bidi="en-US"/>
              </w:rPr>
              <w:t xml:space="preserve">] </w:t>
            </w:r>
          </w:p>
        </w:tc>
        <w:tc>
          <w:tcPr>
            <w:tcW w:w="687" w:type="dxa"/>
            <w:vMerge w:val="restart"/>
            <w:tcBorders>
              <w:top w:val="single" w:sz="8" w:space="0" w:color="auto"/>
            </w:tcBorders>
            <w:shd w:val="clear" w:color="auto" w:fill="auto"/>
            <w:vAlign w:val="center"/>
            <w:hideMark/>
          </w:tcPr>
          <w:p w14:paraId="7D63DCBD"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de-DE" w:bidi="en-US"/>
              </w:rPr>
            </w:pPr>
            <w:r w:rsidRPr="00707951">
              <w:rPr>
                <w:rFonts w:ascii="Times New Roman" w:eastAsia="Times New Roman" w:hAnsi="Times New Roman" w:cs="Times New Roman"/>
                <w:bCs/>
                <w:color w:val="000000"/>
                <w:sz w:val="20"/>
                <w:szCs w:val="28"/>
                <w:lang w:eastAsia="de-DE" w:bidi="en-US"/>
              </w:rPr>
              <w:t>Молярная масса, [г/моль]</w:t>
            </w:r>
          </w:p>
        </w:tc>
        <w:tc>
          <w:tcPr>
            <w:tcW w:w="6126" w:type="dxa"/>
            <w:gridSpan w:val="11"/>
            <w:tcBorders>
              <w:top w:val="single" w:sz="8" w:space="0" w:color="auto"/>
              <w:bottom w:val="single" w:sz="4" w:space="0" w:color="auto"/>
            </w:tcBorders>
            <w:shd w:val="clear" w:color="auto" w:fill="auto"/>
            <w:noWrap/>
            <w:vAlign w:val="center"/>
            <w:hideMark/>
          </w:tcPr>
          <w:p w14:paraId="7B184202"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de-DE" w:bidi="en-US"/>
              </w:rPr>
              <w:t>Компонент  (% от общей массы породы)</w:t>
            </w:r>
          </w:p>
        </w:tc>
      </w:tr>
      <w:tr w:rsidR="003D3E59" w:rsidRPr="00707951" w14:paraId="6A72AD48" w14:textId="77777777" w:rsidTr="00C85767">
        <w:trPr>
          <w:cantSplit/>
          <w:trHeight w:val="1335"/>
          <w:jc w:val="center"/>
        </w:trPr>
        <w:tc>
          <w:tcPr>
            <w:tcW w:w="1329" w:type="dxa"/>
            <w:vMerge/>
            <w:shd w:val="clear" w:color="auto" w:fill="auto"/>
            <w:vAlign w:val="center"/>
            <w:hideMark/>
          </w:tcPr>
          <w:p w14:paraId="31BA50BF"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p>
        </w:tc>
        <w:tc>
          <w:tcPr>
            <w:tcW w:w="687" w:type="dxa"/>
            <w:vMerge/>
            <w:shd w:val="clear" w:color="auto" w:fill="auto"/>
            <w:vAlign w:val="center"/>
            <w:hideMark/>
          </w:tcPr>
          <w:p w14:paraId="53B89045"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p>
        </w:tc>
        <w:tc>
          <w:tcPr>
            <w:tcW w:w="565" w:type="dxa"/>
            <w:tcBorders>
              <w:top w:val="single" w:sz="4" w:space="0" w:color="auto"/>
              <w:bottom w:val="single" w:sz="4" w:space="0" w:color="auto"/>
            </w:tcBorders>
            <w:shd w:val="clear" w:color="auto" w:fill="auto"/>
            <w:textDirection w:val="btLr"/>
            <w:vAlign w:val="center"/>
            <w:hideMark/>
          </w:tcPr>
          <w:p w14:paraId="6A837B95"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Кварц</w:t>
            </w:r>
          </w:p>
        </w:tc>
        <w:tc>
          <w:tcPr>
            <w:tcW w:w="552" w:type="dxa"/>
            <w:tcBorders>
              <w:top w:val="single" w:sz="4" w:space="0" w:color="auto"/>
              <w:bottom w:val="single" w:sz="4" w:space="0" w:color="auto"/>
            </w:tcBorders>
            <w:shd w:val="clear" w:color="auto" w:fill="auto"/>
            <w:textDirection w:val="btLr"/>
            <w:vAlign w:val="center"/>
            <w:hideMark/>
          </w:tcPr>
          <w:p w14:paraId="5128FF22"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глинозем</w:t>
            </w:r>
          </w:p>
        </w:tc>
        <w:tc>
          <w:tcPr>
            <w:tcW w:w="583" w:type="dxa"/>
            <w:tcBorders>
              <w:top w:val="single" w:sz="4" w:space="0" w:color="auto"/>
              <w:bottom w:val="single" w:sz="4" w:space="0" w:color="auto"/>
            </w:tcBorders>
            <w:shd w:val="clear" w:color="auto" w:fill="auto"/>
            <w:textDirection w:val="btLr"/>
            <w:vAlign w:val="center"/>
            <w:hideMark/>
          </w:tcPr>
          <w:p w14:paraId="2CD0ACCB"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Оксид магния</w:t>
            </w:r>
          </w:p>
        </w:tc>
        <w:tc>
          <w:tcPr>
            <w:tcW w:w="583" w:type="dxa"/>
            <w:tcBorders>
              <w:top w:val="single" w:sz="4" w:space="0" w:color="auto"/>
              <w:bottom w:val="single" w:sz="4" w:space="0" w:color="auto"/>
            </w:tcBorders>
            <w:shd w:val="clear" w:color="auto" w:fill="auto"/>
            <w:textDirection w:val="btLr"/>
            <w:vAlign w:val="center"/>
            <w:hideMark/>
          </w:tcPr>
          <w:p w14:paraId="5C81C1BC"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пятиокись фосфора</w:t>
            </w:r>
          </w:p>
        </w:tc>
        <w:tc>
          <w:tcPr>
            <w:tcW w:w="579" w:type="dxa"/>
            <w:tcBorders>
              <w:top w:val="single" w:sz="4" w:space="0" w:color="auto"/>
              <w:bottom w:val="single" w:sz="4" w:space="0" w:color="auto"/>
            </w:tcBorders>
            <w:shd w:val="clear" w:color="auto" w:fill="auto"/>
            <w:textDirection w:val="btLr"/>
            <w:vAlign w:val="center"/>
            <w:hideMark/>
          </w:tcPr>
          <w:p w14:paraId="78F228E7"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Оксид калия</w:t>
            </w:r>
          </w:p>
        </w:tc>
        <w:tc>
          <w:tcPr>
            <w:tcW w:w="925" w:type="dxa"/>
            <w:tcBorders>
              <w:top w:val="single" w:sz="4" w:space="0" w:color="auto"/>
              <w:bottom w:val="single" w:sz="4" w:space="0" w:color="auto"/>
            </w:tcBorders>
            <w:shd w:val="clear" w:color="auto" w:fill="auto"/>
            <w:noWrap/>
            <w:textDirection w:val="btLr"/>
            <w:vAlign w:val="center"/>
            <w:hideMark/>
          </w:tcPr>
          <w:p w14:paraId="7D181D6D"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Оксид кальция</w:t>
            </w:r>
          </w:p>
        </w:tc>
        <w:tc>
          <w:tcPr>
            <w:tcW w:w="431" w:type="dxa"/>
            <w:tcBorders>
              <w:top w:val="single" w:sz="4" w:space="0" w:color="auto"/>
              <w:bottom w:val="single" w:sz="4" w:space="0" w:color="auto"/>
            </w:tcBorders>
            <w:shd w:val="clear" w:color="auto" w:fill="auto"/>
            <w:textDirection w:val="btLr"/>
            <w:vAlign w:val="center"/>
            <w:hideMark/>
          </w:tcPr>
          <w:p w14:paraId="212DD403"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Оксид титана</w:t>
            </w:r>
          </w:p>
        </w:tc>
        <w:tc>
          <w:tcPr>
            <w:tcW w:w="567" w:type="dxa"/>
            <w:tcBorders>
              <w:top w:val="single" w:sz="4" w:space="0" w:color="auto"/>
              <w:bottom w:val="single" w:sz="4" w:space="0" w:color="auto"/>
            </w:tcBorders>
            <w:shd w:val="clear" w:color="auto" w:fill="auto"/>
            <w:textDirection w:val="btLr"/>
            <w:vAlign w:val="center"/>
            <w:hideMark/>
          </w:tcPr>
          <w:p w14:paraId="762B42D7"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монооксид марганца</w:t>
            </w:r>
          </w:p>
        </w:tc>
        <w:tc>
          <w:tcPr>
            <w:tcW w:w="472" w:type="dxa"/>
            <w:tcBorders>
              <w:top w:val="single" w:sz="4" w:space="0" w:color="auto"/>
              <w:bottom w:val="single" w:sz="4" w:space="0" w:color="auto"/>
            </w:tcBorders>
            <w:shd w:val="clear" w:color="auto" w:fill="auto"/>
            <w:textDirection w:val="btLr"/>
            <w:vAlign w:val="center"/>
            <w:hideMark/>
          </w:tcPr>
          <w:p w14:paraId="74B02471"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Гематит</w:t>
            </w:r>
          </w:p>
        </w:tc>
        <w:tc>
          <w:tcPr>
            <w:tcW w:w="415" w:type="dxa"/>
            <w:tcBorders>
              <w:top w:val="single" w:sz="4" w:space="0" w:color="auto"/>
              <w:bottom w:val="single" w:sz="4" w:space="0" w:color="auto"/>
            </w:tcBorders>
            <w:shd w:val="clear" w:color="auto" w:fill="auto"/>
            <w:textDirection w:val="btLr"/>
            <w:vAlign w:val="center"/>
            <w:hideMark/>
          </w:tcPr>
          <w:p w14:paraId="24730A73"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Оксид натрия</w:t>
            </w:r>
          </w:p>
        </w:tc>
        <w:tc>
          <w:tcPr>
            <w:tcW w:w="454" w:type="dxa"/>
            <w:tcBorders>
              <w:top w:val="single" w:sz="4" w:space="0" w:color="auto"/>
              <w:bottom w:val="single" w:sz="4" w:space="0" w:color="auto"/>
            </w:tcBorders>
            <w:shd w:val="clear" w:color="auto" w:fill="auto"/>
            <w:vAlign w:val="center"/>
            <w:hideMark/>
          </w:tcPr>
          <w:p w14:paraId="6C6499F1"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 xml:space="preserve"> </w:t>
            </w:r>
          </w:p>
        </w:tc>
      </w:tr>
      <w:tr w:rsidR="003D3E59" w:rsidRPr="00707951" w14:paraId="75FA6D66" w14:textId="77777777" w:rsidTr="00C85767">
        <w:trPr>
          <w:jc w:val="center"/>
        </w:trPr>
        <w:tc>
          <w:tcPr>
            <w:tcW w:w="1329" w:type="dxa"/>
            <w:vMerge/>
            <w:tcBorders>
              <w:top w:val="single" w:sz="4" w:space="0" w:color="auto"/>
              <w:bottom w:val="single" w:sz="4" w:space="0" w:color="auto"/>
            </w:tcBorders>
            <w:shd w:val="clear" w:color="auto" w:fill="auto"/>
            <w:vAlign w:val="center"/>
            <w:hideMark/>
          </w:tcPr>
          <w:p w14:paraId="4C6E9160"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
                <w:bCs/>
                <w:color w:val="000000"/>
                <w:sz w:val="20"/>
                <w:szCs w:val="28"/>
                <w:lang w:eastAsia="zh-CN"/>
              </w:rPr>
            </w:pPr>
          </w:p>
        </w:tc>
        <w:tc>
          <w:tcPr>
            <w:tcW w:w="687" w:type="dxa"/>
            <w:vMerge/>
            <w:tcBorders>
              <w:top w:val="single" w:sz="4" w:space="0" w:color="auto"/>
              <w:bottom w:val="single" w:sz="4" w:space="0" w:color="auto"/>
            </w:tcBorders>
            <w:shd w:val="clear" w:color="auto" w:fill="auto"/>
            <w:vAlign w:val="center"/>
            <w:hideMark/>
          </w:tcPr>
          <w:p w14:paraId="48CBF122"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
                <w:bCs/>
                <w:color w:val="000000"/>
                <w:sz w:val="20"/>
                <w:szCs w:val="28"/>
                <w:lang w:eastAsia="zh-CN"/>
              </w:rPr>
            </w:pPr>
          </w:p>
        </w:tc>
        <w:tc>
          <w:tcPr>
            <w:tcW w:w="565" w:type="dxa"/>
            <w:tcBorders>
              <w:top w:val="single" w:sz="4" w:space="0" w:color="auto"/>
              <w:bottom w:val="single" w:sz="4" w:space="0" w:color="auto"/>
            </w:tcBorders>
            <w:shd w:val="clear" w:color="auto" w:fill="auto"/>
            <w:vAlign w:val="center"/>
            <w:hideMark/>
          </w:tcPr>
          <w:p w14:paraId="52EE7659" w14:textId="77777777" w:rsidR="003D3E59" w:rsidRPr="00707951" w:rsidRDefault="003D3E59" w:rsidP="00FC78EE">
            <w:pPr>
              <w:autoSpaceDE w:val="0"/>
              <w:autoSpaceDN w:val="0"/>
              <w:adjustRightInd w:val="0"/>
              <w:snapToGrid w:val="0"/>
              <w:spacing w:after="0" w:line="240" w:lineRule="auto"/>
              <w:jc w:val="center"/>
              <w:rPr>
                <w:rFonts w:ascii="Cambria Math" w:eastAsia="Times New Roman" w:hAnsi="Cambria Math" w:cs="Times New Roman"/>
                <w:color w:val="000000"/>
                <w:sz w:val="20"/>
                <w:szCs w:val="28"/>
                <w:lang w:eastAsia="zh-CN"/>
                <w:oMath/>
              </w:rPr>
            </w:pPr>
            <m:oMathPara>
              <m:oMath>
                <m:r>
                  <m:rPr>
                    <m:sty m:val="b"/>
                  </m:rPr>
                  <w:rPr>
                    <w:rFonts w:ascii="Cambria Math" w:eastAsia="Times New Roman" w:hAnsi="Cambria Math" w:cs="Times New Roman"/>
                    <w:color w:val="000000"/>
                    <w:sz w:val="20"/>
                    <w:szCs w:val="28"/>
                    <w:lang w:eastAsia="zh-CN"/>
                  </w:rPr>
                  <m:t>Si</m:t>
                </m:r>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O</m:t>
                    </m:r>
                  </m:e>
                  <m:sub>
                    <m:r>
                      <m:rPr>
                        <m:sty m:val="b"/>
                      </m:rPr>
                      <w:rPr>
                        <w:rFonts w:ascii="Cambria Math" w:eastAsia="Times New Roman" w:hAnsi="Cambria Math" w:cs="Times New Roman"/>
                        <w:color w:val="000000"/>
                        <w:sz w:val="20"/>
                        <w:szCs w:val="28"/>
                        <w:lang w:eastAsia="zh-CN"/>
                      </w:rPr>
                      <m:t>2</m:t>
                    </m:r>
                  </m:sub>
                </m:sSub>
              </m:oMath>
            </m:oMathPara>
          </w:p>
        </w:tc>
        <w:tc>
          <w:tcPr>
            <w:tcW w:w="552" w:type="dxa"/>
            <w:tcBorders>
              <w:top w:val="single" w:sz="4" w:space="0" w:color="auto"/>
              <w:bottom w:val="single" w:sz="4" w:space="0" w:color="auto"/>
            </w:tcBorders>
            <w:shd w:val="clear" w:color="auto" w:fill="auto"/>
            <w:vAlign w:val="center"/>
            <w:hideMark/>
          </w:tcPr>
          <w:p w14:paraId="213F1BBC" w14:textId="77777777" w:rsidR="003D3E59" w:rsidRPr="00707951" w:rsidRDefault="009904B5" w:rsidP="00FC78EE">
            <w:pPr>
              <w:autoSpaceDE w:val="0"/>
              <w:autoSpaceDN w:val="0"/>
              <w:adjustRightInd w:val="0"/>
              <w:snapToGrid w:val="0"/>
              <w:spacing w:after="0" w:line="240" w:lineRule="auto"/>
              <w:jc w:val="center"/>
              <w:rPr>
                <w:rFonts w:ascii="Cambria Math" w:eastAsia="Times New Roman" w:hAnsi="Cambria Math" w:cs="Times New Roman"/>
                <w:color w:val="000000"/>
                <w:sz w:val="20"/>
                <w:szCs w:val="28"/>
                <w:lang w:eastAsia="zh-CN"/>
                <w:oMath/>
              </w:rPr>
            </w:pPr>
            <m:oMathPara>
              <m:oMath>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Al</m:t>
                    </m:r>
                  </m:e>
                  <m:sub>
                    <m:r>
                      <m:rPr>
                        <m:sty m:val="b"/>
                      </m:rPr>
                      <w:rPr>
                        <w:rFonts w:ascii="Cambria Math" w:eastAsia="Times New Roman" w:hAnsi="Cambria Math" w:cs="Times New Roman"/>
                        <w:color w:val="000000"/>
                        <w:sz w:val="20"/>
                        <w:szCs w:val="28"/>
                        <w:lang w:eastAsia="zh-CN"/>
                      </w:rPr>
                      <m:t>2</m:t>
                    </m:r>
                  </m:sub>
                </m:sSub>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O</m:t>
                    </m:r>
                  </m:e>
                  <m:sub>
                    <m:r>
                      <m:rPr>
                        <m:sty m:val="b"/>
                      </m:rPr>
                      <w:rPr>
                        <w:rFonts w:ascii="Cambria Math" w:eastAsia="Times New Roman" w:hAnsi="Cambria Math" w:cs="Times New Roman"/>
                        <w:color w:val="000000"/>
                        <w:sz w:val="20"/>
                        <w:szCs w:val="28"/>
                        <w:lang w:eastAsia="zh-CN"/>
                      </w:rPr>
                      <m:t>3</m:t>
                    </m:r>
                  </m:sub>
                </m:sSub>
              </m:oMath>
            </m:oMathPara>
          </w:p>
        </w:tc>
        <w:tc>
          <w:tcPr>
            <w:tcW w:w="583" w:type="dxa"/>
            <w:tcBorders>
              <w:top w:val="single" w:sz="4" w:space="0" w:color="auto"/>
              <w:bottom w:val="single" w:sz="4" w:space="0" w:color="auto"/>
            </w:tcBorders>
            <w:shd w:val="clear" w:color="auto" w:fill="auto"/>
            <w:vAlign w:val="center"/>
            <w:hideMark/>
          </w:tcPr>
          <w:p w14:paraId="0D17C840"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
                <w:bCs/>
                <w:color w:val="000000"/>
                <w:sz w:val="20"/>
                <w:szCs w:val="28"/>
                <w:lang w:eastAsia="zh-CN"/>
              </w:rPr>
            </w:pPr>
            <m:oMathPara>
              <m:oMath>
                <m:r>
                  <m:rPr>
                    <m:sty m:val="b"/>
                  </m:rPr>
                  <w:rPr>
                    <w:rFonts w:ascii="Cambria Math" w:eastAsia="Times New Roman" w:hAnsi="Cambria Math" w:cs="Times New Roman"/>
                    <w:color w:val="000000"/>
                    <w:sz w:val="20"/>
                    <w:szCs w:val="28"/>
                    <w:lang w:eastAsia="zh-CN"/>
                  </w:rPr>
                  <m:t>MgO</m:t>
                </m:r>
              </m:oMath>
            </m:oMathPara>
          </w:p>
        </w:tc>
        <w:tc>
          <w:tcPr>
            <w:tcW w:w="583" w:type="dxa"/>
            <w:tcBorders>
              <w:top w:val="single" w:sz="4" w:space="0" w:color="auto"/>
              <w:bottom w:val="single" w:sz="4" w:space="0" w:color="auto"/>
            </w:tcBorders>
            <w:shd w:val="clear" w:color="auto" w:fill="auto"/>
            <w:vAlign w:val="center"/>
            <w:hideMark/>
          </w:tcPr>
          <w:p w14:paraId="646A07A1" w14:textId="77777777" w:rsidR="003D3E59" w:rsidRPr="00707951" w:rsidRDefault="009904B5" w:rsidP="00FC78EE">
            <w:pPr>
              <w:autoSpaceDE w:val="0"/>
              <w:autoSpaceDN w:val="0"/>
              <w:adjustRightInd w:val="0"/>
              <w:snapToGrid w:val="0"/>
              <w:spacing w:after="0" w:line="240" w:lineRule="auto"/>
              <w:jc w:val="center"/>
              <w:rPr>
                <w:rFonts w:ascii="Cambria Math" w:eastAsia="Times New Roman" w:hAnsi="Cambria Math" w:cs="Times New Roman"/>
                <w:color w:val="000000"/>
                <w:sz w:val="20"/>
                <w:szCs w:val="28"/>
                <w:lang w:eastAsia="zh-CN"/>
                <w:oMath/>
              </w:rPr>
            </w:pPr>
            <m:oMathPara>
              <m:oMath>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P</m:t>
                    </m:r>
                  </m:e>
                  <m:sub>
                    <m:r>
                      <m:rPr>
                        <m:sty m:val="b"/>
                      </m:rPr>
                      <w:rPr>
                        <w:rFonts w:ascii="Cambria Math" w:eastAsia="Times New Roman" w:hAnsi="Cambria Math" w:cs="Times New Roman"/>
                        <w:color w:val="000000"/>
                        <w:sz w:val="20"/>
                        <w:szCs w:val="28"/>
                        <w:lang w:eastAsia="zh-CN"/>
                      </w:rPr>
                      <m:t>2</m:t>
                    </m:r>
                  </m:sub>
                </m:sSub>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O</m:t>
                    </m:r>
                  </m:e>
                  <m:sub>
                    <m:r>
                      <m:rPr>
                        <m:sty m:val="b"/>
                      </m:rPr>
                      <w:rPr>
                        <w:rFonts w:ascii="Cambria Math" w:eastAsia="Times New Roman" w:hAnsi="Cambria Math" w:cs="Times New Roman"/>
                        <w:color w:val="000000"/>
                        <w:sz w:val="20"/>
                        <w:szCs w:val="28"/>
                        <w:lang w:eastAsia="zh-CN"/>
                      </w:rPr>
                      <m:t>5</m:t>
                    </m:r>
                  </m:sub>
                </m:sSub>
              </m:oMath>
            </m:oMathPara>
          </w:p>
        </w:tc>
        <w:tc>
          <w:tcPr>
            <w:tcW w:w="579" w:type="dxa"/>
            <w:tcBorders>
              <w:top w:val="single" w:sz="4" w:space="0" w:color="auto"/>
              <w:bottom w:val="single" w:sz="4" w:space="0" w:color="auto"/>
            </w:tcBorders>
            <w:shd w:val="clear" w:color="auto" w:fill="auto"/>
            <w:vAlign w:val="center"/>
            <w:hideMark/>
          </w:tcPr>
          <w:p w14:paraId="52B39729" w14:textId="77777777" w:rsidR="003D3E59" w:rsidRPr="00707951" w:rsidRDefault="009904B5" w:rsidP="00FC78EE">
            <w:pPr>
              <w:autoSpaceDE w:val="0"/>
              <w:autoSpaceDN w:val="0"/>
              <w:adjustRightInd w:val="0"/>
              <w:snapToGrid w:val="0"/>
              <w:spacing w:after="0" w:line="240" w:lineRule="auto"/>
              <w:jc w:val="center"/>
              <w:rPr>
                <w:rFonts w:ascii="Cambria Math" w:eastAsia="Times New Roman" w:hAnsi="Cambria Math" w:cs="Times New Roman"/>
                <w:color w:val="000000"/>
                <w:sz w:val="20"/>
                <w:szCs w:val="28"/>
                <w:lang w:eastAsia="zh-CN"/>
                <w:oMath/>
              </w:rPr>
            </w:pPr>
            <m:oMathPara>
              <m:oMath>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K</m:t>
                    </m:r>
                  </m:e>
                  <m:sub>
                    <m:r>
                      <m:rPr>
                        <m:sty m:val="b"/>
                      </m:rPr>
                      <w:rPr>
                        <w:rFonts w:ascii="Cambria Math" w:eastAsia="Times New Roman" w:hAnsi="Cambria Math" w:cs="Times New Roman"/>
                        <w:color w:val="000000"/>
                        <w:sz w:val="20"/>
                        <w:szCs w:val="28"/>
                        <w:lang w:eastAsia="zh-CN"/>
                      </w:rPr>
                      <m:t>2</m:t>
                    </m:r>
                  </m:sub>
                </m:sSub>
                <m:r>
                  <m:rPr>
                    <m:sty m:val="b"/>
                  </m:rPr>
                  <w:rPr>
                    <w:rFonts w:ascii="Cambria Math" w:eastAsia="Times New Roman" w:hAnsi="Cambria Math" w:cs="Times New Roman"/>
                    <w:color w:val="000000"/>
                    <w:sz w:val="20"/>
                    <w:szCs w:val="28"/>
                    <w:lang w:eastAsia="zh-CN"/>
                  </w:rPr>
                  <m:t>O</m:t>
                </m:r>
              </m:oMath>
            </m:oMathPara>
          </w:p>
        </w:tc>
        <w:tc>
          <w:tcPr>
            <w:tcW w:w="925" w:type="dxa"/>
            <w:tcBorders>
              <w:top w:val="single" w:sz="4" w:space="0" w:color="auto"/>
              <w:bottom w:val="single" w:sz="4" w:space="0" w:color="auto"/>
            </w:tcBorders>
            <w:shd w:val="clear" w:color="auto" w:fill="auto"/>
            <w:vAlign w:val="center"/>
            <w:hideMark/>
          </w:tcPr>
          <w:p w14:paraId="4EBADA68"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
                <w:bCs/>
                <w:color w:val="000000"/>
                <w:sz w:val="20"/>
                <w:szCs w:val="28"/>
                <w:lang w:eastAsia="zh-CN"/>
              </w:rPr>
            </w:pPr>
            <m:oMathPara>
              <m:oMath>
                <m:r>
                  <m:rPr>
                    <m:sty m:val="b"/>
                  </m:rPr>
                  <w:rPr>
                    <w:rFonts w:ascii="Cambria Math" w:eastAsia="Times New Roman" w:hAnsi="Cambria Math" w:cs="Times New Roman"/>
                    <w:color w:val="000000"/>
                    <w:sz w:val="20"/>
                    <w:szCs w:val="28"/>
                    <w:lang w:eastAsia="zh-CN"/>
                  </w:rPr>
                  <m:t>CaO</m:t>
                </m:r>
              </m:oMath>
            </m:oMathPara>
          </w:p>
        </w:tc>
        <w:tc>
          <w:tcPr>
            <w:tcW w:w="431" w:type="dxa"/>
            <w:tcBorders>
              <w:top w:val="single" w:sz="4" w:space="0" w:color="auto"/>
              <w:bottom w:val="single" w:sz="4" w:space="0" w:color="auto"/>
            </w:tcBorders>
            <w:shd w:val="clear" w:color="auto" w:fill="auto"/>
            <w:vAlign w:val="center"/>
            <w:hideMark/>
          </w:tcPr>
          <w:p w14:paraId="7159B1CD" w14:textId="77777777" w:rsidR="003D3E59" w:rsidRPr="00707951" w:rsidRDefault="003D3E59" w:rsidP="00FC78EE">
            <w:pPr>
              <w:autoSpaceDE w:val="0"/>
              <w:autoSpaceDN w:val="0"/>
              <w:adjustRightInd w:val="0"/>
              <w:snapToGrid w:val="0"/>
              <w:spacing w:after="0" w:line="240" w:lineRule="auto"/>
              <w:jc w:val="center"/>
              <w:rPr>
                <w:rFonts w:ascii="Cambria Math" w:eastAsia="Times New Roman" w:hAnsi="Cambria Math" w:cs="Times New Roman"/>
                <w:color w:val="000000"/>
                <w:sz w:val="20"/>
                <w:szCs w:val="28"/>
                <w:lang w:eastAsia="zh-CN"/>
                <w:oMath/>
              </w:rPr>
            </w:pPr>
            <m:oMathPara>
              <m:oMath>
                <m:r>
                  <m:rPr>
                    <m:sty m:val="b"/>
                  </m:rPr>
                  <w:rPr>
                    <w:rFonts w:ascii="Cambria Math" w:eastAsia="Times New Roman" w:hAnsi="Cambria Math" w:cs="Times New Roman"/>
                    <w:color w:val="000000"/>
                    <w:sz w:val="20"/>
                    <w:szCs w:val="28"/>
                    <w:lang w:eastAsia="zh-CN"/>
                  </w:rPr>
                  <m:t>Ti</m:t>
                </m:r>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O</m:t>
                    </m:r>
                  </m:e>
                  <m:sub>
                    <m:r>
                      <m:rPr>
                        <m:sty m:val="b"/>
                      </m:rPr>
                      <w:rPr>
                        <w:rFonts w:ascii="Cambria Math" w:eastAsia="Times New Roman" w:hAnsi="Cambria Math" w:cs="Times New Roman"/>
                        <w:color w:val="000000"/>
                        <w:sz w:val="20"/>
                        <w:szCs w:val="28"/>
                        <w:lang w:eastAsia="zh-CN"/>
                      </w:rPr>
                      <m:t>2</m:t>
                    </m:r>
                  </m:sub>
                </m:sSub>
              </m:oMath>
            </m:oMathPara>
          </w:p>
        </w:tc>
        <w:tc>
          <w:tcPr>
            <w:tcW w:w="567" w:type="dxa"/>
            <w:tcBorders>
              <w:top w:val="single" w:sz="4" w:space="0" w:color="auto"/>
              <w:bottom w:val="single" w:sz="4" w:space="0" w:color="auto"/>
            </w:tcBorders>
            <w:shd w:val="clear" w:color="auto" w:fill="auto"/>
            <w:vAlign w:val="center"/>
            <w:hideMark/>
          </w:tcPr>
          <w:p w14:paraId="19070680"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
                <w:bCs/>
                <w:color w:val="000000"/>
                <w:sz w:val="20"/>
                <w:szCs w:val="28"/>
                <w:lang w:eastAsia="zh-CN"/>
              </w:rPr>
            </w:pPr>
            <m:oMathPara>
              <m:oMath>
                <m:r>
                  <m:rPr>
                    <m:sty m:val="b"/>
                  </m:rPr>
                  <w:rPr>
                    <w:rFonts w:ascii="Cambria Math" w:eastAsia="Times New Roman" w:hAnsi="Cambria Math" w:cs="Times New Roman"/>
                    <w:color w:val="000000"/>
                    <w:sz w:val="20"/>
                    <w:szCs w:val="28"/>
                    <w:lang w:eastAsia="zh-CN"/>
                  </w:rPr>
                  <m:t>MnO</m:t>
                </m:r>
              </m:oMath>
            </m:oMathPara>
          </w:p>
        </w:tc>
        <w:tc>
          <w:tcPr>
            <w:tcW w:w="472" w:type="dxa"/>
            <w:tcBorders>
              <w:top w:val="single" w:sz="4" w:space="0" w:color="auto"/>
              <w:bottom w:val="single" w:sz="4" w:space="0" w:color="auto"/>
            </w:tcBorders>
            <w:shd w:val="clear" w:color="auto" w:fill="auto"/>
            <w:vAlign w:val="center"/>
            <w:hideMark/>
          </w:tcPr>
          <w:p w14:paraId="3D912E3F" w14:textId="77777777" w:rsidR="003D3E59" w:rsidRPr="00707951" w:rsidRDefault="009904B5" w:rsidP="00FC78EE">
            <w:pPr>
              <w:autoSpaceDE w:val="0"/>
              <w:autoSpaceDN w:val="0"/>
              <w:adjustRightInd w:val="0"/>
              <w:snapToGrid w:val="0"/>
              <w:spacing w:after="0" w:line="240" w:lineRule="auto"/>
              <w:jc w:val="center"/>
              <w:rPr>
                <w:rFonts w:ascii="Cambria Math" w:eastAsia="Times New Roman" w:hAnsi="Cambria Math" w:cs="Times New Roman"/>
                <w:color w:val="000000"/>
                <w:sz w:val="20"/>
                <w:szCs w:val="28"/>
                <w:lang w:eastAsia="zh-CN"/>
                <w:oMath/>
              </w:rPr>
            </w:pPr>
            <m:oMathPara>
              <m:oMath>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Fe</m:t>
                    </m:r>
                  </m:e>
                  <m:sub>
                    <m:r>
                      <m:rPr>
                        <m:sty m:val="b"/>
                      </m:rPr>
                      <w:rPr>
                        <w:rFonts w:ascii="Cambria Math" w:eastAsia="Times New Roman" w:hAnsi="Cambria Math" w:cs="Times New Roman"/>
                        <w:color w:val="000000"/>
                        <w:sz w:val="20"/>
                        <w:szCs w:val="28"/>
                        <w:lang w:eastAsia="zh-CN"/>
                      </w:rPr>
                      <m:t>2</m:t>
                    </m:r>
                  </m:sub>
                </m:sSub>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O</m:t>
                    </m:r>
                  </m:e>
                  <m:sub>
                    <m:r>
                      <m:rPr>
                        <m:sty m:val="b"/>
                      </m:rPr>
                      <w:rPr>
                        <w:rFonts w:ascii="Cambria Math" w:eastAsia="Times New Roman" w:hAnsi="Cambria Math" w:cs="Times New Roman"/>
                        <w:color w:val="000000"/>
                        <w:sz w:val="20"/>
                        <w:szCs w:val="28"/>
                        <w:lang w:eastAsia="zh-CN"/>
                      </w:rPr>
                      <m:t>3</m:t>
                    </m:r>
                  </m:sub>
                </m:sSub>
              </m:oMath>
            </m:oMathPara>
          </w:p>
        </w:tc>
        <w:tc>
          <w:tcPr>
            <w:tcW w:w="415" w:type="dxa"/>
            <w:tcBorders>
              <w:top w:val="single" w:sz="4" w:space="0" w:color="auto"/>
              <w:bottom w:val="single" w:sz="4" w:space="0" w:color="auto"/>
            </w:tcBorders>
            <w:shd w:val="clear" w:color="auto" w:fill="auto"/>
            <w:vAlign w:val="center"/>
            <w:hideMark/>
          </w:tcPr>
          <w:p w14:paraId="05A80740" w14:textId="77777777" w:rsidR="003D3E59" w:rsidRPr="00707951" w:rsidRDefault="009904B5" w:rsidP="00FC78EE">
            <w:pPr>
              <w:autoSpaceDE w:val="0"/>
              <w:autoSpaceDN w:val="0"/>
              <w:adjustRightInd w:val="0"/>
              <w:snapToGrid w:val="0"/>
              <w:spacing w:after="0" w:line="240" w:lineRule="auto"/>
              <w:jc w:val="center"/>
              <w:rPr>
                <w:rFonts w:ascii="Cambria Math" w:eastAsia="Times New Roman" w:hAnsi="Cambria Math" w:cs="Times New Roman"/>
                <w:color w:val="000000"/>
                <w:sz w:val="20"/>
                <w:szCs w:val="28"/>
                <w:lang w:eastAsia="zh-CN"/>
                <w:oMath/>
              </w:rPr>
            </w:pPr>
            <m:oMathPara>
              <m:oMath>
                <m:sSub>
                  <m:sSubPr>
                    <m:ctrlPr>
                      <w:rPr>
                        <w:rFonts w:ascii="Cambria Math" w:eastAsia="Times New Roman" w:hAnsi="Cambria Math" w:cs="Times New Roman"/>
                        <w:b/>
                        <w:bCs/>
                        <w:color w:val="000000"/>
                        <w:sz w:val="20"/>
                        <w:szCs w:val="28"/>
                        <w:lang w:eastAsia="zh-CN"/>
                      </w:rPr>
                    </m:ctrlPr>
                  </m:sSubPr>
                  <m:e>
                    <m:r>
                      <m:rPr>
                        <m:sty m:val="b"/>
                      </m:rPr>
                      <w:rPr>
                        <w:rFonts w:ascii="Cambria Math" w:eastAsia="Times New Roman" w:hAnsi="Cambria Math" w:cs="Times New Roman"/>
                        <w:color w:val="000000"/>
                        <w:sz w:val="20"/>
                        <w:szCs w:val="28"/>
                        <w:lang w:eastAsia="zh-CN"/>
                      </w:rPr>
                      <m:t>Na</m:t>
                    </m:r>
                  </m:e>
                  <m:sub>
                    <m:r>
                      <m:rPr>
                        <m:sty m:val="b"/>
                      </m:rPr>
                      <w:rPr>
                        <w:rFonts w:ascii="Cambria Math" w:eastAsia="Times New Roman" w:hAnsi="Cambria Math" w:cs="Times New Roman"/>
                        <w:color w:val="000000"/>
                        <w:sz w:val="20"/>
                        <w:szCs w:val="28"/>
                        <w:lang w:eastAsia="zh-CN"/>
                      </w:rPr>
                      <m:t>2</m:t>
                    </m:r>
                  </m:sub>
                </m:sSub>
                <m:r>
                  <m:rPr>
                    <m:sty m:val="b"/>
                  </m:rPr>
                  <w:rPr>
                    <w:rFonts w:ascii="Cambria Math" w:eastAsia="Times New Roman" w:hAnsi="Cambria Math" w:cs="Times New Roman"/>
                    <w:color w:val="000000"/>
                    <w:sz w:val="20"/>
                    <w:szCs w:val="28"/>
                    <w:lang w:eastAsia="zh-CN"/>
                  </w:rPr>
                  <m:t>O</m:t>
                </m:r>
              </m:oMath>
            </m:oMathPara>
          </w:p>
        </w:tc>
        <w:tc>
          <w:tcPr>
            <w:tcW w:w="454" w:type="dxa"/>
            <w:tcBorders>
              <w:top w:val="single" w:sz="4" w:space="0" w:color="auto"/>
              <w:bottom w:val="single" w:sz="4" w:space="0" w:color="auto"/>
            </w:tcBorders>
            <w:shd w:val="clear" w:color="auto" w:fill="auto"/>
            <w:vAlign w:val="center"/>
            <w:hideMark/>
          </w:tcPr>
          <w:p w14:paraId="1A2AC5FE"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bCs/>
                <w:color w:val="000000"/>
                <w:sz w:val="20"/>
                <w:szCs w:val="28"/>
                <w:lang w:eastAsia="zh-CN"/>
              </w:rPr>
            </w:pPr>
            <w:r w:rsidRPr="00707951">
              <w:rPr>
                <w:rFonts w:ascii="Times New Roman" w:eastAsia="Times New Roman" w:hAnsi="Times New Roman" w:cs="Times New Roman"/>
                <w:bCs/>
                <w:color w:val="000000"/>
                <w:sz w:val="20"/>
                <w:szCs w:val="28"/>
                <w:lang w:eastAsia="zh-CN"/>
              </w:rPr>
              <w:t>другое</w:t>
            </w:r>
          </w:p>
        </w:tc>
      </w:tr>
      <w:tr w:rsidR="003D3E59" w:rsidRPr="00707951" w14:paraId="0BB5B753" w14:textId="77777777" w:rsidTr="00C85767">
        <w:trPr>
          <w:jc w:val="center"/>
        </w:trPr>
        <w:tc>
          <w:tcPr>
            <w:tcW w:w="1329" w:type="dxa"/>
            <w:tcBorders>
              <w:top w:val="single" w:sz="4" w:space="0" w:color="auto"/>
              <w:bottom w:val="single" w:sz="4" w:space="0" w:color="auto"/>
            </w:tcBorders>
            <w:shd w:val="clear" w:color="auto" w:fill="auto"/>
            <w:vAlign w:val="center"/>
            <w:hideMark/>
          </w:tcPr>
          <w:p w14:paraId="2343D0E0"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snapToGrid w:val="0"/>
                <w:color w:val="000000"/>
                <w:sz w:val="20"/>
                <w:szCs w:val="28"/>
                <w:lang w:eastAsia="de-DE" w:bidi="en-US"/>
              </w:rPr>
            </w:pPr>
            <w:r w:rsidRPr="00707951">
              <w:rPr>
                <w:rFonts w:ascii="Times New Roman" w:eastAsia="Times New Roman" w:hAnsi="Times New Roman" w:cs="Times New Roman"/>
                <w:snapToGrid w:val="0"/>
                <w:color w:val="000000"/>
                <w:sz w:val="20"/>
                <w:szCs w:val="28"/>
                <w:lang w:eastAsia="de-DE" w:bidi="en-US"/>
              </w:rPr>
              <w:t>Инкудукский горизонт месторождения Буденовское</w:t>
            </w:r>
          </w:p>
        </w:tc>
        <w:tc>
          <w:tcPr>
            <w:tcW w:w="687" w:type="dxa"/>
            <w:tcBorders>
              <w:top w:val="single" w:sz="4" w:space="0" w:color="auto"/>
              <w:bottom w:val="single" w:sz="4" w:space="0" w:color="auto"/>
            </w:tcBorders>
            <w:shd w:val="clear" w:color="auto" w:fill="auto"/>
            <w:vAlign w:val="center"/>
            <w:hideMark/>
          </w:tcPr>
          <w:p w14:paraId="7BB0EDB9"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66.11</w:t>
            </w:r>
          </w:p>
        </w:tc>
        <w:tc>
          <w:tcPr>
            <w:tcW w:w="565" w:type="dxa"/>
            <w:tcBorders>
              <w:top w:val="single" w:sz="4" w:space="0" w:color="auto"/>
              <w:bottom w:val="single" w:sz="4" w:space="0" w:color="auto"/>
            </w:tcBorders>
            <w:shd w:val="clear" w:color="auto" w:fill="auto"/>
            <w:vAlign w:val="center"/>
            <w:hideMark/>
          </w:tcPr>
          <w:p w14:paraId="4D9CD5EE"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81.6</w:t>
            </w:r>
          </w:p>
        </w:tc>
        <w:tc>
          <w:tcPr>
            <w:tcW w:w="552" w:type="dxa"/>
            <w:tcBorders>
              <w:top w:val="single" w:sz="4" w:space="0" w:color="auto"/>
              <w:bottom w:val="single" w:sz="4" w:space="0" w:color="auto"/>
            </w:tcBorders>
            <w:shd w:val="clear" w:color="auto" w:fill="auto"/>
            <w:vAlign w:val="center"/>
            <w:hideMark/>
          </w:tcPr>
          <w:p w14:paraId="14C7F1E4"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8.99</w:t>
            </w:r>
          </w:p>
        </w:tc>
        <w:tc>
          <w:tcPr>
            <w:tcW w:w="583" w:type="dxa"/>
            <w:tcBorders>
              <w:top w:val="single" w:sz="4" w:space="0" w:color="auto"/>
              <w:bottom w:val="single" w:sz="4" w:space="0" w:color="auto"/>
            </w:tcBorders>
            <w:shd w:val="clear" w:color="auto" w:fill="auto"/>
            <w:vAlign w:val="center"/>
            <w:hideMark/>
          </w:tcPr>
          <w:p w14:paraId="559776EB"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0.39</w:t>
            </w:r>
          </w:p>
        </w:tc>
        <w:tc>
          <w:tcPr>
            <w:tcW w:w="583" w:type="dxa"/>
            <w:tcBorders>
              <w:top w:val="single" w:sz="4" w:space="0" w:color="auto"/>
              <w:bottom w:val="single" w:sz="4" w:space="0" w:color="auto"/>
            </w:tcBorders>
            <w:shd w:val="clear" w:color="auto" w:fill="auto"/>
            <w:vAlign w:val="center"/>
            <w:hideMark/>
          </w:tcPr>
          <w:p w14:paraId="2EB9ECF7"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0.04</w:t>
            </w:r>
          </w:p>
        </w:tc>
        <w:tc>
          <w:tcPr>
            <w:tcW w:w="579" w:type="dxa"/>
            <w:tcBorders>
              <w:top w:val="single" w:sz="4" w:space="0" w:color="auto"/>
              <w:bottom w:val="single" w:sz="4" w:space="0" w:color="auto"/>
            </w:tcBorders>
            <w:shd w:val="clear" w:color="auto" w:fill="auto"/>
            <w:vAlign w:val="center"/>
            <w:hideMark/>
          </w:tcPr>
          <w:p w14:paraId="2DC4802C"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2.37</w:t>
            </w:r>
          </w:p>
        </w:tc>
        <w:tc>
          <w:tcPr>
            <w:tcW w:w="925" w:type="dxa"/>
            <w:tcBorders>
              <w:top w:val="single" w:sz="4" w:space="0" w:color="auto"/>
              <w:bottom w:val="single" w:sz="4" w:space="0" w:color="auto"/>
            </w:tcBorders>
            <w:shd w:val="clear" w:color="auto" w:fill="auto"/>
            <w:vAlign w:val="center"/>
            <w:hideMark/>
          </w:tcPr>
          <w:p w14:paraId="6675D38D"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0.55</w:t>
            </w:r>
          </w:p>
        </w:tc>
        <w:tc>
          <w:tcPr>
            <w:tcW w:w="431" w:type="dxa"/>
            <w:tcBorders>
              <w:top w:val="single" w:sz="4" w:space="0" w:color="auto"/>
              <w:bottom w:val="single" w:sz="4" w:space="0" w:color="auto"/>
            </w:tcBorders>
            <w:shd w:val="clear" w:color="auto" w:fill="auto"/>
            <w:vAlign w:val="center"/>
            <w:hideMark/>
          </w:tcPr>
          <w:p w14:paraId="5141B192"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0.39</w:t>
            </w:r>
          </w:p>
        </w:tc>
        <w:tc>
          <w:tcPr>
            <w:tcW w:w="567" w:type="dxa"/>
            <w:tcBorders>
              <w:top w:val="single" w:sz="4" w:space="0" w:color="auto"/>
              <w:bottom w:val="single" w:sz="4" w:space="0" w:color="auto"/>
            </w:tcBorders>
            <w:shd w:val="clear" w:color="auto" w:fill="auto"/>
            <w:vAlign w:val="center"/>
            <w:hideMark/>
          </w:tcPr>
          <w:p w14:paraId="604616B6"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0.16</w:t>
            </w:r>
          </w:p>
        </w:tc>
        <w:tc>
          <w:tcPr>
            <w:tcW w:w="472" w:type="dxa"/>
            <w:tcBorders>
              <w:top w:val="single" w:sz="4" w:space="0" w:color="auto"/>
              <w:bottom w:val="single" w:sz="4" w:space="0" w:color="auto"/>
            </w:tcBorders>
            <w:shd w:val="clear" w:color="auto" w:fill="auto"/>
            <w:vAlign w:val="center"/>
            <w:hideMark/>
          </w:tcPr>
          <w:p w14:paraId="7BE23ACD"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2.46</w:t>
            </w:r>
          </w:p>
        </w:tc>
        <w:tc>
          <w:tcPr>
            <w:tcW w:w="415" w:type="dxa"/>
            <w:tcBorders>
              <w:top w:val="single" w:sz="4" w:space="0" w:color="auto"/>
              <w:bottom w:val="single" w:sz="4" w:space="0" w:color="auto"/>
            </w:tcBorders>
            <w:shd w:val="clear" w:color="auto" w:fill="auto"/>
            <w:vAlign w:val="center"/>
            <w:hideMark/>
          </w:tcPr>
          <w:p w14:paraId="30F6BFE3"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0.72</w:t>
            </w:r>
          </w:p>
        </w:tc>
        <w:tc>
          <w:tcPr>
            <w:tcW w:w="454" w:type="dxa"/>
            <w:tcBorders>
              <w:top w:val="single" w:sz="4" w:space="0" w:color="auto"/>
              <w:bottom w:val="single" w:sz="4" w:space="0" w:color="auto"/>
            </w:tcBorders>
            <w:shd w:val="clear" w:color="auto" w:fill="auto"/>
            <w:vAlign w:val="center"/>
            <w:hideMark/>
          </w:tcPr>
          <w:p w14:paraId="052C3339"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2.33</w:t>
            </w:r>
          </w:p>
        </w:tc>
      </w:tr>
      <w:tr w:rsidR="003D3E59" w:rsidRPr="00707951" w14:paraId="77653940" w14:textId="77777777" w:rsidTr="00C85767">
        <w:trPr>
          <w:jc w:val="center"/>
        </w:trPr>
        <w:tc>
          <w:tcPr>
            <w:tcW w:w="1329" w:type="dxa"/>
            <w:tcBorders>
              <w:top w:val="single" w:sz="4" w:space="0" w:color="auto"/>
              <w:bottom w:val="single" w:sz="4" w:space="0" w:color="auto"/>
            </w:tcBorders>
            <w:shd w:val="clear" w:color="auto" w:fill="auto"/>
            <w:vAlign w:val="center"/>
            <w:hideMark/>
          </w:tcPr>
          <w:p w14:paraId="5546A5AC"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snapToGrid w:val="0"/>
                <w:color w:val="000000"/>
                <w:sz w:val="20"/>
                <w:szCs w:val="28"/>
                <w:lang w:eastAsia="de-DE" w:bidi="en-US"/>
              </w:rPr>
            </w:pPr>
            <w:r w:rsidRPr="00707951">
              <w:rPr>
                <w:rFonts w:ascii="Times New Roman" w:eastAsia="Times New Roman" w:hAnsi="Times New Roman" w:cs="Times New Roman"/>
                <w:snapToGrid w:val="0"/>
                <w:color w:val="000000"/>
                <w:sz w:val="20"/>
                <w:szCs w:val="28"/>
                <w:lang w:eastAsia="de-DE" w:bidi="en-US"/>
              </w:rPr>
              <w:t>Мынкудукский горизонт месторождения Буденовское</w:t>
            </w:r>
          </w:p>
        </w:tc>
        <w:tc>
          <w:tcPr>
            <w:tcW w:w="687" w:type="dxa"/>
            <w:tcBorders>
              <w:top w:val="single" w:sz="4" w:space="0" w:color="auto"/>
              <w:bottom w:val="single" w:sz="4" w:space="0" w:color="auto"/>
            </w:tcBorders>
            <w:shd w:val="clear" w:color="auto" w:fill="auto"/>
            <w:vAlign w:val="center"/>
            <w:hideMark/>
          </w:tcPr>
          <w:p w14:paraId="124E8C02"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60.83</w:t>
            </w:r>
          </w:p>
        </w:tc>
        <w:tc>
          <w:tcPr>
            <w:tcW w:w="565" w:type="dxa"/>
            <w:tcBorders>
              <w:top w:val="single" w:sz="4" w:space="0" w:color="auto"/>
              <w:bottom w:val="single" w:sz="4" w:space="0" w:color="auto"/>
            </w:tcBorders>
            <w:shd w:val="clear" w:color="auto" w:fill="auto"/>
            <w:vAlign w:val="center"/>
            <w:hideMark/>
          </w:tcPr>
          <w:p w14:paraId="6A5DD801"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88.48</w:t>
            </w:r>
          </w:p>
        </w:tc>
        <w:tc>
          <w:tcPr>
            <w:tcW w:w="552" w:type="dxa"/>
            <w:tcBorders>
              <w:top w:val="single" w:sz="4" w:space="0" w:color="auto"/>
              <w:bottom w:val="single" w:sz="4" w:space="0" w:color="auto"/>
            </w:tcBorders>
            <w:shd w:val="clear" w:color="auto" w:fill="auto"/>
            <w:vAlign w:val="center"/>
            <w:hideMark/>
          </w:tcPr>
          <w:p w14:paraId="2D348FCE"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5.22</w:t>
            </w:r>
          </w:p>
        </w:tc>
        <w:tc>
          <w:tcPr>
            <w:tcW w:w="583" w:type="dxa"/>
            <w:tcBorders>
              <w:top w:val="single" w:sz="4" w:space="0" w:color="auto"/>
              <w:bottom w:val="single" w:sz="4" w:space="0" w:color="auto"/>
            </w:tcBorders>
            <w:shd w:val="clear" w:color="auto" w:fill="auto"/>
            <w:vAlign w:val="center"/>
            <w:hideMark/>
          </w:tcPr>
          <w:p w14:paraId="547DABD3"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0.13</w:t>
            </w:r>
          </w:p>
        </w:tc>
        <w:tc>
          <w:tcPr>
            <w:tcW w:w="583" w:type="dxa"/>
            <w:tcBorders>
              <w:top w:val="single" w:sz="4" w:space="0" w:color="auto"/>
              <w:bottom w:val="single" w:sz="4" w:space="0" w:color="auto"/>
            </w:tcBorders>
            <w:shd w:val="clear" w:color="auto" w:fill="auto"/>
            <w:vAlign w:val="center"/>
            <w:hideMark/>
          </w:tcPr>
          <w:p w14:paraId="74359D42"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0.03</w:t>
            </w:r>
          </w:p>
        </w:tc>
        <w:tc>
          <w:tcPr>
            <w:tcW w:w="579" w:type="dxa"/>
            <w:tcBorders>
              <w:top w:val="single" w:sz="4" w:space="0" w:color="auto"/>
              <w:bottom w:val="single" w:sz="4" w:space="0" w:color="auto"/>
            </w:tcBorders>
            <w:shd w:val="clear" w:color="auto" w:fill="auto"/>
            <w:vAlign w:val="center"/>
            <w:hideMark/>
          </w:tcPr>
          <w:p w14:paraId="47DEE47D"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1.87</w:t>
            </w:r>
          </w:p>
        </w:tc>
        <w:tc>
          <w:tcPr>
            <w:tcW w:w="925" w:type="dxa"/>
            <w:tcBorders>
              <w:top w:val="single" w:sz="4" w:space="0" w:color="auto"/>
              <w:bottom w:val="single" w:sz="4" w:space="0" w:color="auto"/>
            </w:tcBorders>
            <w:shd w:val="clear" w:color="auto" w:fill="auto"/>
            <w:vAlign w:val="center"/>
            <w:hideMark/>
          </w:tcPr>
          <w:p w14:paraId="4CF05E76"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0.38</w:t>
            </w:r>
          </w:p>
        </w:tc>
        <w:tc>
          <w:tcPr>
            <w:tcW w:w="431" w:type="dxa"/>
            <w:tcBorders>
              <w:top w:val="single" w:sz="4" w:space="0" w:color="auto"/>
              <w:bottom w:val="single" w:sz="4" w:space="0" w:color="auto"/>
            </w:tcBorders>
            <w:shd w:val="clear" w:color="auto" w:fill="auto"/>
            <w:vAlign w:val="center"/>
            <w:hideMark/>
          </w:tcPr>
          <w:p w14:paraId="3C64A08C"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0.12</w:t>
            </w:r>
          </w:p>
        </w:tc>
        <w:tc>
          <w:tcPr>
            <w:tcW w:w="567" w:type="dxa"/>
            <w:tcBorders>
              <w:top w:val="single" w:sz="4" w:space="0" w:color="auto"/>
              <w:bottom w:val="single" w:sz="4" w:space="0" w:color="auto"/>
            </w:tcBorders>
            <w:shd w:val="clear" w:color="auto" w:fill="auto"/>
            <w:vAlign w:val="center"/>
            <w:hideMark/>
          </w:tcPr>
          <w:p w14:paraId="7B6FDFDD"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w:t>
            </w:r>
          </w:p>
        </w:tc>
        <w:tc>
          <w:tcPr>
            <w:tcW w:w="472" w:type="dxa"/>
            <w:tcBorders>
              <w:top w:val="single" w:sz="4" w:space="0" w:color="auto"/>
              <w:bottom w:val="single" w:sz="4" w:space="0" w:color="auto"/>
            </w:tcBorders>
            <w:shd w:val="clear" w:color="auto" w:fill="auto"/>
            <w:vAlign w:val="center"/>
            <w:hideMark/>
          </w:tcPr>
          <w:p w14:paraId="0DEC2CA8"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w:t>
            </w:r>
          </w:p>
        </w:tc>
        <w:tc>
          <w:tcPr>
            <w:tcW w:w="415" w:type="dxa"/>
            <w:tcBorders>
              <w:top w:val="single" w:sz="4" w:space="0" w:color="auto"/>
              <w:bottom w:val="single" w:sz="4" w:space="0" w:color="auto"/>
            </w:tcBorders>
            <w:shd w:val="clear" w:color="auto" w:fill="auto"/>
            <w:vAlign w:val="center"/>
            <w:hideMark/>
          </w:tcPr>
          <w:p w14:paraId="3879D6D0"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0.28</w:t>
            </w:r>
          </w:p>
        </w:tc>
        <w:tc>
          <w:tcPr>
            <w:tcW w:w="454" w:type="dxa"/>
            <w:tcBorders>
              <w:top w:val="single" w:sz="4" w:space="0" w:color="auto"/>
              <w:bottom w:val="single" w:sz="4" w:space="0" w:color="auto"/>
            </w:tcBorders>
            <w:shd w:val="clear" w:color="auto" w:fill="auto"/>
            <w:vAlign w:val="center"/>
            <w:hideMark/>
          </w:tcPr>
          <w:p w14:paraId="3532C2BA"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3.49</w:t>
            </w:r>
          </w:p>
        </w:tc>
      </w:tr>
      <w:tr w:rsidR="003D3E59" w:rsidRPr="00707951" w14:paraId="01D9F28A" w14:textId="77777777" w:rsidTr="00C85767">
        <w:trPr>
          <w:jc w:val="center"/>
        </w:trPr>
        <w:tc>
          <w:tcPr>
            <w:tcW w:w="1329" w:type="dxa"/>
            <w:tcBorders>
              <w:top w:val="single" w:sz="4" w:space="0" w:color="auto"/>
              <w:bottom w:val="single" w:sz="4" w:space="0" w:color="auto"/>
            </w:tcBorders>
            <w:shd w:val="clear" w:color="auto" w:fill="auto"/>
            <w:vAlign w:val="center"/>
            <w:hideMark/>
          </w:tcPr>
          <w:p w14:paraId="01524ABC"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snapToGrid w:val="0"/>
                <w:color w:val="000000"/>
                <w:sz w:val="20"/>
                <w:szCs w:val="28"/>
                <w:lang w:eastAsia="de-DE" w:bidi="en-US"/>
              </w:rPr>
            </w:pPr>
            <w:r w:rsidRPr="00707951">
              <w:rPr>
                <w:rFonts w:ascii="Times New Roman" w:eastAsia="Times New Roman" w:hAnsi="Times New Roman" w:cs="Times New Roman"/>
                <w:snapToGrid w:val="0"/>
                <w:color w:val="000000"/>
                <w:sz w:val="20"/>
                <w:szCs w:val="28"/>
                <w:lang w:eastAsia="de-DE" w:bidi="en-US"/>
              </w:rPr>
              <w:t>месторождение Инкай</w:t>
            </w:r>
          </w:p>
        </w:tc>
        <w:tc>
          <w:tcPr>
            <w:tcW w:w="687" w:type="dxa"/>
            <w:tcBorders>
              <w:top w:val="single" w:sz="4" w:space="0" w:color="auto"/>
              <w:bottom w:val="single" w:sz="4" w:space="0" w:color="auto"/>
            </w:tcBorders>
            <w:shd w:val="clear" w:color="auto" w:fill="auto"/>
            <w:vAlign w:val="center"/>
            <w:hideMark/>
          </w:tcPr>
          <w:p w14:paraId="4D09B2C9"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64.7</w:t>
            </w:r>
          </w:p>
        </w:tc>
        <w:tc>
          <w:tcPr>
            <w:tcW w:w="565" w:type="dxa"/>
            <w:tcBorders>
              <w:top w:val="single" w:sz="4" w:space="0" w:color="auto"/>
              <w:bottom w:val="single" w:sz="4" w:space="0" w:color="auto"/>
            </w:tcBorders>
            <w:shd w:val="clear" w:color="auto" w:fill="auto"/>
            <w:vAlign w:val="center"/>
            <w:hideMark/>
          </w:tcPr>
          <w:p w14:paraId="081CB479"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82.9</w:t>
            </w:r>
          </w:p>
        </w:tc>
        <w:tc>
          <w:tcPr>
            <w:tcW w:w="552" w:type="dxa"/>
            <w:tcBorders>
              <w:top w:val="single" w:sz="4" w:space="0" w:color="auto"/>
              <w:bottom w:val="single" w:sz="4" w:space="0" w:color="auto"/>
            </w:tcBorders>
            <w:shd w:val="clear" w:color="auto" w:fill="auto"/>
            <w:vAlign w:val="center"/>
            <w:hideMark/>
          </w:tcPr>
          <w:p w14:paraId="504430AA"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6.3</w:t>
            </w:r>
          </w:p>
        </w:tc>
        <w:tc>
          <w:tcPr>
            <w:tcW w:w="583" w:type="dxa"/>
            <w:tcBorders>
              <w:top w:val="single" w:sz="4" w:space="0" w:color="auto"/>
              <w:bottom w:val="single" w:sz="4" w:space="0" w:color="auto"/>
            </w:tcBorders>
            <w:shd w:val="clear" w:color="auto" w:fill="auto"/>
            <w:vAlign w:val="center"/>
            <w:hideMark/>
          </w:tcPr>
          <w:p w14:paraId="630BD820"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0.3</w:t>
            </w:r>
          </w:p>
        </w:tc>
        <w:tc>
          <w:tcPr>
            <w:tcW w:w="583" w:type="dxa"/>
            <w:tcBorders>
              <w:top w:val="single" w:sz="4" w:space="0" w:color="auto"/>
              <w:bottom w:val="single" w:sz="4" w:space="0" w:color="auto"/>
            </w:tcBorders>
            <w:shd w:val="clear" w:color="auto" w:fill="auto"/>
            <w:vAlign w:val="center"/>
            <w:hideMark/>
          </w:tcPr>
          <w:p w14:paraId="586F32D1"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0.03</w:t>
            </w:r>
          </w:p>
        </w:tc>
        <w:tc>
          <w:tcPr>
            <w:tcW w:w="579" w:type="dxa"/>
            <w:tcBorders>
              <w:top w:val="single" w:sz="4" w:space="0" w:color="auto"/>
              <w:bottom w:val="single" w:sz="4" w:space="0" w:color="auto"/>
            </w:tcBorders>
            <w:shd w:val="clear" w:color="auto" w:fill="auto"/>
            <w:vAlign w:val="center"/>
            <w:hideMark/>
          </w:tcPr>
          <w:p w14:paraId="3CFD6B0C"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2.2</w:t>
            </w:r>
          </w:p>
        </w:tc>
        <w:tc>
          <w:tcPr>
            <w:tcW w:w="925" w:type="dxa"/>
            <w:tcBorders>
              <w:top w:val="single" w:sz="4" w:space="0" w:color="auto"/>
              <w:bottom w:val="single" w:sz="4" w:space="0" w:color="auto"/>
            </w:tcBorders>
            <w:shd w:val="clear" w:color="auto" w:fill="auto"/>
            <w:vAlign w:val="center"/>
            <w:hideMark/>
          </w:tcPr>
          <w:p w14:paraId="61006D25"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2.2</w:t>
            </w:r>
          </w:p>
        </w:tc>
        <w:tc>
          <w:tcPr>
            <w:tcW w:w="431" w:type="dxa"/>
            <w:tcBorders>
              <w:top w:val="single" w:sz="4" w:space="0" w:color="auto"/>
              <w:bottom w:val="single" w:sz="4" w:space="0" w:color="auto"/>
            </w:tcBorders>
            <w:shd w:val="clear" w:color="auto" w:fill="auto"/>
            <w:vAlign w:val="center"/>
            <w:hideMark/>
          </w:tcPr>
          <w:p w14:paraId="686810B6"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0.2</w:t>
            </w:r>
          </w:p>
        </w:tc>
        <w:tc>
          <w:tcPr>
            <w:tcW w:w="567" w:type="dxa"/>
            <w:tcBorders>
              <w:top w:val="single" w:sz="4" w:space="0" w:color="auto"/>
              <w:bottom w:val="single" w:sz="4" w:space="0" w:color="auto"/>
            </w:tcBorders>
            <w:shd w:val="clear" w:color="auto" w:fill="auto"/>
            <w:vAlign w:val="center"/>
            <w:hideMark/>
          </w:tcPr>
          <w:p w14:paraId="7B560203"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0.02</w:t>
            </w:r>
          </w:p>
        </w:tc>
        <w:tc>
          <w:tcPr>
            <w:tcW w:w="472" w:type="dxa"/>
            <w:tcBorders>
              <w:top w:val="single" w:sz="4" w:space="0" w:color="auto"/>
              <w:bottom w:val="single" w:sz="4" w:space="0" w:color="auto"/>
            </w:tcBorders>
            <w:shd w:val="clear" w:color="auto" w:fill="auto"/>
            <w:vAlign w:val="center"/>
            <w:hideMark/>
          </w:tcPr>
          <w:p w14:paraId="2D981C82"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2.6</w:t>
            </w:r>
          </w:p>
        </w:tc>
        <w:tc>
          <w:tcPr>
            <w:tcW w:w="415" w:type="dxa"/>
            <w:tcBorders>
              <w:top w:val="single" w:sz="4" w:space="0" w:color="auto"/>
              <w:bottom w:val="single" w:sz="4" w:space="0" w:color="auto"/>
            </w:tcBorders>
            <w:shd w:val="clear" w:color="auto" w:fill="auto"/>
            <w:vAlign w:val="center"/>
            <w:hideMark/>
          </w:tcPr>
          <w:p w14:paraId="3F8A84F6"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0.9</w:t>
            </w:r>
          </w:p>
        </w:tc>
        <w:tc>
          <w:tcPr>
            <w:tcW w:w="454" w:type="dxa"/>
            <w:tcBorders>
              <w:top w:val="single" w:sz="4" w:space="0" w:color="auto"/>
              <w:bottom w:val="single" w:sz="4" w:space="0" w:color="auto"/>
            </w:tcBorders>
            <w:shd w:val="clear" w:color="auto" w:fill="auto"/>
            <w:vAlign w:val="center"/>
            <w:hideMark/>
          </w:tcPr>
          <w:p w14:paraId="401BB41F"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2.35</w:t>
            </w:r>
          </w:p>
        </w:tc>
      </w:tr>
      <w:tr w:rsidR="003D3E59" w:rsidRPr="00707951" w14:paraId="69682138" w14:textId="77777777" w:rsidTr="00C85767">
        <w:trPr>
          <w:jc w:val="center"/>
        </w:trPr>
        <w:tc>
          <w:tcPr>
            <w:tcW w:w="1329" w:type="dxa"/>
            <w:tcBorders>
              <w:top w:val="single" w:sz="4" w:space="0" w:color="auto"/>
              <w:bottom w:val="single" w:sz="8" w:space="0" w:color="auto"/>
            </w:tcBorders>
            <w:shd w:val="clear" w:color="auto" w:fill="auto"/>
            <w:vAlign w:val="center"/>
          </w:tcPr>
          <w:p w14:paraId="213A537A"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snapToGrid w:val="0"/>
                <w:color w:val="000000"/>
                <w:sz w:val="20"/>
                <w:szCs w:val="28"/>
                <w:lang w:eastAsia="de-DE" w:bidi="en-US"/>
              </w:rPr>
            </w:pPr>
            <w:r w:rsidRPr="00707951">
              <w:rPr>
                <w:rFonts w:ascii="Times New Roman" w:eastAsia="Times New Roman" w:hAnsi="Times New Roman" w:cs="Times New Roman"/>
                <w:snapToGrid w:val="0"/>
                <w:color w:val="000000"/>
                <w:sz w:val="20"/>
                <w:szCs w:val="28"/>
                <w:lang w:eastAsia="de-DE" w:bidi="en-US"/>
              </w:rPr>
              <w:t>рудник Торткудук месторождения Моиынкум</w:t>
            </w:r>
          </w:p>
        </w:tc>
        <w:tc>
          <w:tcPr>
            <w:tcW w:w="687" w:type="dxa"/>
            <w:tcBorders>
              <w:top w:val="single" w:sz="4" w:space="0" w:color="auto"/>
              <w:bottom w:val="single" w:sz="8" w:space="0" w:color="auto"/>
            </w:tcBorders>
            <w:shd w:val="clear" w:color="auto" w:fill="auto"/>
            <w:vAlign w:val="center"/>
          </w:tcPr>
          <w:p w14:paraId="55A143C4"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Times New Roman" w:hAnsi="Times New Roman" w:cs="Times New Roman"/>
                <w:color w:val="000000"/>
                <w:sz w:val="20"/>
                <w:szCs w:val="28"/>
                <w:lang w:eastAsia="zh-CN"/>
              </w:rPr>
              <w:t>62.33</w:t>
            </w:r>
          </w:p>
        </w:tc>
        <w:tc>
          <w:tcPr>
            <w:tcW w:w="565" w:type="dxa"/>
            <w:tcBorders>
              <w:top w:val="single" w:sz="4" w:space="0" w:color="auto"/>
              <w:bottom w:val="single" w:sz="8" w:space="0" w:color="auto"/>
            </w:tcBorders>
            <w:shd w:val="clear" w:color="auto" w:fill="auto"/>
            <w:vAlign w:val="center"/>
          </w:tcPr>
          <w:p w14:paraId="26B19BE2"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89.90</w:t>
            </w:r>
          </w:p>
        </w:tc>
        <w:tc>
          <w:tcPr>
            <w:tcW w:w="552" w:type="dxa"/>
            <w:tcBorders>
              <w:top w:val="single" w:sz="4" w:space="0" w:color="auto"/>
              <w:bottom w:val="single" w:sz="8" w:space="0" w:color="auto"/>
            </w:tcBorders>
            <w:shd w:val="clear" w:color="auto" w:fill="auto"/>
            <w:vAlign w:val="center"/>
          </w:tcPr>
          <w:p w14:paraId="06B5F33D"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5.44</w:t>
            </w:r>
          </w:p>
        </w:tc>
        <w:tc>
          <w:tcPr>
            <w:tcW w:w="583" w:type="dxa"/>
            <w:tcBorders>
              <w:top w:val="single" w:sz="4" w:space="0" w:color="auto"/>
              <w:bottom w:val="single" w:sz="8" w:space="0" w:color="auto"/>
            </w:tcBorders>
            <w:shd w:val="clear" w:color="auto" w:fill="auto"/>
            <w:vAlign w:val="center"/>
          </w:tcPr>
          <w:p w14:paraId="0D411F3D"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0.11</w:t>
            </w:r>
          </w:p>
        </w:tc>
        <w:tc>
          <w:tcPr>
            <w:tcW w:w="583" w:type="dxa"/>
            <w:tcBorders>
              <w:top w:val="single" w:sz="4" w:space="0" w:color="auto"/>
              <w:bottom w:val="single" w:sz="8" w:space="0" w:color="auto"/>
            </w:tcBorders>
            <w:shd w:val="clear" w:color="auto" w:fill="auto"/>
            <w:vAlign w:val="center"/>
          </w:tcPr>
          <w:p w14:paraId="165823DB"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0.07</w:t>
            </w:r>
          </w:p>
        </w:tc>
        <w:tc>
          <w:tcPr>
            <w:tcW w:w="579" w:type="dxa"/>
            <w:tcBorders>
              <w:top w:val="single" w:sz="4" w:space="0" w:color="auto"/>
              <w:bottom w:val="single" w:sz="8" w:space="0" w:color="auto"/>
            </w:tcBorders>
            <w:shd w:val="clear" w:color="auto" w:fill="auto"/>
            <w:vAlign w:val="center"/>
          </w:tcPr>
          <w:p w14:paraId="4E6440FB"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2.12</w:t>
            </w:r>
          </w:p>
        </w:tc>
        <w:tc>
          <w:tcPr>
            <w:tcW w:w="925" w:type="dxa"/>
            <w:tcBorders>
              <w:top w:val="single" w:sz="4" w:space="0" w:color="auto"/>
              <w:bottom w:val="single" w:sz="8" w:space="0" w:color="auto"/>
            </w:tcBorders>
            <w:shd w:val="clear" w:color="auto" w:fill="auto"/>
            <w:vAlign w:val="center"/>
          </w:tcPr>
          <w:p w14:paraId="771DAE67"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0.19</w:t>
            </w:r>
          </w:p>
        </w:tc>
        <w:tc>
          <w:tcPr>
            <w:tcW w:w="431" w:type="dxa"/>
            <w:tcBorders>
              <w:top w:val="single" w:sz="4" w:space="0" w:color="auto"/>
              <w:bottom w:val="single" w:sz="8" w:space="0" w:color="auto"/>
            </w:tcBorders>
            <w:shd w:val="clear" w:color="auto" w:fill="auto"/>
            <w:vAlign w:val="center"/>
          </w:tcPr>
          <w:p w14:paraId="48B8A1B9"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0.13</w:t>
            </w:r>
          </w:p>
        </w:tc>
        <w:tc>
          <w:tcPr>
            <w:tcW w:w="567" w:type="dxa"/>
            <w:tcBorders>
              <w:top w:val="single" w:sz="4" w:space="0" w:color="auto"/>
              <w:bottom w:val="single" w:sz="8" w:space="0" w:color="auto"/>
            </w:tcBorders>
            <w:shd w:val="clear" w:color="auto" w:fill="auto"/>
            <w:vAlign w:val="center"/>
          </w:tcPr>
          <w:p w14:paraId="6E211D3B"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0</w:t>
            </w:r>
          </w:p>
        </w:tc>
        <w:tc>
          <w:tcPr>
            <w:tcW w:w="472" w:type="dxa"/>
            <w:tcBorders>
              <w:top w:val="single" w:sz="4" w:space="0" w:color="auto"/>
              <w:bottom w:val="single" w:sz="8" w:space="0" w:color="auto"/>
            </w:tcBorders>
            <w:shd w:val="clear" w:color="auto" w:fill="auto"/>
            <w:vAlign w:val="center"/>
          </w:tcPr>
          <w:p w14:paraId="076B5746"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0.22</w:t>
            </w:r>
          </w:p>
        </w:tc>
        <w:tc>
          <w:tcPr>
            <w:tcW w:w="415" w:type="dxa"/>
            <w:tcBorders>
              <w:top w:val="single" w:sz="4" w:space="0" w:color="auto"/>
              <w:bottom w:val="single" w:sz="8" w:space="0" w:color="auto"/>
            </w:tcBorders>
            <w:shd w:val="clear" w:color="auto" w:fill="auto"/>
            <w:vAlign w:val="center"/>
          </w:tcPr>
          <w:p w14:paraId="3BFFCF34"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0.08</w:t>
            </w:r>
          </w:p>
        </w:tc>
        <w:tc>
          <w:tcPr>
            <w:tcW w:w="454" w:type="dxa"/>
            <w:tcBorders>
              <w:top w:val="single" w:sz="4" w:space="0" w:color="auto"/>
              <w:bottom w:val="single" w:sz="8" w:space="0" w:color="auto"/>
            </w:tcBorders>
            <w:shd w:val="clear" w:color="auto" w:fill="auto"/>
            <w:vAlign w:val="center"/>
          </w:tcPr>
          <w:p w14:paraId="5FBCCF43" w14:textId="77777777" w:rsidR="003D3E59" w:rsidRPr="00707951" w:rsidRDefault="003D3E59" w:rsidP="00FC78EE">
            <w:pPr>
              <w:autoSpaceDE w:val="0"/>
              <w:autoSpaceDN w:val="0"/>
              <w:adjustRightInd w:val="0"/>
              <w:snapToGrid w:val="0"/>
              <w:spacing w:after="0" w:line="240" w:lineRule="auto"/>
              <w:jc w:val="center"/>
              <w:rPr>
                <w:rFonts w:ascii="Times New Roman" w:eastAsia="Times New Roman" w:hAnsi="Times New Roman" w:cs="Times New Roman"/>
                <w:color w:val="000000"/>
                <w:sz w:val="20"/>
                <w:szCs w:val="28"/>
                <w:lang w:eastAsia="zh-CN"/>
              </w:rPr>
            </w:pPr>
            <w:r w:rsidRPr="00707951">
              <w:rPr>
                <w:rFonts w:ascii="Times New Roman" w:eastAsia="SimSun" w:hAnsi="Times New Roman" w:cs="Times New Roman"/>
                <w:color w:val="231F20"/>
                <w:sz w:val="20"/>
                <w:szCs w:val="28"/>
                <w:lang w:eastAsia="zh-CN"/>
              </w:rPr>
              <w:t>1.74</w:t>
            </w:r>
          </w:p>
        </w:tc>
      </w:tr>
    </w:tbl>
    <w:p w14:paraId="5ACF400D" w14:textId="77777777" w:rsidR="003D3E59" w:rsidRPr="00707951" w:rsidRDefault="003D3E59" w:rsidP="00FC78EE">
      <w:pPr>
        <w:spacing w:after="0" w:line="240" w:lineRule="auto"/>
        <w:ind w:firstLine="709"/>
        <w:jc w:val="both"/>
        <w:rPr>
          <w:rFonts w:ascii="Times New Roman" w:eastAsia="SimSun" w:hAnsi="Times New Roman" w:cs="Times New Roman"/>
          <w:sz w:val="28"/>
          <w:szCs w:val="28"/>
        </w:rPr>
      </w:pPr>
    </w:p>
    <w:p w14:paraId="3C979C97" w14:textId="392BD4F9" w:rsidR="00F959FC" w:rsidRPr="00D30779" w:rsidRDefault="003D3E59" w:rsidP="00FC78EE">
      <w:pPr>
        <w:pStyle w:val="MDPI21heading1"/>
        <w:widowControl w:val="0"/>
        <w:adjustRightInd/>
        <w:snapToGrid/>
        <w:spacing w:before="0" w:after="0" w:line="240" w:lineRule="auto"/>
        <w:ind w:left="0" w:firstLine="709"/>
        <w:contextualSpacing/>
        <w:jc w:val="both"/>
        <w:outlineLvl w:val="9"/>
        <w:rPr>
          <w:rFonts w:ascii="Times New Roman" w:hAnsi="Times New Roman"/>
          <w:b w:val="0"/>
          <w:sz w:val="28"/>
          <w:szCs w:val="28"/>
          <w:lang w:val="ru-RU"/>
        </w:rPr>
      </w:pPr>
      <w:bookmarkStart w:id="85" w:name="_GoBack"/>
      <w:bookmarkEnd w:id="85"/>
      <w:r w:rsidRPr="00881158">
        <w:rPr>
          <w:rFonts w:ascii="Times New Roman" w:hAnsi="Times New Roman"/>
          <w:b w:val="0"/>
          <w:sz w:val="28"/>
          <w:szCs w:val="28"/>
          <w:lang w:val="ru-RU"/>
        </w:rPr>
        <w:t>Таким образом, в настоящем разделе диссертационной работы на основе предложенной химической модели (R</w:t>
      </w:r>
      <w:r w:rsidR="00D30B73" w:rsidRPr="00881158">
        <w:rPr>
          <w:rFonts w:ascii="Times New Roman" w:hAnsi="Times New Roman"/>
          <w:b w:val="0"/>
          <w:sz w:val="28"/>
          <w:szCs w:val="28"/>
          <w:lang w:val="ru-RU"/>
        </w:rPr>
        <w:t>2</w:t>
      </w:r>
      <w:r w:rsidRPr="00881158">
        <w:rPr>
          <w:rFonts w:ascii="Times New Roman" w:hAnsi="Times New Roman"/>
          <w:b w:val="0"/>
          <w:sz w:val="28"/>
          <w:szCs w:val="28"/>
          <w:lang w:val="ru-RU"/>
        </w:rPr>
        <w:t>)</w:t>
      </w:r>
      <w:r w:rsidR="00CA6C2E" w:rsidRPr="00881158">
        <w:rPr>
          <w:rFonts w:ascii="Times New Roman" w:hAnsi="Times New Roman"/>
          <w:b w:val="0"/>
          <w:sz w:val="28"/>
          <w:szCs w:val="28"/>
          <w:lang w:val="ru-RU"/>
        </w:rPr>
        <w:t xml:space="preserve"> </w:t>
      </w:r>
      <w:r w:rsidRPr="00881158">
        <w:rPr>
          <w:rFonts w:ascii="Times New Roman" w:hAnsi="Times New Roman"/>
          <w:b w:val="0"/>
          <w:sz w:val="28"/>
          <w:szCs w:val="28"/>
          <w:lang w:val="ru-RU"/>
        </w:rPr>
        <w:t>–</w:t>
      </w:r>
      <w:r w:rsidR="00CA6C2E" w:rsidRPr="00881158">
        <w:rPr>
          <w:rFonts w:ascii="Times New Roman" w:hAnsi="Times New Roman"/>
          <w:b w:val="0"/>
          <w:sz w:val="28"/>
          <w:szCs w:val="28"/>
          <w:lang w:val="ru-RU"/>
        </w:rPr>
        <w:t xml:space="preserve"> </w:t>
      </w:r>
      <w:r w:rsidRPr="00881158">
        <w:rPr>
          <w:rFonts w:ascii="Times New Roman" w:hAnsi="Times New Roman"/>
          <w:b w:val="0"/>
          <w:sz w:val="28"/>
          <w:szCs w:val="28"/>
          <w:lang w:val="ru-RU"/>
        </w:rPr>
        <w:t>(R</w:t>
      </w:r>
      <w:r w:rsidR="00D30B73" w:rsidRPr="00881158">
        <w:rPr>
          <w:rFonts w:ascii="Times New Roman" w:hAnsi="Times New Roman"/>
          <w:b w:val="0"/>
          <w:sz w:val="28"/>
          <w:szCs w:val="28"/>
          <w:lang w:val="ru-RU"/>
        </w:rPr>
        <w:t>4</w:t>
      </w:r>
      <w:r w:rsidRPr="00881158">
        <w:rPr>
          <w:rFonts w:ascii="Times New Roman" w:hAnsi="Times New Roman"/>
          <w:b w:val="0"/>
          <w:sz w:val="28"/>
          <w:szCs w:val="28"/>
          <w:lang w:val="ru-RU"/>
        </w:rPr>
        <w:t>) и экспериментальных исследований растворения соединений</w:t>
      </w:r>
      <w:r w:rsidR="00F55D06" w:rsidRPr="00881158">
        <w:rPr>
          <w:rFonts w:ascii="Times New Roman" w:hAnsi="Times New Roman"/>
          <w:b w:val="0"/>
          <w:sz w:val="28"/>
          <w:szCs w:val="28"/>
          <w:lang w:val="ru-RU"/>
        </w:rPr>
        <w:t xml:space="preserve"> [34, 67]</w:t>
      </w:r>
      <w:r w:rsidR="00881158" w:rsidRPr="00881158">
        <w:rPr>
          <w:rFonts w:ascii="Times New Roman" w:hAnsi="Times New Roman"/>
          <w:b w:val="0"/>
          <w:sz w:val="28"/>
          <w:szCs w:val="28"/>
          <w:lang w:val="ru-RU"/>
        </w:rPr>
        <w:t xml:space="preserve"> численно исследуется </w:t>
      </w:r>
      <w:proofErr w:type="spellStart"/>
      <w:r w:rsidR="00881158" w:rsidRPr="00881158">
        <w:rPr>
          <w:rFonts w:ascii="Times New Roman" w:hAnsi="Times New Roman"/>
          <w:b w:val="0"/>
          <w:sz w:val="28"/>
          <w:szCs w:val="28"/>
          <w:lang w:val="ru-RU"/>
        </w:rPr>
        <w:t>извлечние</w:t>
      </w:r>
      <w:proofErr w:type="spellEnd"/>
      <w:r w:rsidR="00881158" w:rsidRPr="00881158">
        <w:rPr>
          <w:rFonts w:ascii="Times New Roman" w:hAnsi="Times New Roman"/>
          <w:b w:val="0"/>
          <w:sz w:val="28"/>
          <w:szCs w:val="28"/>
          <w:lang w:val="ru-RU"/>
        </w:rPr>
        <w:t xml:space="preserve"> урана методом подземного скважинного выщелачивания.</w:t>
      </w:r>
      <w:r w:rsidR="00C10E9C">
        <w:rPr>
          <w:rFonts w:ascii="Times New Roman" w:hAnsi="Times New Roman"/>
          <w:b w:val="0"/>
          <w:sz w:val="28"/>
          <w:szCs w:val="28"/>
          <w:lang w:val="ru-RU"/>
        </w:rPr>
        <w:t xml:space="preserve"> </w:t>
      </w:r>
    </w:p>
    <w:p w14:paraId="30E51376" w14:textId="77777777" w:rsidR="003D3E59" w:rsidRPr="00707951" w:rsidRDefault="003D3E59" w:rsidP="00D30779">
      <w:pPr>
        <w:pStyle w:val="MDPI21heading1"/>
        <w:widowControl w:val="0"/>
        <w:adjustRightInd/>
        <w:snapToGrid/>
        <w:spacing w:before="0" w:after="0" w:line="240" w:lineRule="auto"/>
        <w:ind w:left="0"/>
        <w:contextualSpacing/>
        <w:jc w:val="both"/>
        <w:outlineLvl w:val="9"/>
        <w:rPr>
          <w:rFonts w:ascii="Times New Roman" w:hAnsi="Times New Roman"/>
          <w:sz w:val="28"/>
          <w:szCs w:val="28"/>
          <w:lang w:val="ru-RU"/>
        </w:rPr>
      </w:pPr>
    </w:p>
    <w:p w14:paraId="40DD7F65" w14:textId="7A557C89" w:rsidR="00AA5A66" w:rsidRPr="00707951" w:rsidRDefault="007C4889" w:rsidP="00FC78EE">
      <w:pPr>
        <w:pStyle w:val="MDPI21heading1"/>
        <w:adjustRightInd/>
        <w:snapToGrid/>
        <w:spacing w:before="0" w:after="0" w:line="240" w:lineRule="auto"/>
        <w:ind w:left="0" w:firstLine="709"/>
        <w:jc w:val="both"/>
        <w:outlineLvl w:val="1"/>
        <w:rPr>
          <w:rFonts w:ascii="Times New Roman" w:hAnsi="Times New Roman"/>
          <w:sz w:val="28"/>
          <w:szCs w:val="28"/>
          <w:lang w:val="ru-RU"/>
        </w:rPr>
      </w:pPr>
      <w:bookmarkStart w:id="86" w:name="_Toc167290468"/>
      <w:r w:rsidRPr="00707951">
        <w:rPr>
          <w:rFonts w:ascii="Times New Roman" w:hAnsi="Times New Roman"/>
          <w:sz w:val="28"/>
          <w:szCs w:val="28"/>
          <w:lang w:val="ru-RU"/>
        </w:rPr>
        <w:t>3</w:t>
      </w:r>
      <w:r w:rsidR="00AA5A66" w:rsidRPr="00707951">
        <w:rPr>
          <w:rFonts w:ascii="Times New Roman" w:hAnsi="Times New Roman"/>
          <w:sz w:val="28"/>
          <w:szCs w:val="28"/>
          <w:lang w:val="ru-RU"/>
        </w:rPr>
        <w:t>.</w:t>
      </w:r>
      <w:r w:rsidR="00DA7D03" w:rsidRPr="00707951">
        <w:rPr>
          <w:rFonts w:ascii="Times New Roman" w:hAnsi="Times New Roman"/>
          <w:sz w:val="28"/>
          <w:szCs w:val="28"/>
          <w:lang w:val="ru-RU"/>
        </w:rPr>
        <w:t>1</w:t>
      </w:r>
      <w:r w:rsidR="00AA5A66" w:rsidRPr="00707951">
        <w:rPr>
          <w:rFonts w:ascii="Times New Roman" w:hAnsi="Times New Roman"/>
          <w:sz w:val="28"/>
          <w:szCs w:val="28"/>
          <w:lang w:val="ru-RU"/>
        </w:rPr>
        <w:t xml:space="preserve"> </w:t>
      </w:r>
      <w:r w:rsidR="00CB4201" w:rsidRPr="00707951">
        <w:rPr>
          <w:rFonts w:ascii="Times New Roman" w:hAnsi="Times New Roman"/>
          <w:sz w:val="28"/>
          <w:szCs w:val="28"/>
          <w:lang w:val="ru-RU"/>
        </w:rPr>
        <w:t>М</w:t>
      </w:r>
      <w:r w:rsidR="002A5B0A" w:rsidRPr="00707951">
        <w:rPr>
          <w:rFonts w:ascii="Times New Roman" w:hAnsi="Times New Roman"/>
          <w:sz w:val="28"/>
          <w:szCs w:val="28"/>
          <w:lang w:val="ru-RU"/>
        </w:rPr>
        <w:t>атематическая модель</w:t>
      </w:r>
      <w:r w:rsidR="00CB4201" w:rsidRPr="00707951">
        <w:rPr>
          <w:rFonts w:ascii="Times New Roman" w:hAnsi="Times New Roman"/>
          <w:sz w:val="28"/>
          <w:szCs w:val="28"/>
          <w:lang w:val="ru-RU"/>
        </w:rPr>
        <w:t xml:space="preserve"> реагирующего переноса</w:t>
      </w:r>
      <w:bookmarkEnd w:id="86"/>
    </w:p>
    <w:p w14:paraId="7EA9E2A8" w14:textId="75783F15" w:rsidR="00CB4201" w:rsidRPr="00707951" w:rsidRDefault="00CB4201"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Экспериментальные исследования показывают, что плотност</w:t>
      </w:r>
      <w:r w:rsidR="002A5B0A" w:rsidRPr="00707951">
        <w:rPr>
          <w:rFonts w:ascii="Times New Roman" w:hAnsi="Times New Roman"/>
          <w:sz w:val="28"/>
          <w:szCs w:val="28"/>
          <w:lang w:val="ru-RU"/>
        </w:rPr>
        <w:t>ь</w:t>
      </w:r>
      <w:r w:rsidRPr="00707951">
        <w:rPr>
          <w:rFonts w:ascii="Times New Roman" w:hAnsi="Times New Roman"/>
          <w:sz w:val="28"/>
          <w:szCs w:val="28"/>
          <w:lang w:val="ru-RU"/>
        </w:rPr>
        <w:t xml:space="preserve"> выщелачивающего </w:t>
      </w:r>
      <w:r w:rsidR="002A5B0A" w:rsidRPr="00707951">
        <w:rPr>
          <w:rFonts w:ascii="Times New Roman" w:hAnsi="Times New Roman"/>
          <w:sz w:val="28"/>
          <w:szCs w:val="28"/>
          <w:lang w:val="ru-RU"/>
        </w:rPr>
        <w:t xml:space="preserve">раствора незначительно отличается от плотности </w:t>
      </w:r>
      <w:r w:rsidRPr="00707951">
        <w:rPr>
          <w:rFonts w:ascii="Times New Roman" w:hAnsi="Times New Roman"/>
          <w:sz w:val="28"/>
          <w:szCs w:val="28"/>
          <w:lang w:val="ru-RU"/>
        </w:rPr>
        <w:t>продуктивного растворов при ПСВ урана, что объясняется низкой концентрацией растворяемых соединений и сохранением общей массы элементного объема. Химические процессы, протекающие в процессе добычи урана методом ПСВ, т.е. взаимодействие кислотного раствора с компонентами породы, описываются уравнениями химической кинетики (R1)–(R3). Дифференциальные уравнения, описывающие растворение твердых компонентов выщелачивающим раствором, можно записать в виде</w:t>
      </w:r>
      <w:r w:rsidR="00BE00BC" w:rsidRPr="00707951">
        <w:rPr>
          <w:rFonts w:ascii="Times New Roman" w:hAnsi="Times New Roman"/>
          <w:sz w:val="28"/>
          <w:szCs w:val="28"/>
          <w:lang w:val="ru-RU"/>
        </w:rPr>
        <w:t xml:space="preserve"> [</w:t>
      </w:r>
      <w:r w:rsidR="00BE00BC" w:rsidRPr="00707951">
        <w:rPr>
          <w:rFonts w:ascii="Times New Roman" w:hAnsi="Times New Roman"/>
          <w:sz w:val="28"/>
          <w:szCs w:val="28"/>
          <w:lang w:val="ru-RU"/>
        </w:rPr>
        <w:fldChar w:fldCharType="begin"/>
      </w:r>
      <w:r w:rsidR="00BE00BC" w:rsidRPr="00707951">
        <w:rPr>
          <w:rFonts w:ascii="Times New Roman" w:hAnsi="Times New Roman"/>
          <w:sz w:val="28"/>
          <w:szCs w:val="28"/>
          <w:lang w:val="ru-RU"/>
        </w:rPr>
        <w:instrText xml:space="preserve"> REF _Ref127297391 \r \h </w:instrText>
      </w:r>
      <w:r w:rsidR="00FC78EE" w:rsidRPr="00707951">
        <w:rPr>
          <w:rFonts w:ascii="Times New Roman" w:hAnsi="Times New Roman"/>
          <w:sz w:val="28"/>
          <w:szCs w:val="28"/>
          <w:lang w:val="ru-RU"/>
        </w:rPr>
        <w:instrText xml:space="preserve"> \* MERGEFORMAT </w:instrText>
      </w:r>
      <w:r w:rsidR="00BE00BC" w:rsidRPr="00707951">
        <w:rPr>
          <w:rFonts w:ascii="Times New Roman" w:hAnsi="Times New Roman"/>
          <w:sz w:val="28"/>
          <w:szCs w:val="28"/>
          <w:lang w:val="ru-RU"/>
        </w:rPr>
      </w:r>
      <w:r w:rsidR="00BE00BC" w:rsidRPr="00707951">
        <w:rPr>
          <w:rFonts w:ascii="Times New Roman" w:hAnsi="Times New Roman"/>
          <w:sz w:val="28"/>
          <w:szCs w:val="28"/>
          <w:lang w:val="ru-RU"/>
        </w:rPr>
        <w:fldChar w:fldCharType="separate"/>
      </w:r>
      <w:r w:rsidR="00567746">
        <w:rPr>
          <w:rFonts w:ascii="Times New Roman" w:hAnsi="Times New Roman"/>
          <w:sz w:val="28"/>
          <w:szCs w:val="28"/>
          <w:lang w:val="ru-RU"/>
        </w:rPr>
        <w:t>33</w:t>
      </w:r>
      <w:r w:rsidR="00BE00BC" w:rsidRPr="00707951">
        <w:rPr>
          <w:rFonts w:ascii="Times New Roman" w:hAnsi="Times New Roman"/>
          <w:sz w:val="28"/>
          <w:szCs w:val="28"/>
          <w:lang w:val="ru-RU"/>
        </w:rPr>
        <w:fldChar w:fldCharType="end"/>
      </w:r>
      <w:r w:rsidR="00BE00BC" w:rsidRPr="00707951">
        <w:rPr>
          <w:rFonts w:ascii="Times New Roman" w:hAnsi="Times New Roman"/>
          <w:sz w:val="28"/>
          <w:szCs w:val="28"/>
          <w:lang w:val="ru-RU"/>
        </w:rPr>
        <w:t xml:space="preserve">, </w:t>
      </w:r>
      <w:r w:rsidR="00BE00BC" w:rsidRPr="00707951">
        <w:rPr>
          <w:rFonts w:ascii="Times New Roman" w:hAnsi="Times New Roman"/>
          <w:sz w:val="28"/>
          <w:szCs w:val="28"/>
          <w:lang w:val="ru-RU"/>
        </w:rPr>
        <w:fldChar w:fldCharType="begin"/>
      </w:r>
      <w:r w:rsidR="00BE00BC" w:rsidRPr="00707951">
        <w:rPr>
          <w:rFonts w:ascii="Times New Roman" w:hAnsi="Times New Roman"/>
          <w:sz w:val="28"/>
          <w:szCs w:val="28"/>
          <w:lang w:val="ru-RU"/>
        </w:rPr>
        <w:instrText xml:space="preserve"> REF _Ref127365925 \r \h </w:instrText>
      </w:r>
      <w:r w:rsidR="00FC78EE" w:rsidRPr="00707951">
        <w:rPr>
          <w:rFonts w:ascii="Times New Roman" w:hAnsi="Times New Roman"/>
          <w:sz w:val="28"/>
          <w:szCs w:val="28"/>
          <w:lang w:val="ru-RU"/>
        </w:rPr>
        <w:instrText xml:space="preserve"> \* MERGEFORMAT </w:instrText>
      </w:r>
      <w:r w:rsidR="00BE00BC" w:rsidRPr="00707951">
        <w:rPr>
          <w:rFonts w:ascii="Times New Roman" w:hAnsi="Times New Roman"/>
          <w:sz w:val="28"/>
          <w:szCs w:val="28"/>
          <w:lang w:val="ru-RU"/>
        </w:rPr>
      </w:r>
      <w:r w:rsidR="00BE00BC" w:rsidRPr="00707951">
        <w:rPr>
          <w:rFonts w:ascii="Times New Roman" w:hAnsi="Times New Roman"/>
          <w:sz w:val="28"/>
          <w:szCs w:val="28"/>
          <w:lang w:val="ru-RU"/>
        </w:rPr>
        <w:fldChar w:fldCharType="separate"/>
      </w:r>
      <w:r w:rsidR="00567746">
        <w:rPr>
          <w:rFonts w:ascii="Times New Roman" w:hAnsi="Times New Roman"/>
          <w:sz w:val="28"/>
          <w:szCs w:val="28"/>
          <w:lang w:val="ru-RU"/>
        </w:rPr>
        <w:t>36</w:t>
      </w:r>
      <w:r w:rsidR="00BE00BC" w:rsidRPr="00707951">
        <w:rPr>
          <w:rFonts w:ascii="Times New Roman" w:hAnsi="Times New Roman"/>
          <w:sz w:val="28"/>
          <w:szCs w:val="28"/>
          <w:lang w:val="ru-RU"/>
        </w:rPr>
        <w:fldChar w:fldCharType="end"/>
      </w:r>
      <w:r w:rsidR="00BE00BC" w:rsidRPr="00707951">
        <w:rPr>
          <w:rFonts w:ascii="Times New Roman" w:hAnsi="Times New Roman"/>
          <w:sz w:val="28"/>
          <w:szCs w:val="28"/>
          <w:lang w:val="ru-RU"/>
        </w:rPr>
        <w:t xml:space="preserve">, </w:t>
      </w:r>
      <w:r w:rsidR="00BE00BC" w:rsidRPr="00707951">
        <w:rPr>
          <w:rFonts w:ascii="Times New Roman" w:hAnsi="Times New Roman"/>
          <w:sz w:val="28"/>
          <w:szCs w:val="28"/>
          <w:lang w:val="ru-RU"/>
        </w:rPr>
        <w:fldChar w:fldCharType="begin"/>
      </w:r>
      <w:r w:rsidR="00BE00BC" w:rsidRPr="00707951">
        <w:rPr>
          <w:rFonts w:ascii="Times New Roman" w:hAnsi="Times New Roman"/>
          <w:sz w:val="28"/>
          <w:szCs w:val="28"/>
          <w:lang w:val="ru-RU"/>
        </w:rPr>
        <w:instrText xml:space="preserve"> REF _Ref127352244 \r \h </w:instrText>
      </w:r>
      <w:r w:rsidR="00FC78EE" w:rsidRPr="00707951">
        <w:rPr>
          <w:rFonts w:ascii="Times New Roman" w:hAnsi="Times New Roman"/>
          <w:sz w:val="28"/>
          <w:szCs w:val="28"/>
          <w:lang w:val="ru-RU"/>
        </w:rPr>
        <w:instrText xml:space="preserve"> \* MERGEFORMAT </w:instrText>
      </w:r>
      <w:r w:rsidR="00BE00BC" w:rsidRPr="00707951">
        <w:rPr>
          <w:rFonts w:ascii="Times New Roman" w:hAnsi="Times New Roman"/>
          <w:sz w:val="28"/>
          <w:szCs w:val="28"/>
          <w:lang w:val="ru-RU"/>
        </w:rPr>
      </w:r>
      <w:r w:rsidR="00BE00BC" w:rsidRPr="00707951">
        <w:rPr>
          <w:rFonts w:ascii="Times New Roman" w:hAnsi="Times New Roman"/>
          <w:sz w:val="28"/>
          <w:szCs w:val="28"/>
          <w:lang w:val="ru-RU"/>
        </w:rPr>
        <w:fldChar w:fldCharType="separate"/>
      </w:r>
      <w:r w:rsidR="00567746">
        <w:rPr>
          <w:rFonts w:ascii="Times New Roman" w:hAnsi="Times New Roman"/>
          <w:sz w:val="28"/>
          <w:szCs w:val="28"/>
          <w:lang w:val="ru-RU"/>
        </w:rPr>
        <w:t>37</w:t>
      </w:r>
      <w:r w:rsidR="00BE00BC" w:rsidRPr="00707951">
        <w:rPr>
          <w:rFonts w:ascii="Times New Roman" w:hAnsi="Times New Roman"/>
          <w:sz w:val="28"/>
          <w:szCs w:val="28"/>
          <w:lang w:val="ru-RU"/>
        </w:rPr>
        <w:fldChar w:fldCharType="end"/>
      </w:r>
      <w:r w:rsidR="00BE00BC" w:rsidRPr="00707951">
        <w:rPr>
          <w:rFonts w:ascii="Times New Roman" w:hAnsi="Times New Roman"/>
          <w:sz w:val="28"/>
          <w:szCs w:val="28"/>
          <w:lang w:val="ru-RU"/>
        </w:rPr>
        <w:t xml:space="preserve">, </w:t>
      </w:r>
      <w:r w:rsidR="00BE00BC" w:rsidRPr="00707951">
        <w:rPr>
          <w:rFonts w:ascii="Times New Roman" w:hAnsi="Times New Roman"/>
          <w:sz w:val="28"/>
          <w:szCs w:val="28"/>
          <w:lang w:val="ru-RU"/>
        </w:rPr>
        <w:fldChar w:fldCharType="begin"/>
      </w:r>
      <w:r w:rsidR="00BE00BC" w:rsidRPr="00707951">
        <w:rPr>
          <w:rFonts w:ascii="Times New Roman" w:hAnsi="Times New Roman"/>
          <w:sz w:val="28"/>
          <w:szCs w:val="28"/>
          <w:lang w:val="ru-RU"/>
        </w:rPr>
        <w:instrText xml:space="preserve"> REF _Ref127352246 \r \h </w:instrText>
      </w:r>
      <w:r w:rsidR="00FC78EE" w:rsidRPr="00707951">
        <w:rPr>
          <w:rFonts w:ascii="Times New Roman" w:hAnsi="Times New Roman"/>
          <w:sz w:val="28"/>
          <w:szCs w:val="28"/>
          <w:lang w:val="ru-RU"/>
        </w:rPr>
        <w:instrText xml:space="preserve"> \* MERGEFORMAT </w:instrText>
      </w:r>
      <w:r w:rsidR="00BE00BC" w:rsidRPr="00707951">
        <w:rPr>
          <w:rFonts w:ascii="Times New Roman" w:hAnsi="Times New Roman"/>
          <w:sz w:val="28"/>
          <w:szCs w:val="28"/>
          <w:lang w:val="ru-RU"/>
        </w:rPr>
      </w:r>
      <w:r w:rsidR="00BE00BC" w:rsidRPr="00707951">
        <w:rPr>
          <w:rFonts w:ascii="Times New Roman" w:hAnsi="Times New Roman"/>
          <w:sz w:val="28"/>
          <w:szCs w:val="28"/>
          <w:lang w:val="ru-RU"/>
        </w:rPr>
        <w:fldChar w:fldCharType="separate"/>
      </w:r>
      <w:r w:rsidR="00567746">
        <w:rPr>
          <w:rFonts w:ascii="Times New Roman" w:hAnsi="Times New Roman"/>
          <w:sz w:val="28"/>
          <w:szCs w:val="28"/>
          <w:lang w:val="ru-RU"/>
        </w:rPr>
        <w:t>38</w:t>
      </w:r>
      <w:r w:rsidR="00BE00BC" w:rsidRPr="00707951">
        <w:rPr>
          <w:rFonts w:ascii="Times New Roman" w:hAnsi="Times New Roman"/>
          <w:sz w:val="28"/>
          <w:szCs w:val="28"/>
          <w:lang w:val="ru-RU"/>
        </w:rPr>
        <w:fldChar w:fldCharType="end"/>
      </w:r>
      <w:r w:rsidR="00BE00BC" w:rsidRPr="00707951">
        <w:rPr>
          <w:rFonts w:ascii="Times New Roman" w:hAnsi="Times New Roman"/>
          <w:sz w:val="28"/>
          <w:szCs w:val="28"/>
          <w:lang w:val="ru-RU"/>
        </w:rPr>
        <w:t>]</w:t>
      </w:r>
      <w:r w:rsidRPr="00707951">
        <w:rPr>
          <w:rFonts w:ascii="Times New Roman" w:hAnsi="Times New Roman"/>
          <w:sz w:val="28"/>
          <w:szCs w:val="28"/>
          <w:lang w:val="ru-RU"/>
        </w:rPr>
        <w:t>:</w:t>
      </w:r>
    </w:p>
    <w:p w14:paraId="6127CE85" w14:textId="4F2AC066" w:rsidR="00096036" w:rsidRPr="00707951" w:rsidRDefault="0009603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55E1FCFC" w14:textId="77777777" w:rsidTr="007D6C39">
        <w:tc>
          <w:tcPr>
            <w:tcW w:w="8642" w:type="dxa"/>
          </w:tcPr>
          <w:p w14:paraId="18994A51" w14:textId="0F3AB8A9" w:rsidR="00096036" w:rsidRPr="00707951" w:rsidRDefault="009904B5" w:rsidP="00FC78EE">
            <w:pPr>
              <w:rPr>
                <w:rFonts w:ascii="Times New Roman" w:eastAsia="SimSun" w:hAnsi="Times New Roman" w:cs="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t</m:t>
                    </m:r>
                  </m:sub>
                </m:sSub>
                <m:d>
                  <m:dPr>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1-ϕ</m:t>
                        </m:r>
                      </m:e>
                    </m:d>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1</m:t>
                    </m:r>
                  </m:sub>
                </m:sSub>
              </m:oMath>
            </m:oMathPara>
          </w:p>
        </w:tc>
        <w:tc>
          <w:tcPr>
            <w:tcW w:w="709" w:type="dxa"/>
            <w:vAlign w:val="center"/>
          </w:tcPr>
          <w:p w14:paraId="4BC4BF0C" w14:textId="3B028687" w:rsidR="00096036" w:rsidRPr="00707951" w:rsidRDefault="007D6C39"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Pr="00707951">
              <w:rPr>
                <w:rFonts w:ascii="Times New Roman" w:eastAsia="SimSun" w:hAnsi="Times New Roman" w:cs="Times New Roman"/>
                <w:sz w:val="28"/>
                <w:szCs w:val="28"/>
              </w:rPr>
              <w:t>1)</w:t>
            </w:r>
          </w:p>
        </w:tc>
      </w:tr>
      <w:tr w:rsidR="007D6C39" w:rsidRPr="00707951" w14:paraId="0C51B1D8" w14:textId="77777777" w:rsidTr="007D6C39">
        <w:tc>
          <w:tcPr>
            <w:tcW w:w="8642" w:type="dxa"/>
          </w:tcPr>
          <w:p w14:paraId="3DCFC619" w14:textId="455E71B7" w:rsidR="007D6C39" w:rsidRPr="00707951" w:rsidRDefault="009904B5" w:rsidP="00FC78EE">
            <w:pPr>
              <w:rPr>
                <w:rFonts w:ascii="Times New Roman" w:eastAsia="SimSun"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t</m:t>
                    </m:r>
                  </m:sub>
                </m:sSub>
                <m:d>
                  <m:dPr>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1-ϕ</m:t>
                        </m:r>
                      </m:e>
                    </m:d>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U</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2</m:t>
                    </m:r>
                  </m:sub>
                </m:sSub>
              </m:oMath>
            </m:oMathPara>
          </w:p>
        </w:tc>
        <w:tc>
          <w:tcPr>
            <w:tcW w:w="709" w:type="dxa"/>
            <w:vAlign w:val="center"/>
          </w:tcPr>
          <w:p w14:paraId="66EF7B15" w14:textId="0A9E4F14" w:rsidR="007D6C39" w:rsidRPr="00707951" w:rsidRDefault="007D6C39"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Pr="00707951">
              <w:rPr>
                <w:rFonts w:ascii="Times New Roman" w:eastAsia="SimSun" w:hAnsi="Times New Roman" w:cs="Times New Roman"/>
                <w:sz w:val="28"/>
                <w:szCs w:val="28"/>
              </w:rPr>
              <w:t>2)</w:t>
            </w:r>
          </w:p>
        </w:tc>
      </w:tr>
      <w:tr w:rsidR="007D6C39" w:rsidRPr="00707951" w14:paraId="3C0756EC" w14:textId="77777777" w:rsidTr="007D6C39">
        <w:tc>
          <w:tcPr>
            <w:tcW w:w="8642" w:type="dxa"/>
          </w:tcPr>
          <w:p w14:paraId="41FCCD43" w14:textId="3A48D512" w:rsidR="007D6C39" w:rsidRPr="00707951" w:rsidRDefault="009904B5" w:rsidP="00FC78EE">
            <w:pPr>
              <w:rPr>
                <w:rFonts w:ascii="Times New Roman" w:eastAsia="SimSun"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t</m:t>
                    </m:r>
                  </m:sub>
                </m:sSub>
                <m:d>
                  <m:dPr>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1-ϕ</m:t>
                        </m:r>
                      </m:e>
                    </m:d>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Minerals</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oMath>
            </m:oMathPara>
          </w:p>
        </w:tc>
        <w:tc>
          <w:tcPr>
            <w:tcW w:w="709" w:type="dxa"/>
            <w:vAlign w:val="center"/>
          </w:tcPr>
          <w:p w14:paraId="1A5B4F8B" w14:textId="6E2CA192" w:rsidR="007D6C39" w:rsidRPr="00707951" w:rsidRDefault="007D6C39"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Pr="00707951">
              <w:rPr>
                <w:rFonts w:ascii="Times New Roman" w:eastAsia="SimSun" w:hAnsi="Times New Roman" w:cs="Times New Roman"/>
                <w:sz w:val="28"/>
                <w:szCs w:val="28"/>
              </w:rPr>
              <w:t>3)</w:t>
            </w:r>
          </w:p>
        </w:tc>
      </w:tr>
    </w:tbl>
    <w:p w14:paraId="3623DB1A" w14:textId="77777777" w:rsidR="00096036" w:rsidRPr="00707951" w:rsidRDefault="0009603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p w14:paraId="56DCA4D5" w14:textId="1B96504A" w:rsidR="00AA5A66" w:rsidRPr="00707951" w:rsidRDefault="00CB4201" w:rsidP="00FC78EE">
      <w:pPr>
        <w:pStyle w:val="MDPI32textnoindent"/>
        <w:adjustRightInd/>
        <w:snapToGrid/>
        <w:spacing w:line="240" w:lineRule="auto"/>
        <w:ind w:left="0"/>
        <w:rPr>
          <w:rFonts w:ascii="Times New Roman" w:hAnsi="Times New Roman"/>
          <w:sz w:val="28"/>
          <w:szCs w:val="28"/>
          <w:lang w:val="ru-RU"/>
        </w:rPr>
      </w:pPr>
      <w:r w:rsidRPr="00707951">
        <w:rPr>
          <w:rFonts w:ascii="Times New Roman" w:hAnsi="Times New Roman"/>
          <w:sz w:val="28"/>
          <w:szCs w:val="28"/>
          <w:lang w:val="ru-RU"/>
        </w:rPr>
        <w:t>где</w:t>
      </w:r>
      <w:r w:rsidR="00AA5A66" w:rsidRPr="00707951">
        <w:rPr>
          <w:rFonts w:ascii="Times New Roman" w:hAnsi="Times New Roman"/>
          <w:sz w:val="28"/>
          <w:szCs w:val="28"/>
          <w:lang w:val="ru-RU"/>
        </w:rPr>
        <w:t xml:space="preserve"> </w:t>
      </w:r>
      <m:oMath>
        <m:r>
          <w:rPr>
            <w:rFonts w:ascii="Cambria Math" w:hAnsi="Cambria Math"/>
            <w:sz w:val="28"/>
            <w:szCs w:val="28"/>
            <w:lang w:val="ru-RU"/>
          </w:rPr>
          <m:t>c</m:t>
        </m:r>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молярная концентрация </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моль</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л</w:t>
      </w:r>
      <w:r w:rsidR="00AA5A66" w:rsidRPr="00707951">
        <w:rPr>
          <w:rFonts w:ascii="Times New Roman" w:hAnsi="Times New Roman"/>
          <w:sz w:val="28"/>
          <w:szCs w:val="28"/>
          <w:vertAlign w:val="superscript"/>
          <w:lang w:val="ru-RU"/>
        </w:rPr>
        <w:t>−1</w:t>
      </w:r>
      <w:r w:rsidR="00AA5A66" w:rsidRPr="00707951">
        <w:rPr>
          <w:rFonts w:ascii="Times New Roman" w:hAnsi="Times New Roman"/>
          <w:sz w:val="28"/>
          <w:szCs w:val="28"/>
          <w:lang w:val="ru-RU"/>
        </w:rPr>
        <w:t xml:space="preserve">]; </w:t>
      </w:r>
      <w:r w:rsidR="00AA5A66" w:rsidRPr="00707951">
        <w:rPr>
          <w:rFonts w:ascii="Times New Roman" w:hAnsi="Times New Roman"/>
          <w:i/>
          <w:iCs/>
          <w:sz w:val="28"/>
          <w:szCs w:val="28"/>
          <w:lang w:val="ru-RU"/>
        </w:rPr>
        <w:t>ϕ</w:t>
      </w:r>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 пористость породы </w:t>
      </w:r>
      <w:r w:rsidR="00AA5A66" w:rsidRPr="00707951">
        <w:rPr>
          <w:rFonts w:ascii="Times New Roman" w:hAnsi="Times New Roman"/>
          <w:sz w:val="28"/>
          <w:szCs w:val="28"/>
          <w:lang w:val="ru-RU"/>
        </w:rPr>
        <w:t>[</w:t>
      </w:r>
      <w:r w:rsidR="002A2080" w:rsidRPr="00707951">
        <w:rPr>
          <w:rFonts w:ascii="Times New Roman" w:hAnsi="Times New Roman"/>
          <w:iCs/>
          <w:sz w:val="28"/>
          <w:szCs w:val="28"/>
          <w:lang w:val="ru-RU"/>
        </w:rPr>
        <w:t>м</w:t>
      </w:r>
      <w:r w:rsidR="00AA5A66" w:rsidRPr="00707951">
        <w:rPr>
          <w:rFonts w:ascii="Times New Roman" w:hAnsi="Times New Roman"/>
          <w:iCs/>
          <w:sz w:val="28"/>
          <w:szCs w:val="28"/>
          <w:vertAlign w:val="superscript"/>
          <w:lang w:val="ru-RU"/>
        </w:rPr>
        <w:t>3</w:t>
      </w:r>
      <w:r w:rsidR="00AA5A66" w:rsidRPr="00707951">
        <w:rPr>
          <w:rFonts w:ascii="Times New Roman" w:hAnsi="Times New Roman"/>
          <w:iCs/>
          <w:sz w:val="28"/>
          <w:szCs w:val="28"/>
          <w:lang w:val="ru-RU"/>
        </w:rPr>
        <w:t>.</w:t>
      </w:r>
      <w:r w:rsidR="002A2080" w:rsidRPr="00707951">
        <w:rPr>
          <w:rFonts w:ascii="Times New Roman" w:hAnsi="Times New Roman"/>
          <w:iCs/>
          <w:sz w:val="28"/>
          <w:szCs w:val="28"/>
          <w:lang w:val="ru-RU"/>
        </w:rPr>
        <w:t>м</w:t>
      </w:r>
      <w:r w:rsidR="00AA5A66" w:rsidRPr="00707951">
        <w:rPr>
          <w:rFonts w:ascii="Times New Roman" w:hAnsi="Times New Roman"/>
          <w:iCs/>
          <w:sz w:val="28"/>
          <w:szCs w:val="28"/>
          <w:vertAlign w:val="superscript"/>
          <w:lang w:val="ru-RU"/>
        </w:rPr>
        <w:t>−3</w:t>
      </w:r>
      <w:r w:rsidR="00AA5A66" w:rsidRPr="00707951">
        <w:rPr>
          <w:rFonts w:ascii="Times New Roman" w:hAnsi="Times New Roman"/>
          <w:sz w:val="28"/>
          <w:szCs w:val="28"/>
          <w:lang w:val="ru-RU"/>
        </w:rPr>
        <w:t xml:space="preserve">]; </w:t>
      </w:r>
      <w:r w:rsidR="00AA5A66" w:rsidRPr="00707951">
        <w:rPr>
          <w:rFonts w:ascii="Times New Roman" w:hAnsi="Times New Roman"/>
          <w:i/>
          <w:iCs/>
          <w:sz w:val="28"/>
          <w:szCs w:val="28"/>
          <w:lang w:val="ru-RU"/>
        </w:rPr>
        <w:t>t</w:t>
      </w:r>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 время </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сут</w:t>
      </w:r>
      <w:r w:rsidR="00AA5A66" w:rsidRPr="00707951">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m:t>
            </m:r>
          </m:e>
          <m:sub>
            <m:r>
              <w:rPr>
                <w:rFonts w:ascii="Cambria Math" w:hAnsi="Cambria Math"/>
                <w:sz w:val="28"/>
                <w:szCs w:val="28"/>
                <w:lang w:val="ru-RU"/>
              </w:rPr>
              <m:t>t</m:t>
            </m:r>
          </m:sub>
        </m:sSub>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 производная по времени </w:t>
      </w:r>
      <w:r w:rsidR="00AA5A66" w:rsidRPr="00707951">
        <w:rPr>
          <w:rFonts w:ascii="Times New Roman" w:hAnsi="Times New Roman"/>
          <w:sz w:val="28"/>
          <w:szCs w:val="28"/>
          <w:lang w:val="ru-RU"/>
        </w:rPr>
        <w:t>[</w:t>
      </w:r>
      <w:r w:rsidR="002A2080" w:rsidRPr="00707951">
        <w:rPr>
          <w:rFonts w:ascii="Times New Roman" w:hAnsi="Times New Roman"/>
          <w:iCs/>
          <w:sz w:val="28"/>
          <w:szCs w:val="28"/>
          <w:lang w:val="ru-RU"/>
        </w:rPr>
        <w:t>сут</w:t>
      </w:r>
      <w:r w:rsidR="00AA5A66" w:rsidRPr="00707951">
        <w:rPr>
          <w:rFonts w:ascii="Times New Roman" w:hAnsi="Times New Roman"/>
          <w:iCs/>
          <w:sz w:val="28"/>
          <w:szCs w:val="28"/>
          <w:vertAlign w:val="superscript"/>
          <w:lang w:val="ru-RU"/>
        </w:rPr>
        <w:t>−1</w:t>
      </w:r>
      <w:r w:rsidR="00AA5A66" w:rsidRPr="00707951">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i</m:t>
            </m:r>
          </m:sub>
        </m:sSub>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 скорость изменения </w:t>
      </w:r>
      <w:r w:rsidR="00AA5A66" w:rsidRPr="00707951">
        <w:rPr>
          <w:rFonts w:ascii="Times New Roman" w:hAnsi="Times New Roman"/>
          <w:i/>
          <w:iCs/>
          <w:sz w:val="28"/>
          <w:szCs w:val="28"/>
          <w:lang w:val="ru-RU"/>
        </w:rPr>
        <w:t>i</w:t>
      </w:r>
      <w:r w:rsidRPr="00707951">
        <w:rPr>
          <w:rFonts w:ascii="Times New Roman" w:hAnsi="Times New Roman"/>
          <w:sz w:val="28"/>
          <w:szCs w:val="28"/>
          <w:lang w:val="ru-RU"/>
        </w:rPr>
        <w:t xml:space="preserve">ой </w:t>
      </w:r>
      <w:r w:rsidRPr="00707951">
        <w:rPr>
          <w:rFonts w:ascii="Times New Roman" w:hAnsi="Times New Roman"/>
          <w:sz w:val="28"/>
          <w:szCs w:val="28"/>
          <w:lang w:val="ru-RU"/>
        </w:rPr>
        <w:lastRenderedPageBreak/>
        <w:t>компоненты</w:t>
      </w:r>
      <w:r w:rsidR="00AA5A66" w:rsidRPr="00707951">
        <w:rPr>
          <w:rFonts w:ascii="Times New Roman" w:hAnsi="Times New Roman"/>
          <w:sz w:val="28"/>
          <w:szCs w:val="28"/>
          <w:lang w:val="ru-RU"/>
        </w:rPr>
        <w:t xml:space="preserve"> [</w:t>
      </w:r>
      <w:r w:rsidR="002A2080" w:rsidRPr="00707951">
        <w:rPr>
          <w:rFonts w:ascii="Times New Roman" w:hAnsi="Times New Roman"/>
          <w:sz w:val="28"/>
          <w:szCs w:val="28"/>
          <w:lang w:val="ru-RU"/>
        </w:rPr>
        <w:t>моль</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л</w:t>
      </w:r>
      <w:r w:rsidR="00AA5A66" w:rsidRPr="00707951">
        <w:rPr>
          <w:rFonts w:ascii="Times New Roman" w:hAnsi="Times New Roman"/>
          <w:sz w:val="28"/>
          <w:szCs w:val="28"/>
          <w:vertAlign w:val="superscript"/>
          <w:lang w:val="ru-RU"/>
        </w:rPr>
        <w:t>−1</w:t>
      </w:r>
      <w:r w:rsidR="002A2080" w:rsidRPr="00707951">
        <w:rPr>
          <w:rFonts w:ascii="Times New Roman" w:hAnsi="Times New Roman"/>
          <w:sz w:val="28"/>
          <w:szCs w:val="28"/>
          <w:lang w:val="ru-RU"/>
        </w:rPr>
        <w:t>.сут</w:t>
      </w:r>
      <w:r w:rsidR="00AA5A66" w:rsidRPr="00707951">
        <w:rPr>
          <w:rFonts w:ascii="Times New Roman" w:hAnsi="Times New Roman"/>
          <w:sz w:val="28"/>
          <w:szCs w:val="28"/>
          <w:vertAlign w:val="superscript"/>
          <w:lang w:val="ru-RU"/>
        </w:rPr>
        <w:t>−1</w:t>
      </w:r>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в результате химическ</w:t>
      </w:r>
      <w:r w:rsidR="005617A6" w:rsidRPr="00707951">
        <w:rPr>
          <w:rFonts w:ascii="Times New Roman" w:hAnsi="Times New Roman"/>
          <w:sz w:val="28"/>
          <w:szCs w:val="28"/>
          <w:lang w:val="ru-RU"/>
        </w:rPr>
        <w:t>их</w:t>
      </w:r>
      <w:r w:rsidRPr="00707951">
        <w:rPr>
          <w:rFonts w:ascii="Times New Roman" w:hAnsi="Times New Roman"/>
          <w:sz w:val="28"/>
          <w:szCs w:val="28"/>
          <w:lang w:val="ru-RU"/>
        </w:rPr>
        <w:t xml:space="preserve"> реакци</w:t>
      </w:r>
      <w:r w:rsidR="005617A6" w:rsidRPr="00707951">
        <w:rPr>
          <w:rFonts w:ascii="Times New Roman" w:hAnsi="Times New Roman"/>
          <w:sz w:val="28"/>
          <w:szCs w:val="28"/>
          <w:lang w:val="ru-RU"/>
        </w:rPr>
        <w:t>й (R1)-(R3)</w:t>
      </w:r>
      <w:r w:rsidR="002C3AB2" w:rsidRPr="00707951">
        <w:rPr>
          <w:rFonts w:ascii="Times New Roman" w:hAnsi="Times New Roman"/>
          <w:sz w:val="28"/>
          <w:szCs w:val="28"/>
          <w:lang w:val="ru-RU"/>
        </w:rPr>
        <w:t>, описываем</w:t>
      </w:r>
      <w:r w:rsidR="005617A6" w:rsidRPr="00707951">
        <w:rPr>
          <w:rFonts w:ascii="Times New Roman" w:hAnsi="Times New Roman"/>
          <w:sz w:val="28"/>
          <w:szCs w:val="28"/>
          <w:lang w:val="ru-RU"/>
        </w:rPr>
        <w:t>ая</w:t>
      </w:r>
      <w:r w:rsidR="002C3AB2" w:rsidRPr="00707951">
        <w:rPr>
          <w:rFonts w:ascii="Times New Roman" w:hAnsi="Times New Roman"/>
          <w:sz w:val="28"/>
          <w:szCs w:val="28"/>
          <w:lang w:val="ru-RU"/>
        </w:rPr>
        <w:t xml:space="preserve"> законом действующих масс (</w:t>
      </w:r>
      <w:r w:rsidR="00AA5A66" w:rsidRPr="00707951">
        <w:rPr>
          <w:rFonts w:ascii="Times New Roman" w:hAnsi="Times New Roman"/>
          <w:sz w:val="28"/>
          <w:szCs w:val="28"/>
          <w:lang w:val="ru-RU"/>
        </w:rPr>
        <w:t>LMA)</w:t>
      </w:r>
      <w:r w:rsidR="002C3AB2" w:rsidRPr="00707951">
        <w:rPr>
          <w:rFonts w:ascii="Times New Roman" w:hAnsi="Times New Roman"/>
          <w:sz w:val="28"/>
          <w:szCs w:val="28"/>
          <w:lang w:val="ru-RU"/>
        </w:rPr>
        <w:t xml:space="preserve">, </w:t>
      </w:r>
      <w:r w:rsidR="005617A6" w:rsidRPr="00707951">
        <w:rPr>
          <w:rFonts w:ascii="Times New Roman" w:hAnsi="Times New Roman"/>
          <w:sz w:val="28"/>
          <w:szCs w:val="28"/>
          <w:lang w:val="ru-RU"/>
        </w:rPr>
        <w:t xml:space="preserve">примет вид </w:t>
      </w:r>
      <w:r w:rsidR="00BE00BC" w:rsidRPr="00707951">
        <w:rPr>
          <w:rFonts w:ascii="Times New Roman" w:hAnsi="Times New Roman"/>
          <w:sz w:val="28"/>
          <w:szCs w:val="28"/>
          <w:lang w:val="ru-RU"/>
        </w:rPr>
        <w:t>[</w:t>
      </w:r>
      <w:r w:rsidR="00BE00BC" w:rsidRPr="00707951">
        <w:rPr>
          <w:rFonts w:ascii="Times New Roman" w:hAnsi="Times New Roman"/>
          <w:sz w:val="28"/>
          <w:szCs w:val="28"/>
          <w:lang w:val="ru-RU"/>
        </w:rPr>
        <w:fldChar w:fldCharType="begin"/>
      </w:r>
      <w:r w:rsidR="00BE00BC" w:rsidRPr="00707951">
        <w:rPr>
          <w:rFonts w:ascii="Times New Roman" w:hAnsi="Times New Roman"/>
          <w:sz w:val="28"/>
          <w:szCs w:val="28"/>
          <w:lang w:val="ru-RU"/>
        </w:rPr>
        <w:instrText xml:space="preserve"> REF _Ref127297391 \r \h </w:instrText>
      </w:r>
      <w:r w:rsidR="00FC78EE" w:rsidRPr="00707951">
        <w:rPr>
          <w:rFonts w:ascii="Times New Roman" w:hAnsi="Times New Roman"/>
          <w:sz w:val="28"/>
          <w:szCs w:val="28"/>
          <w:lang w:val="ru-RU"/>
        </w:rPr>
        <w:instrText xml:space="preserve"> \* MERGEFORMAT </w:instrText>
      </w:r>
      <w:r w:rsidR="00BE00BC" w:rsidRPr="00707951">
        <w:rPr>
          <w:rFonts w:ascii="Times New Roman" w:hAnsi="Times New Roman"/>
          <w:sz w:val="28"/>
          <w:szCs w:val="28"/>
          <w:lang w:val="ru-RU"/>
        </w:rPr>
      </w:r>
      <w:r w:rsidR="00BE00BC" w:rsidRPr="00707951">
        <w:rPr>
          <w:rFonts w:ascii="Times New Roman" w:hAnsi="Times New Roman"/>
          <w:sz w:val="28"/>
          <w:szCs w:val="28"/>
          <w:lang w:val="ru-RU"/>
        </w:rPr>
        <w:fldChar w:fldCharType="separate"/>
      </w:r>
      <w:r w:rsidR="00567746">
        <w:rPr>
          <w:rFonts w:ascii="Times New Roman" w:hAnsi="Times New Roman"/>
          <w:sz w:val="28"/>
          <w:szCs w:val="28"/>
          <w:lang w:val="ru-RU"/>
        </w:rPr>
        <w:t>33</w:t>
      </w:r>
      <w:r w:rsidR="00BE00BC" w:rsidRPr="00707951">
        <w:rPr>
          <w:rFonts w:ascii="Times New Roman" w:hAnsi="Times New Roman"/>
          <w:sz w:val="28"/>
          <w:szCs w:val="28"/>
          <w:lang w:val="ru-RU"/>
        </w:rPr>
        <w:fldChar w:fldCharType="end"/>
      </w:r>
      <w:r w:rsidR="00BE00BC" w:rsidRPr="00707951">
        <w:rPr>
          <w:rFonts w:ascii="Times New Roman" w:hAnsi="Times New Roman"/>
          <w:sz w:val="28"/>
          <w:szCs w:val="28"/>
          <w:lang w:val="ru-RU"/>
        </w:rPr>
        <w:t xml:space="preserve">, </w:t>
      </w:r>
      <w:r w:rsidR="00BE00BC" w:rsidRPr="00707951">
        <w:rPr>
          <w:rFonts w:ascii="Times New Roman" w:hAnsi="Times New Roman"/>
          <w:sz w:val="28"/>
          <w:szCs w:val="28"/>
          <w:lang w:val="ru-RU"/>
        </w:rPr>
        <w:fldChar w:fldCharType="begin"/>
      </w:r>
      <w:r w:rsidR="00BE00BC" w:rsidRPr="00707951">
        <w:rPr>
          <w:rFonts w:ascii="Times New Roman" w:hAnsi="Times New Roman"/>
          <w:sz w:val="28"/>
          <w:szCs w:val="28"/>
          <w:lang w:val="ru-RU"/>
        </w:rPr>
        <w:instrText xml:space="preserve"> REF _Ref127365925 \r \h </w:instrText>
      </w:r>
      <w:r w:rsidR="00FC78EE" w:rsidRPr="00707951">
        <w:rPr>
          <w:rFonts w:ascii="Times New Roman" w:hAnsi="Times New Roman"/>
          <w:sz w:val="28"/>
          <w:szCs w:val="28"/>
          <w:lang w:val="ru-RU"/>
        </w:rPr>
        <w:instrText xml:space="preserve"> \* MERGEFORMAT </w:instrText>
      </w:r>
      <w:r w:rsidR="00BE00BC" w:rsidRPr="00707951">
        <w:rPr>
          <w:rFonts w:ascii="Times New Roman" w:hAnsi="Times New Roman"/>
          <w:sz w:val="28"/>
          <w:szCs w:val="28"/>
          <w:lang w:val="ru-RU"/>
        </w:rPr>
      </w:r>
      <w:r w:rsidR="00BE00BC" w:rsidRPr="00707951">
        <w:rPr>
          <w:rFonts w:ascii="Times New Roman" w:hAnsi="Times New Roman"/>
          <w:sz w:val="28"/>
          <w:szCs w:val="28"/>
          <w:lang w:val="ru-RU"/>
        </w:rPr>
        <w:fldChar w:fldCharType="separate"/>
      </w:r>
      <w:r w:rsidR="00567746">
        <w:rPr>
          <w:rFonts w:ascii="Times New Roman" w:hAnsi="Times New Roman"/>
          <w:sz w:val="28"/>
          <w:szCs w:val="28"/>
          <w:lang w:val="ru-RU"/>
        </w:rPr>
        <w:t>36</w:t>
      </w:r>
      <w:r w:rsidR="00BE00BC" w:rsidRPr="00707951">
        <w:rPr>
          <w:rFonts w:ascii="Times New Roman" w:hAnsi="Times New Roman"/>
          <w:sz w:val="28"/>
          <w:szCs w:val="28"/>
          <w:lang w:val="ru-RU"/>
        </w:rPr>
        <w:fldChar w:fldCharType="end"/>
      </w:r>
      <w:r w:rsidR="00BE00BC" w:rsidRPr="00707951">
        <w:rPr>
          <w:rFonts w:ascii="Times New Roman" w:hAnsi="Times New Roman"/>
          <w:sz w:val="28"/>
          <w:szCs w:val="28"/>
          <w:lang w:val="ru-RU"/>
        </w:rPr>
        <w:t>]</w:t>
      </w:r>
      <w:r w:rsidR="00AA5A66" w:rsidRPr="00707951">
        <w:rPr>
          <w:rFonts w:ascii="Times New Roman" w:hAnsi="Times New Roman"/>
          <w:sz w:val="28"/>
          <w:szCs w:val="28"/>
          <w:lang w:val="ru-RU"/>
        </w:rPr>
        <w:t>:</w:t>
      </w:r>
    </w:p>
    <w:p w14:paraId="4A5000BD" w14:textId="7A39308B" w:rsidR="00096036" w:rsidRPr="00707951" w:rsidRDefault="00096036" w:rsidP="00FC78EE">
      <w:pPr>
        <w:pStyle w:val="MDPI32textnoindent"/>
        <w:widowControl w:val="0"/>
        <w:adjustRightInd/>
        <w:snapToGrid/>
        <w:spacing w:line="240" w:lineRule="auto"/>
        <w:ind w:left="0" w:firstLine="709"/>
        <w:contextualSpacing/>
        <w:rPr>
          <w:rFonts w:ascii="Times New Roman" w:hAnsi="Times New Roman"/>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4"/>
        <w:gridCol w:w="877"/>
      </w:tblGrid>
      <w:tr w:rsidR="00096036" w:rsidRPr="00707951" w14:paraId="1FD97112" w14:textId="77777777" w:rsidTr="003856F2">
        <w:tc>
          <w:tcPr>
            <w:tcW w:w="8642" w:type="dxa"/>
          </w:tcPr>
          <w:p w14:paraId="0020F824" w14:textId="2A36B883" w:rsidR="007D6C39" w:rsidRPr="00707951" w:rsidRDefault="009904B5" w:rsidP="00FC78EE">
            <w:pPr>
              <w:pStyle w:val="MDPI32textnoindent"/>
              <w:spacing w:before="120" w:after="120" w:line="240" w:lineRule="auto"/>
              <w:ind w:left="0"/>
              <w:jc w:val="center"/>
              <w:rPr>
                <w:rFonts w:ascii="Times New Roman" w:hAnsi="Times New Roman"/>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U</m:t>
                  </m:r>
                  <m:d>
                    <m:dPr>
                      <m:ctrlPr>
                        <w:rPr>
                          <w:rFonts w:ascii="Cambria Math" w:hAnsi="Cambria Math"/>
                          <w:i/>
                          <w:sz w:val="28"/>
                          <w:szCs w:val="28"/>
                          <w:lang w:val="ru-RU"/>
                        </w:rPr>
                      </m:ctrlPr>
                    </m:dPr>
                    <m:e>
                      <m:r>
                        <w:rPr>
                          <w:rFonts w:ascii="Cambria Math" w:hAnsi="Cambria Math"/>
                          <w:sz w:val="28"/>
                          <w:szCs w:val="28"/>
                          <w:lang w:val="ru-RU"/>
                        </w:rPr>
                        <m:t>VI</m:t>
                      </m:r>
                    </m:e>
                  </m:d>
                </m:sub>
              </m:sSub>
              <m:sSub>
                <m:sSubPr>
                  <m:ctrlPr>
                    <w:rPr>
                      <w:rFonts w:ascii="Cambria Math" w:hAnsi="Cambria Math"/>
                      <w:i/>
                      <w:sz w:val="28"/>
                      <w:szCs w:val="28"/>
                      <w:lang w:val="ru-RU"/>
                    </w:rPr>
                  </m:ctrlPr>
                </m:sSubPr>
                <m:e>
                  <m:r>
                    <w:rPr>
                      <w:rFonts w:ascii="Cambria Math" w:hAnsi="Cambria Math"/>
                      <w:sz w:val="28"/>
                      <w:szCs w:val="28"/>
                      <w:lang w:val="ru-RU"/>
                    </w:rPr>
                    <m:t>c</m:t>
                  </m:r>
                </m:e>
                <m: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3</m:t>
                      </m:r>
                    </m:sub>
                  </m:sSub>
                </m:sub>
              </m:sSub>
              <m:sSub>
                <m:sSubPr>
                  <m:ctrlPr>
                    <w:rPr>
                      <w:rFonts w:ascii="Cambria Math" w:hAnsi="Cambria Math"/>
                      <w:i/>
                      <w:sz w:val="28"/>
                      <w:szCs w:val="28"/>
                      <w:lang w:val="ru-RU"/>
                    </w:rPr>
                  </m:ctrlPr>
                </m:sSubPr>
                <m:e>
                  <m:r>
                    <w:rPr>
                      <w:rFonts w:ascii="Cambria Math" w:hAnsi="Cambria Math"/>
                      <w:sz w:val="28"/>
                      <w:szCs w:val="28"/>
                      <w:lang w:val="ru-RU"/>
                    </w:rPr>
                    <m:t>c</m:t>
                  </m:r>
                </m:e>
                <m:sub>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2</m:t>
                      </m:r>
                    </m:sub>
                  </m:sSub>
                  <m:sSub>
                    <m:sSubPr>
                      <m:ctrlPr>
                        <w:rPr>
                          <w:rFonts w:ascii="Cambria Math" w:hAnsi="Cambria Math"/>
                          <w:i/>
                          <w:sz w:val="28"/>
                          <w:szCs w:val="28"/>
                          <w:lang w:val="ru-RU"/>
                        </w:rPr>
                      </m:ctrlPr>
                    </m:sSubPr>
                    <m:e>
                      <m:r>
                        <w:rPr>
                          <w:rFonts w:ascii="Cambria Math" w:hAnsi="Cambria Math"/>
                          <w:sz w:val="28"/>
                          <w:szCs w:val="28"/>
                          <w:lang w:val="ru-RU"/>
                        </w:rPr>
                        <m:t>SO</m:t>
                      </m:r>
                    </m:e>
                    <m:sub>
                      <m:r>
                        <w:rPr>
                          <w:rFonts w:ascii="Cambria Math" w:hAnsi="Cambria Math"/>
                          <w:sz w:val="28"/>
                          <w:szCs w:val="28"/>
                          <w:lang w:val="ru-RU"/>
                        </w:rPr>
                        <m:t>4</m:t>
                      </m:r>
                    </m:sub>
                  </m:sSub>
                </m:sub>
              </m:sSub>
            </m:oMath>
            <w:r w:rsidR="007D6C39" w:rsidRPr="00707951">
              <w:rPr>
                <w:rFonts w:ascii="Times New Roman" w:hAnsi="Times New Roman"/>
                <w:sz w:val="28"/>
                <w:szCs w:val="28"/>
                <w:lang w:val="ru-RU"/>
              </w:rPr>
              <w:t>,</w:t>
            </w:r>
          </w:p>
          <w:p w14:paraId="0BDC3B32" w14:textId="77976E57" w:rsidR="007D6C39" w:rsidRPr="00707951" w:rsidRDefault="009904B5" w:rsidP="00FC78EE">
            <w:pPr>
              <w:pStyle w:val="MDPI32textnoindent"/>
              <w:spacing w:before="120" w:after="120" w:line="240" w:lineRule="auto"/>
              <w:ind w:left="0"/>
              <w:jc w:val="center"/>
              <w:rPr>
                <w:rFonts w:ascii="Times New Roman" w:hAnsi="Times New Roman"/>
                <w:sz w:val="28"/>
                <w:szCs w:val="28"/>
                <w:lang w:val="ru-RU"/>
              </w:rPr>
            </w:pPr>
            <m:oMath>
              <m:sSub>
                <m:sSubPr>
                  <m:ctrlPr>
                    <w:rPr>
                      <w:rFonts w:ascii="Cambria Math" w:hAnsi="Cambria Math"/>
                      <w:i/>
                      <w:sz w:val="28"/>
                      <w:szCs w:val="28"/>
                      <w:lang w:val="ru-RU"/>
                    </w:rPr>
                  </m:ctrlPr>
                </m:sSubPr>
                <m:e>
                  <m:r>
                    <w:rPr>
                      <w:rFonts w:ascii="Cambria Math" w:hAnsi="Cambria Math"/>
                      <w:sz w:val="28"/>
                      <w:szCs w:val="28"/>
                      <w:lang w:val="ru-RU"/>
                    </w:rPr>
                    <m:t>ω</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U</m:t>
                  </m:r>
                  <m:d>
                    <m:dPr>
                      <m:ctrlPr>
                        <w:rPr>
                          <w:rFonts w:ascii="Cambria Math" w:hAnsi="Cambria Math"/>
                          <w:i/>
                          <w:sz w:val="28"/>
                          <w:szCs w:val="28"/>
                          <w:lang w:val="ru-RU"/>
                        </w:rPr>
                      </m:ctrlPr>
                    </m:dPr>
                    <m:e>
                      <m:r>
                        <w:rPr>
                          <w:rFonts w:ascii="Cambria Math" w:hAnsi="Cambria Math"/>
                          <w:sz w:val="28"/>
                          <w:szCs w:val="28"/>
                          <w:lang w:val="ru-RU"/>
                        </w:rPr>
                        <m:t>IV</m:t>
                      </m:r>
                    </m:e>
                  </m:d>
                </m:sub>
              </m:sSub>
              <m:sSub>
                <m:sSubPr>
                  <m:ctrlPr>
                    <w:rPr>
                      <w:rFonts w:ascii="Cambria Math" w:hAnsi="Cambria Math"/>
                      <w:i/>
                      <w:sz w:val="28"/>
                      <w:szCs w:val="28"/>
                      <w:lang w:val="ru-RU"/>
                    </w:rPr>
                  </m:ctrlPr>
                </m:sSubPr>
                <m:e>
                  <m:r>
                    <w:rPr>
                      <w:rFonts w:ascii="Cambria Math" w:hAnsi="Cambria Math"/>
                      <w:sz w:val="28"/>
                      <w:szCs w:val="28"/>
                      <w:lang w:val="ru-RU"/>
                    </w:rPr>
                    <m:t>c</m:t>
                  </m:r>
                </m:e>
                <m:sub>
                  <m:r>
                    <w:rPr>
                      <w:rFonts w:ascii="Cambria Math" w:hAnsi="Cambria Math"/>
                      <w:sz w:val="28"/>
                      <w:szCs w:val="28"/>
                      <w:lang w:val="ru-RU"/>
                    </w:rPr>
                    <m:t>U</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2</m:t>
                      </m:r>
                    </m:sub>
                  </m:sSub>
                </m:sub>
              </m:sSub>
              <m:sSub>
                <m:sSubPr>
                  <m:ctrlPr>
                    <w:rPr>
                      <w:rFonts w:ascii="Cambria Math" w:hAnsi="Cambria Math"/>
                      <w:i/>
                      <w:sz w:val="28"/>
                      <w:szCs w:val="28"/>
                      <w:lang w:val="ru-RU"/>
                    </w:rPr>
                  </m:ctrlPr>
                </m:sSubPr>
                <m:e>
                  <m:r>
                    <w:rPr>
                      <w:rFonts w:ascii="Cambria Math" w:hAnsi="Cambria Math"/>
                      <w:sz w:val="28"/>
                      <w:szCs w:val="28"/>
                      <w:lang w:val="ru-RU"/>
                    </w:rPr>
                    <m:t>c</m:t>
                  </m:r>
                </m:e>
                <m:sub>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2</m:t>
                      </m:r>
                    </m:sub>
                  </m:sSub>
                  <m:sSub>
                    <m:sSubPr>
                      <m:ctrlPr>
                        <w:rPr>
                          <w:rFonts w:ascii="Cambria Math" w:hAnsi="Cambria Math"/>
                          <w:i/>
                          <w:sz w:val="28"/>
                          <w:szCs w:val="28"/>
                          <w:lang w:val="ru-RU"/>
                        </w:rPr>
                      </m:ctrlPr>
                    </m:sSubPr>
                    <m:e>
                      <m:r>
                        <w:rPr>
                          <w:rFonts w:ascii="Cambria Math" w:hAnsi="Cambria Math"/>
                          <w:sz w:val="28"/>
                          <w:szCs w:val="28"/>
                          <w:lang w:val="ru-RU"/>
                        </w:rPr>
                        <m:t>SO</m:t>
                      </m:r>
                    </m:e>
                    <m:sub>
                      <m:r>
                        <w:rPr>
                          <w:rFonts w:ascii="Cambria Math" w:hAnsi="Cambria Math"/>
                          <w:sz w:val="28"/>
                          <w:szCs w:val="28"/>
                          <w:lang w:val="ru-RU"/>
                        </w:rPr>
                        <m:t>4</m:t>
                      </m:r>
                    </m:sub>
                  </m:sSub>
                </m:sub>
              </m:sSub>
            </m:oMath>
            <w:r w:rsidR="007D6C39" w:rsidRPr="00707951">
              <w:rPr>
                <w:rFonts w:ascii="Times New Roman" w:hAnsi="Times New Roman"/>
                <w:sz w:val="28"/>
                <w:szCs w:val="28"/>
                <w:lang w:val="ru-RU"/>
              </w:rPr>
              <w:t>,</w:t>
            </w:r>
          </w:p>
          <w:p w14:paraId="78ED5377" w14:textId="14D1E335" w:rsidR="00096036" w:rsidRPr="00707951" w:rsidRDefault="009904B5" w:rsidP="00FC78EE">
            <w:pPr>
              <w:jc w:val="center"/>
              <w:rPr>
                <w:rFonts w:ascii="Times New Roman" w:eastAsia="SimSun" w:hAnsi="Times New Roman" w:cs="Times New Roman"/>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Minerals</m:t>
                  </m:r>
                </m:sub>
              </m:s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Minerals</m:t>
                  </m:r>
                </m:sub>
              </m:sSub>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SO</m:t>
                      </m:r>
                    </m:e>
                    <m:sub>
                      <m:r>
                        <w:rPr>
                          <w:rFonts w:ascii="Cambria Math" w:hAnsi="Cambria Math"/>
                          <w:sz w:val="28"/>
                          <w:szCs w:val="28"/>
                        </w:rPr>
                        <m:t>4</m:t>
                      </m:r>
                    </m:sub>
                  </m:sSub>
                </m:sub>
              </m:sSub>
            </m:oMath>
            <w:r w:rsidR="007D6C39" w:rsidRPr="00707951">
              <w:rPr>
                <w:rFonts w:ascii="Times New Roman" w:hAnsi="Times New Roman"/>
                <w:sz w:val="28"/>
                <w:szCs w:val="28"/>
              </w:rPr>
              <w:t>.</w:t>
            </w:r>
          </w:p>
        </w:tc>
        <w:tc>
          <w:tcPr>
            <w:tcW w:w="709" w:type="dxa"/>
            <w:vAlign w:val="center"/>
          </w:tcPr>
          <w:p w14:paraId="43A80520" w14:textId="31554734" w:rsidR="00096036" w:rsidRPr="00707951" w:rsidRDefault="007D6C39" w:rsidP="00FC78EE">
            <w:pP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Pr="00707951">
              <w:rPr>
                <w:rFonts w:ascii="Times New Roman" w:eastAsia="SimSun" w:hAnsi="Times New Roman" w:cs="Times New Roman"/>
                <w:sz w:val="28"/>
                <w:szCs w:val="28"/>
              </w:rPr>
              <w:t>3a)</w:t>
            </w:r>
          </w:p>
        </w:tc>
      </w:tr>
    </w:tbl>
    <w:p w14:paraId="7F08352F" w14:textId="77777777" w:rsidR="00096036" w:rsidRPr="00707951" w:rsidRDefault="00096036" w:rsidP="00FC78EE">
      <w:pPr>
        <w:pStyle w:val="MDPI32textnoindent"/>
        <w:widowControl w:val="0"/>
        <w:adjustRightInd/>
        <w:snapToGrid/>
        <w:spacing w:line="240" w:lineRule="auto"/>
        <w:ind w:left="0" w:firstLine="709"/>
        <w:contextualSpacing/>
        <w:rPr>
          <w:rFonts w:ascii="Times New Roman" w:hAnsi="Times New Roman"/>
          <w:sz w:val="28"/>
          <w:szCs w:val="28"/>
          <w:lang w:val="ru-RU"/>
        </w:rPr>
      </w:pPr>
    </w:p>
    <w:p w14:paraId="2B5067F3" w14:textId="4EEF14A7" w:rsidR="002C3AB2" w:rsidRPr="00707951" w:rsidRDefault="002C3AB2" w:rsidP="00FC78EE">
      <w:pPr>
        <w:pStyle w:val="MDPI31text"/>
        <w:adjustRightInd/>
        <w:snapToGrid/>
        <w:spacing w:line="240" w:lineRule="auto"/>
        <w:ind w:left="0" w:firstLine="0"/>
        <w:rPr>
          <w:rFonts w:ascii="Times New Roman" w:hAnsi="Times New Roman"/>
          <w:sz w:val="28"/>
          <w:szCs w:val="28"/>
          <w:lang w:val="ru-RU"/>
        </w:rPr>
      </w:pPr>
      <w:r w:rsidRPr="00707951">
        <w:rPr>
          <w:rFonts w:ascii="Times New Roman" w:hAnsi="Times New Roman"/>
          <w:sz w:val="28"/>
          <w:szCs w:val="28"/>
          <w:lang w:val="ru-RU"/>
        </w:rPr>
        <w:t xml:space="preserve">Параметр </w:t>
      </w:r>
      <m:oMath>
        <m:r>
          <w:rPr>
            <w:rFonts w:ascii="Cambria Math" w:hAnsi="Cambria Math"/>
            <w:sz w:val="28"/>
            <w:szCs w:val="28"/>
            <w:lang w:val="ru-RU"/>
          </w:rPr>
          <m:t>k</m:t>
        </m:r>
      </m:oMath>
      <w:r w:rsidR="00AA5A66" w:rsidRPr="00707951" w:rsidDel="00C52DA3">
        <w:rPr>
          <w:rFonts w:ascii="Times New Roman" w:hAnsi="Times New Roman"/>
          <w:sz w:val="28"/>
          <w:szCs w:val="28"/>
          <w:lang w:val="ru-RU"/>
        </w:rPr>
        <w:t xml:space="preserve"> </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л.моль</w:t>
      </w:r>
      <w:r w:rsidR="00AA5A66" w:rsidRPr="00707951">
        <w:rPr>
          <w:rFonts w:ascii="Times New Roman" w:hAnsi="Times New Roman"/>
          <w:sz w:val="28"/>
          <w:szCs w:val="28"/>
          <w:vertAlign w:val="superscript"/>
          <w:lang w:val="ru-RU"/>
        </w:rPr>
        <w:t>−1</w:t>
      </w:r>
      <w:r w:rsidR="002A2080" w:rsidRPr="00707951">
        <w:rPr>
          <w:rFonts w:ascii="Times New Roman" w:hAnsi="Times New Roman"/>
          <w:sz w:val="28"/>
          <w:szCs w:val="28"/>
          <w:lang w:val="ru-RU"/>
        </w:rPr>
        <w:t>.сут</w:t>
      </w:r>
      <w:r w:rsidR="00AA5A66" w:rsidRPr="00707951">
        <w:rPr>
          <w:rFonts w:ascii="Times New Roman" w:hAnsi="Times New Roman"/>
          <w:sz w:val="28"/>
          <w:szCs w:val="28"/>
          <w:vertAlign w:val="superscript"/>
          <w:lang w:val="ru-RU"/>
        </w:rPr>
        <w:t>−1</w:t>
      </w:r>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 скорость растворения </w:t>
      </w:r>
      <w:r w:rsidR="00AA5A66" w:rsidRPr="00707951">
        <w:rPr>
          <w:rFonts w:ascii="Times New Roman" w:hAnsi="Times New Roman"/>
          <w:sz w:val="28"/>
          <w:szCs w:val="28"/>
          <w:lang w:val="ru-RU"/>
        </w:rPr>
        <w:t>[</w:t>
      </w:r>
      <w:r w:rsidR="00BE00BC" w:rsidRPr="00707951">
        <w:rPr>
          <w:rFonts w:ascii="Times New Roman" w:hAnsi="Times New Roman"/>
          <w:sz w:val="28"/>
          <w:szCs w:val="28"/>
          <w:lang w:val="ru-RU"/>
        </w:rPr>
        <w:fldChar w:fldCharType="begin"/>
      </w:r>
      <w:r w:rsidR="00BE00BC" w:rsidRPr="00707951">
        <w:rPr>
          <w:rFonts w:ascii="Times New Roman" w:hAnsi="Times New Roman"/>
          <w:sz w:val="28"/>
          <w:szCs w:val="28"/>
          <w:lang w:val="ru-RU"/>
        </w:rPr>
        <w:instrText xml:space="preserve"> REF _Ref127297391 \r \h </w:instrText>
      </w:r>
      <w:r w:rsidR="00FC78EE" w:rsidRPr="00707951">
        <w:rPr>
          <w:rFonts w:ascii="Times New Roman" w:hAnsi="Times New Roman"/>
          <w:sz w:val="28"/>
          <w:szCs w:val="28"/>
          <w:lang w:val="ru-RU"/>
        </w:rPr>
        <w:instrText xml:space="preserve"> \* MERGEFORMAT </w:instrText>
      </w:r>
      <w:r w:rsidR="00BE00BC" w:rsidRPr="00707951">
        <w:rPr>
          <w:rFonts w:ascii="Times New Roman" w:hAnsi="Times New Roman"/>
          <w:sz w:val="28"/>
          <w:szCs w:val="28"/>
          <w:lang w:val="ru-RU"/>
        </w:rPr>
      </w:r>
      <w:r w:rsidR="00BE00BC" w:rsidRPr="00707951">
        <w:rPr>
          <w:rFonts w:ascii="Times New Roman" w:hAnsi="Times New Roman"/>
          <w:sz w:val="28"/>
          <w:szCs w:val="28"/>
          <w:lang w:val="ru-RU"/>
        </w:rPr>
        <w:fldChar w:fldCharType="separate"/>
      </w:r>
      <w:r w:rsidR="00567746">
        <w:rPr>
          <w:rFonts w:ascii="Times New Roman" w:hAnsi="Times New Roman"/>
          <w:sz w:val="28"/>
          <w:szCs w:val="28"/>
          <w:lang w:val="ru-RU"/>
        </w:rPr>
        <w:t>33</w:t>
      </w:r>
      <w:r w:rsidR="00BE00BC" w:rsidRPr="00707951">
        <w:rPr>
          <w:rFonts w:ascii="Times New Roman" w:hAnsi="Times New Roman"/>
          <w:sz w:val="28"/>
          <w:szCs w:val="28"/>
          <w:lang w:val="ru-RU"/>
        </w:rPr>
        <w:fldChar w:fldCharType="end"/>
      </w:r>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Перенос закачиваемого раствора определяется конвекцией, дисперсией и химическими реакциями, происходящими в породе, которые описываются следующей системой уравнений:</w:t>
      </w:r>
    </w:p>
    <w:p w14:paraId="47F02B18" w14:textId="73D38E36" w:rsidR="00AA5A66" w:rsidRPr="00707951" w:rsidRDefault="00AA5A6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4710B2F2" w14:textId="77777777" w:rsidTr="00CE0A39">
        <w:tc>
          <w:tcPr>
            <w:tcW w:w="8642" w:type="dxa"/>
          </w:tcPr>
          <w:p w14:paraId="31C4D3F1" w14:textId="2BEAC9FF" w:rsidR="00CE0A39" w:rsidRPr="00707951" w:rsidRDefault="009904B5" w:rsidP="00FC78EE">
            <w:pPr>
              <w:rPr>
                <w:rFonts w:ascii="Times New Roman" w:eastAsia="Times New Roman" w:hAnsi="Times New Roman" w:cs="Times New Roman"/>
                <w:sz w:val="24"/>
                <w:szCs w:val="28"/>
              </w:rPr>
            </w:pPr>
            <m:oMathPara>
              <m:oMath>
                <m:sSub>
                  <m:sSubPr>
                    <m:ctrlPr>
                      <w:rPr>
                        <w:rFonts w:ascii="Cambria Math" w:hAnsi="Cambria Math"/>
                        <w:sz w:val="24"/>
                        <w:szCs w:val="28"/>
                      </w:rPr>
                    </m:ctrlPr>
                  </m:sSubPr>
                  <m:e>
                    <m:r>
                      <w:rPr>
                        <w:rFonts w:ascii="Cambria Math" w:hAnsi="Cambria Math"/>
                        <w:sz w:val="24"/>
                        <w:szCs w:val="28"/>
                      </w:rPr>
                      <m:t>∂</m:t>
                    </m:r>
                  </m:e>
                  <m:sub>
                    <m:r>
                      <w:rPr>
                        <w:rFonts w:ascii="Cambria Math" w:hAnsi="Cambria Math"/>
                        <w:sz w:val="24"/>
                        <w:szCs w:val="28"/>
                      </w:rPr>
                      <m:t>t</m:t>
                    </m:r>
                  </m:sub>
                </m:sSub>
                <m:d>
                  <m:dPr>
                    <m:ctrlPr>
                      <w:rPr>
                        <w:rFonts w:ascii="Cambria Math" w:hAnsi="Cambria Math"/>
                        <w:sz w:val="24"/>
                        <w:szCs w:val="28"/>
                      </w:rPr>
                    </m:ctrlPr>
                  </m:dPr>
                  <m:e>
                    <m:r>
                      <w:rPr>
                        <w:rFonts w:ascii="Cambria Math" w:hAnsi="Cambria Math"/>
                        <w:sz w:val="24"/>
                        <w:szCs w:val="28"/>
                      </w:rPr>
                      <m:t>ϕ</m:t>
                    </m:r>
                    <m:sSub>
                      <m:sSubPr>
                        <m:ctrlPr>
                          <w:rPr>
                            <w:rFonts w:ascii="Cambria Math" w:hAnsi="Cambria Math"/>
                            <w:sz w:val="24"/>
                            <w:szCs w:val="28"/>
                          </w:rPr>
                        </m:ctrlPr>
                      </m:sSubPr>
                      <m:e>
                        <m:r>
                          <w:rPr>
                            <w:rFonts w:ascii="Cambria Math" w:hAnsi="Cambria Math"/>
                            <w:sz w:val="24"/>
                            <w:szCs w:val="28"/>
                          </w:rPr>
                          <m:t>c</m:t>
                        </m:r>
                      </m:e>
                      <m:sub>
                        <m:sSub>
                          <m:sSubPr>
                            <m:ctrlPr>
                              <w:rPr>
                                <w:rFonts w:ascii="Cambria Math" w:hAnsi="Cambria Math"/>
                                <w:sz w:val="24"/>
                                <w:szCs w:val="28"/>
                              </w:rPr>
                            </m:ctrlPr>
                          </m:sSubPr>
                          <m:e>
                            <m:r>
                              <w:rPr>
                                <w:rFonts w:ascii="Cambria Math" w:hAnsi="Cambria Math"/>
                                <w:sz w:val="24"/>
                                <w:szCs w:val="28"/>
                              </w:rPr>
                              <m:t>H</m:t>
                            </m:r>
                          </m:e>
                          <m:sub>
                            <m:r>
                              <m:rPr>
                                <m:sty m:val="p"/>
                              </m:rPr>
                              <w:rPr>
                                <w:rFonts w:ascii="Cambria Math" w:hAnsi="Cambria Math"/>
                                <w:sz w:val="24"/>
                                <w:szCs w:val="28"/>
                              </w:rPr>
                              <m:t>2</m:t>
                            </m:r>
                          </m:sub>
                        </m:sSub>
                        <m:sSub>
                          <m:sSubPr>
                            <m:ctrlPr>
                              <w:rPr>
                                <w:rFonts w:ascii="Cambria Math" w:hAnsi="Cambria Math"/>
                                <w:sz w:val="24"/>
                                <w:szCs w:val="28"/>
                              </w:rPr>
                            </m:ctrlPr>
                          </m:sSubPr>
                          <m:e>
                            <m:r>
                              <w:rPr>
                                <w:rFonts w:ascii="Cambria Math" w:hAnsi="Cambria Math"/>
                                <w:sz w:val="24"/>
                                <w:szCs w:val="28"/>
                              </w:rPr>
                              <m:t>SO</m:t>
                            </m:r>
                          </m:e>
                          <m:sub>
                            <m:r>
                              <m:rPr>
                                <m:sty m:val="p"/>
                              </m:rPr>
                              <w:rPr>
                                <w:rFonts w:ascii="Cambria Math" w:hAnsi="Cambria Math"/>
                                <w:sz w:val="24"/>
                                <w:szCs w:val="28"/>
                              </w:rPr>
                              <m:t>4</m:t>
                            </m:r>
                          </m:sub>
                        </m:sSub>
                      </m:sub>
                    </m:sSub>
                  </m:e>
                </m:d>
                <m:r>
                  <m:rPr>
                    <m:sty m:val="p"/>
                  </m:rPr>
                  <w:rPr>
                    <w:rFonts w:ascii="Cambria Math" w:hAnsi="Cambria Math"/>
                    <w:sz w:val="24"/>
                    <w:szCs w:val="28"/>
                  </w:rPr>
                  <m:t>+</m:t>
                </m:r>
                <m:r>
                  <m:rPr>
                    <m:sty m:val="b"/>
                  </m:rPr>
                  <w:rPr>
                    <w:rFonts w:ascii="Cambria Math" w:hAnsi="Cambria Math"/>
                    <w:sz w:val="24"/>
                    <w:szCs w:val="28"/>
                  </w:rPr>
                  <m:t>∇</m:t>
                </m:r>
                <m:r>
                  <m:rPr>
                    <m:sty m:val="p"/>
                  </m:rPr>
                  <w:rPr>
                    <w:rFonts w:ascii="Cambria Math" w:hAnsi="Cambria Math"/>
                    <w:sz w:val="24"/>
                    <w:szCs w:val="28"/>
                  </w:rPr>
                  <m:t>.</m:t>
                </m:r>
                <m:d>
                  <m:dPr>
                    <m:ctrlPr>
                      <w:rPr>
                        <w:rFonts w:ascii="Cambria Math" w:hAnsi="Cambria Math"/>
                        <w:sz w:val="24"/>
                        <w:szCs w:val="28"/>
                      </w:rPr>
                    </m:ctrlPr>
                  </m:dPr>
                  <m:e>
                    <m:r>
                      <w:rPr>
                        <w:rFonts w:ascii="Cambria Math" w:hAnsi="Cambria Math"/>
                        <w:sz w:val="24"/>
                        <w:szCs w:val="28"/>
                      </w:rPr>
                      <m:t>ϕ</m:t>
                    </m:r>
                    <m:sSub>
                      <m:sSubPr>
                        <m:ctrlPr>
                          <w:rPr>
                            <w:rFonts w:ascii="Cambria Math" w:hAnsi="Cambria Math"/>
                            <w:sz w:val="24"/>
                            <w:szCs w:val="28"/>
                          </w:rPr>
                        </m:ctrlPr>
                      </m:sSubPr>
                      <m:e>
                        <m:r>
                          <w:rPr>
                            <w:rFonts w:ascii="Cambria Math" w:hAnsi="Cambria Math"/>
                            <w:sz w:val="24"/>
                            <w:szCs w:val="28"/>
                          </w:rPr>
                          <m:t>c</m:t>
                        </m:r>
                      </m:e>
                      <m:sub>
                        <m:sSub>
                          <m:sSubPr>
                            <m:ctrlPr>
                              <w:rPr>
                                <w:rFonts w:ascii="Cambria Math" w:hAnsi="Cambria Math"/>
                                <w:sz w:val="24"/>
                                <w:szCs w:val="28"/>
                              </w:rPr>
                            </m:ctrlPr>
                          </m:sSubPr>
                          <m:e>
                            <m:r>
                              <w:rPr>
                                <w:rFonts w:ascii="Cambria Math" w:hAnsi="Cambria Math"/>
                                <w:sz w:val="24"/>
                                <w:szCs w:val="28"/>
                              </w:rPr>
                              <m:t>H</m:t>
                            </m:r>
                          </m:e>
                          <m:sub>
                            <m:r>
                              <m:rPr>
                                <m:sty m:val="p"/>
                              </m:rPr>
                              <w:rPr>
                                <w:rFonts w:ascii="Cambria Math" w:hAnsi="Cambria Math"/>
                                <w:sz w:val="24"/>
                                <w:szCs w:val="28"/>
                              </w:rPr>
                              <m:t>2</m:t>
                            </m:r>
                          </m:sub>
                        </m:sSub>
                        <m:sSub>
                          <m:sSubPr>
                            <m:ctrlPr>
                              <w:rPr>
                                <w:rFonts w:ascii="Cambria Math" w:hAnsi="Cambria Math"/>
                                <w:sz w:val="24"/>
                                <w:szCs w:val="28"/>
                              </w:rPr>
                            </m:ctrlPr>
                          </m:sSubPr>
                          <m:e>
                            <m:r>
                              <w:rPr>
                                <w:rFonts w:ascii="Cambria Math" w:hAnsi="Cambria Math"/>
                                <w:sz w:val="24"/>
                                <w:szCs w:val="28"/>
                              </w:rPr>
                              <m:t>SO</m:t>
                            </m:r>
                          </m:e>
                          <m:sub>
                            <m:r>
                              <m:rPr>
                                <m:sty m:val="p"/>
                              </m:rPr>
                              <w:rPr>
                                <w:rFonts w:ascii="Cambria Math" w:hAnsi="Cambria Math"/>
                                <w:sz w:val="24"/>
                                <w:szCs w:val="28"/>
                              </w:rPr>
                              <m:t>4</m:t>
                            </m:r>
                          </m:sub>
                        </m:sSub>
                      </m:sub>
                    </m:sSub>
                    <m:r>
                      <m:rPr>
                        <m:sty m:val="b"/>
                      </m:rPr>
                      <w:rPr>
                        <w:rFonts w:ascii="Cambria Math" w:hAnsi="Cambria Math"/>
                        <w:sz w:val="24"/>
                        <w:szCs w:val="28"/>
                      </w:rPr>
                      <m:t>u</m:t>
                    </m:r>
                  </m:e>
                </m:d>
                <m:r>
                  <m:rPr>
                    <m:sty m:val="p"/>
                  </m:rPr>
                  <w:rPr>
                    <w:rFonts w:ascii="Cambria Math" w:hAnsi="Cambria Math"/>
                    <w:sz w:val="24"/>
                    <w:szCs w:val="28"/>
                  </w:rPr>
                  <m:t>=</m:t>
                </m:r>
                <m:r>
                  <m:rPr>
                    <m:sty m:val="b"/>
                  </m:rPr>
                  <w:rPr>
                    <w:rFonts w:ascii="Cambria Math" w:hAnsi="Cambria Math"/>
                    <w:sz w:val="24"/>
                    <w:szCs w:val="28"/>
                  </w:rPr>
                  <m:t>∇</m:t>
                </m:r>
                <m:r>
                  <m:rPr>
                    <m:sty m:val="p"/>
                  </m:rPr>
                  <w:rPr>
                    <w:rFonts w:ascii="Cambria Math" w:hAnsi="Cambria Math"/>
                    <w:sz w:val="24"/>
                    <w:szCs w:val="28"/>
                  </w:rPr>
                  <m:t>.</m:t>
                </m:r>
                <m:d>
                  <m:dPr>
                    <m:ctrlPr>
                      <w:rPr>
                        <w:rFonts w:ascii="Cambria Math" w:hAnsi="Cambria Math"/>
                        <w:sz w:val="24"/>
                        <w:szCs w:val="28"/>
                      </w:rPr>
                    </m:ctrlPr>
                  </m:dPr>
                  <m:e>
                    <m:r>
                      <w:rPr>
                        <w:rFonts w:ascii="Cambria Math" w:hAnsi="Cambria Math"/>
                        <w:sz w:val="24"/>
                        <w:szCs w:val="28"/>
                      </w:rPr>
                      <m:t>ϕ</m:t>
                    </m:r>
                    <m:r>
                      <m:rPr>
                        <m:sty m:val="p"/>
                      </m:rPr>
                      <w:rPr>
                        <w:rFonts w:ascii="Cambria Math" w:hAnsi="Cambria Math"/>
                        <w:sz w:val="24"/>
                        <w:szCs w:val="28"/>
                      </w:rPr>
                      <m:t xml:space="preserve"> </m:t>
                    </m:r>
                    <m:r>
                      <w:rPr>
                        <w:rFonts w:ascii="Cambria Math" w:hAnsi="Cambria Math"/>
                        <w:sz w:val="24"/>
                        <w:szCs w:val="28"/>
                      </w:rPr>
                      <m:t>D</m:t>
                    </m:r>
                    <m:r>
                      <m:rPr>
                        <m:sty m:val="p"/>
                      </m:rPr>
                      <w:rPr>
                        <w:rFonts w:ascii="Cambria Math" w:hAnsi="Cambria Math"/>
                        <w:sz w:val="24"/>
                        <w:szCs w:val="28"/>
                      </w:rPr>
                      <m:t xml:space="preserve"> </m:t>
                    </m:r>
                    <m:r>
                      <m:rPr>
                        <m:sty m:val="b"/>
                      </m:rPr>
                      <w:rPr>
                        <w:rFonts w:ascii="Cambria Math" w:hAnsi="Cambria Math"/>
                        <w:sz w:val="24"/>
                        <w:szCs w:val="28"/>
                      </w:rPr>
                      <m:t>∇</m:t>
                    </m:r>
                    <m:sSub>
                      <m:sSubPr>
                        <m:ctrlPr>
                          <w:rPr>
                            <w:rFonts w:ascii="Cambria Math" w:hAnsi="Cambria Math"/>
                            <w:sz w:val="24"/>
                            <w:szCs w:val="28"/>
                          </w:rPr>
                        </m:ctrlPr>
                      </m:sSubPr>
                      <m:e>
                        <m:r>
                          <w:rPr>
                            <w:rFonts w:ascii="Cambria Math" w:hAnsi="Cambria Math"/>
                            <w:sz w:val="24"/>
                            <w:szCs w:val="28"/>
                          </w:rPr>
                          <m:t>c</m:t>
                        </m:r>
                      </m:e>
                      <m:sub>
                        <m:sSub>
                          <m:sSubPr>
                            <m:ctrlPr>
                              <w:rPr>
                                <w:rFonts w:ascii="Cambria Math" w:hAnsi="Cambria Math"/>
                                <w:sz w:val="24"/>
                                <w:szCs w:val="28"/>
                              </w:rPr>
                            </m:ctrlPr>
                          </m:sSubPr>
                          <m:e>
                            <m:r>
                              <w:rPr>
                                <w:rFonts w:ascii="Cambria Math" w:hAnsi="Cambria Math"/>
                                <w:sz w:val="24"/>
                                <w:szCs w:val="28"/>
                              </w:rPr>
                              <m:t>H</m:t>
                            </m:r>
                          </m:e>
                          <m:sub>
                            <m:r>
                              <m:rPr>
                                <m:sty m:val="p"/>
                              </m:rPr>
                              <w:rPr>
                                <w:rFonts w:ascii="Cambria Math" w:hAnsi="Cambria Math"/>
                                <w:sz w:val="24"/>
                                <w:szCs w:val="28"/>
                              </w:rPr>
                              <m:t>2</m:t>
                            </m:r>
                          </m:sub>
                        </m:sSub>
                        <m:sSub>
                          <m:sSubPr>
                            <m:ctrlPr>
                              <w:rPr>
                                <w:rFonts w:ascii="Cambria Math" w:hAnsi="Cambria Math"/>
                                <w:sz w:val="24"/>
                                <w:szCs w:val="28"/>
                              </w:rPr>
                            </m:ctrlPr>
                          </m:sSubPr>
                          <m:e>
                            <m:r>
                              <w:rPr>
                                <w:rFonts w:ascii="Cambria Math" w:hAnsi="Cambria Math"/>
                                <w:sz w:val="24"/>
                                <w:szCs w:val="28"/>
                              </w:rPr>
                              <m:t>SO</m:t>
                            </m:r>
                          </m:e>
                          <m:sub>
                            <m:r>
                              <m:rPr>
                                <m:sty m:val="p"/>
                              </m:rPr>
                              <w:rPr>
                                <w:rFonts w:ascii="Cambria Math" w:hAnsi="Cambria Math"/>
                                <w:sz w:val="24"/>
                                <w:szCs w:val="28"/>
                              </w:rPr>
                              <m:t>4</m:t>
                            </m:r>
                          </m:sub>
                        </m:sSub>
                      </m:sub>
                    </m:sSub>
                  </m:e>
                </m:d>
                <m:r>
                  <m:rPr>
                    <m:sty m:val="p"/>
                  </m:rPr>
                  <w:rPr>
                    <w:rFonts w:ascii="Cambria Math" w:hAnsi="Cambria Math"/>
                    <w:sz w:val="24"/>
                    <w:szCs w:val="28"/>
                  </w:rPr>
                  <m:t xml:space="preserve"> -</m:t>
                </m:r>
                <m:d>
                  <m:dPr>
                    <m:begChr m:val="["/>
                    <m:endChr m:val="]"/>
                    <m:ctrlPr>
                      <w:rPr>
                        <w:rFonts w:ascii="Cambria Math" w:hAnsi="Cambria Math"/>
                        <w:sz w:val="24"/>
                        <w:szCs w:val="28"/>
                      </w:rPr>
                    </m:ctrlPr>
                  </m:dPr>
                  <m:e>
                    <m:sSub>
                      <m:sSubPr>
                        <m:ctrlPr>
                          <w:rPr>
                            <w:rFonts w:ascii="Cambria Math" w:hAnsi="Cambria Math"/>
                            <w:sz w:val="24"/>
                            <w:szCs w:val="28"/>
                          </w:rPr>
                        </m:ctrlPr>
                      </m:sSubPr>
                      <m:e>
                        <m:r>
                          <w:rPr>
                            <w:rFonts w:ascii="Cambria Math" w:hAnsi="Cambria Math"/>
                            <w:sz w:val="24"/>
                            <w:szCs w:val="28"/>
                          </w:rPr>
                          <m:t>ω</m:t>
                        </m:r>
                      </m:e>
                      <m:sub>
                        <m:r>
                          <m:rPr>
                            <m:sty m:val="p"/>
                          </m:rPr>
                          <w:rPr>
                            <w:rFonts w:ascii="Cambria Math" w:hAnsi="Cambria Math"/>
                            <w:sz w:val="24"/>
                            <w:szCs w:val="28"/>
                          </w:rPr>
                          <m:t>1</m:t>
                        </m:r>
                      </m:sub>
                    </m:sSub>
                    <m:r>
                      <m:rPr>
                        <m:sty m:val="p"/>
                      </m:rPr>
                      <w:rPr>
                        <w:rFonts w:ascii="Cambria Math" w:hAnsi="Cambria Math"/>
                        <w:sz w:val="24"/>
                        <w:szCs w:val="28"/>
                      </w:rPr>
                      <m:t>+</m:t>
                    </m:r>
                    <m:sSub>
                      <m:sSubPr>
                        <m:ctrlPr>
                          <w:rPr>
                            <w:rFonts w:ascii="Cambria Math" w:hAnsi="Cambria Math"/>
                            <w:sz w:val="24"/>
                            <w:szCs w:val="28"/>
                          </w:rPr>
                        </m:ctrlPr>
                      </m:sSubPr>
                      <m:e>
                        <m:r>
                          <w:rPr>
                            <w:rFonts w:ascii="Cambria Math" w:hAnsi="Cambria Math"/>
                            <w:sz w:val="24"/>
                            <w:szCs w:val="28"/>
                          </w:rPr>
                          <m:t>ω</m:t>
                        </m:r>
                      </m:e>
                      <m:sub>
                        <m:r>
                          <m:rPr>
                            <m:sty m:val="p"/>
                          </m:rPr>
                          <w:rPr>
                            <w:rFonts w:ascii="Cambria Math" w:hAnsi="Cambria Math"/>
                            <w:sz w:val="24"/>
                            <w:szCs w:val="28"/>
                          </w:rPr>
                          <m:t>2</m:t>
                        </m:r>
                      </m:sub>
                    </m:sSub>
                    <m:r>
                      <m:rPr>
                        <m:sty m:val="p"/>
                      </m:rPr>
                      <w:rPr>
                        <w:rFonts w:ascii="Cambria Math" w:hAnsi="Cambria Math"/>
                        <w:sz w:val="24"/>
                        <w:szCs w:val="28"/>
                      </w:rPr>
                      <m:t>+</m:t>
                    </m:r>
                    <m:sSub>
                      <m:sSubPr>
                        <m:ctrlPr>
                          <w:rPr>
                            <w:rFonts w:ascii="Cambria Math" w:hAnsi="Cambria Math"/>
                            <w:sz w:val="24"/>
                            <w:szCs w:val="28"/>
                          </w:rPr>
                        </m:ctrlPr>
                      </m:sSubPr>
                      <m:e>
                        <m:r>
                          <w:rPr>
                            <w:rFonts w:ascii="Cambria Math" w:hAnsi="Cambria Math"/>
                            <w:sz w:val="24"/>
                            <w:szCs w:val="28"/>
                          </w:rPr>
                          <m:t>ω</m:t>
                        </m:r>
                      </m:e>
                      <m:sub>
                        <m:r>
                          <m:rPr>
                            <m:sty m:val="p"/>
                          </m:rPr>
                          <w:rPr>
                            <w:rFonts w:ascii="Cambria Math" w:hAnsi="Cambria Math"/>
                            <w:sz w:val="24"/>
                            <w:szCs w:val="28"/>
                          </w:rPr>
                          <m:t>3</m:t>
                        </m:r>
                      </m:sub>
                    </m:sSub>
                  </m:e>
                </m:d>
                <m:r>
                  <w:rPr>
                    <w:rFonts w:ascii="Cambria Math" w:hAnsi="Cambria Math"/>
                    <w:sz w:val="24"/>
                    <w:szCs w:val="28"/>
                  </w:rPr>
                  <m:t xml:space="preserve">+ </m:t>
                </m:r>
              </m:oMath>
            </m:oMathPara>
          </w:p>
          <w:p w14:paraId="5A139DCC" w14:textId="0D984279" w:rsidR="00096036" w:rsidRPr="00312123" w:rsidRDefault="00D71316" w:rsidP="00312123">
            <w:pPr>
              <w:rPr>
                <w:rFonts w:ascii="Times New Roman" w:eastAsia="SimSun" w:hAnsi="Times New Roman" w:cs="Times New Roman"/>
                <w:sz w:val="28"/>
                <w:szCs w:val="28"/>
                <w:lang w:val="en-US"/>
              </w:rPr>
            </w:pPr>
            <m:oMathPara>
              <m:oMath>
                <m:r>
                  <w:rPr>
                    <w:rFonts w:ascii="Cambria Math" w:hAnsi="Cambria Math"/>
                    <w:sz w:val="24"/>
                    <w:szCs w:val="28"/>
                    <w:lang w:val="en-US"/>
                  </w:rPr>
                  <m:t>+</m:t>
                </m:r>
                <m:nary>
                  <m:naryPr>
                    <m:chr m:val="∑"/>
                    <m:limLoc m:val="undOvr"/>
                    <m:supHide m:val="1"/>
                    <m:ctrlPr>
                      <w:rPr>
                        <w:rFonts w:ascii="Cambria Math" w:hAnsi="Cambria Math"/>
                        <w:i/>
                        <w:sz w:val="24"/>
                        <w:szCs w:val="28"/>
                      </w:rPr>
                    </m:ctrlPr>
                  </m:naryPr>
                  <m:sub>
                    <m:r>
                      <w:rPr>
                        <w:rFonts w:ascii="Cambria Math" w:hAnsi="Cambria Math"/>
                        <w:sz w:val="24"/>
                        <w:szCs w:val="28"/>
                      </w:rPr>
                      <m:t>in</m:t>
                    </m:r>
                  </m:sub>
                  <m:sup/>
                  <m:e>
                    <m:sSubSup>
                      <m:sSubSupPr>
                        <m:ctrlPr>
                          <w:rPr>
                            <w:rFonts w:ascii="Cambria Math" w:hAnsi="Cambria Math"/>
                            <w:i/>
                            <w:sz w:val="24"/>
                            <w:szCs w:val="28"/>
                          </w:rPr>
                        </m:ctrlPr>
                      </m:sSubSupPr>
                      <m:e>
                        <m:r>
                          <w:rPr>
                            <w:rFonts w:ascii="Cambria Math" w:hAnsi="Cambria Math"/>
                            <w:sz w:val="24"/>
                            <w:szCs w:val="28"/>
                          </w:rPr>
                          <m:t>C</m:t>
                        </m:r>
                      </m:e>
                      <m:sub>
                        <m:sSub>
                          <m:sSubPr>
                            <m:ctrlPr>
                              <w:rPr>
                                <w:rFonts w:ascii="Cambria Math" w:hAnsi="Cambria Math"/>
                                <w:sz w:val="24"/>
                                <w:szCs w:val="28"/>
                              </w:rPr>
                            </m:ctrlPr>
                          </m:sSubPr>
                          <m:e>
                            <m:r>
                              <w:rPr>
                                <w:rFonts w:ascii="Cambria Math" w:hAnsi="Cambria Math"/>
                                <w:sz w:val="24"/>
                                <w:szCs w:val="28"/>
                              </w:rPr>
                              <m:t>H</m:t>
                            </m:r>
                          </m:e>
                          <m:sub>
                            <m:r>
                              <m:rPr>
                                <m:sty m:val="p"/>
                              </m:rPr>
                              <w:rPr>
                                <w:rFonts w:ascii="Cambria Math" w:hAnsi="Cambria Math"/>
                                <w:sz w:val="24"/>
                                <w:szCs w:val="28"/>
                                <w:lang w:val="en-US"/>
                              </w:rPr>
                              <m:t>2</m:t>
                            </m:r>
                          </m:sub>
                        </m:sSub>
                        <m:sSub>
                          <m:sSubPr>
                            <m:ctrlPr>
                              <w:rPr>
                                <w:rFonts w:ascii="Cambria Math" w:hAnsi="Cambria Math"/>
                                <w:sz w:val="24"/>
                                <w:szCs w:val="28"/>
                              </w:rPr>
                            </m:ctrlPr>
                          </m:sSubPr>
                          <m:e>
                            <m:r>
                              <w:rPr>
                                <w:rFonts w:ascii="Cambria Math" w:hAnsi="Cambria Math"/>
                                <w:sz w:val="24"/>
                                <w:szCs w:val="28"/>
                              </w:rPr>
                              <m:t>SO</m:t>
                            </m:r>
                          </m:e>
                          <m:sub>
                            <m:r>
                              <m:rPr>
                                <m:sty m:val="p"/>
                              </m:rPr>
                              <w:rPr>
                                <w:rFonts w:ascii="Cambria Math" w:hAnsi="Cambria Math"/>
                                <w:sz w:val="24"/>
                                <w:szCs w:val="28"/>
                                <w:lang w:val="en-US"/>
                              </w:rPr>
                              <m:t>4</m:t>
                            </m:r>
                          </m:sub>
                        </m:sSub>
                      </m:sub>
                      <m:sup>
                        <m:r>
                          <w:rPr>
                            <w:rFonts w:ascii="Cambria Math" w:hAnsi="Cambria Math"/>
                            <w:sz w:val="24"/>
                            <w:szCs w:val="28"/>
                            <w:lang w:val="en-US"/>
                          </w:rPr>
                          <m:t>0</m:t>
                        </m:r>
                      </m:sup>
                    </m:sSubSup>
                  </m:e>
                </m:nary>
                <m:f>
                  <m:fPr>
                    <m:ctrlPr>
                      <w:rPr>
                        <w:rFonts w:ascii="Cambria Math" w:eastAsiaTheme="majorEastAsia" w:hAnsi="Cambria Math"/>
                        <w:i/>
                        <w:sz w:val="24"/>
                        <w:szCs w:val="28"/>
                      </w:rPr>
                    </m:ctrlPr>
                  </m:fPr>
                  <m:num>
                    <m:sSub>
                      <m:sSubPr>
                        <m:ctrlPr>
                          <w:rPr>
                            <w:rFonts w:ascii="Cambria Math" w:eastAsiaTheme="majorEastAsia" w:hAnsi="Cambria Math"/>
                            <w:i/>
                            <w:sz w:val="24"/>
                            <w:szCs w:val="28"/>
                          </w:rPr>
                        </m:ctrlPr>
                      </m:sSubPr>
                      <m:e>
                        <m:r>
                          <w:rPr>
                            <w:rFonts w:ascii="Cambria Math" w:eastAsiaTheme="majorEastAsia" w:hAnsi="Cambria Math"/>
                            <w:sz w:val="24"/>
                            <w:szCs w:val="28"/>
                          </w:rPr>
                          <m:t>Q</m:t>
                        </m:r>
                      </m:e>
                      <m:sub>
                        <m:r>
                          <w:rPr>
                            <w:rFonts w:ascii="Cambria Math" w:eastAsiaTheme="majorEastAsia" w:hAnsi="Cambria Math"/>
                            <w:sz w:val="24"/>
                            <w:szCs w:val="28"/>
                          </w:rPr>
                          <m:t>in</m:t>
                        </m:r>
                      </m:sub>
                    </m:sSub>
                  </m:num>
                  <m:den>
                    <m:r>
                      <w:rPr>
                        <w:rFonts w:ascii="Cambria Math" w:eastAsiaTheme="majorEastAsia" w:hAnsi="Cambria Math"/>
                        <w:sz w:val="24"/>
                        <w:szCs w:val="28"/>
                      </w:rPr>
                      <m:t>ΔV</m:t>
                    </m:r>
                  </m:den>
                </m:f>
                <m:r>
                  <w:rPr>
                    <w:rFonts w:ascii="Cambria Math" w:eastAsiaTheme="majorEastAsia" w:hAnsi="Cambria Math"/>
                    <w:sz w:val="24"/>
                    <w:szCs w:val="28"/>
                  </w:rPr>
                  <m:t>δ</m:t>
                </m:r>
                <m:d>
                  <m:dPr>
                    <m:ctrlPr>
                      <w:rPr>
                        <w:rFonts w:ascii="Cambria Math" w:eastAsiaTheme="majorEastAsia" w:hAnsi="Cambria Math"/>
                        <w:i/>
                        <w:sz w:val="24"/>
                        <w:szCs w:val="28"/>
                      </w:rPr>
                    </m:ctrlPr>
                  </m:dPr>
                  <m:e>
                    <m:r>
                      <w:rPr>
                        <w:rFonts w:ascii="Cambria Math" w:eastAsiaTheme="majorEastAsia" w:hAnsi="Cambria Math"/>
                        <w:sz w:val="24"/>
                        <w:szCs w:val="28"/>
                      </w:rPr>
                      <m:t>x</m:t>
                    </m:r>
                    <m:r>
                      <w:rPr>
                        <w:rFonts w:ascii="Cambria Math" w:eastAsiaTheme="majorEastAsia" w:hAnsi="Cambria Math"/>
                        <w:sz w:val="24"/>
                        <w:szCs w:val="28"/>
                        <w:lang w:val="en-US"/>
                      </w:rPr>
                      <m:t>-</m:t>
                    </m:r>
                    <m:sSub>
                      <m:sSubPr>
                        <m:ctrlPr>
                          <w:rPr>
                            <w:rFonts w:ascii="Cambria Math" w:eastAsiaTheme="majorEastAsia" w:hAnsi="Cambria Math"/>
                            <w:i/>
                            <w:sz w:val="24"/>
                            <w:szCs w:val="28"/>
                          </w:rPr>
                        </m:ctrlPr>
                      </m:sSubPr>
                      <m:e>
                        <m:r>
                          <w:rPr>
                            <w:rFonts w:ascii="Cambria Math" w:eastAsiaTheme="majorEastAsia" w:hAnsi="Cambria Math"/>
                            <w:sz w:val="24"/>
                            <w:szCs w:val="28"/>
                          </w:rPr>
                          <m:t>x</m:t>
                        </m:r>
                      </m:e>
                      <m:sub>
                        <m:r>
                          <w:rPr>
                            <w:rFonts w:ascii="Cambria Math" w:eastAsiaTheme="majorEastAsia" w:hAnsi="Cambria Math"/>
                            <w:sz w:val="24"/>
                            <w:szCs w:val="28"/>
                          </w:rPr>
                          <m:t>in</m:t>
                        </m:r>
                      </m:sub>
                    </m:sSub>
                    <m:r>
                      <w:rPr>
                        <w:rFonts w:ascii="Cambria Math" w:eastAsiaTheme="majorEastAsia" w:hAnsi="Cambria Math"/>
                        <w:sz w:val="24"/>
                        <w:szCs w:val="28"/>
                        <w:lang w:val="en-US"/>
                      </w:rPr>
                      <m:t>,</m:t>
                    </m:r>
                    <m:r>
                      <w:rPr>
                        <w:rFonts w:ascii="Cambria Math" w:eastAsiaTheme="majorEastAsia" w:hAnsi="Cambria Math"/>
                        <w:sz w:val="24"/>
                        <w:szCs w:val="28"/>
                      </w:rPr>
                      <m:t>y</m:t>
                    </m:r>
                    <m:r>
                      <w:rPr>
                        <w:rFonts w:ascii="Cambria Math" w:eastAsiaTheme="majorEastAsia" w:hAnsi="Cambria Math"/>
                        <w:sz w:val="24"/>
                        <w:szCs w:val="28"/>
                        <w:lang w:val="en-US"/>
                      </w:rPr>
                      <m:t>-</m:t>
                    </m:r>
                    <m:sSub>
                      <m:sSubPr>
                        <m:ctrlPr>
                          <w:rPr>
                            <w:rFonts w:ascii="Cambria Math" w:eastAsiaTheme="majorEastAsia" w:hAnsi="Cambria Math"/>
                            <w:i/>
                            <w:sz w:val="24"/>
                            <w:szCs w:val="28"/>
                          </w:rPr>
                        </m:ctrlPr>
                      </m:sSubPr>
                      <m:e>
                        <m:r>
                          <w:rPr>
                            <w:rFonts w:ascii="Cambria Math" w:eastAsiaTheme="majorEastAsia" w:hAnsi="Cambria Math"/>
                            <w:sz w:val="24"/>
                            <w:szCs w:val="28"/>
                          </w:rPr>
                          <m:t>y</m:t>
                        </m:r>
                      </m:e>
                      <m:sub>
                        <m:r>
                          <w:rPr>
                            <w:rFonts w:ascii="Cambria Math" w:eastAsiaTheme="majorEastAsia" w:hAnsi="Cambria Math"/>
                            <w:sz w:val="24"/>
                            <w:szCs w:val="28"/>
                          </w:rPr>
                          <m:t>in</m:t>
                        </m:r>
                      </m:sub>
                    </m:sSub>
                  </m:e>
                </m:d>
                <m:r>
                  <w:rPr>
                    <w:rFonts w:ascii="Cambria Math" w:eastAsiaTheme="majorEastAsia" w:hAnsi="Cambria Math"/>
                    <w:sz w:val="24"/>
                    <w:szCs w:val="28"/>
                    <w:lang w:val="en-US"/>
                  </w:rPr>
                  <m:t>+</m:t>
                </m:r>
                <m:nary>
                  <m:naryPr>
                    <m:chr m:val="∑"/>
                    <m:limLoc m:val="undOvr"/>
                    <m:supHide m:val="1"/>
                    <m:ctrlPr>
                      <w:rPr>
                        <w:rFonts w:ascii="Cambria Math" w:hAnsi="Cambria Math"/>
                        <w:sz w:val="24"/>
                        <w:szCs w:val="28"/>
                      </w:rPr>
                    </m:ctrlPr>
                  </m:naryPr>
                  <m:sub>
                    <m:r>
                      <w:rPr>
                        <w:rFonts w:ascii="Cambria Math" w:hAnsi="Cambria Math"/>
                        <w:sz w:val="24"/>
                        <w:szCs w:val="28"/>
                        <w:lang w:val="en-US"/>
                      </w:rPr>
                      <m:t>pr</m:t>
                    </m:r>
                  </m:sub>
                  <m:sup/>
                  <m:e>
                    <m:sSub>
                      <m:sSubPr>
                        <m:ctrlPr>
                          <w:rPr>
                            <w:rFonts w:ascii="Cambria Math" w:hAnsi="Cambria Math"/>
                            <w:sz w:val="24"/>
                            <w:szCs w:val="28"/>
                          </w:rPr>
                        </m:ctrlPr>
                      </m:sSubPr>
                      <m:e>
                        <m:r>
                          <w:rPr>
                            <w:rFonts w:ascii="Cambria Math" w:hAnsi="Cambria Math"/>
                            <w:sz w:val="24"/>
                            <w:szCs w:val="28"/>
                          </w:rPr>
                          <m:t>c</m:t>
                        </m:r>
                      </m:e>
                      <m:sub>
                        <m:sSub>
                          <m:sSubPr>
                            <m:ctrlPr>
                              <w:rPr>
                                <w:rFonts w:ascii="Cambria Math" w:hAnsi="Cambria Math"/>
                                <w:sz w:val="24"/>
                                <w:szCs w:val="28"/>
                              </w:rPr>
                            </m:ctrlPr>
                          </m:sSubPr>
                          <m:e>
                            <m:r>
                              <w:rPr>
                                <w:rFonts w:ascii="Cambria Math" w:hAnsi="Cambria Math"/>
                                <w:sz w:val="24"/>
                                <w:szCs w:val="28"/>
                              </w:rPr>
                              <m:t>H</m:t>
                            </m:r>
                          </m:e>
                          <m:sub>
                            <m:r>
                              <m:rPr>
                                <m:sty m:val="p"/>
                              </m:rPr>
                              <w:rPr>
                                <w:rFonts w:ascii="Cambria Math" w:hAnsi="Cambria Math"/>
                                <w:sz w:val="24"/>
                                <w:szCs w:val="28"/>
                                <w:lang w:val="en-US"/>
                              </w:rPr>
                              <m:t>2</m:t>
                            </m:r>
                          </m:sub>
                        </m:sSub>
                        <m:sSub>
                          <m:sSubPr>
                            <m:ctrlPr>
                              <w:rPr>
                                <w:rFonts w:ascii="Cambria Math" w:hAnsi="Cambria Math"/>
                                <w:sz w:val="24"/>
                                <w:szCs w:val="28"/>
                              </w:rPr>
                            </m:ctrlPr>
                          </m:sSubPr>
                          <m:e>
                            <m:r>
                              <w:rPr>
                                <w:rFonts w:ascii="Cambria Math" w:hAnsi="Cambria Math"/>
                                <w:sz w:val="24"/>
                                <w:szCs w:val="28"/>
                              </w:rPr>
                              <m:t>SO</m:t>
                            </m:r>
                          </m:e>
                          <m:sub>
                            <m:r>
                              <m:rPr>
                                <m:sty m:val="p"/>
                              </m:rPr>
                              <w:rPr>
                                <w:rFonts w:ascii="Cambria Math" w:hAnsi="Cambria Math"/>
                                <w:sz w:val="24"/>
                                <w:szCs w:val="28"/>
                                <w:lang w:val="en-US"/>
                              </w:rPr>
                              <m:t>4</m:t>
                            </m:r>
                          </m:sub>
                        </m:sSub>
                      </m:sub>
                    </m:sSub>
                  </m:e>
                </m:nary>
                <m:f>
                  <m:fPr>
                    <m:ctrlPr>
                      <w:rPr>
                        <w:rFonts w:ascii="Cambria Math" w:eastAsiaTheme="majorEastAsia" w:hAnsi="Cambria Math"/>
                        <w:i/>
                        <w:sz w:val="24"/>
                        <w:szCs w:val="28"/>
                      </w:rPr>
                    </m:ctrlPr>
                  </m:fPr>
                  <m:num>
                    <m:sSub>
                      <m:sSubPr>
                        <m:ctrlPr>
                          <w:rPr>
                            <w:rFonts w:ascii="Cambria Math" w:eastAsiaTheme="majorEastAsia" w:hAnsi="Cambria Math"/>
                            <w:i/>
                            <w:sz w:val="24"/>
                            <w:szCs w:val="28"/>
                          </w:rPr>
                        </m:ctrlPr>
                      </m:sSubPr>
                      <m:e>
                        <m:r>
                          <w:rPr>
                            <w:rFonts w:ascii="Cambria Math" w:eastAsiaTheme="majorEastAsia" w:hAnsi="Cambria Math"/>
                            <w:sz w:val="24"/>
                            <w:szCs w:val="28"/>
                          </w:rPr>
                          <m:t>Q</m:t>
                        </m:r>
                      </m:e>
                      <m:sub>
                        <m:r>
                          <w:rPr>
                            <w:rFonts w:ascii="Cambria Math" w:eastAsiaTheme="majorEastAsia" w:hAnsi="Cambria Math"/>
                            <w:sz w:val="24"/>
                            <w:szCs w:val="28"/>
                          </w:rPr>
                          <m:t>pr</m:t>
                        </m:r>
                      </m:sub>
                    </m:sSub>
                  </m:num>
                  <m:den>
                    <m:r>
                      <w:rPr>
                        <w:rFonts w:ascii="Cambria Math" w:eastAsiaTheme="majorEastAsia" w:hAnsi="Cambria Math"/>
                        <w:sz w:val="24"/>
                        <w:szCs w:val="28"/>
                      </w:rPr>
                      <m:t>ΔV</m:t>
                    </m:r>
                  </m:den>
                </m:f>
                <m:r>
                  <w:rPr>
                    <w:rFonts w:ascii="Cambria Math" w:eastAsiaTheme="majorEastAsia" w:hAnsi="Cambria Math"/>
                    <w:sz w:val="24"/>
                    <w:szCs w:val="28"/>
                  </w:rPr>
                  <m:t>δ</m:t>
                </m:r>
                <m:r>
                  <w:rPr>
                    <w:rFonts w:ascii="Cambria Math" w:eastAsiaTheme="majorEastAsia" w:hAnsi="Cambria Math"/>
                    <w:sz w:val="24"/>
                    <w:szCs w:val="28"/>
                    <w:lang w:val="en-US"/>
                  </w:rPr>
                  <m:t>(</m:t>
                </m:r>
                <m:r>
                  <w:rPr>
                    <w:rFonts w:ascii="Cambria Math" w:eastAsiaTheme="majorEastAsia" w:hAnsi="Cambria Math"/>
                    <w:sz w:val="24"/>
                    <w:szCs w:val="28"/>
                  </w:rPr>
                  <m:t>x</m:t>
                </m:r>
                <m:r>
                  <w:rPr>
                    <w:rFonts w:ascii="Cambria Math" w:eastAsiaTheme="majorEastAsia" w:hAnsi="Cambria Math"/>
                    <w:sz w:val="24"/>
                    <w:szCs w:val="28"/>
                    <w:lang w:val="en-US"/>
                  </w:rPr>
                  <m:t>-</m:t>
                </m:r>
                <m:sSub>
                  <m:sSubPr>
                    <m:ctrlPr>
                      <w:rPr>
                        <w:rFonts w:ascii="Cambria Math" w:eastAsiaTheme="majorEastAsia" w:hAnsi="Cambria Math"/>
                        <w:i/>
                        <w:sz w:val="24"/>
                        <w:szCs w:val="28"/>
                      </w:rPr>
                    </m:ctrlPr>
                  </m:sSubPr>
                  <m:e>
                    <m:r>
                      <w:rPr>
                        <w:rFonts w:ascii="Cambria Math" w:eastAsiaTheme="majorEastAsia" w:hAnsi="Cambria Math"/>
                        <w:sz w:val="24"/>
                        <w:szCs w:val="28"/>
                      </w:rPr>
                      <m:t>x</m:t>
                    </m:r>
                  </m:e>
                  <m:sub>
                    <m:r>
                      <w:rPr>
                        <w:rFonts w:ascii="Cambria Math" w:eastAsiaTheme="majorEastAsia" w:hAnsi="Cambria Math"/>
                        <w:sz w:val="24"/>
                        <w:szCs w:val="28"/>
                      </w:rPr>
                      <m:t>pr</m:t>
                    </m:r>
                  </m:sub>
                </m:sSub>
                <m:r>
                  <w:rPr>
                    <w:rFonts w:ascii="Cambria Math" w:eastAsiaTheme="majorEastAsia" w:hAnsi="Cambria Math"/>
                    <w:sz w:val="24"/>
                    <w:szCs w:val="28"/>
                    <w:lang w:val="en-US"/>
                  </w:rPr>
                  <m:t>,</m:t>
                </m:r>
                <m:r>
                  <w:rPr>
                    <w:rFonts w:ascii="Cambria Math" w:eastAsiaTheme="majorEastAsia" w:hAnsi="Cambria Math"/>
                    <w:sz w:val="24"/>
                    <w:szCs w:val="28"/>
                  </w:rPr>
                  <m:t>y</m:t>
                </m:r>
                <m:r>
                  <w:rPr>
                    <w:rFonts w:ascii="Cambria Math" w:eastAsiaTheme="majorEastAsia" w:hAnsi="Cambria Math"/>
                    <w:sz w:val="24"/>
                    <w:szCs w:val="28"/>
                    <w:lang w:val="en-US"/>
                  </w:rPr>
                  <m:t>-</m:t>
                </m:r>
                <m:sSub>
                  <m:sSubPr>
                    <m:ctrlPr>
                      <w:rPr>
                        <w:rFonts w:ascii="Cambria Math" w:eastAsiaTheme="majorEastAsia" w:hAnsi="Cambria Math"/>
                        <w:i/>
                        <w:sz w:val="24"/>
                        <w:szCs w:val="28"/>
                      </w:rPr>
                    </m:ctrlPr>
                  </m:sSubPr>
                  <m:e>
                    <m:r>
                      <w:rPr>
                        <w:rFonts w:ascii="Cambria Math" w:eastAsiaTheme="majorEastAsia" w:hAnsi="Cambria Math"/>
                        <w:sz w:val="24"/>
                        <w:szCs w:val="28"/>
                      </w:rPr>
                      <m:t>y</m:t>
                    </m:r>
                  </m:e>
                  <m:sub>
                    <m:r>
                      <w:rPr>
                        <w:rFonts w:ascii="Cambria Math" w:eastAsiaTheme="majorEastAsia" w:hAnsi="Cambria Math"/>
                        <w:sz w:val="24"/>
                        <w:szCs w:val="28"/>
                      </w:rPr>
                      <m:t>pr</m:t>
                    </m:r>
                  </m:sub>
                </m:sSub>
                <m:r>
                  <w:rPr>
                    <w:rFonts w:ascii="Cambria Math" w:eastAsiaTheme="majorEastAsia" w:hAnsi="Cambria Math"/>
                    <w:sz w:val="24"/>
                    <w:szCs w:val="28"/>
                    <w:lang w:val="en-US"/>
                  </w:rPr>
                  <m:t>)</m:t>
                </m:r>
              </m:oMath>
            </m:oMathPara>
          </w:p>
        </w:tc>
        <w:tc>
          <w:tcPr>
            <w:tcW w:w="709" w:type="dxa"/>
            <w:vAlign w:val="center"/>
          </w:tcPr>
          <w:p w14:paraId="3D998F06" w14:textId="0DC05D96" w:rsidR="00096036" w:rsidRPr="00707951" w:rsidRDefault="007D6C39" w:rsidP="00CE0A39">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0071772A" w:rsidRPr="00707951">
              <w:rPr>
                <w:rFonts w:ascii="Times New Roman" w:eastAsia="SimSun" w:hAnsi="Times New Roman" w:cs="Times New Roman"/>
                <w:sz w:val="28"/>
                <w:szCs w:val="28"/>
              </w:rPr>
              <w:t>4</w:t>
            </w:r>
            <w:r w:rsidRPr="00707951">
              <w:rPr>
                <w:rFonts w:ascii="Times New Roman" w:eastAsia="SimSun" w:hAnsi="Times New Roman" w:cs="Times New Roman"/>
                <w:sz w:val="28"/>
                <w:szCs w:val="28"/>
              </w:rPr>
              <w:t>)</w:t>
            </w:r>
          </w:p>
        </w:tc>
      </w:tr>
      <w:tr w:rsidR="00CE0A39" w:rsidRPr="00707951" w14:paraId="2D08008B" w14:textId="77777777" w:rsidTr="00CE0A39">
        <w:tc>
          <w:tcPr>
            <w:tcW w:w="8642" w:type="dxa"/>
          </w:tcPr>
          <w:p w14:paraId="0851A1F2" w14:textId="77777777" w:rsidR="00CE0A39" w:rsidRPr="00707951" w:rsidRDefault="00CE0A39" w:rsidP="00FC78EE">
            <w:pPr>
              <w:rPr>
                <w:rFonts w:ascii="Times New Roman" w:eastAsia="Times New Roman" w:hAnsi="Times New Roman" w:cs="Times New Roman"/>
                <w:sz w:val="24"/>
                <w:szCs w:val="28"/>
              </w:rPr>
            </w:pPr>
          </w:p>
        </w:tc>
        <w:tc>
          <w:tcPr>
            <w:tcW w:w="709" w:type="dxa"/>
            <w:vAlign w:val="center"/>
          </w:tcPr>
          <w:p w14:paraId="3EBE7E81" w14:textId="77777777" w:rsidR="00CE0A39" w:rsidRPr="00707951" w:rsidRDefault="00CE0A39" w:rsidP="00CE0A39">
            <w:pPr>
              <w:jc w:val="center"/>
              <w:rPr>
                <w:rFonts w:ascii="Times New Roman" w:eastAsia="SimSun" w:hAnsi="Times New Roman" w:cs="Times New Roman"/>
                <w:sz w:val="28"/>
                <w:szCs w:val="28"/>
              </w:rPr>
            </w:pPr>
          </w:p>
        </w:tc>
      </w:tr>
      <w:tr w:rsidR="007D6C39" w:rsidRPr="00707951" w14:paraId="08A45CE4" w14:textId="77777777" w:rsidTr="00CE0A39">
        <w:tc>
          <w:tcPr>
            <w:tcW w:w="8642" w:type="dxa"/>
          </w:tcPr>
          <w:p w14:paraId="71650ACF" w14:textId="1930F513" w:rsidR="00CE0A39" w:rsidRPr="00707951" w:rsidRDefault="009904B5" w:rsidP="00FC78EE">
            <w:pPr>
              <w:rPr>
                <w:rFonts w:eastAsiaTheme="minorEastAsia"/>
                <w:sz w:val="24"/>
                <w:szCs w:val="28"/>
              </w:rPr>
            </w:pPr>
            <m:oMathPara>
              <m:oMath>
                <m:sSub>
                  <m:sSubPr>
                    <m:ctrlPr>
                      <w:rPr>
                        <w:rFonts w:ascii="Cambria Math" w:hAnsi="Cambria Math"/>
                        <w:i/>
                        <w:sz w:val="24"/>
                        <w:szCs w:val="28"/>
                      </w:rPr>
                    </m:ctrlPr>
                  </m:sSubPr>
                  <m:e>
                    <m:r>
                      <w:rPr>
                        <w:rFonts w:ascii="Cambria Math" w:hAnsi="Cambria Math"/>
                        <w:sz w:val="24"/>
                        <w:szCs w:val="28"/>
                      </w:rPr>
                      <m:t>∂</m:t>
                    </m:r>
                  </m:e>
                  <m:sub>
                    <m:r>
                      <w:rPr>
                        <w:rFonts w:ascii="Cambria Math" w:hAnsi="Cambria Math"/>
                        <w:sz w:val="24"/>
                        <w:szCs w:val="28"/>
                      </w:rPr>
                      <m:t>t</m:t>
                    </m:r>
                  </m:sub>
                </m:sSub>
                <m:d>
                  <m:dPr>
                    <m:ctrlPr>
                      <w:rPr>
                        <w:rFonts w:ascii="Cambria Math" w:hAnsi="Cambria Math"/>
                        <w:i/>
                        <w:sz w:val="24"/>
                        <w:szCs w:val="28"/>
                      </w:rPr>
                    </m:ctrlPr>
                  </m:dPr>
                  <m:e>
                    <m:r>
                      <w:rPr>
                        <w:rFonts w:ascii="Cambria Math" w:hAnsi="Cambria Math"/>
                        <w:sz w:val="24"/>
                        <w:szCs w:val="28"/>
                      </w:rPr>
                      <m:t>ϕ</m:t>
                    </m:r>
                    <m:sSub>
                      <m:sSubPr>
                        <m:ctrlPr>
                          <w:rPr>
                            <w:rFonts w:ascii="Cambria Math" w:hAnsi="Cambria Math"/>
                            <w:i/>
                            <w:sz w:val="24"/>
                            <w:szCs w:val="28"/>
                          </w:rPr>
                        </m:ctrlPr>
                      </m:sSubPr>
                      <m:e>
                        <m:r>
                          <w:rPr>
                            <w:rFonts w:ascii="Cambria Math" w:hAnsi="Cambria Math"/>
                            <w:sz w:val="24"/>
                            <w:szCs w:val="28"/>
                          </w:rPr>
                          <m:t>c</m:t>
                        </m:r>
                      </m:e>
                      <m:sub>
                        <m:sSub>
                          <m:sSubPr>
                            <m:ctrlPr>
                              <w:rPr>
                                <w:rFonts w:ascii="Cambria Math" w:hAnsi="Cambria Math"/>
                                <w:i/>
                                <w:sz w:val="24"/>
                                <w:szCs w:val="28"/>
                              </w:rPr>
                            </m:ctrlPr>
                          </m:sSubPr>
                          <m:e>
                            <m:r>
                              <w:rPr>
                                <w:rFonts w:ascii="Cambria Math" w:hAnsi="Cambria Math"/>
                                <w:sz w:val="24"/>
                                <w:szCs w:val="28"/>
                              </w:rPr>
                              <m:t>UO</m:t>
                            </m:r>
                          </m:e>
                          <m:sub>
                            <m:r>
                              <w:rPr>
                                <w:rFonts w:ascii="Cambria Math" w:hAnsi="Cambria Math"/>
                                <w:sz w:val="24"/>
                                <w:szCs w:val="28"/>
                              </w:rPr>
                              <m:t>2</m:t>
                            </m:r>
                          </m:sub>
                        </m:sSub>
                        <m:sSub>
                          <m:sSubPr>
                            <m:ctrlPr>
                              <w:rPr>
                                <w:rFonts w:ascii="Cambria Math" w:hAnsi="Cambria Math"/>
                                <w:i/>
                                <w:sz w:val="24"/>
                                <w:szCs w:val="28"/>
                              </w:rPr>
                            </m:ctrlPr>
                          </m:sSubPr>
                          <m:e>
                            <m:r>
                              <w:rPr>
                                <w:rFonts w:ascii="Cambria Math" w:hAnsi="Cambria Math"/>
                                <w:sz w:val="24"/>
                                <w:szCs w:val="28"/>
                              </w:rPr>
                              <m:t>SO</m:t>
                            </m:r>
                          </m:e>
                          <m:sub>
                            <m:r>
                              <w:rPr>
                                <w:rFonts w:ascii="Cambria Math" w:hAnsi="Cambria Math"/>
                                <w:sz w:val="24"/>
                                <w:szCs w:val="28"/>
                              </w:rPr>
                              <m:t>4</m:t>
                            </m:r>
                          </m:sub>
                        </m:sSub>
                      </m:sub>
                    </m:sSub>
                  </m:e>
                </m:d>
                <m:r>
                  <w:rPr>
                    <w:rFonts w:ascii="Cambria Math" w:hAnsi="Cambria Math"/>
                    <w:sz w:val="24"/>
                    <w:szCs w:val="28"/>
                  </w:rPr>
                  <m:t>+</m:t>
                </m:r>
                <m:r>
                  <m:rPr>
                    <m:sty m:val="b"/>
                  </m:rPr>
                  <w:rPr>
                    <w:rFonts w:ascii="Cambria Math" w:hAnsi="Cambria Math"/>
                    <w:sz w:val="24"/>
                    <w:szCs w:val="28"/>
                  </w:rPr>
                  <m:t>∇</m:t>
                </m:r>
                <m:r>
                  <w:rPr>
                    <w:rFonts w:ascii="Cambria Math" w:hAnsi="Cambria Math"/>
                    <w:sz w:val="24"/>
                    <w:szCs w:val="28"/>
                  </w:rPr>
                  <m:t>.</m:t>
                </m:r>
                <m:d>
                  <m:dPr>
                    <m:ctrlPr>
                      <w:rPr>
                        <w:rFonts w:ascii="Cambria Math" w:hAnsi="Cambria Math"/>
                        <w:i/>
                        <w:sz w:val="24"/>
                        <w:szCs w:val="28"/>
                      </w:rPr>
                    </m:ctrlPr>
                  </m:dPr>
                  <m:e>
                    <m:r>
                      <w:rPr>
                        <w:rFonts w:ascii="Cambria Math" w:hAnsi="Cambria Math"/>
                        <w:sz w:val="24"/>
                        <w:szCs w:val="28"/>
                      </w:rPr>
                      <m:t>ϕ</m:t>
                    </m:r>
                    <m:sSub>
                      <m:sSubPr>
                        <m:ctrlPr>
                          <w:rPr>
                            <w:rFonts w:ascii="Cambria Math" w:hAnsi="Cambria Math"/>
                            <w:i/>
                            <w:sz w:val="24"/>
                            <w:szCs w:val="28"/>
                          </w:rPr>
                        </m:ctrlPr>
                      </m:sSubPr>
                      <m:e>
                        <m:r>
                          <w:rPr>
                            <w:rFonts w:ascii="Cambria Math" w:hAnsi="Cambria Math"/>
                            <w:sz w:val="24"/>
                            <w:szCs w:val="28"/>
                          </w:rPr>
                          <m:t>c</m:t>
                        </m:r>
                      </m:e>
                      <m:sub>
                        <m:sSub>
                          <m:sSubPr>
                            <m:ctrlPr>
                              <w:rPr>
                                <w:rFonts w:ascii="Cambria Math" w:hAnsi="Cambria Math"/>
                                <w:i/>
                                <w:sz w:val="24"/>
                                <w:szCs w:val="28"/>
                              </w:rPr>
                            </m:ctrlPr>
                          </m:sSubPr>
                          <m:e>
                            <m:r>
                              <w:rPr>
                                <w:rFonts w:ascii="Cambria Math" w:hAnsi="Cambria Math"/>
                                <w:sz w:val="24"/>
                                <w:szCs w:val="28"/>
                              </w:rPr>
                              <m:t>UO</m:t>
                            </m:r>
                          </m:e>
                          <m:sub>
                            <m:r>
                              <w:rPr>
                                <w:rFonts w:ascii="Cambria Math" w:hAnsi="Cambria Math"/>
                                <w:sz w:val="24"/>
                                <w:szCs w:val="28"/>
                              </w:rPr>
                              <m:t>2</m:t>
                            </m:r>
                          </m:sub>
                        </m:sSub>
                        <m:sSub>
                          <m:sSubPr>
                            <m:ctrlPr>
                              <w:rPr>
                                <w:rFonts w:ascii="Cambria Math" w:hAnsi="Cambria Math"/>
                                <w:i/>
                                <w:sz w:val="24"/>
                                <w:szCs w:val="28"/>
                              </w:rPr>
                            </m:ctrlPr>
                          </m:sSubPr>
                          <m:e>
                            <m:r>
                              <w:rPr>
                                <w:rFonts w:ascii="Cambria Math" w:hAnsi="Cambria Math"/>
                                <w:sz w:val="24"/>
                                <w:szCs w:val="28"/>
                              </w:rPr>
                              <m:t>SO</m:t>
                            </m:r>
                          </m:e>
                          <m:sub>
                            <m:r>
                              <w:rPr>
                                <w:rFonts w:ascii="Cambria Math" w:hAnsi="Cambria Math"/>
                                <w:sz w:val="24"/>
                                <w:szCs w:val="28"/>
                              </w:rPr>
                              <m:t>4</m:t>
                            </m:r>
                          </m:sub>
                        </m:sSub>
                      </m:sub>
                    </m:sSub>
                    <m:r>
                      <m:rPr>
                        <m:sty m:val="b"/>
                      </m:rPr>
                      <w:rPr>
                        <w:rFonts w:ascii="Cambria Math" w:hAnsi="Cambria Math"/>
                        <w:sz w:val="24"/>
                        <w:szCs w:val="28"/>
                      </w:rPr>
                      <m:t>u</m:t>
                    </m:r>
                  </m:e>
                </m:d>
                <m:r>
                  <w:rPr>
                    <w:rFonts w:ascii="Cambria Math" w:hAnsi="Cambria Math"/>
                    <w:sz w:val="24"/>
                    <w:szCs w:val="28"/>
                  </w:rPr>
                  <m:t>=</m:t>
                </m:r>
                <m:r>
                  <m:rPr>
                    <m:sty m:val="b"/>
                  </m:rPr>
                  <w:rPr>
                    <w:rFonts w:ascii="Cambria Math" w:hAnsi="Cambria Math"/>
                    <w:sz w:val="24"/>
                    <w:szCs w:val="28"/>
                  </w:rPr>
                  <m:t>∇</m:t>
                </m:r>
                <m:r>
                  <w:rPr>
                    <w:rFonts w:ascii="Cambria Math" w:hAnsi="Cambria Math"/>
                    <w:sz w:val="24"/>
                    <w:szCs w:val="28"/>
                  </w:rPr>
                  <m:t>.</m:t>
                </m:r>
                <m:d>
                  <m:dPr>
                    <m:ctrlPr>
                      <w:rPr>
                        <w:rFonts w:ascii="Cambria Math" w:hAnsi="Cambria Math"/>
                        <w:i/>
                        <w:sz w:val="24"/>
                        <w:szCs w:val="28"/>
                      </w:rPr>
                    </m:ctrlPr>
                  </m:dPr>
                  <m:e>
                    <m:r>
                      <w:rPr>
                        <w:rFonts w:ascii="Cambria Math" w:hAnsi="Cambria Math"/>
                        <w:sz w:val="24"/>
                        <w:szCs w:val="28"/>
                      </w:rPr>
                      <m:t xml:space="preserve">ϕ D </m:t>
                    </m:r>
                    <m:r>
                      <m:rPr>
                        <m:sty m:val="b"/>
                      </m:rP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c</m:t>
                        </m:r>
                      </m:e>
                      <m:sub>
                        <m:sSub>
                          <m:sSubPr>
                            <m:ctrlPr>
                              <w:rPr>
                                <w:rFonts w:ascii="Cambria Math" w:hAnsi="Cambria Math"/>
                                <w:i/>
                                <w:sz w:val="24"/>
                                <w:szCs w:val="28"/>
                              </w:rPr>
                            </m:ctrlPr>
                          </m:sSubPr>
                          <m:e>
                            <m:r>
                              <w:rPr>
                                <w:rFonts w:ascii="Cambria Math" w:hAnsi="Cambria Math"/>
                                <w:sz w:val="24"/>
                                <w:szCs w:val="28"/>
                              </w:rPr>
                              <m:t>UO</m:t>
                            </m:r>
                          </m:e>
                          <m:sub>
                            <m:r>
                              <w:rPr>
                                <w:rFonts w:ascii="Cambria Math" w:hAnsi="Cambria Math"/>
                                <w:sz w:val="24"/>
                                <w:szCs w:val="28"/>
                              </w:rPr>
                              <m:t>2</m:t>
                            </m:r>
                          </m:sub>
                        </m:sSub>
                        <m:sSub>
                          <m:sSubPr>
                            <m:ctrlPr>
                              <w:rPr>
                                <w:rFonts w:ascii="Cambria Math" w:hAnsi="Cambria Math"/>
                                <w:i/>
                                <w:sz w:val="24"/>
                                <w:szCs w:val="28"/>
                              </w:rPr>
                            </m:ctrlPr>
                          </m:sSubPr>
                          <m:e>
                            <m:r>
                              <w:rPr>
                                <w:rFonts w:ascii="Cambria Math" w:hAnsi="Cambria Math"/>
                                <w:sz w:val="24"/>
                                <w:szCs w:val="28"/>
                              </w:rPr>
                              <m:t>SO</m:t>
                            </m:r>
                          </m:e>
                          <m:sub>
                            <m:r>
                              <w:rPr>
                                <w:rFonts w:ascii="Cambria Math" w:hAnsi="Cambria Math"/>
                                <w:sz w:val="24"/>
                                <w:szCs w:val="28"/>
                              </w:rPr>
                              <m:t>4</m:t>
                            </m:r>
                          </m:sub>
                        </m:sSub>
                      </m:sub>
                    </m:sSub>
                  </m:e>
                </m:d>
                <m:r>
                  <w:rPr>
                    <w:rFonts w:ascii="Cambria Math" w:hAnsi="Cambria Math"/>
                    <w:sz w:val="24"/>
                    <w:szCs w:val="28"/>
                  </w:rPr>
                  <m:t>+</m:t>
                </m:r>
                <m:d>
                  <m:dPr>
                    <m:begChr m:val="["/>
                    <m:endChr m:val="]"/>
                    <m:ctrlPr>
                      <w:rPr>
                        <w:rFonts w:ascii="Cambria Math" w:hAnsi="Cambria Math"/>
                        <w:i/>
                        <w:sz w:val="24"/>
                        <w:szCs w:val="28"/>
                      </w:rPr>
                    </m:ctrlPr>
                  </m:dPr>
                  <m:e>
                    <m:sSub>
                      <m:sSubPr>
                        <m:ctrlPr>
                          <w:rPr>
                            <w:rFonts w:ascii="Cambria Math" w:hAnsi="Cambria Math"/>
                            <w:i/>
                            <w:sz w:val="24"/>
                            <w:szCs w:val="28"/>
                          </w:rPr>
                        </m:ctrlPr>
                      </m:sSubPr>
                      <m:e>
                        <m:r>
                          <w:rPr>
                            <w:rFonts w:ascii="Cambria Math" w:hAnsi="Cambria Math"/>
                            <w:sz w:val="24"/>
                            <w:szCs w:val="28"/>
                          </w:rPr>
                          <m:t>ω</m:t>
                        </m:r>
                      </m:e>
                      <m:sub>
                        <m:r>
                          <w:rPr>
                            <w:rFonts w:ascii="Cambria Math" w:hAnsi="Cambria Math"/>
                            <w:sz w:val="24"/>
                            <w:szCs w:val="28"/>
                          </w:rPr>
                          <m:t>1</m:t>
                        </m:r>
                      </m:sub>
                    </m:sSub>
                    <m:r>
                      <w:rPr>
                        <w:rFonts w:ascii="Cambria Math" w:hAnsi="Cambria Math"/>
                        <w:sz w:val="24"/>
                        <w:szCs w:val="28"/>
                      </w:rPr>
                      <m:t>+</m:t>
                    </m:r>
                    <m:sSub>
                      <m:sSubPr>
                        <m:ctrlPr>
                          <w:rPr>
                            <w:rFonts w:ascii="Cambria Math" w:hAnsi="Cambria Math"/>
                            <w:i/>
                            <w:sz w:val="24"/>
                            <w:szCs w:val="28"/>
                          </w:rPr>
                        </m:ctrlPr>
                      </m:sSubPr>
                      <m:e>
                        <m:r>
                          <w:rPr>
                            <w:rFonts w:ascii="Cambria Math" w:hAnsi="Cambria Math"/>
                            <w:sz w:val="24"/>
                            <w:szCs w:val="28"/>
                          </w:rPr>
                          <m:t>ω</m:t>
                        </m:r>
                      </m:e>
                      <m:sub>
                        <m:r>
                          <w:rPr>
                            <w:rFonts w:ascii="Cambria Math" w:hAnsi="Cambria Math"/>
                            <w:sz w:val="24"/>
                            <w:szCs w:val="28"/>
                          </w:rPr>
                          <m:t>2</m:t>
                        </m:r>
                      </m:sub>
                    </m:sSub>
                  </m:e>
                </m:d>
                <m:r>
                  <w:rPr>
                    <w:rFonts w:ascii="Cambria Math" w:hAnsi="Cambria Math"/>
                    <w:sz w:val="24"/>
                    <w:szCs w:val="28"/>
                  </w:rPr>
                  <m:t>+</m:t>
                </m:r>
              </m:oMath>
            </m:oMathPara>
          </w:p>
          <w:p w14:paraId="65657D11" w14:textId="0F6A92C8" w:rsidR="007D6C39" w:rsidRPr="00707951" w:rsidRDefault="00D71316" w:rsidP="00FC78EE">
            <w:pPr>
              <w:rPr>
                <w:rFonts w:ascii="Times New Roman" w:eastAsia="SimSun" w:hAnsi="Times New Roman" w:cs="Times New Roman"/>
                <w:sz w:val="28"/>
                <w:szCs w:val="28"/>
              </w:rPr>
            </w:pPr>
            <m:oMathPara>
              <m:oMath>
                <m:r>
                  <w:rPr>
                    <w:rFonts w:ascii="Cambria Math" w:eastAsiaTheme="majorEastAsia" w:hAnsi="Cambria Math"/>
                    <w:sz w:val="24"/>
                    <w:szCs w:val="28"/>
                  </w:rPr>
                  <m:t>+</m:t>
                </m:r>
                <m:nary>
                  <m:naryPr>
                    <m:chr m:val="∑"/>
                    <m:limLoc m:val="undOvr"/>
                    <m:supHide m:val="1"/>
                    <m:ctrlPr>
                      <w:rPr>
                        <w:rFonts w:ascii="Cambria Math" w:hAnsi="Cambria Math"/>
                        <w:sz w:val="24"/>
                        <w:szCs w:val="28"/>
                      </w:rPr>
                    </m:ctrlPr>
                  </m:naryPr>
                  <m:sub>
                    <m:r>
                      <w:rPr>
                        <w:rFonts w:ascii="Cambria Math" w:hAnsi="Cambria Math"/>
                        <w:sz w:val="24"/>
                        <w:szCs w:val="28"/>
                      </w:rPr>
                      <m:t>pr</m:t>
                    </m:r>
                  </m:sub>
                  <m:sup/>
                  <m:e>
                    <m:sSub>
                      <m:sSubPr>
                        <m:ctrlPr>
                          <w:rPr>
                            <w:rFonts w:ascii="Cambria Math" w:hAnsi="Cambria Math"/>
                            <w:sz w:val="24"/>
                            <w:szCs w:val="28"/>
                          </w:rPr>
                        </m:ctrlPr>
                      </m:sSubPr>
                      <m:e>
                        <m:r>
                          <w:rPr>
                            <w:rFonts w:ascii="Cambria Math" w:hAnsi="Cambria Math"/>
                            <w:sz w:val="24"/>
                            <w:szCs w:val="28"/>
                          </w:rPr>
                          <m:t>c</m:t>
                        </m:r>
                      </m:e>
                      <m:sub>
                        <m:sSub>
                          <m:sSubPr>
                            <m:ctrlPr>
                              <w:rPr>
                                <w:rFonts w:ascii="Cambria Math" w:hAnsi="Cambria Math"/>
                                <w:i/>
                                <w:sz w:val="24"/>
                                <w:szCs w:val="28"/>
                              </w:rPr>
                            </m:ctrlPr>
                          </m:sSubPr>
                          <m:e>
                            <m:r>
                              <w:rPr>
                                <w:rFonts w:ascii="Cambria Math" w:hAnsi="Cambria Math"/>
                                <w:sz w:val="24"/>
                                <w:szCs w:val="28"/>
                              </w:rPr>
                              <m:t>UO</m:t>
                            </m:r>
                          </m:e>
                          <m:sub>
                            <m:r>
                              <w:rPr>
                                <w:rFonts w:ascii="Cambria Math" w:hAnsi="Cambria Math"/>
                                <w:sz w:val="24"/>
                                <w:szCs w:val="28"/>
                              </w:rPr>
                              <m:t>2</m:t>
                            </m:r>
                          </m:sub>
                        </m:sSub>
                        <m:sSub>
                          <m:sSubPr>
                            <m:ctrlPr>
                              <w:rPr>
                                <w:rFonts w:ascii="Cambria Math" w:hAnsi="Cambria Math"/>
                                <w:i/>
                                <w:sz w:val="24"/>
                                <w:szCs w:val="28"/>
                              </w:rPr>
                            </m:ctrlPr>
                          </m:sSubPr>
                          <m:e>
                            <m:r>
                              <w:rPr>
                                <w:rFonts w:ascii="Cambria Math" w:hAnsi="Cambria Math"/>
                                <w:sz w:val="24"/>
                                <w:szCs w:val="28"/>
                              </w:rPr>
                              <m:t>SO</m:t>
                            </m:r>
                          </m:e>
                          <m:sub>
                            <m:r>
                              <w:rPr>
                                <w:rFonts w:ascii="Cambria Math" w:hAnsi="Cambria Math"/>
                                <w:sz w:val="24"/>
                                <w:szCs w:val="28"/>
                              </w:rPr>
                              <m:t>4</m:t>
                            </m:r>
                          </m:sub>
                        </m:sSub>
                      </m:sub>
                    </m:sSub>
                  </m:e>
                </m:nary>
                <m:f>
                  <m:fPr>
                    <m:ctrlPr>
                      <w:rPr>
                        <w:rFonts w:ascii="Cambria Math" w:eastAsiaTheme="majorEastAsia" w:hAnsi="Cambria Math"/>
                        <w:i/>
                        <w:sz w:val="24"/>
                        <w:szCs w:val="28"/>
                      </w:rPr>
                    </m:ctrlPr>
                  </m:fPr>
                  <m:num>
                    <m:sSub>
                      <m:sSubPr>
                        <m:ctrlPr>
                          <w:rPr>
                            <w:rFonts w:ascii="Cambria Math" w:eastAsiaTheme="majorEastAsia" w:hAnsi="Cambria Math"/>
                            <w:i/>
                            <w:sz w:val="24"/>
                            <w:szCs w:val="28"/>
                          </w:rPr>
                        </m:ctrlPr>
                      </m:sSubPr>
                      <m:e>
                        <m:r>
                          <w:rPr>
                            <w:rFonts w:ascii="Cambria Math" w:eastAsiaTheme="majorEastAsia" w:hAnsi="Cambria Math"/>
                            <w:sz w:val="24"/>
                            <w:szCs w:val="28"/>
                          </w:rPr>
                          <m:t>Q</m:t>
                        </m:r>
                      </m:e>
                      <m:sub>
                        <m:r>
                          <w:rPr>
                            <w:rFonts w:ascii="Cambria Math" w:eastAsiaTheme="majorEastAsia" w:hAnsi="Cambria Math"/>
                            <w:sz w:val="24"/>
                            <w:szCs w:val="28"/>
                          </w:rPr>
                          <m:t>pr</m:t>
                        </m:r>
                      </m:sub>
                    </m:sSub>
                  </m:num>
                  <m:den>
                    <m:r>
                      <w:rPr>
                        <w:rFonts w:ascii="Cambria Math" w:eastAsiaTheme="majorEastAsia" w:hAnsi="Cambria Math"/>
                        <w:sz w:val="24"/>
                        <w:szCs w:val="28"/>
                      </w:rPr>
                      <m:t>ΔV</m:t>
                    </m:r>
                  </m:den>
                </m:f>
                <m:r>
                  <w:rPr>
                    <w:rFonts w:ascii="Cambria Math" w:eastAsiaTheme="majorEastAsia" w:hAnsi="Cambria Math"/>
                    <w:sz w:val="24"/>
                    <w:szCs w:val="28"/>
                  </w:rPr>
                  <m:t>δ(x-</m:t>
                </m:r>
                <m:sSub>
                  <m:sSubPr>
                    <m:ctrlPr>
                      <w:rPr>
                        <w:rFonts w:ascii="Cambria Math" w:eastAsiaTheme="majorEastAsia" w:hAnsi="Cambria Math"/>
                        <w:i/>
                        <w:sz w:val="24"/>
                        <w:szCs w:val="28"/>
                      </w:rPr>
                    </m:ctrlPr>
                  </m:sSubPr>
                  <m:e>
                    <m:r>
                      <w:rPr>
                        <w:rFonts w:ascii="Cambria Math" w:eastAsiaTheme="majorEastAsia" w:hAnsi="Cambria Math"/>
                        <w:sz w:val="24"/>
                        <w:szCs w:val="28"/>
                      </w:rPr>
                      <m:t>x</m:t>
                    </m:r>
                  </m:e>
                  <m:sub>
                    <m:r>
                      <w:rPr>
                        <w:rFonts w:ascii="Cambria Math" w:eastAsiaTheme="majorEastAsia" w:hAnsi="Cambria Math"/>
                        <w:sz w:val="24"/>
                        <w:szCs w:val="28"/>
                      </w:rPr>
                      <m:t>pr</m:t>
                    </m:r>
                  </m:sub>
                </m:sSub>
                <m:r>
                  <w:rPr>
                    <w:rFonts w:ascii="Cambria Math" w:eastAsiaTheme="majorEastAsia" w:hAnsi="Cambria Math"/>
                    <w:sz w:val="24"/>
                    <w:szCs w:val="28"/>
                  </w:rPr>
                  <m:t>,y-</m:t>
                </m:r>
                <m:sSub>
                  <m:sSubPr>
                    <m:ctrlPr>
                      <w:rPr>
                        <w:rFonts w:ascii="Cambria Math" w:eastAsiaTheme="majorEastAsia" w:hAnsi="Cambria Math"/>
                        <w:i/>
                        <w:sz w:val="24"/>
                        <w:szCs w:val="28"/>
                      </w:rPr>
                    </m:ctrlPr>
                  </m:sSubPr>
                  <m:e>
                    <m:r>
                      <w:rPr>
                        <w:rFonts w:ascii="Cambria Math" w:eastAsiaTheme="majorEastAsia" w:hAnsi="Cambria Math"/>
                        <w:sz w:val="24"/>
                        <w:szCs w:val="28"/>
                      </w:rPr>
                      <m:t>y</m:t>
                    </m:r>
                  </m:e>
                  <m:sub>
                    <m:r>
                      <w:rPr>
                        <w:rFonts w:ascii="Cambria Math" w:eastAsiaTheme="majorEastAsia" w:hAnsi="Cambria Math"/>
                        <w:sz w:val="24"/>
                        <w:szCs w:val="28"/>
                      </w:rPr>
                      <m:t>pr</m:t>
                    </m:r>
                  </m:sub>
                </m:sSub>
                <m:r>
                  <w:rPr>
                    <w:rFonts w:ascii="Cambria Math" w:eastAsiaTheme="majorEastAsia" w:hAnsi="Cambria Math"/>
                    <w:sz w:val="24"/>
                    <w:szCs w:val="28"/>
                  </w:rPr>
                  <m:t>)</m:t>
                </m:r>
              </m:oMath>
            </m:oMathPara>
          </w:p>
        </w:tc>
        <w:tc>
          <w:tcPr>
            <w:tcW w:w="709" w:type="dxa"/>
            <w:vAlign w:val="center"/>
          </w:tcPr>
          <w:p w14:paraId="017BE247" w14:textId="1202F0EA" w:rsidR="007D6C39" w:rsidRPr="00707951" w:rsidRDefault="007D6C39" w:rsidP="00CE0A39">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0071772A" w:rsidRPr="00707951">
              <w:rPr>
                <w:rFonts w:ascii="Times New Roman" w:eastAsia="SimSun" w:hAnsi="Times New Roman" w:cs="Times New Roman"/>
                <w:sz w:val="28"/>
                <w:szCs w:val="28"/>
              </w:rPr>
              <w:t>5</w:t>
            </w:r>
            <w:r w:rsidRPr="00707951">
              <w:rPr>
                <w:rFonts w:ascii="Times New Roman" w:eastAsia="SimSun" w:hAnsi="Times New Roman" w:cs="Times New Roman"/>
                <w:sz w:val="28"/>
                <w:szCs w:val="28"/>
              </w:rPr>
              <w:t>)</w:t>
            </w:r>
          </w:p>
        </w:tc>
      </w:tr>
    </w:tbl>
    <w:p w14:paraId="1603A32F" w14:textId="2497F567" w:rsidR="00096036" w:rsidRPr="00707951" w:rsidRDefault="0009603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p w14:paraId="47D3025D" w14:textId="2F8A6BDF" w:rsidR="00AA5A66" w:rsidRPr="00707951" w:rsidRDefault="002C3AB2" w:rsidP="00FC78EE">
      <w:pPr>
        <w:pStyle w:val="MDPI32textnoindent"/>
        <w:adjustRightInd/>
        <w:snapToGrid/>
        <w:spacing w:line="240" w:lineRule="auto"/>
        <w:ind w:left="0"/>
        <w:rPr>
          <w:rFonts w:ascii="Times New Roman" w:hAnsi="Times New Roman"/>
          <w:sz w:val="28"/>
          <w:szCs w:val="28"/>
          <w:lang w:val="ru-RU"/>
        </w:rPr>
      </w:pPr>
      <w:r w:rsidRPr="00707951">
        <w:rPr>
          <w:rFonts w:ascii="Times New Roman" w:hAnsi="Times New Roman"/>
          <w:sz w:val="28"/>
          <w:szCs w:val="28"/>
          <w:lang w:val="ru-RU"/>
        </w:rPr>
        <w:t xml:space="preserve">где </w:t>
      </w:r>
      <m:oMath>
        <m:r>
          <w:rPr>
            <w:rFonts w:ascii="Cambria Math" w:hAnsi="Cambria Math"/>
            <w:sz w:val="28"/>
            <w:szCs w:val="28"/>
            <w:lang w:val="ru-RU"/>
          </w:rPr>
          <m:t>D</m:t>
        </m:r>
      </m:oMath>
      <w:r w:rsidR="00AA5A66" w:rsidRPr="00707951" w:rsidDel="00C52DA3">
        <w:rPr>
          <w:rFonts w:ascii="Times New Roman" w:hAnsi="Times New Roman"/>
          <w:sz w:val="28"/>
          <w:szCs w:val="28"/>
          <w:lang w:val="ru-RU"/>
        </w:rPr>
        <w:t xml:space="preserve"> </w:t>
      </w:r>
      <w:r w:rsidRPr="00707951">
        <w:rPr>
          <w:rFonts w:ascii="Times New Roman" w:hAnsi="Times New Roman"/>
          <w:sz w:val="28"/>
          <w:szCs w:val="28"/>
          <w:lang w:val="ru-RU"/>
        </w:rPr>
        <w:t>– коэффициент дисперсии</w:t>
      </w:r>
      <w:r w:rsidR="00AA5A66" w:rsidRPr="00707951">
        <w:rPr>
          <w:rFonts w:ascii="Times New Roman" w:hAnsi="Times New Roman"/>
          <w:sz w:val="28"/>
          <w:szCs w:val="28"/>
          <w:lang w:val="ru-RU"/>
        </w:rPr>
        <w:t xml:space="preserve"> [</w:t>
      </w:r>
      <w:r w:rsidR="002A2080" w:rsidRPr="00707951">
        <w:rPr>
          <w:rFonts w:ascii="Times New Roman" w:hAnsi="Times New Roman"/>
          <w:sz w:val="28"/>
          <w:szCs w:val="28"/>
          <w:lang w:val="ru-RU"/>
        </w:rPr>
        <w:t>м</w:t>
      </w:r>
      <w:r w:rsidR="00AA5A66" w:rsidRPr="00707951">
        <w:rPr>
          <w:rFonts w:ascii="Times New Roman" w:hAnsi="Times New Roman"/>
          <w:sz w:val="28"/>
          <w:szCs w:val="28"/>
          <w:vertAlign w:val="superscript"/>
          <w:lang w:val="ru-RU"/>
        </w:rPr>
        <w:t>2</w:t>
      </w:r>
      <w:r w:rsidR="002A2080" w:rsidRPr="00707951">
        <w:rPr>
          <w:rFonts w:ascii="Times New Roman" w:hAnsi="Times New Roman"/>
          <w:sz w:val="28"/>
          <w:szCs w:val="28"/>
          <w:lang w:val="ru-RU"/>
        </w:rPr>
        <w:t>.сут</w:t>
      </w:r>
      <w:r w:rsidR="00AA5A66" w:rsidRPr="00707951">
        <w:rPr>
          <w:rFonts w:ascii="Times New Roman" w:hAnsi="Times New Roman"/>
          <w:sz w:val="28"/>
          <w:szCs w:val="28"/>
          <w:vertAlign w:val="superscript"/>
          <w:lang w:val="ru-RU"/>
        </w:rPr>
        <w:t>−1</w:t>
      </w:r>
      <w:r w:rsidR="00AA5A66" w:rsidRPr="00707951">
        <w:rPr>
          <w:rFonts w:ascii="Times New Roman" w:hAnsi="Times New Roman"/>
          <w:sz w:val="28"/>
          <w:szCs w:val="28"/>
          <w:lang w:val="ru-RU"/>
        </w:rPr>
        <w:t xml:space="preserve">], </w:t>
      </w:r>
      <m:oMath>
        <m:r>
          <m:rPr>
            <m:sty m:val="b"/>
          </m:rPr>
          <w:rPr>
            <w:rFonts w:ascii="Cambria Math" w:hAnsi="Cambria Math"/>
            <w:sz w:val="28"/>
            <w:szCs w:val="28"/>
            <w:lang w:val="ru-RU"/>
          </w:rPr>
          <m:t>u</m:t>
        </m:r>
      </m:oMath>
      <w:r w:rsidR="00AA5A66" w:rsidRPr="00707951" w:rsidDel="00C52DA3">
        <w:rPr>
          <w:rFonts w:ascii="Times New Roman" w:hAnsi="Times New Roman"/>
          <w:sz w:val="28"/>
          <w:szCs w:val="28"/>
          <w:lang w:val="ru-RU"/>
        </w:rPr>
        <w:t xml:space="preserve"> </w:t>
      </w:r>
      <w:r w:rsidRPr="00707951">
        <w:rPr>
          <w:rFonts w:ascii="Times New Roman" w:hAnsi="Times New Roman"/>
          <w:sz w:val="28"/>
          <w:szCs w:val="28"/>
          <w:lang w:val="ru-RU"/>
        </w:rPr>
        <w:t xml:space="preserve">– скорость течения раствора в породе </w:t>
      </w:r>
      <w:r w:rsidR="00AA5A66" w:rsidRPr="00707951">
        <w:rPr>
          <w:rFonts w:ascii="Times New Roman" w:hAnsi="Times New Roman"/>
          <w:sz w:val="28"/>
          <w:szCs w:val="28"/>
          <w:lang w:val="ru-RU"/>
        </w:rPr>
        <w:t>[</w:t>
      </w:r>
      <w:r w:rsidR="002A2080" w:rsidRPr="00707951">
        <w:rPr>
          <w:rFonts w:ascii="Times New Roman" w:hAnsi="Times New Roman"/>
          <w:iCs/>
          <w:sz w:val="28"/>
          <w:szCs w:val="28"/>
          <w:lang w:val="ru-RU"/>
        </w:rPr>
        <w:t>м.сут</w:t>
      </w:r>
      <w:r w:rsidR="00AA5A66" w:rsidRPr="00707951">
        <w:rPr>
          <w:rFonts w:ascii="Times New Roman" w:hAnsi="Times New Roman"/>
          <w:iCs/>
          <w:sz w:val="28"/>
          <w:szCs w:val="28"/>
          <w:vertAlign w:val="superscript"/>
          <w:lang w:val="ru-RU"/>
        </w:rPr>
        <w:t>−1</w:t>
      </w:r>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Граничные условия (ГУ), используемые в расчетах показаны в последующих разделах</w:t>
      </w:r>
      <w:r w:rsidR="00AA5A66" w:rsidRPr="00707951">
        <w:rPr>
          <w:rFonts w:ascii="Times New Roman" w:hAnsi="Times New Roman"/>
          <w:sz w:val="28"/>
          <w:szCs w:val="28"/>
          <w:lang w:val="ru-RU"/>
        </w:rPr>
        <w:t>.</w:t>
      </w:r>
    </w:p>
    <w:p w14:paraId="1E84E18C" w14:textId="77777777" w:rsidR="00F959FC" w:rsidRPr="00707951" w:rsidRDefault="00F959FC" w:rsidP="00FC78EE">
      <w:pPr>
        <w:pStyle w:val="MDPI21heading1"/>
        <w:widowControl w:val="0"/>
        <w:adjustRightInd/>
        <w:snapToGrid/>
        <w:spacing w:before="0" w:after="0" w:line="240" w:lineRule="auto"/>
        <w:ind w:left="0" w:firstLine="709"/>
        <w:contextualSpacing/>
        <w:jc w:val="both"/>
        <w:outlineLvl w:val="9"/>
        <w:rPr>
          <w:rFonts w:ascii="Times New Roman" w:hAnsi="Times New Roman"/>
          <w:sz w:val="28"/>
          <w:szCs w:val="28"/>
          <w:lang w:val="ru-RU"/>
        </w:rPr>
      </w:pPr>
    </w:p>
    <w:p w14:paraId="050E819B" w14:textId="6F5CBD81" w:rsidR="00AA5A66" w:rsidRPr="00707951" w:rsidRDefault="007C4889" w:rsidP="00FC78EE">
      <w:pPr>
        <w:pStyle w:val="MDPI21heading1"/>
        <w:adjustRightInd/>
        <w:snapToGrid/>
        <w:spacing w:before="0" w:after="0" w:line="240" w:lineRule="auto"/>
        <w:ind w:left="0" w:firstLine="709"/>
        <w:jc w:val="both"/>
        <w:outlineLvl w:val="2"/>
        <w:rPr>
          <w:rFonts w:ascii="Times New Roman" w:hAnsi="Times New Roman"/>
          <w:sz w:val="28"/>
          <w:szCs w:val="28"/>
          <w:lang w:val="ru-RU"/>
        </w:rPr>
      </w:pPr>
      <w:bookmarkStart w:id="87" w:name="_Toc167290469"/>
      <w:r w:rsidRPr="00707951">
        <w:rPr>
          <w:rFonts w:ascii="Times New Roman" w:hAnsi="Times New Roman"/>
          <w:sz w:val="28"/>
          <w:szCs w:val="28"/>
          <w:lang w:val="ru-RU"/>
        </w:rPr>
        <w:t>3</w:t>
      </w:r>
      <w:r w:rsidR="0002756E" w:rsidRPr="00707951">
        <w:rPr>
          <w:rFonts w:ascii="Times New Roman" w:hAnsi="Times New Roman"/>
          <w:sz w:val="28"/>
          <w:szCs w:val="28"/>
          <w:lang w:val="ru-RU"/>
        </w:rPr>
        <w:t>.1</w:t>
      </w:r>
      <w:r w:rsidR="00AA5A66" w:rsidRPr="00707951">
        <w:rPr>
          <w:rFonts w:ascii="Times New Roman" w:hAnsi="Times New Roman"/>
          <w:sz w:val="28"/>
          <w:szCs w:val="28"/>
          <w:lang w:val="ru-RU"/>
        </w:rPr>
        <w:t>.</w:t>
      </w:r>
      <w:r w:rsidR="00DA7D03" w:rsidRPr="00707951">
        <w:rPr>
          <w:rFonts w:ascii="Times New Roman" w:hAnsi="Times New Roman"/>
          <w:sz w:val="28"/>
          <w:szCs w:val="28"/>
          <w:lang w:val="ru-RU"/>
        </w:rPr>
        <w:t>1</w:t>
      </w:r>
      <w:r w:rsidR="00AA5A66" w:rsidRPr="00707951">
        <w:rPr>
          <w:rFonts w:ascii="Times New Roman" w:hAnsi="Times New Roman"/>
          <w:sz w:val="28"/>
          <w:szCs w:val="28"/>
          <w:lang w:val="ru-RU"/>
        </w:rPr>
        <w:t xml:space="preserve"> </w:t>
      </w:r>
      <w:r w:rsidR="000A584B" w:rsidRPr="00707951">
        <w:rPr>
          <w:rFonts w:ascii="Times New Roman" w:hAnsi="Times New Roman"/>
          <w:sz w:val="28"/>
          <w:szCs w:val="28"/>
          <w:lang w:val="ru-RU"/>
        </w:rPr>
        <w:t>О</w:t>
      </w:r>
      <w:r w:rsidR="0012619E" w:rsidRPr="00707951">
        <w:rPr>
          <w:rFonts w:ascii="Times New Roman" w:hAnsi="Times New Roman"/>
          <w:sz w:val="28"/>
          <w:szCs w:val="28"/>
          <w:lang w:val="ru-RU"/>
        </w:rPr>
        <w:t>пределени</w:t>
      </w:r>
      <w:r w:rsidR="000A584B" w:rsidRPr="00707951">
        <w:rPr>
          <w:rFonts w:ascii="Times New Roman" w:hAnsi="Times New Roman"/>
          <w:sz w:val="28"/>
          <w:szCs w:val="28"/>
          <w:lang w:val="ru-RU"/>
        </w:rPr>
        <w:t>е</w:t>
      </w:r>
      <w:r w:rsidR="0012619E" w:rsidRPr="00707951">
        <w:rPr>
          <w:rFonts w:ascii="Times New Roman" w:hAnsi="Times New Roman"/>
          <w:sz w:val="28"/>
          <w:szCs w:val="28"/>
          <w:lang w:val="ru-RU"/>
        </w:rPr>
        <w:t xml:space="preserve"> скоростей химических реакций по экспериментальным данным</w:t>
      </w:r>
      <w:bookmarkEnd w:id="87"/>
    </w:p>
    <w:p w14:paraId="188EC64B" w14:textId="21128543" w:rsidR="00AA5A66" w:rsidRPr="00707951" w:rsidRDefault="00FE237B" w:rsidP="00FC78EE">
      <w:pPr>
        <w:pStyle w:val="MDPI31text"/>
        <w:adjustRightInd/>
        <w:snapToGrid/>
        <w:spacing w:line="240" w:lineRule="auto"/>
        <w:ind w:left="0" w:firstLine="709"/>
        <w:rPr>
          <w:rFonts w:ascii="Times New Roman" w:eastAsia="Calibri" w:hAnsi="Times New Roman"/>
          <w:sz w:val="28"/>
          <w:szCs w:val="28"/>
          <w:lang w:val="ru-RU"/>
        </w:rPr>
      </w:pPr>
      <w:r w:rsidRPr="00707951">
        <w:rPr>
          <w:rFonts w:ascii="Times New Roman" w:eastAsia="Calibri" w:hAnsi="Times New Roman"/>
          <w:sz w:val="28"/>
          <w:szCs w:val="28"/>
          <w:lang w:val="ru-RU"/>
        </w:rPr>
        <w:t xml:space="preserve">Моделирование сценариев отработки блоков или воспроизведение истории отработки ограничивается отсутствием данных о точном составе породы и соответственно скоростями реакций взаимодействия выщелачивающего раствора с компонентами породы при </w:t>
      </w:r>
      <w:r w:rsidR="00CA1552" w:rsidRPr="00707951">
        <w:rPr>
          <w:rFonts w:ascii="Times New Roman" w:eastAsia="Calibri" w:hAnsi="Times New Roman"/>
          <w:sz w:val="28"/>
          <w:szCs w:val="28"/>
          <w:lang w:val="ru-RU"/>
        </w:rPr>
        <w:t>П</w:t>
      </w:r>
      <w:r w:rsidRPr="00707951">
        <w:rPr>
          <w:rFonts w:ascii="Times New Roman" w:eastAsia="Calibri" w:hAnsi="Times New Roman"/>
          <w:sz w:val="28"/>
          <w:szCs w:val="28"/>
          <w:lang w:val="ru-RU"/>
        </w:rPr>
        <w:t>СВ урана. Для верификации модели</w:t>
      </w:r>
      <w:r w:rsidR="00CA1552" w:rsidRPr="00707951">
        <w:rPr>
          <w:rFonts w:ascii="Times New Roman" w:eastAsia="Calibri" w:hAnsi="Times New Roman"/>
          <w:sz w:val="28"/>
          <w:szCs w:val="28"/>
          <w:lang w:val="ru-RU"/>
        </w:rPr>
        <w:t xml:space="preserve"> и определения скоростей реакций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U(VI)</m:t>
            </m:r>
          </m:sub>
        </m:sSub>
        <m:r>
          <w:rPr>
            <w:rFonts w:ascii="Cambria Math" w:eastAsia="Calibri" w:hAnsi="Cambria Math"/>
            <w:sz w:val="28"/>
            <w:szCs w:val="28"/>
            <w:lang w:val="ru-RU"/>
          </w:rPr>
          <m:t xml:space="preserve">, </m:t>
        </m:r>
        <m:sSub>
          <m:sSubPr>
            <m:ctrlPr>
              <w:rPr>
                <w:rFonts w:ascii="Cambria Math" w:eastAsia="Calibri" w:hAnsi="Cambria Math"/>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U(IV)</m:t>
            </m:r>
          </m:sub>
        </m:sSub>
        <m:r>
          <w:rPr>
            <w:rFonts w:ascii="Cambria Math" w:eastAsia="Calibri" w:hAnsi="Cambria Math"/>
            <w:sz w:val="28"/>
            <w:szCs w:val="28"/>
            <w:lang w:val="ru-RU"/>
          </w:rPr>
          <m:t xml:space="preserve">, </m:t>
        </m:r>
        <m:sSub>
          <m:sSubPr>
            <m:ctrlPr>
              <w:rPr>
                <w:rFonts w:ascii="Cambria Math" w:eastAsia="Calibri" w:hAnsi="Cambria Math"/>
                <w:i/>
                <w:sz w:val="28"/>
                <w:szCs w:val="28"/>
                <w:lang w:val="ru-RU"/>
              </w:rPr>
            </m:ctrlPr>
          </m:sSubPr>
          <m:e>
            <m:r>
              <w:rPr>
                <w:rFonts w:ascii="Cambria Math" w:eastAsia="Calibri" w:hAnsi="Cambria Math"/>
                <w:sz w:val="28"/>
                <w:szCs w:val="28"/>
                <w:lang w:val="ru-RU"/>
              </w:rPr>
              <m:t xml:space="preserve"> k</m:t>
            </m:r>
          </m:e>
          <m:sub>
            <m:r>
              <w:rPr>
                <w:rFonts w:ascii="Cambria Math" w:eastAsia="Calibri" w:hAnsi="Cambria Math"/>
                <w:sz w:val="28"/>
                <w:szCs w:val="28"/>
                <w:lang w:val="ru-RU"/>
              </w:rPr>
              <m:t>Minerals</m:t>
            </m:r>
          </m:sub>
        </m:sSub>
      </m:oMath>
      <w:r w:rsidR="00CA1552" w:rsidRPr="00707951">
        <w:rPr>
          <w:rFonts w:ascii="Times New Roman" w:eastAsia="Calibri" w:hAnsi="Times New Roman"/>
          <w:sz w:val="28"/>
          <w:szCs w:val="28"/>
          <w:lang w:val="ru-RU"/>
        </w:rPr>
        <w:t xml:space="preserve"> растворения соединений урана и породы раствором были использованы данные экспериментального растворения урана из породы месторождения </w:t>
      </w:r>
      <w:proofErr w:type="spellStart"/>
      <w:r w:rsidR="00CA1552" w:rsidRPr="00707951">
        <w:rPr>
          <w:rFonts w:ascii="Times New Roman" w:eastAsia="Calibri" w:hAnsi="Times New Roman"/>
          <w:sz w:val="28"/>
          <w:szCs w:val="28"/>
          <w:lang w:val="ru-RU"/>
        </w:rPr>
        <w:t>Торткудук</w:t>
      </w:r>
      <w:proofErr w:type="spellEnd"/>
      <w:r w:rsidR="00AA5A66" w:rsidRPr="00707951">
        <w:rPr>
          <w:rFonts w:ascii="Times New Roman" w:eastAsia="Calibri" w:hAnsi="Times New Roman"/>
          <w:sz w:val="28"/>
          <w:szCs w:val="28"/>
          <w:lang w:val="ru-RU"/>
        </w:rPr>
        <w:t xml:space="preserve"> </w:t>
      </w:r>
      <w:r w:rsidR="00CA1552" w:rsidRPr="00707951">
        <w:rPr>
          <w:rFonts w:ascii="Times New Roman" w:eastAsia="Calibri" w:hAnsi="Times New Roman"/>
          <w:sz w:val="28"/>
          <w:szCs w:val="28"/>
          <w:lang w:val="ru-RU"/>
        </w:rPr>
        <w:t>(</w:t>
      </w:r>
      <w:r w:rsidR="00CA1552" w:rsidRPr="00707951">
        <w:rPr>
          <w:rFonts w:ascii="Times New Roman" w:eastAsia="Calibri" w:hAnsi="Times New Roman"/>
          <w:sz w:val="28"/>
          <w:szCs w:val="28"/>
          <w:lang w:val="ru-RU"/>
        </w:rPr>
        <w:fldChar w:fldCharType="begin"/>
      </w:r>
      <w:r w:rsidR="00CA1552" w:rsidRPr="00707951">
        <w:rPr>
          <w:rFonts w:ascii="Times New Roman" w:eastAsia="Calibri" w:hAnsi="Times New Roman"/>
          <w:sz w:val="28"/>
          <w:szCs w:val="28"/>
          <w:lang w:val="ru-RU"/>
        </w:rPr>
        <w:instrText xml:space="preserve"> REF _Ref120380189 \h </w:instrText>
      </w:r>
      <w:r w:rsidR="00FC78EE" w:rsidRPr="00707951">
        <w:rPr>
          <w:rFonts w:ascii="Times New Roman" w:eastAsia="Calibri" w:hAnsi="Times New Roman"/>
          <w:sz w:val="28"/>
          <w:szCs w:val="28"/>
          <w:lang w:val="ru-RU"/>
        </w:rPr>
        <w:instrText xml:space="preserve"> \* MERGEFORMAT </w:instrText>
      </w:r>
      <w:r w:rsidR="00CA1552" w:rsidRPr="00707951">
        <w:rPr>
          <w:rFonts w:ascii="Times New Roman" w:eastAsia="Calibri" w:hAnsi="Times New Roman"/>
          <w:sz w:val="28"/>
          <w:szCs w:val="28"/>
          <w:lang w:val="ru-RU"/>
        </w:rPr>
      </w:r>
      <w:r w:rsidR="00CA1552" w:rsidRPr="00707951">
        <w:rPr>
          <w:rFonts w:ascii="Times New Roman" w:eastAsia="Calibri" w:hAnsi="Times New Roman"/>
          <w:sz w:val="28"/>
          <w:szCs w:val="28"/>
          <w:lang w:val="ru-RU"/>
        </w:rPr>
        <w:fldChar w:fldCharType="separate"/>
      </w:r>
      <w:r w:rsidR="00567746" w:rsidRPr="00707951">
        <w:rPr>
          <w:rFonts w:ascii="Times New Roman" w:hAnsi="Times New Roman"/>
          <w:color w:val="auto"/>
          <w:sz w:val="28"/>
          <w:szCs w:val="28"/>
          <w:lang w:val="ru-RU"/>
        </w:rPr>
        <w:t xml:space="preserve">Таблица </w:t>
      </w:r>
      <w:r w:rsidR="00567746">
        <w:rPr>
          <w:rFonts w:ascii="Times New Roman" w:hAnsi="Times New Roman"/>
          <w:noProof/>
          <w:color w:val="auto"/>
          <w:sz w:val="28"/>
          <w:szCs w:val="28"/>
          <w:lang w:val="ru-RU"/>
        </w:rPr>
        <w:t>9</w:t>
      </w:r>
      <w:r w:rsidR="00CA1552" w:rsidRPr="00707951">
        <w:rPr>
          <w:rFonts w:ascii="Times New Roman" w:eastAsia="Calibri" w:hAnsi="Times New Roman"/>
          <w:sz w:val="28"/>
          <w:szCs w:val="28"/>
          <w:lang w:val="ru-RU"/>
        </w:rPr>
        <w:fldChar w:fldCharType="end"/>
      </w:r>
      <w:r w:rsidR="00CA1552" w:rsidRPr="00707951">
        <w:rPr>
          <w:rFonts w:ascii="Times New Roman" w:eastAsia="Calibri" w:hAnsi="Times New Roman"/>
          <w:sz w:val="28"/>
          <w:szCs w:val="28"/>
          <w:lang w:val="ru-RU"/>
        </w:rPr>
        <w:t>)</w:t>
      </w:r>
      <w:r w:rsidR="00AA126E" w:rsidRPr="00707951">
        <w:rPr>
          <w:rFonts w:ascii="Times New Roman" w:eastAsia="Calibri" w:hAnsi="Times New Roman"/>
          <w:sz w:val="28"/>
          <w:szCs w:val="28"/>
          <w:lang w:val="ru-RU"/>
        </w:rPr>
        <w:t>. Для определения скоростей растворения лабораторный э</w:t>
      </w:r>
      <w:r w:rsidR="00CA1552" w:rsidRPr="00707951">
        <w:rPr>
          <w:rFonts w:ascii="Times New Roman" w:eastAsia="Calibri" w:hAnsi="Times New Roman"/>
          <w:sz w:val="28"/>
          <w:szCs w:val="28"/>
          <w:lang w:val="ru-RU"/>
        </w:rPr>
        <w:t>ксперимент был повторен численно</w:t>
      </w:r>
      <w:r w:rsidR="004D1CF1" w:rsidRPr="00707951">
        <w:rPr>
          <w:rFonts w:ascii="Times New Roman" w:eastAsia="Calibri" w:hAnsi="Times New Roman"/>
          <w:sz w:val="28"/>
          <w:szCs w:val="28"/>
          <w:lang w:val="ru-RU"/>
        </w:rPr>
        <w:t xml:space="preserve"> [</w:t>
      </w:r>
      <w:r w:rsidR="00D7459B" w:rsidRPr="00707951">
        <w:rPr>
          <w:rFonts w:ascii="Times New Roman" w:eastAsia="Calibri" w:hAnsi="Times New Roman"/>
          <w:sz w:val="28"/>
          <w:szCs w:val="28"/>
          <w:lang w:val="ru-RU"/>
        </w:rPr>
        <w:fldChar w:fldCharType="begin"/>
      </w:r>
      <w:r w:rsidR="00D7459B" w:rsidRPr="00707951">
        <w:rPr>
          <w:rFonts w:ascii="Times New Roman" w:eastAsia="Calibri" w:hAnsi="Times New Roman"/>
          <w:sz w:val="28"/>
          <w:szCs w:val="28"/>
          <w:lang w:val="ru-RU"/>
        </w:rPr>
        <w:instrText xml:space="preserve"> REF _Ref131169334 \n \h </w:instrText>
      </w:r>
      <w:r w:rsidR="00FC78EE" w:rsidRPr="00707951">
        <w:rPr>
          <w:rFonts w:ascii="Times New Roman" w:eastAsia="Calibri" w:hAnsi="Times New Roman"/>
          <w:sz w:val="28"/>
          <w:szCs w:val="28"/>
          <w:lang w:val="ru-RU"/>
        </w:rPr>
        <w:instrText xml:space="preserve"> \* MERGEFORMAT </w:instrText>
      </w:r>
      <w:r w:rsidR="00D7459B" w:rsidRPr="00707951">
        <w:rPr>
          <w:rFonts w:ascii="Times New Roman" w:eastAsia="Calibri" w:hAnsi="Times New Roman"/>
          <w:sz w:val="28"/>
          <w:szCs w:val="28"/>
          <w:lang w:val="ru-RU"/>
        </w:rPr>
      </w:r>
      <w:r w:rsidR="00D7459B" w:rsidRPr="00707951">
        <w:rPr>
          <w:rFonts w:ascii="Times New Roman" w:eastAsia="Calibri" w:hAnsi="Times New Roman"/>
          <w:sz w:val="28"/>
          <w:szCs w:val="28"/>
          <w:lang w:val="ru-RU"/>
        </w:rPr>
        <w:fldChar w:fldCharType="separate"/>
      </w:r>
      <w:r w:rsidR="00567746">
        <w:rPr>
          <w:rFonts w:ascii="Times New Roman" w:eastAsia="Calibri" w:hAnsi="Times New Roman"/>
          <w:sz w:val="28"/>
          <w:szCs w:val="28"/>
          <w:lang w:val="ru-RU"/>
        </w:rPr>
        <w:t>5</w:t>
      </w:r>
      <w:r w:rsidR="00D7459B" w:rsidRPr="00707951">
        <w:rPr>
          <w:rFonts w:ascii="Times New Roman" w:eastAsia="Calibri" w:hAnsi="Times New Roman"/>
          <w:sz w:val="28"/>
          <w:szCs w:val="28"/>
          <w:lang w:val="ru-RU"/>
        </w:rPr>
        <w:fldChar w:fldCharType="end"/>
      </w:r>
      <w:r w:rsidR="004D1CF1" w:rsidRPr="00707951">
        <w:rPr>
          <w:rFonts w:ascii="Times New Roman" w:eastAsia="Calibri" w:hAnsi="Times New Roman"/>
          <w:sz w:val="28"/>
          <w:szCs w:val="28"/>
          <w:lang w:val="ru-RU"/>
        </w:rPr>
        <w:t>]</w:t>
      </w:r>
      <w:r w:rsidR="00AA5A66" w:rsidRPr="00707951">
        <w:rPr>
          <w:rFonts w:ascii="Times New Roman" w:eastAsia="Calibri" w:hAnsi="Times New Roman"/>
          <w:sz w:val="28"/>
          <w:szCs w:val="28"/>
          <w:lang w:val="ru-RU"/>
        </w:rPr>
        <w:t xml:space="preserve">. </w:t>
      </w:r>
      <w:r w:rsidR="00AA126E" w:rsidRPr="00707951">
        <w:rPr>
          <w:rFonts w:ascii="Times New Roman" w:eastAsia="Calibri" w:hAnsi="Times New Roman"/>
          <w:sz w:val="28"/>
          <w:szCs w:val="28"/>
          <w:lang w:val="ru-RU"/>
        </w:rPr>
        <w:t>Экспериментальная установка (</w:t>
      </w:r>
      <w:r w:rsidR="00AA126E" w:rsidRPr="00707951">
        <w:rPr>
          <w:rFonts w:ascii="Times New Roman" w:eastAsia="Calibri" w:hAnsi="Times New Roman"/>
          <w:sz w:val="28"/>
          <w:szCs w:val="28"/>
          <w:lang w:val="ru-RU"/>
        </w:rPr>
        <w:fldChar w:fldCharType="begin"/>
      </w:r>
      <w:r w:rsidR="00AA126E" w:rsidRPr="00707951">
        <w:rPr>
          <w:rFonts w:ascii="Times New Roman" w:eastAsia="Calibri" w:hAnsi="Times New Roman"/>
          <w:sz w:val="28"/>
          <w:szCs w:val="28"/>
          <w:lang w:val="ru-RU"/>
        </w:rPr>
        <w:instrText xml:space="preserve"> REF _Ref120378288 \h </w:instrText>
      </w:r>
      <w:r w:rsidR="00FC78EE" w:rsidRPr="00707951">
        <w:rPr>
          <w:rFonts w:ascii="Times New Roman" w:eastAsia="Calibri" w:hAnsi="Times New Roman"/>
          <w:sz w:val="28"/>
          <w:szCs w:val="28"/>
          <w:lang w:val="ru-RU"/>
        </w:rPr>
        <w:instrText xml:space="preserve"> \* MERGEFORMAT </w:instrText>
      </w:r>
      <w:r w:rsidR="00AA126E" w:rsidRPr="00707951">
        <w:rPr>
          <w:rFonts w:ascii="Times New Roman" w:eastAsia="Calibri" w:hAnsi="Times New Roman"/>
          <w:sz w:val="28"/>
          <w:szCs w:val="28"/>
          <w:lang w:val="ru-RU"/>
        </w:rPr>
      </w:r>
      <w:r w:rsidR="00AA126E" w:rsidRPr="00707951">
        <w:rPr>
          <w:rFonts w:ascii="Times New Roman" w:eastAsia="Calibri"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25</w:t>
      </w:r>
      <w:r w:rsidR="00AA126E" w:rsidRPr="00707951">
        <w:rPr>
          <w:rFonts w:ascii="Times New Roman" w:eastAsia="Calibri" w:hAnsi="Times New Roman"/>
          <w:sz w:val="28"/>
          <w:szCs w:val="28"/>
          <w:lang w:val="ru-RU"/>
        </w:rPr>
        <w:fldChar w:fldCharType="end"/>
      </w:r>
      <w:r w:rsidR="00AA126E" w:rsidRPr="00707951">
        <w:rPr>
          <w:rFonts w:ascii="Times New Roman" w:eastAsia="Calibri" w:hAnsi="Times New Roman"/>
          <w:sz w:val="28"/>
          <w:szCs w:val="28"/>
          <w:lang w:val="ru-RU"/>
        </w:rPr>
        <w:t xml:space="preserve">) представляет собой цилиндрическую трубку радиуса </w:t>
      </w:r>
      <w:r w:rsidR="00AA126E" w:rsidRPr="00707951">
        <w:rPr>
          <w:rFonts w:ascii="Times New Roman" w:eastAsia="Calibri" w:hAnsi="Times New Roman"/>
          <w:i/>
          <w:iCs/>
          <w:sz w:val="28"/>
          <w:szCs w:val="28"/>
          <w:lang w:val="ru-RU"/>
        </w:rPr>
        <w:t xml:space="preserve">r </w:t>
      </w:r>
      <w:r w:rsidR="00AA126E" w:rsidRPr="00707951">
        <w:rPr>
          <w:rFonts w:ascii="Times New Roman" w:eastAsia="Calibri" w:hAnsi="Times New Roman"/>
          <w:iCs/>
          <w:sz w:val="28"/>
          <w:szCs w:val="28"/>
          <w:lang w:val="ru-RU"/>
        </w:rPr>
        <w:t xml:space="preserve">и длиной </w:t>
      </w:r>
      <w:r w:rsidR="00AA126E" w:rsidRPr="00707951">
        <w:rPr>
          <w:rFonts w:ascii="Times New Roman" w:eastAsia="Calibri" w:hAnsi="Times New Roman"/>
          <w:i/>
          <w:iCs/>
          <w:sz w:val="28"/>
          <w:szCs w:val="28"/>
          <w:lang w:val="ru-RU"/>
        </w:rPr>
        <w:t>l</w:t>
      </w:r>
      <w:r w:rsidR="00F31D41" w:rsidRPr="00707951">
        <w:rPr>
          <w:rFonts w:ascii="Times New Roman" w:eastAsia="Calibri" w:hAnsi="Times New Roman"/>
          <w:i/>
          <w:iCs/>
          <w:sz w:val="28"/>
          <w:szCs w:val="28"/>
          <w:lang w:val="ru-RU"/>
        </w:rPr>
        <w:t xml:space="preserve">, </w:t>
      </w:r>
      <w:r w:rsidR="00F31D41" w:rsidRPr="00707951">
        <w:rPr>
          <w:rFonts w:ascii="Times New Roman" w:eastAsia="Calibri" w:hAnsi="Times New Roman"/>
          <w:iCs/>
          <w:sz w:val="28"/>
          <w:szCs w:val="28"/>
          <w:lang w:val="ru-RU"/>
        </w:rPr>
        <w:t>в которую с помощью сосуда Мариотта (</w:t>
      </w:r>
      <w:r w:rsidR="00F31D41" w:rsidRPr="00707951">
        <w:rPr>
          <w:rFonts w:ascii="Times New Roman" w:eastAsia="Calibri" w:hAnsi="Times New Roman"/>
          <w:iCs/>
          <w:sz w:val="28"/>
          <w:szCs w:val="28"/>
          <w:lang w:val="ru-RU"/>
        </w:rPr>
        <w:fldChar w:fldCharType="begin"/>
      </w:r>
      <w:r w:rsidR="00F31D41" w:rsidRPr="00707951">
        <w:rPr>
          <w:rFonts w:ascii="Times New Roman" w:eastAsia="Calibri" w:hAnsi="Times New Roman"/>
          <w:iCs/>
          <w:sz w:val="28"/>
          <w:szCs w:val="28"/>
          <w:lang w:val="ru-RU"/>
        </w:rPr>
        <w:instrText xml:space="preserve"> REF _Ref120378288 \h </w:instrText>
      </w:r>
      <w:r w:rsidR="00FC78EE" w:rsidRPr="00707951">
        <w:rPr>
          <w:rFonts w:ascii="Times New Roman" w:eastAsia="Calibri" w:hAnsi="Times New Roman"/>
          <w:iCs/>
          <w:sz w:val="28"/>
          <w:szCs w:val="28"/>
          <w:lang w:val="ru-RU"/>
        </w:rPr>
        <w:instrText xml:space="preserve"> \* MERGEFORMAT </w:instrText>
      </w:r>
      <w:r w:rsidR="00F31D41" w:rsidRPr="00707951">
        <w:rPr>
          <w:rFonts w:ascii="Times New Roman" w:eastAsia="Calibri" w:hAnsi="Times New Roman"/>
          <w:iCs/>
          <w:sz w:val="28"/>
          <w:szCs w:val="28"/>
          <w:lang w:val="ru-RU"/>
        </w:rPr>
      </w:r>
      <w:r w:rsidR="00F31D41" w:rsidRPr="00707951">
        <w:rPr>
          <w:rFonts w:ascii="Times New Roman" w:eastAsia="Calibri" w:hAnsi="Times New Roman"/>
          <w:iCs/>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25</w:t>
      </w:r>
      <w:r w:rsidR="00F31D41" w:rsidRPr="00707951">
        <w:rPr>
          <w:rFonts w:ascii="Times New Roman" w:eastAsia="Calibri" w:hAnsi="Times New Roman"/>
          <w:iCs/>
          <w:sz w:val="28"/>
          <w:szCs w:val="28"/>
          <w:lang w:val="ru-RU"/>
        </w:rPr>
        <w:fldChar w:fldCharType="end"/>
      </w:r>
      <w:r w:rsidR="00F31D41" w:rsidRPr="00707951">
        <w:rPr>
          <w:rFonts w:ascii="Times New Roman" w:eastAsia="Calibri" w:hAnsi="Times New Roman"/>
          <w:iCs/>
          <w:sz w:val="28"/>
          <w:szCs w:val="28"/>
          <w:lang w:val="ru-RU"/>
        </w:rPr>
        <w:t xml:space="preserve">, 1) с постоянным расходом подается выщелачивающий раствор с постоянной концентрацией кислоты. </w:t>
      </w:r>
      <w:r w:rsidR="0002229A" w:rsidRPr="00707951">
        <w:rPr>
          <w:rFonts w:ascii="Times New Roman" w:eastAsia="Calibri" w:hAnsi="Times New Roman"/>
          <w:iCs/>
          <w:sz w:val="28"/>
          <w:szCs w:val="28"/>
          <w:lang w:val="ru-RU"/>
        </w:rPr>
        <w:t>Давление в сосуде Мариотта постоянное (</w:t>
      </w:r>
      <w:r w:rsidR="0002229A" w:rsidRPr="00707951">
        <w:rPr>
          <w:rFonts w:ascii="Times New Roman" w:eastAsia="Calibri" w:hAnsi="Times New Roman"/>
          <w:i/>
          <w:sz w:val="28"/>
          <w:szCs w:val="28"/>
          <w:lang w:val="ru-RU"/>
        </w:rPr>
        <w:t>p</w:t>
      </w:r>
      <w:r w:rsidR="0002229A" w:rsidRPr="00707951">
        <w:rPr>
          <w:rFonts w:ascii="Times New Roman" w:eastAsia="Calibri" w:hAnsi="Times New Roman"/>
          <w:sz w:val="28"/>
          <w:szCs w:val="28"/>
          <w:lang w:val="ru-RU"/>
        </w:rPr>
        <w:t xml:space="preserve"> = 1 </w:t>
      </w:r>
      <w:r w:rsidR="00E479B9" w:rsidRPr="00707951">
        <w:rPr>
          <w:rFonts w:ascii="Times New Roman" w:eastAsia="Calibri" w:hAnsi="Times New Roman"/>
          <w:iCs/>
          <w:sz w:val="28"/>
          <w:szCs w:val="28"/>
          <w:lang w:val="ru-RU"/>
        </w:rPr>
        <w:t>атм</w:t>
      </w:r>
      <w:r w:rsidR="0002229A" w:rsidRPr="00707951">
        <w:rPr>
          <w:rFonts w:ascii="Times New Roman" w:eastAsia="Calibri" w:hAnsi="Times New Roman"/>
          <w:iCs/>
          <w:sz w:val="28"/>
          <w:szCs w:val="28"/>
          <w:lang w:val="ru-RU"/>
        </w:rPr>
        <w:t>). Выщелачивающая трубка (</w:t>
      </w:r>
      <w:r w:rsidR="0002229A" w:rsidRPr="00707951">
        <w:rPr>
          <w:rFonts w:ascii="Times New Roman" w:eastAsia="Calibri" w:hAnsi="Times New Roman"/>
          <w:iCs/>
          <w:sz w:val="28"/>
          <w:szCs w:val="28"/>
          <w:lang w:val="ru-RU"/>
        </w:rPr>
        <w:fldChar w:fldCharType="begin"/>
      </w:r>
      <w:r w:rsidR="0002229A" w:rsidRPr="00707951">
        <w:rPr>
          <w:rFonts w:ascii="Times New Roman" w:eastAsia="Calibri" w:hAnsi="Times New Roman"/>
          <w:iCs/>
          <w:sz w:val="28"/>
          <w:szCs w:val="28"/>
          <w:lang w:val="ru-RU"/>
        </w:rPr>
        <w:instrText xml:space="preserve"> REF _Ref120378288 \h </w:instrText>
      </w:r>
      <w:r w:rsidR="008C6909" w:rsidRPr="00707951">
        <w:rPr>
          <w:rFonts w:ascii="Times New Roman" w:eastAsia="Calibri" w:hAnsi="Times New Roman"/>
          <w:iCs/>
          <w:sz w:val="28"/>
          <w:szCs w:val="28"/>
          <w:lang w:val="ru-RU"/>
        </w:rPr>
        <w:instrText xml:space="preserve"> \* MERGEFORMAT </w:instrText>
      </w:r>
      <w:r w:rsidR="0002229A" w:rsidRPr="00707951">
        <w:rPr>
          <w:rFonts w:ascii="Times New Roman" w:eastAsia="Calibri" w:hAnsi="Times New Roman"/>
          <w:iCs/>
          <w:sz w:val="28"/>
          <w:szCs w:val="28"/>
          <w:lang w:val="ru-RU"/>
        </w:rPr>
      </w:r>
      <w:r w:rsidR="0002229A" w:rsidRPr="00707951">
        <w:rPr>
          <w:rFonts w:ascii="Times New Roman" w:eastAsia="Calibri" w:hAnsi="Times New Roman"/>
          <w:iCs/>
          <w:sz w:val="28"/>
          <w:szCs w:val="28"/>
          <w:lang w:val="ru-RU"/>
        </w:rPr>
        <w:fldChar w:fldCharType="separate"/>
      </w:r>
      <w:r w:rsidR="00567746" w:rsidRPr="00567746">
        <w:rPr>
          <w:rFonts w:ascii="Times New Roman" w:hAnsi="Times New Roman"/>
          <w:iCs/>
          <w:color w:val="44546A" w:themeColor="text2"/>
          <w:sz w:val="28"/>
          <w:szCs w:val="28"/>
          <w:lang w:val="ru-RU"/>
        </w:rPr>
        <w:t xml:space="preserve">Рисунок </w:t>
      </w:r>
      <w:r w:rsidR="00567746" w:rsidRPr="00567746">
        <w:rPr>
          <w:rFonts w:ascii="Times New Roman" w:hAnsi="Times New Roman"/>
          <w:iCs/>
          <w:noProof/>
          <w:color w:val="44546A" w:themeColor="text2"/>
          <w:sz w:val="28"/>
          <w:szCs w:val="28"/>
          <w:lang w:val="ru-RU"/>
        </w:rPr>
        <w:t>25</w:t>
      </w:r>
      <w:r w:rsidR="0002229A" w:rsidRPr="00707951">
        <w:rPr>
          <w:rFonts w:ascii="Times New Roman" w:eastAsia="Calibri" w:hAnsi="Times New Roman"/>
          <w:iCs/>
          <w:sz w:val="28"/>
          <w:szCs w:val="28"/>
          <w:lang w:val="ru-RU"/>
        </w:rPr>
        <w:fldChar w:fldCharType="end"/>
      </w:r>
      <w:r w:rsidR="0002229A" w:rsidRPr="00707951">
        <w:rPr>
          <w:rFonts w:ascii="Times New Roman" w:eastAsia="Calibri" w:hAnsi="Times New Roman"/>
          <w:iCs/>
          <w:sz w:val="28"/>
          <w:szCs w:val="28"/>
          <w:lang w:val="ru-RU"/>
        </w:rPr>
        <w:t xml:space="preserve">, 3) заполнена породой с месторождения Торткудук, представляющую собой среднезернистый песок со средней концентрацией урана 0.45%. Геометрические характеристики установки и свойства породы представлены в </w:t>
      </w:r>
      <w:r w:rsidR="00EA1AAE" w:rsidRPr="00707951">
        <w:rPr>
          <w:rFonts w:ascii="Times New Roman" w:eastAsia="Calibri" w:hAnsi="Times New Roman"/>
          <w:iCs/>
          <w:sz w:val="28"/>
          <w:szCs w:val="28"/>
          <w:lang w:val="ru-RU"/>
        </w:rPr>
        <w:fldChar w:fldCharType="begin"/>
      </w:r>
      <w:r w:rsidR="00EA1AAE" w:rsidRPr="00707951">
        <w:rPr>
          <w:rFonts w:ascii="Times New Roman" w:eastAsia="Calibri" w:hAnsi="Times New Roman"/>
          <w:iCs/>
          <w:sz w:val="28"/>
          <w:szCs w:val="28"/>
          <w:lang w:val="ru-RU"/>
        </w:rPr>
        <w:instrText xml:space="preserve"> REF _Ref120380189 \h </w:instrText>
      </w:r>
      <w:r w:rsidR="008C6909" w:rsidRPr="00707951">
        <w:rPr>
          <w:rFonts w:ascii="Times New Roman" w:eastAsia="Calibri" w:hAnsi="Times New Roman"/>
          <w:iCs/>
          <w:sz w:val="28"/>
          <w:szCs w:val="28"/>
          <w:lang w:val="ru-RU"/>
        </w:rPr>
        <w:instrText xml:space="preserve"> \* MERGEFORMAT </w:instrText>
      </w:r>
      <w:r w:rsidR="00EA1AAE" w:rsidRPr="00707951">
        <w:rPr>
          <w:rFonts w:ascii="Times New Roman" w:eastAsia="Calibri" w:hAnsi="Times New Roman"/>
          <w:iCs/>
          <w:sz w:val="28"/>
          <w:szCs w:val="28"/>
          <w:lang w:val="ru-RU"/>
        </w:rPr>
      </w:r>
      <w:r w:rsidR="00EA1AAE" w:rsidRPr="00707951">
        <w:rPr>
          <w:rFonts w:ascii="Times New Roman" w:eastAsia="Calibri" w:hAnsi="Times New Roman"/>
          <w:iCs/>
          <w:sz w:val="28"/>
          <w:szCs w:val="28"/>
          <w:lang w:val="ru-RU"/>
        </w:rPr>
        <w:fldChar w:fldCharType="separate"/>
      </w:r>
      <w:r w:rsidR="00567746" w:rsidRPr="00707951">
        <w:rPr>
          <w:rFonts w:ascii="Times New Roman" w:hAnsi="Times New Roman"/>
          <w:color w:val="auto"/>
          <w:sz w:val="28"/>
          <w:szCs w:val="28"/>
          <w:lang w:val="ru-RU"/>
        </w:rPr>
        <w:t xml:space="preserve">Таблица </w:t>
      </w:r>
      <w:r w:rsidR="00567746">
        <w:rPr>
          <w:rFonts w:ascii="Times New Roman" w:hAnsi="Times New Roman"/>
          <w:noProof/>
          <w:color w:val="auto"/>
          <w:sz w:val="28"/>
          <w:szCs w:val="28"/>
          <w:lang w:val="ru-RU"/>
        </w:rPr>
        <w:t>9</w:t>
      </w:r>
      <w:r w:rsidR="00EA1AAE" w:rsidRPr="00707951">
        <w:rPr>
          <w:rFonts w:ascii="Times New Roman" w:eastAsia="Calibri" w:hAnsi="Times New Roman"/>
          <w:iCs/>
          <w:sz w:val="28"/>
          <w:szCs w:val="28"/>
          <w:lang w:val="ru-RU"/>
        </w:rPr>
        <w:fldChar w:fldCharType="end"/>
      </w:r>
      <w:r w:rsidR="0002229A" w:rsidRPr="00707951">
        <w:rPr>
          <w:rFonts w:ascii="Times New Roman" w:eastAsia="Calibri" w:hAnsi="Times New Roman"/>
          <w:iCs/>
          <w:sz w:val="28"/>
          <w:szCs w:val="28"/>
          <w:lang w:val="ru-RU"/>
        </w:rPr>
        <w:t xml:space="preserve">. </w:t>
      </w:r>
    </w:p>
    <w:p w14:paraId="3859DA74" w14:textId="77777777" w:rsidR="00AA5A66" w:rsidRPr="00707951" w:rsidRDefault="00AA5A66" w:rsidP="00FC78EE">
      <w:pPr>
        <w:pStyle w:val="MDPI52figure"/>
        <w:rPr>
          <w:rFonts w:ascii="Times New Roman" w:hAnsi="Times New Roman"/>
          <w:sz w:val="28"/>
          <w:szCs w:val="28"/>
          <w:lang w:val="ru-RU"/>
        </w:rPr>
      </w:pPr>
      <w:r w:rsidRPr="00707951">
        <w:rPr>
          <w:rFonts w:ascii="Times New Roman" w:hAnsi="Times New Roman"/>
          <w:noProof/>
          <w:sz w:val="28"/>
          <w:szCs w:val="28"/>
          <w:lang w:eastAsia="en-US" w:bidi="ar-SA"/>
        </w:rPr>
        <w:lastRenderedPageBreak/>
        <w:drawing>
          <wp:inline distT="0" distB="0" distL="0" distR="0" wp14:anchorId="1D1169E8" wp14:editId="4018BA94">
            <wp:extent cx="3531235" cy="2028052"/>
            <wp:effectExtent l="0" t="0" r="0" b="0"/>
            <wp:docPr id="94" name="Рисунок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1" descr="A screenshot of a computer&#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48799" cy="2038139"/>
                    </a:xfrm>
                    <a:prstGeom prst="rect">
                      <a:avLst/>
                    </a:prstGeom>
                    <a:noFill/>
                    <a:ln>
                      <a:noFill/>
                    </a:ln>
                  </pic:spPr>
                </pic:pic>
              </a:graphicData>
            </a:graphic>
          </wp:inline>
        </w:drawing>
      </w:r>
    </w:p>
    <w:p w14:paraId="6A1E5840" w14:textId="154D5485" w:rsidR="00AA5A66" w:rsidRPr="00707951" w:rsidRDefault="009D2D71" w:rsidP="00FC78EE">
      <w:pPr>
        <w:pStyle w:val="MDPI51figurecaption"/>
        <w:spacing w:before="0" w:after="0" w:line="240" w:lineRule="auto"/>
        <w:ind w:left="0"/>
        <w:jc w:val="center"/>
        <w:rPr>
          <w:rFonts w:ascii="Times New Roman" w:hAnsi="Times New Roman"/>
          <w:color w:val="auto"/>
          <w:sz w:val="28"/>
          <w:szCs w:val="28"/>
          <w:lang w:val="ru-RU"/>
        </w:rPr>
      </w:pPr>
      <w:bookmarkStart w:id="88" w:name="_Ref120378288"/>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25</w:t>
      </w:r>
      <w:r w:rsidR="00C84464" w:rsidRPr="00707951">
        <w:rPr>
          <w:rFonts w:ascii="Times New Roman" w:hAnsi="Times New Roman"/>
          <w:iCs/>
          <w:color w:val="auto"/>
          <w:sz w:val="28"/>
          <w:szCs w:val="28"/>
          <w:lang w:val="ru-RU"/>
        </w:rPr>
        <w:fldChar w:fldCharType="end"/>
      </w:r>
      <w:bookmarkEnd w:id="88"/>
      <w:r w:rsidRPr="00707951">
        <w:rPr>
          <w:rFonts w:ascii="Times New Roman" w:hAnsi="Times New Roman"/>
          <w:iCs/>
          <w:color w:val="auto"/>
          <w:sz w:val="28"/>
          <w:szCs w:val="28"/>
          <w:lang w:val="ru-RU"/>
        </w:rPr>
        <w:t xml:space="preserve"> –</w:t>
      </w:r>
      <w:r w:rsidR="00AA5A66" w:rsidRPr="00707951">
        <w:rPr>
          <w:rFonts w:ascii="Times New Roman" w:hAnsi="Times New Roman"/>
          <w:b/>
          <w:color w:val="auto"/>
          <w:sz w:val="28"/>
          <w:szCs w:val="28"/>
          <w:lang w:val="ru-RU"/>
        </w:rPr>
        <w:t xml:space="preserve"> </w:t>
      </w:r>
      <w:r w:rsidR="0012619E" w:rsidRPr="00707951">
        <w:rPr>
          <w:rFonts w:ascii="Times New Roman" w:hAnsi="Times New Roman"/>
          <w:color w:val="auto"/>
          <w:sz w:val="28"/>
          <w:szCs w:val="28"/>
          <w:lang w:val="ru-RU"/>
        </w:rPr>
        <w:t>Схематическое изображение</w:t>
      </w:r>
      <w:r w:rsidR="0012619E" w:rsidRPr="00707951">
        <w:rPr>
          <w:rFonts w:ascii="Times New Roman" w:hAnsi="Times New Roman"/>
          <w:b/>
          <w:color w:val="auto"/>
          <w:sz w:val="28"/>
          <w:szCs w:val="28"/>
          <w:lang w:val="ru-RU"/>
        </w:rPr>
        <w:t xml:space="preserve"> </w:t>
      </w:r>
      <w:r w:rsidR="0012619E" w:rsidRPr="00707951">
        <w:rPr>
          <w:rFonts w:ascii="Times New Roman" w:hAnsi="Times New Roman"/>
          <w:color w:val="auto"/>
          <w:sz w:val="28"/>
          <w:szCs w:val="28"/>
          <w:lang w:val="ru-RU"/>
        </w:rPr>
        <w:t>экспериментальной установки</w:t>
      </w:r>
      <w:r w:rsidR="00AA5A66" w:rsidRPr="00707951">
        <w:rPr>
          <w:rFonts w:ascii="Times New Roman" w:hAnsi="Times New Roman"/>
          <w:color w:val="auto"/>
          <w:sz w:val="28"/>
          <w:szCs w:val="28"/>
          <w:lang w:val="ru-RU"/>
        </w:rPr>
        <w:t>: 1—</w:t>
      </w:r>
      <w:r w:rsidR="0012619E" w:rsidRPr="00707951">
        <w:rPr>
          <w:rFonts w:ascii="Times New Roman" w:hAnsi="Times New Roman"/>
          <w:color w:val="auto"/>
          <w:sz w:val="28"/>
          <w:szCs w:val="28"/>
          <w:lang w:val="ru-RU"/>
        </w:rPr>
        <w:t xml:space="preserve"> сосуд Мариотта</w:t>
      </w:r>
      <w:r w:rsidR="00AA5A66" w:rsidRPr="00707951">
        <w:rPr>
          <w:rFonts w:ascii="Times New Roman" w:hAnsi="Times New Roman"/>
          <w:color w:val="auto"/>
          <w:sz w:val="28"/>
          <w:szCs w:val="28"/>
          <w:lang w:val="ru-RU"/>
        </w:rPr>
        <w:t>, 2—</w:t>
      </w:r>
      <w:r w:rsidR="00A05141" w:rsidRPr="00707951">
        <w:rPr>
          <w:rFonts w:ascii="Times New Roman" w:hAnsi="Times New Roman"/>
          <w:color w:val="auto"/>
          <w:sz w:val="28"/>
          <w:szCs w:val="28"/>
          <w:lang w:val="ru-RU"/>
        </w:rPr>
        <w:t>система подачи выщелачивающего раствора</w:t>
      </w:r>
      <w:r w:rsidR="00AA5A66" w:rsidRPr="00707951">
        <w:rPr>
          <w:rFonts w:ascii="Times New Roman" w:hAnsi="Times New Roman"/>
          <w:color w:val="auto"/>
          <w:sz w:val="28"/>
          <w:szCs w:val="28"/>
          <w:lang w:val="ru-RU"/>
        </w:rPr>
        <w:t>, 3—</w:t>
      </w:r>
      <w:r w:rsidR="00A05141" w:rsidRPr="00707951">
        <w:rPr>
          <w:rFonts w:ascii="Times New Roman" w:hAnsi="Times New Roman"/>
          <w:color w:val="auto"/>
          <w:sz w:val="28"/>
          <w:szCs w:val="28"/>
          <w:lang w:val="ru-RU"/>
        </w:rPr>
        <w:t xml:space="preserve"> трубка</w:t>
      </w:r>
      <w:r w:rsidR="00AA5A66" w:rsidRPr="00707951">
        <w:rPr>
          <w:rFonts w:ascii="Times New Roman" w:hAnsi="Times New Roman"/>
          <w:color w:val="auto"/>
          <w:sz w:val="28"/>
          <w:szCs w:val="28"/>
          <w:lang w:val="ru-RU"/>
        </w:rPr>
        <w:t>, 4—</w:t>
      </w:r>
      <w:r w:rsidR="00A05141" w:rsidRPr="00707951">
        <w:rPr>
          <w:rFonts w:ascii="Times New Roman" w:hAnsi="Times New Roman"/>
          <w:color w:val="auto"/>
          <w:sz w:val="28"/>
          <w:szCs w:val="28"/>
          <w:lang w:val="ru-RU"/>
        </w:rPr>
        <w:t xml:space="preserve"> емкость для сбора продуктивного раствора</w:t>
      </w:r>
    </w:p>
    <w:p w14:paraId="7D939B74" w14:textId="77777777" w:rsidR="00761CAA" w:rsidRPr="00707951" w:rsidRDefault="00761CAA" w:rsidP="00FC78EE">
      <w:pPr>
        <w:pStyle w:val="MDPI31text"/>
        <w:adjustRightInd/>
        <w:snapToGrid/>
        <w:spacing w:line="240" w:lineRule="auto"/>
        <w:ind w:left="0" w:firstLine="709"/>
        <w:rPr>
          <w:rFonts w:ascii="Times New Roman" w:hAnsi="Times New Roman"/>
          <w:sz w:val="28"/>
          <w:szCs w:val="28"/>
          <w:lang w:val="ru-RU"/>
        </w:rPr>
      </w:pPr>
    </w:p>
    <w:p w14:paraId="774F771C" w14:textId="1AE87553" w:rsidR="0012619E" w:rsidRPr="00707951" w:rsidRDefault="00042DCF"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 xml:space="preserve">На выходе из трубки продуктивный раствор собирается в специальную емкость, в которой через равные интервалы времени </w:t>
      </w:r>
      <w:r w:rsidR="0012619E" w:rsidRPr="00707951">
        <w:rPr>
          <w:rFonts w:ascii="Times New Roman" w:hAnsi="Times New Roman"/>
          <w:sz w:val="28"/>
          <w:szCs w:val="28"/>
          <w:lang w:val="ru-RU"/>
        </w:rPr>
        <w:t>измеряется концентрация растворенн</w:t>
      </w:r>
      <w:r w:rsidRPr="00707951">
        <w:rPr>
          <w:rFonts w:ascii="Times New Roman" w:hAnsi="Times New Roman"/>
          <w:sz w:val="28"/>
          <w:szCs w:val="28"/>
          <w:lang w:val="ru-RU"/>
        </w:rPr>
        <w:t>ого</w:t>
      </w:r>
      <w:r w:rsidR="0012619E" w:rsidRPr="00707951">
        <w:rPr>
          <w:rFonts w:ascii="Times New Roman" w:hAnsi="Times New Roman"/>
          <w:sz w:val="28"/>
          <w:szCs w:val="28"/>
          <w:lang w:val="ru-RU"/>
        </w:rPr>
        <w:t xml:space="preserve"> минерал</w:t>
      </w:r>
      <w:r w:rsidRPr="00707951">
        <w:rPr>
          <w:rFonts w:ascii="Times New Roman" w:hAnsi="Times New Roman"/>
          <w:sz w:val="28"/>
          <w:szCs w:val="28"/>
          <w:lang w:val="ru-RU"/>
        </w:rPr>
        <w:t>а</w:t>
      </w:r>
      <w:r w:rsidR="0012619E" w:rsidRPr="00707951">
        <w:rPr>
          <w:rFonts w:ascii="Times New Roman" w:hAnsi="Times New Roman"/>
          <w:sz w:val="28"/>
          <w:szCs w:val="28"/>
          <w:lang w:val="ru-RU"/>
        </w:rPr>
        <w:t xml:space="preserve"> (</w:t>
      </w:r>
      <w:r w:rsidR="0012619E" w:rsidRPr="00707951">
        <w:rPr>
          <w:rFonts w:ascii="Times New Roman" w:hAnsi="Times New Roman"/>
          <w:sz w:val="28"/>
          <w:szCs w:val="28"/>
          <w:lang w:val="ru-RU"/>
        </w:rPr>
        <w:fldChar w:fldCharType="begin"/>
      </w:r>
      <w:r w:rsidR="0012619E" w:rsidRPr="00707951">
        <w:rPr>
          <w:rFonts w:ascii="Times New Roman" w:hAnsi="Times New Roman"/>
          <w:sz w:val="28"/>
          <w:szCs w:val="28"/>
          <w:lang w:val="ru-RU"/>
        </w:rPr>
        <w:instrText xml:space="preserve"> REF _Ref120378288 \h </w:instrText>
      </w:r>
      <w:r w:rsidR="00FC78EE" w:rsidRPr="00707951">
        <w:rPr>
          <w:rFonts w:ascii="Times New Roman" w:hAnsi="Times New Roman"/>
          <w:sz w:val="28"/>
          <w:szCs w:val="28"/>
          <w:lang w:val="ru-RU"/>
        </w:rPr>
        <w:instrText xml:space="preserve"> \* MERGEFORMAT </w:instrText>
      </w:r>
      <w:r w:rsidR="0012619E" w:rsidRPr="00707951">
        <w:rPr>
          <w:rFonts w:ascii="Times New Roman" w:hAnsi="Times New Roman"/>
          <w:sz w:val="28"/>
          <w:szCs w:val="28"/>
          <w:lang w:val="ru-RU"/>
        </w:rPr>
      </w:r>
      <w:r w:rsidR="0012619E" w:rsidRPr="00707951">
        <w:rPr>
          <w:rFonts w:ascii="Times New Roman"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25</w:t>
      </w:r>
      <w:r w:rsidR="0012619E" w:rsidRPr="00707951">
        <w:rPr>
          <w:rFonts w:ascii="Times New Roman" w:hAnsi="Times New Roman"/>
          <w:sz w:val="28"/>
          <w:szCs w:val="28"/>
          <w:lang w:val="ru-RU"/>
        </w:rPr>
        <w:fldChar w:fldCharType="end"/>
      </w:r>
      <w:r w:rsidRPr="00707951">
        <w:rPr>
          <w:rFonts w:ascii="Times New Roman" w:hAnsi="Times New Roman"/>
          <w:sz w:val="28"/>
          <w:szCs w:val="28"/>
          <w:lang w:val="ru-RU"/>
        </w:rPr>
        <w:t>, 4</w:t>
      </w:r>
      <w:r w:rsidR="0012619E" w:rsidRPr="00707951">
        <w:rPr>
          <w:rFonts w:ascii="Times New Roman" w:hAnsi="Times New Roman"/>
          <w:sz w:val="28"/>
          <w:szCs w:val="28"/>
          <w:lang w:val="ru-RU"/>
        </w:rPr>
        <w:t xml:space="preserve">). Эксперимент проводился для двух режимов, отличающихся концентрацией серной кислоты в растворе. Сведения об экспериментальных режимах показаны в </w:t>
      </w:r>
      <w:r w:rsidR="00D7459B" w:rsidRPr="00707951">
        <w:rPr>
          <w:rFonts w:ascii="Times New Roman" w:hAnsi="Times New Roman"/>
          <w:sz w:val="28"/>
          <w:szCs w:val="28"/>
          <w:lang w:val="ru-RU"/>
        </w:rPr>
        <w:t xml:space="preserve">таблице </w:t>
      </w:r>
      <w:r w:rsidR="0012619E" w:rsidRPr="00707951">
        <w:rPr>
          <w:rFonts w:ascii="Times New Roman" w:hAnsi="Times New Roman"/>
          <w:sz w:val="28"/>
          <w:szCs w:val="28"/>
          <w:lang w:val="ru-RU"/>
        </w:rPr>
        <w:fldChar w:fldCharType="begin"/>
      </w:r>
      <w:r w:rsidR="0012619E" w:rsidRPr="00707951">
        <w:rPr>
          <w:rFonts w:ascii="Times New Roman" w:hAnsi="Times New Roman"/>
          <w:sz w:val="28"/>
          <w:szCs w:val="28"/>
          <w:lang w:val="ru-RU"/>
        </w:rPr>
        <w:instrText xml:space="preserve"> REF _Ref120378427 \h </w:instrText>
      </w:r>
      <w:r w:rsidR="00D7459B" w:rsidRPr="00707951">
        <w:rPr>
          <w:rFonts w:ascii="Times New Roman" w:hAnsi="Times New Roman"/>
          <w:sz w:val="28"/>
          <w:szCs w:val="28"/>
          <w:lang w:val="ru-RU"/>
        </w:rPr>
        <w:instrText xml:space="preserve"> \* MERGEFORMAT </w:instrText>
      </w:r>
      <w:r w:rsidR="0012619E" w:rsidRPr="00707951">
        <w:rPr>
          <w:rFonts w:ascii="Times New Roman" w:hAnsi="Times New Roman"/>
          <w:sz w:val="28"/>
          <w:szCs w:val="28"/>
          <w:lang w:val="ru-RU"/>
        </w:rPr>
      </w:r>
      <w:r w:rsidR="0012619E" w:rsidRPr="00707951">
        <w:rPr>
          <w:rFonts w:ascii="Times New Roman" w:hAnsi="Times New Roman"/>
          <w:sz w:val="28"/>
          <w:szCs w:val="28"/>
          <w:lang w:val="ru-RU"/>
        </w:rPr>
        <w:fldChar w:fldCharType="separate"/>
      </w:r>
      <w:r w:rsidR="00567746" w:rsidRPr="00567746">
        <w:rPr>
          <w:rFonts w:ascii="Times New Roman" w:hAnsi="Times New Roman"/>
          <w:vanish/>
          <w:color w:val="auto"/>
          <w:sz w:val="28"/>
          <w:szCs w:val="28"/>
          <w:lang w:val="ru-RU"/>
        </w:rPr>
        <w:t xml:space="preserve">Таблица </w:t>
      </w:r>
      <w:r w:rsidR="00567746">
        <w:rPr>
          <w:rFonts w:ascii="Times New Roman" w:hAnsi="Times New Roman"/>
          <w:noProof/>
          <w:color w:val="auto"/>
          <w:sz w:val="28"/>
          <w:szCs w:val="28"/>
          <w:lang w:val="ru-RU"/>
        </w:rPr>
        <w:t>10</w:t>
      </w:r>
      <w:r w:rsidR="0012619E" w:rsidRPr="00707951">
        <w:rPr>
          <w:rFonts w:ascii="Times New Roman" w:hAnsi="Times New Roman"/>
          <w:sz w:val="28"/>
          <w:szCs w:val="28"/>
          <w:lang w:val="ru-RU"/>
        </w:rPr>
        <w:fldChar w:fldCharType="end"/>
      </w:r>
      <w:r w:rsidR="0012619E" w:rsidRPr="00707951">
        <w:rPr>
          <w:rFonts w:ascii="Times New Roman" w:hAnsi="Times New Roman"/>
          <w:sz w:val="28"/>
          <w:szCs w:val="28"/>
          <w:lang w:val="ru-RU"/>
        </w:rPr>
        <w:t xml:space="preserve">, где </w:t>
      </w:r>
      <w:r w:rsidR="00932991" w:rsidRPr="00707951">
        <w:rPr>
          <w:rFonts w:ascii="Times New Roman" w:hAnsi="Times New Roman"/>
          <w:sz w:val="28"/>
          <w:szCs w:val="28"/>
          <w:lang w:val="ru-RU"/>
        </w:rPr>
        <w:t xml:space="preserve">для каждого режима указана концентрация серной кислоты </w:t>
      </w:r>
      <w:r w:rsidR="0012619E" w:rsidRPr="00707951">
        <w:rPr>
          <w:rFonts w:ascii="Times New Roman" w:hAnsi="Times New Roman"/>
          <w:sz w:val="28"/>
          <w:szCs w:val="28"/>
          <w:lang w:val="ru-RU"/>
        </w:rPr>
        <w:t>[г</w:t>
      </w:r>
      <w:r w:rsidR="00D520DD" w:rsidRPr="00707951">
        <w:rPr>
          <w:rFonts w:ascii="Times New Roman" w:hAnsi="Times New Roman"/>
          <w:sz w:val="28"/>
          <w:szCs w:val="28"/>
          <w:lang w:val="ru-RU"/>
        </w:rPr>
        <w:t>.л</w:t>
      </w:r>
      <w:r w:rsidR="00D520DD" w:rsidRPr="00707951">
        <w:rPr>
          <w:rFonts w:ascii="Times New Roman" w:hAnsi="Times New Roman"/>
          <w:sz w:val="28"/>
          <w:szCs w:val="28"/>
          <w:vertAlign w:val="superscript"/>
          <w:lang w:val="ru-RU"/>
        </w:rPr>
        <w:t>-1</w:t>
      </w:r>
      <w:r w:rsidR="0012619E" w:rsidRPr="00707951">
        <w:rPr>
          <w:rFonts w:ascii="Times New Roman" w:hAnsi="Times New Roman"/>
          <w:sz w:val="28"/>
          <w:szCs w:val="28"/>
          <w:lang w:val="ru-RU"/>
        </w:rPr>
        <w:t xml:space="preserve">] </w:t>
      </w:r>
      <w:r w:rsidR="00932991" w:rsidRPr="00707951">
        <w:rPr>
          <w:rFonts w:ascii="Times New Roman" w:hAnsi="Times New Roman"/>
          <w:sz w:val="28"/>
          <w:szCs w:val="28"/>
          <w:lang w:val="ru-RU"/>
        </w:rPr>
        <w:t>и в виде молярной массы, а также уровень pH раствора</w:t>
      </w:r>
      <w:r w:rsidR="0012619E" w:rsidRPr="00707951">
        <w:rPr>
          <w:rFonts w:ascii="Times New Roman" w:hAnsi="Times New Roman"/>
          <w:sz w:val="28"/>
          <w:szCs w:val="28"/>
          <w:lang w:val="ru-RU"/>
        </w:rPr>
        <w:t xml:space="preserve">. </w:t>
      </w:r>
    </w:p>
    <w:p w14:paraId="311D9CE3" w14:textId="77777777" w:rsidR="00761CAA" w:rsidRPr="00707951" w:rsidRDefault="00761CAA" w:rsidP="00FC78EE">
      <w:pPr>
        <w:pStyle w:val="MDPI31text"/>
        <w:adjustRightInd/>
        <w:snapToGrid/>
        <w:spacing w:line="240" w:lineRule="auto"/>
        <w:ind w:left="0" w:firstLine="709"/>
        <w:rPr>
          <w:rFonts w:ascii="Times New Roman" w:hAnsi="Times New Roman"/>
          <w:sz w:val="28"/>
          <w:szCs w:val="28"/>
          <w:lang w:val="ru-RU"/>
        </w:rPr>
      </w:pPr>
    </w:p>
    <w:p w14:paraId="286C41A8" w14:textId="2AFF61C6" w:rsidR="00AA5A66" w:rsidRPr="00707951" w:rsidRDefault="004A61D3" w:rsidP="00FC78EE">
      <w:pPr>
        <w:pStyle w:val="MDPI41tablecaption"/>
        <w:spacing w:before="0" w:after="0" w:line="240" w:lineRule="auto"/>
        <w:ind w:left="0"/>
        <w:rPr>
          <w:rFonts w:ascii="Times New Roman" w:hAnsi="Times New Roman" w:cs="Times New Roman"/>
          <w:sz w:val="28"/>
          <w:szCs w:val="28"/>
          <w:lang w:val="ru-RU"/>
        </w:rPr>
      </w:pPr>
      <w:bookmarkStart w:id="89" w:name="_Ref120380189"/>
      <w:bookmarkStart w:id="90" w:name="_Ref120382084"/>
      <w:r w:rsidRPr="00707951">
        <w:rPr>
          <w:rFonts w:ascii="Times New Roman" w:hAnsi="Times New Roman" w:cs="Times New Roman"/>
          <w:color w:val="auto"/>
          <w:sz w:val="28"/>
          <w:szCs w:val="28"/>
          <w:lang w:val="ru-RU"/>
        </w:rPr>
        <w:t xml:space="preserve">Таблица </w:t>
      </w:r>
      <w:r w:rsidRPr="00707951">
        <w:rPr>
          <w:rFonts w:ascii="Times New Roman" w:hAnsi="Times New Roman" w:cs="Times New Roman"/>
          <w:i/>
          <w:color w:val="auto"/>
          <w:sz w:val="28"/>
          <w:szCs w:val="28"/>
          <w:lang w:val="ru-RU"/>
        </w:rPr>
        <w:fldChar w:fldCharType="begin"/>
      </w:r>
      <w:r w:rsidRPr="00707951">
        <w:rPr>
          <w:rFonts w:ascii="Times New Roman" w:hAnsi="Times New Roman" w:cs="Times New Roman"/>
          <w:color w:val="auto"/>
          <w:sz w:val="28"/>
          <w:szCs w:val="28"/>
          <w:lang w:val="ru-RU"/>
        </w:rPr>
        <w:instrText xml:space="preserve"> SEQ Таблица \* ARABIC </w:instrText>
      </w:r>
      <w:r w:rsidRPr="00707951">
        <w:rPr>
          <w:rFonts w:ascii="Times New Roman" w:hAnsi="Times New Roman" w:cs="Times New Roman"/>
          <w:i/>
          <w:color w:val="auto"/>
          <w:sz w:val="28"/>
          <w:szCs w:val="28"/>
          <w:lang w:val="ru-RU"/>
        </w:rPr>
        <w:fldChar w:fldCharType="separate"/>
      </w:r>
      <w:r w:rsidR="00567746">
        <w:rPr>
          <w:rFonts w:ascii="Times New Roman" w:hAnsi="Times New Roman" w:cs="Times New Roman"/>
          <w:noProof/>
          <w:color w:val="auto"/>
          <w:sz w:val="28"/>
          <w:szCs w:val="28"/>
          <w:lang w:val="ru-RU"/>
        </w:rPr>
        <w:t>9</w:t>
      </w:r>
      <w:r w:rsidRPr="00707951">
        <w:rPr>
          <w:rFonts w:ascii="Times New Roman" w:hAnsi="Times New Roman" w:cs="Times New Roman"/>
          <w:i/>
          <w:color w:val="auto"/>
          <w:sz w:val="28"/>
          <w:szCs w:val="28"/>
          <w:lang w:val="ru-RU"/>
        </w:rPr>
        <w:fldChar w:fldCharType="end"/>
      </w:r>
      <w:bookmarkEnd w:id="89"/>
      <w:r w:rsidRPr="00707951">
        <w:rPr>
          <w:rFonts w:ascii="Times New Roman" w:hAnsi="Times New Roman" w:cs="Times New Roman"/>
          <w:color w:val="auto"/>
          <w:sz w:val="28"/>
          <w:szCs w:val="28"/>
          <w:lang w:val="ru-RU"/>
        </w:rPr>
        <w:t xml:space="preserve"> </w:t>
      </w:r>
      <w:r w:rsidRPr="00707951">
        <w:rPr>
          <w:rFonts w:ascii="Times New Roman" w:hAnsi="Times New Roman" w:cs="Times New Roman"/>
          <w:bCs/>
          <w:color w:val="auto"/>
          <w:sz w:val="28"/>
          <w:szCs w:val="28"/>
          <w:lang w:val="ru-RU"/>
        </w:rPr>
        <w:t xml:space="preserve">– </w:t>
      </w:r>
      <w:r w:rsidR="001C3537" w:rsidRPr="00707951">
        <w:rPr>
          <w:rFonts w:ascii="Times New Roman" w:hAnsi="Times New Roman" w:cs="Times New Roman"/>
          <w:bCs/>
          <w:color w:val="auto"/>
          <w:sz w:val="28"/>
          <w:szCs w:val="28"/>
          <w:lang w:val="ru-RU"/>
        </w:rPr>
        <w:t xml:space="preserve">Геометрические характеристики экспериментальной установки и </w:t>
      </w:r>
      <w:r w:rsidR="00E44027" w:rsidRPr="00707951">
        <w:rPr>
          <w:rFonts w:ascii="Times New Roman" w:hAnsi="Times New Roman" w:cs="Times New Roman"/>
          <w:bCs/>
          <w:color w:val="auto"/>
          <w:sz w:val="28"/>
          <w:szCs w:val="28"/>
          <w:lang w:val="ru-RU"/>
        </w:rPr>
        <w:t>свойства</w:t>
      </w:r>
      <w:r w:rsidR="001C3537" w:rsidRPr="00707951">
        <w:rPr>
          <w:rFonts w:ascii="Times New Roman" w:hAnsi="Times New Roman" w:cs="Times New Roman"/>
          <w:bCs/>
          <w:color w:val="auto"/>
          <w:sz w:val="28"/>
          <w:szCs w:val="28"/>
          <w:lang w:val="ru-RU"/>
        </w:rPr>
        <w:t xml:space="preserve"> породы</w:t>
      </w:r>
      <w:bookmarkEnd w:id="90"/>
    </w:p>
    <w:tbl>
      <w:tblPr>
        <w:tblW w:w="7857" w:type="dxa"/>
        <w:tblInd w:w="142" w:type="dxa"/>
        <w:tblBorders>
          <w:top w:val="single" w:sz="8" w:space="0" w:color="auto"/>
          <w:bottom w:val="single" w:sz="8" w:space="0" w:color="auto"/>
        </w:tblBorders>
        <w:tblLayout w:type="fixed"/>
        <w:tblCellMar>
          <w:left w:w="0" w:type="dxa"/>
          <w:right w:w="0" w:type="dxa"/>
        </w:tblCellMar>
        <w:tblLook w:val="0420" w:firstRow="1" w:lastRow="0" w:firstColumn="0" w:lastColumn="0" w:noHBand="0" w:noVBand="1"/>
      </w:tblPr>
      <w:tblGrid>
        <w:gridCol w:w="933"/>
        <w:gridCol w:w="914"/>
        <w:gridCol w:w="1186"/>
        <w:gridCol w:w="1260"/>
        <w:gridCol w:w="1310"/>
        <w:gridCol w:w="935"/>
        <w:gridCol w:w="1319"/>
      </w:tblGrid>
      <w:tr w:rsidR="00AA5A66" w:rsidRPr="00707951" w14:paraId="478DD511" w14:textId="77777777" w:rsidTr="00576A4D">
        <w:trPr>
          <w:trHeight w:val="418"/>
        </w:trPr>
        <w:tc>
          <w:tcPr>
            <w:tcW w:w="933"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44181C9B" w14:textId="7C716A89"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noProof/>
                <w:position w:val="-4"/>
                <w:sz w:val="24"/>
                <w:szCs w:val="28"/>
                <w:lang w:val="en-US"/>
              </w:rPr>
              <w:drawing>
                <wp:inline distT="0" distB="0" distL="0" distR="0" wp14:anchorId="0FBA9CAE" wp14:editId="05197BAF">
                  <wp:extent cx="108585" cy="130810"/>
                  <wp:effectExtent l="0" t="0" r="5715" b="254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585" cy="130810"/>
                          </a:xfrm>
                          <a:prstGeom prst="rect">
                            <a:avLst/>
                          </a:prstGeom>
                          <a:noFill/>
                          <a:ln>
                            <a:noFill/>
                          </a:ln>
                        </pic:spPr>
                      </pic:pic>
                    </a:graphicData>
                  </a:graphic>
                </wp:inline>
              </w:drawing>
            </w:r>
          </w:p>
        </w:tc>
        <w:tc>
          <w:tcPr>
            <w:tcW w:w="914"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7C0D08F6" w14:textId="7B2366A2"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noProof/>
                <w:position w:val="-6"/>
                <w:sz w:val="24"/>
                <w:szCs w:val="28"/>
                <w:lang w:val="en-US"/>
              </w:rPr>
              <w:drawing>
                <wp:inline distT="0" distB="0" distL="0" distR="0" wp14:anchorId="3DAA8C17" wp14:editId="52CD2BF1">
                  <wp:extent cx="76200" cy="184785"/>
                  <wp:effectExtent l="0" t="0" r="0" b="5715"/>
                  <wp:docPr id="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200" cy="184785"/>
                          </a:xfrm>
                          <a:prstGeom prst="rect">
                            <a:avLst/>
                          </a:prstGeom>
                          <a:noFill/>
                          <a:ln>
                            <a:noFill/>
                          </a:ln>
                        </pic:spPr>
                      </pic:pic>
                    </a:graphicData>
                  </a:graphic>
                </wp:inline>
              </w:drawing>
            </w:r>
          </w:p>
        </w:tc>
        <w:tc>
          <w:tcPr>
            <w:tcW w:w="1186"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1B1DC460" w14:textId="225946C2" w:rsidR="00AA5A66" w:rsidRPr="00707951" w:rsidRDefault="009904B5" w:rsidP="00FC78EE">
            <w:pPr>
              <w:tabs>
                <w:tab w:val="right" w:pos="9355"/>
              </w:tabs>
              <w:autoSpaceDE w:val="0"/>
              <w:autoSpaceDN w:val="0"/>
              <w:adjustRightInd w:val="0"/>
              <w:snapToGrid w:val="0"/>
              <w:spacing w:line="240" w:lineRule="auto"/>
              <w:jc w:val="center"/>
              <w:rPr>
                <w:rFonts w:ascii="Times New Roman" w:eastAsia="Times New Roman" w:hAnsi="Times New Roman" w:cs="Times New Roman"/>
                <w:i/>
                <w:sz w:val="24"/>
                <w:szCs w:val="28"/>
              </w:rPr>
            </w:pPr>
            <m:oMathPara>
              <m:oMath>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y</m:t>
                    </m:r>
                  </m:e>
                  <m:sub>
                    <m:r>
                      <w:rPr>
                        <w:rFonts w:ascii="Cambria Math" w:eastAsia="Times New Roman" w:hAnsi="Cambria Math" w:cs="Times New Roman"/>
                        <w:sz w:val="24"/>
                        <w:szCs w:val="28"/>
                      </w:rPr>
                      <m:t>U</m:t>
                    </m:r>
                  </m:sub>
                </m:sSub>
              </m:oMath>
            </m:oMathPara>
          </w:p>
        </w:tc>
        <w:tc>
          <w:tcPr>
            <w:tcW w:w="1260"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789BB820" w14:textId="1BCD3E5B" w:rsidR="00AA5A66" w:rsidRPr="00707951" w:rsidRDefault="009904B5" w:rsidP="00FC78EE">
            <w:pPr>
              <w:tabs>
                <w:tab w:val="right" w:pos="9355"/>
              </w:tabs>
              <w:autoSpaceDE w:val="0"/>
              <w:autoSpaceDN w:val="0"/>
              <w:adjustRightInd w:val="0"/>
              <w:snapToGrid w:val="0"/>
              <w:spacing w:line="240" w:lineRule="auto"/>
              <w:jc w:val="center"/>
              <w:rPr>
                <w:rFonts w:ascii="Times New Roman" w:eastAsia="Times New Roman" w:hAnsi="Times New Roman" w:cs="Times New Roman"/>
                <w:i/>
                <w:sz w:val="24"/>
                <w:szCs w:val="28"/>
              </w:rPr>
            </w:pPr>
            <m:oMathPara>
              <m:oMath>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ρ</m:t>
                    </m:r>
                  </m:e>
                  <m:sub>
                    <m:r>
                      <w:rPr>
                        <w:rFonts w:ascii="Cambria Math" w:eastAsia="Times New Roman" w:hAnsi="Cambria Math" w:cs="Times New Roman"/>
                        <w:sz w:val="24"/>
                        <w:szCs w:val="28"/>
                      </w:rPr>
                      <m:t>s</m:t>
                    </m:r>
                  </m:sub>
                </m:sSub>
              </m:oMath>
            </m:oMathPara>
          </w:p>
        </w:tc>
        <w:tc>
          <w:tcPr>
            <w:tcW w:w="1310"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029F3345" w14:textId="25410F46" w:rsidR="00AA5A66" w:rsidRPr="00707951" w:rsidRDefault="009904B5" w:rsidP="00FC78EE">
            <w:pPr>
              <w:tabs>
                <w:tab w:val="right" w:pos="9355"/>
              </w:tabs>
              <w:autoSpaceDE w:val="0"/>
              <w:autoSpaceDN w:val="0"/>
              <w:adjustRightInd w:val="0"/>
              <w:snapToGrid w:val="0"/>
              <w:spacing w:line="240" w:lineRule="auto"/>
              <w:jc w:val="center"/>
              <w:rPr>
                <w:rFonts w:ascii="Times New Roman" w:eastAsia="Calibri" w:hAnsi="Times New Roman" w:cs="Times New Roman"/>
                <w:color w:val="000000" w:themeColor="text1"/>
                <w:sz w:val="24"/>
                <w:szCs w:val="28"/>
              </w:rPr>
            </w:pPr>
            <m:oMathPara>
              <m:oMath>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ρ</m:t>
                    </m:r>
                  </m:e>
                  <m:sub>
                    <m:r>
                      <w:rPr>
                        <w:rFonts w:ascii="Cambria Math" w:eastAsia="Times New Roman" w:hAnsi="Cambria Math" w:cs="Times New Roman"/>
                        <w:sz w:val="24"/>
                        <w:szCs w:val="28"/>
                      </w:rPr>
                      <m:t>l</m:t>
                    </m:r>
                  </m:sub>
                </m:sSub>
              </m:oMath>
            </m:oMathPara>
          </w:p>
        </w:tc>
        <w:tc>
          <w:tcPr>
            <w:tcW w:w="935"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307E9DE8" w14:textId="701ADDDD" w:rsidR="00AA5A66" w:rsidRPr="00707951" w:rsidRDefault="00A05141"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m:oMathPara>
              <m:oMath>
                <m:r>
                  <w:rPr>
                    <w:rFonts w:ascii="Cambria Math" w:eastAsia="Times New Roman" w:hAnsi="Cambria Math" w:cs="Times New Roman"/>
                    <w:sz w:val="24"/>
                    <w:szCs w:val="28"/>
                  </w:rPr>
                  <m:t>ϕ</m:t>
                </m:r>
              </m:oMath>
            </m:oMathPara>
          </w:p>
        </w:tc>
        <w:tc>
          <w:tcPr>
            <w:tcW w:w="1319" w:type="dxa"/>
            <w:tcBorders>
              <w:top w:val="single" w:sz="8" w:space="0" w:color="auto"/>
              <w:bottom w:val="single" w:sz="4" w:space="0" w:color="auto"/>
            </w:tcBorders>
            <w:shd w:val="clear" w:color="auto" w:fill="auto"/>
            <w:vAlign w:val="center"/>
          </w:tcPr>
          <w:p w14:paraId="3BBFC8F9" w14:textId="4D58C194" w:rsidR="00AA5A66" w:rsidRPr="00707951" w:rsidRDefault="008B765A" w:rsidP="00FC78EE">
            <w:pPr>
              <w:tabs>
                <w:tab w:val="right" w:pos="9355"/>
              </w:tabs>
              <w:autoSpaceDE w:val="0"/>
              <w:autoSpaceDN w:val="0"/>
              <w:adjustRightInd w:val="0"/>
              <w:snapToGrid w:val="0"/>
              <w:spacing w:line="240" w:lineRule="auto"/>
              <w:jc w:val="center"/>
              <w:rPr>
                <w:rFonts w:ascii="Times New Roman" w:eastAsia="Times New Roman" w:hAnsi="Times New Roman" w:cs="Times New Roman"/>
                <w:i/>
                <w:iCs/>
                <w:color w:val="000000" w:themeColor="text1"/>
                <w:sz w:val="24"/>
                <w:szCs w:val="28"/>
              </w:rPr>
            </w:pPr>
            <w:r w:rsidRPr="00707951">
              <w:rPr>
                <w:rFonts w:ascii="Times New Roman" w:eastAsia="Times New Roman" w:hAnsi="Times New Roman" w:cs="Times New Roman"/>
                <w:i/>
                <w:iCs/>
                <w:color w:val="000000" w:themeColor="text1"/>
                <w:sz w:val="24"/>
                <w:szCs w:val="28"/>
              </w:rPr>
              <w:t>u</w:t>
            </w:r>
          </w:p>
        </w:tc>
      </w:tr>
      <w:tr w:rsidR="00576A4D" w:rsidRPr="00707951" w14:paraId="07352C6A" w14:textId="77777777" w:rsidTr="006A184D">
        <w:tc>
          <w:tcPr>
            <w:tcW w:w="933"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264B5CB7" w14:textId="2A6E58DA" w:rsidR="00576A4D" w:rsidRPr="00707951" w:rsidRDefault="00576A4D"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noProof/>
                <w:position w:val="-4"/>
                <w:sz w:val="24"/>
                <w:szCs w:val="28"/>
                <w:lang w:eastAsia="ru-RU"/>
              </w:rPr>
            </w:pPr>
            <w:r w:rsidRPr="00707951">
              <w:rPr>
                <w:rFonts w:ascii="Times New Roman" w:eastAsia="Times New Roman" w:hAnsi="Times New Roman" w:cs="Times New Roman"/>
                <w:sz w:val="24"/>
                <w:szCs w:val="28"/>
              </w:rPr>
              <w:t>м</w:t>
            </w:r>
          </w:p>
        </w:tc>
        <w:tc>
          <w:tcPr>
            <w:tcW w:w="914"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34309FF7" w14:textId="4C958A73" w:rsidR="00576A4D" w:rsidRPr="00707951" w:rsidRDefault="00576A4D"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noProof/>
                <w:position w:val="-6"/>
                <w:sz w:val="24"/>
                <w:szCs w:val="28"/>
                <w:lang w:eastAsia="ru-RU"/>
              </w:rPr>
            </w:pPr>
            <w:r w:rsidRPr="00707951">
              <w:rPr>
                <w:rFonts w:ascii="Times New Roman" w:eastAsia="Times New Roman" w:hAnsi="Times New Roman" w:cs="Times New Roman"/>
                <w:sz w:val="24"/>
                <w:szCs w:val="28"/>
              </w:rPr>
              <w:t>м</w:t>
            </w:r>
          </w:p>
        </w:tc>
        <w:tc>
          <w:tcPr>
            <w:tcW w:w="1186"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48758525" w14:textId="7BFE95E2" w:rsidR="00576A4D" w:rsidRPr="00707951" w:rsidRDefault="00576A4D"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hAnsi="Times New Roman"/>
                <w:sz w:val="24"/>
                <w:szCs w:val="28"/>
              </w:rPr>
              <w:t>кг.кг</w:t>
            </w:r>
            <w:r w:rsidRPr="00707951">
              <w:rPr>
                <w:rFonts w:ascii="Times New Roman" w:hAnsi="Times New Roman"/>
                <w:sz w:val="24"/>
                <w:szCs w:val="28"/>
                <w:vertAlign w:val="superscript"/>
              </w:rPr>
              <w:t>−1</w:t>
            </w:r>
          </w:p>
        </w:tc>
        <w:tc>
          <w:tcPr>
            <w:tcW w:w="1260"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5F81C20B" w14:textId="20BC57A8" w:rsidR="00576A4D" w:rsidRPr="00707951" w:rsidRDefault="00576A4D"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i/>
                <w:sz w:val="24"/>
                <w:szCs w:val="28"/>
              </w:rPr>
            </w:pPr>
            <w:r w:rsidRPr="00707951">
              <w:rPr>
                <w:rFonts w:ascii="Times New Roman" w:eastAsia="Times New Roman" w:hAnsi="Times New Roman" w:cs="Times New Roman"/>
                <w:sz w:val="24"/>
                <w:szCs w:val="28"/>
              </w:rPr>
              <w:t>кг.м</w:t>
            </w:r>
            <w:r w:rsidRPr="00707951">
              <w:rPr>
                <w:rFonts w:ascii="Times New Roman" w:eastAsia="Times New Roman" w:hAnsi="Times New Roman" w:cs="Times New Roman"/>
                <w:sz w:val="24"/>
                <w:szCs w:val="28"/>
                <w:vertAlign w:val="superscript"/>
              </w:rPr>
              <w:t>−3</w:t>
            </w:r>
          </w:p>
        </w:tc>
        <w:tc>
          <w:tcPr>
            <w:tcW w:w="1310"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0FFE0587" w14:textId="15ABE2B7" w:rsidR="00576A4D" w:rsidRPr="00707951" w:rsidRDefault="00576A4D"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Times New Roman" w:hAnsi="Times New Roman" w:cs="Times New Roman"/>
                <w:sz w:val="24"/>
                <w:szCs w:val="28"/>
              </w:rPr>
              <w:t>кг.м</w:t>
            </w:r>
            <w:r w:rsidRPr="00707951">
              <w:rPr>
                <w:rFonts w:ascii="Times New Roman" w:eastAsia="Times New Roman" w:hAnsi="Times New Roman" w:cs="Times New Roman"/>
                <w:sz w:val="24"/>
                <w:szCs w:val="28"/>
                <w:vertAlign w:val="superscript"/>
              </w:rPr>
              <w:t>−3</w:t>
            </w:r>
          </w:p>
        </w:tc>
        <w:tc>
          <w:tcPr>
            <w:tcW w:w="935"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1F26C43E" w14:textId="77777777" w:rsidR="00576A4D" w:rsidRPr="00707951" w:rsidRDefault="00576A4D"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p>
        </w:tc>
        <w:tc>
          <w:tcPr>
            <w:tcW w:w="1319" w:type="dxa"/>
            <w:tcBorders>
              <w:top w:val="single" w:sz="8" w:space="0" w:color="auto"/>
              <w:bottom w:val="single" w:sz="4" w:space="0" w:color="auto"/>
            </w:tcBorders>
            <w:shd w:val="clear" w:color="auto" w:fill="auto"/>
            <w:vAlign w:val="center"/>
          </w:tcPr>
          <w:p w14:paraId="2D433AD8" w14:textId="28B8047D" w:rsidR="00576A4D" w:rsidRPr="00707951" w:rsidRDefault="00576A4D" w:rsidP="00FC78EE">
            <w:pPr>
              <w:tabs>
                <w:tab w:val="right" w:pos="9355"/>
              </w:tabs>
              <w:autoSpaceDE w:val="0"/>
              <w:autoSpaceDN w:val="0"/>
              <w:adjustRightInd w:val="0"/>
              <w:snapToGrid w:val="0"/>
              <w:spacing w:after="0" w:line="240" w:lineRule="auto"/>
              <w:jc w:val="center"/>
              <w:rPr>
                <w:rFonts w:ascii="Times New Roman" w:eastAsia="Times New Roman" w:hAnsi="Times New Roman" w:cs="Times New Roman"/>
                <w:i/>
                <w:iCs/>
                <w:color w:val="000000" w:themeColor="text1"/>
                <w:sz w:val="24"/>
                <w:szCs w:val="28"/>
              </w:rPr>
            </w:pPr>
            <w:r w:rsidRPr="00707951">
              <w:rPr>
                <w:rFonts w:ascii="Times New Roman" w:eastAsia="Times New Roman" w:hAnsi="Times New Roman" w:cs="Times New Roman"/>
                <w:color w:val="000000" w:themeColor="text1"/>
                <w:sz w:val="24"/>
                <w:szCs w:val="28"/>
              </w:rPr>
              <w:t>м.сут</w:t>
            </w:r>
            <w:r w:rsidRPr="00707951">
              <w:rPr>
                <w:rFonts w:ascii="Times New Roman" w:eastAsia="Times New Roman" w:hAnsi="Times New Roman" w:cs="Times New Roman"/>
                <w:color w:val="000000" w:themeColor="text1"/>
                <w:sz w:val="24"/>
                <w:szCs w:val="28"/>
                <w:vertAlign w:val="superscript"/>
              </w:rPr>
              <w:t>−1</w:t>
            </w:r>
          </w:p>
        </w:tc>
      </w:tr>
      <w:tr w:rsidR="00AA5A66" w:rsidRPr="00707951" w14:paraId="6D8B1C8E" w14:textId="77777777" w:rsidTr="006A184D">
        <w:tc>
          <w:tcPr>
            <w:tcW w:w="933" w:type="dxa"/>
            <w:tcBorders>
              <w:top w:val="single" w:sz="4" w:space="0" w:color="auto"/>
            </w:tcBorders>
            <w:shd w:val="clear" w:color="auto" w:fill="auto"/>
            <w:tcMar>
              <w:top w:w="72" w:type="dxa"/>
              <w:left w:w="144" w:type="dxa"/>
              <w:bottom w:w="72" w:type="dxa"/>
              <w:right w:w="144" w:type="dxa"/>
            </w:tcMar>
            <w:vAlign w:val="center"/>
            <w:hideMark/>
          </w:tcPr>
          <w:p w14:paraId="2733DA7F" w14:textId="77777777" w:rsidR="00AA5A66" w:rsidRPr="00707951" w:rsidRDefault="00AA5A66"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0.15</w:t>
            </w:r>
          </w:p>
        </w:tc>
        <w:tc>
          <w:tcPr>
            <w:tcW w:w="914" w:type="dxa"/>
            <w:tcBorders>
              <w:top w:val="single" w:sz="4" w:space="0" w:color="auto"/>
            </w:tcBorders>
            <w:shd w:val="clear" w:color="auto" w:fill="auto"/>
            <w:tcMar>
              <w:top w:w="72" w:type="dxa"/>
              <w:left w:w="144" w:type="dxa"/>
              <w:bottom w:w="72" w:type="dxa"/>
              <w:right w:w="144" w:type="dxa"/>
            </w:tcMar>
            <w:vAlign w:val="center"/>
            <w:hideMark/>
          </w:tcPr>
          <w:p w14:paraId="0B521481" w14:textId="77777777" w:rsidR="00AA5A66" w:rsidRPr="00707951" w:rsidRDefault="00AA5A66"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1.0</w:t>
            </w:r>
          </w:p>
        </w:tc>
        <w:tc>
          <w:tcPr>
            <w:tcW w:w="1186" w:type="dxa"/>
            <w:tcBorders>
              <w:top w:val="single" w:sz="4" w:space="0" w:color="auto"/>
            </w:tcBorders>
            <w:shd w:val="clear" w:color="auto" w:fill="auto"/>
            <w:tcMar>
              <w:top w:w="72" w:type="dxa"/>
              <w:left w:w="144" w:type="dxa"/>
              <w:bottom w:w="72" w:type="dxa"/>
              <w:right w:w="144" w:type="dxa"/>
            </w:tcMar>
            <w:vAlign w:val="center"/>
            <w:hideMark/>
          </w:tcPr>
          <w:p w14:paraId="66E94E96" w14:textId="77777777" w:rsidR="00AA5A66" w:rsidRPr="00707951" w:rsidRDefault="00AA5A66"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0.00045</w:t>
            </w:r>
          </w:p>
        </w:tc>
        <w:tc>
          <w:tcPr>
            <w:tcW w:w="1260" w:type="dxa"/>
            <w:tcBorders>
              <w:top w:val="single" w:sz="4" w:space="0" w:color="auto"/>
            </w:tcBorders>
            <w:shd w:val="clear" w:color="auto" w:fill="auto"/>
            <w:tcMar>
              <w:top w:w="72" w:type="dxa"/>
              <w:left w:w="144" w:type="dxa"/>
              <w:bottom w:w="72" w:type="dxa"/>
              <w:right w:w="144" w:type="dxa"/>
            </w:tcMar>
            <w:vAlign w:val="center"/>
            <w:hideMark/>
          </w:tcPr>
          <w:p w14:paraId="1F78B366" w14:textId="77777777" w:rsidR="00AA5A66" w:rsidRPr="00707951" w:rsidRDefault="00AA5A66"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1700</w:t>
            </w:r>
          </w:p>
        </w:tc>
        <w:tc>
          <w:tcPr>
            <w:tcW w:w="1310" w:type="dxa"/>
            <w:tcBorders>
              <w:top w:val="single" w:sz="4" w:space="0" w:color="auto"/>
            </w:tcBorders>
            <w:shd w:val="clear" w:color="auto" w:fill="auto"/>
            <w:tcMar>
              <w:top w:w="72" w:type="dxa"/>
              <w:left w:w="144" w:type="dxa"/>
              <w:bottom w:w="72" w:type="dxa"/>
              <w:right w:w="144" w:type="dxa"/>
            </w:tcMar>
            <w:vAlign w:val="center"/>
            <w:hideMark/>
          </w:tcPr>
          <w:p w14:paraId="748720E6" w14:textId="77777777" w:rsidR="00AA5A66" w:rsidRPr="00707951" w:rsidRDefault="00AA5A66"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1015</w:t>
            </w:r>
          </w:p>
        </w:tc>
        <w:tc>
          <w:tcPr>
            <w:tcW w:w="935" w:type="dxa"/>
            <w:tcBorders>
              <w:top w:val="single" w:sz="4" w:space="0" w:color="auto"/>
            </w:tcBorders>
            <w:shd w:val="clear" w:color="auto" w:fill="auto"/>
            <w:tcMar>
              <w:top w:w="72" w:type="dxa"/>
              <w:left w:w="144" w:type="dxa"/>
              <w:bottom w:w="72" w:type="dxa"/>
              <w:right w:w="144" w:type="dxa"/>
            </w:tcMar>
            <w:vAlign w:val="center"/>
            <w:hideMark/>
          </w:tcPr>
          <w:p w14:paraId="7F061761" w14:textId="77777777" w:rsidR="00AA5A66" w:rsidRPr="00707951" w:rsidRDefault="00AA5A66"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0.29</w:t>
            </w:r>
          </w:p>
        </w:tc>
        <w:tc>
          <w:tcPr>
            <w:tcW w:w="1319" w:type="dxa"/>
            <w:tcBorders>
              <w:top w:val="single" w:sz="4" w:space="0" w:color="auto"/>
            </w:tcBorders>
            <w:shd w:val="clear" w:color="auto" w:fill="auto"/>
            <w:vAlign w:val="center"/>
          </w:tcPr>
          <w:p w14:paraId="27BBDFF2" w14:textId="77777777" w:rsidR="00AA5A66" w:rsidRPr="00707951" w:rsidRDefault="00AA5A66" w:rsidP="00FC78EE">
            <w:pPr>
              <w:tabs>
                <w:tab w:val="right" w:pos="9355"/>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0.79</w:t>
            </w:r>
          </w:p>
        </w:tc>
      </w:tr>
    </w:tbl>
    <w:p w14:paraId="0CD36508" w14:textId="1F3F1850" w:rsidR="00AA5A66" w:rsidRPr="00707951" w:rsidRDefault="00AA5A66" w:rsidP="00FC78EE">
      <w:pPr>
        <w:pStyle w:val="MDPI43tablefooter"/>
        <w:spacing w:line="240" w:lineRule="auto"/>
        <w:ind w:left="0"/>
        <w:rPr>
          <w:rFonts w:ascii="Times New Roman" w:hAnsi="Times New Roman" w:cs="Times New Roman"/>
          <w:iCs/>
          <w:sz w:val="24"/>
          <w:szCs w:val="28"/>
          <w:lang w:val="ru-RU"/>
        </w:rPr>
      </w:pPr>
      <w:r w:rsidRPr="00707951">
        <w:rPr>
          <w:rFonts w:ascii="Times New Roman" w:hAnsi="Times New Roman" w:cs="Times New Roman"/>
          <w:i/>
          <w:iCs/>
          <w:sz w:val="24"/>
          <w:szCs w:val="28"/>
          <w:lang w:val="ru-RU"/>
        </w:rPr>
        <w:t xml:space="preserve">r </w:t>
      </w:r>
      <w:r w:rsidR="001C3537" w:rsidRPr="00707951">
        <w:rPr>
          <w:rFonts w:ascii="Times New Roman" w:hAnsi="Times New Roman" w:cs="Times New Roman"/>
          <w:i/>
          <w:iCs/>
          <w:sz w:val="24"/>
          <w:szCs w:val="28"/>
          <w:lang w:val="ru-RU"/>
        </w:rPr>
        <w:t>–</w:t>
      </w:r>
      <w:r w:rsidRPr="00707951">
        <w:rPr>
          <w:rFonts w:ascii="Times New Roman" w:hAnsi="Times New Roman" w:cs="Times New Roman"/>
          <w:i/>
          <w:iCs/>
          <w:sz w:val="24"/>
          <w:szCs w:val="28"/>
          <w:lang w:val="ru-RU"/>
        </w:rPr>
        <w:t xml:space="preserve"> </w:t>
      </w:r>
      <w:r w:rsidR="001C3537" w:rsidRPr="00707951">
        <w:rPr>
          <w:rFonts w:ascii="Times New Roman" w:hAnsi="Times New Roman" w:cs="Times New Roman"/>
          <w:sz w:val="24"/>
          <w:szCs w:val="28"/>
          <w:lang w:val="ru-RU"/>
        </w:rPr>
        <w:t xml:space="preserve">радиус </w:t>
      </w:r>
      <w:r w:rsidR="0012619E" w:rsidRPr="00707951">
        <w:rPr>
          <w:rFonts w:ascii="Times New Roman" w:hAnsi="Times New Roman" w:cs="Times New Roman"/>
          <w:sz w:val="24"/>
          <w:szCs w:val="28"/>
          <w:lang w:val="ru-RU"/>
        </w:rPr>
        <w:t>тру</w:t>
      </w:r>
      <w:r w:rsidR="001C3537" w:rsidRPr="00707951">
        <w:rPr>
          <w:rFonts w:ascii="Times New Roman" w:hAnsi="Times New Roman" w:cs="Times New Roman"/>
          <w:sz w:val="24"/>
          <w:szCs w:val="28"/>
          <w:lang w:val="ru-RU"/>
        </w:rPr>
        <w:t>бки</w:t>
      </w:r>
      <w:r w:rsidRPr="00707951">
        <w:rPr>
          <w:rFonts w:ascii="Times New Roman" w:hAnsi="Times New Roman" w:cs="Times New Roman"/>
          <w:sz w:val="24"/>
          <w:szCs w:val="28"/>
          <w:lang w:val="ru-RU"/>
        </w:rPr>
        <w:t xml:space="preserve">; </w:t>
      </w:r>
      <w:r w:rsidRPr="00707951">
        <w:rPr>
          <w:rFonts w:ascii="Times New Roman" w:hAnsi="Times New Roman" w:cs="Times New Roman"/>
          <w:i/>
          <w:iCs/>
          <w:sz w:val="24"/>
          <w:szCs w:val="28"/>
          <w:lang w:val="ru-RU"/>
        </w:rPr>
        <w:t>l</w:t>
      </w:r>
      <w:r w:rsidRPr="00707951">
        <w:rPr>
          <w:rFonts w:ascii="Times New Roman" w:hAnsi="Times New Roman" w:cs="Times New Roman"/>
          <w:sz w:val="24"/>
          <w:szCs w:val="28"/>
          <w:lang w:val="ru-RU"/>
        </w:rPr>
        <w:t xml:space="preserve"> </w:t>
      </w:r>
      <w:r w:rsidR="001C3537" w:rsidRPr="00707951">
        <w:rPr>
          <w:rFonts w:ascii="Times New Roman" w:hAnsi="Times New Roman" w:cs="Times New Roman"/>
          <w:sz w:val="24"/>
          <w:szCs w:val="28"/>
          <w:lang w:val="ru-RU"/>
        </w:rPr>
        <w:t>–</w:t>
      </w:r>
      <w:r w:rsidRPr="00707951">
        <w:rPr>
          <w:rFonts w:ascii="Times New Roman" w:hAnsi="Times New Roman" w:cs="Times New Roman"/>
          <w:sz w:val="24"/>
          <w:szCs w:val="28"/>
          <w:lang w:val="ru-RU"/>
        </w:rPr>
        <w:t xml:space="preserve"> </w:t>
      </w:r>
      <w:r w:rsidR="001C3537" w:rsidRPr="00707951">
        <w:rPr>
          <w:rFonts w:ascii="Times New Roman" w:hAnsi="Times New Roman" w:cs="Times New Roman"/>
          <w:sz w:val="24"/>
          <w:szCs w:val="28"/>
          <w:lang w:val="ru-RU"/>
        </w:rPr>
        <w:t>длина трубки</w:t>
      </w:r>
      <w:r w:rsidRPr="00707951">
        <w:rPr>
          <w:rFonts w:ascii="Times New Roman" w:hAnsi="Times New Roman" w:cs="Times New Roman"/>
          <w:sz w:val="24"/>
          <w:szCs w:val="28"/>
          <w:lang w:val="ru-RU"/>
        </w:rPr>
        <w:t xml:space="preserve">; </w:t>
      </w:r>
      <m:oMath>
        <m:sSub>
          <m:sSubPr>
            <m:ctrlPr>
              <w:rPr>
                <w:rFonts w:ascii="Cambria Math" w:hAnsi="Cambria Math" w:cs="Times New Roman"/>
                <w:i/>
                <w:sz w:val="24"/>
                <w:szCs w:val="28"/>
                <w:lang w:val="ru-RU"/>
              </w:rPr>
            </m:ctrlPr>
          </m:sSubPr>
          <m:e>
            <m:r>
              <w:rPr>
                <w:rFonts w:ascii="Cambria Math" w:hAnsi="Cambria Math" w:cs="Times New Roman"/>
                <w:sz w:val="24"/>
                <w:szCs w:val="28"/>
                <w:lang w:val="ru-RU"/>
              </w:rPr>
              <m:t>y</m:t>
            </m:r>
          </m:e>
          <m:sub>
            <m:r>
              <w:rPr>
                <w:rFonts w:ascii="Cambria Math" w:hAnsi="Cambria Math" w:cs="Times New Roman"/>
                <w:sz w:val="24"/>
                <w:szCs w:val="28"/>
                <w:lang w:val="ru-RU"/>
              </w:rPr>
              <m:t>U</m:t>
            </m:r>
          </m:sub>
        </m:sSub>
      </m:oMath>
      <w:r w:rsidRPr="00707951">
        <w:rPr>
          <w:rFonts w:ascii="Times New Roman" w:hAnsi="Times New Roman" w:cs="Times New Roman"/>
          <w:sz w:val="24"/>
          <w:szCs w:val="28"/>
          <w:lang w:val="ru-RU"/>
        </w:rPr>
        <w:t xml:space="preserve"> </w:t>
      </w:r>
      <w:r w:rsidR="0045700A" w:rsidRPr="00707951">
        <w:rPr>
          <w:rFonts w:ascii="Times New Roman" w:hAnsi="Times New Roman" w:cs="Times New Roman"/>
          <w:sz w:val="24"/>
          <w:szCs w:val="28"/>
          <w:lang w:val="ru-RU"/>
        </w:rPr>
        <w:t>–</w:t>
      </w:r>
      <w:r w:rsidRPr="00707951">
        <w:rPr>
          <w:rFonts w:ascii="Times New Roman" w:hAnsi="Times New Roman" w:cs="Times New Roman"/>
          <w:sz w:val="24"/>
          <w:szCs w:val="28"/>
          <w:lang w:val="ru-RU"/>
        </w:rPr>
        <w:t xml:space="preserve"> </w:t>
      </w:r>
      <w:r w:rsidR="0045700A" w:rsidRPr="00707951">
        <w:rPr>
          <w:rFonts w:ascii="Times New Roman" w:hAnsi="Times New Roman" w:cs="Times New Roman"/>
          <w:sz w:val="24"/>
          <w:szCs w:val="28"/>
          <w:lang w:val="ru-RU"/>
        </w:rPr>
        <w:t>массовая доля урана</w:t>
      </w:r>
      <w:r w:rsidRPr="00707951">
        <w:rPr>
          <w:rFonts w:ascii="Times New Roman" w:hAnsi="Times New Roman" w:cs="Times New Roman"/>
          <w:sz w:val="24"/>
          <w:szCs w:val="28"/>
          <w:lang w:val="ru-RU"/>
        </w:rPr>
        <w:t xml:space="preserve">; </w:t>
      </w:r>
      <m:oMath>
        <m:sSub>
          <m:sSubPr>
            <m:ctrlPr>
              <w:rPr>
                <w:rFonts w:ascii="Cambria Math" w:hAnsi="Cambria Math" w:cs="Times New Roman"/>
                <w:i/>
                <w:sz w:val="24"/>
                <w:szCs w:val="28"/>
                <w:lang w:val="ru-RU"/>
              </w:rPr>
            </m:ctrlPr>
          </m:sSubPr>
          <m:e>
            <m:r>
              <w:rPr>
                <w:rFonts w:ascii="Cambria Math" w:hAnsi="Cambria Math" w:cs="Times New Roman"/>
                <w:sz w:val="24"/>
                <w:szCs w:val="28"/>
                <w:lang w:val="ru-RU"/>
              </w:rPr>
              <m:t>ρ</m:t>
            </m:r>
          </m:e>
          <m:sub>
            <m:r>
              <w:rPr>
                <w:rFonts w:ascii="Cambria Math" w:hAnsi="Cambria Math" w:cs="Times New Roman"/>
                <w:sz w:val="24"/>
                <w:szCs w:val="28"/>
                <w:lang w:val="ru-RU"/>
              </w:rPr>
              <m:t>s</m:t>
            </m:r>
          </m:sub>
        </m:sSub>
      </m:oMath>
      <w:r w:rsidRPr="00707951">
        <w:rPr>
          <w:rFonts w:ascii="Times New Roman" w:hAnsi="Times New Roman" w:cs="Times New Roman"/>
          <w:sz w:val="24"/>
          <w:szCs w:val="28"/>
          <w:lang w:val="ru-RU"/>
        </w:rPr>
        <w:t xml:space="preserve"> </w:t>
      </w:r>
      <w:r w:rsidR="001C3537" w:rsidRPr="00707951">
        <w:rPr>
          <w:rFonts w:ascii="Times New Roman" w:hAnsi="Times New Roman" w:cs="Times New Roman"/>
          <w:sz w:val="24"/>
          <w:szCs w:val="28"/>
          <w:lang w:val="ru-RU"/>
        </w:rPr>
        <w:t xml:space="preserve">– </w:t>
      </w:r>
      <w:r w:rsidR="0045700A" w:rsidRPr="00707951">
        <w:rPr>
          <w:rFonts w:ascii="Times New Roman" w:hAnsi="Times New Roman" w:cs="Times New Roman"/>
          <w:sz w:val="24"/>
          <w:szCs w:val="28"/>
          <w:lang w:val="ru-RU"/>
        </w:rPr>
        <w:t>плотность породы</w:t>
      </w:r>
      <w:r w:rsidRPr="00707951">
        <w:rPr>
          <w:rFonts w:ascii="Times New Roman" w:hAnsi="Times New Roman" w:cs="Times New Roman"/>
          <w:sz w:val="24"/>
          <w:szCs w:val="28"/>
          <w:lang w:val="ru-RU"/>
        </w:rPr>
        <w:t xml:space="preserve">; </w:t>
      </w:r>
      <m:oMath>
        <m:sSub>
          <m:sSubPr>
            <m:ctrlPr>
              <w:rPr>
                <w:rFonts w:ascii="Cambria Math" w:hAnsi="Cambria Math" w:cs="Times New Roman"/>
                <w:i/>
                <w:sz w:val="24"/>
                <w:szCs w:val="28"/>
                <w:lang w:val="ru-RU"/>
              </w:rPr>
            </m:ctrlPr>
          </m:sSubPr>
          <m:e>
            <m:r>
              <w:rPr>
                <w:rFonts w:ascii="Cambria Math" w:hAnsi="Cambria Math" w:cs="Times New Roman"/>
                <w:sz w:val="24"/>
                <w:szCs w:val="28"/>
                <w:lang w:val="ru-RU"/>
              </w:rPr>
              <m:t>ρ</m:t>
            </m:r>
          </m:e>
          <m:sub>
            <m:r>
              <w:rPr>
                <w:rFonts w:ascii="Cambria Math" w:hAnsi="Cambria Math" w:cs="Times New Roman"/>
                <w:sz w:val="24"/>
                <w:szCs w:val="28"/>
                <w:lang w:val="ru-RU"/>
              </w:rPr>
              <m:t>l</m:t>
            </m:r>
          </m:sub>
        </m:sSub>
      </m:oMath>
      <w:r w:rsidRPr="00707951">
        <w:rPr>
          <w:rFonts w:ascii="Times New Roman" w:hAnsi="Times New Roman" w:cs="Times New Roman"/>
          <w:sz w:val="24"/>
          <w:szCs w:val="28"/>
          <w:lang w:val="ru-RU"/>
        </w:rPr>
        <w:t xml:space="preserve"> </w:t>
      </w:r>
      <w:r w:rsidR="001C3537" w:rsidRPr="00707951">
        <w:rPr>
          <w:rFonts w:ascii="Times New Roman" w:hAnsi="Times New Roman" w:cs="Times New Roman"/>
          <w:sz w:val="24"/>
          <w:szCs w:val="28"/>
          <w:lang w:val="ru-RU"/>
        </w:rPr>
        <w:t>–</w:t>
      </w:r>
      <w:r w:rsidRPr="00707951">
        <w:rPr>
          <w:rFonts w:ascii="Times New Roman" w:hAnsi="Times New Roman" w:cs="Times New Roman"/>
          <w:sz w:val="24"/>
          <w:szCs w:val="28"/>
          <w:lang w:val="ru-RU"/>
        </w:rPr>
        <w:t xml:space="preserve"> </w:t>
      </w:r>
      <w:r w:rsidR="001C3537" w:rsidRPr="00707951">
        <w:rPr>
          <w:rFonts w:ascii="Times New Roman" w:hAnsi="Times New Roman" w:cs="Times New Roman"/>
          <w:sz w:val="24"/>
          <w:szCs w:val="28"/>
          <w:lang w:val="ru-RU"/>
        </w:rPr>
        <w:t>плотность раствора</w:t>
      </w:r>
      <w:r w:rsidRPr="00707951">
        <w:rPr>
          <w:rFonts w:ascii="Times New Roman" w:hAnsi="Times New Roman" w:cs="Times New Roman"/>
          <w:sz w:val="24"/>
          <w:szCs w:val="28"/>
          <w:lang w:val="ru-RU"/>
        </w:rPr>
        <w:t xml:space="preserve">; </w:t>
      </w:r>
      <m:oMath>
        <m:r>
          <w:rPr>
            <w:rFonts w:ascii="Cambria Math" w:hAnsi="Cambria Math" w:cs="Times New Roman"/>
            <w:sz w:val="24"/>
            <w:szCs w:val="28"/>
            <w:lang w:val="ru-RU"/>
          </w:rPr>
          <m:t>ϕ</m:t>
        </m:r>
      </m:oMath>
      <w:r w:rsidRPr="00707951">
        <w:rPr>
          <w:rFonts w:ascii="Times New Roman" w:eastAsiaTheme="minorEastAsia" w:hAnsi="Times New Roman" w:cs="Times New Roman"/>
          <w:sz w:val="24"/>
          <w:szCs w:val="28"/>
          <w:lang w:val="ru-RU"/>
        </w:rPr>
        <w:t xml:space="preserve"> </w:t>
      </w:r>
      <w:r w:rsidR="001C3537" w:rsidRPr="00707951">
        <w:rPr>
          <w:rFonts w:ascii="Times New Roman" w:hAnsi="Times New Roman" w:cs="Times New Roman"/>
          <w:sz w:val="24"/>
          <w:szCs w:val="28"/>
          <w:lang w:val="ru-RU"/>
        </w:rPr>
        <w:t>–</w:t>
      </w:r>
      <w:r w:rsidRPr="00707951">
        <w:rPr>
          <w:rFonts w:ascii="Times New Roman" w:eastAsiaTheme="minorEastAsia" w:hAnsi="Times New Roman" w:cs="Times New Roman"/>
          <w:sz w:val="24"/>
          <w:szCs w:val="28"/>
          <w:lang w:val="ru-RU"/>
        </w:rPr>
        <w:t xml:space="preserve"> </w:t>
      </w:r>
      <w:r w:rsidR="001C3537" w:rsidRPr="00707951">
        <w:rPr>
          <w:rFonts w:ascii="Times New Roman" w:eastAsiaTheme="minorEastAsia" w:hAnsi="Times New Roman" w:cs="Times New Roman"/>
          <w:sz w:val="24"/>
          <w:szCs w:val="28"/>
          <w:lang w:val="ru-RU"/>
        </w:rPr>
        <w:t>пористость породы</w:t>
      </w:r>
      <w:r w:rsidRPr="00707951">
        <w:rPr>
          <w:rFonts w:ascii="Times New Roman" w:eastAsiaTheme="minorEastAsia" w:hAnsi="Times New Roman" w:cs="Times New Roman"/>
          <w:sz w:val="24"/>
          <w:szCs w:val="28"/>
          <w:lang w:val="ru-RU"/>
        </w:rPr>
        <w:t xml:space="preserve">; </w:t>
      </w:r>
      <w:r w:rsidR="008B765A" w:rsidRPr="00707951">
        <w:rPr>
          <w:rFonts w:ascii="Times New Roman" w:hAnsi="Times New Roman" w:cs="Times New Roman"/>
          <w:i/>
          <w:iCs/>
          <w:color w:val="000000" w:themeColor="text1"/>
          <w:sz w:val="24"/>
          <w:szCs w:val="28"/>
          <w:lang w:val="ru-RU"/>
        </w:rPr>
        <w:t>u</w:t>
      </w:r>
      <w:r w:rsidRPr="00707951">
        <w:rPr>
          <w:rFonts w:ascii="Times New Roman" w:eastAsiaTheme="minorEastAsia" w:hAnsi="Times New Roman" w:cs="Times New Roman"/>
          <w:i/>
          <w:sz w:val="24"/>
          <w:szCs w:val="28"/>
          <w:lang w:val="ru-RU"/>
        </w:rPr>
        <w:t xml:space="preserve"> </w:t>
      </w:r>
      <w:r w:rsidR="001D5316" w:rsidRPr="00707951">
        <w:rPr>
          <w:rFonts w:ascii="Times New Roman" w:hAnsi="Times New Roman" w:cs="Times New Roman"/>
          <w:sz w:val="24"/>
          <w:szCs w:val="28"/>
          <w:lang w:val="ru-RU"/>
        </w:rPr>
        <w:t>=</w:t>
      </w:r>
      <w:r w:rsidRPr="00707951">
        <w:rPr>
          <w:rFonts w:ascii="Times New Roman" w:hAnsi="Times New Roman" w:cs="Times New Roman"/>
          <w:i/>
          <w:sz w:val="24"/>
          <w:szCs w:val="28"/>
          <w:lang w:val="ru-RU"/>
        </w:rPr>
        <w:t xml:space="preserve"> </w:t>
      </w:r>
      <m:oMath>
        <m:d>
          <m:dPr>
            <m:begChr m:val="‖"/>
            <m:endChr m:val="‖"/>
            <m:ctrlPr>
              <w:rPr>
                <w:rFonts w:ascii="Cambria Math" w:hAnsi="Cambria Math" w:cs="Times New Roman"/>
                <w:b/>
                <w:bCs/>
                <w:i/>
                <w:sz w:val="24"/>
                <w:szCs w:val="28"/>
                <w:lang w:val="ru-RU"/>
              </w:rPr>
            </m:ctrlPr>
          </m:dPr>
          <m:e>
            <m:r>
              <m:rPr>
                <m:sty m:val="b"/>
              </m:rPr>
              <w:rPr>
                <w:rFonts w:ascii="Cambria Math" w:hAnsi="Cambria Math" w:cs="Times New Roman"/>
                <w:sz w:val="24"/>
                <w:szCs w:val="28"/>
                <w:lang w:val="ru-RU"/>
              </w:rPr>
              <m:t>u</m:t>
            </m:r>
          </m:e>
        </m:d>
      </m:oMath>
      <w:r w:rsidRPr="00707951">
        <w:rPr>
          <w:rFonts w:ascii="Times New Roman" w:hAnsi="Times New Roman" w:cs="Times New Roman"/>
          <w:i/>
          <w:sz w:val="24"/>
          <w:szCs w:val="28"/>
          <w:lang w:val="ru-RU"/>
        </w:rPr>
        <w:t xml:space="preserve"> </w:t>
      </w:r>
      <w:r w:rsidR="001D5316" w:rsidRPr="00707951">
        <w:rPr>
          <w:rFonts w:ascii="Times New Roman" w:hAnsi="Times New Roman" w:cs="Times New Roman"/>
          <w:iCs/>
          <w:sz w:val="24"/>
          <w:szCs w:val="28"/>
          <w:lang w:val="ru-RU"/>
        </w:rPr>
        <w:t>–</w:t>
      </w:r>
      <w:r w:rsidRPr="00707951">
        <w:rPr>
          <w:rFonts w:ascii="Times New Roman" w:hAnsi="Times New Roman" w:cs="Times New Roman"/>
          <w:iCs/>
          <w:sz w:val="24"/>
          <w:szCs w:val="28"/>
          <w:lang w:val="ru-RU"/>
        </w:rPr>
        <w:t xml:space="preserve"> </w:t>
      </w:r>
      <w:r w:rsidR="001C3537" w:rsidRPr="00707951">
        <w:rPr>
          <w:rFonts w:ascii="Times New Roman" w:hAnsi="Times New Roman" w:cs="Times New Roman"/>
          <w:iCs/>
          <w:sz w:val="24"/>
          <w:szCs w:val="28"/>
          <w:lang w:val="ru-RU"/>
        </w:rPr>
        <w:t>скорость раствора</w:t>
      </w:r>
      <w:r w:rsidRPr="00707951">
        <w:rPr>
          <w:rFonts w:ascii="Times New Roman" w:hAnsi="Times New Roman" w:cs="Times New Roman"/>
          <w:iCs/>
          <w:sz w:val="24"/>
          <w:szCs w:val="28"/>
          <w:lang w:val="ru-RU"/>
        </w:rPr>
        <w:t>.</w:t>
      </w:r>
    </w:p>
    <w:p w14:paraId="7FC8009C" w14:textId="77777777" w:rsidR="00761CAA" w:rsidRPr="00707951" w:rsidRDefault="00761CAA" w:rsidP="00FC78EE">
      <w:pPr>
        <w:pStyle w:val="MDPI31text"/>
        <w:spacing w:line="240" w:lineRule="auto"/>
        <w:rPr>
          <w:sz w:val="28"/>
          <w:szCs w:val="28"/>
          <w:lang w:val="ru-RU"/>
        </w:rPr>
      </w:pPr>
    </w:p>
    <w:p w14:paraId="24D797AF" w14:textId="3EDEEF97" w:rsidR="00AA5A66" w:rsidRPr="00707951" w:rsidRDefault="004A61D3" w:rsidP="00FC78EE">
      <w:pPr>
        <w:pStyle w:val="MDPI41tablecaption"/>
        <w:spacing w:before="0" w:after="0" w:line="240" w:lineRule="auto"/>
        <w:ind w:left="0"/>
        <w:rPr>
          <w:rFonts w:ascii="Times New Roman" w:hAnsi="Times New Roman" w:cs="Times New Roman"/>
          <w:sz w:val="28"/>
          <w:szCs w:val="28"/>
          <w:lang w:val="ru-RU"/>
        </w:rPr>
      </w:pPr>
      <w:bookmarkStart w:id="91" w:name="_Ref120378427"/>
      <w:r w:rsidRPr="00707951">
        <w:rPr>
          <w:rFonts w:ascii="Times New Roman" w:hAnsi="Times New Roman" w:cs="Times New Roman"/>
          <w:color w:val="auto"/>
          <w:sz w:val="28"/>
          <w:szCs w:val="28"/>
          <w:lang w:val="ru-RU"/>
        </w:rPr>
        <w:t xml:space="preserve">Таблица </w:t>
      </w:r>
      <w:r w:rsidRPr="00707951">
        <w:rPr>
          <w:rFonts w:ascii="Times New Roman" w:hAnsi="Times New Roman" w:cs="Times New Roman"/>
          <w:i/>
          <w:color w:val="auto"/>
          <w:sz w:val="28"/>
          <w:szCs w:val="28"/>
          <w:lang w:val="ru-RU"/>
        </w:rPr>
        <w:fldChar w:fldCharType="begin"/>
      </w:r>
      <w:r w:rsidRPr="00707951">
        <w:rPr>
          <w:rFonts w:ascii="Times New Roman" w:hAnsi="Times New Roman" w:cs="Times New Roman"/>
          <w:color w:val="auto"/>
          <w:sz w:val="28"/>
          <w:szCs w:val="28"/>
          <w:lang w:val="ru-RU"/>
        </w:rPr>
        <w:instrText xml:space="preserve"> SEQ Таблица \* ARABIC </w:instrText>
      </w:r>
      <w:r w:rsidRPr="00707951">
        <w:rPr>
          <w:rFonts w:ascii="Times New Roman" w:hAnsi="Times New Roman" w:cs="Times New Roman"/>
          <w:i/>
          <w:color w:val="auto"/>
          <w:sz w:val="28"/>
          <w:szCs w:val="28"/>
          <w:lang w:val="ru-RU"/>
        </w:rPr>
        <w:fldChar w:fldCharType="separate"/>
      </w:r>
      <w:r w:rsidR="00567746">
        <w:rPr>
          <w:rFonts w:ascii="Times New Roman" w:hAnsi="Times New Roman" w:cs="Times New Roman"/>
          <w:noProof/>
          <w:color w:val="auto"/>
          <w:sz w:val="28"/>
          <w:szCs w:val="28"/>
          <w:lang w:val="ru-RU"/>
        </w:rPr>
        <w:t>10</w:t>
      </w:r>
      <w:r w:rsidRPr="00707951">
        <w:rPr>
          <w:rFonts w:ascii="Times New Roman" w:hAnsi="Times New Roman" w:cs="Times New Roman"/>
          <w:i/>
          <w:color w:val="auto"/>
          <w:sz w:val="28"/>
          <w:szCs w:val="28"/>
          <w:lang w:val="ru-RU"/>
        </w:rPr>
        <w:fldChar w:fldCharType="end"/>
      </w:r>
      <w:bookmarkEnd w:id="91"/>
      <w:r w:rsidRPr="00707951">
        <w:rPr>
          <w:rFonts w:ascii="Times New Roman" w:hAnsi="Times New Roman" w:cs="Times New Roman"/>
          <w:color w:val="auto"/>
          <w:sz w:val="28"/>
          <w:szCs w:val="28"/>
          <w:lang w:val="ru-RU"/>
        </w:rPr>
        <w:t xml:space="preserve"> </w:t>
      </w:r>
      <w:r w:rsidRPr="00707951">
        <w:rPr>
          <w:rFonts w:ascii="Times New Roman" w:hAnsi="Times New Roman" w:cs="Times New Roman"/>
          <w:bCs/>
          <w:color w:val="auto"/>
          <w:sz w:val="28"/>
          <w:szCs w:val="28"/>
          <w:lang w:val="ru-RU"/>
        </w:rPr>
        <w:t xml:space="preserve">– </w:t>
      </w:r>
      <w:r w:rsidR="001C3537" w:rsidRPr="00707951">
        <w:rPr>
          <w:rFonts w:ascii="Times New Roman" w:hAnsi="Times New Roman" w:cs="Times New Roman"/>
          <w:bCs/>
          <w:color w:val="auto"/>
          <w:sz w:val="28"/>
          <w:szCs w:val="28"/>
          <w:lang w:val="ru-RU"/>
        </w:rPr>
        <w:t>Режимы эксперимента</w:t>
      </w:r>
    </w:p>
    <w:tbl>
      <w:tblPr>
        <w:tblW w:w="7857" w:type="dxa"/>
        <w:tblBorders>
          <w:top w:val="single" w:sz="8" w:space="0" w:color="auto"/>
          <w:bottom w:val="single" w:sz="8" w:space="0" w:color="auto"/>
        </w:tblBorders>
        <w:tblLayout w:type="fixed"/>
        <w:tblCellMar>
          <w:left w:w="0" w:type="dxa"/>
          <w:right w:w="0" w:type="dxa"/>
        </w:tblCellMar>
        <w:tblLook w:val="0420" w:firstRow="1" w:lastRow="0" w:firstColumn="0" w:lastColumn="0" w:noHBand="0" w:noVBand="1"/>
      </w:tblPr>
      <w:tblGrid>
        <w:gridCol w:w="2631"/>
        <w:gridCol w:w="1846"/>
        <w:gridCol w:w="1690"/>
        <w:gridCol w:w="1690"/>
      </w:tblGrid>
      <w:tr w:rsidR="00EA21EC" w:rsidRPr="00707951" w14:paraId="3BA75DF1" w14:textId="77777777" w:rsidTr="00FC78EE">
        <w:trPr>
          <w:trHeight w:val="385"/>
        </w:trPr>
        <w:tc>
          <w:tcPr>
            <w:tcW w:w="2631" w:type="dxa"/>
            <w:vMerge w:val="restart"/>
            <w:tcBorders>
              <w:top w:val="single" w:sz="8" w:space="0" w:color="auto"/>
            </w:tcBorders>
            <w:shd w:val="clear" w:color="auto" w:fill="auto"/>
            <w:tcMar>
              <w:top w:w="72" w:type="dxa"/>
              <w:left w:w="144" w:type="dxa"/>
              <w:bottom w:w="72" w:type="dxa"/>
              <w:right w:w="144" w:type="dxa"/>
            </w:tcMar>
            <w:vAlign w:val="center"/>
            <w:hideMark/>
          </w:tcPr>
          <w:p w14:paraId="7DE2DBC1" w14:textId="7E0F1509" w:rsidR="00EA21EC" w:rsidRPr="00707951" w:rsidRDefault="00EA21EC" w:rsidP="00FC78EE">
            <w:pPr>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Режим</w:t>
            </w:r>
          </w:p>
        </w:tc>
        <w:tc>
          <w:tcPr>
            <w:tcW w:w="1846"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679F0166" w14:textId="162E8EFE" w:rsidR="00EA21EC" w:rsidRPr="00707951" w:rsidRDefault="009904B5" w:rsidP="00FC78EE">
            <w:pPr>
              <w:tabs>
                <w:tab w:val="left" w:pos="4680"/>
              </w:tabs>
              <w:autoSpaceDE w:val="0"/>
              <w:autoSpaceDN w:val="0"/>
              <w:adjustRightInd w:val="0"/>
              <w:snapToGrid w:val="0"/>
              <w:spacing w:line="240" w:lineRule="auto"/>
              <w:jc w:val="center"/>
              <w:rPr>
                <w:rFonts w:ascii="Times New Roman" w:eastAsia="Times New Roman" w:hAnsi="Times New Roman" w:cs="Times New Roman"/>
                <w:sz w:val="24"/>
                <w:szCs w:val="28"/>
              </w:rPr>
            </w:pPr>
            <m:oMathPara>
              <m:oMath>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H</m:t>
                    </m:r>
                  </m:e>
                  <m:sub>
                    <m:r>
                      <w:rPr>
                        <w:rFonts w:ascii="Cambria Math" w:eastAsia="Times New Roman" w:hAnsi="Cambria Math" w:cs="Times New Roman"/>
                        <w:sz w:val="24"/>
                        <w:szCs w:val="28"/>
                      </w:rPr>
                      <m:t>2</m:t>
                    </m:r>
                  </m:sub>
                </m:sSub>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SO</m:t>
                    </m:r>
                  </m:e>
                  <m:sub>
                    <m:r>
                      <w:rPr>
                        <w:rFonts w:ascii="Cambria Math" w:eastAsia="Times New Roman" w:hAnsi="Cambria Math" w:cs="Times New Roman"/>
                        <w:sz w:val="24"/>
                        <w:szCs w:val="28"/>
                      </w:rPr>
                      <m:t>4</m:t>
                    </m:r>
                    <m:d>
                      <m:dPr>
                        <m:ctrlPr>
                          <w:rPr>
                            <w:rFonts w:ascii="Cambria Math" w:eastAsia="Times New Roman" w:hAnsi="Cambria Math" w:cs="Times New Roman"/>
                            <w:i/>
                            <w:sz w:val="24"/>
                            <w:szCs w:val="28"/>
                          </w:rPr>
                        </m:ctrlPr>
                      </m:dPr>
                      <m:e>
                        <m:r>
                          <w:rPr>
                            <w:rFonts w:ascii="Cambria Math" w:eastAsia="Times New Roman" w:hAnsi="Cambria Math" w:cs="Times New Roman"/>
                            <w:sz w:val="24"/>
                            <w:szCs w:val="28"/>
                          </w:rPr>
                          <m:t>l</m:t>
                        </m:r>
                      </m:e>
                    </m:d>
                  </m:sub>
                </m:sSub>
              </m:oMath>
            </m:oMathPara>
          </w:p>
        </w:tc>
        <w:tc>
          <w:tcPr>
            <w:tcW w:w="1690" w:type="dxa"/>
            <w:tcBorders>
              <w:top w:val="single" w:sz="8" w:space="0" w:color="auto"/>
              <w:bottom w:val="single" w:sz="4" w:space="0" w:color="auto"/>
            </w:tcBorders>
            <w:shd w:val="clear" w:color="auto" w:fill="auto"/>
            <w:tcMar>
              <w:top w:w="72" w:type="dxa"/>
              <w:left w:w="144" w:type="dxa"/>
              <w:bottom w:w="72" w:type="dxa"/>
              <w:right w:w="144" w:type="dxa"/>
            </w:tcMar>
            <w:vAlign w:val="center"/>
            <w:hideMark/>
          </w:tcPr>
          <w:p w14:paraId="229A9F41" w14:textId="2B3304C6" w:rsidR="00EA21EC" w:rsidRPr="00707951" w:rsidRDefault="009904B5" w:rsidP="00FC78EE">
            <w:pPr>
              <w:autoSpaceDE w:val="0"/>
              <w:autoSpaceDN w:val="0"/>
              <w:adjustRightInd w:val="0"/>
              <w:snapToGrid w:val="0"/>
              <w:spacing w:line="240" w:lineRule="auto"/>
              <w:jc w:val="center"/>
              <w:rPr>
                <w:rFonts w:ascii="Times New Roman" w:eastAsia="Times New Roman" w:hAnsi="Times New Roman" w:cs="Times New Roman"/>
                <w:sz w:val="24"/>
                <w:szCs w:val="28"/>
              </w:rPr>
            </w:pPr>
            <m:oMathPara>
              <m:oMath>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c</m:t>
                    </m:r>
                  </m:e>
                  <m:sub>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H</m:t>
                        </m:r>
                      </m:e>
                      <m:sub>
                        <m:r>
                          <w:rPr>
                            <w:rFonts w:ascii="Cambria Math" w:eastAsia="Times New Roman" w:hAnsi="Cambria Math" w:cs="Times New Roman"/>
                            <w:sz w:val="24"/>
                            <w:szCs w:val="28"/>
                          </w:rPr>
                          <m:t>2</m:t>
                        </m:r>
                      </m:sub>
                    </m:sSub>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SO</m:t>
                        </m:r>
                      </m:e>
                      <m:sub>
                        <m:r>
                          <w:rPr>
                            <w:rFonts w:ascii="Cambria Math" w:eastAsia="Times New Roman" w:hAnsi="Cambria Math" w:cs="Times New Roman"/>
                            <w:sz w:val="24"/>
                            <w:szCs w:val="28"/>
                          </w:rPr>
                          <m:t>4</m:t>
                        </m:r>
                      </m:sub>
                    </m:sSub>
                  </m:sub>
                </m:sSub>
              </m:oMath>
            </m:oMathPara>
          </w:p>
        </w:tc>
        <w:tc>
          <w:tcPr>
            <w:tcW w:w="1690" w:type="dxa"/>
            <w:tcBorders>
              <w:top w:val="single" w:sz="8" w:space="0" w:color="auto"/>
              <w:bottom w:val="single" w:sz="4" w:space="0" w:color="auto"/>
            </w:tcBorders>
            <w:shd w:val="clear" w:color="auto" w:fill="auto"/>
            <w:vAlign w:val="center"/>
          </w:tcPr>
          <w:p w14:paraId="20DC39F0" w14:textId="77777777" w:rsidR="00EA21EC" w:rsidRPr="00707951" w:rsidRDefault="00EA21EC" w:rsidP="00FC78EE">
            <w:pPr>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pH</w:t>
            </w:r>
          </w:p>
        </w:tc>
      </w:tr>
      <w:tr w:rsidR="00EA21EC" w:rsidRPr="00707951" w14:paraId="673FEF6C" w14:textId="77777777" w:rsidTr="00FC78EE">
        <w:trPr>
          <w:trHeight w:val="167"/>
        </w:trPr>
        <w:tc>
          <w:tcPr>
            <w:tcW w:w="2631" w:type="dxa"/>
            <w:vMerge/>
            <w:tcBorders>
              <w:bottom w:val="single" w:sz="4" w:space="0" w:color="auto"/>
            </w:tcBorders>
            <w:shd w:val="clear" w:color="auto" w:fill="auto"/>
            <w:tcMar>
              <w:top w:w="72" w:type="dxa"/>
              <w:left w:w="144" w:type="dxa"/>
              <w:bottom w:w="72" w:type="dxa"/>
              <w:right w:w="144" w:type="dxa"/>
            </w:tcMar>
            <w:vAlign w:val="center"/>
          </w:tcPr>
          <w:p w14:paraId="6A4AFEAA" w14:textId="77777777" w:rsidR="00EA21EC" w:rsidRPr="00707951" w:rsidRDefault="00EA21EC" w:rsidP="00FC78EE">
            <w:pPr>
              <w:autoSpaceDE w:val="0"/>
              <w:autoSpaceDN w:val="0"/>
              <w:adjustRightInd w:val="0"/>
              <w:snapToGrid w:val="0"/>
              <w:spacing w:line="240" w:lineRule="auto"/>
              <w:jc w:val="center"/>
              <w:rPr>
                <w:rFonts w:ascii="Times New Roman" w:eastAsia="Calibri" w:hAnsi="Times New Roman" w:cs="Times New Roman"/>
                <w:sz w:val="24"/>
                <w:szCs w:val="28"/>
              </w:rPr>
            </w:pPr>
          </w:p>
        </w:tc>
        <w:tc>
          <w:tcPr>
            <w:tcW w:w="1846"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5A18B59E" w14:textId="2FB9888A" w:rsidR="00EA21EC" w:rsidRPr="00707951" w:rsidRDefault="00EA21EC" w:rsidP="00FC78EE">
            <w:pPr>
              <w:tabs>
                <w:tab w:val="left" w:pos="4680"/>
              </w:tabs>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[г</w:t>
            </w:r>
            <w:r w:rsidRPr="00707951">
              <w:rPr>
                <w:rFonts w:ascii="Times New Roman" w:eastAsia="Calibri" w:hAnsi="Times New Roman" w:cs="Times New Roman"/>
                <w:iCs/>
                <w:sz w:val="24"/>
                <w:szCs w:val="28"/>
              </w:rPr>
              <w:t>.л</w:t>
            </w:r>
            <w:r w:rsidRPr="00707951">
              <w:rPr>
                <w:rFonts w:ascii="Times New Roman" w:eastAsia="Calibri" w:hAnsi="Times New Roman" w:cs="Times New Roman"/>
                <w:iCs/>
                <w:sz w:val="24"/>
                <w:szCs w:val="28"/>
                <w:vertAlign w:val="superscript"/>
              </w:rPr>
              <w:t>−1</w:t>
            </w:r>
            <w:r w:rsidRPr="00707951">
              <w:rPr>
                <w:rFonts w:ascii="Times New Roman" w:eastAsia="Calibri" w:hAnsi="Times New Roman" w:cs="Times New Roman"/>
                <w:sz w:val="24"/>
                <w:szCs w:val="28"/>
              </w:rPr>
              <w:t>]</w:t>
            </w:r>
          </w:p>
        </w:tc>
        <w:tc>
          <w:tcPr>
            <w:tcW w:w="1690" w:type="dxa"/>
            <w:tcBorders>
              <w:top w:val="single" w:sz="8" w:space="0" w:color="auto"/>
              <w:bottom w:val="single" w:sz="4" w:space="0" w:color="auto"/>
            </w:tcBorders>
            <w:shd w:val="clear" w:color="auto" w:fill="auto"/>
            <w:tcMar>
              <w:top w:w="72" w:type="dxa"/>
              <w:left w:w="144" w:type="dxa"/>
              <w:bottom w:w="72" w:type="dxa"/>
              <w:right w:w="144" w:type="dxa"/>
            </w:tcMar>
            <w:vAlign w:val="center"/>
          </w:tcPr>
          <w:p w14:paraId="00FC63E4" w14:textId="11DA12FA" w:rsidR="00EA21EC" w:rsidRPr="00707951" w:rsidRDefault="00EA21EC"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[моль.л</w:t>
            </w:r>
            <w:r w:rsidRPr="00707951">
              <w:rPr>
                <w:rFonts w:ascii="Times New Roman" w:eastAsia="Calibri" w:hAnsi="Times New Roman" w:cs="Times New Roman"/>
                <w:sz w:val="24"/>
                <w:szCs w:val="28"/>
                <w:vertAlign w:val="superscript"/>
              </w:rPr>
              <w:t>−1</w:t>
            </w:r>
            <w:r w:rsidRPr="00707951">
              <w:rPr>
                <w:rFonts w:ascii="Times New Roman" w:eastAsia="Calibri" w:hAnsi="Times New Roman" w:cs="Times New Roman"/>
                <w:sz w:val="24"/>
                <w:szCs w:val="28"/>
              </w:rPr>
              <w:t>]</w:t>
            </w:r>
          </w:p>
        </w:tc>
        <w:tc>
          <w:tcPr>
            <w:tcW w:w="1690" w:type="dxa"/>
            <w:tcBorders>
              <w:top w:val="single" w:sz="8" w:space="0" w:color="auto"/>
              <w:bottom w:val="single" w:sz="4" w:space="0" w:color="auto"/>
            </w:tcBorders>
            <w:shd w:val="clear" w:color="auto" w:fill="auto"/>
            <w:vAlign w:val="center"/>
          </w:tcPr>
          <w:p w14:paraId="6D90CE1C" w14:textId="77777777" w:rsidR="00EA21EC" w:rsidRPr="00707951" w:rsidRDefault="00EA21EC"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p>
        </w:tc>
      </w:tr>
      <w:tr w:rsidR="00AA5A66" w:rsidRPr="00707951" w14:paraId="2FEC5A8A" w14:textId="77777777" w:rsidTr="00F207D5">
        <w:tc>
          <w:tcPr>
            <w:tcW w:w="2631" w:type="dxa"/>
            <w:tcBorders>
              <w:top w:val="single" w:sz="4" w:space="0" w:color="auto"/>
            </w:tcBorders>
            <w:shd w:val="clear" w:color="auto" w:fill="auto"/>
            <w:tcMar>
              <w:top w:w="72" w:type="dxa"/>
              <w:left w:w="144" w:type="dxa"/>
              <w:bottom w:w="72" w:type="dxa"/>
              <w:right w:w="144" w:type="dxa"/>
            </w:tcMar>
            <w:vAlign w:val="center"/>
          </w:tcPr>
          <w:p w14:paraId="1ECBB168" w14:textId="0D059E93" w:rsidR="00AA5A66" w:rsidRPr="00707951" w:rsidRDefault="001C3537"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 xml:space="preserve">эксперимент </w:t>
            </w:r>
            <w:r w:rsidR="00AA5A66" w:rsidRPr="00707951">
              <w:rPr>
                <w:rFonts w:ascii="Times New Roman" w:eastAsia="Calibri" w:hAnsi="Times New Roman" w:cs="Times New Roman"/>
                <w:sz w:val="24"/>
                <w:szCs w:val="28"/>
              </w:rPr>
              <w:t>1</w:t>
            </w:r>
          </w:p>
        </w:tc>
        <w:tc>
          <w:tcPr>
            <w:tcW w:w="1846" w:type="dxa"/>
            <w:tcBorders>
              <w:top w:val="single" w:sz="4" w:space="0" w:color="auto"/>
            </w:tcBorders>
            <w:shd w:val="clear" w:color="auto" w:fill="auto"/>
            <w:tcMar>
              <w:top w:w="72" w:type="dxa"/>
              <w:left w:w="144" w:type="dxa"/>
              <w:bottom w:w="72" w:type="dxa"/>
              <w:right w:w="144" w:type="dxa"/>
            </w:tcMar>
            <w:vAlign w:val="center"/>
          </w:tcPr>
          <w:p w14:paraId="0761A7DE" w14:textId="77777777" w:rsidR="00AA5A66" w:rsidRPr="00707951" w:rsidRDefault="00AA5A66"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30</w:t>
            </w:r>
          </w:p>
        </w:tc>
        <w:tc>
          <w:tcPr>
            <w:tcW w:w="1690" w:type="dxa"/>
            <w:tcBorders>
              <w:top w:val="single" w:sz="4" w:space="0" w:color="auto"/>
            </w:tcBorders>
            <w:shd w:val="clear" w:color="auto" w:fill="auto"/>
            <w:tcMar>
              <w:top w:w="72" w:type="dxa"/>
              <w:left w:w="144" w:type="dxa"/>
              <w:bottom w:w="72" w:type="dxa"/>
              <w:right w:w="144" w:type="dxa"/>
            </w:tcMar>
            <w:vAlign w:val="center"/>
          </w:tcPr>
          <w:p w14:paraId="4871B542" w14:textId="77777777" w:rsidR="00AA5A66" w:rsidRPr="00707951" w:rsidRDefault="00AA5A66"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0.3132</w:t>
            </w:r>
          </w:p>
        </w:tc>
        <w:tc>
          <w:tcPr>
            <w:tcW w:w="1690" w:type="dxa"/>
            <w:tcBorders>
              <w:top w:val="single" w:sz="4" w:space="0" w:color="auto"/>
            </w:tcBorders>
            <w:shd w:val="clear" w:color="auto" w:fill="auto"/>
            <w:vAlign w:val="center"/>
          </w:tcPr>
          <w:p w14:paraId="4D437500" w14:textId="77777777" w:rsidR="00AA5A66" w:rsidRPr="00707951" w:rsidRDefault="00AA5A66"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0.504</w:t>
            </w:r>
          </w:p>
        </w:tc>
      </w:tr>
      <w:tr w:rsidR="00AA5A66" w:rsidRPr="00707951" w14:paraId="016AE66D" w14:textId="77777777" w:rsidTr="00F207D5">
        <w:tc>
          <w:tcPr>
            <w:tcW w:w="2631" w:type="dxa"/>
            <w:shd w:val="clear" w:color="auto" w:fill="auto"/>
            <w:tcMar>
              <w:top w:w="72" w:type="dxa"/>
              <w:left w:w="144" w:type="dxa"/>
              <w:bottom w:w="72" w:type="dxa"/>
              <w:right w:w="144" w:type="dxa"/>
            </w:tcMar>
            <w:vAlign w:val="center"/>
          </w:tcPr>
          <w:p w14:paraId="195A3C4C" w14:textId="737A5CF7" w:rsidR="00AA5A66" w:rsidRPr="00707951" w:rsidRDefault="001C3537"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эксперимент</w:t>
            </w:r>
            <w:r w:rsidR="00AA5A66" w:rsidRPr="00707951">
              <w:rPr>
                <w:rFonts w:ascii="Times New Roman" w:eastAsia="Calibri" w:hAnsi="Times New Roman" w:cs="Times New Roman"/>
                <w:sz w:val="24"/>
                <w:szCs w:val="28"/>
              </w:rPr>
              <w:t xml:space="preserve"> 2</w:t>
            </w:r>
          </w:p>
        </w:tc>
        <w:tc>
          <w:tcPr>
            <w:tcW w:w="1846" w:type="dxa"/>
            <w:shd w:val="clear" w:color="auto" w:fill="auto"/>
            <w:tcMar>
              <w:top w:w="72" w:type="dxa"/>
              <w:left w:w="144" w:type="dxa"/>
              <w:bottom w:w="72" w:type="dxa"/>
              <w:right w:w="144" w:type="dxa"/>
            </w:tcMar>
            <w:vAlign w:val="center"/>
          </w:tcPr>
          <w:p w14:paraId="35C7F31F" w14:textId="77777777" w:rsidR="00AA5A66" w:rsidRPr="00707951" w:rsidRDefault="00AA5A66"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20</w:t>
            </w:r>
          </w:p>
        </w:tc>
        <w:tc>
          <w:tcPr>
            <w:tcW w:w="1690" w:type="dxa"/>
            <w:shd w:val="clear" w:color="auto" w:fill="auto"/>
            <w:tcMar>
              <w:top w:w="72" w:type="dxa"/>
              <w:left w:w="144" w:type="dxa"/>
              <w:bottom w:w="72" w:type="dxa"/>
              <w:right w:w="144" w:type="dxa"/>
            </w:tcMar>
            <w:vAlign w:val="center"/>
          </w:tcPr>
          <w:p w14:paraId="52C6B8FD" w14:textId="77777777" w:rsidR="00AA5A66" w:rsidRPr="00707951" w:rsidRDefault="00AA5A66"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0.2108</w:t>
            </w:r>
          </w:p>
        </w:tc>
        <w:tc>
          <w:tcPr>
            <w:tcW w:w="1690" w:type="dxa"/>
            <w:shd w:val="clear" w:color="auto" w:fill="auto"/>
            <w:vAlign w:val="center"/>
          </w:tcPr>
          <w:p w14:paraId="2CB39BC0" w14:textId="77777777" w:rsidR="00AA5A66" w:rsidRPr="00707951" w:rsidRDefault="00AA5A66" w:rsidP="00FC78EE">
            <w:pPr>
              <w:autoSpaceDE w:val="0"/>
              <w:autoSpaceDN w:val="0"/>
              <w:adjustRightInd w:val="0"/>
              <w:snapToGrid w:val="0"/>
              <w:spacing w:after="0"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0.676</w:t>
            </w:r>
          </w:p>
        </w:tc>
      </w:tr>
    </w:tbl>
    <w:p w14:paraId="6916ABD2" w14:textId="77777777" w:rsidR="00F959FC" w:rsidRPr="00707951" w:rsidRDefault="00F959FC" w:rsidP="00FC78EE">
      <w:pPr>
        <w:pStyle w:val="MDPI22heading2"/>
        <w:widowControl w:val="0"/>
        <w:adjustRightInd/>
        <w:snapToGrid/>
        <w:spacing w:before="0" w:after="0" w:line="240" w:lineRule="auto"/>
        <w:ind w:left="0" w:firstLine="709"/>
        <w:contextualSpacing/>
        <w:jc w:val="both"/>
        <w:outlineLvl w:val="9"/>
        <w:rPr>
          <w:rFonts w:ascii="Times New Roman" w:hAnsi="Times New Roman"/>
          <w:sz w:val="28"/>
          <w:szCs w:val="28"/>
          <w:lang w:val="ru-RU"/>
        </w:rPr>
      </w:pPr>
    </w:p>
    <w:p w14:paraId="7D16969F" w14:textId="0C4D5471" w:rsidR="00AA5A66" w:rsidRPr="00707951" w:rsidRDefault="007C4889" w:rsidP="00FC78EE">
      <w:pPr>
        <w:pStyle w:val="MDPI22heading2"/>
        <w:adjustRightInd/>
        <w:snapToGrid/>
        <w:spacing w:before="0" w:after="0" w:line="240" w:lineRule="auto"/>
        <w:ind w:left="0" w:firstLine="709"/>
        <w:jc w:val="both"/>
        <w:outlineLvl w:val="2"/>
        <w:rPr>
          <w:rFonts w:ascii="Times New Roman" w:hAnsi="Times New Roman"/>
          <w:b/>
          <w:i w:val="0"/>
          <w:sz w:val="28"/>
          <w:szCs w:val="28"/>
          <w:lang w:val="ru-RU"/>
        </w:rPr>
      </w:pPr>
      <w:bookmarkStart w:id="92" w:name="_Toc167290470"/>
      <w:r w:rsidRPr="00707951">
        <w:rPr>
          <w:rFonts w:ascii="Times New Roman" w:hAnsi="Times New Roman"/>
          <w:b/>
          <w:i w:val="0"/>
          <w:sz w:val="28"/>
          <w:szCs w:val="28"/>
          <w:lang w:val="ru-RU"/>
        </w:rPr>
        <w:t>3</w:t>
      </w:r>
      <w:r w:rsidR="00AA5A66" w:rsidRPr="00707951">
        <w:rPr>
          <w:rFonts w:ascii="Times New Roman" w:hAnsi="Times New Roman"/>
          <w:b/>
          <w:i w:val="0"/>
          <w:sz w:val="28"/>
          <w:szCs w:val="28"/>
          <w:lang w:val="ru-RU"/>
        </w:rPr>
        <w:t>.1.</w:t>
      </w:r>
      <w:r w:rsidR="00DA7D03" w:rsidRPr="00707951">
        <w:rPr>
          <w:rFonts w:ascii="Times New Roman" w:hAnsi="Times New Roman"/>
          <w:b/>
          <w:i w:val="0"/>
          <w:sz w:val="28"/>
          <w:szCs w:val="28"/>
          <w:lang w:val="ru-RU"/>
        </w:rPr>
        <w:t>2</w:t>
      </w:r>
      <w:r w:rsidR="00AA5A66" w:rsidRPr="00707951">
        <w:rPr>
          <w:rFonts w:ascii="Times New Roman" w:hAnsi="Times New Roman"/>
          <w:b/>
          <w:i w:val="0"/>
          <w:sz w:val="28"/>
          <w:szCs w:val="28"/>
          <w:lang w:val="ru-RU"/>
        </w:rPr>
        <w:t xml:space="preserve"> </w:t>
      </w:r>
      <w:r w:rsidR="00C26F98" w:rsidRPr="00707951">
        <w:rPr>
          <w:rFonts w:ascii="Times New Roman" w:hAnsi="Times New Roman"/>
          <w:b/>
          <w:i w:val="0"/>
          <w:sz w:val="28"/>
          <w:szCs w:val="28"/>
          <w:lang w:val="ru-RU"/>
        </w:rPr>
        <w:t>Определение с</w:t>
      </w:r>
      <w:r w:rsidR="001C3537" w:rsidRPr="00707951">
        <w:rPr>
          <w:rFonts w:ascii="Times New Roman" w:hAnsi="Times New Roman"/>
          <w:b/>
          <w:i w:val="0"/>
          <w:sz w:val="28"/>
          <w:szCs w:val="28"/>
          <w:lang w:val="ru-RU"/>
        </w:rPr>
        <w:t>войств породы</w:t>
      </w:r>
      <w:bookmarkEnd w:id="92"/>
    </w:p>
    <w:p w14:paraId="669D4659" w14:textId="3B7F8214" w:rsidR="00AA5A66" w:rsidRPr="00707951" w:rsidRDefault="00723200"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eastAsia="Calibri" w:hAnsi="Times New Roman"/>
          <w:sz w:val="28"/>
          <w:szCs w:val="28"/>
          <w:lang w:val="ru-RU"/>
        </w:rPr>
        <w:t>В работе [</w:t>
      </w:r>
      <w:r w:rsidR="00AF0649" w:rsidRPr="00707951">
        <w:rPr>
          <w:rFonts w:ascii="Times New Roman" w:eastAsia="Calibri" w:hAnsi="Times New Roman"/>
          <w:sz w:val="28"/>
          <w:szCs w:val="28"/>
          <w:lang w:val="ru-RU"/>
        </w:rPr>
        <w:fldChar w:fldCharType="begin"/>
      </w:r>
      <w:r w:rsidR="00AF0649" w:rsidRPr="00707951">
        <w:rPr>
          <w:rFonts w:ascii="Times New Roman" w:eastAsia="Calibri" w:hAnsi="Times New Roman"/>
          <w:sz w:val="28"/>
          <w:szCs w:val="28"/>
          <w:lang w:val="ru-RU"/>
        </w:rPr>
        <w:instrText xml:space="preserve"> REF _Ref131169334 \r \h </w:instrText>
      </w:r>
      <w:r w:rsidR="00FC78EE" w:rsidRPr="00707951">
        <w:rPr>
          <w:rFonts w:ascii="Times New Roman" w:eastAsia="Calibri" w:hAnsi="Times New Roman"/>
          <w:sz w:val="28"/>
          <w:szCs w:val="28"/>
          <w:lang w:val="ru-RU"/>
        </w:rPr>
        <w:instrText xml:space="preserve"> \* MERGEFORMAT </w:instrText>
      </w:r>
      <w:r w:rsidR="00AF0649" w:rsidRPr="00707951">
        <w:rPr>
          <w:rFonts w:ascii="Times New Roman" w:eastAsia="Calibri" w:hAnsi="Times New Roman"/>
          <w:sz w:val="28"/>
          <w:szCs w:val="28"/>
          <w:lang w:val="ru-RU"/>
        </w:rPr>
      </w:r>
      <w:r w:rsidR="00AF0649" w:rsidRPr="00707951">
        <w:rPr>
          <w:rFonts w:ascii="Times New Roman" w:eastAsia="Calibri" w:hAnsi="Times New Roman"/>
          <w:sz w:val="28"/>
          <w:szCs w:val="28"/>
          <w:lang w:val="ru-RU"/>
        </w:rPr>
        <w:fldChar w:fldCharType="separate"/>
      </w:r>
      <w:r w:rsidR="00567746">
        <w:rPr>
          <w:rFonts w:ascii="Times New Roman" w:eastAsia="Calibri" w:hAnsi="Times New Roman"/>
          <w:sz w:val="28"/>
          <w:szCs w:val="28"/>
          <w:lang w:val="ru-RU"/>
        </w:rPr>
        <w:t>5</w:t>
      </w:r>
      <w:r w:rsidR="00AF0649" w:rsidRPr="00707951">
        <w:rPr>
          <w:rFonts w:ascii="Times New Roman" w:eastAsia="Calibri" w:hAnsi="Times New Roman"/>
          <w:sz w:val="28"/>
          <w:szCs w:val="28"/>
          <w:lang w:val="ru-RU"/>
        </w:rPr>
        <w:fldChar w:fldCharType="end"/>
      </w:r>
      <w:r w:rsidRPr="00707951">
        <w:rPr>
          <w:rFonts w:ascii="Times New Roman" w:eastAsia="Calibri" w:hAnsi="Times New Roman"/>
          <w:sz w:val="28"/>
          <w:szCs w:val="28"/>
          <w:lang w:val="ru-RU"/>
        </w:rPr>
        <w:t xml:space="preserve">] </w:t>
      </w:r>
      <w:r w:rsidR="002208C3" w:rsidRPr="00707951">
        <w:rPr>
          <w:rFonts w:ascii="Times New Roman" w:eastAsia="Calibri" w:hAnsi="Times New Roman"/>
          <w:sz w:val="28"/>
          <w:szCs w:val="28"/>
          <w:lang w:val="ru-RU"/>
        </w:rPr>
        <w:t xml:space="preserve">экспериментальные данные по концентрации урана на выходе из трубки </w:t>
      </w:r>
      <w:r w:rsidRPr="00707951">
        <w:rPr>
          <w:rFonts w:ascii="Times New Roman" w:eastAsia="Calibri" w:hAnsi="Times New Roman"/>
          <w:sz w:val="28"/>
          <w:szCs w:val="28"/>
          <w:lang w:val="ru-RU"/>
        </w:rPr>
        <w:t xml:space="preserve">приводятся относительно </w:t>
      </w:r>
      <w:r w:rsidR="002208C3" w:rsidRPr="00707951">
        <w:rPr>
          <w:rFonts w:ascii="Times New Roman" w:eastAsia="Calibri" w:hAnsi="Times New Roman"/>
          <w:sz w:val="28"/>
          <w:szCs w:val="28"/>
          <w:lang w:val="ru-RU"/>
        </w:rPr>
        <w:t xml:space="preserve">безразмерной </w:t>
      </w:r>
      <w:r w:rsidRPr="00707951">
        <w:rPr>
          <w:rFonts w:ascii="Times New Roman" w:eastAsia="Calibri" w:hAnsi="Times New Roman"/>
          <w:sz w:val="28"/>
          <w:szCs w:val="28"/>
          <w:lang w:val="ru-RU"/>
        </w:rPr>
        <w:t>величины Ж:Т, которая повсеместно используется в уранодобывающей промышленности</w:t>
      </w:r>
      <w:r w:rsidR="000F067F" w:rsidRPr="00707951">
        <w:rPr>
          <w:rFonts w:ascii="Times New Roman" w:eastAsia="Calibri" w:hAnsi="Times New Roman"/>
          <w:sz w:val="28"/>
          <w:szCs w:val="28"/>
          <w:lang w:val="ru-RU"/>
        </w:rPr>
        <w:t xml:space="preserve"> и представляет собой</w:t>
      </w:r>
      <w:r w:rsidR="002208C3" w:rsidRPr="00707951">
        <w:rPr>
          <w:rFonts w:ascii="Times New Roman" w:eastAsia="Calibri" w:hAnsi="Times New Roman"/>
          <w:sz w:val="28"/>
          <w:szCs w:val="28"/>
          <w:lang w:val="ru-RU"/>
        </w:rPr>
        <w:t xml:space="preserve"> количество выщелачивающего раствора на единицу массы породы</w:t>
      </w:r>
      <w:r w:rsidR="00C46F5C" w:rsidRPr="00707951">
        <w:rPr>
          <w:rFonts w:ascii="Times New Roman" w:eastAsia="Calibri" w:hAnsi="Times New Roman"/>
          <w:sz w:val="28"/>
          <w:szCs w:val="28"/>
          <w:lang w:val="ru-RU"/>
        </w:rPr>
        <w:t xml:space="preserve"> (Ж:Т </w:t>
      </w:r>
      <w:r w:rsidR="00C46F5C" w:rsidRPr="00707951">
        <w:rPr>
          <w:rFonts w:ascii="Times New Roman" w:eastAsia="Calibri" w:hAnsi="Times New Roman"/>
          <w:sz w:val="28"/>
          <w:szCs w:val="28"/>
          <w:lang w:val="ru-RU"/>
        </w:rPr>
        <w:lastRenderedPageBreak/>
        <w:t>обычно выражается в единицах массы жидкости на сухую массу твердого материала).</w:t>
      </w:r>
      <w:r w:rsidR="00AA5A66" w:rsidRPr="00707951">
        <w:rPr>
          <w:rFonts w:ascii="Times New Roman" w:hAnsi="Times New Roman"/>
          <w:sz w:val="28"/>
          <w:szCs w:val="28"/>
          <w:lang w:val="ru-RU"/>
        </w:rPr>
        <w:t xml:space="preserve"> </w:t>
      </w:r>
      <w:r w:rsidR="000F067F" w:rsidRPr="00707951">
        <w:rPr>
          <w:rFonts w:ascii="Times New Roman" w:hAnsi="Times New Roman"/>
          <w:sz w:val="28"/>
          <w:szCs w:val="28"/>
          <w:lang w:val="ru-RU"/>
        </w:rPr>
        <w:t xml:space="preserve">Величина </w:t>
      </w:r>
      <w:r w:rsidR="00761CAA" w:rsidRPr="00707951">
        <w:rPr>
          <w:rFonts w:ascii="Times New Roman" w:hAnsi="Times New Roman"/>
          <w:sz w:val="28"/>
          <w:szCs w:val="28"/>
          <w:lang w:val="ru-RU"/>
        </w:rPr>
        <w:t xml:space="preserve">Ж:Т </w:t>
      </w:r>
      <w:r w:rsidR="000F067F" w:rsidRPr="00707951">
        <w:rPr>
          <w:rFonts w:ascii="Times New Roman" w:hAnsi="Times New Roman"/>
          <w:sz w:val="28"/>
          <w:szCs w:val="28"/>
          <w:lang w:val="ru-RU"/>
        </w:rPr>
        <w:t xml:space="preserve">зависит от характеристик процесса следующим образом: </w:t>
      </w: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154919BB" w14:textId="77777777" w:rsidTr="007D6C39">
        <w:tc>
          <w:tcPr>
            <w:tcW w:w="8642" w:type="dxa"/>
          </w:tcPr>
          <w:p w14:paraId="0B2F5280" w14:textId="06C702F6" w:rsidR="00096036" w:rsidRPr="00707951" w:rsidRDefault="009904B5" w:rsidP="008B765A">
            <w:pPr>
              <w:spacing w:line="276" w:lineRule="auto"/>
              <w:rPr>
                <w:rFonts w:ascii="Times New Roman" w:eastAsia="SimSun" w:hAnsi="Times New Roman" w:cs="Times New Roman"/>
                <w:sz w:val="28"/>
                <w:szCs w:val="28"/>
              </w:rPr>
            </w:pPr>
            <m:oMathPara>
              <m:oMath>
                <m:f>
                  <m:fPr>
                    <m:ctrlPr>
                      <w:rPr>
                        <w:rFonts w:ascii="Cambria Math" w:eastAsia="Calibri" w:hAnsi="Cambria Math"/>
                        <w:bCs/>
                        <w:i/>
                        <w:sz w:val="28"/>
                        <w:szCs w:val="28"/>
                      </w:rPr>
                    </m:ctrlPr>
                  </m:fPr>
                  <m:num>
                    <m:r>
                      <w:rPr>
                        <w:rFonts w:ascii="Cambria Math" w:eastAsia="Calibri" w:hAnsi="Cambria Math"/>
                        <w:sz w:val="28"/>
                        <w:szCs w:val="28"/>
                      </w:rPr>
                      <m:t>L</m:t>
                    </m:r>
                  </m:num>
                  <m:den>
                    <m:r>
                      <w:rPr>
                        <w:rFonts w:ascii="Cambria Math" w:eastAsia="Calibri" w:hAnsi="Cambria Math"/>
                        <w:sz w:val="28"/>
                        <w:szCs w:val="28"/>
                      </w:rPr>
                      <m:t>S</m:t>
                    </m:r>
                  </m:den>
                </m:f>
                <m:r>
                  <w:rPr>
                    <w:rFonts w:ascii="Cambria Math" w:eastAsia="Calibri" w:hAnsi="Cambria Math"/>
                    <w:sz w:val="28"/>
                    <w:szCs w:val="28"/>
                  </w:rPr>
                  <m:t>=</m:t>
                </m:r>
                <m:f>
                  <m:fPr>
                    <m:ctrlPr>
                      <w:rPr>
                        <w:rFonts w:ascii="Cambria Math" w:eastAsia="Calibri" w:hAnsi="Cambria Math"/>
                        <w:bCs/>
                        <w:i/>
                        <w:sz w:val="28"/>
                        <w:szCs w:val="28"/>
                      </w:rPr>
                    </m:ctrlPr>
                  </m:fPr>
                  <m:num>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l</m:t>
                        </m:r>
                      </m:sub>
                    </m:sSub>
                    <m:r>
                      <w:rPr>
                        <w:rFonts w:ascii="Cambria Math" w:eastAsia="Calibri" w:hAnsi="Cambria Math"/>
                        <w:sz w:val="28"/>
                        <w:szCs w:val="28"/>
                      </w:rPr>
                      <m:t xml:space="preserve"> </m:t>
                    </m:r>
                    <m:sSub>
                      <m:sSubPr>
                        <m:ctrlPr>
                          <w:rPr>
                            <w:rFonts w:ascii="Cambria Math" w:eastAsia="Calibri" w:hAnsi="Cambria Math"/>
                            <w:bCs/>
                            <w:i/>
                            <w:sz w:val="28"/>
                            <w:szCs w:val="28"/>
                          </w:rPr>
                        </m:ctrlPr>
                      </m:sSubPr>
                      <m:e>
                        <m:r>
                          <w:rPr>
                            <w:rFonts w:ascii="Cambria Math" w:eastAsia="Calibri" w:hAnsi="Cambria Math"/>
                            <w:sz w:val="28"/>
                            <w:szCs w:val="28"/>
                          </w:rPr>
                          <m:t>V</m:t>
                        </m:r>
                      </m:e>
                      <m:sub>
                        <m:r>
                          <w:rPr>
                            <w:rFonts w:ascii="Cambria Math" w:eastAsia="Calibri" w:hAnsi="Cambria Math"/>
                            <w:sz w:val="28"/>
                            <w:szCs w:val="28"/>
                          </w:rPr>
                          <m:t>l</m:t>
                        </m:r>
                      </m:sub>
                    </m:sSub>
                  </m:num>
                  <m:den>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s</m:t>
                        </m:r>
                      </m:sub>
                    </m:sSub>
                    <m:r>
                      <w:rPr>
                        <w:rFonts w:ascii="Cambria Math" w:eastAsia="Calibri" w:hAnsi="Cambria Math"/>
                        <w:sz w:val="28"/>
                        <w:szCs w:val="28"/>
                      </w:rPr>
                      <m:t xml:space="preserve"> </m:t>
                    </m:r>
                    <m:sSub>
                      <m:sSubPr>
                        <m:ctrlPr>
                          <w:rPr>
                            <w:rFonts w:ascii="Cambria Math" w:eastAsia="Calibri" w:hAnsi="Cambria Math"/>
                            <w:bCs/>
                            <w:i/>
                            <w:sz w:val="28"/>
                            <w:szCs w:val="28"/>
                          </w:rPr>
                        </m:ctrlPr>
                      </m:sSubPr>
                      <m:e>
                        <m:r>
                          <w:rPr>
                            <w:rFonts w:ascii="Cambria Math" w:eastAsia="Calibri" w:hAnsi="Cambria Math"/>
                            <w:sz w:val="28"/>
                            <w:szCs w:val="28"/>
                          </w:rPr>
                          <m:t>V</m:t>
                        </m:r>
                      </m:e>
                      <m:sub>
                        <m:r>
                          <w:rPr>
                            <w:rFonts w:ascii="Cambria Math" w:eastAsia="Calibri" w:hAnsi="Cambria Math"/>
                            <w:sz w:val="28"/>
                            <w:szCs w:val="28"/>
                          </w:rPr>
                          <m:t>s</m:t>
                        </m:r>
                      </m:sub>
                    </m:sSub>
                  </m:den>
                </m:f>
                <m:r>
                  <w:rPr>
                    <w:rFonts w:ascii="Cambria Math" w:eastAsia="Calibri" w:hAnsi="Cambria Math"/>
                    <w:sz w:val="28"/>
                    <w:szCs w:val="28"/>
                  </w:rPr>
                  <m:t>=</m:t>
                </m:r>
                <m:f>
                  <m:fPr>
                    <m:ctrlPr>
                      <w:rPr>
                        <w:rFonts w:ascii="Cambria Math" w:eastAsia="Calibri" w:hAnsi="Cambria Math"/>
                        <w:bCs/>
                        <w:i/>
                        <w:sz w:val="28"/>
                        <w:szCs w:val="28"/>
                      </w:rPr>
                    </m:ctrlPr>
                  </m:fPr>
                  <m:num>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l</m:t>
                        </m:r>
                      </m:sub>
                    </m:sSub>
                    <m:r>
                      <w:rPr>
                        <w:rFonts w:ascii="Cambria Math" w:eastAsia="Calibri" w:hAnsi="Cambria Math"/>
                        <w:sz w:val="28"/>
                        <w:szCs w:val="28"/>
                      </w:rPr>
                      <m:t xml:space="preserve"> t Q</m:t>
                    </m:r>
                  </m:num>
                  <m:den>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s</m:t>
                        </m:r>
                      </m:sub>
                    </m:sSub>
                    <m:r>
                      <w:rPr>
                        <w:rFonts w:ascii="Cambria Math" w:eastAsia="Calibri" w:hAnsi="Cambria Math"/>
                        <w:sz w:val="28"/>
                        <w:szCs w:val="28"/>
                      </w:rPr>
                      <m:t xml:space="preserve"> </m:t>
                    </m:r>
                    <m:sSub>
                      <m:sSubPr>
                        <m:ctrlPr>
                          <w:rPr>
                            <w:rFonts w:ascii="Cambria Math" w:eastAsia="Calibri" w:hAnsi="Cambria Math"/>
                            <w:bCs/>
                            <w:i/>
                            <w:sz w:val="28"/>
                            <w:szCs w:val="28"/>
                          </w:rPr>
                        </m:ctrlPr>
                      </m:sSubPr>
                      <m:e>
                        <m:r>
                          <w:rPr>
                            <w:rFonts w:ascii="Cambria Math" w:eastAsia="Calibri" w:hAnsi="Cambria Math"/>
                            <w:sz w:val="28"/>
                            <w:szCs w:val="28"/>
                          </w:rPr>
                          <m:t>V</m:t>
                        </m:r>
                      </m:e>
                      <m:sub>
                        <m:r>
                          <w:rPr>
                            <w:rFonts w:ascii="Cambria Math" w:eastAsia="Calibri" w:hAnsi="Cambria Math"/>
                            <w:sz w:val="28"/>
                            <w:szCs w:val="28"/>
                          </w:rPr>
                          <m:t>s</m:t>
                        </m:r>
                      </m:sub>
                    </m:sSub>
                  </m:den>
                </m:f>
                <m:r>
                  <w:rPr>
                    <w:rFonts w:ascii="Cambria Math" w:eastAsia="Calibri" w:hAnsi="Cambria Math"/>
                    <w:sz w:val="28"/>
                    <w:szCs w:val="28"/>
                  </w:rPr>
                  <m:t>=</m:t>
                </m:r>
                <m:f>
                  <m:fPr>
                    <m:ctrlPr>
                      <w:rPr>
                        <w:rFonts w:ascii="Cambria Math" w:eastAsia="Calibri" w:hAnsi="Cambria Math"/>
                        <w:bCs/>
                        <w:i/>
                        <w:sz w:val="28"/>
                        <w:szCs w:val="28"/>
                      </w:rPr>
                    </m:ctrlPr>
                  </m:fPr>
                  <m:num>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l</m:t>
                        </m:r>
                      </m:sub>
                    </m:sSub>
                    <m:r>
                      <w:rPr>
                        <w:rFonts w:ascii="Cambria Math" w:eastAsia="Calibri" w:hAnsi="Cambria Math"/>
                        <w:sz w:val="28"/>
                        <w:szCs w:val="28"/>
                      </w:rPr>
                      <m:t xml:space="preserve"> t π </m:t>
                    </m:r>
                    <m:sSup>
                      <m:sSupPr>
                        <m:ctrlPr>
                          <w:rPr>
                            <w:rFonts w:ascii="Cambria Math" w:eastAsia="Calibri" w:hAnsi="Cambria Math"/>
                            <w:bCs/>
                            <w:i/>
                            <w:sz w:val="28"/>
                            <w:szCs w:val="28"/>
                          </w:rPr>
                        </m:ctrlPr>
                      </m:sSupPr>
                      <m:e>
                        <m:r>
                          <w:rPr>
                            <w:rFonts w:ascii="Cambria Math" w:eastAsia="Calibri" w:hAnsi="Cambria Math"/>
                            <w:sz w:val="28"/>
                            <w:szCs w:val="28"/>
                          </w:rPr>
                          <m:t>r</m:t>
                        </m:r>
                      </m:e>
                      <m:sup>
                        <m:r>
                          <w:rPr>
                            <w:rFonts w:ascii="Cambria Math" w:eastAsia="Calibri" w:hAnsi="Cambria Math"/>
                            <w:sz w:val="28"/>
                            <w:szCs w:val="28"/>
                          </w:rPr>
                          <m:t>2</m:t>
                        </m:r>
                      </m:sup>
                    </m:sSup>
                    <m:r>
                      <w:rPr>
                        <w:rFonts w:ascii="Cambria Math" w:eastAsia="Calibri" w:hAnsi="Cambria Math"/>
                        <w:sz w:val="28"/>
                        <w:szCs w:val="28"/>
                      </w:rPr>
                      <m:t>u ϕ</m:t>
                    </m:r>
                  </m:num>
                  <m:den>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s</m:t>
                        </m:r>
                      </m:sub>
                    </m:sSub>
                    <m:r>
                      <w:rPr>
                        <w:rFonts w:ascii="Cambria Math" w:eastAsia="Calibri" w:hAnsi="Cambria Math"/>
                        <w:sz w:val="28"/>
                        <w:szCs w:val="28"/>
                      </w:rPr>
                      <m:t xml:space="preserve"> π </m:t>
                    </m:r>
                    <m:sSup>
                      <m:sSupPr>
                        <m:ctrlPr>
                          <w:rPr>
                            <w:rFonts w:ascii="Cambria Math" w:eastAsia="Calibri" w:hAnsi="Cambria Math"/>
                            <w:bCs/>
                            <w:i/>
                            <w:sz w:val="28"/>
                            <w:szCs w:val="28"/>
                          </w:rPr>
                        </m:ctrlPr>
                      </m:sSupPr>
                      <m:e>
                        <m:r>
                          <w:rPr>
                            <w:rFonts w:ascii="Cambria Math" w:eastAsia="Calibri" w:hAnsi="Cambria Math"/>
                            <w:sz w:val="28"/>
                            <w:szCs w:val="28"/>
                          </w:rPr>
                          <m:t>r</m:t>
                        </m:r>
                      </m:e>
                      <m:sup>
                        <m:r>
                          <w:rPr>
                            <w:rFonts w:ascii="Cambria Math" w:eastAsia="Calibri" w:hAnsi="Cambria Math"/>
                            <w:sz w:val="28"/>
                            <w:szCs w:val="28"/>
                          </w:rPr>
                          <m:t>2</m:t>
                        </m:r>
                      </m:sup>
                    </m:sSup>
                    <m:r>
                      <w:rPr>
                        <w:rFonts w:ascii="Cambria Math" w:eastAsia="Calibri" w:hAnsi="Cambria Math"/>
                        <w:sz w:val="28"/>
                        <w:szCs w:val="28"/>
                      </w:rPr>
                      <m:t xml:space="preserve">l </m:t>
                    </m:r>
                    <m:d>
                      <m:dPr>
                        <m:ctrlPr>
                          <w:rPr>
                            <w:rFonts w:ascii="Cambria Math" w:eastAsia="Calibri" w:hAnsi="Cambria Math"/>
                            <w:bCs/>
                            <w:i/>
                            <w:sz w:val="28"/>
                            <w:szCs w:val="28"/>
                          </w:rPr>
                        </m:ctrlPr>
                      </m:dPr>
                      <m:e>
                        <m:r>
                          <w:rPr>
                            <w:rFonts w:ascii="Cambria Math" w:eastAsia="Calibri" w:hAnsi="Cambria Math"/>
                            <w:sz w:val="28"/>
                            <w:szCs w:val="28"/>
                          </w:rPr>
                          <m:t>1-ϕ</m:t>
                        </m:r>
                      </m:e>
                    </m:d>
                  </m:den>
                </m:f>
                <m:r>
                  <w:rPr>
                    <w:rFonts w:ascii="Cambria Math" w:eastAsia="Calibri" w:hAnsi="Cambria Math"/>
                    <w:sz w:val="28"/>
                    <w:szCs w:val="28"/>
                  </w:rPr>
                  <m:t>=</m:t>
                </m:r>
                <m:f>
                  <m:fPr>
                    <m:ctrlPr>
                      <w:rPr>
                        <w:rFonts w:ascii="Cambria Math" w:eastAsia="Calibri" w:hAnsi="Cambria Math"/>
                        <w:bCs/>
                        <w:i/>
                        <w:sz w:val="28"/>
                        <w:szCs w:val="28"/>
                      </w:rPr>
                    </m:ctrlPr>
                  </m:fPr>
                  <m:num>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l</m:t>
                        </m:r>
                      </m:sub>
                    </m:sSub>
                    <m:r>
                      <w:rPr>
                        <w:rFonts w:ascii="Cambria Math" w:eastAsia="Calibri" w:hAnsi="Cambria Math"/>
                        <w:sz w:val="28"/>
                        <w:szCs w:val="28"/>
                      </w:rPr>
                      <m:t xml:space="preserve"> u ϕ</m:t>
                    </m:r>
                  </m:num>
                  <m:den>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s</m:t>
                        </m:r>
                      </m:sub>
                    </m:sSub>
                    <m:r>
                      <w:rPr>
                        <w:rFonts w:ascii="Cambria Math" w:eastAsia="Calibri" w:hAnsi="Cambria Math"/>
                        <w:sz w:val="28"/>
                        <w:szCs w:val="28"/>
                      </w:rPr>
                      <m:t xml:space="preserve"> l </m:t>
                    </m:r>
                    <m:d>
                      <m:dPr>
                        <m:ctrlPr>
                          <w:rPr>
                            <w:rFonts w:ascii="Cambria Math" w:eastAsia="Calibri" w:hAnsi="Cambria Math"/>
                            <w:bCs/>
                            <w:i/>
                            <w:sz w:val="28"/>
                            <w:szCs w:val="28"/>
                          </w:rPr>
                        </m:ctrlPr>
                      </m:dPr>
                      <m:e>
                        <m:r>
                          <w:rPr>
                            <w:rFonts w:ascii="Cambria Math" w:eastAsia="Calibri" w:hAnsi="Cambria Math"/>
                            <w:sz w:val="28"/>
                            <w:szCs w:val="28"/>
                          </w:rPr>
                          <m:t>1-ϕ</m:t>
                        </m:r>
                      </m:e>
                    </m:d>
                  </m:den>
                </m:f>
                <m:r>
                  <w:rPr>
                    <w:rFonts w:ascii="Cambria Math" w:eastAsia="Calibri" w:hAnsi="Cambria Math"/>
                    <w:sz w:val="28"/>
                    <w:szCs w:val="28"/>
                  </w:rPr>
                  <m:t xml:space="preserve"> t</m:t>
                </m:r>
              </m:oMath>
            </m:oMathPara>
          </w:p>
        </w:tc>
        <w:tc>
          <w:tcPr>
            <w:tcW w:w="709" w:type="dxa"/>
            <w:vAlign w:val="center"/>
          </w:tcPr>
          <w:p w14:paraId="317CA169" w14:textId="7D43B0BA" w:rsidR="00096036" w:rsidRPr="00707951" w:rsidRDefault="003856F2"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0071772A" w:rsidRPr="00707951">
              <w:rPr>
                <w:rFonts w:ascii="Times New Roman" w:eastAsia="SimSun" w:hAnsi="Times New Roman" w:cs="Times New Roman"/>
                <w:sz w:val="28"/>
                <w:szCs w:val="28"/>
              </w:rPr>
              <w:t>6</w:t>
            </w:r>
            <w:r w:rsidRPr="00707951">
              <w:rPr>
                <w:rFonts w:ascii="Times New Roman" w:eastAsia="SimSun" w:hAnsi="Times New Roman" w:cs="Times New Roman"/>
                <w:sz w:val="28"/>
                <w:szCs w:val="28"/>
              </w:rPr>
              <w:t>)</w:t>
            </w:r>
          </w:p>
        </w:tc>
      </w:tr>
    </w:tbl>
    <w:p w14:paraId="35347311" w14:textId="66ADB89E" w:rsidR="00C46F5C" w:rsidRPr="00707951" w:rsidRDefault="00C46F5C" w:rsidP="00FC78EE">
      <w:pPr>
        <w:pStyle w:val="MDPI31text"/>
        <w:spacing w:line="240" w:lineRule="auto"/>
        <w:ind w:left="0" w:firstLine="0"/>
        <w:rPr>
          <w:rFonts w:ascii="Times New Roman" w:hAnsi="Times New Roman"/>
          <w:sz w:val="28"/>
          <w:szCs w:val="28"/>
          <w:lang w:val="ru-RU"/>
        </w:rPr>
      </w:pPr>
    </w:p>
    <w:p w14:paraId="0DA47363" w14:textId="57AEB1D8" w:rsidR="00AA5A66" w:rsidRPr="00707951" w:rsidRDefault="00723200" w:rsidP="00FC78EE">
      <w:pPr>
        <w:pStyle w:val="MDPI32textnoindent"/>
        <w:adjustRightInd/>
        <w:snapToGrid/>
        <w:spacing w:line="240" w:lineRule="auto"/>
        <w:ind w:left="0"/>
        <w:rPr>
          <w:rFonts w:ascii="Times New Roman" w:hAnsi="Times New Roman"/>
          <w:sz w:val="28"/>
          <w:szCs w:val="28"/>
          <w:lang w:val="ru-RU"/>
        </w:rPr>
      </w:pPr>
      <w:r w:rsidRPr="00707951">
        <w:rPr>
          <w:rFonts w:ascii="Times New Roman" w:hAnsi="Times New Roman"/>
          <w:sz w:val="28"/>
          <w:szCs w:val="28"/>
          <w:lang w:val="ru-RU"/>
        </w:rPr>
        <w:t>где</w:t>
      </w:r>
      <w:r w:rsidR="00AA5A66" w:rsidRPr="00707951">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l</m:t>
            </m:r>
          </m:sub>
        </m:sSub>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и</w:t>
      </w:r>
      <w:r w:rsidR="00AA5A66" w:rsidRPr="00707951">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s</m:t>
            </m:r>
          </m:sub>
        </m:sSub>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 - объем</w:t>
      </w:r>
      <w:r w:rsidR="00AA5A66" w:rsidRPr="00707951">
        <w:rPr>
          <w:rFonts w:ascii="Times New Roman" w:hAnsi="Times New Roman"/>
          <w:sz w:val="28"/>
          <w:szCs w:val="28"/>
          <w:lang w:val="ru-RU"/>
        </w:rPr>
        <w:t xml:space="preserve"> [</w:t>
      </w:r>
      <m:oMath>
        <m:sSup>
          <m:sSupPr>
            <m:ctrlPr>
              <w:rPr>
                <w:rFonts w:ascii="Cambria Math" w:hAnsi="Cambria Math"/>
                <w:iCs/>
                <w:sz w:val="28"/>
                <w:szCs w:val="28"/>
                <w:lang w:val="ru-RU"/>
              </w:rPr>
            </m:ctrlPr>
          </m:sSupPr>
          <m:e>
            <m:r>
              <m:rPr>
                <m:sty m:val="p"/>
              </m:rPr>
              <w:rPr>
                <w:rFonts w:ascii="Cambria Math" w:hAnsi="Cambria Math"/>
                <w:sz w:val="28"/>
                <w:szCs w:val="28"/>
                <w:lang w:val="ru-RU"/>
              </w:rPr>
              <m:t>м</m:t>
            </m:r>
          </m:e>
          <m:sup>
            <m:r>
              <m:rPr>
                <m:sty m:val="p"/>
              </m:rPr>
              <w:rPr>
                <w:rFonts w:ascii="Cambria Math" w:hAnsi="Cambria Math"/>
                <w:sz w:val="28"/>
                <w:szCs w:val="28"/>
                <w:lang w:val="ru-RU"/>
              </w:rPr>
              <m:t>3</m:t>
            </m:r>
          </m:sup>
        </m:sSup>
      </m:oMath>
      <w:r w:rsidR="00AA5A66" w:rsidRPr="00707951">
        <w:rPr>
          <w:rFonts w:ascii="Times New Roman" w:hAnsi="Times New Roman"/>
          <w:sz w:val="28"/>
          <w:szCs w:val="28"/>
          <w:lang w:val="ru-RU"/>
        </w:rPr>
        <w:t>]</w:t>
      </w:r>
      <w:r w:rsidRPr="00707951">
        <w:rPr>
          <w:rFonts w:ascii="Times New Roman" w:hAnsi="Times New Roman"/>
          <w:sz w:val="28"/>
          <w:szCs w:val="28"/>
          <w:lang w:val="ru-RU"/>
        </w:rPr>
        <w:t xml:space="preserve"> породы и раствора соответственно</w:t>
      </w:r>
      <w:r w:rsidR="00AA5A66" w:rsidRPr="00707951">
        <w:rPr>
          <w:rFonts w:ascii="Times New Roman" w:hAnsi="Times New Roman"/>
          <w:sz w:val="28"/>
          <w:szCs w:val="28"/>
          <w:lang w:val="ru-RU"/>
        </w:rPr>
        <w:t xml:space="preserve">;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ρ</m:t>
            </m:r>
          </m:e>
          <m:sub>
            <m:r>
              <w:rPr>
                <w:rFonts w:ascii="Cambria Math" w:eastAsia="Calibri" w:hAnsi="Cambria Math"/>
                <w:sz w:val="28"/>
                <w:szCs w:val="28"/>
                <w:lang w:val="ru-RU"/>
              </w:rPr>
              <m:t>l</m:t>
            </m:r>
          </m:sub>
        </m:sSub>
      </m:oMath>
      <w:r w:rsidR="00AA5A66" w:rsidRPr="00707951">
        <w:rPr>
          <w:rFonts w:ascii="Times New Roman" w:hAnsi="Times New Roman"/>
          <w:bCs/>
          <w:sz w:val="28"/>
          <w:szCs w:val="28"/>
          <w:lang w:val="ru-RU"/>
        </w:rPr>
        <w:t xml:space="preserve"> </w:t>
      </w:r>
      <w:r w:rsidRPr="00707951">
        <w:rPr>
          <w:rFonts w:ascii="Times New Roman" w:hAnsi="Times New Roman"/>
          <w:bCs/>
          <w:sz w:val="28"/>
          <w:szCs w:val="28"/>
          <w:lang w:val="ru-RU"/>
        </w:rPr>
        <w:t>и</w:t>
      </w:r>
      <w:r w:rsidR="00AA5A66" w:rsidRPr="00707951">
        <w:rPr>
          <w:rFonts w:ascii="Times New Roman" w:hAnsi="Times New Roman"/>
          <w:bCs/>
          <w:sz w:val="28"/>
          <w:szCs w:val="28"/>
          <w:lang w:val="ru-RU"/>
        </w:rPr>
        <w:t xml:space="preserve"> </w:t>
      </w:r>
      <m:oMath>
        <m:r>
          <w:rPr>
            <w:rFonts w:ascii="Cambria Math" w:hAnsi="Cambria Math"/>
            <w:sz w:val="28"/>
            <w:szCs w:val="28"/>
            <w:lang w:val="ru-RU"/>
          </w:rPr>
          <m:t xml:space="preserve"> </m:t>
        </m:r>
        <m:sSub>
          <m:sSubPr>
            <m:ctrlPr>
              <w:rPr>
                <w:rFonts w:ascii="Cambria Math" w:eastAsia="Calibri" w:hAnsi="Cambria Math"/>
                <w:bCs/>
                <w:i/>
                <w:sz w:val="28"/>
                <w:szCs w:val="28"/>
                <w:lang w:val="ru-RU"/>
              </w:rPr>
            </m:ctrlPr>
          </m:sSubPr>
          <m:e>
            <m:r>
              <w:rPr>
                <w:rFonts w:ascii="Cambria Math" w:eastAsia="Calibri" w:hAnsi="Cambria Math"/>
                <w:sz w:val="28"/>
                <w:szCs w:val="28"/>
                <w:lang w:val="ru-RU"/>
              </w:rPr>
              <m:t>ρ</m:t>
            </m:r>
          </m:e>
          <m:sub>
            <m:r>
              <w:rPr>
                <w:rFonts w:ascii="Cambria Math" w:eastAsia="Calibri" w:hAnsi="Cambria Math"/>
                <w:sz w:val="28"/>
                <w:szCs w:val="28"/>
                <w:lang w:val="ru-RU"/>
              </w:rPr>
              <m:t>l</m:t>
            </m:r>
          </m:sub>
        </m:sSub>
      </m:oMath>
      <w:r w:rsidR="00AA5A66" w:rsidRPr="00707951">
        <w:rPr>
          <w:rFonts w:ascii="Times New Roman" w:hAnsi="Times New Roman"/>
          <w:bCs/>
          <w:sz w:val="28"/>
          <w:szCs w:val="28"/>
          <w:lang w:val="ru-RU"/>
        </w:rPr>
        <w:t xml:space="preserve"> </w:t>
      </w:r>
      <w:r w:rsidRPr="00707951">
        <w:rPr>
          <w:rFonts w:ascii="Times New Roman" w:hAnsi="Times New Roman"/>
          <w:sz w:val="28"/>
          <w:szCs w:val="28"/>
          <w:lang w:val="ru-RU"/>
        </w:rPr>
        <w:t xml:space="preserve">плотности </w:t>
      </w:r>
      <w:r w:rsidR="00AA5A66" w:rsidRPr="00707951">
        <w:rPr>
          <w:rFonts w:ascii="Times New Roman" w:hAnsi="Times New Roman"/>
          <w:sz w:val="28"/>
          <w:szCs w:val="28"/>
          <w:lang w:val="ru-RU"/>
        </w:rPr>
        <w:t>[</w:t>
      </w:r>
      <m:oMath>
        <m:r>
          <m:rPr>
            <m:sty m:val="p"/>
          </m:rPr>
          <w:rPr>
            <w:rFonts w:ascii="Cambria Math" w:hAnsi="Cambria Math"/>
            <w:sz w:val="28"/>
            <w:szCs w:val="28"/>
            <w:lang w:val="ru-RU"/>
          </w:rPr>
          <m:t>кг.</m:t>
        </m:r>
        <m:sSup>
          <m:sSupPr>
            <m:ctrlPr>
              <w:rPr>
                <w:rFonts w:ascii="Cambria Math" w:hAnsi="Cambria Math"/>
                <w:iCs/>
                <w:sz w:val="28"/>
                <w:szCs w:val="28"/>
                <w:lang w:val="ru-RU"/>
              </w:rPr>
            </m:ctrlPr>
          </m:sSupPr>
          <m:e>
            <m:r>
              <m:rPr>
                <m:sty m:val="p"/>
              </m:rPr>
              <w:rPr>
                <w:rFonts w:ascii="Cambria Math" w:hAnsi="Cambria Math"/>
                <w:sz w:val="28"/>
                <w:szCs w:val="28"/>
                <w:lang w:val="ru-RU"/>
              </w:rPr>
              <m:t>м</m:t>
            </m:r>
          </m:e>
          <m:sup>
            <m:r>
              <m:rPr>
                <m:sty m:val="p"/>
              </m:rPr>
              <w:rPr>
                <w:rFonts w:ascii="Cambria Math" w:hAnsi="Cambria Math"/>
                <w:sz w:val="28"/>
                <w:szCs w:val="28"/>
                <w:lang w:val="ru-RU"/>
              </w:rPr>
              <m:t>-3</m:t>
            </m:r>
          </m:sup>
        </m:sSup>
      </m:oMath>
      <w:r w:rsidR="00AA5A66" w:rsidRPr="00707951">
        <w:rPr>
          <w:rFonts w:ascii="Times New Roman" w:hAnsi="Times New Roman"/>
          <w:iCs/>
          <w:sz w:val="28"/>
          <w:szCs w:val="28"/>
          <w:lang w:val="ru-RU"/>
        </w:rPr>
        <w:t>]</w:t>
      </w:r>
      <w:r w:rsidRPr="00707951">
        <w:rPr>
          <w:rFonts w:ascii="Times New Roman" w:hAnsi="Times New Roman"/>
          <w:iCs/>
          <w:sz w:val="28"/>
          <w:szCs w:val="28"/>
          <w:lang w:val="ru-RU"/>
        </w:rPr>
        <w:t xml:space="preserve"> раствора и породы</w:t>
      </w:r>
      <w:r w:rsidR="00AA5A66" w:rsidRPr="00707951">
        <w:rPr>
          <w:rFonts w:ascii="Times New Roman" w:hAnsi="Times New Roman"/>
          <w:iCs/>
          <w:sz w:val="28"/>
          <w:szCs w:val="28"/>
          <w:lang w:val="ru-RU"/>
        </w:rPr>
        <w:t>;</w:t>
      </w:r>
      <w:r w:rsidR="00AA5A66" w:rsidRPr="00707951">
        <w:rPr>
          <w:rFonts w:ascii="Times New Roman" w:hAnsi="Times New Roman"/>
          <w:sz w:val="28"/>
          <w:szCs w:val="28"/>
          <w:lang w:val="ru-RU"/>
        </w:rPr>
        <w:t xml:space="preserve"> </w:t>
      </w:r>
      <w:r w:rsidR="00AA5A66" w:rsidRPr="00707951">
        <w:rPr>
          <w:rFonts w:ascii="Times New Roman" w:hAnsi="Times New Roman"/>
          <w:i/>
          <w:iCs/>
          <w:sz w:val="28"/>
          <w:szCs w:val="28"/>
          <w:lang w:val="ru-RU"/>
        </w:rPr>
        <w:t>t</w:t>
      </w:r>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время</w:t>
      </w:r>
      <w:r w:rsidR="00AA5A66"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сут</w:t>
      </w:r>
      <w:r w:rsidR="00AA5A66" w:rsidRPr="00707951">
        <w:rPr>
          <w:rFonts w:ascii="Times New Roman" w:hAnsi="Times New Roman"/>
          <w:sz w:val="28"/>
          <w:szCs w:val="28"/>
          <w:lang w:val="ru-RU"/>
        </w:rPr>
        <w:t xml:space="preserve">]; </w:t>
      </w:r>
      <w:r w:rsidR="00AA5A66" w:rsidRPr="00707951">
        <w:rPr>
          <w:rFonts w:ascii="Times New Roman" w:hAnsi="Times New Roman"/>
          <w:i/>
          <w:iCs/>
          <w:sz w:val="28"/>
          <w:szCs w:val="28"/>
          <w:lang w:val="ru-RU"/>
        </w:rPr>
        <w:t>Q</w:t>
      </w:r>
      <w:r w:rsidR="00AA5A66"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 расход на скважине</w:t>
      </w:r>
      <w:r w:rsidR="00AA5A66" w:rsidRPr="00707951">
        <w:rPr>
          <w:rFonts w:ascii="Times New Roman" w:hAnsi="Times New Roman"/>
          <w:sz w:val="28"/>
          <w:szCs w:val="28"/>
          <w:lang w:val="ru-RU"/>
        </w:rPr>
        <w:t xml:space="preserve"> [</w:t>
      </w:r>
      <m:oMath>
        <m:sSup>
          <m:sSupPr>
            <m:ctrlPr>
              <w:rPr>
                <w:rFonts w:ascii="Cambria Math" w:hAnsi="Cambria Math"/>
                <w:iCs/>
                <w:sz w:val="28"/>
                <w:szCs w:val="28"/>
                <w:lang w:val="ru-RU"/>
              </w:rPr>
            </m:ctrlPr>
          </m:sSupPr>
          <m:e>
            <m:r>
              <m:rPr>
                <m:sty m:val="p"/>
              </m:rPr>
              <w:rPr>
                <w:rFonts w:ascii="Cambria Math" w:hAnsi="Cambria Math"/>
                <w:sz w:val="28"/>
                <w:szCs w:val="28"/>
                <w:lang w:val="ru-RU"/>
              </w:rPr>
              <m:t>м</m:t>
            </m:r>
          </m:e>
          <m:sup>
            <m:r>
              <m:rPr>
                <m:sty m:val="p"/>
              </m:rPr>
              <w:rPr>
                <w:rFonts w:ascii="Cambria Math" w:hAnsi="Cambria Math"/>
                <w:sz w:val="28"/>
                <w:szCs w:val="28"/>
                <w:lang w:val="ru-RU"/>
              </w:rPr>
              <m:t>3</m:t>
            </m:r>
          </m:sup>
        </m:sSup>
        <m:r>
          <m:rPr>
            <m:sty m:val="p"/>
          </m:rPr>
          <w:rPr>
            <w:rFonts w:ascii="Cambria Math" w:hAnsi="Cambria Math"/>
            <w:sz w:val="28"/>
            <w:szCs w:val="28"/>
            <w:lang w:val="ru-RU"/>
          </w:rPr>
          <m:t>.</m:t>
        </m:r>
        <m:sSup>
          <m:sSupPr>
            <m:ctrlPr>
              <w:rPr>
                <w:rFonts w:ascii="Cambria Math" w:hAnsi="Cambria Math"/>
                <w:iCs/>
                <w:sz w:val="28"/>
                <w:szCs w:val="28"/>
                <w:lang w:val="ru-RU"/>
              </w:rPr>
            </m:ctrlPr>
          </m:sSupPr>
          <m:e>
            <m:r>
              <m:rPr>
                <m:sty m:val="p"/>
              </m:rPr>
              <w:rPr>
                <w:rFonts w:ascii="Cambria Math" w:hAnsi="Cambria Math"/>
                <w:sz w:val="28"/>
                <w:szCs w:val="28"/>
                <w:lang w:val="ru-RU"/>
              </w:rPr>
              <m:t>сут</m:t>
            </m:r>
          </m:e>
          <m:sup>
            <m:r>
              <m:rPr>
                <m:sty m:val="p"/>
              </m:rPr>
              <w:rPr>
                <w:rFonts w:ascii="Cambria Math" w:hAnsi="Cambria Math"/>
                <w:sz w:val="28"/>
                <w:szCs w:val="28"/>
                <w:lang w:val="ru-RU"/>
              </w:rPr>
              <m:t>-1</m:t>
            </m:r>
          </m:sup>
        </m:sSup>
      </m:oMath>
      <w:r w:rsidR="00AA5A66" w:rsidRPr="00707951">
        <w:rPr>
          <w:rFonts w:ascii="Times New Roman" w:hAnsi="Times New Roman"/>
          <w:sz w:val="28"/>
          <w:szCs w:val="28"/>
          <w:lang w:val="ru-RU"/>
        </w:rPr>
        <w:t xml:space="preserve">]; </w:t>
      </w:r>
      <w:r w:rsidR="00AA5A66" w:rsidRPr="00707951">
        <w:rPr>
          <w:rFonts w:ascii="Times New Roman" w:hAnsi="Times New Roman"/>
          <w:i/>
          <w:iCs/>
          <w:sz w:val="28"/>
          <w:szCs w:val="28"/>
          <w:lang w:val="ru-RU"/>
        </w:rPr>
        <w:t>r</w:t>
      </w:r>
      <w:r w:rsidR="00AA5A66" w:rsidRPr="00707951">
        <w:rPr>
          <w:rFonts w:ascii="Times New Roman" w:hAnsi="Times New Roman"/>
          <w:sz w:val="28"/>
          <w:szCs w:val="28"/>
          <w:lang w:val="ru-RU"/>
        </w:rPr>
        <w:t xml:space="preserve"> </w:t>
      </w:r>
      <w:r w:rsidR="00D75E6B" w:rsidRPr="00707951">
        <w:rPr>
          <w:rFonts w:ascii="Times New Roman" w:hAnsi="Times New Roman"/>
          <w:sz w:val="28"/>
          <w:szCs w:val="28"/>
          <w:lang w:val="ru-RU"/>
        </w:rPr>
        <w:t>и</w:t>
      </w:r>
      <w:r w:rsidR="00AA5A66" w:rsidRPr="00707951">
        <w:rPr>
          <w:rFonts w:ascii="Times New Roman" w:hAnsi="Times New Roman"/>
          <w:sz w:val="28"/>
          <w:szCs w:val="28"/>
          <w:lang w:val="ru-RU"/>
        </w:rPr>
        <w:t xml:space="preserve"> </w:t>
      </w:r>
      <w:r w:rsidR="00AA5A66" w:rsidRPr="00707951">
        <w:rPr>
          <w:rFonts w:ascii="Times New Roman" w:hAnsi="Times New Roman"/>
          <w:i/>
          <w:iCs/>
          <w:sz w:val="28"/>
          <w:szCs w:val="28"/>
          <w:lang w:val="ru-RU"/>
        </w:rPr>
        <w:t>l</w:t>
      </w:r>
      <w:r w:rsidR="00AA5A66" w:rsidRPr="00707951">
        <w:rPr>
          <w:rFonts w:ascii="Times New Roman" w:hAnsi="Times New Roman"/>
          <w:sz w:val="28"/>
          <w:szCs w:val="28"/>
          <w:lang w:val="ru-RU"/>
        </w:rPr>
        <w:t xml:space="preserve"> </w:t>
      </w:r>
      <w:r w:rsidR="00D75E6B" w:rsidRPr="00707951">
        <w:rPr>
          <w:rFonts w:ascii="Times New Roman" w:hAnsi="Times New Roman"/>
          <w:sz w:val="28"/>
          <w:szCs w:val="28"/>
          <w:lang w:val="ru-RU"/>
        </w:rPr>
        <w:t>– радиус и длина трубки</w:t>
      </w:r>
      <w:r w:rsidR="00AA5A66" w:rsidRPr="00707951">
        <w:rPr>
          <w:rFonts w:ascii="Times New Roman" w:hAnsi="Times New Roman"/>
          <w:sz w:val="28"/>
          <w:szCs w:val="28"/>
          <w:lang w:val="ru-RU"/>
        </w:rPr>
        <w:t xml:space="preserve"> [</w:t>
      </w:r>
      <m:oMath>
        <m:r>
          <m:rPr>
            <m:sty m:val="p"/>
          </m:rPr>
          <w:rPr>
            <w:rFonts w:ascii="Cambria Math" w:hAnsi="Cambria Math"/>
            <w:sz w:val="28"/>
            <w:szCs w:val="28"/>
            <w:lang w:val="ru-RU"/>
          </w:rPr>
          <m:t>м</m:t>
        </m:r>
      </m:oMath>
      <w:r w:rsidR="00AA5A66" w:rsidRPr="00707951">
        <w:rPr>
          <w:rFonts w:ascii="Times New Roman" w:hAnsi="Times New Roman"/>
          <w:sz w:val="28"/>
          <w:szCs w:val="28"/>
          <w:lang w:val="ru-RU"/>
        </w:rPr>
        <w:t xml:space="preserve">], </w:t>
      </w:r>
      <w:r w:rsidR="00D75E6B" w:rsidRPr="00707951">
        <w:rPr>
          <w:rFonts w:ascii="Times New Roman" w:hAnsi="Times New Roman"/>
          <w:sz w:val="28"/>
          <w:szCs w:val="28"/>
          <w:lang w:val="ru-RU"/>
        </w:rPr>
        <w:t>соответственно</w:t>
      </w:r>
      <w:r w:rsidR="00AA5A66" w:rsidRPr="00707951">
        <w:rPr>
          <w:rFonts w:ascii="Times New Roman" w:hAnsi="Times New Roman"/>
          <w:sz w:val="28"/>
          <w:szCs w:val="28"/>
          <w:lang w:val="ru-RU"/>
        </w:rPr>
        <w:t xml:space="preserve">; </w:t>
      </w:r>
      <w:r w:rsidR="00D75E6B" w:rsidRPr="00707951">
        <w:rPr>
          <w:rFonts w:ascii="Times New Roman" w:hAnsi="Times New Roman"/>
          <w:sz w:val="28"/>
          <w:szCs w:val="28"/>
          <w:lang w:val="ru-RU"/>
        </w:rPr>
        <w:t>и</w:t>
      </w:r>
      <w:r w:rsidR="00AA5A66" w:rsidRPr="00707951">
        <w:rPr>
          <w:rFonts w:ascii="Times New Roman" w:hAnsi="Times New Roman"/>
          <w:sz w:val="28"/>
          <w:szCs w:val="28"/>
          <w:lang w:val="ru-RU"/>
        </w:rPr>
        <w:t xml:space="preserve"> </w:t>
      </w:r>
      <m:oMath>
        <m:r>
          <w:rPr>
            <w:rFonts w:ascii="Cambria Math" w:hAnsi="Cambria Math"/>
            <w:sz w:val="28"/>
            <w:szCs w:val="28"/>
            <w:lang w:val="ru-RU"/>
          </w:rPr>
          <m:t>u</m:t>
        </m:r>
      </m:oMath>
      <w:r w:rsidR="00AA5A66" w:rsidRPr="00707951">
        <w:rPr>
          <w:rFonts w:ascii="Times New Roman" w:hAnsi="Times New Roman"/>
          <w:sz w:val="28"/>
          <w:szCs w:val="28"/>
          <w:lang w:val="ru-RU"/>
        </w:rPr>
        <w:t xml:space="preserve"> </w:t>
      </w:r>
      <w:r w:rsidR="00D75E6B" w:rsidRPr="00707951">
        <w:rPr>
          <w:rFonts w:ascii="Times New Roman" w:hAnsi="Times New Roman"/>
          <w:sz w:val="28"/>
          <w:szCs w:val="28"/>
          <w:lang w:val="ru-RU"/>
        </w:rPr>
        <w:t xml:space="preserve">– скорость </w:t>
      </w:r>
      <w:r w:rsidR="00D75E6B" w:rsidRPr="00707951">
        <w:rPr>
          <w:rFonts w:ascii="Times New Roman" w:hAnsi="Times New Roman"/>
          <w:color w:val="auto"/>
          <w:sz w:val="28"/>
          <w:szCs w:val="28"/>
          <w:lang w:val="ru-RU"/>
        </w:rPr>
        <w:t>течения раствора</w:t>
      </w:r>
      <w:r w:rsidR="001D5316" w:rsidRPr="00707951">
        <w:rPr>
          <w:rFonts w:ascii="Times New Roman" w:hAnsi="Times New Roman"/>
          <w:color w:val="auto"/>
          <w:sz w:val="28"/>
          <w:szCs w:val="28"/>
          <w:lang w:val="ru-RU"/>
        </w:rPr>
        <w:t xml:space="preserve"> </w:t>
      </w:r>
      <w:r w:rsidR="00761CAA" w:rsidRPr="00707951">
        <w:rPr>
          <w:rFonts w:ascii="Times New Roman" w:hAnsi="Times New Roman"/>
          <w:color w:val="auto"/>
          <w:sz w:val="28"/>
          <w:szCs w:val="28"/>
          <w:lang w:val="ru-RU"/>
        </w:rPr>
        <w:t>[</w:t>
      </w:r>
      <m:oMath>
        <m:r>
          <m:rPr>
            <m:sty m:val="p"/>
          </m:rPr>
          <w:rPr>
            <w:rFonts w:ascii="Cambria Math" w:hAnsi="Cambria Math"/>
            <w:color w:val="auto"/>
            <w:sz w:val="28"/>
            <w:szCs w:val="28"/>
            <w:lang w:val="ru-RU"/>
          </w:rPr>
          <m:t>м.</m:t>
        </m:r>
        <m:sSup>
          <m:sSupPr>
            <m:ctrlPr>
              <w:rPr>
                <w:rFonts w:ascii="Cambria Math" w:hAnsi="Cambria Math"/>
                <w:iCs/>
                <w:color w:val="auto"/>
                <w:sz w:val="28"/>
                <w:szCs w:val="28"/>
                <w:lang w:val="ru-RU"/>
              </w:rPr>
            </m:ctrlPr>
          </m:sSupPr>
          <m:e>
            <m:r>
              <m:rPr>
                <m:sty m:val="p"/>
              </m:rPr>
              <w:rPr>
                <w:rFonts w:ascii="Cambria Math" w:hAnsi="Cambria Math"/>
                <w:color w:val="auto"/>
                <w:sz w:val="28"/>
                <w:szCs w:val="28"/>
                <w:lang w:val="ru-RU"/>
              </w:rPr>
              <m:t>сут</m:t>
            </m:r>
          </m:e>
          <m:sup>
            <m:r>
              <m:rPr>
                <m:sty m:val="p"/>
              </m:rPr>
              <w:rPr>
                <w:rFonts w:ascii="Cambria Math" w:hAnsi="Cambria Math"/>
                <w:color w:val="auto"/>
                <w:sz w:val="28"/>
                <w:szCs w:val="28"/>
                <w:lang w:val="ru-RU"/>
              </w:rPr>
              <m:t>-1</m:t>
            </m:r>
          </m:sup>
        </m:sSup>
      </m:oMath>
      <w:r w:rsidR="00761CAA" w:rsidRPr="00707951">
        <w:rPr>
          <w:rFonts w:ascii="Times New Roman" w:hAnsi="Times New Roman"/>
          <w:color w:val="auto"/>
          <w:sz w:val="28"/>
          <w:szCs w:val="28"/>
          <w:lang w:val="ru-RU"/>
        </w:rPr>
        <w:t>]</w:t>
      </w:r>
      <w:r w:rsidR="00AA5A66" w:rsidRPr="00707951">
        <w:rPr>
          <w:rFonts w:ascii="Times New Roman" w:hAnsi="Times New Roman"/>
          <w:color w:val="auto"/>
          <w:sz w:val="28"/>
          <w:szCs w:val="28"/>
          <w:lang w:val="ru-RU"/>
        </w:rPr>
        <w:t xml:space="preserve">. </w:t>
      </w:r>
      <w:r w:rsidR="00D75E6B" w:rsidRPr="00707951">
        <w:rPr>
          <w:rFonts w:ascii="Times New Roman" w:hAnsi="Times New Roman"/>
          <w:color w:val="auto"/>
          <w:sz w:val="28"/>
          <w:szCs w:val="28"/>
          <w:lang w:val="ru-RU"/>
        </w:rPr>
        <w:t xml:space="preserve">При постоянстве пористости </w:t>
      </w:r>
      <m:oMath>
        <m:r>
          <w:rPr>
            <w:rFonts w:ascii="Cambria Math" w:eastAsia="Calibri" w:hAnsi="Cambria Math"/>
            <w:color w:val="auto"/>
            <w:sz w:val="28"/>
            <w:szCs w:val="28"/>
            <w:lang w:val="ru-RU"/>
          </w:rPr>
          <m:t>ϕ</m:t>
        </m:r>
      </m:oMath>
      <w:r w:rsidR="00AA5A66" w:rsidRPr="00707951">
        <w:rPr>
          <w:rFonts w:ascii="Times New Roman" w:hAnsi="Times New Roman"/>
          <w:color w:val="auto"/>
          <w:sz w:val="28"/>
          <w:szCs w:val="28"/>
          <w:lang w:val="ru-RU"/>
        </w:rPr>
        <w:t xml:space="preserve"> </w:t>
      </w:r>
      <w:r w:rsidR="00D75E6B" w:rsidRPr="00707951">
        <w:rPr>
          <w:rFonts w:ascii="Times New Roman" w:hAnsi="Times New Roman"/>
          <w:color w:val="auto"/>
          <w:sz w:val="28"/>
          <w:szCs w:val="28"/>
          <w:lang w:val="ru-RU"/>
        </w:rPr>
        <w:t xml:space="preserve">и скорости течения раствора </w:t>
      </w:r>
      <m:oMath>
        <m:r>
          <w:rPr>
            <w:rFonts w:ascii="Cambria Math" w:hAnsi="Cambria Math"/>
            <w:color w:val="auto"/>
            <w:sz w:val="28"/>
            <w:szCs w:val="28"/>
            <w:lang w:val="ru-RU"/>
          </w:rPr>
          <m:t>u</m:t>
        </m:r>
      </m:oMath>
      <w:r w:rsidR="00AA5A66" w:rsidRPr="00707951">
        <w:rPr>
          <w:rFonts w:ascii="Times New Roman" w:hAnsi="Times New Roman"/>
          <w:color w:val="auto"/>
          <w:sz w:val="28"/>
          <w:szCs w:val="28"/>
          <w:lang w:val="ru-RU"/>
        </w:rPr>
        <w:t xml:space="preserve"> </w:t>
      </w:r>
      <w:r w:rsidR="00D75E6B" w:rsidRPr="00707951">
        <w:rPr>
          <w:rFonts w:ascii="Times New Roman" w:hAnsi="Times New Roman"/>
          <w:color w:val="auto"/>
          <w:sz w:val="28"/>
          <w:szCs w:val="28"/>
          <w:lang w:val="ru-RU"/>
        </w:rPr>
        <w:t xml:space="preserve">уравнение </w:t>
      </w:r>
      <w:r w:rsidR="008C6909" w:rsidRPr="00707951">
        <w:rPr>
          <w:rFonts w:ascii="Times New Roman" w:hAnsi="Times New Roman"/>
          <w:color w:val="auto"/>
          <w:sz w:val="28"/>
          <w:szCs w:val="28"/>
          <w:lang w:val="ru-RU"/>
        </w:rPr>
        <w:t>(3.</w:t>
      </w:r>
      <w:r w:rsidR="0071772A" w:rsidRPr="00707951">
        <w:rPr>
          <w:rFonts w:ascii="Times New Roman" w:hAnsi="Times New Roman"/>
          <w:color w:val="auto"/>
          <w:sz w:val="28"/>
          <w:szCs w:val="28"/>
          <w:lang w:val="ru-RU"/>
        </w:rPr>
        <w:t>6</w:t>
      </w:r>
      <w:r w:rsidR="008C6909" w:rsidRPr="00707951">
        <w:rPr>
          <w:rFonts w:ascii="Times New Roman" w:hAnsi="Times New Roman"/>
          <w:color w:val="auto"/>
          <w:sz w:val="28"/>
          <w:szCs w:val="28"/>
          <w:lang w:val="ru-RU"/>
        </w:rPr>
        <w:t>)</w:t>
      </w:r>
      <w:r w:rsidR="00AA5A66" w:rsidRPr="00707951">
        <w:rPr>
          <w:rFonts w:ascii="Times New Roman" w:hAnsi="Times New Roman"/>
          <w:color w:val="auto"/>
          <w:sz w:val="28"/>
          <w:szCs w:val="28"/>
          <w:lang w:val="ru-RU"/>
        </w:rPr>
        <w:t xml:space="preserve"> </w:t>
      </w:r>
      <w:r w:rsidR="00D75E6B" w:rsidRPr="00707951">
        <w:rPr>
          <w:rFonts w:ascii="Times New Roman" w:hAnsi="Times New Roman"/>
          <w:color w:val="auto"/>
          <w:sz w:val="28"/>
          <w:szCs w:val="28"/>
          <w:lang w:val="ru-RU"/>
        </w:rPr>
        <w:t>показывают</w:t>
      </w:r>
      <w:r w:rsidR="00D75E6B" w:rsidRPr="00707951">
        <w:rPr>
          <w:rFonts w:ascii="Times New Roman" w:hAnsi="Times New Roman"/>
          <w:sz w:val="28"/>
          <w:szCs w:val="28"/>
          <w:lang w:val="ru-RU"/>
        </w:rPr>
        <w:t xml:space="preserve">, что </w:t>
      </w:r>
      <w:r w:rsidR="00761CAA" w:rsidRPr="00707951">
        <w:rPr>
          <w:rFonts w:ascii="Times New Roman" w:hAnsi="Times New Roman"/>
          <w:sz w:val="28"/>
          <w:szCs w:val="28"/>
          <w:lang w:val="ru-RU"/>
        </w:rPr>
        <w:t xml:space="preserve">Ж:Т </w:t>
      </w:r>
      <w:r w:rsidR="00D75E6B" w:rsidRPr="00707951">
        <w:rPr>
          <w:rFonts w:ascii="Times New Roman" w:hAnsi="Times New Roman"/>
          <w:sz w:val="28"/>
          <w:szCs w:val="28"/>
          <w:lang w:val="ru-RU"/>
        </w:rPr>
        <w:t>является линейной функции времени</w:t>
      </w:r>
      <w:r w:rsidR="00AA5A66" w:rsidRPr="00707951">
        <w:rPr>
          <w:rFonts w:ascii="Times New Roman" w:hAnsi="Times New Roman"/>
          <w:sz w:val="28"/>
          <w:szCs w:val="28"/>
          <w:lang w:val="ru-RU"/>
        </w:rPr>
        <w:t xml:space="preserve">, </w:t>
      </w:r>
      <w:r w:rsidR="00D75E6B" w:rsidRPr="00707951">
        <w:rPr>
          <w:rFonts w:ascii="Times New Roman" w:hAnsi="Times New Roman"/>
          <w:sz w:val="28"/>
          <w:szCs w:val="28"/>
          <w:lang w:val="ru-RU"/>
        </w:rPr>
        <w:t>и может рассматриваться как безразмерное время</w:t>
      </w:r>
      <w:r w:rsidR="00AA5A66" w:rsidRPr="00707951">
        <w:rPr>
          <w:rFonts w:ascii="Times New Roman" w:hAnsi="Times New Roman"/>
          <w:sz w:val="28"/>
          <w:szCs w:val="28"/>
          <w:lang w:val="ru-RU"/>
        </w:rPr>
        <w:t>.</w:t>
      </w:r>
      <w:r w:rsidR="00C26F98" w:rsidRPr="00707951">
        <w:rPr>
          <w:rFonts w:ascii="Times New Roman" w:hAnsi="Times New Roman"/>
          <w:sz w:val="28"/>
          <w:szCs w:val="28"/>
          <w:lang w:val="ru-RU"/>
        </w:rPr>
        <w:t xml:space="preserve"> На рисунке</w:t>
      </w:r>
      <w:r w:rsidR="008C6909" w:rsidRPr="00707951">
        <w:rPr>
          <w:rFonts w:ascii="Times New Roman" w:hAnsi="Times New Roman"/>
          <w:sz w:val="28"/>
          <w:szCs w:val="28"/>
          <w:lang w:val="ru-RU"/>
        </w:rPr>
        <w:t xml:space="preserve"> </w:t>
      </w:r>
      <w:r w:rsidR="008C6909" w:rsidRPr="00707951">
        <w:rPr>
          <w:rFonts w:ascii="Times New Roman" w:hAnsi="Times New Roman"/>
          <w:sz w:val="28"/>
          <w:szCs w:val="28"/>
          <w:lang w:val="ru-RU"/>
        </w:rPr>
        <w:fldChar w:fldCharType="begin"/>
      </w:r>
      <w:r w:rsidR="008C6909" w:rsidRPr="00707951">
        <w:rPr>
          <w:rFonts w:ascii="Times New Roman" w:hAnsi="Times New Roman"/>
          <w:sz w:val="28"/>
          <w:szCs w:val="28"/>
          <w:lang w:val="ru-RU"/>
        </w:rPr>
        <w:instrText xml:space="preserve"> REF _Ref120719116 \h  \* MERGEFORMAT </w:instrText>
      </w:r>
      <w:r w:rsidR="008C6909" w:rsidRPr="00707951">
        <w:rPr>
          <w:rFonts w:ascii="Times New Roman" w:hAnsi="Times New Roman"/>
          <w:sz w:val="28"/>
          <w:szCs w:val="28"/>
          <w:lang w:val="ru-RU"/>
        </w:rPr>
      </w:r>
      <w:r w:rsidR="008C6909" w:rsidRPr="00707951">
        <w:rPr>
          <w:rFonts w:ascii="Times New Roman" w:hAnsi="Times New Roman"/>
          <w:sz w:val="28"/>
          <w:szCs w:val="28"/>
          <w:lang w:val="ru-RU"/>
        </w:rPr>
        <w:fldChar w:fldCharType="separate"/>
      </w:r>
      <w:r w:rsidR="00567746" w:rsidRPr="00567746">
        <w:rPr>
          <w:rFonts w:ascii="Times New Roman" w:hAnsi="Times New Roman"/>
          <w:iCs/>
          <w:vanish/>
          <w:color w:val="auto"/>
          <w:sz w:val="28"/>
          <w:szCs w:val="28"/>
          <w:lang w:val="ru-RU"/>
        </w:rPr>
        <w:t xml:space="preserve">Рисунок </w:t>
      </w:r>
      <w:r w:rsidR="00567746">
        <w:rPr>
          <w:rFonts w:ascii="Times New Roman" w:hAnsi="Times New Roman"/>
          <w:iCs/>
          <w:noProof/>
          <w:color w:val="auto"/>
          <w:sz w:val="28"/>
          <w:szCs w:val="28"/>
          <w:lang w:val="ru-RU"/>
        </w:rPr>
        <w:t>26</w:t>
      </w:r>
      <w:r w:rsidR="008C6909" w:rsidRPr="00707951">
        <w:rPr>
          <w:rFonts w:ascii="Times New Roman" w:hAnsi="Times New Roman"/>
          <w:sz w:val="28"/>
          <w:szCs w:val="28"/>
          <w:lang w:val="ru-RU"/>
        </w:rPr>
        <w:fldChar w:fldCharType="end"/>
      </w:r>
      <w:r w:rsidR="00C26F98" w:rsidRPr="00707951">
        <w:rPr>
          <w:rFonts w:ascii="Times New Roman" w:hAnsi="Times New Roman"/>
          <w:sz w:val="28"/>
          <w:szCs w:val="28"/>
          <w:lang w:val="ru-RU"/>
        </w:rPr>
        <w:t xml:space="preserve"> показаны экспериментальные кривые отработки относительно отношения </w:t>
      </w:r>
      <w:r w:rsidR="00761CAA" w:rsidRPr="00707951">
        <w:rPr>
          <w:rFonts w:ascii="Times New Roman" w:hAnsi="Times New Roman"/>
          <w:sz w:val="28"/>
          <w:szCs w:val="28"/>
          <w:lang w:val="ru-RU"/>
        </w:rPr>
        <w:t xml:space="preserve">Ж:Т </w:t>
      </w:r>
      <w:r w:rsidR="00C26F98" w:rsidRPr="00707951">
        <w:rPr>
          <w:rFonts w:ascii="Times New Roman" w:hAnsi="Times New Roman"/>
          <w:sz w:val="28"/>
          <w:szCs w:val="28"/>
          <w:lang w:val="ru-RU"/>
        </w:rPr>
        <w:t xml:space="preserve">для обоих режимов, т.е. с концентрацией серной кислоты </w:t>
      </w:r>
      <m:oMath>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2</m:t>
            </m:r>
          </m:sub>
        </m:sSub>
        <m:r>
          <w:rPr>
            <w:rFonts w:ascii="Cambria Math" w:hAnsi="Cambria Math"/>
            <w:sz w:val="28"/>
            <w:szCs w:val="28"/>
            <w:lang w:val="ru-RU"/>
          </w:rPr>
          <m:t>S</m:t>
        </m:r>
        <m:sSub>
          <m:sSubPr>
            <m:ctrlPr>
              <w:rPr>
                <w:rFonts w:ascii="Cambria Math" w:hAnsi="Cambria Math"/>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4</m:t>
            </m:r>
          </m:sub>
        </m:sSub>
      </m:oMath>
      <w:r w:rsidR="00AA5A66" w:rsidRPr="00707951">
        <w:rPr>
          <w:rFonts w:ascii="Times New Roman" w:hAnsi="Times New Roman"/>
          <w:sz w:val="28"/>
          <w:szCs w:val="28"/>
          <w:lang w:val="ru-RU"/>
        </w:rPr>
        <w:t xml:space="preserve"> </w:t>
      </w:r>
      <w:r w:rsidR="00C26F98" w:rsidRPr="00707951">
        <w:rPr>
          <w:rFonts w:ascii="Times New Roman" w:hAnsi="Times New Roman"/>
          <w:sz w:val="28"/>
          <w:szCs w:val="28"/>
          <w:lang w:val="ru-RU"/>
        </w:rPr>
        <w:t xml:space="preserve">в растворе равной 30 и </w:t>
      </w:r>
      <w:r w:rsidR="00AA5A66" w:rsidRPr="00707951">
        <w:rPr>
          <w:rFonts w:ascii="Times New Roman" w:hAnsi="Times New Roman"/>
          <w:sz w:val="28"/>
          <w:szCs w:val="28"/>
          <w:lang w:val="ru-RU"/>
        </w:rPr>
        <w:t xml:space="preserve">20 </w:t>
      </w:r>
      <w:r w:rsidR="00761CAA" w:rsidRPr="00707951">
        <w:rPr>
          <w:rFonts w:ascii="Times New Roman" w:hAnsi="Times New Roman"/>
          <w:sz w:val="28"/>
          <w:szCs w:val="28"/>
          <w:lang w:val="ru-RU"/>
        </w:rPr>
        <w:t>г</w:t>
      </w:r>
      <w:r w:rsidR="00AA5A66" w:rsidRPr="00707951">
        <w:rPr>
          <w:rFonts w:ascii="Times New Roman" w:hAnsi="Times New Roman"/>
          <w:sz w:val="28"/>
          <w:szCs w:val="28"/>
          <w:lang w:val="ru-RU"/>
        </w:rPr>
        <w:t>/</w:t>
      </w:r>
      <w:r w:rsidR="00761CAA" w:rsidRPr="00707951">
        <w:rPr>
          <w:rFonts w:ascii="Times New Roman" w:hAnsi="Times New Roman"/>
          <w:sz w:val="28"/>
          <w:szCs w:val="28"/>
          <w:lang w:val="ru-RU"/>
        </w:rPr>
        <w:t>л</w:t>
      </w:r>
      <w:r w:rsidR="00AA5A66" w:rsidRPr="00707951">
        <w:rPr>
          <w:rFonts w:ascii="Times New Roman" w:hAnsi="Times New Roman"/>
          <w:sz w:val="28"/>
          <w:szCs w:val="28"/>
          <w:lang w:val="ru-RU"/>
        </w:rPr>
        <w:t xml:space="preserve">, </w:t>
      </w:r>
      <w:r w:rsidR="00E01875" w:rsidRPr="00707951">
        <w:rPr>
          <w:rFonts w:ascii="Times New Roman" w:hAnsi="Times New Roman"/>
          <w:sz w:val="28"/>
          <w:szCs w:val="28"/>
          <w:lang w:val="ru-RU"/>
        </w:rPr>
        <w:t>соответственно</w:t>
      </w:r>
      <w:r w:rsidR="004D1CF1" w:rsidRPr="00707951">
        <w:rPr>
          <w:rFonts w:ascii="Times New Roman" w:hAnsi="Times New Roman"/>
          <w:sz w:val="28"/>
          <w:szCs w:val="28"/>
          <w:lang w:val="ru-RU"/>
        </w:rPr>
        <w:t xml:space="preserve"> [</w:t>
      </w:r>
      <w:r w:rsidR="0071772A" w:rsidRPr="00707951">
        <w:rPr>
          <w:rFonts w:ascii="Times New Roman" w:hAnsi="Times New Roman"/>
          <w:sz w:val="28"/>
          <w:szCs w:val="28"/>
          <w:lang w:val="ru-RU"/>
        </w:rPr>
        <w:fldChar w:fldCharType="begin"/>
      </w:r>
      <w:r w:rsidR="0071772A" w:rsidRPr="00707951">
        <w:rPr>
          <w:rFonts w:ascii="Times New Roman" w:hAnsi="Times New Roman"/>
          <w:sz w:val="28"/>
          <w:szCs w:val="28"/>
          <w:lang w:val="ru-RU"/>
        </w:rPr>
        <w:instrText xml:space="preserve"> REF _Ref131169334 \n \h </w:instrText>
      </w:r>
      <w:r w:rsidR="00FC78EE" w:rsidRPr="00707951">
        <w:rPr>
          <w:rFonts w:ascii="Times New Roman" w:hAnsi="Times New Roman"/>
          <w:sz w:val="28"/>
          <w:szCs w:val="28"/>
          <w:lang w:val="ru-RU"/>
        </w:rPr>
        <w:instrText xml:space="preserve"> \* MERGEFORMAT </w:instrText>
      </w:r>
      <w:r w:rsidR="0071772A" w:rsidRPr="00707951">
        <w:rPr>
          <w:rFonts w:ascii="Times New Roman" w:hAnsi="Times New Roman"/>
          <w:sz w:val="28"/>
          <w:szCs w:val="28"/>
          <w:lang w:val="ru-RU"/>
        </w:rPr>
      </w:r>
      <w:r w:rsidR="0071772A" w:rsidRPr="00707951">
        <w:rPr>
          <w:rFonts w:ascii="Times New Roman" w:hAnsi="Times New Roman"/>
          <w:sz w:val="28"/>
          <w:szCs w:val="28"/>
          <w:lang w:val="ru-RU"/>
        </w:rPr>
        <w:fldChar w:fldCharType="separate"/>
      </w:r>
      <w:r w:rsidR="00567746">
        <w:rPr>
          <w:rFonts w:ascii="Times New Roman" w:hAnsi="Times New Roman"/>
          <w:sz w:val="28"/>
          <w:szCs w:val="28"/>
          <w:lang w:val="ru-RU"/>
        </w:rPr>
        <w:t>5</w:t>
      </w:r>
      <w:r w:rsidR="0071772A" w:rsidRPr="00707951">
        <w:rPr>
          <w:rFonts w:ascii="Times New Roman" w:hAnsi="Times New Roman"/>
          <w:sz w:val="28"/>
          <w:szCs w:val="28"/>
          <w:lang w:val="ru-RU"/>
        </w:rPr>
        <w:fldChar w:fldCharType="end"/>
      </w:r>
      <w:r w:rsidR="004D1CF1" w:rsidRPr="00707951">
        <w:rPr>
          <w:rFonts w:ascii="Times New Roman" w:hAnsi="Times New Roman"/>
          <w:sz w:val="28"/>
          <w:szCs w:val="28"/>
          <w:lang w:val="ru-RU"/>
        </w:rPr>
        <w:t>]</w:t>
      </w:r>
      <w:r w:rsidR="00AA5A66" w:rsidRPr="00707951">
        <w:rPr>
          <w:rFonts w:ascii="Times New Roman" w:hAnsi="Times New Roman"/>
          <w:sz w:val="28"/>
          <w:szCs w:val="28"/>
          <w:lang w:val="ru-RU"/>
        </w:rPr>
        <w:t xml:space="preserve">. </w:t>
      </w:r>
      <w:r w:rsidR="00C26F98" w:rsidRPr="00707951">
        <w:rPr>
          <w:rFonts w:ascii="Times New Roman" w:hAnsi="Times New Roman"/>
          <w:sz w:val="28"/>
          <w:szCs w:val="28"/>
          <w:lang w:val="ru-RU"/>
        </w:rPr>
        <w:t>Экспериментальные данные по концентрации растворенного м</w:t>
      </w:r>
      <w:r w:rsidR="002B1D1D" w:rsidRPr="00707951">
        <w:rPr>
          <w:rFonts w:ascii="Times New Roman" w:hAnsi="Times New Roman"/>
          <w:sz w:val="28"/>
          <w:szCs w:val="28"/>
          <w:lang w:val="ru-RU"/>
        </w:rPr>
        <w:t>и</w:t>
      </w:r>
      <w:r w:rsidR="00C26F98" w:rsidRPr="00707951">
        <w:rPr>
          <w:rFonts w:ascii="Times New Roman" w:hAnsi="Times New Roman"/>
          <w:sz w:val="28"/>
          <w:szCs w:val="28"/>
          <w:lang w:val="ru-RU"/>
        </w:rPr>
        <w:t xml:space="preserve">нерала на выходе из трубки для обоих режимов показаны в Приложении </w:t>
      </w:r>
      <w:r w:rsidR="00AA5A66" w:rsidRPr="00707951">
        <w:rPr>
          <w:rFonts w:ascii="Times New Roman" w:hAnsi="Times New Roman"/>
          <w:sz w:val="28"/>
          <w:szCs w:val="28"/>
          <w:lang w:val="ru-RU"/>
        </w:rPr>
        <w:t>A (</w:t>
      </w:r>
      <w:r w:rsidR="00C26F98" w:rsidRPr="00707951">
        <w:rPr>
          <w:rFonts w:ascii="Times New Roman" w:hAnsi="Times New Roman"/>
          <w:sz w:val="28"/>
          <w:szCs w:val="28"/>
          <w:lang w:val="ru-RU"/>
        </w:rPr>
        <w:t xml:space="preserve">смотр таблицы </w:t>
      </w:r>
      <w:r w:rsidR="00AA5A66" w:rsidRPr="00707951">
        <w:rPr>
          <w:rFonts w:ascii="Times New Roman" w:hAnsi="Times New Roman"/>
          <w:sz w:val="28"/>
          <w:szCs w:val="28"/>
          <w:lang w:val="ru-RU"/>
        </w:rPr>
        <w:t xml:space="preserve">A1 </w:t>
      </w:r>
      <w:r w:rsidR="00C26F98" w:rsidRPr="00707951">
        <w:rPr>
          <w:rFonts w:ascii="Times New Roman" w:hAnsi="Times New Roman"/>
          <w:sz w:val="28"/>
          <w:szCs w:val="28"/>
          <w:lang w:val="ru-RU"/>
        </w:rPr>
        <w:t xml:space="preserve">и </w:t>
      </w:r>
      <w:r w:rsidR="00AA5A66" w:rsidRPr="00707951">
        <w:rPr>
          <w:rFonts w:ascii="Times New Roman" w:hAnsi="Times New Roman"/>
          <w:sz w:val="28"/>
          <w:szCs w:val="28"/>
          <w:lang w:val="ru-RU"/>
        </w:rPr>
        <w:t>A2).</w:t>
      </w:r>
    </w:p>
    <w:p w14:paraId="78EB46FF" w14:textId="109A45F7" w:rsidR="00AA5A66" w:rsidRPr="00707951" w:rsidRDefault="00543016" w:rsidP="00FC78EE">
      <w:pPr>
        <w:pStyle w:val="MDPI52figure"/>
        <w:rPr>
          <w:rFonts w:ascii="Times New Roman" w:hAnsi="Times New Roman"/>
          <w:sz w:val="28"/>
          <w:szCs w:val="28"/>
          <w:lang w:val="ru-RU"/>
        </w:rPr>
      </w:pPr>
      <w:r>
        <w:rPr>
          <w:noProof/>
          <w:lang w:eastAsia="en-US" w:bidi="ar-SA"/>
        </w:rPr>
        <w:drawing>
          <wp:inline distT="0" distB="0" distL="0" distR="0" wp14:anchorId="097AD685" wp14:editId="5721E6BC">
            <wp:extent cx="4305300" cy="3557969"/>
            <wp:effectExtent l="0" t="0" r="0"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14317" cy="3565420"/>
                    </a:xfrm>
                    <a:prstGeom prst="rect">
                      <a:avLst/>
                    </a:prstGeom>
                  </pic:spPr>
                </pic:pic>
              </a:graphicData>
            </a:graphic>
          </wp:inline>
        </w:drawing>
      </w:r>
    </w:p>
    <w:p w14:paraId="750FA104" w14:textId="149CEBFB" w:rsidR="00AA5A66" w:rsidRPr="00707951" w:rsidRDefault="009D2D71" w:rsidP="00FC78EE">
      <w:pPr>
        <w:pStyle w:val="MDPI51figurecaption"/>
        <w:spacing w:line="240" w:lineRule="auto"/>
        <w:ind w:left="0"/>
        <w:jc w:val="center"/>
        <w:rPr>
          <w:rFonts w:ascii="Times New Roman" w:hAnsi="Times New Roman"/>
          <w:sz w:val="28"/>
          <w:szCs w:val="28"/>
          <w:lang w:val="ru-RU"/>
        </w:rPr>
      </w:pPr>
      <w:bookmarkStart w:id="93" w:name="_Ref120719116"/>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26</w:t>
      </w:r>
      <w:r w:rsidR="00C84464" w:rsidRPr="00707951">
        <w:rPr>
          <w:rFonts w:ascii="Times New Roman" w:hAnsi="Times New Roman"/>
          <w:iCs/>
          <w:color w:val="auto"/>
          <w:sz w:val="28"/>
          <w:szCs w:val="28"/>
          <w:lang w:val="ru-RU"/>
        </w:rPr>
        <w:fldChar w:fldCharType="end"/>
      </w:r>
      <w:bookmarkEnd w:id="93"/>
      <w:r w:rsidRPr="00707951">
        <w:rPr>
          <w:rFonts w:ascii="Times New Roman" w:hAnsi="Times New Roman"/>
          <w:iCs/>
          <w:color w:val="auto"/>
          <w:sz w:val="28"/>
          <w:szCs w:val="28"/>
          <w:lang w:val="ru-RU"/>
        </w:rPr>
        <w:t xml:space="preserve"> –</w:t>
      </w:r>
      <w:r w:rsidR="00D75E6B" w:rsidRPr="00707951">
        <w:rPr>
          <w:rFonts w:ascii="Times New Roman" w:hAnsi="Times New Roman"/>
          <w:iCs/>
          <w:color w:val="auto"/>
          <w:sz w:val="28"/>
          <w:szCs w:val="28"/>
          <w:lang w:val="ru-RU"/>
        </w:rPr>
        <w:t xml:space="preserve"> Зависимость концентрации растворенного минерала от отношения Ж:Т для двух режимов</w:t>
      </w:r>
      <w:r w:rsidR="00D75E6B" w:rsidRPr="00707951">
        <w:rPr>
          <w:rFonts w:ascii="Times New Roman" w:hAnsi="Times New Roman"/>
          <w:sz w:val="28"/>
          <w:szCs w:val="28"/>
          <w:lang w:val="ru-RU"/>
        </w:rPr>
        <w:t xml:space="preserve"> [</w:t>
      </w:r>
      <w:r w:rsidR="0071772A" w:rsidRPr="00707951">
        <w:rPr>
          <w:rFonts w:ascii="Times New Roman" w:hAnsi="Times New Roman"/>
          <w:sz w:val="28"/>
          <w:szCs w:val="28"/>
          <w:lang w:val="ru-RU"/>
        </w:rPr>
        <w:fldChar w:fldCharType="begin"/>
      </w:r>
      <w:r w:rsidR="0071772A" w:rsidRPr="00707951">
        <w:rPr>
          <w:rFonts w:ascii="Times New Roman" w:hAnsi="Times New Roman"/>
          <w:sz w:val="28"/>
          <w:szCs w:val="28"/>
          <w:lang w:val="ru-RU"/>
        </w:rPr>
        <w:instrText xml:space="preserve"> REF _Ref131169334 \n \h </w:instrText>
      </w:r>
      <w:r w:rsidR="00FC78EE" w:rsidRPr="00707951">
        <w:rPr>
          <w:rFonts w:ascii="Times New Roman" w:hAnsi="Times New Roman"/>
          <w:sz w:val="28"/>
          <w:szCs w:val="28"/>
          <w:lang w:val="ru-RU"/>
        </w:rPr>
        <w:instrText xml:space="preserve"> \* MERGEFORMAT </w:instrText>
      </w:r>
      <w:r w:rsidR="0071772A" w:rsidRPr="00707951">
        <w:rPr>
          <w:rFonts w:ascii="Times New Roman" w:hAnsi="Times New Roman"/>
          <w:sz w:val="28"/>
          <w:szCs w:val="28"/>
          <w:lang w:val="ru-RU"/>
        </w:rPr>
      </w:r>
      <w:r w:rsidR="0071772A" w:rsidRPr="00707951">
        <w:rPr>
          <w:rFonts w:ascii="Times New Roman" w:hAnsi="Times New Roman"/>
          <w:sz w:val="28"/>
          <w:szCs w:val="28"/>
          <w:lang w:val="ru-RU"/>
        </w:rPr>
        <w:fldChar w:fldCharType="separate"/>
      </w:r>
      <w:r w:rsidR="00567746">
        <w:rPr>
          <w:rFonts w:ascii="Times New Roman" w:hAnsi="Times New Roman"/>
          <w:sz w:val="28"/>
          <w:szCs w:val="28"/>
          <w:lang w:val="ru-RU"/>
        </w:rPr>
        <w:t>5</w:t>
      </w:r>
      <w:r w:rsidR="0071772A" w:rsidRPr="00707951">
        <w:rPr>
          <w:rFonts w:ascii="Times New Roman" w:hAnsi="Times New Roman"/>
          <w:sz w:val="28"/>
          <w:szCs w:val="28"/>
          <w:lang w:val="ru-RU"/>
        </w:rPr>
        <w:fldChar w:fldCharType="end"/>
      </w:r>
      <w:r w:rsidR="00D75E6B" w:rsidRPr="00707951">
        <w:rPr>
          <w:rFonts w:ascii="Times New Roman" w:hAnsi="Times New Roman"/>
          <w:sz w:val="28"/>
          <w:szCs w:val="28"/>
          <w:lang w:val="ru-RU"/>
        </w:rPr>
        <w:t>]</w:t>
      </w:r>
    </w:p>
    <w:p w14:paraId="73A1045F" w14:textId="553C75C4" w:rsidR="00AA5A66" w:rsidRPr="00707951" w:rsidRDefault="006737D1" w:rsidP="00FC78EE">
      <w:pPr>
        <w:pStyle w:val="MDPI31text"/>
        <w:widowControl w:val="0"/>
        <w:adjustRightInd/>
        <w:snapToGrid/>
        <w:spacing w:line="240" w:lineRule="auto"/>
        <w:ind w:left="0" w:firstLine="709"/>
        <w:contextualSpacing/>
        <w:rPr>
          <w:rFonts w:ascii="Times New Roman" w:hAnsi="Times New Roman"/>
          <w:sz w:val="28"/>
          <w:szCs w:val="28"/>
          <w:lang w:val="ru-RU"/>
        </w:rPr>
      </w:pPr>
      <w:r w:rsidRPr="00707951">
        <w:rPr>
          <w:rFonts w:ascii="Times New Roman" w:hAnsi="Times New Roman"/>
          <w:sz w:val="28"/>
          <w:szCs w:val="28"/>
          <w:lang w:val="ru-RU"/>
        </w:rPr>
        <w:t>Для восстановления скоростей взаимодействия раствора с породой по известным из эксперимента сведениям о породе (</w:t>
      </w:r>
      <w:r w:rsidRPr="00707951">
        <w:rPr>
          <w:rFonts w:ascii="Times New Roman" w:hAnsi="Times New Roman"/>
          <w:sz w:val="28"/>
          <w:szCs w:val="28"/>
          <w:lang w:val="ru-RU"/>
        </w:rPr>
        <w:fldChar w:fldCharType="begin"/>
      </w:r>
      <w:r w:rsidRPr="00707951">
        <w:rPr>
          <w:rFonts w:ascii="Times New Roman" w:hAnsi="Times New Roman"/>
          <w:sz w:val="28"/>
          <w:szCs w:val="28"/>
          <w:lang w:val="ru-RU"/>
        </w:rPr>
        <w:instrText xml:space="preserve"> REF _Ref120380189 \h </w:instrText>
      </w:r>
      <w:r w:rsidR="00FC78EE" w:rsidRPr="00707951">
        <w:rPr>
          <w:rFonts w:ascii="Times New Roman" w:hAnsi="Times New Roman"/>
          <w:sz w:val="28"/>
          <w:szCs w:val="28"/>
          <w:lang w:val="ru-RU"/>
        </w:rPr>
        <w:instrText xml:space="preserve"> \* MERGEFORMAT </w:instrText>
      </w:r>
      <w:r w:rsidRPr="00707951">
        <w:rPr>
          <w:rFonts w:ascii="Times New Roman" w:hAnsi="Times New Roman"/>
          <w:sz w:val="28"/>
          <w:szCs w:val="28"/>
          <w:lang w:val="ru-RU"/>
        </w:rPr>
      </w:r>
      <w:r w:rsidRPr="00707951">
        <w:rPr>
          <w:rFonts w:ascii="Times New Roman" w:hAnsi="Times New Roman"/>
          <w:sz w:val="28"/>
          <w:szCs w:val="28"/>
          <w:lang w:val="ru-RU"/>
        </w:rPr>
        <w:fldChar w:fldCharType="separate"/>
      </w:r>
      <w:r w:rsidR="00567746" w:rsidRPr="00707951">
        <w:rPr>
          <w:rFonts w:ascii="Times New Roman" w:hAnsi="Times New Roman"/>
          <w:color w:val="auto"/>
          <w:sz w:val="28"/>
          <w:szCs w:val="28"/>
          <w:lang w:val="ru-RU"/>
        </w:rPr>
        <w:t xml:space="preserve">Таблица </w:t>
      </w:r>
      <w:r w:rsidR="00567746">
        <w:rPr>
          <w:rFonts w:ascii="Times New Roman" w:hAnsi="Times New Roman"/>
          <w:noProof/>
          <w:color w:val="auto"/>
          <w:sz w:val="28"/>
          <w:szCs w:val="28"/>
          <w:lang w:val="ru-RU"/>
        </w:rPr>
        <w:t>9</w:t>
      </w:r>
      <w:r w:rsidRPr="00707951">
        <w:rPr>
          <w:rFonts w:ascii="Times New Roman" w:hAnsi="Times New Roman"/>
          <w:sz w:val="28"/>
          <w:szCs w:val="28"/>
          <w:lang w:val="ru-RU"/>
        </w:rPr>
        <w:fldChar w:fldCharType="end"/>
      </w:r>
      <w:r w:rsidRPr="00707951">
        <w:rPr>
          <w:rFonts w:ascii="Times New Roman" w:hAnsi="Times New Roman"/>
          <w:sz w:val="28"/>
          <w:szCs w:val="28"/>
          <w:lang w:val="ru-RU"/>
        </w:rPr>
        <w:t>) определены исходная масса урана в породе</w:t>
      </w:r>
      <w:r w:rsidR="00AA5A66" w:rsidRPr="00707951">
        <w:rPr>
          <w:rFonts w:ascii="Times New Roman" w:hAnsi="Times New Roman"/>
          <w:sz w:val="28"/>
          <w:szCs w:val="28"/>
          <w:lang w:val="ru-RU"/>
        </w:rPr>
        <w:t>:</w:t>
      </w:r>
    </w:p>
    <w:p w14:paraId="59FDBAE4" w14:textId="75F7ACC5" w:rsidR="00096036" w:rsidRPr="00707951" w:rsidRDefault="0009603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6D62462C" w14:textId="77777777" w:rsidTr="007D6C39">
        <w:tc>
          <w:tcPr>
            <w:tcW w:w="8642" w:type="dxa"/>
          </w:tcPr>
          <w:p w14:paraId="7369BB6A" w14:textId="2C73DE7C" w:rsidR="00096036" w:rsidRPr="00707951" w:rsidRDefault="009904B5" w:rsidP="00FC78EE">
            <w:pPr>
              <w:rPr>
                <w:rFonts w:ascii="Times New Roman" w:eastAsia="SimSun" w:hAnsi="Times New Roman" w:cs="Times New Roman"/>
                <w:sz w:val="28"/>
                <w:szCs w:val="28"/>
              </w:rPr>
            </w:pPr>
            <m:oMathPara>
              <m:oMath>
                <m:sSub>
                  <m:sSubPr>
                    <m:ctrlPr>
                      <w:rPr>
                        <w:rFonts w:ascii="Cambria Math" w:eastAsia="Calibri" w:hAnsi="Cambria Math"/>
                        <w:bCs/>
                        <w:i/>
                        <w:sz w:val="28"/>
                        <w:szCs w:val="28"/>
                      </w:rPr>
                    </m:ctrlPr>
                  </m:sSubPr>
                  <m:e>
                    <m:r>
                      <w:rPr>
                        <w:rFonts w:ascii="Cambria Math" w:eastAsia="Calibri" w:hAnsi="Cambria Math"/>
                        <w:sz w:val="28"/>
                        <w:szCs w:val="28"/>
                      </w:rPr>
                      <m:t>Mass</m:t>
                    </m:r>
                  </m:e>
                  <m:sub>
                    <m:r>
                      <w:rPr>
                        <w:rFonts w:ascii="Cambria Math" w:eastAsia="Calibri" w:hAnsi="Cambria Math"/>
                        <w:sz w:val="28"/>
                        <w:szCs w:val="28"/>
                      </w:rPr>
                      <m:t>U</m:t>
                    </m:r>
                  </m:sub>
                </m:sSub>
                <m:r>
                  <w:rPr>
                    <w:rFonts w:ascii="Cambria Math" w:eastAsia="Calibri" w:hAnsi="Cambria Math"/>
                    <w:sz w:val="28"/>
                    <w:szCs w:val="28"/>
                  </w:rPr>
                  <m:t>=</m:t>
                </m:r>
                <m:sSub>
                  <m:sSubPr>
                    <m:ctrlPr>
                      <w:rPr>
                        <w:rFonts w:ascii="Cambria Math" w:eastAsia="Calibri" w:hAnsi="Cambria Math"/>
                        <w:bCs/>
                        <w:i/>
                        <w:sz w:val="28"/>
                        <w:szCs w:val="28"/>
                      </w:rPr>
                    </m:ctrlPr>
                  </m:sSubPr>
                  <m:e>
                    <m:r>
                      <w:rPr>
                        <w:rFonts w:ascii="Cambria Math" w:eastAsia="Calibri" w:hAnsi="Cambria Math"/>
                        <w:sz w:val="28"/>
                        <w:szCs w:val="28"/>
                      </w:rPr>
                      <m:t>y</m:t>
                    </m:r>
                  </m:e>
                  <m:sub>
                    <m:r>
                      <w:rPr>
                        <w:rFonts w:ascii="Cambria Math" w:eastAsia="Calibri" w:hAnsi="Cambria Math"/>
                        <w:sz w:val="28"/>
                        <w:szCs w:val="28"/>
                      </w:rPr>
                      <m:t>U</m:t>
                    </m:r>
                  </m:sub>
                </m:sSub>
                <m:r>
                  <w:rPr>
                    <w:rFonts w:ascii="Cambria Math" w:eastAsia="Calibri" w:hAnsi="Cambria Math"/>
                    <w:sz w:val="28"/>
                    <w:szCs w:val="28"/>
                  </w:rPr>
                  <m:t>. OreMass</m:t>
                </m:r>
                <m:r>
                  <w:rPr>
                    <w:rFonts w:ascii="Cambria Math" w:hAnsi="Cambria Math"/>
                    <w:sz w:val="28"/>
                    <w:szCs w:val="28"/>
                  </w:rPr>
                  <m:t>=</m:t>
                </m:r>
                <m:sSub>
                  <m:sSubPr>
                    <m:ctrlPr>
                      <w:rPr>
                        <w:rFonts w:ascii="Cambria Math" w:eastAsia="Calibri" w:hAnsi="Cambria Math"/>
                        <w:bCs/>
                        <w:i/>
                        <w:sz w:val="28"/>
                        <w:szCs w:val="28"/>
                      </w:rPr>
                    </m:ctrlPr>
                  </m:sSubPr>
                  <m:e>
                    <m:r>
                      <w:rPr>
                        <w:rFonts w:ascii="Cambria Math" w:eastAsia="Calibri" w:hAnsi="Cambria Math"/>
                        <w:sz w:val="28"/>
                        <w:szCs w:val="28"/>
                      </w:rPr>
                      <m:t>y</m:t>
                    </m:r>
                  </m:e>
                  <m:sub>
                    <m:r>
                      <w:rPr>
                        <w:rFonts w:ascii="Cambria Math" w:eastAsia="Calibri" w:hAnsi="Cambria Math"/>
                        <w:sz w:val="28"/>
                        <w:szCs w:val="28"/>
                      </w:rPr>
                      <m:t>U</m:t>
                    </m:r>
                  </m:sub>
                </m:sSub>
                <m:r>
                  <w:rPr>
                    <w:rFonts w:ascii="Cambria Math" w:eastAsia="Calibri" w:hAnsi="Cambria Math"/>
                    <w:sz w:val="28"/>
                    <w:szCs w:val="28"/>
                  </w:rPr>
                  <m:t>.</m:t>
                </m:r>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s</m:t>
                    </m:r>
                  </m:sub>
                </m:sSub>
                <m:r>
                  <w:rPr>
                    <w:rFonts w:ascii="Cambria Math" w:eastAsia="Calibri" w:hAnsi="Cambria Math"/>
                    <w:sz w:val="28"/>
                    <w:szCs w:val="28"/>
                  </w:rPr>
                  <m:t xml:space="preserve"> </m:t>
                </m:r>
                <m:sSub>
                  <m:sSubPr>
                    <m:ctrlPr>
                      <w:rPr>
                        <w:rFonts w:ascii="Cambria Math" w:eastAsia="Calibri" w:hAnsi="Cambria Math"/>
                        <w:bCs/>
                        <w:i/>
                        <w:sz w:val="28"/>
                        <w:szCs w:val="28"/>
                      </w:rPr>
                    </m:ctrlPr>
                  </m:sSubPr>
                  <m:e>
                    <m:r>
                      <w:rPr>
                        <w:rFonts w:ascii="Cambria Math" w:eastAsia="Calibri" w:hAnsi="Cambria Math"/>
                        <w:sz w:val="28"/>
                        <w:szCs w:val="28"/>
                      </w:rPr>
                      <m:t>V</m:t>
                    </m:r>
                  </m:e>
                  <m:sub>
                    <m:r>
                      <w:rPr>
                        <w:rFonts w:ascii="Cambria Math" w:eastAsia="Calibri" w:hAnsi="Cambria Math"/>
                        <w:sz w:val="28"/>
                        <w:szCs w:val="28"/>
                      </w:rPr>
                      <m:t>s</m:t>
                    </m:r>
                  </m:sub>
                </m:sSub>
                <m:r>
                  <w:rPr>
                    <w:rFonts w:ascii="Cambria Math" w:eastAsia="Calibri" w:hAnsi="Cambria Math"/>
                    <w:sz w:val="28"/>
                    <w:szCs w:val="28"/>
                  </w:rPr>
                  <m:t xml:space="preserve"> </m:t>
                </m:r>
                <m:d>
                  <m:dPr>
                    <m:ctrlPr>
                      <w:rPr>
                        <w:rFonts w:ascii="Cambria Math" w:eastAsia="Calibri" w:hAnsi="Cambria Math"/>
                        <w:bCs/>
                        <w:i/>
                        <w:sz w:val="28"/>
                        <w:szCs w:val="28"/>
                      </w:rPr>
                    </m:ctrlPr>
                  </m:dPr>
                  <m:e>
                    <m:r>
                      <w:rPr>
                        <w:rFonts w:ascii="Cambria Math" w:eastAsia="Calibri" w:hAnsi="Cambria Math"/>
                        <w:sz w:val="28"/>
                        <w:szCs w:val="28"/>
                      </w:rPr>
                      <m:t>1-ϕ</m:t>
                    </m:r>
                  </m:e>
                </m:d>
                <m:r>
                  <w:rPr>
                    <w:rFonts w:ascii="Cambria Math" w:hAnsi="Cambria Math"/>
                    <w:sz w:val="28"/>
                    <w:szCs w:val="28"/>
                  </w:rPr>
                  <m:t xml:space="preserve">;   </m:t>
                </m:r>
                <m:sSub>
                  <m:sSubPr>
                    <m:ctrlPr>
                      <w:rPr>
                        <w:rFonts w:ascii="Cambria Math" w:eastAsia="Calibri" w:hAnsi="Cambria Math"/>
                        <w:bCs/>
                        <w:i/>
                        <w:sz w:val="28"/>
                        <w:szCs w:val="28"/>
                      </w:rPr>
                    </m:ctrlPr>
                  </m:sSubPr>
                  <m:e>
                    <m:r>
                      <w:rPr>
                        <w:rFonts w:ascii="Cambria Math" w:eastAsia="Calibri" w:hAnsi="Cambria Math"/>
                        <w:sz w:val="28"/>
                        <w:szCs w:val="28"/>
                      </w:rPr>
                      <m:t>V</m:t>
                    </m:r>
                  </m:e>
                  <m:sub>
                    <m:r>
                      <w:rPr>
                        <w:rFonts w:ascii="Cambria Math" w:eastAsia="Calibri" w:hAnsi="Cambria Math"/>
                        <w:sz w:val="28"/>
                        <w:szCs w:val="28"/>
                      </w:rPr>
                      <m:t>s</m:t>
                    </m:r>
                  </m:sub>
                </m:sSub>
                <m:r>
                  <w:rPr>
                    <w:rFonts w:ascii="Cambria Math" w:eastAsia="Calibri" w:hAnsi="Cambria Math"/>
                    <w:sz w:val="28"/>
                    <w:szCs w:val="28"/>
                  </w:rPr>
                  <m:t xml:space="preserve">=π </m:t>
                </m:r>
                <m:sSup>
                  <m:sSupPr>
                    <m:ctrlPr>
                      <w:rPr>
                        <w:rFonts w:ascii="Cambria Math" w:eastAsia="Calibri" w:hAnsi="Cambria Math"/>
                        <w:bCs/>
                        <w:i/>
                        <w:sz w:val="28"/>
                        <w:szCs w:val="28"/>
                      </w:rPr>
                    </m:ctrlPr>
                  </m:sSupPr>
                  <m:e>
                    <m:r>
                      <w:rPr>
                        <w:rFonts w:ascii="Cambria Math" w:eastAsia="Calibri" w:hAnsi="Cambria Math"/>
                        <w:sz w:val="28"/>
                        <w:szCs w:val="28"/>
                      </w:rPr>
                      <m:t>r</m:t>
                    </m:r>
                  </m:e>
                  <m:sup>
                    <m:r>
                      <w:rPr>
                        <w:rFonts w:ascii="Cambria Math" w:eastAsia="Calibri" w:hAnsi="Cambria Math"/>
                        <w:sz w:val="28"/>
                        <w:szCs w:val="28"/>
                      </w:rPr>
                      <m:t>2</m:t>
                    </m:r>
                  </m:sup>
                </m:sSup>
                <m:r>
                  <w:rPr>
                    <w:rFonts w:ascii="Cambria Math" w:eastAsia="Calibri" w:hAnsi="Cambria Math"/>
                    <w:sz w:val="28"/>
                    <w:szCs w:val="28"/>
                  </w:rPr>
                  <m:t>l</m:t>
                </m:r>
              </m:oMath>
            </m:oMathPara>
          </w:p>
        </w:tc>
        <w:tc>
          <w:tcPr>
            <w:tcW w:w="709" w:type="dxa"/>
            <w:vAlign w:val="center"/>
          </w:tcPr>
          <w:p w14:paraId="3A47BE74" w14:textId="6DFC7CBD" w:rsidR="00096036" w:rsidRPr="00707951" w:rsidRDefault="007D6C39"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0071772A" w:rsidRPr="00707951">
              <w:rPr>
                <w:rFonts w:ascii="Times New Roman" w:eastAsia="SimSun" w:hAnsi="Times New Roman" w:cs="Times New Roman"/>
                <w:sz w:val="28"/>
                <w:szCs w:val="28"/>
              </w:rPr>
              <w:t>7</w:t>
            </w:r>
            <w:r w:rsidRPr="00707951">
              <w:rPr>
                <w:rFonts w:ascii="Times New Roman" w:eastAsia="SimSun" w:hAnsi="Times New Roman" w:cs="Times New Roman"/>
                <w:sz w:val="28"/>
                <w:szCs w:val="28"/>
              </w:rPr>
              <w:t>)</w:t>
            </w:r>
          </w:p>
        </w:tc>
      </w:tr>
    </w:tbl>
    <w:p w14:paraId="39ABE9A4" w14:textId="132F1DF6" w:rsidR="00096036" w:rsidRPr="00707951" w:rsidRDefault="0009603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p w14:paraId="603AF0EA" w14:textId="70BD2DC7" w:rsidR="00AA5A66" w:rsidRPr="00707951" w:rsidRDefault="00D75E6B" w:rsidP="00FC78EE">
      <w:pPr>
        <w:pStyle w:val="MDPI32textnoindent"/>
        <w:adjustRightInd/>
        <w:snapToGrid/>
        <w:spacing w:line="240" w:lineRule="auto"/>
        <w:ind w:left="0"/>
        <w:rPr>
          <w:rFonts w:ascii="Times New Roman" w:hAnsi="Times New Roman"/>
          <w:sz w:val="28"/>
          <w:szCs w:val="28"/>
          <w:lang w:val="ru-RU"/>
        </w:rPr>
      </w:pPr>
      <w:r w:rsidRPr="00707951">
        <w:rPr>
          <w:rFonts w:ascii="Times New Roman" w:hAnsi="Times New Roman"/>
          <w:sz w:val="28"/>
          <w:szCs w:val="28"/>
          <w:lang w:val="ru-RU"/>
        </w:rPr>
        <w:lastRenderedPageBreak/>
        <w:t>где</w:t>
      </w:r>
      <w:r w:rsidR="00AA5A66" w:rsidRPr="00707951">
        <w:rPr>
          <w:rFonts w:ascii="Times New Roman" w:hAnsi="Times New Roman"/>
          <w:sz w:val="28"/>
          <w:szCs w:val="28"/>
          <w:lang w:val="ru-RU"/>
        </w:rPr>
        <w:t xml:space="preserve">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Mass</m:t>
            </m:r>
          </m:e>
          <m:sub>
            <m:r>
              <w:rPr>
                <w:rFonts w:ascii="Cambria Math" w:eastAsia="Calibri" w:hAnsi="Cambria Math"/>
                <w:sz w:val="28"/>
                <w:szCs w:val="28"/>
                <w:lang w:val="ru-RU"/>
              </w:rPr>
              <m:t>U</m:t>
            </m:r>
          </m:sub>
        </m:sSub>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исходная концентрация урана в породе</w:t>
      </w:r>
      <w:r w:rsidR="00AA5A66"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кг</w:t>
      </w:r>
      <w:r w:rsidR="00AA5A66" w:rsidRPr="00707951">
        <w:rPr>
          <w:rFonts w:ascii="Times New Roman" w:hAnsi="Times New Roman"/>
          <w:sz w:val="28"/>
          <w:szCs w:val="28"/>
          <w:lang w:val="ru-RU"/>
        </w:rPr>
        <w:t>]</w:t>
      </w:r>
      <w:r w:rsidRPr="00707951">
        <w:rPr>
          <w:rFonts w:ascii="Times New Roman" w:hAnsi="Times New Roman"/>
          <w:sz w:val="28"/>
          <w:szCs w:val="28"/>
          <w:lang w:val="ru-RU"/>
        </w:rPr>
        <w:t xml:space="preserve"> в трубке</w:t>
      </w:r>
      <w:r w:rsidR="00AA5A66" w:rsidRPr="00707951">
        <w:rPr>
          <w:rFonts w:ascii="Times New Roman" w:hAnsi="Times New Roman"/>
          <w:sz w:val="28"/>
          <w:szCs w:val="28"/>
          <w:lang w:val="ru-RU"/>
        </w:rPr>
        <w:t xml:space="preserve">, </w:t>
      </w:r>
      <w:r w:rsidR="00AA5A66" w:rsidRPr="00707951">
        <w:rPr>
          <w:rFonts w:ascii="Times New Roman" w:hAnsi="Times New Roman"/>
          <w:i/>
          <w:sz w:val="28"/>
          <w:szCs w:val="28"/>
          <w:lang w:val="ru-RU"/>
        </w:rPr>
        <w:t>OreMass</w:t>
      </w:r>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масса породы</w:t>
      </w:r>
      <w:r w:rsidR="00AA5A66" w:rsidRPr="00707951">
        <w:rPr>
          <w:rFonts w:ascii="Times New Roman" w:hAnsi="Times New Roman"/>
          <w:sz w:val="28"/>
          <w:szCs w:val="28"/>
          <w:lang w:val="ru-RU"/>
        </w:rPr>
        <w:t xml:space="preserve"> [</w:t>
      </w:r>
      <w:r w:rsidR="008C7F1C" w:rsidRPr="00707951">
        <w:rPr>
          <w:rFonts w:ascii="Times New Roman" w:hAnsi="Times New Roman"/>
          <w:sz w:val="28"/>
          <w:szCs w:val="28"/>
          <w:lang w:val="ru-RU"/>
        </w:rPr>
        <w:t>кг</w:t>
      </w:r>
      <w:r w:rsidR="00AA5A66" w:rsidRPr="00707951">
        <w:rPr>
          <w:rFonts w:ascii="Times New Roman" w:hAnsi="Times New Roman"/>
          <w:sz w:val="28"/>
          <w:szCs w:val="28"/>
          <w:lang w:val="ru-RU"/>
        </w:rPr>
        <w:t>]</w:t>
      </w:r>
      <w:r w:rsidRPr="00707951">
        <w:rPr>
          <w:rFonts w:ascii="Times New Roman" w:hAnsi="Times New Roman"/>
          <w:sz w:val="28"/>
          <w:szCs w:val="28"/>
          <w:lang w:val="ru-RU"/>
        </w:rPr>
        <w:t>, содержащейся в трубке</w:t>
      </w:r>
      <w:r w:rsidR="00AA5A66" w:rsidRPr="00707951">
        <w:rPr>
          <w:rFonts w:ascii="Times New Roman" w:hAnsi="Times New Roman"/>
          <w:sz w:val="28"/>
          <w:szCs w:val="28"/>
          <w:lang w:val="ru-RU"/>
        </w:rPr>
        <w:t xml:space="preserve">,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y</m:t>
            </m:r>
          </m:e>
          <m:sub>
            <m:r>
              <w:rPr>
                <w:rFonts w:ascii="Cambria Math" w:eastAsia="Calibri" w:hAnsi="Cambria Math"/>
                <w:sz w:val="28"/>
                <w:szCs w:val="28"/>
                <w:lang w:val="ru-RU"/>
              </w:rPr>
              <m:t>U</m:t>
            </m:r>
          </m:sub>
        </m:sSub>
      </m:oMath>
      <w:r w:rsidR="00AA5A66" w:rsidRPr="00707951">
        <w:rPr>
          <w:rFonts w:ascii="Times New Roman" w:hAnsi="Times New Roman"/>
          <w:bCs/>
          <w:sz w:val="28"/>
          <w:szCs w:val="28"/>
          <w:lang w:val="ru-RU"/>
        </w:rPr>
        <w:t xml:space="preserve"> </w:t>
      </w:r>
      <w:r w:rsidR="000F503E" w:rsidRPr="00707951">
        <w:rPr>
          <w:rFonts w:ascii="Times New Roman" w:hAnsi="Times New Roman"/>
          <w:bCs/>
          <w:sz w:val="28"/>
          <w:szCs w:val="28"/>
          <w:lang w:val="ru-RU"/>
        </w:rPr>
        <w:t>– массовая доля урана</w:t>
      </w:r>
      <w:r w:rsidR="00AA5A66"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кг</w:t>
      </w:r>
      <w:r w:rsidR="00AA5A66" w:rsidRPr="00707951">
        <w:rPr>
          <w:rFonts w:ascii="Times New Roman" w:hAnsi="Times New Roman"/>
          <w:sz w:val="28"/>
          <w:szCs w:val="28"/>
          <w:lang w:val="ru-RU"/>
        </w:rPr>
        <w:t>.</w:t>
      </w:r>
      <w:r w:rsidR="00761CAA" w:rsidRPr="00707951">
        <w:rPr>
          <w:rFonts w:ascii="Times New Roman" w:hAnsi="Times New Roman"/>
          <w:sz w:val="28"/>
          <w:szCs w:val="28"/>
          <w:lang w:val="ru-RU"/>
        </w:rPr>
        <w:t>кг</w:t>
      </w:r>
      <w:r w:rsidR="00AA5A66" w:rsidRPr="00707951">
        <w:rPr>
          <w:rFonts w:ascii="Times New Roman" w:hAnsi="Times New Roman"/>
          <w:sz w:val="28"/>
          <w:szCs w:val="28"/>
          <w:vertAlign w:val="superscript"/>
          <w:lang w:val="ru-RU"/>
        </w:rPr>
        <w:t>−1</w:t>
      </w:r>
      <w:r w:rsidR="00AA5A66" w:rsidRPr="00707951">
        <w:rPr>
          <w:rFonts w:ascii="Times New Roman" w:hAnsi="Times New Roman"/>
          <w:sz w:val="28"/>
          <w:szCs w:val="28"/>
          <w:lang w:val="ru-RU"/>
        </w:rPr>
        <w:t xml:space="preserve">],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ρ</m:t>
            </m:r>
          </m:e>
          <m:sub>
            <m:r>
              <w:rPr>
                <w:rFonts w:ascii="Cambria Math" w:eastAsia="Calibri" w:hAnsi="Cambria Math"/>
                <w:sz w:val="28"/>
                <w:szCs w:val="28"/>
                <w:lang w:val="ru-RU"/>
              </w:rPr>
              <m:t>s</m:t>
            </m:r>
          </m:sub>
        </m:sSub>
      </m:oMath>
      <w:r w:rsidR="00AA5A66" w:rsidRPr="00707951">
        <w:rPr>
          <w:rFonts w:ascii="Times New Roman" w:hAnsi="Times New Roman"/>
          <w:bCs/>
          <w:sz w:val="28"/>
          <w:szCs w:val="28"/>
          <w:lang w:val="ru-RU"/>
        </w:rPr>
        <w:t xml:space="preserve"> </w:t>
      </w:r>
      <w:r w:rsidRPr="00707951">
        <w:rPr>
          <w:rFonts w:ascii="Times New Roman" w:hAnsi="Times New Roman"/>
          <w:bCs/>
          <w:sz w:val="28"/>
          <w:szCs w:val="28"/>
          <w:lang w:val="ru-RU"/>
        </w:rPr>
        <w:t>плотность породы</w:t>
      </w:r>
      <w:r w:rsidR="00AA5A66"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кг</w:t>
      </w:r>
      <w:r w:rsidR="00AA5A66" w:rsidRPr="00707951">
        <w:rPr>
          <w:rFonts w:ascii="Times New Roman" w:hAnsi="Times New Roman"/>
          <w:sz w:val="28"/>
          <w:szCs w:val="28"/>
          <w:lang w:val="ru-RU"/>
        </w:rPr>
        <w:t>.</w:t>
      </w:r>
      <w:r w:rsidR="00761CAA" w:rsidRPr="00707951">
        <w:rPr>
          <w:rFonts w:ascii="Times New Roman" w:hAnsi="Times New Roman"/>
          <w:sz w:val="28"/>
          <w:szCs w:val="28"/>
          <w:lang w:val="ru-RU"/>
        </w:rPr>
        <w:t>м</w:t>
      </w:r>
      <w:r w:rsidR="00AA5A66" w:rsidRPr="00707951">
        <w:rPr>
          <w:rFonts w:ascii="Times New Roman" w:hAnsi="Times New Roman"/>
          <w:sz w:val="28"/>
          <w:szCs w:val="28"/>
          <w:vertAlign w:val="superscript"/>
          <w:lang w:val="ru-RU"/>
        </w:rPr>
        <w:t>−3</w:t>
      </w:r>
      <w:r w:rsidR="00AA5A66" w:rsidRPr="00707951">
        <w:rPr>
          <w:rFonts w:ascii="Times New Roman" w:hAnsi="Times New Roman"/>
          <w:sz w:val="28"/>
          <w:szCs w:val="28"/>
          <w:lang w:val="ru-RU"/>
        </w:rPr>
        <w:t xml:space="preserve">],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V</m:t>
            </m:r>
          </m:e>
          <m:sub>
            <m:r>
              <w:rPr>
                <w:rFonts w:ascii="Cambria Math" w:eastAsia="Calibri" w:hAnsi="Cambria Math"/>
                <w:sz w:val="28"/>
                <w:szCs w:val="28"/>
                <w:lang w:val="ru-RU"/>
              </w:rPr>
              <m:t>s</m:t>
            </m:r>
          </m:sub>
        </m:sSub>
      </m:oMath>
      <w:r w:rsidR="00AA5A66" w:rsidRPr="00707951">
        <w:rPr>
          <w:rFonts w:ascii="Times New Roman" w:hAnsi="Times New Roman"/>
          <w:bCs/>
          <w:sz w:val="28"/>
          <w:szCs w:val="28"/>
          <w:lang w:val="ru-RU"/>
        </w:rPr>
        <w:t xml:space="preserve"> </w:t>
      </w:r>
      <w:r w:rsidRPr="00707951">
        <w:rPr>
          <w:rFonts w:ascii="Times New Roman" w:hAnsi="Times New Roman"/>
          <w:bCs/>
          <w:sz w:val="28"/>
          <w:szCs w:val="28"/>
          <w:lang w:val="ru-RU"/>
        </w:rPr>
        <w:t xml:space="preserve">– объем породы </w:t>
      </w:r>
      <w:r w:rsidR="00AA5A66" w:rsidRPr="00707951">
        <w:rPr>
          <w:rFonts w:ascii="Times New Roman" w:hAnsi="Times New Roman"/>
          <w:bCs/>
          <w:sz w:val="28"/>
          <w:szCs w:val="28"/>
          <w:lang w:val="ru-RU"/>
        </w:rPr>
        <w:t>[</w:t>
      </w:r>
      <w:r w:rsidR="00761CAA" w:rsidRPr="00707951">
        <w:rPr>
          <w:rFonts w:ascii="Times New Roman" w:hAnsi="Times New Roman"/>
          <w:bCs/>
          <w:sz w:val="28"/>
          <w:szCs w:val="28"/>
          <w:lang w:val="ru-RU"/>
        </w:rPr>
        <w:t>м</w:t>
      </w:r>
      <w:r w:rsidR="00AA5A66" w:rsidRPr="00707951">
        <w:rPr>
          <w:rFonts w:ascii="Times New Roman" w:hAnsi="Times New Roman"/>
          <w:bCs/>
          <w:sz w:val="28"/>
          <w:szCs w:val="28"/>
          <w:vertAlign w:val="superscript"/>
          <w:lang w:val="ru-RU"/>
        </w:rPr>
        <w:t>3</w:t>
      </w:r>
      <w:r w:rsidR="00AA5A66" w:rsidRPr="00707951">
        <w:rPr>
          <w:rFonts w:ascii="Times New Roman" w:hAnsi="Times New Roman"/>
          <w:bCs/>
          <w:sz w:val="28"/>
          <w:szCs w:val="28"/>
          <w:lang w:val="ru-RU"/>
        </w:rPr>
        <w:t>]</w:t>
      </w:r>
      <w:r w:rsidRPr="00707951">
        <w:rPr>
          <w:rFonts w:ascii="Times New Roman" w:hAnsi="Times New Roman"/>
          <w:bCs/>
          <w:sz w:val="28"/>
          <w:szCs w:val="28"/>
          <w:lang w:val="ru-RU"/>
        </w:rPr>
        <w:t xml:space="preserve"> в трубке</w:t>
      </w:r>
      <w:r w:rsidR="00AA5A66" w:rsidRPr="00707951">
        <w:rPr>
          <w:rFonts w:ascii="Times New Roman" w:hAnsi="Times New Roman"/>
          <w:bCs/>
          <w:sz w:val="28"/>
          <w:szCs w:val="28"/>
          <w:lang w:val="ru-RU"/>
        </w:rPr>
        <w:t xml:space="preserve">, </w:t>
      </w:r>
      <m:oMath>
        <m:r>
          <w:rPr>
            <w:rFonts w:ascii="Cambria Math" w:eastAsia="Calibri" w:hAnsi="Cambria Math"/>
            <w:sz w:val="28"/>
            <w:szCs w:val="28"/>
            <w:lang w:val="ru-RU"/>
          </w:rPr>
          <m:t>ϕ</m:t>
        </m:r>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пористость породы</w:t>
      </w:r>
      <w:r w:rsidR="00AA5A66" w:rsidRPr="00707951">
        <w:rPr>
          <w:rFonts w:ascii="Times New Roman" w:hAnsi="Times New Roman"/>
          <w:sz w:val="28"/>
          <w:szCs w:val="28"/>
          <w:lang w:val="ru-RU"/>
        </w:rPr>
        <w:t xml:space="preserve">, </w:t>
      </w:r>
      <m:oMath>
        <m:r>
          <w:rPr>
            <w:rFonts w:ascii="Cambria Math" w:eastAsia="Calibri" w:hAnsi="Cambria Math"/>
            <w:sz w:val="28"/>
            <w:szCs w:val="28"/>
            <w:lang w:val="ru-RU"/>
          </w:rPr>
          <m:t>r</m:t>
        </m:r>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и </w:t>
      </w:r>
      <m:oMath>
        <m:r>
          <w:rPr>
            <w:rFonts w:ascii="Cambria Math" w:eastAsia="Calibri" w:hAnsi="Cambria Math"/>
            <w:sz w:val="28"/>
            <w:szCs w:val="28"/>
            <w:lang w:val="ru-RU"/>
          </w:rPr>
          <m:t>l</m:t>
        </m:r>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радиус и длина трубки</w:t>
      </w:r>
      <w:r w:rsidR="00AA5A66"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м</w:t>
      </w:r>
      <w:r w:rsidR="00AA5A66" w:rsidRPr="00707951">
        <w:rPr>
          <w:rFonts w:ascii="Times New Roman" w:hAnsi="Times New Roman"/>
          <w:sz w:val="28"/>
          <w:szCs w:val="28"/>
          <w:lang w:val="ru-RU"/>
        </w:rPr>
        <w:t>]</w:t>
      </w:r>
      <w:r w:rsidRPr="00707951">
        <w:rPr>
          <w:rFonts w:ascii="Times New Roman" w:hAnsi="Times New Roman"/>
          <w:sz w:val="28"/>
          <w:szCs w:val="28"/>
          <w:lang w:val="ru-RU"/>
        </w:rPr>
        <w:t xml:space="preserve"> соответственно</w:t>
      </w:r>
      <w:r w:rsidR="00AA5A66" w:rsidRPr="00707951">
        <w:rPr>
          <w:rFonts w:ascii="Times New Roman" w:hAnsi="Times New Roman"/>
          <w:sz w:val="28"/>
          <w:szCs w:val="28"/>
          <w:lang w:val="ru-RU"/>
        </w:rPr>
        <w:t xml:space="preserve">. </w:t>
      </w:r>
      <w:r w:rsidR="002E6199" w:rsidRPr="00707951">
        <w:rPr>
          <w:rFonts w:ascii="Times New Roman" w:hAnsi="Times New Roman"/>
          <w:sz w:val="28"/>
          <w:szCs w:val="28"/>
          <w:lang w:val="ru-RU"/>
        </w:rPr>
        <w:t xml:space="preserve">Общая масса извлеченного урана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Mass</m:t>
            </m:r>
          </m:e>
          <m:sub>
            <m:r>
              <m:rPr>
                <m:sty m:val="p"/>
              </m:rPr>
              <w:rPr>
                <w:rFonts w:ascii="Cambria Math" w:eastAsia="Calibri" w:hAnsi="Cambria Math"/>
                <w:sz w:val="28"/>
                <w:szCs w:val="28"/>
                <w:lang w:val="ru-RU"/>
              </w:rPr>
              <m:t>Rec</m:t>
            </m:r>
          </m:sub>
        </m:sSub>
      </m:oMath>
      <w:r w:rsidR="00AA5A66"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кг</w:t>
      </w:r>
      <w:r w:rsidR="00AA5A66" w:rsidRPr="00707951">
        <w:rPr>
          <w:rFonts w:ascii="Times New Roman" w:hAnsi="Times New Roman"/>
          <w:sz w:val="28"/>
          <w:szCs w:val="28"/>
          <w:lang w:val="ru-RU"/>
        </w:rPr>
        <w:t xml:space="preserve">] </w:t>
      </w:r>
      <w:r w:rsidR="00AB6371" w:rsidRPr="00707951">
        <w:rPr>
          <w:rFonts w:ascii="Times New Roman" w:hAnsi="Times New Roman"/>
          <w:sz w:val="28"/>
          <w:szCs w:val="28"/>
          <w:lang w:val="ru-RU"/>
        </w:rPr>
        <w:t xml:space="preserve">в течении эксперимента рассчитывается как интеграл от концентрации урана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x</m:t>
            </m:r>
          </m:e>
          <m:sub>
            <m:r>
              <w:rPr>
                <w:rFonts w:ascii="Cambria Math" w:eastAsia="Calibri" w:hAnsi="Cambria Math"/>
                <w:sz w:val="28"/>
                <w:szCs w:val="28"/>
                <w:lang w:val="ru-RU"/>
              </w:rPr>
              <m:t>U</m:t>
            </m:r>
          </m:sub>
        </m:sSub>
      </m:oMath>
      <w:r w:rsidR="00AB6371"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кг</w:t>
      </w:r>
      <w:r w:rsidR="00AB6371" w:rsidRPr="00707951">
        <w:rPr>
          <w:rFonts w:ascii="Times New Roman" w:hAnsi="Times New Roman"/>
          <w:sz w:val="28"/>
          <w:szCs w:val="28"/>
          <w:lang w:val="ru-RU"/>
        </w:rPr>
        <w:t>.</w:t>
      </w:r>
      <w:r w:rsidR="00761CAA" w:rsidRPr="00707951">
        <w:rPr>
          <w:rFonts w:ascii="Times New Roman" w:hAnsi="Times New Roman"/>
          <w:sz w:val="28"/>
          <w:szCs w:val="28"/>
          <w:lang w:val="ru-RU"/>
        </w:rPr>
        <w:t>м</w:t>
      </w:r>
      <w:r w:rsidR="00AB6371" w:rsidRPr="00707951">
        <w:rPr>
          <w:rFonts w:ascii="Times New Roman" w:hAnsi="Times New Roman"/>
          <w:sz w:val="28"/>
          <w:szCs w:val="28"/>
          <w:vertAlign w:val="superscript"/>
          <w:lang w:val="ru-RU"/>
        </w:rPr>
        <w:t>−3</w:t>
      </w:r>
      <w:r w:rsidR="00AB6371" w:rsidRPr="00707951">
        <w:rPr>
          <w:rFonts w:ascii="Times New Roman" w:hAnsi="Times New Roman"/>
          <w:sz w:val="28"/>
          <w:szCs w:val="28"/>
          <w:lang w:val="ru-RU"/>
        </w:rPr>
        <w:t xml:space="preserve">] на выходе из трубки </w:t>
      </w:r>
      <w:r w:rsidR="006737D1" w:rsidRPr="00707951">
        <w:rPr>
          <w:rFonts w:ascii="Times New Roman" w:hAnsi="Times New Roman"/>
          <w:sz w:val="28"/>
          <w:szCs w:val="28"/>
          <w:lang w:val="ru-RU"/>
        </w:rPr>
        <w:t>по</w:t>
      </w:r>
      <w:r w:rsidR="00AB6371" w:rsidRPr="00707951">
        <w:rPr>
          <w:rFonts w:ascii="Times New Roman" w:hAnsi="Times New Roman"/>
          <w:sz w:val="28"/>
          <w:szCs w:val="28"/>
          <w:lang w:val="ru-RU"/>
        </w:rPr>
        <w:t xml:space="preserve"> величин</w:t>
      </w:r>
      <w:r w:rsidR="006737D1" w:rsidRPr="00707951">
        <w:rPr>
          <w:rFonts w:ascii="Times New Roman" w:hAnsi="Times New Roman"/>
          <w:sz w:val="28"/>
          <w:szCs w:val="28"/>
          <w:lang w:val="ru-RU"/>
        </w:rPr>
        <w:t>е</w:t>
      </w:r>
      <w:r w:rsidR="00AB6371" w:rsidRPr="00707951">
        <w:rPr>
          <w:rFonts w:ascii="Times New Roman" w:hAnsi="Times New Roman"/>
          <w:sz w:val="28"/>
          <w:szCs w:val="28"/>
          <w:lang w:val="ru-RU"/>
        </w:rPr>
        <w:t xml:space="preserve"> Ж:Т</w:t>
      </w:r>
      <w:r w:rsidR="00AA5A66" w:rsidRPr="00707951">
        <w:rPr>
          <w:rFonts w:ascii="Times New Roman" w:hAnsi="Times New Roman"/>
          <w:sz w:val="28"/>
          <w:szCs w:val="28"/>
          <w:lang w:val="ru-RU"/>
        </w:rPr>
        <w:t xml:space="preserve"> (</w:t>
      </w:r>
      <w:r w:rsidR="006737D1" w:rsidRPr="00707951">
        <w:rPr>
          <w:rFonts w:ascii="Times New Roman" w:hAnsi="Times New Roman"/>
          <w:sz w:val="28"/>
          <w:szCs w:val="28"/>
          <w:lang w:val="ru-RU"/>
        </w:rPr>
        <w:fldChar w:fldCharType="begin"/>
      </w:r>
      <w:r w:rsidR="006737D1" w:rsidRPr="00707951">
        <w:rPr>
          <w:rFonts w:ascii="Times New Roman" w:hAnsi="Times New Roman"/>
          <w:sz w:val="28"/>
          <w:szCs w:val="28"/>
          <w:lang w:val="ru-RU"/>
        </w:rPr>
        <w:instrText xml:space="preserve"> REF _Ref120719116 \h  \* MERGEFORMAT </w:instrText>
      </w:r>
      <w:r w:rsidR="006737D1" w:rsidRPr="00707951">
        <w:rPr>
          <w:rFonts w:ascii="Times New Roman" w:hAnsi="Times New Roman"/>
          <w:sz w:val="28"/>
          <w:szCs w:val="28"/>
          <w:lang w:val="ru-RU"/>
        </w:rPr>
      </w:r>
      <w:r w:rsidR="006737D1" w:rsidRPr="00707951">
        <w:rPr>
          <w:rFonts w:ascii="Times New Roman"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26</w:t>
      </w:r>
      <w:r w:rsidR="006737D1" w:rsidRPr="00707951">
        <w:rPr>
          <w:rFonts w:ascii="Times New Roman" w:hAnsi="Times New Roman"/>
          <w:sz w:val="28"/>
          <w:szCs w:val="28"/>
          <w:lang w:val="ru-RU"/>
        </w:rPr>
        <w:fldChar w:fldCharType="end"/>
      </w:r>
      <w:r w:rsidR="00AA5A66" w:rsidRPr="00707951">
        <w:rPr>
          <w:rFonts w:ascii="Times New Roman" w:hAnsi="Times New Roman"/>
          <w:sz w:val="28"/>
          <w:szCs w:val="28"/>
          <w:lang w:val="ru-RU"/>
        </w:rPr>
        <w:t>):</w:t>
      </w:r>
    </w:p>
    <w:p w14:paraId="035CD3FB" w14:textId="1B3CE8AD" w:rsidR="00096036" w:rsidRPr="00707951" w:rsidRDefault="00096036" w:rsidP="00FC78EE">
      <w:pPr>
        <w:pStyle w:val="MDPI32textnoindent"/>
        <w:spacing w:line="240" w:lineRule="auto"/>
        <w:ind w:left="0"/>
        <w:rPr>
          <w:rFonts w:ascii="Times New Roman" w:hAnsi="Times New Roman"/>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0C9A48BB" w14:textId="77777777" w:rsidTr="007D6C39">
        <w:tc>
          <w:tcPr>
            <w:tcW w:w="8642" w:type="dxa"/>
          </w:tcPr>
          <w:p w14:paraId="58B73CDF" w14:textId="42085108" w:rsidR="00096036" w:rsidRPr="00707951" w:rsidRDefault="009904B5" w:rsidP="00FC78EE">
            <w:pPr>
              <w:rPr>
                <w:rFonts w:ascii="Times New Roman" w:eastAsia="SimSun" w:hAnsi="Times New Roman" w:cs="Times New Roman"/>
                <w:sz w:val="28"/>
                <w:szCs w:val="28"/>
              </w:rPr>
            </w:pPr>
            <m:oMathPara>
              <m:oMath>
                <m:sSub>
                  <m:sSubPr>
                    <m:ctrlPr>
                      <w:rPr>
                        <w:rFonts w:ascii="Cambria Math" w:eastAsia="Calibri" w:hAnsi="Cambria Math"/>
                        <w:bCs/>
                        <w:i/>
                        <w:sz w:val="28"/>
                        <w:szCs w:val="28"/>
                      </w:rPr>
                    </m:ctrlPr>
                  </m:sSubPr>
                  <m:e>
                    <m:r>
                      <w:rPr>
                        <w:rFonts w:ascii="Cambria Math" w:eastAsia="Calibri" w:hAnsi="Cambria Math"/>
                        <w:sz w:val="28"/>
                        <w:szCs w:val="28"/>
                      </w:rPr>
                      <m:t>Mass</m:t>
                    </m:r>
                  </m:e>
                  <m:sub>
                    <m:r>
                      <m:rPr>
                        <m:sty m:val="p"/>
                      </m:rPr>
                      <w:rPr>
                        <w:rFonts w:ascii="Cambria Math" w:eastAsia="Calibri" w:hAnsi="Cambria Math"/>
                        <w:sz w:val="28"/>
                        <w:szCs w:val="28"/>
                      </w:rPr>
                      <m:t>Rec</m:t>
                    </m:r>
                  </m:sub>
                </m:sSub>
                <m:r>
                  <w:rPr>
                    <w:rFonts w:ascii="Cambria Math" w:eastAsia="Calibri" w:hAnsi="Cambria Math"/>
                    <w:sz w:val="28"/>
                    <w:szCs w:val="28"/>
                  </w:rPr>
                  <m:t>=</m:t>
                </m:r>
                <m:nary>
                  <m:naryPr>
                    <m:limLoc m:val="subSup"/>
                    <m:ctrlPr>
                      <w:rPr>
                        <w:rFonts w:ascii="Cambria Math" w:eastAsia="Calibri" w:hAnsi="Cambria Math"/>
                        <w:bCs/>
                        <w:i/>
                        <w:sz w:val="28"/>
                        <w:szCs w:val="28"/>
                      </w:rPr>
                    </m:ctrlPr>
                  </m:naryPr>
                  <m:sub>
                    <m:r>
                      <w:rPr>
                        <w:rFonts w:ascii="Cambria Math" w:eastAsia="Calibri" w:hAnsi="Cambria Math"/>
                        <w:sz w:val="28"/>
                        <w:szCs w:val="28"/>
                      </w:rPr>
                      <m:t>0</m:t>
                    </m:r>
                  </m:sub>
                  <m:sup>
                    <m:r>
                      <w:rPr>
                        <w:rFonts w:ascii="Cambria Math" w:eastAsia="Calibri" w:hAnsi="Cambria Math"/>
                        <w:sz w:val="28"/>
                        <w:szCs w:val="28"/>
                      </w:rPr>
                      <m:t>1.2</m:t>
                    </m:r>
                  </m:sup>
                  <m:e>
                    <m:f>
                      <m:fPr>
                        <m:ctrlPr>
                          <w:rPr>
                            <w:rFonts w:ascii="Cambria Math" w:eastAsia="Calibri" w:hAnsi="Cambria Math"/>
                            <w:bCs/>
                            <w:i/>
                            <w:sz w:val="28"/>
                            <w:szCs w:val="28"/>
                          </w:rPr>
                        </m:ctrlPr>
                      </m:fPr>
                      <m:num>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s</m:t>
                            </m:r>
                          </m:sub>
                        </m:sSub>
                        <m:r>
                          <w:rPr>
                            <w:rFonts w:ascii="Cambria Math" w:eastAsia="Calibri" w:hAnsi="Cambria Math"/>
                            <w:sz w:val="28"/>
                            <w:szCs w:val="28"/>
                          </w:rPr>
                          <m:t xml:space="preserve"> </m:t>
                        </m:r>
                        <m:sSub>
                          <m:sSubPr>
                            <m:ctrlPr>
                              <w:rPr>
                                <w:rFonts w:ascii="Cambria Math" w:eastAsia="Calibri" w:hAnsi="Cambria Math"/>
                                <w:bCs/>
                                <w:i/>
                                <w:sz w:val="28"/>
                                <w:szCs w:val="28"/>
                              </w:rPr>
                            </m:ctrlPr>
                          </m:sSubPr>
                          <m:e>
                            <m:r>
                              <w:rPr>
                                <w:rFonts w:ascii="Cambria Math" w:eastAsia="Calibri" w:hAnsi="Cambria Math"/>
                                <w:sz w:val="28"/>
                                <w:szCs w:val="28"/>
                              </w:rPr>
                              <m:t>V</m:t>
                            </m:r>
                          </m:e>
                          <m:sub>
                            <m:r>
                              <w:rPr>
                                <w:rFonts w:ascii="Cambria Math" w:eastAsia="Calibri" w:hAnsi="Cambria Math"/>
                                <w:sz w:val="28"/>
                                <w:szCs w:val="28"/>
                              </w:rPr>
                              <m:t>s</m:t>
                            </m:r>
                          </m:sub>
                        </m:sSub>
                        <m:sSub>
                          <m:sSubPr>
                            <m:ctrlPr>
                              <w:rPr>
                                <w:rFonts w:ascii="Cambria Math" w:eastAsia="Calibri" w:hAnsi="Cambria Math"/>
                                <w:bCs/>
                                <w:i/>
                                <w:sz w:val="28"/>
                                <w:szCs w:val="28"/>
                              </w:rPr>
                            </m:ctrlPr>
                          </m:sSubPr>
                          <m:e>
                            <m:r>
                              <w:rPr>
                                <w:rFonts w:ascii="Cambria Math" w:eastAsia="Calibri" w:hAnsi="Cambria Math"/>
                                <w:sz w:val="28"/>
                                <w:szCs w:val="28"/>
                              </w:rPr>
                              <m:t xml:space="preserve"> x</m:t>
                            </m:r>
                          </m:e>
                          <m:sub>
                            <m:r>
                              <w:rPr>
                                <w:rFonts w:ascii="Cambria Math" w:eastAsia="Calibri" w:hAnsi="Cambria Math"/>
                                <w:sz w:val="28"/>
                                <w:szCs w:val="28"/>
                              </w:rPr>
                              <m:t>U</m:t>
                            </m:r>
                          </m:sub>
                        </m:sSub>
                      </m:num>
                      <m:den>
                        <m:sSub>
                          <m:sSubPr>
                            <m:ctrlPr>
                              <w:rPr>
                                <w:rFonts w:ascii="Cambria Math" w:eastAsia="Calibri" w:hAnsi="Cambria Math"/>
                                <w:bCs/>
                                <w:i/>
                                <w:sz w:val="28"/>
                                <w:szCs w:val="28"/>
                              </w:rPr>
                            </m:ctrlPr>
                          </m:sSubPr>
                          <m:e>
                            <m:r>
                              <w:rPr>
                                <w:rFonts w:ascii="Cambria Math" w:eastAsia="Calibri" w:hAnsi="Cambria Math"/>
                                <w:sz w:val="28"/>
                                <w:szCs w:val="28"/>
                              </w:rPr>
                              <m:t>ρ</m:t>
                            </m:r>
                          </m:e>
                          <m:sub>
                            <m:r>
                              <w:rPr>
                                <w:rFonts w:ascii="Cambria Math" w:eastAsia="Calibri" w:hAnsi="Cambria Math"/>
                                <w:sz w:val="28"/>
                                <w:szCs w:val="28"/>
                              </w:rPr>
                              <m:t>l</m:t>
                            </m:r>
                          </m:sub>
                        </m:sSub>
                      </m:den>
                    </m:f>
                    <m:r>
                      <w:rPr>
                        <w:rFonts w:ascii="Cambria Math" w:eastAsia="Calibri" w:hAnsi="Cambria Math"/>
                        <w:sz w:val="28"/>
                        <w:szCs w:val="28"/>
                      </w:rPr>
                      <m:t xml:space="preserve"> d</m:t>
                    </m:r>
                    <m:d>
                      <m:dPr>
                        <m:ctrlPr>
                          <w:rPr>
                            <w:rFonts w:ascii="Cambria Math" w:eastAsia="Calibri" w:hAnsi="Cambria Math"/>
                            <w:bCs/>
                            <w:i/>
                            <w:sz w:val="28"/>
                            <w:szCs w:val="28"/>
                          </w:rPr>
                        </m:ctrlPr>
                      </m:dPr>
                      <m:e>
                        <m:f>
                          <m:fPr>
                            <m:type m:val="lin"/>
                            <m:ctrlPr>
                              <w:rPr>
                                <w:rFonts w:ascii="Cambria Math" w:eastAsia="Calibri" w:hAnsi="Cambria Math"/>
                                <w:bCs/>
                                <w:i/>
                                <w:sz w:val="28"/>
                                <w:szCs w:val="28"/>
                              </w:rPr>
                            </m:ctrlPr>
                          </m:fPr>
                          <m:num>
                            <m:r>
                              <w:rPr>
                                <w:rFonts w:ascii="Cambria Math" w:eastAsia="Calibri" w:hAnsi="Cambria Math"/>
                                <w:sz w:val="28"/>
                                <w:szCs w:val="28"/>
                              </w:rPr>
                              <m:t>L</m:t>
                            </m:r>
                          </m:num>
                          <m:den>
                            <m:r>
                              <w:rPr>
                                <w:rFonts w:ascii="Cambria Math" w:eastAsia="Calibri" w:hAnsi="Cambria Math"/>
                                <w:sz w:val="28"/>
                                <w:szCs w:val="28"/>
                              </w:rPr>
                              <m:t>S</m:t>
                            </m:r>
                          </m:den>
                        </m:f>
                      </m:e>
                    </m:d>
                  </m:e>
                </m:nary>
              </m:oMath>
            </m:oMathPara>
          </w:p>
        </w:tc>
        <w:tc>
          <w:tcPr>
            <w:tcW w:w="709" w:type="dxa"/>
            <w:vAlign w:val="center"/>
          </w:tcPr>
          <w:p w14:paraId="08A71341" w14:textId="6E8D7E61" w:rsidR="00096036" w:rsidRPr="00707951" w:rsidRDefault="007D6C39"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0071772A" w:rsidRPr="00707951">
              <w:rPr>
                <w:rFonts w:ascii="Times New Roman" w:eastAsia="SimSun" w:hAnsi="Times New Roman" w:cs="Times New Roman"/>
                <w:sz w:val="28"/>
                <w:szCs w:val="28"/>
              </w:rPr>
              <w:t>8</w:t>
            </w:r>
            <w:r w:rsidRPr="00707951">
              <w:rPr>
                <w:rFonts w:ascii="Times New Roman" w:eastAsia="SimSun" w:hAnsi="Times New Roman" w:cs="Times New Roman"/>
                <w:sz w:val="28"/>
                <w:szCs w:val="28"/>
              </w:rPr>
              <w:t>)</w:t>
            </w:r>
          </w:p>
        </w:tc>
      </w:tr>
    </w:tbl>
    <w:p w14:paraId="0AB6F9EF" w14:textId="289F0B6F" w:rsidR="00096036" w:rsidRPr="00707951" w:rsidRDefault="00096036" w:rsidP="00FC78EE">
      <w:pPr>
        <w:pStyle w:val="MDPI32textnoindent"/>
        <w:spacing w:line="240" w:lineRule="auto"/>
        <w:ind w:left="0"/>
        <w:rPr>
          <w:rFonts w:ascii="Times New Roman" w:hAnsi="Times New Roman"/>
          <w:sz w:val="28"/>
          <w:szCs w:val="28"/>
          <w:lang w:val="ru-RU"/>
        </w:rPr>
      </w:pPr>
    </w:p>
    <w:p w14:paraId="1D980899" w14:textId="6A9F7AEE" w:rsidR="00183AF5" w:rsidRPr="00707951" w:rsidRDefault="007B0334"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bCs/>
          <w:sz w:val="28"/>
          <w:szCs w:val="28"/>
          <w:lang w:val="ru-RU"/>
        </w:rPr>
        <w:t xml:space="preserve">В таблице </w:t>
      </w:r>
      <w:r w:rsidR="00E01875" w:rsidRPr="00707951">
        <w:rPr>
          <w:rFonts w:ascii="Times New Roman" w:hAnsi="Times New Roman"/>
          <w:bCs/>
          <w:sz w:val="28"/>
          <w:szCs w:val="28"/>
          <w:lang w:val="ru-RU"/>
        </w:rPr>
        <w:t>11</w:t>
      </w:r>
      <w:r w:rsidRPr="00707951">
        <w:rPr>
          <w:rFonts w:ascii="Times New Roman" w:hAnsi="Times New Roman"/>
          <w:bCs/>
          <w:sz w:val="28"/>
          <w:szCs w:val="28"/>
          <w:lang w:val="ru-RU"/>
        </w:rPr>
        <w:t xml:space="preserve"> показаны общая масса урана, извлеченного во время эксперимента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Mass</m:t>
            </m:r>
          </m:e>
          <m:sub>
            <m:r>
              <m:rPr>
                <m:sty m:val="p"/>
              </m:rPr>
              <w:rPr>
                <w:rFonts w:ascii="Cambria Math" w:eastAsia="Calibri" w:hAnsi="Cambria Math"/>
                <w:sz w:val="28"/>
                <w:szCs w:val="28"/>
                <w:lang w:val="ru-RU"/>
              </w:rPr>
              <m:t>Rec</m:t>
            </m:r>
          </m:sub>
        </m:sSub>
      </m:oMath>
      <w:r w:rsidR="00AA5A66"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кг</w:t>
      </w:r>
      <w:r w:rsidR="00AA5A66" w:rsidRPr="00707951">
        <w:rPr>
          <w:rFonts w:ascii="Times New Roman" w:hAnsi="Times New Roman"/>
          <w:sz w:val="28"/>
          <w:szCs w:val="28"/>
          <w:lang w:val="ru-RU"/>
        </w:rPr>
        <w:t xml:space="preserve">] </w:t>
      </w:r>
      <w:r w:rsidR="00183AF5" w:rsidRPr="00707951">
        <w:rPr>
          <w:rFonts w:ascii="Times New Roman" w:hAnsi="Times New Roman"/>
          <w:sz w:val="28"/>
          <w:szCs w:val="28"/>
          <w:lang w:val="ru-RU"/>
        </w:rPr>
        <w:t>и степени извлечения для обоих режимов, где под степенью извлечения Recovery понимается отношение масс извлеченного минерала к исходной массе урана</w:t>
      </w:r>
      <w:r w:rsidR="00A05141" w:rsidRPr="00707951">
        <w:rPr>
          <w:rFonts w:ascii="Times New Roman" w:hAnsi="Times New Roman"/>
          <w:sz w:val="28"/>
          <w:szCs w:val="28"/>
          <w:lang w:val="ru-RU"/>
        </w:rPr>
        <w:t xml:space="preserve"> </w:t>
      </w:r>
      <m:oMath>
        <m:sSub>
          <m:sSubPr>
            <m:ctrlPr>
              <w:rPr>
                <w:rFonts w:ascii="Cambria Math" w:hAnsi="Cambria Math"/>
                <w:sz w:val="28"/>
                <w:szCs w:val="28"/>
                <w:lang w:val="ru-RU"/>
              </w:rPr>
            </m:ctrlPr>
          </m:sSubPr>
          <m:e>
            <m:r>
              <w:rPr>
                <w:rFonts w:ascii="Cambria Math" w:hAnsi="Cambria Math"/>
                <w:sz w:val="28"/>
                <w:szCs w:val="28"/>
                <w:lang w:val="ru-RU"/>
              </w:rPr>
              <m:t>Mass</m:t>
            </m:r>
          </m:e>
          <m:sub>
            <m:r>
              <w:rPr>
                <w:rFonts w:ascii="Cambria Math" w:hAnsi="Cambria Math"/>
                <w:sz w:val="28"/>
                <w:szCs w:val="28"/>
                <w:lang w:val="ru-RU"/>
              </w:rPr>
              <m:t>U</m:t>
            </m:r>
          </m:sub>
        </m:sSub>
      </m:oMath>
      <w:r w:rsidR="00183AF5" w:rsidRPr="00707951">
        <w:rPr>
          <w:rFonts w:ascii="Times New Roman" w:hAnsi="Times New Roman"/>
          <w:sz w:val="28"/>
          <w:szCs w:val="28"/>
          <w:lang w:val="ru-RU"/>
        </w:rPr>
        <w:t xml:space="preserve"> в трубке</w:t>
      </w:r>
    </w:p>
    <w:p w14:paraId="69B2DFF8" w14:textId="0E47182B" w:rsidR="00183AF5" w:rsidRPr="00707951" w:rsidRDefault="00183AF5" w:rsidP="00FC78EE">
      <w:pPr>
        <w:pStyle w:val="MDPI31text"/>
        <w:spacing w:line="240" w:lineRule="auto"/>
        <w:ind w:left="0" w:firstLine="0"/>
        <w:rPr>
          <w:rFonts w:ascii="Times New Roman" w:hAnsi="Times New Roman"/>
          <w:sz w:val="28"/>
          <w:szCs w:val="28"/>
          <w:lang w:val="ru-RU"/>
        </w:rPr>
      </w:pPr>
    </w:p>
    <w:p w14:paraId="5876F2C0" w14:textId="4C0907AC" w:rsidR="00183AF5" w:rsidRPr="00707951" w:rsidRDefault="00183AF5" w:rsidP="00FC78EE">
      <w:pPr>
        <w:pStyle w:val="MDPI31text"/>
        <w:spacing w:line="240" w:lineRule="auto"/>
        <w:ind w:left="0" w:firstLine="0"/>
        <w:rPr>
          <w:rFonts w:ascii="Times New Roman" w:hAnsi="Times New Roman"/>
          <w:sz w:val="28"/>
          <w:szCs w:val="28"/>
          <w:lang w:val="ru-RU"/>
        </w:rPr>
      </w:pPr>
      <m:oMathPara>
        <m:oMath>
          <m:r>
            <m:rPr>
              <m:sty m:val="p"/>
            </m:rPr>
            <w:rPr>
              <w:rFonts w:ascii="Cambria Math" w:hAnsi="Cambria Math"/>
              <w:sz w:val="28"/>
              <w:szCs w:val="28"/>
              <w:lang w:val="ru-RU"/>
            </w:rPr>
            <m:t>Recovery=</m:t>
          </m:r>
          <m:f>
            <m:fPr>
              <m:type m:val="lin"/>
              <m:ctrlPr>
                <w:rPr>
                  <w:rFonts w:ascii="Cambria Math" w:hAnsi="Cambria Math"/>
                  <w:sz w:val="28"/>
                  <w:szCs w:val="28"/>
                  <w:lang w:val="ru-RU"/>
                </w:rPr>
              </m:ctrlPr>
            </m:fPr>
            <m:num>
              <m:sSub>
                <m:sSubPr>
                  <m:ctrlPr>
                    <w:rPr>
                      <w:rFonts w:ascii="Cambria Math" w:hAnsi="Cambria Math"/>
                      <w:sz w:val="28"/>
                      <w:szCs w:val="28"/>
                      <w:lang w:val="ru-RU"/>
                    </w:rPr>
                  </m:ctrlPr>
                </m:sSubPr>
                <m:e>
                  <m:r>
                    <w:rPr>
                      <w:rFonts w:ascii="Cambria Math" w:hAnsi="Cambria Math"/>
                      <w:sz w:val="28"/>
                      <w:szCs w:val="28"/>
                      <w:lang w:val="ru-RU"/>
                    </w:rPr>
                    <m:t>Mass</m:t>
                  </m:r>
                </m:e>
                <m:sub>
                  <m:r>
                    <w:rPr>
                      <w:rFonts w:ascii="Cambria Math" w:hAnsi="Cambria Math"/>
                      <w:sz w:val="28"/>
                      <w:szCs w:val="28"/>
                      <w:lang w:val="ru-RU"/>
                    </w:rPr>
                    <m:t>Rec</m:t>
                  </m:r>
                </m:sub>
              </m:sSub>
            </m:num>
            <m:den>
              <m:sSub>
                <m:sSubPr>
                  <m:ctrlPr>
                    <w:rPr>
                      <w:rFonts w:ascii="Cambria Math" w:hAnsi="Cambria Math"/>
                      <w:sz w:val="28"/>
                      <w:szCs w:val="28"/>
                      <w:lang w:val="ru-RU"/>
                    </w:rPr>
                  </m:ctrlPr>
                </m:sSubPr>
                <m:e>
                  <m:r>
                    <w:rPr>
                      <w:rFonts w:ascii="Cambria Math" w:hAnsi="Cambria Math"/>
                      <w:sz w:val="28"/>
                      <w:szCs w:val="28"/>
                      <w:lang w:val="ru-RU"/>
                    </w:rPr>
                    <m:t>Mass</m:t>
                  </m:r>
                </m:e>
                <m:sub>
                  <m:r>
                    <w:rPr>
                      <w:rFonts w:ascii="Cambria Math" w:hAnsi="Cambria Math"/>
                      <w:sz w:val="28"/>
                      <w:szCs w:val="28"/>
                      <w:lang w:val="ru-RU"/>
                    </w:rPr>
                    <m:t>U</m:t>
                  </m:r>
                </m:sub>
              </m:sSub>
            </m:den>
          </m:f>
        </m:oMath>
      </m:oMathPara>
    </w:p>
    <w:p w14:paraId="7C8824E7" w14:textId="77777777" w:rsidR="00183AF5" w:rsidRPr="00707951" w:rsidRDefault="00183AF5" w:rsidP="00FC78EE">
      <w:pPr>
        <w:pStyle w:val="MDPI31text"/>
        <w:widowControl w:val="0"/>
        <w:adjustRightInd/>
        <w:snapToGrid/>
        <w:spacing w:line="240" w:lineRule="auto"/>
        <w:ind w:left="0" w:firstLine="709"/>
        <w:contextualSpacing/>
        <w:rPr>
          <w:rFonts w:ascii="Times New Roman" w:hAnsi="Times New Roman"/>
          <w:sz w:val="28"/>
          <w:szCs w:val="28"/>
          <w:lang w:val="ru-RU"/>
        </w:rPr>
      </w:pPr>
    </w:p>
    <w:p w14:paraId="4A5B70C5" w14:textId="660BABBC" w:rsidR="00AA5A66" w:rsidRPr="00707951" w:rsidRDefault="00183AF5"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 xml:space="preserve">На рисунке </w:t>
      </w:r>
      <w:r w:rsidR="00E01875" w:rsidRPr="00707951">
        <w:rPr>
          <w:rFonts w:ascii="Times New Roman" w:hAnsi="Times New Roman"/>
          <w:sz w:val="28"/>
          <w:szCs w:val="28"/>
          <w:lang w:val="ru-RU"/>
        </w:rPr>
        <w:t>20</w:t>
      </w:r>
      <w:r w:rsidRPr="00707951">
        <w:rPr>
          <w:rFonts w:ascii="Times New Roman" w:hAnsi="Times New Roman"/>
          <w:sz w:val="28"/>
          <w:szCs w:val="28"/>
          <w:lang w:val="ru-RU"/>
        </w:rPr>
        <w:t xml:space="preserve"> показана динамика извлечения урана для обоих экспериментальных режимов. При исходной массе урана 0.038 ±</w:t>
      </w:r>
      <w:r w:rsidR="0037522B" w:rsidRPr="00707951">
        <w:rPr>
          <w:rFonts w:ascii="Times New Roman" w:hAnsi="Times New Roman"/>
          <w:sz w:val="28"/>
          <w:szCs w:val="28"/>
          <w:lang w:val="ru-RU"/>
        </w:rPr>
        <w:t xml:space="preserve"> </w:t>
      </w:r>
      <w:r w:rsidRPr="00707951">
        <w:rPr>
          <w:rFonts w:ascii="Times New Roman" w:hAnsi="Times New Roman"/>
          <w:sz w:val="28"/>
          <w:szCs w:val="28"/>
          <w:lang w:val="ru-RU"/>
        </w:rPr>
        <w:t>0.001 кг, извлечение достигло 89 и 84% от исходной массы для режимов 1 и 2 соответственно (</w:t>
      </w:r>
      <w:r w:rsidRPr="00707951">
        <w:rPr>
          <w:rFonts w:ascii="Times New Roman" w:hAnsi="Times New Roman"/>
          <w:sz w:val="28"/>
          <w:szCs w:val="28"/>
          <w:lang w:val="ru-RU"/>
        </w:rPr>
        <w:fldChar w:fldCharType="begin"/>
      </w:r>
      <w:r w:rsidRPr="00707951">
        <w:rPr>
          <w:rFonts w:ascii="Times New Roman" w:hAnsi="Times New Roman"/>
          <w:sz w:val="28"/>
          <w:szCs w:val="28"/>
          <w:lang w:val="ru-RU"/>
        </w:rPr>
        <w:instrText xml:space="preserve"> REF _Ref120713600 \h </w:instrText>
      </w:r>
      <w:r w:rsidR="00FC78EE" w:rsidRPr="00707951">
        <w:rPr>
          <w:rFonts w:ascii="Times New Roman" w:hAnsi="Times New Roman"/>
          <w:sz w:val="28"/>
          <w:szCs w:val="28"/>
          <w:lang w:val="ru-RU"/>
        </w:rPr>
        <w:instrText xml:space="preserve"> \* MERGEFORMAT </w:instrText>
      </w:r>
      <w:r w:rsidRPr="00707951">
        <w:rPr>
          <w:rFonts w:ascii="Times New Roman" w:hAnsi="Times New Roman"/>
          <w:sz w:val="28"/>
          <w:szCs w:val="28"/>
          <w:lang w:val="ru-RU"/>
        </w:rPr>
      </w:r>
      <w:r w:rsidRPr="00707951">
        <w:rPr>
          <w:rFonts w:ascii="Times New Roman" w:hAnsi="Times New Roman"/>
          <w:sz w:val="28"/>
          <w:szCs w:val="28"/>
          <w:lang w:val="ru-RU"/>
        </w:rPr>
        <w:fldChar w:fldCharType="separate"/>
      </w:r>
      <w:r w:rsidR="00567746" w:rsidRPr="00707951">
        <w:rPr>
          <w:rFonts w:ascii="Times New Roman" w:hAnsi="Times New Roman"/>
          <w:color w:val="auto"/>
          <w:sz w:val="28"/>
          <w:szCs w:val="28"/>
          <w:lang w:val="ru-RU"/>
        </w:rPr>
        <w:t xml:space="preserve">Таблица </w:t>
      </w:r>
      <w:r w:rsidR="00567746">
        <w:rPr>
          <w:rFonts w:ascii="Times New Roman" w:hAnsi="Times New Roman"/>
          <w:noProof/>
          <w:color w:val="auto"/>
          <w:sz w:val="28"/>
          <w:szCs w:val="28"/>
          <w:lang w:val="ru-RU"/>
        </w:rPr>
        <w:t>11</w:t>
      </w:r>
      <w:r w:rsidRPr="00707951">
        <w:rPr>
          <w:rFonts w:ascii="Times New Roman" w:hAnsi="Times New Roman"/>
          <w:sz w:val="28"/>
          <w:szCs w:val="28"/>
          <w:lang w:val="ru-RU"/>
        </w:rPr>
        <w:fldChar w:fldCharType="end"/>
      </w:r>
      <w:r w:rsidRPr="00707951">
        <w:rPr>
          <w:rFonts w:ascii="Times New Roman" w:hAnsi="Times New Roman"/>
          <w:sz w:val="28"/>
          <w:szCs w:val="28"/>
          <w:lang w:val="ru-RU"/>
        </w:rPr>
        <w:t>).</w:t>
      </w:r>
    </w:p>
    <w:p w14:paraId="0245EDF6" w14:textId="643F3F1D" w:rsidR="0019728E" w:rsidRPr="00707951" w:rsidRDefault="0019728E"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 xml:space="preserve">Экспериментальные данные, полученные </w:t>
      </w:r>
      <w:proofErr w:type="spellStart"/>
      <w:r w:rsidRPr="00707951">
        <w:rPr>
          <w:rFonts w:ascii="Times New Roman" w:hAnsi="Times New Roman"/>
          <w:sz w:val="28"/>
          <w:szCs w:val="28"/>
          <w:lang w:val="ru-RU"/>
        </w:rPr>
        <w:t>Поезжаевым</w:t>
      </w:r>
      <w:proofErr w:type="spellEnd"/>
      <w:r w:rsidR="004D1CF1" w:rsidRPr="00707951">
        <w:rPr>
          <w:rFonts w:ascii="Times New Roman" w:hAnsi="Times New Roman"/>
          <w:sz w:val="28"/>
          <w:szCs w:val="28"/>
          <w:lang w:val="ru-RU"/>
        </w:rPr>
        <w:t xml:space="preserve"> [</w:t>
      </w:r>
      <w:r w:rsidR="0071772A" w:rsidRPr="00707951">
        <w:rPr>
          <w:rFonts w:ascii="Times New Roman" w:hAnsi="Times New Roman"/>
          <w:sz w:val="28"/>
          <w:szCs w:val="28"/>
          <w:lang w:val="ru-RU"/>
        </w:rPr>
        <w:fldChar w:fldCharType="begin"/>
      </w:r>
      <w:r w:rsidR="0071772A" w:rsidRPr="00707951">
        <w:rPr>
          <w:rFonts w:ascii="Times New Roman" w:hAnsi="Times New Roman"/>
          <w:sz w:val="28"/>
          <w:szCs w:val="28"/>
          <w:lang w:val="ru-RU"/>
        </w:rPr>
        <w:instrText xml:space="preserve"> REF _Ref131169334 \n \h </w:instrText>
      </w:r>
      <w:r w:rsidR="00FC78EE" w:rsidRPr="00707951">
        <w:rPr>
          <w:rFonts w:ascii="Times New Roman" w:hAnsi="Times New Roman"/>
          <w:sz w:val="28"/>
          <w:szCs w:val="28"/>
          <w:lang w:val="ru-RU"/>
        </w:rPr>
        <w:instrText xml:space="preserve"> \* MERGEFORMAT </w:instrText>
      </w:r>
      <w:r w:rsidR="0071772A" w:rsidRPr="00707951">
        <w:rPr>
          <w:rFonts w:ascii="Times New Roman" w:hAnsi="Times New Roman"/>
          <w:sz w:val="28"/>
          <w:szCs w:val="28"/>
          <w:lang w:val="ru-RU"/>
        </w:rPr>
      </w:r>
      <w:r w:rsidR="0071772A" w:rsidRPr="00707951">
        <w:rPr>
          <w:rFonts w:ascii="Times New Roman" w:hAnsi="Times New Roman"/>
          <w:sz w:val="28"/>
          <w:szCs w:val="28"/>
          <w:lang w:val="ru-RU"/>
        </w:rPr>
        <w:fldChar w:fldCharType="separate"/>
      </w:r>
      <w:r w:rsidR="00567746">
        <w:rPr>
          <w:rFonts w:ascii="Times New Roman" w:hAnsi="Times New Roman"/>
          <w:sz w:val="28"/>
          <w:szCs w:val="28"/>
          <w:lang w:val="ru-RU"/>
        </w:rPr>
        <w:t>5</w:t>
      </w:r>
      <w:r w:rsidR="0071772A" w:rsidRPr="00707951">
        <w:rPr>
          <w:rFonts w:ascii="Times New Roman" w:hAnsi="Times New Roman"/>
          <w:sz w:val="28"/>
          <w:szCs w:val="28"/>
          <w:lang w:val="ru-RU"/>
        </w:rPr>
        <w:fldChar w:fldCharType="end"/>
      </w:r>
      <w:r w:rsidR="004D1CF1" w:rsidRPr="00707951">
        <w:rPr>
          <w:rFonts w:ascii="Times New Roman" w:hAnsi="Times New Roman"/>
          <w:sz w:val="28"/>
          <w:szCs w:val="28"/>
          <w:lang w:val="ru-RU"/>
        </w:rPr>
        <w:t>]</w:t>
      </w:r>
      <w:r w:rsidRPr="00707951">
        <w:rPr>
          <w:rFonts w:ascii="Times New Roman" w:hAnsi="Times New Roman"/>
          <w:sz w:val="28"/>
          <w:szCs w:val="28"/>
          <w:lang w:val="ru-RU"/>
        </w:rPr>
        <w:t>, использовались в качестве исходных параметров при моделировании процесса для определения констант скорости реакции и построения имитационной модели растворения соединений урана.</w:t>
      </w:r>
    </w:p>
    <w:p w14:paraId="6BFC6883" w14:textId="77777777" w:rsidR="004A61D3" w:rsidRPr="00707951" w:rsidRDefault="004A61D3" w:rsidP="00FC78EE">
      <w:pPr>
        <w:spacing w:after="0" w:line="240" w:lineRule="auto"/>
        <w:rPr>
          <w:rFonts w:ascii="Times New Roman" w:hAnsi="Times New Roman" w:cs="Times New Roman"/>
          <w:b/>
          <w:bCs/>
          <w:sz w:val="28"/>
          <w:szCs w:val="28"/>
        </w:rPr>
      </w:pPr>
    </w:p>
    <w:p w14:paraId="372159F0" w14:textId="1B0C453C" w:rsidR="00AA5A66" w:rsidRPr="00707951" w:rsidRDefault="004A61D3" w:rsidP="00FC78EE">
      <w:pPr>
        <w:pStyle w:val="MDPI41tablecaption"/>
        <w:spacing w:before="0" w:after="0" w:line="240" w:lineRule="auto"/>
        <w:ind w:left="0"/>
        <w:rPr>
          <w:rFonts w:ascii="Times New Roman" w:hAnsi="Times New Roman" w:cs="Times New Roman"/>
          <w:sz w:val="28"/>
          <w:szCs w:val="28"/>
          <w:lang w:val="ru-RU"/>
        </w:rPr>
      </w:pPr>
      <w:bookmarkStart w:id="94" w:name="_Ref120713600"/>
      <w:r w:rsidRPr="00707951">
        <w:rPr>
          <w:rFonts w:ascii="Times New Roman" w:hAnsi="Times New Roman" w:cs="Times New Roman"/>
          <w:color w:val="auto"/>
          <w:sz w:val="28"/>
          <w:szCs w:val="28"/>
          <w:lang w:val="ru-RU"/>
        </w:rPr>
        <w:t xml:space="preserve">Таблица </w:t>
      </w:r>
      <w:r w:rsidRPr="00707951">
        <w:rPr>
          <w:rFonts w:ascii="Times New Roman" w:hAnsi="Times New Roman" w:cs="Times New Roman"/>
          <w:i/>
          <w:color w:val="auto"/>
          <w:sz w:val="28"/>
          <w:szCs w:val="28"/>
          <w:lang w:val="ru-RU"/>
        </w:rPr>
        <w:fldChar w:fldCharType="begin"/>
      </w:r>
      <w:r w:rsidRPr="00707951">
        <w:rPr>
          <w:rFonts w:ascii="Times New Roman" w:hAnsi="Times New Roman" w:cs="Times New Roman"/>
          <w:color w:val="auto"/>
          <w:sz w:val="28"/>
          <w:szCs w:val="28"/>
          <w:lang w:val="ru-RU"/>
        </w:rPr>
        <w:instrText xml:space="preserve"> SEQ Таблица \* ARABIC </w:instrText>
      </w:r>
      <w:r w:rsidRPr="00707951">
        <w:rPr>
          <w:rFonts w:ascii="Times New Roman" w:hAnsi="Times New Roman" w:cs="Times New Roman"/>
          <w:i/>
          <w:color w:val="auto"/>
          <w:sz w:val="28"/>
          <w:szCs w:val="28"/>
          <w:lang w:val="ru-RU"/>
        </w:rPr>
        <w:fldChar w:fldCharType="separate"/>
      </w:r>
      <w:r w:rsidR="00567746">
        <w:rPr>
          <w:rFonts w:ascii="Times New Roman" w:hAnsi="Times New Roman" w:cs="Times New Roman"/>
          <w:noProof/>
          <w:color w:val="auto"/>
          <w:sz w:val="28"/>
          <w:szCs w:val="28"/>
          <w:lang w:val="ru-RU"/>
        </w:rPr>
        <w:t>11</w:t>
      </w:r>
      <w:r w:rsidRPr="00707951">
        <w:rPr>
          <w:rFonts w:ascii="Times New Roman" w:hAnsi="Times New Roman" w:cs="Times New Roman"/>
          <w:i/>
          <w:color w:val="auto"/>
          <w:sz w:val="28"/>
          <w:szCs w:val="28"/>
          <w:lang w:val="ru-RU"/>
        </w:rPr>
        <w:fldChar w:fldCharType="end"/>
      </w:r>
      <w:bookmarkEnd w:id="94"/>
      <w:r w:rsidRPr="00707951">
        <w:rPr>
          <w:rFonts w:ascii="Times New Roman" w:hAnsi="Times New Roman" w:cs="Times New Roman"/>
          <w:color w:val="auto"/>
          <w:sz w:val="28"/>
          <w:szCs w:val="28"/>
          <w:lang w:val="ru-RU"/>
        </w:rPr>
        <w:t xml:space="preserve"> </w:t>
      </w:r>
      <w:r w:rsidRPr="00707951">
        <w:rPr>
          <w:rFonts w:ascii="Times New Roman" w:hAnsi="Times New Roman" w:cs="Times New Roman"/>
          <w:bCs/>
          <w:color w:val="auto"/>
          <w:sz w:val="28"/>
          <w:szCs w:val="28"/>
          <w:lang w:val="ru-RU"/>
        </w:rPr>
        <w:t>–</w:t>
      </w:r>
      <w:r w:rsidR="00AA5A66" w:rsidRPr="00707951">
        <w:rPr>
          <w:rFonts w:ascii="Times New Roman" w:hAnsi="Times New Roman" w:cs="Times New Roman"/>
          <w:b/>
          <w:bCs/>
          <w:sz w:val="28"/>
          <w:szCs w:val="28"/>
          <w:lang w:val="ru-RU"/>
        </w:rPr>
        <w:t xml:space="preserve"> </w:t>
      </w:r>
      <w:r w:rsidR="007B0334" w:rsidRPr="00707951">
        <w:rPr>
          <w:rFonts w:ascii="Times New Roman" w:hAnsi="Times New Roman" w:cs="Times New Roman"/>
          <w:sz w:val="28"/>
          <w:szCs w:val="28"/>
          <w:lang w:val="ru-RU"/>
        </w:rPr>
        <w:t xml:space="preserve">Массы исходного </w:t>
      </w:r>
      <m:oMath>
        <m:sSub>
          <m:sSubPr>
            <m:ctrlPr>
              <w:rPr>
                <w:rFonts w:ascii="Cambria Math" w:eastAsia="Calibri" w:hAnsi="Cambria Math" w:cs="Times New Roman"/>
                <w:bCs/>
                <w:i/>
                <w:sz w:val="28"/>
                <w:szCs w:val="28"/>
                <w:lang w:val="ru-RU"/>
              </w:rPr>
            </m:ctrlPr>
          </m:sSubPr>
          <m:e>
            <m:r>
              <w:rPr>
                <w:rFonts w:ascii="Cambria Math" w:eastAsia="Calibri" w:hAnsi="Cambria Math" w:cs="Times New Roman"/>
                <w:sz w:val="28"/>
                <w:szCs w:val="28"/>
                <w:lang w:val="ru-RU"/>
              </w:rPr>
              <m:t>Mass</m:t>
            </m:r>
          </m:e>
          <m:sub>
            <m:r>
              <w:rPr>
                <w:rFonts w:ascii="Cambria Math" w:eastAsia="Calibri" w:hAnsi="Cambria Math" w:cs="Times New Roman"/>
                <w:sz w:val="28"/>
                <w:szCs w:val="28"/>
                <w:lang w:val="ru-RU"/>
              </w:rPr>
              <m:t>U</m:t>
            </m:r>
          </m:sub>
        </m:sSub>
      </m:oMath>
      <w:r w:rsidR="00AA5A66" w:rsidRPr="00707951">
        <w:rPr>
          <w:rFonts w:ascii="Times New Roman" w:hAnsi="Times New Roman" w:cs="Times New Roman"/>
          <w:i/>
          <w:sz w:val="28"/>
          <w:szCs w:val="28"/>
          <w:lang w:val="ru-RU"/>
        </w:rPr>
        <w:t xml:space="preserve"> </w:t>
      </w:r>
      <w:r w:rsidR="007B0334" w:rsidRPr="00707951">
        <w:rPr>
          <w:rFonts w:ascii="Times New Roman" w:hAnsi="Times New Roman" w:cs="Times New Roman"/>
          <w:sz w:val="28"/>
          <w:szCs w:val="28"/>
          <w:lang w:val="ru-RU"/>
        </w:rPr>
        <w:t xml:space="preserve">и извлеченного </w:t>
      </w:r>
      <m:oMath>
        <m:sSub>
          <m:sSubPr>
            <m:ctrlPr>
              <w:rPr>
                <w:rFonts w:ascii="Cambria Math" w:eastAsia="Calibri" w:hAnsi="Cambria Math" w:cs="Times New Roman"/>
                <w:bCs/>
                <w:i/>
                <w:sz w:val="28"/>
                <w:szCs w:val="28"/>
                <w:lang w:val="ru-RU"/>
              </w:rPr>
            </m:ctrlPr>
          </m:sSubPr>
          <m:e>
            <m:r>
              <w:rPr>
                <w:rFonts w:ascii="Cambria Math" w:eastAsia="Calibri" w:hAnsi="Cambria Math" w:cs="Times New Roman"/>
                <w:sz w:val="28"/>
                <w:szCs w:val="28"/>
                <w:lang w:val="ru-RU"/>
              </w:rPr>
              <m:t>Mass</m:t>
            </m:r>
          </m:e>
          <m:sub>
            <m:r>
              <m:rPr>
                <m:sty m:val="p"/>
              </m:rPr>
              <w:rPr>
                <w:rFonts w:ascii="Cambria Math" w:eastAsia="Calibri" w:hAnsi="Cambria Math" w:cs="Times New Roman"/>
                <w:sz w:val="28"/>
                <w:szCs w:val="28"/>
                <w:lang w:val="ru-RU"/>
              </w:rPr>
              <m:t>Rec</m:t>
            </m:r>
          </m:sub>
        </m:sSub>
      </m:oMath>
      <w:r w:rsidR="00AA5A66" w:rsidRPr="00707951">
        <w:rPr>
          <w:rFonts w:ascii="Times New Roman" w:hAnsi="Times New Roman" w:cs="Times New Roman"/>
          <w:i/>
          <w:sz w:val="28"/>
          <w:szCs w:val="28"/>
          <w:lang w:val="ru-RU"/>
        </w:rPr>
        <w:t xml:space="preserve"> </w:t>
      </w:r>
      <w:r w:rsidR="007B0334" w:rsidRPr="00707951">
        <w:rPr>
          <w:rFonts w:ascii="Times New Roman" w:hAnsi="Times New Roman" w:cs="Times New Roman"/>
          <w:sz w:val="28"/>
          <w:szCs w:val="28"/>
          <w:lang w:val="ru-RU"/>
        </w:rPr>
        <w:t>урана</w:t>
      </w:r>
      <w:r w:rsidR="00AA5A66" w:rsidRPr="00707951">
        <w:rPr>
          <w:rFonts w:ascii="Times New Roman" w:hAnsi="Times New Roman" w:cs="Times New Roman"/>
          <w:sz w:val="28"/>
          <w:szCs w:val="28"/>
          <w:lang w:val="ru-RU"/>
        </w:rPr>
        <w:t xml:space="preserve">, </w:t>
      </w:r>
      <w:r w:rsidR="007B0334" w:rsidRPr="00707951">
        <w:rPr>
          <w:rFonts w:ascii="Times New Roman" w:hAnsi="Times New Roman" w:cs="Times New Roman"/>
          <w:sz w:val="28"/>
          <w:szCs w:val="28"/>
          <w:lang w:val="ru-RU"/>
        </w:rPr>
        <w:t>степень извлечения для двух экспериментальных режимов</w:t>
      </w:r>
    </w:p>
    <w:tbl>
      <w:tblPr>
        <w:tblW w:w="7857" w:type="dxa"/>
        <w:tblInd w:w="142" w:type="dxa"/>
        <w:tblBorders>
          <w:top w:val="single" w:sz="8" w:space="0" w:color="auto"/>
          <w:bottom w:val="single" w:sz="8" w:space="0" w:color="auto"/>
        </w:tblBorders>
        <w:tblLayout w:type="fixed"/>
        <w:tblCellMar>
          <w:left w:w="0" w:type="dxa"/>
          <w:right w:w="0" w:type="dxa"/>
        </w:tblCellMar>
        <w:tblLook w:val="0600" w:firstRow="0" w:lastRow="0" w:firstColumn="0" w:lastColumn="0" w:noHBand="1" w:noVBand="1"/>
      </w:tblPr>
      <w:tblGrid>
        <w:gridCol w:w="1878"/>
        <w:gridCol w:w="1367"/>
        <w:gridCol w:w="1878"/>
        <w:gridCol w:w="1367"/>
        <w:gridCol w:w="1367"/>
      </w:tblGrid>
      <w:tr w:rsidR="00AA5A66" w:rsidRPr="00707951" w14:paraId="0A20FC60" w14:textId="77777777" w:rsidTr="00576A4D">
        <w:tc>
          <w:tcPr>
            <w:tcW w:w="1878" w:type="dxa"/>
            <w:tcBorders>
              <w:top w:val="single" w:sz="8" w:space="0" w:color="auto"/>
              <w:bottom w:val="single" w:sz="4" w:space="0" w:color="auto"/>
            </w:tcBorders>
            <w:shd w:val="clear" w:color="auto" w:fill="auto"/>
            <w:tcMar>
              <w:top w:w="29" w:type="dxa"/>
              <w:left w:w="29" w:type="dxa"/>
              <w:bottom w:w="0" w:type="dxa"/>
              <w:right w:w="29" w:type="dxa"/>
            </w:tcMar>
            <w:vAlign w:val="center"/>
            <w:hideMark/>
          </w:tcPr>
          <w:p w14:paraId="15841518" w14:textId="5CF4C217" w:rsidR="00AA5A66" w:rsidRPr="00707951" w:rsidRDefault="001C3537" w:rsidP="00FC78EE">
            <w:pPr>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Режимы</w:t>
            </w:r>
          </w:p>
        </w:tc>
        <w:tc>
          <w:tcPr>
            <w:tcW w:w="1367" w:type="dxa"/>
            <w:tcBorders>
              <w:top w:val="single" w:sz="8" w:space="0" w:color="auto"/>
              <w:bottom w:val="single" w:sz="4" w:space="0" w:color="auto"/>
            </w:tcBorders>
            <w:shd w:val="clear" w:color="auto" w:fill="auto"/>
            <w:tcMar>
              <w:top w:w="29" w:type="dxa"/>
              <w:left w:w="29" w:type="dxa"/>
              <w:bottom w:w="0" w:type="dxa"/>
              <w:right w:w="29" w:type="dxa"/>
            </w:tcMar>
            <w:vAlign w:val="center"/>
          </w:tcPr>
          <w:p w14:paraId="072A0972" w14:textId="6BAAB90C" w:rsidR="00AA5A66" w:rsidRPr="00707951" w:rsidRDefault="009904B5" w:rsidP="00FC78EE">
            <w:pPr>
              <w:tabs>
                <w:tab w:val="right" w:pos="9355"/>
              </w:tabs>
              <w:autoSpaceDE w:val="0"/>
              <w:autoSpaceDN w:val="0"/>
              <w:adjustRightInd w:val="0"/>
              <w:snapToGrid w:val="0"/>
              <w:spacing w:line="240" w:lineRule="auto"/>
              <w:jc w:val="center"/>
              <w:rPr>
                <w:rFonts w:ascii="Times New Roman" w:eastAsia="Calibri" w:hAnsi="Times New Roman" w:cs="Times New Roman"/>
                <w:color w:val="FFFFFF"/>
                <w:sz w:val="28"/>
                <w:szCs w:val="28"/>
              </w:rPr>
            </w:pPr>
            <m:oMathPara>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Mass</m:t>
                    </m:r>
                  </m:e>
                  <m:sub>
                    <m:r>
                      <m:rPr>
                        <m:sty m:val="p"/>
                      </m:rPr>
                      <w:rPr>
                        <w:rFonts w:ascii="Cambria Math" w:eastAsia="Calibri" w:hAnsi="Cambria Math" w:cs="Times New Roman"/>
                        <w:sz w:val="28"/>
                        <w:szCs w:val="28"/>
                      </w:rPr>
                      <m:t>Rec</m:t>
                    </m:r>
                  </m:sub>
                </m:sSub>
              </m:oMath>
            </m:oMathPara>
          </w:p>
        </w:tc>
        <w:tc>
          <w:tcPr>
            <w:tcW w:w="1878" w:type="dxa"/>
            <w:tcBorders>
              <w:top w:val="single" w:sz="8" w:space="0" w:color="auto"/>
              <w:bottom w:val="single" w:sz="4" w:space="0" w:color="auto"/>
            </w:tcBorders>
            <w:shd w:val="clear" w:color="auto" w:fill="auto"/>
            <w:vAlign w:val="center"/>
          </w:tcPr>
          <w:p w14:paraId="72B91814" w14:textId="20B98EAD" w:rsidR="00AA5A66" w:rsidRPr="00707951" w:rsidRDefault="009904B5" w:rsidP="00FC78EE">
            <w:pPr>
              <w:tabs>
                <w:tab w:val="right" w:pos="9355"/>
              </w:tabs>
              <w:autoSpaceDE w:val="0"/>
              <w:autoSpaceDN w:val="0"/>
              <w:adjustRightInd w:val="0"/>
              <w:snapToGrid w:val="0"/>
              <w:spacing w:line="240" w:lineRule="auto"/>
              <w:jc w:val="center"/>
              <w:rPr>
                <w:rFonts w:ascii="Times New Roman" w:eastAsia="Calibri" w:hAnsi="Times New Roman" w:cs="Times New Roman"/>
                <w:color w:val="FFFFFF"/>
                <w:sz w:val="28"/>
                <w:szCs w:val="28"/>
              </w:rPr>
            </w:pPr>
            <m:oMathPara>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Mass</m:t>
                    </m:r>
                  </m:e>
                  <m:sub>
                    <m:r>
                      <w:rPr>
                        <w:rFonts w:ascii="Cambria Math" w:eastAsia="Calibri" w:hAnsi="Cambria Math" w:cs="Times New Roman"/>
                        <w:sz w:val="28"/>
                        <w:szCs w:val="28"/>
                      </w:rPr>
                      <m:t>U</m:t>
                    </m:r>
                  </m:sub>
                </m:sSub>
              </m:oMath>
            </m:oMathPara>
          </w:p>
        </w:tc>
        <w:tc>
          <w:tcPr>
            <w:tcW w:w="1367" w:type="dxa"/>
            <w:tcBorders>
              <w:top w:val="single" w:sz="8" w:space="0" w:color="auto"/>
              <w:bottom w:val="single" w:sz="4" w:space="0" w:color="auto"/>
            </w:tcBorders>
            <w:shd w:val="clear" w:color="auto" w:fill="auto"/>
            <w:tcMar>
              <w:top w:w="29" w:type="dxa"/>
              <w:left w:w="29" w:type="dxa"/>
              <w:bottom w:w="0" w:type="dxa"/>
              <w:right w:w="29" w:type="dxa"/>
            </w:tcMar>
            <w:vAlign w:val="center"/>
          </w:tcPr>
          <w:p w14:paraId="41DDA3E9"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color w:val="FFFFFF"/>
                <w:sz w:val="28"/>
                <w:szCs w:val="28"/>
              </w:rPr>
            </w:pPr>
            <w:r w:rsidRPr="00707951">
              <w:rPr>
                <w:rFonts w:ascii="Times New Roman" w:eastAsia="Calibri" w:hAnsi="Times New Roman" w:cs="Times New Roman"/>
                <w:sz w:val="28"/>
                <w:szCs w:val="28"/>
              </w:rPr>
              <w:t>Recovery</w:t>
            </w:r>
          </w:p>
        </w:tc>
        <w:tc>
          <w:tcPr>
            <w:tcW w:w="1367" w:type="dxa"/>
            <w:tcBorders>
              <w:top w:val="single" w:sz="8" w:space="0" w:color="auto"/>
              <w:bottom w:val="single" w:sz="4" w:space="0" w:color="auto"/>
            </w:tcBorders>
            <w:shd w:val="clear" w:color="auto" w:fill="auto"/>
            <w:vAlign w:val="center"/>
          </w:tcPr>
          <w:p w14:paraId="6EE60A2B"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pH</w:t>
            </w:r>
          </w:p>
        </w:tc>
      </w:tr>
      <w:tr w:rsidR="00AA5A66" w:rsidRPr="00707951" w14:paraId="0E35FD52" w14:textId="77777777" w:rsidTr="00576A4D">
        <w:tc>
          <w:tcPr>
            <w:tcW w:w="1878" w:type="dxa"/>
            <w:tcBorders>
              <w:top w:val="single" w:sz="4" w:space="0" w:color="auto"/>
              <w:bottom w:val="single" w:sz="4" w:space="0" w:color="auto"/>
            </w:tcBorders>
            <w:shd w:val="clear" w:color="auto" w:fill="auto"/>
            <w:tcMar>
              <w:top w:w="29" w:type="dxa"/>
              <w:left w:w="29" w:type="dxa"/>
              <w:bottom w:w="0" w:type="dxa"/>
              <w:right w:w="29" w:type="dxa"/>
            </w:tcMar>
            <w:vAlign w:val="center"/>
          </w:tcPr>
          <w:p w14:paraId="2E7E9FF4" w14:textId="77777777" w:rsidR="00AA5A66" w:rsidRPr="00707951" w:rsidRDefault="00AA5A66" w:rsidP="00FC78EE">
            <w:pPr>
              <w:autoSpaceDE w:val="0"/>
              <w:autoSpaceDN w:val="0"/>
              <w:adjustRightInd w:val="0"/>
              <w:snapToGrid w:val="0"/>
              <w:spacing w:line="240" w:lineRule="auto"/>
              <w:jc w:val="center"/>
              <w:rPr>
                <w:rFonts w:ascii="Times New Roman" w:eastAsia="Calibri" w:hAnsi="Times New Roman" w:cs="Times New Roman"/>
                <w:iCs/>
                <w:sz w:val="28"/>
                <w:szCs w:val="28"/>
              </w:rPr>
            </w:pPr>
          </w:p>
        </w:tc>
        <w:tc>
          <w:tcPr>
            <w:tcW w:w="1367" w:type="dxa"/>
            <w:tcBorders>
              <w:top w:val="single" w:sz="4" w:space="0" w:color="auto"/>
              <w:bottom w:val="single" w:sz="4" w:space="0" w:color="auto"/>
            </w:tcBorders>
            <w:shd w:val="clear" w:color="auto" w:fill="auto"/>
            <w:tcMar>
              <w:top w:w="29" w:type="dxa"/>
              <w:left w:w="29" w:type="dxa"/>
              <w:bottom w:w="0" w:type="dxa"/>
              <w:right w:w="29" w:type="dxa"/>
            </w:tcMar>
            <w:vAlign w:val="center"/>
          </w:tcPr>
          <w:p w14:paraId="4ACB2C81" w14:textId="313F2C38" w:rsidR="00AA5A66" w:rsidRPr="00707951" w:rsidRDefault="00761CAA" w:rsidP="00FC78EE">
            <w:pPr>
              <w:tabs>
                <w:tab w:val="right" w:pos="9355"/>
              </w:tabs>
              <w:autoSpaceDE w:val="0"/>
              <w:autoSpaceDN w:val="0"/>
              <w:adjustRightInd w:val="0"/>
              <w:snapToGrid w:val="0"/>
              <w:spacing w:line="240" w:lineRule="auto"/>
              <w:jc w:val="center"/>
              <w:rPr>
                <w:rFonts w:ascii="Times New Roman" w:eastAsia="Calibri" w:hAnsi="Times New Roman" w:cs="Times New Roman"/>
                <w:b/>
                <w:iCs/>
                <w:color w:val="FFFFFF"/>
                <w:sz w:val="28"/>
                <w:szCs w:val="28"/>
              </w:rPr>
            </w:pPr>
            <w:r w:rsidRPr="00707951">
              <w:rPr>
                <w:rFonts w:ascii="Times New Roman" w:eastAsia="Calibri" w:hAnsi="Times New Roman" w:cs="Times New Roman"/>
                <w:iCs/>
                <w:sz w:val="28"/>
                <w:szCs w:val="28"/>
              </w:rPr>
              <w:t>кг</w:t>
            </w:r>
          </w:p>
        </w:tc>
        <w:tc>
          <w:tcPr>
            <w:tcW w:w="1878" w:type="dxa"/>
            <w:tcBorders>
              <w:top w:val="single" w:sz="4" w:space="0" w:color="auto"/>
              <w:bottom w:val="single" w:sz="4" w:space="0" w:color="auto"/>
            </w:tcBorders>
            <w:shd w:val="clear" w:color="auto" w:fill="auto"/>
            <w:vAlign w:val="center"/>
          </w:tcPr>
          <w:p w14:paraId="6F773B09" w14:textId="1B9C92E2" w:rsidR="00AA5A66" w:rsidRPr="00707951" w:rsidRDefault="00761CAA" w:rsidP="00FC78EE">
            <w:pPr>
              <w:tabs>
                <w:tab w:val="right" w:pos="9355"/>
              </w:tabs>
              <w:autoSpaceDE w:val="0"/>
              <w:autoSpaceDN w:val="0"/>
              <w:adjustRightInd w:val="0"/>
              <w:snapToGrid w:val="0"/>
              <w:spacing w:line="240" w:lineRule="auto"/>
              <w:jc w:val="center"/>
              <w:rPr>
                <w:rFonts w:ascii="Times New Roman" w:eastAsia="Calibri" w:hAnsi="Times New Roman" w:cs="Times New Roman"/>
                <w:b/>
                <w:iCs/>
                <w:color w:val="FFFFFF"/>
                <w:sz w:val="28"/>
                <w:szCs w:val="28"/>
              </w:rPr>
            </w:pPr>
            <w:r w:rsidRPr="00707951">
              <w:rPr>
                <w:rFonts w:ascii="Times New Roman" w:eastAsia="Calibri" w:hAnsi="Times New Roman" w:cs="Times New Roman"/>
                <w:iCs/>
                <w:sz w:val="28"/>
                <w:szCs w:val="28"/>
              </w:rPr>
              <w:t>кг</w:t>
            </w:r>
          </w:p>
        </w:tc>
        <w:tc>
          <w:tcPr>
            <w:tcW w:w="1367" w:type="dxa"/>
            <w:tcBorders>
              <w:top w:val="single" w:sz="4" w:space="0" w:color="auto"/>
              <w:bottom w:val="single" w:sz="4" w:space="0" w:color="auto"/>
            </w:tcBorders>
            <w:shd w:val="clear" w:color="auto" w:fill="auto"/>
            <w:tcMar>
              <w:top w:w="29" w:type="dxa"/>
              <w:left w:w="29" w:type="dxa"/>
              <w:bottom w:w="0" w:type="dxa"/>
              <w:right w:w="29" w:type="dxa"/>
            </w:tcMar>
            <w:vAlign w:val="center"/>
          </w:tcPr>
          <w:p w14:paraId="4C20B0DE"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b/>
                <w:iCs/>
                <w:color w:val="FFFFFF"/>
                <w:sz w:val="28"/>
                <w:szCs w:val="28"/>
              </w:rPr>
            </w:pPr>
            <w:r w:rsidRPr="00707951">
              <w:rPr>
                <w:rFonts w:ascii="Times New Roman" w:eastAsia="Calibri" w:hAnsi="Times New Roman" w:cs="Times New Roman"/>
                <w:iCs/>
                <w:sz w:val="28"/>
                <w:szCs w:val="28"/>
              </w:rPr>
              <w:t>%</w:t>
            </w:r>
          </w:p>
        </w:tc>
        <w:tc>
          <w:tcPr>
            <w:tcW w:w="1367" w:type="dxa"/>
            <w:tcBorders>
              <w:top w:val="single" w:sz="4" w:space="0" w:color="auto"/>
              <w:bottom w:val="single" w:sz="4" w:space="0" w:color="auto"/>
            </w:tcBorders>
            <w:shd w:val="clear" w:color="auto" w:fill="auto"/>
            <w:vAlign w:val="center"/>
          </w:tcPr>
          <w:p w14:paraId="1D2E245E"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iCs/>
                <w:sz w:val="28"/>
                <w:szCs w:val="28"/>
              </w:rPr>
            </w:pPr>
          </w:p>
        </w:tc>
      </w:tr>
      <w:tr w:rsidR="00AA5A66" w:rsidRPr="00707951" w14:paraId="44D79819" w14:textId="77777777" w:rsidTr="00576A4D">
        <w:tc>
          <w:tcPr>
            <w:tcW w:w="1878" w:type="dxa"/>
            <w:tcBorders>
              <w:top w:val="single" w:sz="4" w:space="0" w:color="auto"/>
            </w:tcBorders>
            <w:shd w:val="clear" w:color="auto" w:fill="auto"/>
            <w:tcMar>
              <w:top w:w="29" w:type="dxa"/>
              <w:left w:w="29" w:type="dxa"/>
              <w:bottom w:w="0" w:type="dxa"/>
              <w:right w:w="29" w:type="dxa"/>
            </w:tcMar>
            <w:vAlign w:val="center"/>
          </w:tcPr>
          <w:p w14:paraId="4843FE18" w14:textId="351879F7" w:rsidR="00AA5A66" w:rsidRPr="00707951" w:rsidRDefault="001C3537" w:rsidP="00FC78EE">
            <w:pPr>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 xml:space="preserve">эксперимент </w:t>
            </w:r>
            <w:r w:rsidR="00AA5A66" w:rsidRPr="00707951">
              <w:rPr>
                <w:rFonts w:ascii="Times New Roman" w:eastAsia="Calibri" w:hAnsi="Times New Roman" w:cs="Times New Roman"/>
                <w:sz w:val="28"/>
                <w:szCs w:val="28"/>
              </w:rPr>
              <w:t>1</w:t>
            </w:r>
          </w:p>
        </w:tc>
        <w:tc>
          <w:tcPr>
            <w:tcW w:w="1367" w:type="dxa"/>
            <w:tcBorders>
              <w:top w:val="single" w:sz="4" w:space="0" w:color="auto"/>
            </w:tcBorders>
            <w:shd w:val="clear" w:color="auto" w:fill="auto"/>
            <w:tcMar>
              <w:top w:w="29" w:type="dxa"/>
              <w:left w:w="29" w:type="dxa"/>
              <w:bottom w:w="0" w:type="dxa"/>
              <w:right w:w="29" w:type="dxa"/>
            </w:tcMar>
            <w:vAlign w:val="center"/>
          </w:tcPr>
          <w:p w14:paraId="7377A73F"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0.0338</w:t>
            </w:r>
          </w:p>
        </w:tc>
        <w:tc>
          <w:tcPr>
            <w:tcW w:w="1878" w:type="dxa"/>
            <w:tcBorders>
              <w:top w:val="single" w:sz="4" w:space="0" w:color="auto"/>
            </w:tcBorders>
            <w:shd w:val="clear" w:color="auto" w:fill="auto"/>
            <w:vAlign w:val="center"/>
          </w:tcPr>
          <w:p w14:paraId="5058157F"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 xml:space="preserve">0.038 </w:t>
            </w:r>
            <m:oMath>
              <m:r>
                <m:rPr>
                  <m:sty m:val="p"/>
                </m:rPr>
                <w:rPr>
                  <w:rFonts w:ascii="Cambria Math" w:eastAsia="Calibri" w:hAnsi="Cambria Math" w:cs="Times New Roman"/>
                  <w:sz w:val="28"/>
                  <w:szCs w:val="28"/>
                </w:rPr>
                <m:t>±</m:t>
              </m:r>
            </m:oMath>
            <w:r w:rsidRPr="00707951">
              <w:rPr>
                <w:rFonts w:ascii="Times New Roman" w:eastAsia="Calibri" w:hAnsi="Times New Roman" w:cs="Times New Roman"/>
                <w:sz w:val="28"/>
                <w:szCs w:val="28"/>
              </w:rPr>
              <w:t xml:space="preserve"> 0.001</w:t>
            </w:r>
          </w:p>
        </w:tc>
        <w:tc>
          <w:tcPr>
            <w:tcW w:w="1367" w:type="dxa"/>
            <w:tcBorders>
              <w:top w:val="single" w:sz="4" w:space="0" w:color="auto"/>
            </w:tcBorders>
            <w:shd w:val="clear" w:color="auto" w:fill="auto"/>
            <w:tcMar>
              <w:top w:w="29" w:type="dxa"/>
              <w:left w:w="29" w:type="dxa"/>
              <w:bottom w:w="0" w:type="dxa"/>
              <w:right w:w="29" w:type="dxa"/>
            </w:tcMar>
            <w:vAlign w:val="center"/>
          </w:tcPr>
          <w:p w14:paraId="5E3D7B7B"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89</w:t>
            </w:r>
          </w:p>
        </w:tc>
        <w:tc>
          <w:tcPr>
            <w:tcW w:w="1367" w:type="dxa"/>
            <w:tcBorders>
              <w:top w:val="single" w:sz="4" w:space="0" w:color="auto"/>
            </w:tcBorders>
            <w:shd w:val="clear" w:color="auto" w:fill="auto"/>
            <w:vAlign w:val="center"/>
          </w:tcPr>
          <w:p w14:paraId="77B70F6C"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0.504</w:t>
            </w:r>
          </w:p>
        </w:tc>
      </w:tr>
      <w:tr w:rsidR="00AA5A66" w:rsidRPr="00707951" w14:paraId="2C495284" w14:textId="77777777" w:rsidTr="00F207D5">
        <w:tc>
          <w:tcPr>
            <w:tcW w:w="1878" w:type="dxa"/>
            <w:shd w:val="clear" w:color="auto" w:fill="auto"/>
            <w:tcMar>
              <w:top w:w="29" w:type="dxa"/>
              <w:left w:w="29" w:type="dxa"/>
              <w:bottom w:w="0" w:type="dxa"/>
              <w:right w:w="29" w:type="dxa"/>
            </w:tcMar>
            <w:vAlign w:val="center"/>
          </w:tcPr>
          <w:p w14:paraId="1DF2C649" w14:textId="13522115" w:rsidR="00AA5A66" w:rsidRPr="00707951" w:rsidRDefault="001C3537" w:rsidP="00FC78EE">
            <w:pPr>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 xml:space="preserve">эксперимент </w:t>
            </w:r>
            <w:r w:rsidR="00AA5A66" w:rsidRPr="00707951">
              <w:rPr>
                <w:rFonts w:ascii="Times New Roman" w:eastAsia="Calibri" w:hAnsi="Times New Roman" w:cs="Times New Roman"/>
                <w:sz w:val="28"/>
                <w:szCs w:val="28"/>
              </w:rPr>
              <w:t>2</w:t>
            </w:r>
          </w:p>
        </w:tc>
        <w:tc>
          <w:tcPr>
            <w:tcW w:w="1367" w:type="dxa"/>
            <w:shd w:val="clear" w:color="auto" w:fill="auto"/>
            <w:tcMar>
              <w:top w:w="29" w:type="dxa"/>
              <w:left w:w="29" w:type="dxa"/>
              <w:bottom w:w="0" w:type="dxa"/>
              <w:right w:w="29" w:type="dxa"/>
            </w:tcMar>
            <w:vAlign w:val="center"/>
          </w:tcPr>
          <w:p w14:paraId="05AD91C6"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0.0321</w:t>
            </w:r>
          </w:p>
        </w:tc>
        <w:tc>
          <w:tcPr>
            <w:tcW w:w="1878" w:type="dxa"/>
            <w:shd w:val="clear" w:color="auto" w:fill="auto"/>
            <w:vAlign w:val="center"/>
          </w:tcPr>
          <w:p w14:paraId="6EBE15B2" w14:textId="77777777" w:rsidR="00AA5A66" w:rsidRPr="00707951" w:rsidRDefault="00AA5A66" w:rsidP="00FC78EE">
            <w:pPr>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 xml:space="preserve">0.038 </w:t>
            </w:r>
            <m:oMath>
              <m:r>
                <m:rPr>
                  <m:sty m:val="p"/>
                </m:rPr>
                <w:rPr>
                  <w:rFonts w:ascii="Cambria Math" w:eastAsia="Calibri" w:hAnsi="Cambria Math" w:cs="Times New Roman"/>
                  <w:sz w:val="28"/>
                  <w:szCs w:val="28"/>
                </w:rPr>
                <m:t>±</m:t>
              </m:r>
            </m:oMath>
            <w:r w:rsidRPr="00707951">
              <w:rPr>
                <w:rFonts w:ascii="Times New Roman" w:eastAsia="Calibri" w:hAnsi="Times New Roman" w:cs="Times New Roman"/>
                <w:sz w:val="28"/>
                <w:szCs w:val="28"/>
              </w:rPr>
              <w:t xml:space="preserve"> 0.001</w:t>
            </w:r>
          </w:p>
        </w:tc>
        <w:tc>
          <w:tcPr>
            <w:tcW w:w="1367" w:type="dxa"/>
            <w:shd w:val="clear" w:color="auto" w:fill="auto"/>
            <w:tcMar>
              <w:top w:w="29" w:type="dxa"/>
              <w:left w:w="29" w:type="dxa"/>
              <w:bottom w:w="0" w:type="dxa"/>
              <w:right w:w="29" w:type="dxa"/>
            </w:tcMar>
            <w:vAlign w:val="center"/>
          </w:tcPr>
          <w:p w14:paraId="0D53336C" w14:textId="77777777" w:rsidR="00AA5A66" w:rsidRPr="00707951" w:rsidRDefault="00AA5A66" w:rsidP="00FC78EE">
            <w:pPr>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84</w:t>
            </w:r>
          </w:p>
        </w:tc>
        <w:tc>
          <w:tcPr>
            <w:tcW w:w="1367" w:type="dxa"/>
            <w:shd w:val="clear" w:color="auto" w:fill="auto"/>
            <w:vAlign w:val="center"/>
          </w:tcPr>
          <w:p w14:paraId="4BE85D1F" w14:textId="77777777" w:rsidR="00AA5A66" w:rsidRPr="00707951" w:rsidRDefault="00AA5A66" w:rsidP="00FC78EE">
            <w:pPr>
              <w:autoSpaceDE w:val="0"/>
              <w:autoSpaceDN w:val="0"/>
              <w:adjustRightInd w:val="0"/>
              <w:snapToGrid w:val="0"/>
              <w:spacing w:line="240" w:lineRule="auto"/>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0.676</w:t>
            </w:r>
          </w:p>
        </w:tc>
      </w:tr>
    </w:tbl>
    <w:p w14:paraId="477399D9" w14:textId="77777777" w:rsidR="006E4D4F" w:rsidRPr="00707951" w:rsidRDefault="006E4D4F" w:rsidP="00FC78EE">
      <w:pPr>
        <w:pStyle w:val="MDPI52figure"/>
        <w:rPr>
          <w:rFonts w:ascii="Times New Roman" w:hAnsi="Times New Roman"/>
          <w:sz w:val="28"/>
          <w:szCs w:val="28"/>
          <w:lang w:val="ru-RU"/>
        </w:rPr>
      </w:pPr>
    </w:p>
    <w:p w14:paraId="13EF6D25" w14:textId="71791621" w:rsidR="00AA5A66" w:rsidRPr="00707951" w:rsidRDefault="00167989" w:rsidP="00FC78EE">
      <w:pPr>
        <w:pStyle w:val="MDPI52figure"/>
        <w:rPr>
          <w:rFonts w:ascii="Times New Roman" w:hAnsi="Times New Roman"/>
          <w:sz w:val="28"/>
          <w:szCs w:val="28"/>
          <w:lang w:val="ru-RU"/>
        </w:rPr>
      </w:pPr>
      <w:r>
        <w:rPr>
          <w:noProof/>
          <w:lang w:eastAsia="en-US" w:bidi="ar-SA"/>
        </w:rPr>
        <w:lastRenderedPageBreak/>
        <w:drawing>
          <wp:inline distT="0" distB="0" distL="0" distR="0" wp14:anchorId="4D52D644" wp14:editId="45E88B78">
            <wp:extent cx="4324350" cy="345077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9709" cy="3455052"/>
                    </a:xfrm>
                    <a:prstGeom prst="rect">
                      <a:avLst/>
                    </a:prstGeom>
                  </pic:spPr>
                </pic:pic>
              </a:graphicData>
            </a:graphic>
          </wp:inline>
        </w:drawing>
      </w:r>
    </w:p>
    <w:p w14:paraId="633ADA17" w14:textId="158B070D" w:rsidR="00AA5A66" w:rsidRPr="00707951" w:rsidRDefault="009D2D71" w:rsidP="00FC78EE">
      <w:pPr>
        <w:pStyle w:val="MDPI51figurecaption"/>
        <w:spacing w:before="0" w:after="0" w:line="240" w:lineRule="auto"/>
        <w:ind w:left="0"/>
        <w:jc w:val="center"/>
        <w:rPr>
          <w:rFonts w:ascii="Times New Roman" w:hAnsi="Times New Roman"/>
          <w:sz w:val="28"/>
          <w:szCs w:val="28"/>
          <w:lang w:val="ru-RU"/>
        </w:rPr>
      </w:pPr>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27</w:t>
      </w:r>
      <w:r w:rsidR="00C84464" w:rsidRPr="00707951">
        <w:rPr>
          <w:rFonts w:ascii="Times New Roman" w:hAnsi="Times New Roman"/>
          <w:iCs/>
          <w:color w:val="auto"/>
          <w:sz w:val="28"/>
          <w:szCs w:val="28"/>
          <w:lang w:val="ru-RU"/>
        </w:rPr>
        <w:fldChar w:fldCharType="end"/>
      </w:r>
      <w:r w:rsidRPr="00707951">
        <w:rPr>
          <w:rFonts w:ascii="Times New Roman" w:hAnsi="Times New Roman"/>
          <w:iCs/>
          <w:color w:val="auto"/>
          <w:sz w:val="28"/>
          <w:szCs w:val="28"/>
          <w:lang w:val="ru-RU"/>
        </w:rPr>
        <w:t xml:space="preserve"> –</w:t>
      </w:r>
      <w:r w:rsidR="000F067F" w:rsidRPr="00707951">
        <w:rPr>
          <w:rFonts w:ascii="Times New Roman" w:hAnsi="Times New Roman"/>
          <w:iCs/>
          <w:color w:val="auto"/>
          <w:sz w:val="28"/>
          <w:szCs w:val="28"/>
          <w:lang w:val="ru-RU"/>
        </w:rPr>
        <w:t xml:space="preserve"> Сравнение экспериментальной зависимости извлечения урана от величины Ж:Т </w:t>
      </w:r>
      <w:r w:rsidR="004D1CF1" w:rsidRPr="00707951">
        <w:rPr>
          <w:rFonts w:ascii="Times New Roman" w:hAnsi="Times New Roman"/>
          <w:iCs/>
          <w:color w:val="auto"/>
          <w:sz w:val="28"/>
          <w:szCs w:val="28"/>
          <w:lang w:val="ru-RU"/>
        </w:rPr>
        <w:t>[</w:t>
      </w:r>
      <w:r w:rsidR="0071772A" w:rsidRPr="00707951">
        <w:rPr>
          <w:rFonts w:ascii="Times New Roman" w:hAnsi="Times New Roman"/>
          <w:iCs/>
          <w:color w:val="auto"/>
          <w:sz w:val="28"/>
          <w:szCs w:val="28"/>
          <w:lang w:val="ru-RU"/>
        </w:rPr>
        <w:fldChar w:fldCharType="begin"/>
      </w:r>
      <w:r w:rsidR="0071772A" w:rsidRPr="00707951">
        <w:rPr>
          <w:rFonts w:ascii="Times New Roman" w:hAnsi="Times New Roman"/>
          <w:iCs/>
          <w:color w:val="auto"/>
          <w:sz w:val="28"/>
          <w:szCs w:val="28"/>
          <w:lang w:val="ru-RU"/>
        </w:rPr>
        <w:instrText xml:space="preserve"> REF _Ref131169334 \n \h </w:instrText>
      </w:r>
      <w:r w:rsidR="00FC78EE" w:rsidRPr="00707951">
        <w:rPr>
          <w:rFonts w:ascii="Times New Roman" w:hAnsi="Times New Roman"/>
          <w:iCs/>
          <w:color w:val="auto"/>
          <w:sz w:val="28"/>
          <w:szCs w:val="28"/>
          <w:lang w:val="ru-RU"/>
        </w:rPr>
        <w:instrText xml:space="preserve"> \* MERGEFORMAT </w:instrText>
      </w:r>
      <w:r w:rsidR="0071772A" w:rsidRPr="00707951">
        <w:rPr>
          <w:rFonts w:ascii="Times New Roman" w:hAnsi="Times New Roman"/>
          <w:iCs/>
          <w:color w:val="auto"/>
          <w:sz w:val="28"/>
          <w:szCs w:val="28"/>
          <w:lang w:val="ru-RU"/>
        </w:rPr>
      </w:r>
      <w:r w:rsidR="0071772A" w:rsidRPr="00707951">
        <w:rPr>
          <w:rFonts w:ascii="Times New Roman" w:hAnsi="Times New Roman"/>
          <w:iCs/>
          <w:color w:val="auto"/>
          <w:sz w:val="28"/>
          <w:szCs w:val="28"/>
          <w:lang w:val="ru-RU"/>
        </w:rPr>
        <w:fldChar w:fldCharType="separate"/>
      </w:r>
      <w:r w:rsidR="00567746">
        <w:rPr>
          <w:rFonts w:ascii="Times New Roman" w:hAnsi="Times New Roman"/>
          <w:iCs/>
          <w:color w:val="auto"/>
          <w:sz w:val="28"/>
          <w:szCs w:val="28"/>
          <w:lang w:val="ru-RU"/>
        </w:rPr>
        <w:t>5</w:t>
      </w:r>
      <w:r w:rsidR="0071772A" w:rsidRPr="00707951">
        <w:rPr>
          <w:rFonts w:ascii="Times New Roman" w:hAnsi="Times New Roman"/>
          <w:iCs/>
          <w:color w:val="auto"/>
          <w:sz w:val="28"/>
          <w:szCs w:val="28"/>
          <w:lang w:val="ru-RU"/>
        </w:rPr>
        <w:fldChar w:fldCharType="end"/>
      </w:r>
      <w:r w:rsidR="004D1CF1" w:rsidRPr="00707951">
        <w:rPr>
          <w:rFonts w:ascii="Times New Roman" w:hAnsi="Times New Roman"/>
          <w:iCs/>
          <w:color w:val="auto"/>
          <w:sz w:val="28"/>
          <w:szCs w:val="28"/>
          <w:lang w:val="ru-RU"/>
        </w:rPr>
        <w:t xml:space="preserve">] </w:t>
      </w:r>
      <w:r w:rsidR="000F067F" w:rsidRPr="00707951">
        <w:rPr>
          <w:rFonts w:ascii="Times New Roman" w:hAnsi="Times New Roman"/>
          <w:sz w:val="28"/>
          <w:szCs w:val="28"/>
          <w:lang w:val="ru-RU"/>
        </w:rPr>
        <w:t xml:space="preserve">с аналитическим решением </w:t>
      </w:r>
      <w:r w:rsidR="00C63CFC" w:rsidRPr="00707951">
        <w:rPr>
          <w:rFonts w:ascii="Times New Roman" w:hAnsi="Times New Roman"/>
          <w:sz w:val="28"/>
          <w:szCs w:val="28"/>
          <w:lang w:val="ru-RU"/>
        </w:rPr>
        <w:t>для режима 1:</w:t>
      </w:r>
      <w:r w:rsidR="00C63CFC" w:rsidRPr="00707951">
        <w:rPr>
          <w:sz w:val="28"/>
          <w:szCs w:val="28"/>
          <w:lang w:val="ru-RU"/>
        </w:rPr>
        <w:t xml:space="preserve"> </w:t>
      </w:r>
      <w:r w:rsidR="00C63CFC" w:rsidRPr="00707951">
        <w:rPr>
          <w:rFonts w:ascii="Times New Roman" w:hAnsi="Times New Roman"/>
          <w:sz w:val="28"/>
          <w:szCs w:val="28"/>
          <w:lang w:val="ru-RU"/>
        </w:rPr>
        <w:t>H</w:t>
      </w:r>
      <w:r w:rsidR="00C63CFC" w:rsidRPr="00707951">
        <w:rPr>
          <w:rFonts w:ascii="Times New Roman" w:hAnsi="Times New Roman"/>
          <w:sz w:val="28"/>
          <w:szCs w:val="28"/>
          <w:vertAlign w:val="subscript"/>
          <w:lang w:val="ru-RU"/>
        </w:rPr>
        <w:t>2</w:t>
      </w:r>
      <w:r w:rsidR="00C63CFC" w:rsidRPr="00707951">
        <w:rPr>
          <w:rFonts w:ascii="Times New Roman" w:hAnsi="Times New Roman"/>
          <w:sz w:val="28"/>
          <w:szCs w:val="28"/>
          <w:lang w:val="ru-RU"/>
        </w:rPr>
        <w:t>SO</w:t>
      </w:r>
      <w:r w:rsidR="00C63CFC" w:rsidRPr="00707951">
        <w:rPr>
          <w:rFonts w:ascii="Times New Roman" w:hAnsi="Times New Roman"/>
          <w:sz w:val="28"/>
          <w:szCs w:val="28"/>
          <w:vertAlign w:val="subscript"/>
          <w:lang w:val="ru-RU"/>
        </w:rPr>
        <w:t>4</w:t>
      </w:r>
      <w:r w:rsidR="00C63CFC" w:rsidRPr="00707951">
        <w:rPr>
          <w:rFonts w:ascii="Times New Roman" w:hAnsi="Times New Roman"/>
          <w:sz w:val="28"/>
          <w:szCs w:val="28"/>
          <w:lang w:val="ru-RU"/>
        </w:rPr>
        <w:t xml:space="preserve"> = 30</w:t>
      </w:r>
      <w:r w:rsidR="00D520DD" w:rsidRPr="00707951">
        <w:rPr>
          <w:rFonts w:ascii="Times New Roman" w:hAnsi="Times New Roman"/>
          <w:sz w:val="28"/>
          <w:szCs w:val="28"/>
          <w:lang w:val="ru-RU"/>
        </w:rPr>
        <w:t xml:space="preserve"> </w:t>
      </w:r>
      <w:r w:rsidR="00761CAA" w:rsidRPr="00707951">
        <w:rPr>
          <w:rFonts w:ascii="Times New Roman" w:hAnsi="Times New Roman"/>
          <w:sz w:val="28"/>
          <w:szCs w:val="28"/>
          <w:lang w:val="ru-RU"/>
        </w:rPr>
        <w:t>г</w:t>
      </w:r>
      <w:r w:rsidR="00D520DD" w:rsidRPr="00707951">
        <w:rPr>
          <w:rFonts w:ascii="Times New Roman" w:hAnsi="Times New Roman"/>
          <w:sz w:val="28"/>
          <w:szCs w:val="28"/>
          <w:lang w:val="ru-RU"/>
        </w:rPr>
        <w:t>.</w:t>
      </w:r>
      <w:r w:rsidR="00761CAA" w:rsidRPr="00707951">
        <w:rPr>
          <w:rFonts w:ascii="Times New Roman" w:hAnsi="Times New Roman"/>
          <w:sz w:val="28"/>
          <w:szCs w:val="28"/>
          <w:lang w:val="ru-RU"/>
        </w:rPr>
        <w:t>л</w:t>
      </w:r>
      <w:r w:rsidR="00D520DD" w:rsidRPr="00707951">
        <w:rPr>
          <w:rFonts w:ascii="Times New Roman" w:hAnsi="Times New Roman"/>
          <w:sz w:val="28"/>
          <w:szCs w:val="28"/>
          <w:vertAlign w:val="superscript"/>
          <w:lang w:val="ru-RU"/>
        </w:rPr>
        <w:t>-1</w:t>
      </w:r>
      <w:r w:rsidR="00C63CFC" w:rsidRPr="00707951">
        <w:rPr>
          <w:rFonts w:ascii="Times New Roman" w:hAnsi="Times New Roman"/>
          <w:sz w:val="28"/>
          <w:szCs w:val="28"/>
          <w:lang w:val="ru-RU"/>
        </w:rPr>
        <w:t>; и режима 2: H</w:t>
      </w:r>
      <w:r w:rsidR="00C63CFC" w:rsidRPr="00707951">
        <w:rPr>
          <w:rFonts w:ascii="Times New Roman" w:hAnsi="Times New Roman"/>
          <w:sz w:val="28"/>
          <w:szCs w:val="28"/>
          <w:vertAlign w:val="subscript"/>
          <w:lang w:val="ru-RU"/>
        </w:rPr>
        <w:t>2</w:t>
      </w:r>
      <w:r w:rsidR="00C63CFC" w:rsidRPr="00707951">
        <w:rPr>
          <w:rFonts w:ascii="Times New Roman" w:hAnsi="Times New Roman"/>
          <w:sz w:val="28"/>
          <w:szCs w:val="28"/>
          <w:lang w:val="ru-RU"/>
        </w:rPr>
        <w:t>SO</w:t>
      </w:r>
      <w:r w:rsidR="00C63CFC" w:rsidRPr="00707951">
        <w:rPr>
          <w:rFonts w:ascii="Times New Roman" w:hAnsi="Times New Roman"/>
          <w:sz w:val="28"/>
          <w:szCs w:val="28"/>
          <w:vertAlign w:val="subscript"/>
          <w:lang w:val="ru-RU"/>
        </w:rPr>
        <w:t>4</w:t>
      </w:r>
      <w:r w:rsidR="00C63CFC" w:rsidRPr="00707951">
        <w:rPr>
          <w:rFonts w:ascii="Times New Roman" w:hAnsi="Times New Roman"/>
          <w:sz w:val="28"/>
          <w:szCs w:val="28"/>
          <w:lang w:val="ru-RU"/>
        </w:rPr>
        <w:t xml:space="preserve"> = 20 </w:t>
      </w:r>
      <w:r w:rsidR="00761CAA" w:rsidRPr="00707951">
        <w:rPr>
          <w:rFonts w:ascii="Times New Roman" w:hAnsi="Times New Roman"/>
          <w:sz w:val="28"/>
          <w:szCs w:val="28"/>
          <w:lang w:val="ru-RU"/>
        </w:rPr>
        <w:t>г</w:t>
      </w:r>
      <w:r w:rsidR="00D520DD" w:rsidRPr="00707951">
        <w:rPr>
          <w:rFonts w:ascii="Times New Roman" w:hAnsi="Times New Roman"/>
          <w:sz w:val="28"/>
          <w:szCs w:val="28"/>
          <w:lang w:val="ru-RU"/>
        </w:rPr>
        <w:t>.</w:t>
      </w:r>
      <w:r w:rsidR="00761CAA" w:rsidRPr="00707951">
        <w:rPr>
          <w:rFonts w:ascii="Times New Roman" w:hAnsi="Times New Roman"/>
          <w:sz w:val="28"/>
          <w:szCs w:val="28"/>
          <w:lang w:val="ru-RU"/>
        </w:rPr>
        <w:t>л</w:t>
      </w:r>
      <w:r w:rsidR="00D520DD" w:rsidRPr="00707951">
        <w:rPr>
          <w:rFonts w:ascii="Times New Roman" w:hAnsi="Times New Roman"/>
          <w:sz w:val="28"/>
          <w:szCs w:val="28"/>
          <w:vertAlign w:val="superscript"/>
          <w:lang w:val="ru-RU"/>
        </w:rPr>
        <w:t>-1</w:t>
      </w:r>
    </w:p>
    <w:p w14:paraId="6656A323" w14:textId="77777777" w:rsidR="00F959FC" w:rsidRPr="00707951" w:rsidRDefault="00F959FC" w:rsidP="00FC78EE">
      <w:pPr>
        <w:pStyle w:val="MDPI22heading2"/>
        <w:adjustRightInd/>
        <w:snapToGrid/>
        <w:spacing w:before="0" w:after="0" w:line="240" w:lineRule="auto"/>
        <w:ind w:left="0" w:firstLine="709"/>
        <w:jc w:val="both"/>
        <w:outlineLvl w:val="9"/>
        <w:rPr>
          <w:rFonts w:ascii="Times New Roman" w:hAnsi="Times New Roman"/>
          <w:b/>
          <w:i w:val="0"/>
          <w:sz w:val="28"/>
          <w:szCs w:val="28"/>
          <w:lang w:val="ru-RU"/>
        </w:rPr>
      </w:pPr>
    </w:p>
    <w:p w14:paraId="5DBF9237" w14:textId="0EA4809F" w:rsidR="00AA5A66" w:rsidRPr="00707951" w:rsidRDefault="007C4889" w:rsidP="00FC78EE">
      <w:pPr>
        <w:pStyle w:val="MDPI22heading2"/>
        <w:adjustRightInd/>
        <w:snapToGrid/>
        <w:spacing w:before="0" w:after="0" w:line="240" w:lineRule="auto"/>
        <w:ind w:left="0" w:firstLine="709"/>
        <w:jc w:val="both"/>
        <w:rPr>
          <w:rFonts w:ascii="Times New Roman" w:hAnsi="Times New Roman"/>
          <w:b/>
          <w:i w:val="0"/>
          <w:sz w:val="28"/>
          <w:szCs w:val="28"/>
          <w:lang w:val="ru-RU"/>
        </w:rPr>
      </w:pPr>
      <w:bookmarkStart w:id="95" w:name="_Toc167290471"/>
      <w:r w:rsidRPr="00707951">
        <w:rPr>
          <w:rFonts w:ascii="Times New Roman" w:hAnsi="Times New Roman"/>
          <w:b/>
          <w:i w:val="0"/>
          <w:sz w:val="28"/>
          <w:szCs w:val="28"/>
          <w:lang w:val="ru-RU"/>
        </w:rPr>
        <w:t>3</w:t>
      </w:r>
      <w:r w:rsidR="00AA5A66" w:rsidRPr="00707951">
        <w:rPr>
          <w:rFonts w:ascii="Times New Roman" w:hAnsi="Times New Roman"/>
          <w:b/>
          <w:i w:val="0"/>
          <w:sz w:val="28"/>
          <w:szCs w:val="28"/>
          <w:lang w:val="ru-RU"/>
        </w:rPr>
        <w:t xml:space="preserve">.2 </w:t>
      </w:r>
      <w:r w:rsidR="00D60DDE" w:rsidRPr="00707951">
        <w:rPr>
          <w:rFonts w:ascii="Times New Roman" w:hAnsi="Times New Roman"/>
          <w:b/>
          <w:i w:val="0"/>
          <w:sz w:val="28"/>
          <w:szCs w:val="28"/>
          <w:lang w:val="ru-RU"/>
        </w:rPr>
        <w:t>Численное исследован</w:t>
      </w:r>
      <w:r w:rsidR="0002756E" w:rsidRPr="00707951">
        <w:rPr>
          <w:rFonts w:ascii="Times New Roman" w:hAnsi="Times New Roman"/>
          <w:b/>
          <w:i w:val="0"/>
          <w:sz w:val="28"/>
          <w:szCs w:val="28"/>
          <w:lang w:val="ru-RU"/>
        </w:rPr>
        <w:t>ие для оценки ко</w:t>
      </w:r>
      <w:r w:rsidR="00D60DDE" w:rsidRPr="00707951">
        <w:rPr>
          <w:rFonts w:ascii="Times New Roman" w:hAnsi="Times New Roman"/>
          <w:b/>
          <w:i w:val="0"/>
          <w:sz w:val="28"/>
          <w:szCs w:val="28"/>
          <w:lang w:val="ru-RU"/>
        </w:rPr>
        <w:t>нстант скоростей реакций</w:t>
      </w:r>
      <w:bookmarkEnd w:id="95"/>
    </w:p>
    <w:p w14:paraId="7E7D65FC" w14:textId="62CE8F00" w:rsidR="00C63CFC" w:rsidRPr="00707951" w:rsidRDefault="00C63CFC"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Для оценки величин скоростей реакции в модели реагирующего переноса указанные режимы эксперимента были повторены численно в виде упрошенной одномерной модели растворения минерала в трубке (</w:t>
      </w:r>
      <w:r w:rsidRPr="00707951">
        <w:rPr>
          <w:rFonts w:ascii="Times New Roman" w:hAnsi="Times New Roman"/>
          <w:sz w:val="28"/>
          <w:szCs w:val="28"/>
          <w:lang w:val="ru-RU"/>
        </w:rPr>
        <w:fldChar w:fldCharType="begin"/>
      </w:r>
      <w:r w:rsidRPr="00707951">
        <w:rPr>
          <w:rFonts w:ascii="Times New Roman" w:hAnsi="Times New Roman"/>
          <w:sz w:val="28"/>
          <w:szCs w:val="28"/>
          <w:lang w:val="ru-RU"/>
        </w:rPr>
        <w:instrText xml:space="preserve"> REF _Ref120714783 \h </w:instrText>
      </w:r>
      <w:r w:rsidR="00FC78EE" w:rsidRPr="00707951">
        <w:rPr>
          <w:rFonts w:ascii="Times New Roman" w:hAnsi="Times New Roman"/>
          <w:sz w:val="28"/>
          <w:szCs w:val="28"/>
          <w:lang w:val="ru-RU"/>
        </w:rPr>
        <w:instrText xml:space="preserve"> \* MERGEFORMAT </w:instrText>
      </w:r>
      <w:r w:rsidRPr="00707951">
        <w:rPr>
          <w:rFonts w:ascii="Times New Roman" w:hAnsi="Times New Roman"/>
          <w:sz w:val="28"/>
          <w:szCs w:val="28"/>
          <w:lang w:val="ru-RU"/>
        </w:rPr>
      </w:r>
      <w:r w:rsidRPr="00707951">
        <w:rPr>
          <w:rFonts w:ascii="Times New Roman"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28</w:t>
      </w:r>
      <w:r w:rsidRPr="00707951">
        <w:rPr>
          <w:rFonts w:ascii="Times New Roman" w:hAnsi="Times New Roman"/>
          <w:sz w:val="28"/>
          <w:szCs w:val="28"/>
          <w:lang w:val="ru-RU"/>
        </w:rPr>
        <w:fldChar w:fldCharType="end"/>
      </w:r>
      <w:r w:rsidRPr="00707951">
        <w:rPr>
          <w:rFonts w:ascii="Times New Roman" w:hAnsi="Times New Roman"/>
          <w:sz w:val="28"/>
          <w:szCs w:val="28"/>
          <w:lang w:val="ru-RU"/>
        </w:rPr>
        <w:t xml:space="preserve">). Урановые соединения в породе представлены соединениями оксидов урана </w:t>
      </w:r>
      <m:oMath>
        <m:r>
          <w:rPr>
            <w:rFonts w:ascii="Cambria Math" w:eastAsia="Calibri" w:hAnsi="Cambria Math"/>
            <w:sz w:val="28"/>
            <w:szCs w:val="28"/>
            <w:lang w:val="ru-RU"/>
          </w:rPr>
          <m:t>mU</m:t>
        </m:r>
        <m:sSub>
          <m:sSubPr>
            <m:ctrlPr>
              <w:rPr>
                <w:rFonts w:ascii="Cambria Math" w:eastAsia="Calibri" w:hAnsi="Cambria Math"/>
                <w:bCs/>
                <w:i/>
                <w:sz w:val="28"/>
                <w:szCs w:val="28"/>
                <w:lang w:val="ru-RU"/>
              </w:rPr>
            </m:ctrlPr>
          </m:sSubPr>
          <m:e>
            <m:r>
              <w:rPr>
                <w:rFonts w:ascii="Cambria Math" w:eastAsia="Calibri" w:hAnsi="Cambria Math"/>
                <w:sz w:val="28"/>
                <w:szCs w:val="28"/>
                <w:lang w:val="ru-RU"/>
              </w:rPr>
              <m:t>O</m:t>
            </m:r>
          </m:e>
          <m:sub>
            <m:r>
              <w:rPr>
                <w:rFonts w:ascii="Cambria Math" w:eastAsia="Calibri" w:hAnsi="Cambria Math"/>
                <w:sz w:val="28"/>
                <w:szCs w:val="28"/>
                <w:lang w:val="ru-RU"/>
              </w:rPr>
              <m:t>2</m:t>
            </m:r>
          </m:sub>
        </m:sSub>
        <m:r>
          <w:rPr>
            <w:rFonts w:ascii="Cambria Math" w:hAnsi="Cambria Math"/>
            <w:sz w:val="28"/>
            <w:szCs w:val="28"/>
            <w:lang w:val="ru-RU"/>
          </w:rPr>
          <m:t>×nU</m:t>
        </m:r>
        <m:sSub>
          <m:sSubPr>
            <m:ctrlPr>
              <w:rPr>
                <w:rFonts w:ascii="Cambria Math" w:hAnsi="Cambria Math"/>
                <w:bCs/>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3</m:t>
            </m:r>
          </m:sub>
        </m:sSub>
        <m:r>
          <w:rPr>
            <w:rFonts w:ascii="Cambria Math" w:hAnsi="Cambria Math"/>
            <w:sz w:val="28"/>
            <w:szCs w:val="28"/>
            <w:lang w:val="ru-RU"/>
          </w:rPr>
          <m:t xml:space="preserve">, </m:t>
        </m:r>
      </m:oMath>
      <w:r w:rsidRPr="00707951">
        <w:rPr>
          <w:rFonts w:ascii="Times New Roman" w:hAnsi="Times New Roman"/>
          <w:sz w:val="28"/>
          <w:szCs w:val="28"/>
          <w:lang w:val="ru-RU"/>
        </w:rPr>
        <w:t xml:space="preserve">при этом, исходная </w:t>
      </w:r>
      <w:r w:rsidR="003230F7" w:rsidRPr="00707951">
        <w:rPr>
          <w:rFonts w:ascii="Times New Roman" w:hAnsi="Times New Roman"/>
          <w:sz w:val="28"/>
          <w:szCs w:val="28"/>
          <w:lang w:val="ru-RU"/>
        </w:rPr>
        <w:t xml:space="preserve">общая </w:t>
      </w:r>
      <w:r w:rsidRPr="00707951">
        <w:rPr>
          <w:rFonts w:ascii="Times New Roman" w:hAnsi="Times New Roman"/>
          <w:sz w:val="28"/>
          <w:szCs w:val="28"/>
          <w:lang w:val="ru-RU"/>
        </w:rPr>
        <w:t xml:space="preserve">доля урана в породе составляет </w:t>
      </w:r>
      <w:r w:rsidR="00AA5A66" w:rsidRPr="00707951">
        <w:rPr>
          <w:rFonts w:ascii="Times New Roman" w:hAnsi="Times New Roman"/>
          <w:sz w:val="28"/>
          <w:szCs w:val="28"/>
          <w:lang w:val="ru-RU"/>
        </w:rPr>
        <w:t>0.00045 (0.45 [‰ U])</w:t>
      </w:r>
      <w:r w:rsidRPr="00707951">
        <w:rPr>
          <w:rFonts w:ascii="Times New Roman" w:hAnsi="Times New Roman"/>
          <w:sz w:val="28"/>
          <w:szCs w:val="28"/>
          <w:lang w:val="ru-RU"/>
        </w:rPr>
        <w:t>. Однако для соблюдения закона сохранения массы в системе уравнений (1)–(3) концентрации урана в твердом состоянии используется в виде молярной концентрации, а переход от одной размерности к другой осуществляется согласно:</w:t>
      </w:r>
    </w:p>
    <w:p w14:paraId="3F4F92A6" w14:textId="6AB9D261" w:rsidR="00096036" w:rsidRPr="00707951" w:rsidRDefault="0009603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gridCol w:w="753"/>
      </w:tblGrid>
      <w:tr w:rsidR="00096036" w:rsidRPr="00707951" w14:paraId="7A6B0BE2" w14:textId="77777777" w:rsidTr="007D6C39">
        <w:tc>
          <w:tcPr>
            <w:tcW w:w="8642" w:type="dxa"/>
          </w:tcPr>
          <w:p w14:paraId="305C7627" w14:textId="22DB2F99" w:rsidR="00096036" w:rsidRPr="00707951" w:rsidRDefault="009904B5" w:rsidP="00FC78EE">
            <w:pPr>
              <w:rPr>
                <w:rFonts w:ascii="Times New Roman" w:eastAsia="SimSun" w:hAnsi="Times New Roman" w:cs="Times New Roman"/>
                <w:sz w:val="28"/>
                <w:szCs w:val="28"/>
              </w:rPr>
            </w:pPr>
            <m:oMathPara>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U</m:t>
                    </m:r>
                  </m:sub>
                </m:sSub>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ρ</m:t>
                        </m:r>
                      </m:e>
                      <m:sub>
                        <m:r>
                          <w:rPr>
                            <w:rFonts w:ascii="Cambria Math" w:eastAsia="Calibri" w:hAnsi="Cambria Math" w:cs="Times New Roman"/>
                            <w:sz w:val="28"/>
                            <w:szCs w:val="28"/>
                          </w:rPr>
                          <m:t>s</m:t>
                        </m:r>
                      </m:sub>
                    </m:sSub>
                    <m:r>
                      <w:rPr>
                        <w:rFonts w:ascii="Cambria Math" w:eastAsia="Calibri" w:hAnsi="Cambria Math" w:cs="Times New Roman"/>
                        <w:sz w:val="28"/>
                        <w:szCs w:val="28"/>
                      </w:rPr>
                      <m:t xml:space="preserve"> </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U</m:t>
                        </m:r>
                      </m:sub>
                    </m:sSub>
                  </m:num>
                  <m:den>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U</m:t>
                        </m:r>
                      </m:sub>
                    </m:sSub>
                  </m:den>
                </m:f>
              </m:oMath>
            </m:oMathPara>
          </w:p>
        </w:tc>
        <w:tc>
          <w:tcPr>
            <w:tcW w:w="709" w:type="dxa"/>
            <w:vAlign w:val="center"/>
          </w:tcPr>
          <w:p w14:paraId="662D7EEC" w14:textId="73BF0A81" w:rsidR="00096036" w:rsidRPr="00707951" w:rsidRDefault="007D6C39" w:rsidP="00FC78EE">
            <w:pPr>
              <w:jc w:val="cente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Pr="00707951">
              <w:rPr>
                <w:rFonts w:ascii="Times New Roman" w:eastAsia="SimSun" w:hAnsi="Times New Roman" w:cs="Times New Roman"/>
                <w:sz w:val="28"/>
                <w:szCs w:val="28"/>
              </w:rPr>
              <w:t>9)</w:t>
            </w:r>
          </w:p>
        </w:tc>
      </w:tr>
    </w:tbl>
    <w:p w14:paraId="75C8B88A" w14:textId="77777777" w:rsidR="00096036" w:rsidRPr="00707951" w:rsidRDefault="0009603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p w14:paraId="3FABFF74" w14:textId="21082D0D" w:rsidR="00AA5A66" w:rsidRPr="00707951" w:rsidRDefault="007B0334" w:rsidP="00FC78EE">
      <w:pPr>
        <w:pStyle w:val="MDPI32textnoindent"/>
        <w:adjustRightInd/>
        <w:snapToGrid/>
        <w:spacing w:line="240" w:lineRule="auto"/>
        <w:ind w:left="0"/>
        <w:rPr>
          <w:rFonts w:ascii="Times New Roman" w:eastAsia="Calibri" w:hAnsi="Times New Roman"/>
          <w:sz w:val="28"/>
          <w:szCs w:val="28"/>
          <w:lang w:val="ru-RU"/>
        </w:rPr>
      </w:pPr>
      <w:r w:rsidRPr="00707951">
        <w:rPr>
          <w:rFonts w:ascii="Times New Roman" w:hAnsi="Times New Roman"/>
          <w:sz w:val="28"/>
          <w:szCs w:val="28"/>
          <w:lang w:val="ru-RU"/>
        </w:rPr>
        <w:t xml:space="preserve">где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с</m:t>
            </m:r>
          </m:e>
          <m:sub>
            <m:r>
              <w:rPr>
                <w:rFonts w:ascii="Cambria Math" w:eastAsia="Calibri" w:hAnsi="Cambria Math"/>
                <w:sz w:val="28"/>
                <w:szCs w:val="28"/>
                <w:lang w:val="ru-RU"/>
              </w:rPr>
              <m:t>U</m:t>
            </m:r>
          </m:sub>
        </m:sSub>
      </m:oMath>
      <w:r w:rsidR="00AA5A66" w:rsidRPr="00707951">
        <w:rPr>
          <w:rFonts w:ascii="Times New Roman" w:hAnsi="Times New Roman"/>
          <w:bCs/>
          <w:sz w:val="28"/>
          <w:szCs w:val="28"/>
          <w:lang w:val="ru-RU"/>
        </w:rPr>
        <w:t xml:space="preserve"> </w:t>
      </w:r>
      <w:r w:rsidRPr="00707951">
        <w:rPr>
          <w:rFonts w:ascii="Times New Roman" w:hAnsi="Times New Roman"/>
          <w:bCs/>
          <w:sz w:val="28"/>
          <w:szCs w:val="28"/>
          <w:lang w:val="ru-RU"/>
        </w:rPr>
        <w:t>– молярная концентрация урана</w:t>
      </w:r>
      <w:r w:rsidR="00AA5A66" w:rsidRPr="00707951">
        <w:rPr>
          <w:rFonts w:ascii="Times New Roman" w:hAnsi="Times New Roman"/>
          <w:bCs/>
          <w:sz w:val="28"/>
          <w:szCs w:val="28"/>
          <w:lang w:val="ru-RU"/>
        </w:rPr>
        <w:t xml:space="preserve"> </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моль</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л</w:t>
      </w:r>
      <w:r w:rsidR="00AA5A66" w:rsidRPr="00707951">
        <w:rPr>
          <w:rFonts w:ascii="Times New Roman" w:hAnsi="Times New Roman"/>
          <w:sz w:val="28"/>
          <w:szCs w:val="28"/>
          <w:vertAlign w:val="superscript"/>
          <w:lang w:val="ru-RU"/>
        </w:rPr>
        <w:t>−1</w:t>
      </w:r>
      <w:r w:rsidR="00AA5A66" w:rsidRPr="00707951">
        <w:rPr>
          <w:rFonts w:ascii="Times New Roman" w:hAnsi="Times New Roman"/>
          <w:sz w:val="28"/>
          <w:szCs w:val="28"/>
          <w:lang w:val="ru-RU"/>
        </w:rPr>
        <w:t>]</w:t>
      </w:r>
      <w:r w:rsidR="00AA5A66" w:rsidRPr="00707951">
        <w:rPr>
          <w:rFonts w:ascii="Times New Roman" w:hAnsi="Times New Roman"/>
          <w:bCs/>
          <w:sz w:val="28"/>
          <w:szCs w:val="28"/>
          <w:lang w:val="ru-RU"/>
        </w:rPr>
        <w:t xml:space="preserve">,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ρ</m:t>
            </m:r>
          </m:e>
          <m:sub>
            <m:r>
              <w:rPr>
                <w:rFonts w:ascii="Cambria Math" w:eastAsia="Calibri" w:hAnsi="Cambria Math"/>
                <w:sz w:val="28"/>
                <w:szCs w:val="28"/>
                <w:lang w:val="ru-RU"/>
              </w:rPr>
              <m:t>s</m:t>
            </m:r>
          </m:sub>
        </m:sSub>
      </m:oMath>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 плотность породы </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кг</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м</w:t>
      </w:r>
      <w:r w:rsidR="00AA5A66" w:rsidRPr="00707951">
        <w:rPr>
          <w:rFonts w:ascii="Times New Roman" w:hAnsi="Times New Roman"/>
          <w:sz w:val="28"/>
          <w:szCs w:val="28"/>
          <w:vertAlign w:val="superscript"/>
          <w:lang w:val="ru-RU"/>
        </w:rPr>
        <w:t>−3</w:t>
      </w:r>
      <w:r w:rsidR="00AA5A66" w:rsidRPr="00707951">
        <w:rPr>
          <w:rFonts w:ascii="Times New Roman" w:hAnsi="Times New Roman"/>
          <w:sz w:val="28"/>
          <w:szCs w:val="28"/>
          <w:lang w:val="ru-RU"/>
        </w:rPr>
        <w:t xml:space="preserve">],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y</m:t>
            </m:r>
          </m:e>
          <m:sub>
            <m:r>
              <w:rPr>
                <w:rFonts w:ascii="Cambria Math" w:eastAsia="Calibri" w:hAnsi="Cambria Math"/>
                <w:sz w:val="28"/>
                <w:szCs w:val="28"/>
                <w:lang w:val="ru-RU"/>
              </w:rPr>
              <m:t>U</m:t>
            </m:r>
          </m:sub>
        </m:sSub>
      </m:oMath>
      <w:r w:rsidR="00AA5A66" w:rsidRPr="00707951">
        <w:rPr>
          <w:rFonts w:ascii="Times New Roman" w:hAnsi="Times New Roman"/>
          <w:sz w:val="28"/>
          <w:szCs w:val="28"/>
          <w:lang w:val="ru-RU"/>
        </w:rPr>
        <w:t xml:space="preserve"> </w:t>
      </w:r>
      <w:r w:rsidR="00C30FA8" w:rsidRPr="00707951">
        <w:rPr>
          <w:rFonts w:ascii="Times New Roman" w:hAnsi="Times New Roman"/>
          <w:sz w:val="28"/>
          <w:szCs w:val="28"/>
          <w:lang w:val="ru-RU"/>
        </w:rPr>
        <w:t>– массовая доля урана</w:t>
      </w:r>
      <w:r w:rsidR="00AA5A66" w:rsidRPr="00707951">
        <w:rPr>
          <w:rFonts w:ascii="Times New Roman" w:hAnsi="Times New Roman"/>
          <w:sz w:val="28"/>
          <w:szCs w:val="28"/>
          <w:lang w:val="ru-RU"/>
        </w:rPr>
        <w:t xml:space="preserve"> [</w:t>
      </w:r>
      <w:r w:rsidR="002A2080" w:rsidRPr="00707951">
        <w:rPr>
          <w:rFonts w:ascii="Times New Roman" w:hAnsi="Times New Roman"/>
          <w:sz w:val="28"/>
          <w:szCs w:val="28"/>
          <w:lang w:val="ru-RU"/>
        </w:rPr>
        <w:t>кг</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кг</w:t>
      </w:r>
      <w:r w:rsidR="00AA5A66" w:rsidRPr="00707951">
        <w:rPr>
          <w:rFonts w:ascii="Times New Roman" w:hAnsi="Times New Roman"/>
          <w:sz w:val="28"/>
          <w:szCs w:val="28"/>
          <w:vertAlign w:val="superscript"/>
          <w:lang w:val="ru-RU"/>
        </w:rPr>
        <w:t>−1</w:t>
      </w:r>
      <w:r w:rsidR="00AA5A66" w:rsidRPr="00707951">
        <w:rPr>
          <w:rFonts w:ascii="Times New Roman" w:hAnsi="Times New Roman"/>
          <w:sz w:val="28"/>
          <w:szCs w:val="28"/>
          <w:lang w:val="ru-RU"/>
        </w:rPr>
        <w:t xml:space="preserve">],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M</m:t>
            </m:r>
          </m:e>
          <m:sub>
            <m:r>
              <w:rPr>
                <w:rFonts w:ascii="Cambria Math" w:eastAsia="Calibri" w:hAnsi="Cambria Math"/>
                <w:sz w:val="28"/>
                <w:szCs w:val="28"/>
                <w:lang w:val="ru-RU"/>
              </w:rPr>
              <m:t>U</m:t>
            </m:r>
          </m:sub>
        </m:sSub>
      </m:oMath>
      <w:r w:rsidR="00AA5A66" w:rsidRPr="00707951">
        <w:rPr>
          <w:rFonts w:ascii="Times New Roman" w:hAnsi="Times New Roman"/>
          <w:bCs/>
          <w:sz w:val="28"/>
          <w:szCs w:val="28"/>
          <w:lang w:val="ru-RU"/>
        </w:rPr>
        <w:t xml:space="preserve"> </w:t>
      </w:r>
      <w:r w:rsidR="00C30FA8" w:rsidRPr="00707951">
        <w:rPr>
          <w:rFonts w:ascii="Times New Roman" w:hAnsi="Times New Roman"/>
          <w:bCs/>
          <w:sz w:val="28"/>
          <w:szCs w:val="28"/>
          <w:lang w:val="ru-RU"/>
        </w:rPr>
        <w:t>– молярная масса урана</w:t>
      </w:r>
      <w:r w:rsidR="00AA5A66" w:rsidRPr="00707951">
        <w:rPr>
          <w:rFonts w:ascii="Times New Roman" w:hAnsi="Times New Roman"/>
          <w:bCs/>
          <w:sz w:val="28"/>
          <w:szCs w:val="28"/>
          <w:lang w:val="ru-RU"/>
        </w:rPr>
        <w:t xml:space="preserve"> (238.03 u).</w:t>
      </w:r>
      <w:r w:rsidR="00C30FA8" w:rsidRPr="00707951">
        <w:rPr>
          <w:rFonts w:ascii="Times New Roman" w:hAnsi="Times New Roman"/>
          <w:bCs/>
          <w:sz w:val="28"/>
          <w:szCs w:val="28"/>
          <w:lang w:val="ru-RU"/>
        </w:rPr>
        <w:t xml:space="preserve"> На </w:t>
      </w:r>
      <w:r w:rsidR="001F1292" w:rsidRPr="00707951">
        <w:rPr>
          <w:rFonts w:ascii="Times New Roman" w:hAnsi="Times New Roman"/>
          <w:bCs/>
          <w:sz w:val="28"/>
          <w:szCs w:val="28"/>
          <w:lang w:val="ru-RU"/>
        </w:rPr>
        <w:t xml:space="preserve">месторождения подсчитывают лишь массу урана, при этом анализ соотношения соединений четырех и шестивалентного урана не производится. В связи с чем сделано допущение, что урановые соединения в породе представлены в следующем виде </w:t>
      </w:r>
      <m:oMath>
        <m:r>
          <w:rPr>
            <w:rFonts w:ascii="Cambria Math" w:eastAsia="Calibri" w:hAnsi="Cambria Math"/>
            <w:sz w:val="28"/>
            <w:szCs w:val="28"/>
            <w:lang w:val="ru-RU"/>
          </w:rPr>
          <m:t>mU</m:t>
        </m:r>
        <m:sSub>
          <m:sSubPr>
            <m:ctrlPr>
              <w:rPr>
                <w:rFonts w:ascii="Cambria Math" w:eastAsia="Calibri" w:hAnsi="Cambria Math"/>
                <w:bCs/>
                <w:i/>
                <w:sz w:val="28"/>
                <w:szCs w:val="28"/>
                <w:lang w:val="ru-RU"/>
              </w:rPr>
            </m:ctrlPr>
          </m:sSubPr>
          <m:e>
            <m:r>
              <w:rPr>
                <w:rFonts w:ascii="Cambria Math" w:eastAsia="Calibri" w:hAnsi="Cambria Math"/>
                <w:sz w:val="28"/>
                <w:szCs w:val="28"/>
                <w:lang w:val="ru-RU"/>
              </w:rPr>
              <m:t>O</m:t>
            </m:r>
          </m:e>
          <m:sub>
            <m:r>
              <w:rPr>
                <w:rFonts w:ascii="Cambria Math" w:eastAsia="Calibri" w:hAnsi="Cambria Math"/>
                <w:sz w:val="28"/>
                <w:szCs w:val="28"/>
                <w:lang w:val="ru-RU"/>
              </w:rPr>
              <m:t>2</m:t>
            </m:r>
          </m:sub>
        </m:sSub>
        <m:r>
          <w:rPr>
            <w:rFonts w:ascii="Cambria Math" w:hAnsi="Cambria Math"/>
            <w:sz w:val="28"/>
            <w:szCs w:val="28"/>
            <w:lang w:val="ru-RU"/>
          </w:rPr>
          <m:t>×nU</m:t>
        </m:r>
        <m:sSub>
          <m:sSubPr>
            <m:ctrlPr>
              <w:rPr>
                <w:rFonts w:ascii="Cambria Math" w:hAnsi="Cambria Math"/>
                <w:bCs/>
                <w:i/>
                <w:sz w:val="28"/>
                <w:szCs w:val="28"/>
                <w:lang w:val="ru-RU"/>
              </w:rPr>
            </m:ctrlPr>
          </m:sSubPr>
          <m:e>
            <m:r>
              <w:rPr>
                <w:rFonts w:ascii="Cambria Math" w:hAnsi="Cambria Math"/>
                <w:sz w:val="28"/>
                <w:szCs w:val="28"/>
                <w:lang w:val="ru-RU"/>
              </w:rPr>
              <m:t>O</m:t>
            </m:r>
          </m:e>
          <m:sub>
            <m:r>
              <w:rPr>
                <w:rFonts w:ascii="Cambria Math" w:hAnsi="Cambria Math"/>
                <w:sz w:val="28"/>
                <w:szCs w:val="28"/>
                <w:lang w:val="ru-RU"/>
              </w:rPr>
              <m:t>3</m:t>
            </m:r>
          </m:sub>
        </m:sSub>
      </m:oMath>
      <w:r w:rsidR="00AA5A66" w:rsidRPr="00707951">
        <w:rPr>
          <w:rFonts w:ascii="Times New Roman" w:hAnsi="Times New Roman"/>
          <w:bCs/>
          <w:sz w:val="28"/>
          <w:szCs w:val="28"/>
          <w:lang w:val="ru-RU"/>
        </w:rPr>
        <w:t xml:space="preserve">. </w:t>
      </w:r>
      <w:r w:rsidR="001F1292" w:rsidRPr="00707951">
        <w:rPr>
          <w:rFonts w:ascii="Times New Roman" w:hAnsi="Times New Roman"/>
          <w:bCs/>
          <w:sz w:val="28"/>
          <w:szCs w:val="28"/>
          <w:lang w:val="ru-RU"/>
        </w:rPr>
        <w:t xml:space="preserve">Расчеты выполнялись для равного соотношения между четырех и шестивалентным ураном в породе, т.е. </w:t>
      </w:r>
      <m:oMath>
        <m:r>
          <w:rPr>
            <w:rFonts w:ascii="Cambria Math" w:hAnsi="Cambria Math"/>
            <w:sz w:val="28"/>
            <w:szCs w:val="28"/>
            <w:lang w:val="ru-RU"/>
          </w:rPr>
          <m:t>n=m=1</m:t>
        </m:r>
      </m:oMath>
      <w:r w:rsidR="00AA5A66" w:rsidRPr="00707951">
        <w:rPr>
          <w:rFonts w:ascii="Times New Roman" w:eastAsia="Calibri" w:hAnsi="Times New Roman"/>
          <w:sz w:val="28"/>
          <w:szCs w:val="28"/>
          <w:lang w:val="ru-RU"/>
        </w:rPr>
        <w:t>.</w:t>
      </w:r>
      <w:r w:rsidR="001F1292" w:rsidRPr="00707951">
        <w:rPr>
          <w:rFonts w:ascii="Times New Roman" w:eastAsia="Calibri" w:hAnsi="Times New Roman"/>
          <w:sz w:val="28"/>
          <w:szCs w:val="28"/>
          <w:lang w:val="ru-RU"/>
        </w:rPr>
        <w:t xml:space="preserve"> Влияние исходного соотношения различных соединений урана на скорость растворения исследовано в разделе </w:t>
      </w:r>
      <w:r w:rsidR="006E4D4F" w:rsidRPr="00707951">
        <w:rPr>
          <w:rFonts w:ascii="Times New Roman" w:eastAsia="Calibri" w:hAnsi="Times New Roman"/>
          <w:sz w:val="28"/>
          <w:szCs w:val="28"/>
          <w:lang w:val="ru-RU"/>
        </w:rPr>
        <w:t>3.2.3</w:t>
      </w:r>
      <w:r w:rsidR="001F1292" w:rsidRPr="00707951">
        <w:rPr>
          <w:rFonts w:ascii="Times New Roman" w:eastAsia="Calibri" w:hAnsi="Times New Roman"/>
          <w:sz w:val="28"/>
          <w:szCs w:val="28"/>
          <w:lang w:val="ru-RU"/>
        </w:rPr>
        <w:t xml:space="preserve">. </w:t>
      </w:r>
      <w:r w:rsidR="00CC7DE1" w:rsidRPr="00707951">
        <w:rPr>
          <w:rFonts w:ascii="Times New Roman" w:eastAsia="Calibri" w:hAnsi="Times New Roman"/>
          <w:sz w:val="28"/>
          <w:szCs w:val="28"/>
          <w:lang w:val="ru-RU"/>
        </w:rPr>
        <w:t xml:space="preserve">Схематическое представление области, </w:t>
      </w:r>
      <w:r w:rsidR="00CC7DE1" w:rsidRPr="00707951">
        <w:rPr>
          <w:rFonts w:ascii="Times New Roman" w:eastAsia="Calibri" w:hAnsi="Times New Roman"/>
          <w:sz w:val="28"/>
          <w:szCs w:val="28"/>
          <w:lang w:val="ru-RU"/>
        </w:rPr>
        <w:lastRenderedPageBreak/>
        <w:t>используемой при 1D моделировании</w:t>
      </w:r>
      <w:r w:rsidR="00896D66" w:rsidRPr="00707951">
        <w:rPr>
          <w:rFonts w:ascii="Times New Roman" w:eastAsia="Calibri" w:hAnsi="Times New Roman"/>
          <w:sz w:val="28"/>
          <w:szCs w:val="28"/>
          <w:lang w:val="ru-RU"/>
        </w:rPr>
        <w:t>,</w:t>
      </w:r>
      <w:r w:rsidR="00CC7DE1" w:rsidRPr="00707951">
        <w:rPr>
          <w:rFonts w:ascii="Times New Roman" w:eastAsia="Calibri" w:hAnsi="Times New Roman"/>
          <w:sz w:val="28"/>
          <w:szCs w:val="28"/>
          <w:lang w:val="ru-RU"/>
        </w:rPr>
        <w:t xml:space="preserve"> показано на рисунке </w:t>
      </w:r>
      <w:r w:rsidR="00453DF6" w:rsidRPr="00707951">
        <w:rPr>
          <w:rFonts w:ascii="Times New Roman" w:eastAsia="Calibri" w:hAnsi="Times New Roman"/>
          <w:sz w:val="28"/>
          <w:szCs w:val="28"/>
          <w:lang w:val="ru-RU"/>
        </w:rPr>
        <w:fldChar w:fldCharType="begin"/>
      </w:r>
      <w:r w:rsidR="00453DF6" w:rsidRPr="00707951">
        <w:rPr>
          <w:rFonts w:ascii="Times New Roman" w:eastAsia="Calibri" w:hAnsi="Times New Roman"/>
          <w:sz w:val="28"/>
          <w:szCs w:val="28"/>
          <w:lang w:val="ru-RU"/>
        </w:rPr>
        <w:instrText xml:space="preserve"> REF _Ref120714783 \h  \* MERGEFORMAT </w:instrText>
      </w:r>
      <w:r w:rsidR="00453DF6" w:rsidRPr="00707951">
        <w:rPr>
          <w:rFonts w:ascii="Times New Roman" w:eastAsia="Calibri" w:hAnsi="Times New Roman"/>
          <w:sz w:val="28"/>
          <w:szCs w:val="28"/>
          <w:lang w:val="ru-RU"/>
        </w:rPr>
      </w:r>
      <w:r w:rsidR="00453DF6" w:rsidRPr="00707951">
        <w:rPr>
          <w:rFonts w:ascii="Times New Roman" w:eastAsia="Calibri" w:hAnsi="Times New Roman"/>
          <w:sz w:val="28"/>
          <w:szCs w:val="28"/>
          <w:lang w:val="ru-RU"/>
        </w:rPr>
        <w:fldChar w:fldCharType="separate"/>
      </w:r>
      <w:r w:rsidR="00567746" w:rsidRPr="00567746">
        <w:rPr>
          <w:rFonts w:ascii="Times New Roman" w:hAnsi="Times New Roman"/>
          <w:iCs/>
          <w:vanish/>
          <w:color w:val="auto"/>
          <w:sz w:val="28"/>
          <w:szCs w:val="28"/>
          <w:lang w:val="ru-RU"/>
        </w:rPr>
        <w:t xml:space="preserve">Рисунок </w:t>
      </w:r>
      <w:r w:rsidR="00567746">
        <w:rPr>
          <w:rFonts w:ascii="Times New Roman" w:hAnsi="Times New Roman"/>
          <w:iCs/>
          <w:noProof/>
          <w:color w:val="auto"/>
          <w:sz w:val="28"/>
          <w:szCs w:val="28"/>
          <w:lang w:val="ru-RU"/>
        </w:rPr>
        <w:t>28</w:t>
      </w:r>
      <w:r w:rsidR="00453DF6" w:rsidRPr="00707951">
        <w:rPr>
          <w:rFonts w:ascii="Times New Roman" w:eastAsia="Calibri" w:hAnsi="Times New Roman"/>
          <w:sz w:val="28"/>
          <w:szCs w:val="28"/>
          <w:lang w:val="ru-RU"/>
        </w:rPr>
        <w:fldChar w:fldCharType="end"/>
      </w:r>
      <w:r w:rsidR="00CC7DE1" w:rsidRPr="00707951">
        <w:rPr>
          <w:rFonts w:ascii="Times New Roman" w:eastAsia="Calibri" w:hAnsi="Times New Roman"/>
          <w:sz w:val="28"/>
          <w:szCs w:val="28"/>
          <w:lang w:val="ru-RU"/>
        </w:rPr>
        <w:t xml:space="preserve">, при этом согласно экспериментальным данным </w:t>
      </w:r>
      <w:r w:rsidR="007869B3" w:rsidRPr="00707951">
        <w:rPr>
          <w:rFonts w:ascii="Times New Roman" w:eastAsia="Calibri" w:hAnsi="Times New Roman"/>
          <w:sz w:val="28"/>
          <w:szCs w:val="28"/>
          <w:lang w:val="ru-RU"/>
        </w:rPr>
        <w:t>р</w:t>
      </w:r>
      <w:r w:rsidR="00CC7DE1" w:rsidRPr="00707951">
        <w:rPr>
          <w:rFonts w:ascii="Times New Roman" w:eastAsia="Calibri" w:hAnsi="Times New Roman"/>
          <w:sz w:val="28"/>
          <w:szCs w:val="28"/>
          <w:lang w:val="ru-RU"/>
        </w:rPr>
        <w:t xml:space="preserve">аствор течет по трубке с постоянной скоростью </w:t>
      </w:r>
      <m:oMath>
        <m:r>
          <w:rPr>
            <w:rFonts w:ascii="Cambria Math" w:eastAsia="Calibri" w:hAnsi="Cambria Math"/>
            <w:sz w:val="28"/>
            <w:szCs w:val="28"/>
            <w:lang w:val="ru-RU"/>
          </w:rPr>
          <m:t>u=0.79</m:t>
        </m:r>
      </m:oMath>
      <w:r w:rsidR="00AA5A66" w:rsidRPr="00707951">
        <w:rPr>
          <w:rFonts w:ascii="Times New Roman" w:eastAsia="Calibri" w:hAnsi="Times New Roman"/>
          <w:sz w:val="28"/>
          <w:szCs w:val="28"/>
          <w:lang w:val="ru-RU"/>
        </w:rPr>
        <w:t xml:space="preserve"> [</w:t>
      </w:r>
      <w:r w:rsidR="002A2080" w:rsidRPr="00707951">
        <w:rPr>
          <w:rFonts w:ascii="Times New Roman" w:eastAsia="Calibri" w:hAnsi="Times New Roman"/>
          <w:sz w:val="28"/>
          <w:szCs w:val="28"/>
          <w:lang w:val="ru-RU"/>
        </w:rPr>
        <w:t>м</w:t>
      </w:r>
      <w:r w:rsidR="00AA5A66" w:rsidRPr="00707951">
        <w:rPr>
          <w:rFonts w:ascii="Times New Roman" w:eastAsia="Calibri" w:hAnsi="Times New Roman"/>
          <w:sz w:val="28"/>
          <w:szCs w:val="28"/>
          <w:lang w:val="ru-RU"/>
        </w:rPr>
        <w:t>.</w:t>
      </w:r>
      <w:r w:rsidR="002A2080" w:rsidRPr="00707951">
        <w:rPr>
          <w:rFonts w:ascii="Times New Roman" w:eastAsia="Calibri" w:hAnsi="Times New Roman"/>
          <w:sz w:val="28"/>
          <w:szCs w:val="28"/>
          <w:lang w:val="ru-RU"/>
        </w:rPr>
        <w:t>сут</w:t>
      </w:r>
      <w:r w:rsidR="00AA5A66" w:rsidRPr="00707951">
        <w:rPr>
          <w:rFonts w:ascii="Times New Roman" w:eastAsia="Calibri" w:hAnsi="Times New Roman"/>
          <w:sz w:val="28"/>
          <w:szCs w:val="28"/>
          <w:vertAlign w:val="superscript"/>
          <w:lang w:val="ru-RU"/>
        </w:rPr>
        <w:t>−1</w:t>
      </w:r>
      <w:r w:rsidR="00AA5A66" w:rsidRPr="00707951">
        <w:rPr>
          <w:rFonts w:ascii="Times New Roman" w:eastAsia="Calibri" w:hAnsi="Times New Roman"/>
          <w:sz w:val="28"/>
          <w:szCs w:val="28"/>
          <w:lang w:val="ru-RU"/>
        </w:rPr>
        <w:t xml:space="preserve">]. </w:t>
      </w:r>
    </w:p>
    <w:p w14:paraId="4473DF5B" w14:textId="1FFE33E6" w:rsidR="00AA5A66" w:rsidRPr="00707951" w:rsidRDefault="00167989" w:rsidP="00FC78EE">
      <w:pPr>
        <w:pStyle w:val="MDPI52figure"/>
        <w:rPr>
          <w:rFonts w:ascii="Times New Roman" w:eastAsia="Calibri" w:hAnsi="Times New Roman"/>
          <w:sz w:val="28"/>
          <w:szCs w:val="28"/>
          <w:lang w:val="ru-RU"/>
        </w:rPr>
      </w:pPr>
      <w:r>
        <w:rPr>
          <w:noProof/>
          <w:lang w:eastAsia="en-US" w:bidi="ar-SA"/>
        </w:rPr>
        <w:drawing>
          <wp:inline distT="0" distB="0" distL="0" distR="0" wp14:anchorId="7619CFC6" wp14:editId="25C594A8">
            <wp:extent cx="4072255" cy="945179"/>
            <wp:effectExtent l="0" t="0" r="4445"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25783" cy="957603"/>
                    </a:xfrm>
                    <a:prstGeom prst="rect">
                      <a:avLst/>
                    </a:prstGeom>
                  </pic:spPr>
                </pic:pic>
              </a:graphicData>
            </a:graphic>
          </wp:inline>
        </w:drawing>
      </w:r>
    </w:p>
    <w:p w14:paraId="2C4C7436" w14:textId="6FCAB639" w:rsidR="00AA5A66" w:rsidRPr="00707951" w:rsidRDefault="009D2D71" w:rsidP="00FC78EE">
      <w:pPr>
        <w:pStyle w:val="MDPI51figurecaption"/>
        <w:spacing w:line="240" w:lineRule="auto"/>
        <w:ind w:left="0"/>
        <w:jc w:val="center"/>
        <w:rPr>
          <w:rFonts w:ascii="Times New Roman" w:hAnsi="Times New Roman"/>
          <w:color w:val="auto"/>
          <w:sz w:val="28"/>
          <w:szCs w:val="28"/>
          <w:lang w:val="ru-RU"/>
        </w:rPr>
      </w:pPr>
      <w:bookmarkStart w:id="96" w:name="_Ref120714783"/>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28</w:t>
      </w:r>
      <w:r w:rsidR="00C84464" w:rsidRPr="00707951">
        <w:rPr>
          <w:rFonts w:ascii="Times New Roman" w:hAnsi="Times New Roman"/>
          <w:iCs/>
          <w:color w:val="auto"/>
          <w:sz w:val="28"/>
          <w:szCs w:val="28"/>
          <w:lang w:val="ru-RU"/>
        </w:rPr>
        <w:fldChar w:fldCharType="end"/>
      </w:r>
      <w:bookmarkEnd w:id="96"/>
      <w:r w:rsidRPr="00707951">
        <w:rPr>
          <w:rFonts w:ascii="Times New Roman" w:hAnsi="Times New Roman"/>
          <w:iCs/>
          <w:color w:val="auto"/>
          <w:sz w:val="28"/>
          <w:szCs w:val="28"/>
          <w:lang w:val="ru-RU"/>
        </w:rPr>
        <w:t xml:space="preserve"> –</w:t>
      </w:r>
      <w:r w:rsidR="006A184D" w:rsidRPr="00707951">
        <w:rPr>
          <w:rFonts w:ascii="Times New Roman" w:hAnsi="Times New Roman"/>
          <w:iCs/>
          <w:color w:val="auto"/>
          <w:sz w:val="28"/>
          <w:szCs w:val="28"/>
          <w:lang w:val="ru-RU"/>
        </w:rPr>
        <w:t xml:space="preserve"> </w:t>
      </w:r>
      <w:r w:rsidR="00D60DDE" w:rsidRPr="00707951">
        <w:rPr>
          <w:rFonts w:ascii="Times New Roman" w:hAnsi="Times New Roman"/>
          <w:iCs/>
          <w:color w:val="auto"/>
          <w:sz w:val="28"/>
          <w:szCs w:val="28"/>
          <w:lang w:val="ru-RU"/>
        </w:rPr>
        <w:t xml:space="preserve">Схематическое представление области используемой в </w:t>
      </w:r>
      <w:r w:rsidR="00AA5A66" w:rsidRPr="00707951">
        <w:rPr>
          <w:rFonts w:ascii="Times New Roman" w:hAnsi="Times New Roman"/>
          <w:color w:val="auto"/>
          <w:sz w:val="28"/>
          <w:szCs w:val="28"/>
          <w:lang w:val="ru-RU"/>
        </w:rPr>
        <w:t xml:space="preserve">1D </w:t>
      </w:r>
      <w:r w:rsidR="00D60DDE" w:rsidRPr="00707951">
        <w:rPr>
          <w:rFonts w:ascii="Times New Roman" w:hAnsi="Times New Roman"/>
          <w:color w:val="auto"/>
          <w:sz w:val="28"/>
          <w:szCs w:val="28"/>
          <w:lang w:val="ru-RU"/>
        </w:rPr>
        <w:t>моделировании</w:t>
      </w:r>
    </w:p>
    <w:p w14:paraId="3DAA1F01" w14:textId="77777777" w:rsidR="0062652B" w:rsidRPr="00707951" w:rsidRDefault="0062652B" w:rsidP="00FC78EE">
      <w:pPr>
        <w:pStyle w:val="MDPI31text"/>
        <w:spacing w:line="240" w:lineRule="auto"/>
        <w:ind w:left="0" w:firstLine="0"/>
        <w:rPr>
          <w:rFonts w:ascii="Times New Roman" w:eastAsia="Calibri" w:hAnsi="Times New Roman"/>
          <w:sz w:val="28"/>
          <w:szCs w:val="28"/>
          <w:lang w:val="ru-RU"/>
        </w:rPr>
      </w:pPr>
    </w:p>
    <w:p w14:paraId="0C130068" w14:textId="6D38F8B5" w:rsidR="00AA5A66" w:rsidRPr="00707951" w:rsidRDefault="00C30FA8" w:rsidP="00FC78EE">
      <w:pPr>
        <w:pStyle w:val="MDPI31text"/>
        <w:spacing w:line="240" w:lineRule="auto"/>
        <w:ind w:left="0" w:firstLine="0"/>
        <w:rPr>
          <w:rFonts w:ascii="Times New Roman" w:eastAsia="Calibri" w:hAnsi="Times New Roman"/>
          <w:sz w:val="28"/>
          <w:szCs w:val="28"/>
          <w:lang w:val="ru-RU"/>
        </w:rPr>
      </w:pPr>
      <w:r w:rsidRPr="00707951">
        <w:rPr>
          <w:rFonts w:ascii="Times New Roman" w:eastAsia="Calibri" w:hAnsi="Times New Roman"/>
          <w:sz w:val="28"/>
          <w:szCs w:val="28"/>
          <w:lang w:val="ru-RU"/>
        </w:rPr>
        <w:t>Начальное содержание урана и минерала, записанное в виде молярной концентрации в соответствии с (9), было взято из описанных выше экспериментальных данных</w:t>
      </w:r>
      <w:r w:rsidR="00AA5A66" w:rsidRPr="00707951">
        <w:rPr>
          <w:rFonts w:ascii="Times New Roman" w:eastAsia="Calibri" w:hAnsi="Times New Roman"/>
          <w:sz w:val="28"/>
          <w:szCs w:val="28"/>
          <w:lang w:val="ru-RU"/>
        </w:rPr>
        <w:t>:</w:t>
      </w:r>
    </w:p>
    <w:p w14:paraId="0BD2E65A" w14:textId="34DBB27C" w:rsidR="00096036" w:rsidRPr="00707951" w:rsidRDefault="00096036" w:rsidP="00FC78EE">
      <w:pPr>
        <w:pStyle w:val="MDPI31text"/>
        <w:spacing w:line="240" w:lineRule="auto"/>
        <w:ind w:left="0" w:firstLine="0"/>
        <w:rPr>
          <w:rFonts w:ascii="Times New Roman" w:eastAsia="Calibri" w:hAnsi="Times New Roman"/>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9"/>
      </w:tblGrid>
      <w:tr w:rsidR="00096036" w:rsidRPr="00707951" w14:paraId="22BDE6EE" w14:textId="77777777" w:rsidTr="00096036">
        <w:tc>
          <w:tcPr>
            <w:tcW w:w="8642" w:type="dxa"/>
          </w:tcPr>
          <w:p w14:paraId="1DAED27B" w14:textId="0BDCF714" w:rsidR="00096036" w:rsidRPr="00707951" w:rsidRDefault="009904B5" w:rsidP="004123A0">
            <w:pPr>
              <w:pStyle w:val="MDPI31text"/>
              <w:spacing w:before="120" w:after="120" w:line="240" w:lineRule="auto"/>
              <w:ind w:left="0" w:firstLine="0"/>
              <w:jc w:val="center"/>
              <w:rPr>
                <w:rFonts w:ascii="Times New Roman" w:eastAsia="SimSun" w:hAnsi="Times New Roman"/>
                <w:sz w:val="28"/>
                <w:szCs w:val="28"/>
                <w:lang w:val="ru-RU"/>
              </w:rPr>
            </w:pP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c</m:t>
                  </m:r>
                </m:e>
                <m:sub>
                  <m:r>
                    <w:rPr>
                      <w:rFonts w:ascii="Cambria Math" w:eastAsia="Calibri" w:hAnsi="Cambria Math"/>
                      <w:sz w:val="28"/>
                      <w:szCs w:val="28"/>
                      <w:lang w:val="ru-RU"/>
                    </w:rPr>
                    <m:t>UO3</m:t>
                  </m:r>
                </m:sub>
              </m:sSub>
              <m:d>
                <m:dPr>
                  <m:ctrlPr>
                    <w:rPr>
                      <w:rFonts w:ascii="Cambria Math" w:eastAsia="Calibri" w:hAnsi="Cambria Math"/>
                      <w:i/>
                      <w:sz w:val="28"/>
                      <w:szCs w:val="28"/>
                      <w:lang w:val="ru-RU"/>
                    </w:rPr>
                  </m:ctrlPr>
                </m:dPr>
                <m:e>
                  <m:r>
                    <w:rPr>
                      <w:rFonts w:ascii="Cambria Math" w:eastAsia="Calibri" w:hAnsi="Cambria Math"/>
                      <w:sz w:val="28"/>
                      <w:szCs w:val="28"/>
                      <w:lang w:val="ru-RU"/>
                    </w:rPr>
                    <m:t>x,0</m:t>
                  </m:r>
                </m:e>
              </m:d>
              <m:r>
                <w:rPr>
                  <w:rFonts w:ascii="Cambria Math" w:eastAsia="Calibri" w:hAnsi="Cambria Math"/>
                  <w:sz w:val="28"/>
                  <w:szCs w:val="28"/>
                  <w:lang w:val="ru-RU"/>
                </w:rPr>
                <m:t>=0.0016</m:t>
              </m:r>
            </m:oMath>
            <w:r w:rsidR="007D6C39" w:rsidRPr="00707951">
              <w:rPr>
                <w:rFonts w:ascii="Times New Roman" w:eastAsia="Calibri" w:hAnsi="Times New Roman"/>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c</m:t>
                  </m:r>
                </m:e>
                <m:sub>
                  <m:r>
                    <w:rPr>
                      <w:rFonts w:ascii="Cambria Math" w:eastAsia="Calibri" w:hAnsi="Cambria Math"/>
                      <w:sz w:val="28"/>
                      <w:szCs w:val="28"/>
                      <w:lang w:val="ru-RU"/>
                    </w:rPr>
                    <m:t>UO2</m:t>
                  </m:r>
                </m:sub>
              </m:sSub>
              <m:d>
                <m:dPr>
                  <m:ctrlPr>
                    <w:rPr>
                      <w:rFonts w:ascii="Cambria Math" w:eastAsia="Calibri" w:hAnsi="Cambria Math"/>
                      <w:i/>
                      <w:sz w:val="28"/>
                      <w:szCs w:val="28"/>
                      <w:lang w:val="ru-RU"/>
                    </w:rPr>
                  </m:ctrlPr>
                </m:dPr>
                <m:e>
                  <m:r>
                    <w:rPr>
                      <w:rFonts w:ascii="Cambria Math" w:eastAsia="Calibri" w:hAnsi="Cambria Math"/>
                      <w:sz w:val="28"/>
                      <w:szCs w:val="28"/>
                      <w:lang w:val="ru-RU"/>
                    </w:rPr>
                    <m:t>x,0</m:t>
                  </m:r>
                </m:e>
              </m:d>
              <m:r>
                <w:rPr>
                  <w:rFonts w:ascii="Cambria Math" w:eastAsia="Calibri" w:hAnsi="Cambria Math"/>
                  <w:sz w:val="28"/>
                  <w:szCs w:val="28"/>
                  <w:lang w:val="ru-RU"/>
                </w:rPr>
                <m:t>=0.0016</m:t>
              </m:r>
            </m:oMath>
            <w:r w:rsidR="004123A0" w:rsidRPr="00707951">
              <w:rPr>
                <w:rFonts w:ascii="Times New Roman" w:eastAsia="Calibri" w:hAnsi="Times New Roman"/>
                <w:sz w:val="28"/>
                <w:szCs w:val="28"/>
                <w:lang w:val="ru-RU"/>
              </w:rPr>
              <w:t xml:space="preserve">, </w: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c</m:t>
                  </m:r>
                </m:e>
                <m:sub>
                  <m:r>
                    <w:rPr>
                      <w:rFonts w:ascii="Cambria Math" w:eastAsia="Calibri" w:hAnsi="Cambria Math"/>
                      <w:sz w:val="28"/>
                      <w:szCs w:val="28"/>
                      <w:lang w:val="ru-RU"/>
                    </w:rPr>
                    <m:t>Mineral</m:t>
                  </m:r>
                </m:sub>
              </m:sSub>
              <m:d>
                <m:dPr>
                  <m:ctrlPr>
                    <w:rPr>
                      <w:rFonts w:ascii="Cambria Math" w:eastAsia="Calibri" w:hAnsi="Cambria Math"/>
                      <w:i/>
                      <w:sz w:val="28"/>
                      <w:szCs w:val="28"/>
                      <w:lang w:val="ru-RU"/>
                    </w:rPr>
                  </m:ctrlPr>
                </m:dPr>
                <m:e>
                  <m:r>
                    <w:rPr>
                      <w:rFonts w:ascii="Cambria Math" w:eastAsia="Calibri" w:hAnsi="Cambria Math"/>
                      <w:sz w:val="28"/>
                      <w:szCs w:val="28"/>
                      <w:lang w:val="ru-RU"/>
                    </w:rPr>
                    <m:t>x,0</m:t>
                  </m:r>
                </m:e>
              </m:d>
              <m:r>
                <w:rPr>
                  <w:rFonts w:ascii="Cambria Math" w:eastAsia="Calibri" w:hAnsi="Cambria Math"/>
                  <w:sz w:val="28"/>
                  <w:szCs w:val="28"/>
                  <w:lang w:val="ru-RU"/>
                </w:rPr>
                <m:t>=0.274</m:t>
              </m:r>
            </m:oMath>
            <w:r w:rsidR="007D6C39" w:rsidRPr="00707951">
              <w:rPr>
                <w:rFonts w:ascii="Times New Roman" w:eastAsia="Calibri" w:hAnsi="Times New Roman"/>
                <w:sz w:val="28"/>
                <w:szCs w:val="28"/>
                <w:lang w:val="ru-RU"/>
              </w:rPr>
              <w:t xml:space="preserve"> </w:t>
            </w:r>
            <w:r w:rsidR="007D6C39" w:rsidRPr="00707951">
              <w:rPr>
                <w:rFonts w:ascii="Times New Roman" w:hAnsi="Times New Roman"/>
                <w:sz w:val="28"/>
                <w:szCs w:val="28"/>
                <w:lang w:val="ru-RU"/>
              </w:rPr>
              <w:t>[</w:t>
            </w:r>
            <w:r w:rsidR="00E479B9" w:rsidRPr="00707951">
              <w:rPr>
                <w:rFonts w:ascii="Times New Roman" w:hAnsi="Times New Roman"/>
                <w:sz w:val="28"/>
                <w:szCs w:val="28"/>
                <w:lang w:val="ru-RU"/>
              </w:rPr>
              <w:t>моль</w:t>
            </w:r>
            <w:r w:rsidR="007D6C39" w:rsidRPr="00707951">
              <w:rPr>
                <w:rFonts w:ascii="Times New Roman" w:hAnsi="Times New Roman"/>
                <w:sz w:val="28"/>
                <w:szCs w:val="28"/>
                <w:lang w:val="ru-RU"/>
              </w:rPr>
              <w:t>.</w:t>
            </w:r>
            <w:r w:rsidR="00E479B9" w:rsidRPr="00707951">
              <w:rPr>
                <w:rFonts w:ascii="Times New Roman" w:hAnsi="Times New Roman"/>
                <w:sz w:val="28"/>
                <w:szCs w:val="28"/>
                <w:lang w:val="ru-RU"/>
              </w:rPr>
              <w:t>л</w:t>
            </w:r>
            <w:r w:rsidR="007D6C39" w:rsidRPr="00707951">
              <w:rPr>
                <w:rFonts w:ascii="Times New Roman" w:hAnsi="Times New Roman"/>
                <w:sz w:val="28"/>
                <w:szCs w:val="28"/>
                <w:vertAlign w:val="superscript"/>
                <w:lang w:val="ru-RU"/>
              </w:rPr>
              <w:t>−1</w:t>
            </w:r>
            <w:r w:rsidR="007D6C39" w:rsidRPr="00707951">
              <w:rPr>
                <w:rFonts w:ascii="Times New Roman" w:hAnsi="Times New Roman"/>
                <w:sz w:val="28"/>
                <w:szCs w:val="28"/>
                <w:lang w:val="ru-RU"/>
              </w:rPr>
              <w:t>]</w:t>
            </w:r>
            <w:r w:rsidR="007D6C39" w:rsidRPr="00707951">
              <w:rPr>
                <w:rFonts w:ascii="Times New Roman" w:hAnsi="Times New Roman"/>
                <w:bCs/>
                <w:sz w:val="28"/>
                <w:szCs w:val="28"/>
                <w:lang w:val="ru-RU"/>
              </w:rPr>
              <w:t>.</w:t>
            </w:r>
          </w:p>
        </w:tc>
        <w:tc>
          <w:tcPr>
            <w:tcW w:w="709" w:type="dxa"/>
          </w:tcPr>
          <w:p w14:paraId="56CD72E7" w14:textId="77777777" w:rsidR="00096036" w:rsidRPr="00707951" w:rsidRDefault="00096036" w:rsidP="00FC78EE">
            <w:pPr>
              <w:rPr>
                <w:rFonts w:ascii="Times New Roman" w:eastAsia="SimSun" w:hAnsi="Times New Roman" w:cs="Times New Roman"/>
                <w:sz w:val="28"/>
                <w:szCs w:val="28"/>
              </w:rPr>
            </w:pPr>
          </w:p>
        </w:tc>
      </w:tr>
    </w:tbl>
    <w:p w14:paraId="6B5B03D4" w14:textId="77777777" w:rsidR="00096036" w:rsidRPr="00707951" w:rsidRDefault="00096036" w:rsidP="00FC78EE">
      <w:pPr>
        <w:pStyle w:val="MDPI31text"/>
        <w:spacing w:line="240" w:lineRule="auto"/>
        <w:ind w:left="0" w:firstLine="0"/>
        <w:rPr>
          <w:rFonts w:ascii="Times New Roman" w:eastAsia="Calibri" w:hAnsi="Times New Roman"/>
          <w:sz w:val="28"/>
          <w:szCs w:val="28"/>
          <w:lang w:val="ru-RU"/>
        </w:rPr>
      </w:pPr>
    </w:p>
    <w:p w14:paraId="441E7F88" w14:textId="1354692D" w:rsidR="00AA5A66" w:rsidRPr="00707951" w:rsidRDefault="00D60DDE" w:rsidP="00FC78EE">
      <w:pPr>
        <w:pStyle w:val="MDPI23heading3"/>
        <w:spacing w:before="0" w:after="0" w:line="240" w:lineRule="auto"/>
        <w:ind w:left="0"/>
        <w:jc w:val="both"/>
        <w:outlineLvl w:val="9"/>
        <w:rPr>
          <w:rFonts w:ascii="Times New Roman" w:hAnsi="Times New Roman"/>
          <w:sz w:val="28"/>
          <w:szCs w:val="28"/>
          <w:lang w:val="ru-RU"/>
        </w:rPr>
      </w:pPr>
      <w:r w:rsidRPr="00707951">
        <w:rPr>
          <w:rFonts w:ascii="Times New Roman" w:hAnsi="Times New Roman"/>
          <w:sz w:val="28"/>
          <w:szCs w:val="28"/>
          <w:lang w:val="ru-RU"/>
        </w:rPr>
        <w:t xml:space="preserve">Граничные условия для модели реагирующего переноса </w:t>
      </w:r>
      <w:r w:rsidR="00AA5A66" w:rsidRPr="00707951">
        <w:rPr>
          <w:rFonts w:ascii="Times New Roman" w:hAnsi="Times New Roman"/>
          <w:sz w:val="28"/>
          <w:szCs w:val="28"/>
          <w:lang w:val="ru-RU"/>
        </w:rPr>
        <w:t xml:space="preserve">(1)–(5) </w:t>
      </w:r>
      <w:r w:rsidRPr="00707951">
        <w:rPr>
          <w:rFonts w:ascii="Times New Roman" w:hAnsi="Times New Roman"/>
          <w:sz w:val="28"/>
          <w:szCs w:val="28"/>
          <w:lang w:val="ru-RU"/>
        </w:rPr>
        <w:t>в трубке имеют вид</w:t>
      </w:r>
      <w:r w:rsidR="00AA5A66" w:rsidRPr="00707951">
        <w:rPr>
          <w:rFonts w:ascii="Times New Roman" w:hAnsi="Times New Roman"/>
          <w:sz w:val="28"/>
          <w:szCs w:val="28"/>
          <w:lang w:val="ru-RU"/>
        </w:rPr>
        <w:t>:</w:t>
      </w:r>
    </w:p>
    <w:p w14:paraId="2853945A" w14:textId="77777777" w:rsidR="001C4082" w:rsidRPr="00707951" w:rsidRDefault="001C4082" w:rsidP="00FC78EE">
      <w:pPr>
        <w:pStyle w:val="MDPI23heading3"/>
        <w:spacing w:before="0" w:after="0" w:line="240" w:lineRule="auto"/>
        <w:ind w:left="0"/>
        <w:jc w:val="both"/>
        <w:outlineLvl w:val="9"/>
        <w:rPr>
          <w:rFonts w:ascii="Times New Roman" w:hAnsi="Times New Roman"/>
          <w:sz w:val="28"/>
          <w:szCs w:val="28"/>
          <w:lang w:val="ru-RU"/>
        </w:rPr>
      </w:pPr>
    </w:p>
    <w:tbl>
      <w:tblPr>
        <w:tblW w:w="9356" w:type="dxa"/>
        <w:tblLayout w:type="fixed"/>
        <w:tblCellMar>
          <w:left w:w="0" w:type="dxa"/>
          <w:right w:w="0" w:type="dxa"/>
        </w:tblCellMar>
        <w:tblLook w:val="0000" w:firstRow="0" w:lastRow="0" w:firstColumn="0" w:lastColumn="0" w:noHBand="0" w:noVBand="0"/>
      </w:tblPr>
      <w:tblGrid>
        <w:gridCol w:w="8789"/>
        <w:gridCol w:w="567"/>
      </w:tblGrid>
      <w:tr w:rsidR="00AA5A66" w:rsidRPr="00707951" w14:paraId="1CB0D538" w14:textId="77777777" w:rsidTr="001C4082">
        <w:trPr>
          <w:trHeight w:val="340"/>
        </w:trPr>
        <w:tc>
          <w:tcPr>
            <w:tcW w:w="8789" w:type="dxa"/>
            <w:shd w:val="clear" w:color="auto" w:fill="auto"/>
            <w:vAlign w:val="center"/>
          </w:tcPr>
          <w:p w14:paraId="610F4D9C" w14:textId="7BFBAC99" w:rsidR="00AA5A66" w:rsidRPr="00707951" w:rsidRDefault="001C3537" w:rsidP="00FC78EE">
            <w:pPr>
              <w:adjustRightInd w:val="0"/>
              <w:snapToGrid w:val="0"/>
              <w:spacing w:line="240" w:lineRule="auto"/>
              <w:rPr>
                <w:rFonts w:ascii="Times New Roman" w:eastAsia="Calibri" w:hAnsi="Times New Roman" w:cs="Times New Roman"/>
                <w:sz w:val="28"/>
                <w:szCs w:val="28"/>
              </w:rPr>
            </w:pPr>
            <w:r w:rsidRPr="00707951">
              <w:rPr>
                <w:rFonts w:ascii="Times New Roman" w:eastAsia="Calibri" w:hAnsi="Times New Roman" w:cs="Times New Roman"/>
                <w:sz w:val="28"/>
                <w:szCs w:val="28"/>
              </w:rPr>
              <w:t xml:space="preserve">эксперимент </w:t>
            </w:r>
            <w:r w:rsidR="00AA5A66" w:rsidRPr="00707951">
              <w:rPr>
                <w:rFonts w:ascii="Times New Roman" w:eastAsia="Calibri" w:hAnsi="Times New Roman" w:cs="Times New Roman"/>
                <w:sz w:val="28"/>
                <w:szCs w:val="28"/>
              </w:rPr>
              <w:t xml:space="preserve">1: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H2SO4</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0,t</m:t>
                  </m:r>
                </m:e>
              </m:d>
              <m:r>
                <w:rPr>
                  <w:rFonts w:ascii="Cambria Math" w:eastAsia="Calibri" w:hAnsi="Cambria Math" w:cs="Times New Roman"/>
                  <w:sz w:val="28"/>
                  <w:szCs w:val="28"/>
                </w:rPr>
                <m:t xml:space="preserve">=30 </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г.</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л</m:t>
                      </m:r>
                    </m:e>
                    <m:sup>
                      <m:r>
                        <w:rPr>
                          <w:rFonts w:ascii="Cambria Math" w:eastAsia="Calibri" w:hAnsi="Cambria Math" w:cs="Times New Roman"/>
                          <w:sz w:val="28"/>
                          <w:szCs w:val="28"/>
                        </w:rPr>
                        <m:t>-1</m:t>
                      </m:r>
                    </m:sup>
                  </m:sSup>
                </m:e>
              </m:d>
              <m:r>
                <w:rPr>
                  <w:rFonts w:ascii="Cambria Math" w:eastAsia="Calibri" w:hAnsi="Cambria Math" w:cs="Times New Roman"/>
                  <w:sz w:val="28"/>
                  <w:szCs w:val="28"/>
                </w:rPr>
                <m:t>=0.3132</m:t>
              </m:r>
            </m:oMath>
            <w:r w:rsidR="00AA5A66" w:rsidRPr="00707951">
              <w:rPr>
                <w:rFonts w:ascii="Times New Roman" w:eastAsia="Calibri" w:hAnsi="Times New Roman" w:cs="Times New Roman"/>
                <w:sz w:val="28"/>
                <w:szCs w:val="28"/>
              </w:rPr>
              <w:t xml:space="preserve"> </w:t>
            </w:r>
            <w:r w:rsidR="00AA5A66" w:rsidRPr="00707951">
              <w:rPr>
                <w:rFonts w:ascii="Times New Roman" w:hAnsi="Times New Roman" w:cs="Times New Roman"/>
                <w:sz w:val="28"/>
                <w:szCs w:val="28"/>
              </w:rPr>
              <w:t>[</w:t>
            </w:r>
            <w:r w:rsidR="00E479B9" w:rsidRPr="00707951">
              <w:rPr>
                <w:rFonts w:ascii="Times New Roman" w:hAnsi="Times New Roman" w:cs="Times New Roman"/>
                <w:sz w:val="28"/>
                <w:szCs w:val="28"/>
              </w:rPr>
              <w:t>моль</w:t>
            </w:r>
            <w:r w:rsidR="00AA5A66" w:rsidRPr="00707951">
              <w:rPr>
                <w:rFonts w:ascii="Times New Roman" w:hAnsi="Times New Roman" w:cs="Times New Roman"/>
                <w:sz w:val="28"/>
                <w:szCs w:val="28"/>
              </w:rPr>
              <w:t>.</w:t>
            </w:r>
            <w:r w:rsidR="00E479B9" w:rsidRPr="00707951">
              <w:rPr>
                <w:rFonts w:ascii="Times New Roman" w:hAnsi="Times New Roman" w:cs="Times New Roman"/>
                <w:sz w:val="28"/>
                <w:szCs w:val="28"/>
              </w:rPr>
              <w:t>л</w:t>
            </w:r>
            <w:r w:rsidR="00AA5A66" w:rsidRPr="00707951">
              <w:rPr>
                <w:rFonts w:ascii="Times New Roman" w:hAnsi="Times New Roman" w:cs="Times New Roman"/>
                <w:sz w:val="28"/>
                <w:szCs w:val="28"/>
                <w:vertAlign w:val="superscript"/>
              </w:rPr>
              <w:t>−1</w:t>
            </w:r>
            <w:r w:rsidR="00AA5A66" w:rsidRPr="00707951">
              <w:rPr>
                <w:rFonts w:ascii="Times New Roman" w:hAnsi="Times New Roman" w:cs="Times New Roman"/>
                <w:sz w:val="28"/>
                <w:szCs w:val="28"/>
              </w:rPr>
              <w:t>]</w:t>
            </w:r>
            <w:r w:rsidR="00AA5A66" w:rsidRPr="00707951">
              <w:rPr>
                <w:rFonts w:ascii="Times New Roman" w:eastAsia="Calibri" w:hAnsi="Times New Roman" w:cs="Times New Roman"/>
                <w:sz w:val="28"/>
                <w:szCs w:val="28"/>
              </w:rPr>
              <w:t xml:space="preserve"> </w:t>
            </w:r>
          </w:p>
          <w:p w14:paraId="23214545" w14:textId="3066EE3F" w:rsidR="00AA5A66" w:rsidRPr="00707951" w:rsidRDefault="001C3537" w:rsidP="00FC78EE">
            <w:pPr>
              <w:adjustRightInd w:val="0"/>
              <w:snapToGrid w:val="0"/>
              <w:spacing w:line="240" w:lineRule="auto"/>
              <w:rPr>
                <w:rFonts w:ascii="Times New Roman" w:eastAsia="Calibri" w:hAnsi="Times New Roman" w:cs="Times New Roman"/>
                <w:sz w:val="28"/>
                <w:szCs w:val="28"/>
              </w:rPr>
            </w:pPr>
            <w:r w:rsidRPr="00707951">
              <w:rPr>
                <w:rFonts w:ascii="Times New Roman" w:eastAsia="Calibri" w:hAnsi="Times New Roman" w:cs="Times New Roman"/>
                <w:sz w:val="28"/>
                <w:szCs w:val="28"/>
              </w:rPr>
              <w:t xml:space="preserve">эксперимент </w:t>
            </w:r>
            <w:r w:rsidR="00AA5A66" w:rsidRPr="00707951">
              <w:rPr>
                <w:rFonts w:ascii="Times New Roman" w:eastAsia="Calibri" w:hAnsi="Times New Roman" w:cs="Times New Roman"/>
                <w:sz w:val="28"/>
                <w:szCs w:val="28"/>
              </w:rPr>
              <w:t xml:space="preserve">2: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H2SO4</m:t>
                  </m:r>
                </m:sub>
              </m:sSub>
              <m:d>
                <m:dPr>
                  <m:ctrlPr>
                    <w:rPr>
                      <w:rFonts w:ascii="Cambria Math" w:eastAsia="Calibri" w:hAnsi="Cambria Math" w:cs="Times New Roman"/>
                      <w:i/>
                      <w:sz w:val="28"/>
                      <w:szCs w:val="28"/>
                    </w:rPr>
                  </m:ctrlPr>
                </m:dPr>
                <m:e>
                  <m:r>
                    <w:rPr>
                      <w:rFonts w:ascii="Cambria Math" w:eastAsia="Calibri" w:hAnsi="Cambria Math" w:cs="Times New Roman"/>
                      <w:sz w:val="28"/>
                      <w:szCs w:val="28"/>
                    </w:rPr>
                    <m:t>0,t</m:t>
                  </m:r>
                </m:e>
              </m:d>
              <m:r>
                <w:rPr>
                  <w:rFonts w:ascii="Cambria Math" w:eastAsia="Calibri" w:hAnsi="Cambria Math" w:cs="Times New Roman"/>
                  <w:sz w:val="28"/>
                  <w:szCs w:val="28"/>
                </w:rPr>
                <m:t xml:space="preserve">=20 </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г.</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л</m:t>
                      </m:r>
                    </m:e>
                    <m:sup>
                      <m:r>
                        <w:rPr>
                          <w:rFonts w:ascii="Cambria Math" w:eastAsia="Calibri" w:hAnsi="Cambria Math" w:cs="Times New Roman"/>
                          <w:sz w:val="28"/>
                          <w:szCs w:val="28"/>
                        </w:rPr>
                        <m:t>-1</m:t>
                      </m:r>
                    </m:sup>
                  </m:sSup>
                </m:e>
              </m:d>
              <m:r>
                <w:rPr>
                  <w:rFonts w:ascii="Cambria Math" w:eastAsia="Calibri" w:hAnsi="Cambria Math" w:cs="Times New Roman"/>
                  <w:sz w:val="28"/>
                  <w:szCs w:val="28"/>
                </w:rPr>
                <m:t>=0.2108</m:t>
              </m:r>
            </m:oMath>
            <w:r w:rsidR="00AA5A66" w:rsidRPr="00707951">
              <w:rPr>
                <w:rFonts w:ascii="Times New Roman" w:eastAsia="Calibri" w:hAnsi="Times New Roman" w:cs="Times New Roman"/>
                <w:sz w:val="28"/>
                <w:szCs w:val="28"/>
              </w:rPr>
              <w:t xml:space="preserve"> </w:t>
            </w:r>
            <w:r w:rsidR="00AA5A66" w:rsidRPr="00707951">
              <w:rPr>
                <w:rFonts w:ascii="Times New Roman" w:hAnsi="Times New Roman" w:cs="Times New Roman"/>
                <w:sz w:val="28"/>
                <w:szCs w:val="28"/>
              </w:rPr>
              <w:t>[</w:t>
            </w:r>
            <w:r w:rsidR="00E479B9" w:rsidRPr="00707951">
              <w:rPr>
                <w:rFonts w:ascii="Times New Roman" w:hAnsi="Times New Roman" w:cs="Times New Roman"/>
                <w:sz w:val="28"/>
                <w:szCs w:val="28"/>
              </w:rPr>
              <w:t>моль</w:t>
            </w:r>
            <w:r w:rsidR="00AA5A66" w:rsidRPr="00707951">
              <w:rPr>
                <w:rFonts w:ascii="Times New Roman" w:hAnsi="Times New Roman" w:cs="Times New Roman"/>
                <w:sz w:val="28"/>
                <w:szCs w:val="28"/>
              </w:rPr>
              <w:t>.</w:t>
            </w:r>
            <w:r w:rsidR="00E479B9" w:rsidRPr="00707951">
              <w:rPr>
                <w:rFonts w:ascii="Times New Roman" w:hAnsi="Times New Roman" w:cs="Times New Roman"/>
                <w:sz w:val="28"/>
                <w:szCs w:val="28"/>
              </w:rPr>
              <w:t>л</w:t>
            </w:r>
            <w:r w:rsidR="00AA5A66" w:rsidRPr="00707951">
              <w:rPr>
                <w:rFonts w:ascii="Times New Roman" w:hAnsi="Times New Roman" w:cs="Times New Roman"/>
                <w:sz w:val="28"/>
                <w:szCs w:val="28"/>
                <w:vertAlign w:val="superscript"/>
              </w:rPr>
              <w:t>−1</w:t>
            </w:r>
            <w:r w:rsidR="00AA5A66" w:rsidRPr="00707951">
              <w:rPr>
                <w:rFonts w:ascii="Times New Roman" w:hAnsi="Times New Roman" w:cs="Times New Roman"/>
                <w:sz w:val="28"/>
                <w:szCs w:val="28"/>
              </w:rPr>
              <w:t>]</w:t>
            </w:r>
          </w:p>
          <w:p w14:paraId="7A8D934A" w14:textId="216BBBC0" w:rsidR="001C4082" w:rsidRPr="00707951" w:rsidRDefault="009904B5" w:rsidP="00FC78EE">
            <w:pPr>
              <w:pStyle w:val="MDPI23heading3"/>
              <w:spacing w:before="120" w:after="120" w:line="240" w:lineRule="auto"/>
              <w:ind w:left="0"/>
              <w:jc w:val="center"/>
              <w:outlineLvl w:val="9"/>
              <w:rPr>
                <w:rFonts w:ascii="Times New Roman" w:eastAsia="Calibri" w:hAnsi="Times New Roman"/>
                <w:sz w:val="28"/>
                <w:szCs w:val="28"/>
                <w:lang w:val="ru-RU"/>
              </w:rPr>
            </w:pP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c</m:t>
                  </m:r>
                </m:e>
                <m:sub>
                  <m:r>
                    <w:rPr>
                      <w:rFonts w:ascii="Cambria Math" w:eastAsia="Calibri" w:hAnsi="Cambria Math"/>
                      <w:sz w:val="28"/>
                      <w:szCs w:val="28"/>
                      <w:lang w:val="ru-RU"/>
                    </w:rPr>
                    <m:t>UO2SO4</m:t>
                  </m:r>
                </m:sub>
              </m:sSub>
              <m:d>
                <m:dPr>
                  <m:ctrlPr>
                    <w:rPr>
                      <w:rFonts w:ascii="Cambria Math" w:eastAsia="Calibri" w:hAnsi="Cambria Math"/>
                      <w:i/>
                      <w:sz w:val="28"/>
                      <w:szCs w:val="28"/>
                      <w:lang w:val="ru-RU"/>
                    </w:rPr>
                  </m:ctrlPr>
                </m:dPr>
                <m:e>
                  <m:r>
                    <w:rPr>
                      <w:rFonts w:ascii="Cambria Math" w:eastAsia="Calibri" w:hAnsi="Cambria Math"/>
                      <w:sz w:val="28"/>
                      <w:szCs w:val="28"/>
                      <w:lang w:val="ru-RU"/>
                    </w:rPr>
                    <m:t>0,t</m:t>
                  </m:r>
                </m:e>
              </m:d>
              <m:r>
                <w:rPr>
                  <w:rFonts w:ascii="Cambria Math" w:eastAsia="Calibri" w:hAnsi="Cambria Math"/>
                  <w:sz w:val="28"/>
                  <w:szCs w:val="28"/>
                  <w:lang w:val="ru-RU"/>
                </w:rPr>
                <m:t>=0.0</m:t>
              </m:r>
            </m:oMath>
            <w:r w:rsidR="00AA5A66" w:rsidRPr="00707951">
              <w:rPr>
                <w:rFonts w:ascii="Times New Roman" w:eastAsia="Calibri" w:hAnsi="Times New Roman"/>
                <w:sz w:val="28"/>
                <w:szCs w:val="28"/>
                <w:lang w:val="ru-RU"/>
              </w:rPr>
              <w:t xml:space="preserve">, </w:t>
            </w:r>
            <m:oMath>
              <m:sSub>
                <m:sSubPr>
                  <m:ctrlPr>
                    <w:rPr>
                      <w:rFonts w:ascii="Cambria Math" w:eastAsia="Calibri" w:hAnsi="Cambria Math"/>
                      <w:i/>
                      <w:sz w:val="28"/>
                      <w:szCs w:val="28"/>
                      <w:lang w:val="ru-RU"/>
                    </w:rPr>
                  </m:ctrlPr>
                </m:sSubPr>
                <m:e>
                  <m:d>
                    <m:dPr>
                      <m:begChr m:val=""/>
                      <m:endChr m:val="|"/>
                      <m:ctrlPr>
                        <w:rPr>
                          <w:rFonts w:ascii="Cambria Math" w:eastAsia="Calibri" w:hAnsi="Cambria Math"/>
                          <w:i/>
                          <w:sz w:val="28"/>
                          <w:szCs w:val="28"/>
                          <w:lang w:val="ru-RU"/>
                        </w:rPr>
                      </m:ctrlPr>
                    </m:dPr>
                    <m:e>
                      <m:f>
                        <m:fPr>
                          <m:ctrlPr>
                            <w:rPr>
                              <w:rFonts w:ascii="Cambria Math" w:eastAsia="Calibri" w:hAnsi="Cambria Math"/>
                              <w:i/>
                              <w:sz w:val="28"/>
                              <w:szCs w:val="28"/>
                              <w:lang w:val="ru-RU"/>
                            </w:rPr>
                          </m:ctrlPr>
                        </m:fPr>
                        <m:num>
                          <m:r>
                            <w:rPr>
                              <w:rFonts w:ascii="Cambria Math" w:eastAsia="Calibri" w:hAnsi="Cambria Math"/>
                              <w:sz w:val="28"/>
                              <w:szCs w:val="28"/>
                              <w:lang w:val="ru-RU"/>
                            </w:rPr>
                            <m:t>∂</m:t>
                          </m:r>
                          <m:sSub>
                            <m:sSubPr>
                              <m:ctrlPr>
                                <w:rPr>
                                  <w:rFonts w:ascii="Cambria Math" w:eastAsia="Calibri" w:hAnsi="Cambria Math"/>
                                  <w:i/>
                                  <w:sz w:val="28"/>
                                  <w:szCs w:val="28"/>
                                  <w:lang w:val="ru-RU"/>
                                </w:rPr>
                              </m:ctrlPr>
                            </m:sSubPr>
                            <m:e>
                              <m:r>
                                <w:rPr>
                                  <w:rFonts w:ascii="Cambria Math" w:eastAsia="Calibri" w:hAnsi="Cambria Math"/>
                                  <w:sz w:val="28"/>
                                  <w:szCs w:val="28"/>
                                  <w:lang w:val="ru-RU"/>
                                </w:rPr>
                                <m:t>c</m:t>
                              </m:r>
                            </m:e>
                            <m:sub>
                              <m:r>
                                <w:rPr>
                                  <w:rFonts w:ascii="Cambria Math" w:eastAsia="Calibri" w:hAnsi="Cambria Math"/>
                                  <w:sz w:val="28"/>
                                  <w:szCs w:val="28"/>
                                  <w:lang w:val="ru-RU"/>
                                </w:rPr>
                                <m:t>UO2SO4</m:t>
                              </m:r>
                            </m:sub>
                          </m:sSub>
                          <m:d>
                            <m:dPr>
                              <m:ctrlPr>
                                <w:rPr>
                                  <w:rFonts w:ascii="Cambria Math" w:eastAsia="Calibri" w:hAnsi="Cambria Math"/>
                                  <w:i/>
                                  <w:sz w:val="28"/>
                                  <w:szCs w:val="28"/>
                                  <w:lang w:val="ru-RU"/>
                                </w:rPr>
                              </m:ctrlPr>
                            </m:dPr>
                            <m:e>
                              <m:r>
                                <w:rPr>
                                  <w:rFonts w:ascii="Cambria Math" w:eastAsia="Calibri" w:hAnsi="Cambria Math"/>
                                  <w:sz w:val="28"/>
                                  <w:szCs w:val="28"/>
                                  <w:lang w:val="ru-RU"/>
                                </w:rPr>
                                <m:t>x,t</m:t>
                              </m:r>
                            </m:e>
                          </m:d>
                        </m:num>
                        <m:den>
                          <m:r>
                            <w:rPr>
                              <w:rFonts w:ascii="Cambria Math" w:eastAsia="Calibri" w:hAnsi="Cambria Math"/>
                              <w:sz w:val="28"/>
                              <w:szCs w:val="28"/>
                              <w:lang w:val="ru-RU"/>
                            </w:rPr>
                            <m:t>∂</m:t>
                          </m:r>
                          <m:r>
                            <m:rPr>
                              <m:sty m:val="bi"/>
                            </m:rPr>
                            <w:rPr>
                              <w:rFonts w:ascii="Cambria Math" w:eastAsia="Calibri" w:hAnsi="Cambria Math"/>
                              <w:sz w:val="28"/>
                              <w:szCs w:val="28"/>
                              <w:lang w:val="ru-RU"/>
                            </w:rPr>
                            <m:t>n</m:t>
                          </m:r>
                        </m:den>
                      </m:f>
                    </m:e>
                  </m:d>
                </m:e>
                <m:sub>
                  <m:r>
                    <w:rPr>
                      <w:rFonts w:ascii="Cambria Math" w:eastAsia="Calibri" w:hAnsi="Cambria Math"/>
                      <w:sz w:val="28"/>
                      <w:szCs w:val="28"/>
                      <w:lang w:val="ru-RU"/>
                    </w:rPr>
                    <m:t>x=l</m:t>
                  </m:r>
                </m:sub>
              </m:sSub>
              <m:r>
                <w:rPr>
                  <w:rFonts w:ascii="Cambria Math" w:eastAsia="Calibri" w:hAnsi="Cambria Math"/>
                  <w:sz w:val="28"/>
                  <w:szCs w:val="28"/>
                  <w:lang w:val="ru-RU"/>
                </w:rPr>
                <m:t>=0.0</m:t>
              </m:r>
            </m:oMath>
            <w:r w:rsidR="00AA5A66" w:rsidRPr="00707951">
              <w:rPr>
                <w:rFonts w:ascii="Times New Roman" w:eastAsia="Calibri" w:hAnsi="Times New Roman"/>
                <w:sz w:val="28"/>
                <w:szCs w:val="28"/>
                <w:lang w:val="ru-RU"/>
              </w:rPr>
              <w:t xml:space="preserve">, </w:t>
            </w:r>
            <w:r w:rsidR="00AA5A66" w:rsidRPr="00707951">
              <w:rPr>
                <w:rFonts w:ascii="Times New Roman" w:hAnsi="Times New Roman"/>
                <w:sz w:val="28"/>
                <w:szCs w:val="28"/>
                <w:lang w:val="ru-RU"/>
              </w:rPr>
              <w:t>[</w:t>
            </w:r>
            <w:r w:rsidR="00E479B9" w:rsidRPr="00707951">
              <w:rPr>
                <w:rFonts w:ascii="Times New Roman" w:hAnsi="Times New Roman"/>
                <w:sz w:val="28"/>
                <w:szCs w:val="28"/>
                <w:lang w:val="ru-RU"/>
              </w:rPr>
              <w:t>моль</w:t>
            </w:r>
            <w:r w:rsidR="00AA5A66" w:rsidRPr="00707951">
              <w:rPr>
                <w:rFonts w:ascii="Times New Roman" w:hAnsi="Times New Roman"/>
                <w:sz w:val="28"/>
                <w:szCs w:val="28"/>
                <w:lang w:val="ru-RU"/>
              </w:rPr>
              <w:t>.</w:t>
            </w:r>
            <w:r w:rsidR="00E479B9" w:rsidRPr="00707951">
              <w:rPr>
                <w:rFonts w:ascii="Times New Roman" w:hAnsi="Times New Roman"/>
                <w:sz w:val="28"/>
                <w:szCs w:val="28"/>
                <w:lang w:val="ru-RU"/>
              </w:rPr>
              <w:t>л</w:t>
            </w:r>
            <w:r w:rsidR="00AA5A66" w:rsidRPr="00707951">
              <w:rPr>
                <w:rFonts w:ascii="Times New Roman" w:hAnsi="Times New Roman"/>
                <w:sz w:val="28"/>
                <w:szCs w:val="28"/>
                <w:vertAlign w:val="superscript"/>
                <w:lang w:val="ru-RU"/>
              </w:rPr>
              <w:t>−1</w:t>
            </w:r>
            <w:r w:rsidR="00AA5A66" w:rsidRPr="00707951">
              <w:rPr>
                <w:rFonts w:ascii="Times New Roman" w:hAnsi="Times New Roman"/>
                <w:sz w:val="28"/>
                <w:szCs w:val="28"/>
                <w:lang w:val="ru-RU"/>
              </w:rPr>
              <w:t>]</w:t>
            </w:r>
            <w:r w:rsidR="00AA5A66" w:rsidRPr="00707951">
              <w:rPr>
                <w:rFonts w:ascii="Times New Roman" w:eastAsia="Calibri" w:hAnsi="Times New Roman"/>
                <w:sz w:val="28"/>
                <w:szCs w:val="28"/>
                <w:lang w:val="ru-RU"/>
              </w:rPr>
              <w:t xml:space="preserve"> </w:t>
            </w:r>
          </w:p>
          <w:p w14:paraId="4E6B3B9C" w14:textId="6E9FC441" w:rsidR="00AA5A66" w:rsidRPr="00707951" w:rsidRDefault="009904B5" w:rsidP="00FC78EE">
            <w:pPr>
              <w:pStyle w:val="MDPI23heading3"/>
              <w:spacing w:before="120" w:after="120" w:line="240" w:lineRule="auto"/>
              <w:ind w:left="0"/>
              <w:jc w:val="center"/>
              <w:outlineLvl w:val="9"/>
              <w:rPr>
                <w:rFonts w:ascii="Times New Roman" w:hAnsi="Times New Roman"/>
                <w:sz w:val="28"/>
                <w:szCs w:val="28"/>
                <w:lang w:val="ru-RU"/>
              </w:rPr>
            </w:pPr>
            <m:oMath>
              <m:sSub>
                <m:sSubPr>
                  <m:ctrlPr>
                    <w:rPr>
                      <w:rFonts w:ascii="Cambria Math" w:eastAsia="Calibri" w:hAnsi="Cambria Math"/>
                      <w:i/>
                      <w:sz w:val="28"/>
                      <w:szCs w:val="28"/>
                      <w:lang w:val="ru-RU"/>
                    </w:rPr>
                  </m:ctrlPr>
                </m:sSubPr>
                <m:e>
                  <m:d>
                    <m:dPr>
                      <m:begChr m:val=""/>
                      <m:endChr m:val="|"/>
                      <m:ctrlPr>
                        <w:rPr>
                          <w:rFonts w:ascii="Cambria Math" w:eastAsia="Calibri" w:hAnsi="Cambria Math"/>
                          <w:i/>
                          <w:sz w:val="28"/>
                          <w:szCs w:val="28"/>
                          <w:lang w:val="ru-RU"/>
                        </w:rPr>
                      </m:ctrlPr>
                    </m:dPr>
                    <m:e>
                      <m:f>
                        <m:fPr>
                          <m:ctrlPr>
                            <w:rPr>
                              <w:rFonts w:ascii="Cambria Math" w:eastAsia="Calibri" w:hAnsi="Cambria Math"/>
                              <w:i/>
                              <w:sz w:val="28"/>
                              <w:szCs w:val="28"/>
                              <w:lang w:val="ru-RU"/>
                            </w:rPr>
                          </m:ctrlPr>
                        </m:fPr>
                        <m:num>
                          <m:r>
                            <w:rPr>
                              <w:rFonts w:ascii="Cambria Math" w:eastAsia="Calibri" w:hAnsi="Cambria Math"/>
                              <w:sz w:val="28"/>
                              <w:szCs w:val="28"/>
                              <w:lang w:val="ru-RU"/>
                            </w:rPr>
                            <m:t>∂</m:t>
                          </m:r>
                          <m:sSub>
                            <m:sSubPr>
                              <m:ctrlPr>
                                <w:rPr>
                                  <w:rFonts w:ascii="Cambria Math" w:eastAsia="Calibri" w:hAnsi="Cambria Math"/>
                                  <w:i/>
                                  <w:sz w:val="28"/>
                                  <w:szCs w:val="28"/>
                                  <w:lang w:val="ru-RU"/>
                                </w:rPr>
                              </m:ctrlPr>
                            </m:sSubPr>
                            <m:e>
                              <m:r>
                                <w:rPr>
                                  <w:rFonts w:ascii="Cambria Math" w:eastAsia="Calibri" w:hAnsi="Cambria Math"/>
                                  <w:sz w:val="28"/>
                                  <w:szCs w:val="28"/>
                                  <w:lang w:val="ru-RU"/>
                                </w:rPr>
                                <m:t>c</m:t>
                              </m:r>
                            </m:e>
                            <m:sub>
                              <m:r>
                                <w:rPr>
                                  <w:rFonts w:ascii="Cambria Math" w:eastAsia="Calibri" w:hAnsi="Cambria Math"/>
                                  <w:sz w:val="28"/>
                                  <w:szCs w:val="28"/>
                                  <w:lang w:val="ru-RU"/>
                                </w:rPr>
                                <m:t>H2SO4</m:t>
                              </m:r>
                            </m:sub>
                          </m:sSub>
                          <m:d>
                            <m:dPr>
                              <m:ctrlPr>
                                <w:rPr>
                                  <w:rFonts w:ascii="Cambria Math" w:eastAsia="Calibri" w:hAnsi="Cambria Math"/>
                                  <w:i/>
                                  <w:sz w:val="28"/>
                                  <w:szCs w:val="28"/>
                                  <w:lang w:val="ru-RU"/>
                                </w:rPr>
                              </m:ctrlPr>
                            </m:dPr>
                            <m:e>
                              <m:r>
                                <w:rPr>
                                  <w:rFonts w:ascii="Cambria Math" w:eastAsia="Calibri" w:hAnsi="Cambria Math"/>
                                  <w:sz w:val="28"/>
                                  <w:szCs w:val="28"/>
                                  <w:lang w:val="ru-RU"/>
                                </w:rPr>
                                <m:t>x,t</m:t>
                              </m:r>
                            </m:e>
                          </m:d>
                        </m:num>
                        <m:den>
                          <m:r>
                            <w:rPr>
                              <w:rFonts w:ascii="Cambria Math" w:eastAsia="Calibri" w:hAnsi="Cambria Math"/>
                              <w:sz w:val="28"/>
                              <w:szCs w:val="28"/>
                              <w:lang w:val="ru-RU"/>
                            </w:rPr>
                            <m:t>∂</m:t>
                          </m:r>
                          <m:r>
                            <m:rPr>
                              <m:sty m:val="bi"/>
                            </m:rPr>
                            <w:rPr>
                              <w:rFonts w:ascii="Cambria Math" w:eastAsia="Calibri" w:hAnsi="Cambria Math"/>
                              <w:sz w:val="28"/>
                              <w:szCs w:val="28"/>
                              <w:lang w:val="ru-RU"/>
                            </w:rPr>
                            <m:t>n</m:t>
                          </m:r>
                        </m:den>
                      </m:f>
                    </m:e>
                  </m:d>
                </m:e>
                <m:sub>
                  <m:r>
                    <w:rPr>
                      <w:rFonts w:ascii="Cambria Math" w:eastAsia="Calibri" w:hAnsi="Cambria Math"/>
                      <w:sz w:val="28"/>
                      <w:szCs w:val="28"/>
                      <w:lang w:val="ru-RU"/>
                    </w:rPr>
                    <m:t>x=l</m:t>
                  </m:r>
                </m:sub>
              </m:sSub>
              <m:r>
                <w:rPr>
                  <w:rFonts w:ascii="Cambria Math" w:eastAsia="Calibri" w:hAnsi="Cambria Math"/>
                  <w:sz w:val="28"/>
                  <w:szCs w:val="28"/>
                  <w:lang w:val="ru-RU"/>
                </w:rPr>
                <m:t>=0.0</m:t>
              </m:r>
            </m:oMath>
            <w:r w:rsidR="00AA5A66" w:rsidRPr="00707951">
              <w:rPr>
                <w:rFonts w:ascii="Times New Roman" w:eastAsia="Calibri" w:hAnsi="Times New Roman"/>
                <w:sz w:val="28"/>
                <w:szCs w:val="28"/>
                <w:lang w:val="ru-RU"/>
              </w:rPr>
              <w:t xml:space="preserve"> </w:t>
            </w:r>
            <w:r w:rsidR="00AA5A66" w:rsidRPr="00707951">
              <w:rPr>
                <w:rFonts w:ascii="Times New Roman" w:hAnsi="Times New Roman"/>
                <w:sz w:val="28"/>
                <w:szCs w:val="28"/>
                <w:lang w:val="ru-RU"/>
              </w:rPr>
              <w:t>[</w:t>
            </w:r>
            <w:r w:rsidR="00E479B9" w:rsidRPr="00707951">
              <w:rPr>
                <w:rFonts w:ascii="Times New Roman" w:hAnsi="Times New Roman"/>
                <w:sz w:val="28"/>
                <w:szCs w:val="28"/>
                <w:lang w:val="ru-RU"/>
              </w:rPr>
              <w:t>моль</w:t>
            </w:r>
            <w:r w:rsidR="00AA5A66" w:rsidRPr="00707951">
              <w:rPr>
                <w:rFonts w:ascii="Times New Roman" w:hAnsi="Times New Roman"/>
                <w:sz w:val="28"/>
                <w:szCs w:val="28"/>
                <w:lang w:val="ru-RU"/>
              </w:rPr>
              <w:t>.</w:t>
            </w:r>
            <w:r w:rsidR="00E479B9" w:rsidRPr="00707951">
              <w:rPr>
                <w:rFonts w:ascii="Times New Roman" w:hAnsi="Times New Roman"/>
                <w:sz w:val="28"/>
                <w:szCs w:val="28"/>
                <w:lang w:val="ru-RU"/>
              </w:rPr>
              <w:t>л</w:t>
            </w:r>
            <w:r w:rsidR="00AA5A66" w:rsidRPr="00707951">
              <w:rPr>
                <w:rFonts w:ascii="Times New Roman" w:hAnsi="Times New Roman"/>
                <w:sz w:val="28"/>
                <w:szCs w:val="28"/>
                <w:vertAlign w:val="superscript"/>
                <w:lang w:val="ru-RU"/>
              </w:rPr>
              <w:t>−1</w:t>
            </w:r>
            <w:r w:rsidR="00AA5A66" w:rsidRPr="00707951">
              <w:rPr>
                <w:rFonts w:ascii="Times New Roman" w:hAnsi="Times New Roman"/>
                <w:sz w:val="28"/>
                <w:szCs w:val="28"/>
                <w:lang w:val="ru-RU"/>
              </w:rPr>
              <w:t>]</w:t>
            </w:r>
          </w:p>
        </w:tc>
        <w:tc>
          <w:tcPr>
            <w:tcW w:w="567" w:type="dxa"/>
            <w:shd w:val="clear" w:color="auto" w:fill="auto"/>
            <w:vAlign w:val="center"/>
          </w:tcPr>
          <w:p w14:paraId="02DABDD2" w14:textId="77777777" w:rsidR="00AA5A66" w:rsidRPr="00707951" w:rsidRDefault="00AA5A66" w:rsidP="00FC78EE">
            <w:pPr>
              <w:pStyle w:val="MDPI23heading3"/>
              <w:spacing w:before="120" w:after="120" w:line="240" w:lineRule="auto"/>
              <w:ind w:left="0"/>
              <w:jc w:val="right"/>
              <w:outlineLvl w:val="9"/>
              <w:rPr>
                <w:rFonts w:ascii="Times New Roman" w:hAnsi="Times New Roman"/>
                <w:sz w:val="28"/>
                <w:szCs w:val="28"/>
                <w:lang w:val="ru-RU"/>
              </w:rPr>
            </w:pPr>
          </w:p>
        </w:tc>
      </w:tr>
    </w:tbl>
    <w:p w14:paraId="5A93E3EF" w14:textId="77777777" w:rsidR="000B385F" w:rsidRPr="00707951" w:rsidRDefault="000B385F" w:rsidP="00FC78EE">
      <w:pPr>
        <w:pStyle w:val="MDPI23heading3"/>
        <w:adjustRightInd/>
        <w:snapToGrid/>
        <w:spacing w:before="0" w:after="0" w:line="240" w:lineRule="auto"/>
        <w:ind w:left="0" w:firstLine="709"/>
        <w:jc w:val="both"/>
        <w:outlineLvl w:val="9"/>
        <w:rPr>
          <w:rFonts w:ascii="Times New Roman" w:hAnsi="Times New Roman"/>
          <w:b/>
          <w:sz w:val="28"/>
          <w:szCs w:val="28"/>
          <w:lang w:val="ru-RU"/>
        </w:rPr>
      </w:pPr>
    </w:p>
    <w:p w14:paraId="46F0741A" w14:textId="1A4B6CA6" w:rsidR="00AA5A66" w:rsidRPr="00707951" w:rsidRDefault="007C4889" w:rsidP="00FC78EE">
      <w:pPr>
        <w:pStyle w:val="MDPI23heading3"/>
        <w:adjustRightInd/>
        <w:snapToGrid/>
        <w:spacing w:before="0" w:after="0" w:line="240" w:lineRule="auto"/>
        <w:ind w:left="0" w:firstLine="709"/>
        <w:jc w:val="both"/>
        <w:rPr>
          <w:rFonts w:ascii="Times New Roman" w:hAnsi="Times New Roman"/>
          <w:b/>
          <w:sz w:val="28"/>
          <w:szCs w:val="28"/>
          <w:lang w:val="ru-RU"/>
        </w:rPr>
      </w:pPr>
      <w:bookmarkStart w:id="97" w:name="_Toc167290472"/>
      <w:r w:rsidRPr="00707951">
        <w:rPr>
          <w:rFonts w:ascii="Times New Roman" w:hAnsi="Times New Roman"/>
          <w:b/>
          <w:sz w:val="28"/>
          <w:szCs w:val="28"/>
          <w:lang w:val="ru-RU"/>
        </w:rPr>
        <w:t>3</w:t>
      </w:r>
      <w:r w:rsidR="0002756E" w:rsidRPr="00707951">
        <w:rPr>
          <w:rFonts w:ascii="Times New Roman" w:hAnsi="Times New Roman"/>
          <w:b/>
          <w:sz w:val="28"/>
          <w:szCs w:val="28"/>
          <w:lang w:val="ru-RU"/>
        </w:rPr>
        <w:t>.2</w:t>
      </w:r>
      <w:r w:rsidR="00AA5A66" w:rsidRPr="00707951">
        <w:rPr>
          <w:rFonts w:ascii="Times New Roman" w:hAnsi="Times New Roman"/>
          <w:b/>
          <w:sz w:val="28"/>
          <w:szCs w:val="28"/>
          <w:lang w:val="ru-RU"/>
        </w:rPr>
        <w:t>.1</w:t>
      </w:r>
      <w:r w:rsidR="007B0334" w:rsidRPr="00707951">
        <w:rPr>
          <w:rFonts w:ascii="Times New Roman" w:hAnsi="Times New Roman"/>
          <w:b/>
          <w:sz w:val="28"/>
          <w:szCs w:val="28"/>
          <w:lang w:val="ru-RU"/>
        </w:rPr>
        <w:t xml:space="preserve"> </w:t>
      </w:r>
      <w:r w:rsidR="00B75132" w:rsidRPr="00707951">
        <w:rPr>
          <w:rFonts w:ascii="Times New Roman" w:hAnsi="Times New Roman"/>
          <w:b/>
          <w:sz w:val="28"/>
          <w:szCs w:val="28"/>
          <w:lang w:val="ru-RU"/>
        </w:rPr>
        <w:t>Влияние скорости растворения на появление пика концентрации растворенного урана и оценка констант скоростей реакции</w:t>
      </w:r>
      <w:bookmarkEnd w:id="97"/>
    </w:p>
    <w:p w14:paraId="11A2E11D" w14:textId="18CCE728" w:rsidR="00AA5A66" w:rsidRPr="00707951" w:rsidRDefault="000F3871"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Известно, что скорость растворения соединений шестивалентного урана значительно выше скорости растворения соединений четырехвалентного урана</w:t>
      </w:r>
      <w:r w:rsidR="004D1CF1" w:rsidRPr="00707951">
        <w:rPr>
          <w:rFonts w:ascii="Times New Roman" w:hAnsi="Times New Roman"/>
          <w:sz w:val="28"/>
          <w:szCs w:val="28"/>
          <w:lang w:val="ru-RU"/>
        </w:rPr>
        <w:t xml:space="preserve"> [</w:t>
      </w:r>
      <w:r w:rsidR="004D1CF1" w:rsidRPr="00707951">
        <w:rPr>
          <w:rFonts w:ascii="Times New Roman" w:hAnsi="Times New Roman"/>
          <w:sz w:val="28"/>
          <w:szCs w:val="28"/>
          <w:lang w:val="ru-RU"/>
        </w:rPr>
        <w:fldChar w:fldCharType="begin"/>
      </w:r>
      <w:r w:rsidR="004D1CF1" w:rsidRPr="00707951">
        <w:rPr>
          <w:rFonts w:ascii="Times New Roman" w:hAnsi="Times New Roman"/>
          <w:sz w:val="28"/>
          <w:szCs w:val="28"/>
          <w:lang w:val="ru-RU"/>
        </w:rPr>
        <w:instrText xml:space="preserve"> REF _Ref127274427 \r \h </w:instrText>
      </w:r>
      <w:r w:rsidR="00FC78EE" w:rsidRPr="00707951">
        <w:rPr>
          <w:rFonts w:ascii="Times New Roman" w:hAnsi="Times New Roman"/>
          <w:sz w:val="28"/>
          <w:szCs w:val="28"/>
          <w:lang w:val="ru-RU"/>
        </w:rPr>
        <w:instrText xml:space="preserve"> \* MERGEFORMAT </w:instrText>
      </w:r>
      <w:r w:rsidR="004D1CF1" w:rsidRPr="00707951">
        <w:rPr>
          <w:rFonts w:ascii="Times New Roman" w:hAnsi="Times New Roman"/>
          <w:sz w:val="28"/>
          <w:szCs w:val="28"/>
          <w:lang w:val="ru-RU"/>
        </w:rPr>
      </w:r>
      <w:r w:rsidR="004D1CF1" w:rsidRPr="00707951">
        <w:rPr>
          <w:rFonts w:ascii="Times New Roman" w:hAnsi="Times New Roman"/>
          <w:sz w:val="28"/>
          <w:szCs w:val="28"/>
          <w:lang w:val="ru-RU"/>
        </w:rPr>
        <w:fldChar w:fldCharType="separate"/>
      </w:r>
      <w:r w:rsidR="00567746">
        <w:rPr>
          <w:rFonts w:ascii="Times New Roman" w:hAnsi="Times New Roman"/>
          <w:sz w:val="28"/>
          <w:szCs w:val="28"/>
          <w:lang w:val="ru-RU"/>
        </w:rPr>
        <w:t>4</w:t>
      </w:r>
      <w:r w:rsidR="004D1CF1" w:rsidRPr="00707951">
        <w:rPr>
          <w:rFonts w:ascii="Times New Roman" w:hAnsi="Times New Roman"/>
          <w:sz w:val="28"/>
          <w:szCs w:val="28"/>
          <w:lang w:val="ru-RU"/>
        </w:rPr>
        <w:fldChar w:fldCharType="end"/>
      </w:r>
      <w:r w:rsidR="004D1CF1" w:rsidRPr="00707951">
        <w:rPr>
          <w:rFonts w:ascii="Times New Roman" w:hAnsi="Times New Roman"/>
          <w:sz w:val="28"/>
          <w:szCs w:val="28"/>
          <w:lang w:val="ru-RU"/>
        </w:rPr>
        <w:t>-</w:t>
      </w:r>
      <w:r w:rsidR="0071772A" w:rsidRPr="00707951">
        <w:rPr>
          <w:rFonts w:ascii="Times New Roman" w:hAnsi="Times New Roman"/>
          <w:sz w:val="28"/>
          <w:szCs w:val="28"/>
          <w:lang w:val="ru-RU"/>
        </w:rPr>
        <w:fldChar w:fldCharType="begin"/>
      </w:r>
      <w:r w:rsidR="0071772A" w:rsidRPr="00707951">
        <w:rPr>
          <w:rFonts w:ascii="Times New Roman" w:hAnsi="Times New Roman"/>
          <w:sz w:val="28"/>
          <w:szCs w:val="28"/>
          <w:lang w:val="ru-RU"/>
        </w:rPr>
        <w:instrText xml:space="preserve"> REF _Ref131169334 \n \h </w:instrText>
      </w:r>
      <w:r w:rsidR="00FC78EE" w:rsidRPr="00707951">
        <w:rPr>
          <w:rFonts w:ascii="Times New Roman" w:hAnsi="Times New Roman"/>
          <w:sz w:val="28"/>
          <w:szCs w:val="28"/>
          <w:lang w:val="ru-RU"/>
        </w:rPr>
        <w:instrText xml:space="preserve"> \* MERGEFORMAT </w:instrText>
      </w:r>
      <w:r w:rsidR="0071772A" w:rsidRPr="00707951">
        <w:rPr>
          <w:rFonts w:ascii="Times New Roman" w:hAnsi="Times New Roman"/>
          <w:sz w:val="28"/>
          <w:szCs w:val="28"/>
          <w:lang w:val="ru-RU"/>
        </w:rPr>
      </w:r>
      <w:r w:rsidR="0071772A" w:rsidRPr="00707951">
        <w:rPr>
          <w:rFonts w:ascii="Times New Roman" w:hAnsi="Times New Roman"/>
          <w:sz w:val="28"/>
          <w:szCs w:val="28"/>
          <w:lang w:val="ru-RU"/>
        </w:rPr>
        <w:fldChar w:fldCharType="separate"/>
      </w:r>
      <w:r w:rsidR="00567746">
        <w:rPr>
          <w:rFonts w:ascii="Times New Roman" w:hAnsi="Times New Roman"/>
          <w:sz w:val="28"/>
          <w:szCs w:val="28"/>
          <w:lang w:val="ru-RU"/>
        </w:rPr>
        <w:t>5</w:t>
      </w:r>
      <w:r w:rsidR="0071772A" w:rsidRPr="00707951">
        <w:rPr>
          <w:rFonts w:ascii="Times New Roman" w:hAnsi="Times New Roman"/>
          <w:sz w:val="28"/>
          <w:szCs w:val="28"/>
          <w:lang w:val="ru-RU"/>
        </w:rPr>
        <w:fldChar w:fldCharType="end"/>
      </w:r>
      <w:r w:rsidR="004D1CF1" w:rsidRPr="00707951">
        <w:rPr>
          <w:rFonts w:ascii="Times New Roman" w:hAnsi="Times New Roman"/>
          <w:sz w:val="28"/>
          <w:szCs w:val="28"/>
          <w:lang w:val="ru-RU"/>
        </w:rPr>
        <w:t>]</w:t>
      </w:r>
      <w:r w:rsidRPr="00707951">
        <w:rPr>
          <w:rFonts w:ascii="Times New Roman" w:hAnsi="Times New Roman"/>
          <w:sz w:val="28"/>
          <w:szCs w:val="28"/>
          <w:lang w:val="ru-RU"/>
        </w:rPr>
        <w:t xml:space="preserve">. Для оценки величин скоростей растворения проведем серию моделирований процесса для различных значений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U(VI)</m:t>
            </m:r>
          </m:sub>
        </m:sSub>
        <m:r>
          <w:rPr>
            <w:rFonts w:ascii="Cambria Math" w:hAnsi="Cambria Math"/>
            <w:sz w:val="28"/>
            <w:szCs w:val="28"/>
            <w:lang w:val="ru-RU"/>
          </w:rPr>
          <m:t xml:space="preserve">, </m:t>
        </m:r>
        <m:sSub>
          <m:sSubPr>
            <m:ctrlPr>
              <w:rPr>
                <w:rFonts w:ascii="Cambria Math" w:eastAsia="Calibri" w:hAnsi="Cambria Math"/>
                <w:bCs/>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U(IV)</m:t>
            </m:r>
          </m:sub>
        </m:sSub>
        <m:r>
          <w:rPr>
            <w:rFonts w:ascii="Cambria Math" w:hAnsi="Cambria Math"/>
            <w:sz w:val="28"/>
            <w:szCs w:val="28"/>
            <w:lang w:val="ru-RU"/>
          </w:rPr>
          <m:t xml:space="preserve">, </m:t>
        </m:r>
        <m:sSub>
          <m:sSubPr>
            <m:ctrlPr>
              <w:rPr>
                <w:rFonts w:ascii="Cambria Math" w:eastAsia="Calibri" w:hAnsi="Cambria Math"/>
                <w:bCs/>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Minerals</m:t>
            </m:r>
          </m:sub>
        </m:sSub>
      </m:oMath>
      <w:r w:rsidRPr="00707951">
        <w:rPr>
          <w:rFonts w:ascii="Times New Roman" w:hAnsi="Times New Roman"/>
          <w:sz w:val="28"/>
          <w:szCs w:val="28"/>
          <w:lang w:val="ru-RU"/>
        </w:rPr>
        <w:t xml:space="preserve"> в диапазоне от 0.1 до 20 с шагом 0.1.</w:t>
      </w:r>
      <w:r w:rsidR="00576BCB" w:rsidRPr="00707951">
        <w:rPr>
          <w:rFonts w:ascii="Times New Roman" w:hAnsi="Times New Roman"/>
          <w:sz w:val="28"/>
          <w:szCs w:val="28"/>
          <w:lang w:val="ru-RU"/>
        </w:rPr>
        <w:t xml:space="preserve"> Сравнение </w:t>
      </w:r>
      <w:r w:rsidR="007B50D2" w:rsidRPr="00707951">
        <w:rPr>
          <w:rFonts w:ascii="Times New Roman" w:hAnsi="Times New Roman"/>
          <w:sz w:val="28"/>
          <w:szCs w:val="28"/>
          <w:lang w:val="ru-RU"/>
        </w:rPr>
        <w:t>экспериментальных</w:t>
      </w:r>
      <w:r w:rsidR="00576BCB" w:rsidRPr="00707951">
        <w:rPr>
          <w:rFonts w:ascii="Times New Roman" w:hAnsi="Times New Roman"/>
          <w:sz w:val="28"/>
          <w:szCs w:val="28"/>
          <w:lang w:val="ru-RU"/>
        </w:rPr>
        <w:t xml:space="preserve"> данных по концентрации урана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c</m:t>
            </m:r>
          </m:e>
          <m:sub>
            <m:r>
              <w:rPr>
                <w:rFonts w:ascii="Cambria Math" w:eastAsia="Calibri" w:hAnsi="Cambria Math"/>
                <w:sz w:val="28"/>
                <w:szCs w:val="28"/>
                <w:lang w:val="ru-RU"/>
              </w:rPr>
              <m:t>U</m:t>
            </m:r>
          </m:sub>
        </m:sSub>
        <m:r>
          <w:rPr>
            <w:rFonts w:ascii="Cambria Math" w:hAnsi="Cambria Math"/>
            <w:sz w:val="28"/>
            <w:szCs w:val="28"/>
            <w:lang w:val="ru-RU"/>
          </w:rPr>
          <m:t>(Ж:Т)</m:t>
        </m:r>
      </m:oMath>
      <w:r w:rsidR="00576BCB" w:rsidRPr="00707951">
        <w:rPr>
          <w:rFonts w:ascii="Times New Roman" w:hAnsi="Times New Roman"/>
          <w:sz w:val="28"/>
          <w:szCs w:val="28"/>
          <w:lang w:val="ru-RU"/>
        </w:rPr>
        <w:t xml:space="preserve">  на выходе из трубки для обоих режимов с результатами численного исследования позволит определить значения констант скоростей реакций </w:t>
      </w:r>
      <m:oMath>
        <m:sSub>
          <m:sSubPr>
            <m:ctrlPr>
              <w:rPr>
                <w:rFonts w:ascii="Cambria Math" w:eastAsia="Calibri" w:hAnsi="Cambria Math"/>
                <w:bCs/>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U(VI)</m:t>
            </m:r>
          </m:sub>
        </m:sSub>
        <m:r>
          <w:rPr>
            <w:rFonts w:ascii="Cambria Math" w:hAnsi="Cambria Math"/>
            <w:sz w:val="28"/>
            <w:szCs w:val="28"/>
            <w:lang w:val="ru-RU"/>
          </w:rPr>
          <m:t xml:space="preserve">, </m:t>
        </m:r>
        <m:sSub>
          <m:sSubPr>
            <m:ctrlPr>
              <w:rPr>
                <w:rFonts w:ascii="Cambria Math" w:eastAsia="Calibri" w:hAnsi="Cambria Math"/>
                <w:bCs/>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U(IV)</m:t>
            </m:r>
          </m:sub>
        </m:sSub>
        <m:r>
          <w:rPr>
            <w:rFonts w:ascii="Cambria Math" w:hAnsi="Cambria Math"/>
            <w:sz w:val="28"/>
            <w:szCs w:val="28"/>
            <w:lang w:val="ru-RU"/>
          </w:rPr>
          <m:t xml:space="preserve">, </m:t>
        </m:r>
        <m:sSub>
          <m:sSubPr>
            <m:ctrlPr>
              <w:rPr>
                <w:rFonts w:ascii="Cambria Math" w:eastAsia="Calibri" w:hAnsi="Cambria Math"/>
                <w:bCs/>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Minerals</m:t>
            </m:r>
          </m:sub>
        </m:sSub>
      </m:oMath>
      <w:r w:rsidR="00576BCB" w:rsidRPr="00707951">
        <w:rPr>
          <w:rFonts w:ascii="Times New Roman" w:hAnsi="Times New Roman"/>
          <w:bCs/>
          <w:sz w:val="28"/>
          <w:szCs w:val="28"/>
          <w:lang w:val="ru-RU"/>
        </w:rPr>
        <w:t xml:space="preserve">. </w:t>
      </w:r>
      <w:r w:rsidR="00576BCB" w:rsidRPr="00707951">
        <w:rPr>
          <w:rFonts w:ascii="Times New Roman" w:hAnsi="Times New Roman"/>
          <w:sz w:val="28"/>
          <w:szCs w:val="28"/>
          <w:lang w:val="ru-RU"/>
        </w:rPr>
        <w:t xml:space="preserve">В результате вычислений наилучшее соответствие концентрации урана на выходе с экспериментальными данными получено при следующих величинах скоростей реакций: </w:t>
      </w:r>
    </w:p>
    <w:p w14:paraId="47412D7C" w14:textId="683BD005" w:rsidR="00096036" w:rsidRPr="00707951" w:rsidRDefault="0009603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tbl>
      <w:tblPr>
        <w:tblStyle w:val="a6"/>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8"/>
        <w:gridCol w:w="893"/>
      </w:tblGrid>
      <w:tr w:rsidR="00096036" w:rsidRPr="00707951" w14:paraId="58E394EA" w14:textId="77777777" w:rsidTr="007D6C39">
        <w:tc>
          <w:tcPr>
            <w:tcW w:w="8642" w:type="dxa"/>
          </w:tcPr>
          <w:p w14:paraId="2923E0B7" w14:textId="4B9D4821" w:rsidR="00096036" w:rsidRPr="00707951" w:rsidRDefault="009904B5" w:rsidP="00FC78EE">
            <w:pPr>
              <w:adjustRightInd w:val="0"/>
              <w:snapToGrid w:val="0"/>
              <w:spacing w:before="120" w:after="120"/>
              <w:jc w:val="center"/>
              <w:rPr>
                <w:rFonts w:ascii="Times New Roman" w:eastAsia="SimSun" w:hAnsi="Times New Roman" w:cs="Times New Roman"/>
                <w:i/>
                <w:sz w:val="28"/>
                <w:szCs w:val="28"/>
              </w:rPr>
            </w:pP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U</m:t>
                  </m:r>
                  <m:d>
                    <m:dPr>
                      <m:ctrlPr>
                        <w:rPr>
                          <w:rFonts w:ascii="Cambria Math" w:eastAsia="Calibri" w:hAnsi="Cambria Math" w:cs="Times New Roman"/>
                          <w:i/>
                          <w:sz w:val="28"/>
                          <w:szCs w:val="28"/>
                        </w:rPr>
                      </m:ctrlPr>
                    </m:dPr>
                    <m:e>
                      <m:r>
                        <w:rPr>
                          <w:rFonts w:ascii="Cambria Math" w:eastAsia="Calibri" w:hAnsi="Cambria Math" w:cs="Times New Roman"/>
                          <w:sz w:val="28"/>
                          <w:szCs w:val="28"/>
                        </w:rPr>
                        <m:t>VI</m:t>
                      </m:r>
                    </m:e>
                  </m:d>
                </m:sub>
              </m:sSub>
              <m:r>
                <w:rPr>
                  <w:rFonts w:ascii="Cambria Math" w:eastAsia="Calibri" w:hAnsi="Cambria Math" w:cs="Times New Roman"/>
                  <w:sz w:val="28"/>
                  <w:szCs w:val="28"/>
                </w:rPr>
                <m:t xml:space="preserve">=4.4±0.1; </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U</m:t>
                  </m:r>
                  <m:d>
                    <m:dPr>
                      <m:ctrlPr>
                        <w:rPr>
                          <w:rFonts w:ascii="Cambria Math" w:eastAsia="Calibri" w:hAnsi="Cambria Math" w:cs="Times New Roman"/>
                          <w:i/>
                          <w:sz w:val="28"/>
                          <w:szCs w:val="28"/>
                        </w:rPr>
                      </m:ctrlPr>
                    </m:dPr>
                    <m:e>
                      <m:r>
                        <w:rPr>
                          <w:rFonts w:ascii="Cambria Math" w:eastAsia="Calibri" w:hAnsi="Cambria Math" w:cs="Times New Roman"/>
                          <w:sz w:val="28"/>
                          <w:szCs w:val="28"/>
                        </w:rPr>
                        <m:t>IV</m:t>
                      </m:r>
                    </m:e>
                  </m:d>
                </m:sub>
              </m:sSub>
              <m:r>
                <w:rPr>
                  <w:rFonts w:ascii="Cambria Math" w:eastAsia="Calibri" w:hAnsi="Cambria Math" w:cs="Times New Roman"/>
                  <w:sz w:val="28"/>
                  <w:szCs w:val="28"/>
                </w:rPr>
                <m:t xml:space="preserve">=0.6±0.1; </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Minerals</m:t>
                  </m:r>
                </m:sub>
              </m:sSub>
              <m:r>
                <w:rPr>
                  <w:rFonts w:ascii="Cambria Math" w:eastAsia="Calibri" w:hAnsi="Cambria Math" w:cs="Times New Roman"/>
                  <w:sz w:val="28"/>
                  <w:szCs w:val="28"/>
                </w:rPr>
                <m:t>=0.5±0.1</m:t>
              </m:r>
            </m:oMath>
            <w:r w:rsidR="00453DF6" w:rsidRPr="00707951">
              <w:rPr>
                <w:rFonts w:ascii="Times New Roman" w:eastAsia="Times New Roman" w:hAnsi="Times New Roman" w:cs="Times New Roman"/>
                <w:sz w:val="28"/>
                <w:szCs w:val="28"/>
              </w:rPr>
              <w:t xml:space="preserve">, </w:t>
            </w:r>
            <m:oMath>
              <m:r>
                <w:rPr>
                  <w:rFonts w:ascii="Cambria Math" w:eastAsia="Calibri" w:hAnsi="Cambria Math"/>
                  <w:sz w:val="28"/>
                  <w:szCs w:val="28"/>
                </w:rPr>
                <m:t>[л.</m:t>
              </m:r>
              <m:sSup>
                <m:sSupPr>
                  <m:ctrlPr>
                    <w:rPr>
                      <w:rFonts w:ascii="Cambria Math" w:eastAsia="Calibri" w:hAnsi="Cambria Math"/>
                      <w:i/>
                      <w:sz w:val="28"/>
                      <w:szCs w:val="28"/>
                    </w:rPr>
                  </m:ctrlPr>
                </m:sSupPr>
                <m:e>
                  <m:r>
                    <w:rPr>
                      <w:rFonts w:ascii="Cambria Math" w:eastAsia="Calibri" w:hAnsi="Cambria Math"/>
                      <w:sz w:val="28"/>
                      <w:szCs w:val="28"/>
                    </w:rPr>
                    <m:t>моль</m:t>
                  </m:r>
                </m:e>
                <m:sup>
                  <m:r>
                    <w:rPr>
                      <w:rFonts w:ascii="Cambria Math" w:eastAsia="Calibri" w:hAnsi="Cambria Math"/>
                      <w:sz w:val="28"/>
                      <w:szCs w:val="28"/>
                    </w:rPr>
                    <m:t>-1</m:t>
                  </m:r>
                </m:sup>
              </m:s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сут</m:t>
                  </m:r>
                </m:e>
                <m:sup>
                  <m:r>
                    <w:rPr>
                      <w:rFonts w:ascii="Cambria Math" w:eastAsia="Calibri" w:hAnsi="Cambria Math"/>
                      <w:sz w:val="28"/>
                      <w:szCs w:val="28"/>
                    </w:rPr>
                    <m:t>-1</m:t>
                  </m:r>
                </m:sup>
              </m:sSup>
              <m:r>
                <w:rPr>
                  <w:rFonts w:ascii="Cambria Math" w:eastAsia="Calibri" w:hAnsi="Cambria Math"/>
                  <w:sz w:val="28"/>
                  <w:szCs w:val="28"/>
                </w:rPr>
                <m:t>]</m:t>
              </m:r>
            </m:oMath>
          </w:p>
        </w:tc>
        <w:tc>
          <w:tcPr>
            <w:tcW w:w="709" w:type="dxa"/>
            <w:vAlign w:val="center"/>
          </w:tcPr>
          <w:p w14:paraId="60708D24" w14:textId="0302E5D6" w:rsidR="00096036" w:rsidRPr="00707951" w:rsidRDefault="007D6C39" w:rsidP="00FC78EE">
            <w:pPr>
              <w:rPr>
                <w:rFonts w:ascii="Times New Roman" w:eastAsia="SimSun" w:hAnsi="Times New Roman" w:cs="Times New Roman"/>
                <w:sz w:val="28"/>
                <w:szCs w:val="28"/>
              </w:rPr>
            </w:pPr>
            <w:r w:rsidRPr="00707951">
              <w:rPr>
                <w:rFonts w:ascii="Times New Roman" w:eastAsia="SimSun" w:hAnsi="Times New Roman" w:cs="Times New Roman"/>
                <w:sz w:val="28"/>
                <w:szCs w:val="28"/>
              </w:rPr>
              <w:t>(</w:t>
            </w:r>
            <w:r w:rsidR="00E01875" w:rsidRPr="00707951">
              <w:rPr>
                <w:rFonts w:ascii="Times New Roman" w:eastAsia="SimSun" w:hAnsi="Times New Roman" w:cs="Times New Roman"/>
                <w:sz w:val="28"/>
                <w:szCs w:val="28"/>
              </w:rPr>
              <w:t>3.</w:t>
            </w:r>
            <w:r w:rsidRPr="00707951">
              <w:rPr>
                <w:rFonts w:ascii="Times New Roman" w:eastAsia="SimSun" w:hAnsi="Times New Roman" w:cs="Times New Roman"/>
                <w:sz w:val="28"/>
                <w:szCs w:val="28"/>
              </w:rPr>
              <w:t>10)</w:t>
            </w:r>
          </w:p>
        </w:tc>
      </w:tr>
    </w:tbl>
    <w:p w14:paraId="59A85078" w14:textId="77777777" w:rsidR="00096036" w:rsidRPr="00707951" w:rsidRDefault="00096036" w:rsidP="00FC78EE">
      <w:pPr>
        <w:pStyle w:val="MDPI31text"/>
        <w:widowControl w:val="0"/>
        <w:adjustRightInd/>
        <w:snapToGrid/>
        <w:spacing w:line="240" w:lineRule="auto"/>
        <w:ind w:left="0" w:firstLine="709"/>
        <w:contextualSpacing/>
        <w:rPr>
          <w:rFonts w:ascii="Times New Roman" w:hAnsi="Times New Roman"/>
          <w:sz w:val="28"/>
          <w:szCs w:val="28"/>
          <w:lang w:val="ru-RU"/>
        </w:rPr>
      </w:pPr>
    </w:p>
    <w:p w14:paraId="211D472C" w14:textId="43449BD1" w:rsidR="00AA5A66" w:rsidRPr="00707951" w:rsidRDefault="005D05D7"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Определенные значения скоростей реакции использовались для численного воспроизведения эксперимента в 1D постановке. Выполнено сравнение экспериментальных и численных зависимостей концентраций растворенного урана на выходе из трубки в зависимости от величины Ж:Т для обоих режимов эксперимента (</w:t>
      </w:r>
      <w:r w:rsidRPr="00707951">
        <w:rPr>
          <w:rFonts w:ascii="Times New Roman" w:hAnsi="Times New Roman"/>
          <w:sz w:val="28"/>
          <w:szCs w:val="28"/>
          <w:lang w:val="ru-RU"/>
        </w:rPr>
        <w:fldChar w:fldCharType="begin"/>
      </w:r>
      <w:r w:rsidRPr="00707951">
        <w:rPr>
          <w:rFonts w:ascii="Times New Roman" w:hAnsi="Times New Roman"/>
          <w:sz w:val="28"/>
          <w:szCs w:val="28"/>
          <w:lang w:val="ru-RU"/>
        </w:rPr>
        <w:instrText xml:space="preserve"> REF _Ref120808882 \h </w:instrText>
      </w:r>
      <w:r w:rsidR="00FC78EE" w:rsidRPr="00707951">
        <w:rPr>
          <w:rFonts w:ascii="Times New Roman" w:hAnsi="Times New Roman"/>
          <w:sz w:val="28"/>
          <w:szCs w:val="28"/>
          <w:lang w:val="ru-RU"/>
        </w:rPr>
        <w:instrText xml:space="preserve"> \* MERGEFORMAT </w:instrText>
      </w:r>
      <w:r w:rsidRPr="00707951">
        <w:rPr>
          <w:rFonts w:ascii="Times New Roman" w:hAnsi="Times New Roman"/>
          <w:sz w:val="28"/>
          <w:szCs w:val="28"/>
          <w:lang w:val="ru-RU"/>
        </w:rPr>
      </w:r>
      <w:r w:rsidRPr="00707951">
        <w:rPr>
          <w:rFonts w:ascii="Times New Roman"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29</w:t>
      </w:r>
      <w:r w:rsidRPr="00707951">
        <w:rPr>
          <w:rFonts w:ascii="Times New Roman" w:hAnsi="Times New Roman"/>
          <w:sz w:val="28"/>
          <w:szCs w:val="28"/>
          <w:lang w:val="ru-RU"/>
        </w:rPr>
        <w:fldChar w:fldCharType="end"/>
      </w:r>
      <w:r w:rsidRPr="00707951">
        <w:rPr>
          <w:rFonts w:ascii="Times New Roman" w:hAnsi="Times New Roman"/>
          <w:sz w:val="28"/>
          <w:szCs w:val="28"/>
          <w:lang w:val="ru-RU"/>
        </w:rPr>
        <w:t>). Выполнено сравнение отклонений вычисленных концентраций урана на выходе с экспериментальными данными для обоих режимов (</w:t>
      </w:r>
      <w:r w:rsidRPr="00707951">
        <w:rPr>
          <w:rFonts w:ascii="Times New Roman" w:hAnsi="Times New Roman"/>
          <w:sz w:val="28"/>
          <w:szCs w:val="28"/>
          <w:lang w:val="ru-RU"/>
        </w:rPr>
        <w:fldChar w:fldCharType="begin"/>
      </w:r>
      <w:r w:rsidRPr="00707951">
        <w:rPr>
          <w:rFonts w:ascii="Times New Roman" w:hAnsi="Times New Roman"/>
          <w:sz w:val="28"/>
          <w:szCs w:val="28"/>
          <w:lang w:val="ru-RU"/>
        </w:rPr>
        <w:instrText xml:space="preserve"> REF _Ref120809989 \h  \* MERGEFORMAT </w:instrText>
      </w:r>
      <w:r w:rsidRPr="00707951">
        <w:rPr>
          <w:rFonts w:ascii="Times New Roman" w:hAnsi="Times New Roman"/>
          <w:sz w:val="28"/>
          <w:szCs w:val="28"/>
          <w:lang w:val="ru-RU"/>
        </w:rPr>
      </w:r>
      <w:r w:rsidRPr="00707951">
        <w:rPr>
          <w:rFonts w:ascii="Times New Roman" w:hAnsi="Times New Roman"/>
          <w:sz w:val="28"/>
          <w:szCs w:val="28"/>
          <w:lang w:val="ru-RU"/>
        </w:rPr>
        <w:fldChar w:fldCharType="separate"/>
      </w:r>
      <w:r w:rsidR="00567746" w:rsidRPr="00707951">
        <w:rPr>
          <w:rFonts w:ascii="Times New Roman" w:hAnsi="Times New Roman"/>
          <w:color w:val="auto"/>
          <w:sz w:val="28"/>
          <w:szCs w:val="28"/>
          <w:lang w:val="ru-RU"/>
        </w:rPr>
        <w:t xml:space="preserve">Таблица </w:t>
      </w:r>
      <w:r w:rsidR="00567746">
        <w:rPr>
          <w:rFonts w:ascii="Times New Roman" w:hAnsi="Times New Roman"/>
          <w:noProof/>
          <w:color w:val="auto"/>
          <w:sz w:val="28"/>
          <w:szCs w:val="28"/>
          <w:lang w:val="ru-RU"/>
        </w:rPr>
        <w:t>12</w:t>
      </w:r>
      <w:r w:rsidRPr="00707951">
        <w:rPr>
          <w:rFonts w:ascii="Times New Roman" w:hAnsi="Times New Roman"/>
          <w:sz w:val="28"/>
          <w:szCs w:val="28"/>
          <w:lang w:val="ru-RU"/>
        </w:rPr>
        <w:fldChar w:fldCharType="end"/>
      </w:r>
      <w:r w:rsidRPr="00707951">
        <w:rPr>
          <w:rFonts w:ascii="Times New Roman" w:hAnsi="Times New Roman"/>
          <w:sz w:val="28"/>
          <w:szCs w:val="28"/>
          <w:lang w:val="ru-RU"/>
        </w:rPr>
        <w:t xml:space="preserve">), оценка выполнялась по следующим параметрам: нормализованное среднеквадратичное отклонение (NRMSD), средняя абсолютная ошибка (MAE), средняя ошибка (ME) </w:t>
      </w:r>
      <w:r w:rsidR="004D1CF1" w:rsidRPr="00707951">
        <w:rPr>
          <w:rFonts w:ascii="Times New Roman" w:hAnsi="Times New Roman"/>
          <w:sz w:val="28"/>
          <w:szCs w:val="28"/>
          <w:lang w:val="ru-RU"/>
        </w:rPr>
        <w:t>[</w:t>
      </w:r>
      <w:r w:rsidR="004D1CF1" w:rsidRPr="00707951">
        <w:rPr>
          <w:rFonts w:ascii="Times New Roman" w:hAnsi="Times New Roman"/>
          <w:sz w:val="28"/>
          <w:szCs w:val="28"/>
          <w:lang w:val="ru-RU"/>
        </w:rPr>
        <w:fldChar w:fldCharType="begin"/>
      </w:r>
      <w:r w:rsidR="004D1CF1" w:rsidRPr="00707951">
        <w:rPr>
          <w:rFonts w:ascii="Times New Roman" w:hAnsi="Times New Roman"/>
          <w:sz w:val="28"/>
          <w:szCs w:val="28"/>
          <w:lang w:val="ru-RU"/>
        </w:rPr>
        <w:instrText xml:space="preserve"> REF _Ref127294361 \r \h </w:instrText>
      </w:r>
      <w:r w:rsidR="00FC78EE" w:rsidRPr="00707951">
        <w:rPr>
          <w:rFonts w:ascii="Times New Roman" w:hAnsi="Times New Roman"/>
          <w:sz w:val="28"/>
          <w:szCs w:val="28"/>
          <w:lang w:val="ru-RU"/>
        </w:rPr>
        <w:instrText xml:space="preserve"> \* MERGEFORMAT </w:instrText>
      </w:r>
      <w:r w:rsidR="004D1CF1" w:rsidRPr="00707951">
        <w:rPr>
          <w:rFonts w:ascii="Times New Roman" w:hAnsi="Times New Roman"/>
          <w:sz w:val="28"/>
          <w:szCs w:val="28"/>
          <w:lang w:val="ru-RU"/>
        </w:rPr>
      </w:r>
      <w:r w:rsidR="004D1CF1" w:rsidRPr="00707951">
        <w:rPr>
          <w:rFonts w:ascii="Times New Roman" w:hAnsi="Times New Roman"/>
          <w:sz w:val="28"/>
          <w:szCs w:val="28"/>
          <w:lang w:val="ru-RU"/>
        </w:rPr>
        <w:fldChar w:fldCharType="separate"/>
      </w:r>
      <w:r w:rsidR="00567746">
        <w:rPr>
          <w:rFonts w:ascii="Times New Roman" w:hAnsi="Times New Roman"/>
          <w:sz w:val="28"/>
          <w:szCs w:val="28"/>
          <w:lang w:val="ru-RU"/>
        </w:rPr>
        <w:t>75</w:t>
      </w:r>
      <w:r w:rsidR="004D1CF1" w:rsidRPr="00707951">
        <w:rPr>
          <w:rFonts w:ascii="Times New Roman" w:hAnsi="Times New Roman"/>
          <w:sz w:val="28"/>
          <w:szCs w:val="28"/>
          <w:lang w:val="ru-RU"/>
        </w:rPr>
        <w:fldChar w:fldCharType="end"/>
      </w:r>
      <w:r w:rsidR="004D1CF1" w:rsidRPr="00707951">
        <w:rPr>
          <w:rFonts w:ascii="Times New Roman" w:hAnsi="Times New Roman"/>
          <w:sz w:val="28"/>
          <w:szCs w:val="28"/>
          <w:lang w:val="ru-RU"/>
        </w:rPr>
        <w:t>]</w:t>
      </w:r>
      <w:r w:rsidRPr="00707951">
        <w:rPr>
          <w:rFonts w:ascii="Times New Roman" w:hAnsi="Times New Roman"/>
          <w:sz w:val="28"/>
          <w:szCs w:val="28"/>
          <w:lang w:val="ru-RU"/>
        </w:rPr>
        <w:t xml:space="preserve">. </w:t>
      </w:r>
      <w:r w:rsidR="00576BCB" w:rsidRPr="00707951">
        <w:rPr>
          <w:rFonts w:ascii="Times New Roman" w:hAnsi="Times New Roman"/>
          <w:sz w:val="28"/>
          <w:szCs w:val="28"/>
          <w:lang w:val="ru-RU"/>
        </w:rPr>
        <w:t xml:space="preserve">Согласно полученным результатам NRMSD не превышает 7%, что достаточно высокий показатель, учитывая точность исходных данных. </w:t>
      </w:r>
    </w:p>
    <w:p w14:paraId="58A19876" w14:textId="4A62CF04" w:rsidR="00D33A3A" w:rsidRPr="00707951" w:rsidRDefault="00D33A3A" w:rsidP="00FC78EE">
      <w:pPr>
        <w:pStyle w:val="MDPI31text"/>
        <w:spacing w:line="240" w:lineRule="auto"/>
        <w:rPr>
          <w:sz w:val="28"/>
          <w:szCs w:val="28"/>
          <w:lang w:val="ru-RU"/>
        </w:rPr>
      </w:pPr>
    </w:p>
    <w:tbl>
      <w:tblPr>
        <w:tblW w:w="0" w:type="auto"/>
        <w:jc w:val="center"/>
        <w:tblLook w:val="0000" w:firstRow="0" w:lastRow="0" w:firstColumn="0" w:lastColumn="0" w:noHBand="0" w:noVBand="0"/>
      </w:tblPr>
      <w:tblGrid>
        <w:gridCol w:w="4364"/>
        <w:gridCol w:w="4334"/>
      </w:tblGrid>
      <w:tr w:rsidR="00C37912" w:rsidRPr="006F565C" w14:paraId="345E8AB5" w14:textId="77777777" w:rsidTr="009A3BAE">
        <w:trPr>
          <w:jc w:val="center"/>
        </w:trPr>
        <w:tc>
          <w:tcPr>
            <w:tcW w:w="0" w:type="auto"/>
            <w:shd w:val="clear" w:color="auto" w:fill="auto"/>
            <w:vAlign w:val="center"/>
          </w:tcPr>
          <w:p w14:paraId="7E94CFFC" w14:textId="1E9DCA01" w:rsidR="00AA5A66" w:rsidRPr="00707951" w:rsidRDefault="00C37912" w:rsidP="00FC78EE">
            <w:pPr>
              <w:pStyle w:val="MDPI31text"/>
              <w:spacing w:line="240" w:lineRule="auto"/>
              <w:ind w:left="0" w:firstLine="0"/>
              <w:jc w:val="center"/>
              <w:rPr>
                <w:rFonts w:ascii="Times New Roman" w:hAnsi="Times New Roman"/>
                <w:sz w:val="28"/>
                <w:szCs w:val="28"/>
                <w:lang w:val="ru-RU"/>
              </w:rPr>
            </w:pPr>
            <w:r>
              <w:rPr>
                <w:noProof/>
                <w:lang w:eastAsia="en-US" w:bidi="ar-SA"/>
              </w:rPr>
              <w:drawing>
                <wp:inline distT="0" distB="0" distL="0" distR="0" wp14:anchorId="265B4FFF" wp14:editId="68539013">
                  <wp:extent cx="2633980" cy="2001038"/>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4858" cy="2016899"/>
                          </a:xfrm>
                          <a:prstGeom prst="rect">
                            <a:avLst/>
                          </a:prstGeom>
                        </pic:spPr>
                      </pic:pic>
                    </a:graphicData>
                  </a:graphic>
                </wp:inline>
              </w:drawing>
            </w:r>
          </w:p>
        </w:tc>
        <w:tc>
          <w:tcPr>
            <w:tcW w:w="0" w:type="auto"/>
            <w:shd w:val="clear" w:color="auto" w:fill="auto"/>
            <w:vAlign w:val="center"/>
          </w:tcPr>
          <w:p w14:paraId="2DFBEA76" w14:textId="31BD7D02" w:rsidR="00AA5A66" w:rsidRPr="00707951" w:rsidRDefault="00C37912" w:rsidP="00FC78EE">
            <w:pPr>
              <w:pStyle w:val="MDPI31text"/>
              <w:spacing w:line="240" w:lineRule="auto"/>
              <w:ind w:left="0" w:firstLine="0"/>
              <w:jc w:val="center"/>
              <w:rPr>
                <w:rFonts w:ascii="Times New Roman" w:hAnsi="Times New Roman"/>
                <w:sz w:val="28"/>
                <w:szCs w:val="28"/>
                <w:lang w:val="ru-RU"/>
              </w:rPr>
            </w:pPr>
            <w:r>
              <w:rPr>
                <w:noProof/>
                <w:lang w:eastAsia="en-US" w:bidi="ar-SA"/>
              </w:rPr>
              <w:drawing>
                <wp:inline distT="0" distB="0" distL="0" distR="0" wp14:anchorId="4D717890" wp14:editId="4376099C">
                  <wp:extent cx="2614930" cy="1987379"/>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43014" cy="2008723"/>
                          </a:xfrm>
                          <a:prstGeom prst="rect">
                            <a:avLst/>
                          </a:prstGeom>
                        </pic:spPr>
                      </pic:pic>
                    </a:graphicData>
                  </a:graphic>
                </wp:inline>
              </w:drawing>
            </w:r>
          </w:p>
        </w:tc>
      </w:tr>
      <w:tr w:rsidR="00C37912" w:rsidRPr="00707951" w14:paraId="07925924" w14:textId="77777777" w:rsidTr="009A3BAE">
        <w:trPr>
          <w:jc w:val="center"/>
        </w:trPr>
        <w:tc>
          <w:tcPr>
            <w:tcW w:w="0" w:type="auto"/>
            <w:shd w:val="clear" w:color="auto" w:fill="auto"/>
            <w:vAlign w:val="center"/>
          </w:tcPr>
          <w:p w14:paraId="29FC136D" w14:textId="69AE579A" w:rsidR="00AA5A66" w:rsidRPr="00707951" w:rsidRDefault="00AA5A66" w:rsidP="00FC78EE">
            <w:pPr>
              <w:pStyle w:val="MDPI31text"/>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w:t>
            </w:r>
            <w:r w:rsidRPr="00707951">
              <w:rPr>
                <w:rFonts w:ascii="Times New Roman" w:hAnsi="Times New Roman"/>
                <w:b/>
                <w:noProof/>
                <w:sz w:val="28"/>
                <w:szCs w:val="28"/>
                <w:lang w:val="ru-RU"/>
              </w:rPr>
              <w:t>a</w:t>
            </w:r>
            <w:r w:rsidRPr="00707951">
              <w:rPr>
                <w:rFonts w:ascii="Times New Roman" w:hAnsi="Times New Roman"/>
                <w:sz w:val="28"/>
                <w:szCs w:val="28"/>
                <w:lang w:val="ru-RU"/>
              </w:rPr>
              <w:t xml:space="preserve">) </w:t>
            </w:r>
            <w:r w:rsidRPr="00707951">
              <w:rPr>
                <w:rFonts w:ascii="Times New Roman" w:hAnsi="Times New Roman"/>
                <w:bCs/>
                <w:i/>
                <w:iCs/>
                <w:sz w:val="28"/>
                <w:szCs w:val="28"/>
                <w:lang w:val="ru-RU"/>
              </w:rPr>
              <w:t>H</w:t>
            </w:r>
            <w:r w:rsidRPr="00707951">
              <w:rPr>
                <w:rFonts w:ascii="Times New Roman" w:hAnsi="Times New Roman"/>
                <w:bCs/>
                <w:sz w:val="28"/>
                <w:szCs w:val="28"/>
                <w:vertAlign w:val="subscript"/>
                <w:lang w:val="ru-RU"/>
              </w:rPr>
              <w:t>2</w:t>
            </w:r>
            <w:r w:rsidRPr="00707951">
              <w:rPr>
                <w:rFonts w:ascii="Times New Roman" w:hAnsi="Times New Roman"/>
                <w:bCs/>
                <w:i/>
                <w:iCs/>
                <w:sz w:val="28"/>
                <w:szCs w:val="28"/>
                <w:lang w:val="ru-RU"/>
              </w:rPr>
              <w:t>SO</w:t>
            </w:r>
            <w:r w:rsidRPr="00707951">
              <w:rPr>
                <w:rFonts w:ascii="Times New Roman" w:hAnsi="Times New Roman"/>
                <w:bCs/>
                <w:sz w:val="28"/>
                <w:szCs w:val="28"/>
                <w:vertAlign w:val="subscript"/>
                <w:lang w:val="ru-RU"/>
              </w:rPr>
              <w:t>4</w:t>
            </w:r>
            <w:r w:rsidRPr="00707951">
              <w:rPr>
                <w:rFonts w:ascii="Times New Roman" w:hAnsi="Times New Roman"/>
                <w:bCs/>
                <w:sz w:val="28"/>
                <w:szCs w:val="28"/>
                <w:lang w:val="ru-RU"/>
              </w:rPr>
              <w:t xml:space="preserve"> = 30 </w:t>
            </w:r>
            <w:r w:rsidR="002A2080" w:rsidRPr="00707951">
              <w:rPr>
                <w:rFonts w:ascii="Times New Roman" w:eastAsia="Calibri" w:hAnsi="Times New Roman"/>
                <w:iCs/>
                <w:sz w:val="28"/>
                <w:szCs w:val="28"/>
                <w:lang w:val="ru-RU"/>
              </w:rPr>
              <w:t>г.л</w:t>
            </w:r>
            <w:r w:rsidR="002A2080" w:rsidRPr="00707951">
              <w:rPr>
                <w:rFonts w:ascii="Times New Roman" w:eastAsia="Calibri" w:hAnsi="Times New Roman"/>
                <w:iCs/>
                <w:sz w:val="28"/>
                <w:szCs w:val="28"/>
                <w:vertAlign w:val="superscript"/>
                <w:lang w:val="ru-RU"/>
              </w:rPr>
              <w:t>-1</w:t>
            </w:r>
          </w:p>
        </w:tc>
        <w:tc>
          <w:tcPr>
            <w:tcW w:w="0" w:type="auto"/>
            <w:shd w:val="clear" w:color="auto" w:fill="auto"/>
            <w:vAlign w:val="center"/>
          </w:tcPr>
          <w:p w14:paraId="468215FD" w14:textId="615101D5" w:rsidR="00AA5A66" w:rsidRPr="00707951" w:rsidRDefault="00AA5A66" w:rsidP="00FC78EE">
            <w:pPr>
              <w:pStyle w:val="MDPI31text"/>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w:t>
            </w:r>
            <w:r w:rsidRPr="00707951">
              <w:rPr>
                <w:rFonts w:ascii="Times New Roman" w:hAnsi="Times New Roman"/>
                <w:b/>
                <w:noProof/>
                <w:sz w:val="28"/>
                <w:szCs w:val="28"/>
                <w:lang w:val="ru-RU"/>
              </w:rPr>
              <w:t>b</w:t>
            </w:r>
            <w:r w:rsidRPr="00707951">
              <w:rPr>
                <w:rFonts w:ascii="Times New Roman" w:hAnsi="Times New Roman"/>
                <w:sz w:val="28"/>
                <w:szCs w:val="28"/>
                <w:lang w:val="ru-RU"/>
              </w:rPr>
              <w:t xml:space="preserve">) </w:t>
            </w:r>
            <w:r w:rsidRPr="00707951">
              <w:rPr>
                <w:rFonts w:ascii="Times New Roman" w:hAnsi="Times New Roman"/>
                <w:bCs/>
                <w:i/>
                <w:iCs/>
                <w:sz w:val="28"/>
                <w:szCs w:val="28"/>
                <w:lang w:val="ru-RU"/>
              </w:rPr>
              <w:t>H</w:t>
            </w:r>
            <w:r w:rsidRPr="00707951">
              <w:rPr>
                <w:rFonts w:ascii="Times New Roman" w:hAnsi="Times New Roman"/>
                <w:bCs/>
                <w:sz w:val="28"/>
                <w:szCs w:val="28"/>
                <w:vertAlign w:val="subscript"/>
                <w:lang w:val="ru-RU"/>
              </w:rPr>
              <w:t>2</w:t>
            </w:r>
            <w:r w:rsidRPr="00707951">
              <w:rPr>
                <w:rFonts w:ascii="Times New Roman" w:hAnsi="Times New Roman"/>
                <w:bCs/>
                <w:i/>
                <w:iCs/>
                <w:sz w:val="28"/>
                <w:szCs w:val="28"/>
                <w:lang w:val="ru-RU"/>
              </w:rPr>
              <w:t>SO</w:t>
            </w:r>
            <w:r w:rsidRPr="00707951">
              <w:rPr>
                <w:rFonts w:ascii="Times New Roman" w:hAnsi="Times New Roman"/>
                <w:bCs/>
                <w:sz w:val="28"/>
                <w:szCs w:val="28"/>
                <w:vertAlign w:val="subscript"/>
                <w:lang w:val="ru-RU"/>
              </w:rPr>
              <w:t>4</w:t>
            </w:r>
            <w:r w:rsidRPr="00707951">
              <w:rPr>
                <w:rFonts w:ascii="Times New Roman" w:hAnsi="Times New Roman"/>
                <w:bCs/>
                <w:sz w:val="28"/>
                <w:szCs w:val="28"/>
                <w:lang w:val="ru-RU"/>
              </w:rPr>
              <w:t xml:space="preserve"> = 20</w:t>
            </w:r>
            <w:r w:rsidR="002A2080" w:rsidRPr="00707951">
              <w:rPr>
                <w:rFonts w:ascii="Times New Roman" w:eastAsia="Calibri" w:hAnsi="Times New Roman"/>
                <w:i/>
                <w:sz w:val="28"/>
                <w:szCs w:val="28"/>
                <w:lang w:val="ru-RU"/>
              </w:rPr>
              <w:t xml:space="preserve"> </w:t>
            </w:r>
            <w:r w:rsidR="002A2080" w:rsidRPr="00707951">
              <w:rPr>
                <w:rFonts w:ascii="Times New Roman" w:eastAsia="Calibri" w:hAnsi="Times New Roman"/>
                <w:iCs/>
                <w:sz w:val="28"/>
                <w:szCs w:val="28"/>
                <w:lang w:val="ru-RU"/>
              </w:rPr>
              <w:t>г.л</w:t>
            </w:r>
            <w:r w:rsidR="002A2080" w:rsidRPr="00707951">
              <w:rPr>
                <w:rFonts w:ascii="Times New Roman" w:eastAsia="Calibri" w:hAnsi="Times New Roman"/>
                <w:iCs/>
                <w:sz w:val="28"/>
                <w:szCs w:val="28"/>
                <w:vertAlign w:val="superscript"/>
                <w:lang w:val="ru-RU"/>
              </w:rPr>
              <w:t>-1</w:t>
            </w:r>
          </w:p>
        </w:tc>
      </w:tr>
    </w:tbl>
    <w:p w14:paraId="14725F78" w14:textId="03D0EE86" w:rsidR="00AA5A66" w:rsidRPr="00707951" w:rsidRDefault="009D2D71" w:rsidP="00FC78EE">
      <w:pPr>
        <w:pStyle w:val="MDPI51figurecaption"/>
        <w:spacing w:before="0" w:after="0" w:line="240" w:lineRule="auto"/>
        <w:ind w:left="0"/>
        <w:jc w:val="center"/>
        <w:rPr>
          <w:rFonts w:ascii="Times New Roman" w:hAnsi="Times New Roman"/>
          <w:sz w:val="28"/>
          <w:szCs w:val="28"/>
          <w:lang w:val="ru-RU"/>
        </w:rPr>
      </w:pPr>
      <w:bookmarkStart w:id="98" w:name="_Ref120808882"/>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29</w:t>
      </w:r>
      <w:r w:rsidR="00C84464" w:rsidRPr="00707951">
        <w:rPr>
          <w:rFonts w:ascii="Times New Roman" w:hAnsi="Times New Roman"/>
          <w:iCs/>
          <w:color w:val="auto"/>
          <w:sz w:val="28"/>
          <w:szCs w:val="28"/>
          <w:lang w:val="ru-RU"/>
        </w:rPr>
        <w:fldChar w:fldCharType="end"/>
      </w:r>
      <w:bookmarkEnd w:id="98"/>
      <w:r w:rsidRPr="00707951">
        <w:rPr>
          <w:rFonts w:ascii="Times New Roman" w:hAnsi="Times New Roman"/>
          <w:iCs/>
          <w:color w:val="auto"/>
          <w:sz w:val="28"/>
          <w:szCs w:val="28"/>
          <w:lang w:val="ru-RU"/>
        </w:rPr>
        <w:t xml:space="preserve"> –</w:t>
      </w:r>
      <w:r w:rsidR="00896D66" w:rsidRPr="00707951">
        <w:rPr>
          <w:rFonts w:ascii="Times New Roman" w:hAnsi="Times New Roman"/>
          <w:iCs/>
          <w:color w:val="auto"/>
          <w:sz w:val="28"/>
          <w:szCs w:val="28"/>
          <w:lang w:val="ru-RU"/>
        </w:rPr>
        <w:t xml:space="preserve"> </w:t>
      </w:r>
      <w:r w:rsidR="00DD5CEE" w:rsidRPr="00707951">
        <w:rPr>
          <w:rFonts w:ascii="Times New Roman" w:hAnsi="Times New Roman"/>
          <w:iCs/>
          <w:color w:val="auto"/>
          <w:sz w:val="28"/>
          <w:szCs w:val="28"/>
          <w:lang w:val="ru-RU"/>
        </w:rPr>
        <w:t>Сравн</w:t>
      </w:r>
      <w:r w:rsidR="00D7416B" w:rsidRPr="00707951">
        <w:rPr>
          <w:rFonts w:ascii="Times New Roman" w:hAnsi="Times New Roman"/>
          <w:iCs/>
          <w:color w:val="auto"/>
          <w:sz w:val="28"/>
          <w:szCs w:val="28"/>
          <w:lang w:val="ru-RU"/>
        </w:rPr>
        <w:t>ение экспериментальных значений концентраций урана на выходе из трубки, построенных относительно отношения Ж:Т, с результатами 1D моделирования. Для режимов эксперимента 1 (a) и 2 (b)</w:t>
      </w:r>
      <w:r w:rsidR="00896D66" w:rsidRPr="00707951">
        <w:rPr>
          <w:rFonts w:ascii="Times New Roman" w:hAnsi="Times New Roman"/>
          <w:iCs/>
          <w:color w:val="auto"/>
          <w:sz w:val="28"/>
          <w:szCs w:val="28"/>
          <w:lang w:val="ru-RU"/>
        </w:rPr>
        <w:t xml:space="preserve"> </w:t>
      </w:r>
      <w:r w:rsidR="00D7416B" w:rsidRPr="00707951">
        <w:rPr>
          <w:rFonts w:ascii="Times New Roman" w:hAnsi="Times New Roman"/>
          <w:iCs/>
          <w:color w:val="auto"/>
          <w:sz w:val="28"/>
          <w:szCs w:val="28"/>
          <w:lang w:val="ru-RU"/>
        </w:rPr>
        <w:t xml:space="preserve">имеется соответствие с диапазоном несоответствия ± σ </w:t>
      </w:r>
      <w:r w:rsidR="00D7416B" w:rsidRPr="00707951">
        <w:rPr>
          <w:rFonts w:ascii="Times New Roman" w:hAnsi="Times New Roman"/>
          <w:color w:val="auto"/>
          <w:sz w:val="28"/>
          <w:szCs w:val="28"/>
          <w:lang w:val="ru-RU"/>
        </w:rPr>
        <w:t>(пунктирная линия)</w:t>
      </w:r>
    </w:p>
    <w:p w14:paraId="7E2ACDCD" w14:textId="7468A0A0" w:rsidR="00AB7FAE" w:rsidRPr="00707951" w:rsidRDefault="00AB7FAE" w:rsidP="00FC78EE">
      <w:pPr>
        <w:pStyle w:val="MDPI41tablecaption"/>
        <w:spacing w:line="240" w:lineRule="auto"/>
        <w:ind w:left="0"/>
        <w:rPr>
          <w:rFonts w:ascii="Times New Roman" w:hAnsi="Times New Roman" w:cs="Times New Roman"/>
          <w:sz w:val="28"/>
          <w:szCs w:val="28"/>
          <w:lang w:val="ru-RU"/>
        </w:rPr>
      </w:pPr>
      <w:bookmarkStart w:id="99" w:name="_Ref120809989"/>
      <w:r w:rsidRPr="00707951">
        <w:rPr>
          <w:rFonts w:ascii="Times New Roman" w:hAnsi="Times New Roman" w:cs="Times New Roman"/>
          <w:color w:val="auto"/>
          <w:sz w:val="28"/>
          <w:szCs w:val="28"/>
          <w:lang w:val="ru-RU"/>
        </w:rPr>
        <w:t xml:space="preserve">Таблица </w:t>
      </w:r>
      <w:r w:rsidRPr="00707951">
        <w:rPr>
          <w:rFonts w:ascii="Times New Roman" w:hAnsi="Times New Roman" w:cs="Times New Roman"/>
          <w:i/>
          <w:color w:val="auto"/>
          <w:sz w:val="28"/>
          <w:szCs w:val="28"/>
          <w:lang w:val="ru-RU"/>
        </w:rPr>
        <w:fldChar w:fldCharType="begin"/>
      </w:r>
      <w:r w:rsidRPr="00707951">
        <w:rPr>
          <w:rFonts w:ascii="Times New Roman" w:hAnsi="Times New Roman" w:cs="Times New Roman"/>
          <w:color w:val="auto"/>
          <w:sz w:val="28"/>
          <w:szCs w:val="28"/>
          <w:lang w:val="ru-RU"/>
        </w:rPr>
        <w:instrText xml:space="preserve"> SEQ Таблица \* ARABIC </w:instrText>
      </w:r>
      <w:r w:rsidRPr="00707951">
        <w:rPr>
          <w:rFonts w:ascii="Times New Roman" w:hAnsi="Times New Roman" w:cs="Times New Roman"/>
          <w:i/>
          <w:color w:val="auto"/>
          <w:sz w:val="28"/>
          <w:szCs w:val="28"/>
          <w:lang w:val="ru-RU"/>
        </w:rPr>
        <w:fldChar w:fldCharType="separate"/>
      </w:r>
      <w:r w:rsidR="00567746">
        <w:rPr>
          <w:rFonts w:ascii="Times New Roman" w:hAnsi="Times New Roman" w:cs="Times New Roman"/>
          <w:noProof/>
          <w:color w:val="auto"/>
          <w:sz w:val="28"/>
          <w:szCs w:val="28"/>
          <w:lang w:val="ru-RU"/>
        </w:rPr>
        <w:t>12</w:t>
      </w:r>
      <w:r w:rsidRPr="00707951">
        <w:rPr>
          <w:rFonts w:ascii="Times New Roman" w:hAnsi="Times New Roman" w:cs="Times New Roman"/>
          <w:i/>
          <w:color w:val="auto"/>
          <w:sz w:val="28"/>
          <w:szCs w:val="28"/>
          <w:lang w:val="ru-RU"/>
        </w:rPr>
        <w:fldChar w:fldCharType="end"/>
      </w:r>
      <w:bookmarkEnd w:id="99"/>
      <w:r w:rsidRPr="00707951">
        <w:rPr>
          <w:rFonts w:ascii="Times New Roman" w:hAnsi="Times New Roman" w:cs="Times New Roman"/>
          <w:color w:val="auto"/>
          <w:sz w:val="28"/>
          <w:szCs w:val="28"/>
          <w:lang w:val="ru-RU"/>
        </w:rPr>
        <w:t xml:space="preserve"> </w:t>
      </w:r>
      <w:r w:rsidRPr="00707951">
        <w:rPr>
          <w:rFonts w:ascii="Times New Roman" w:hAnsi="Times New Roman" w:cs="Times New Roman"/>
          <w:bCs/>
          <w:color w:val="auto"/>
          <w:sz w:val="28"/>
          <w:szCs w:val="28"/>
          <w:lang w:val="ru-RU"/>
        </w:rPr>
        <w:t xml:space="preserve">– Сравнение отклонения расчетных значений концентрации урана на выходе из трубки с  экспериментальными данным для режимов 1 и 2 (см. </w:t>
      </w:r>
      <w:r w:rsidRPr="00707951">
        <w:rPr>
          <w:rFonts w:ascii="Times New Roman" w:hAnsi="Times New Roman" w:cs="Times New Roman"/>
          <w:bCs/>
          <w:color w:val="auto"/>
          <w:sz w:val="28"/>
          <w:szCs w:val="28"/>
          <w:lang w:val="ru-RU"/>
        </w:rPr>
        <w:fldChar w:fldCharType="begin"/>
      </w:r>
      <w:r w:rsidRPr="00707951">
        <w:rPr>
          <w:rFonts w:ascii="Times New Roman" w:hAnsi="Times New Roman" w:cs="Times New Roman"/>
          <w:bCs/>
          <w:color w:val="auto"/>
          <w:sz w:val="28"/>
          <w:szCs w:val="28"/>
          <w:lang w:val="ru-RU"/>
        </w:rPr>
        <w:instrText xml:space="preserve"> REF _Ref120808882 \h  \* MERGEFORMAT </w:instrText>
      </w:r>
      <w:r w:rsidRPr="00707951">
        <w:rPr>
          <w:rFonts w:ascii="Times New Roman" w:hAnsi="Times New Roman" w:cs="Times New Roman"/>
          <w:bCs/>
          <w:color w:val="auto"/>
          <w:sz w:val="28"/>
          <w:szCs w:val="28"/>
          <w:lang w:val="ru-RU"/>
        </w:rPr>
      </w:r>
      <w:r w:rsidRPr="00707951">
        <w:rPr>
          <w:rFonts w:ascii="Times New Roman" w:hAnsi="Times New Roman" w:cs="Times New Roman"/>
          <w:bCs/>
          <w:color w:val="auto"/>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29</w:t>
      </w:r>
      <w:r w:rsidRPr="00707951">
        <w:rPr>
          <w:rFonts w:ascii="Times New Roman" w:hAnsi="Times New Roman" w:cs="Times New Roman"/>
          <w:bCs/>
          <w:color w:val="auto"/>
          <w:sz w:val="28"/>
          <w:szCs w:val="28"/>
          <w:lang w:val="ru-RU"/>
        </w:rPr>
        <w:fldChar w:fldCharType="end"/>
      </w:r>
      <w:r w:rsidRPr="00707951">
        <w:rPr>
          <w:rFonts w:ascii="Times New Roman" w:hAnsi="Times New Roman" w:cs="Times New Roman"/>
          <w:bCs/>
          <w:color w:val="auto"/>
          <w:sz w:val="28"/>
          <w:szCs w:val="28"/>
          <w:lang w:val="ru-RU"/>
        </w:rPr>
        <w:t>)</w:t>
      </w:r>
    </w:p>
    <w:tbl>
      <w:tblPr>
        <w:tblStyle w:val="15"/>
        <w:tblW w:w="785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87"/>
        <w:gridCol w:w="1779"/>
        <w:gridCol w:w="1912"/>
        <w:gridCol w:w="1879"/>
      </w:tblGrid>
      <w:tr w:rsidR="00AB7FAE" w:rsidRPr="00707951" w14:paraId="3BAB71D4" w14:textId="77777777" w:rsidTr="0020502F">
        <w:tc>
          <w:tcPr>
            <w:tcW w:w="2287" w:type="dxa"/>
            <w:tcBorders>
              <w:top w:val="single" w:sz="8" w:space="0" w:color="auto"/>
              <w:bottom w:val="single" w:sz="4" w:space="0" w:color="auto"/>
            </w:tcBorders>
            <w:shd w:val="clear" w:color="auto" w:fill="auto"/>
            <w:vAlign w:val="center"/>
          </w:tcPr>
          <w:p w14:paraId="4B263366"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Режим</w:t>
            </w:r>
          </w:p>
        </w:tc>
        <w:tc>
          <w:tcPr>
            <w:tcW w:w="1779" w:type="dxa"/>
            <w:tcBorders>
              <w:top w:val="single" w:sz="8" w:space="0" w:color="auto"/>
              <w:bottom w:val="single" w:sz="4" w:space="0" w:color="auto"/>
            </w:tcBorders>
            <w:shd w:val="clear" w:color="auto" w:fill="auto"/>
            <w:noWrap/>
            <w:vAlign w:val="center"/>
            <w:hideMark/>
          </w:tcPr>
          <w:p w14:paraId="138EA8B3"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NRMSD</w:t>
            </w:r>
          </w:p>
        </w:tc>
        <w:tc>
          <w:tcPr>
            <w:tcW w:w="1912" w:type="dxa"/>
            <w:tcBorders>
              <w:top w:val="single" w:sz="8" w:space="0" w:color="auto"/>
              <w:bottom w:val="single" w:sz="4" w:space="0" w:color="auto"/>
            </w:tcBorders>
            <w:shd w:val="clear" w:color="auto" w:fill="auto"/>
            <w:noWrap/>
            <w:vAlign w:val="center"/>
            <w:hideMark/>
          </w:tcPr>
          <w:p w14:paraId="62EA89EE"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MAE</w:t>
            </w:r>
          </w:p>
        </w:tc>
        <w:tc>
          <w:tcPr>
            <w:tcW w:w="1879" w:type="dxa"/>
            <w:tcBorders>
              <w:top w:val="single" w:sz="8" w:space="0" w:color="auto"/>
              <w:bottom w:val="single" w:sz="4" w:space="0" w:color="auto"/>
            </w:tcBorders>
            <w:shd w:val="clear" w:color="auto" w:fill="auto"/>
            <w:noWrap/>
            <w:vAlign w:val="center"/>
            <w:hideMark/>
          </w:tcPr>
          <w:p w14:paraId="5ABA646C"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ME</w:t>
            </w:r>
          </w:p>
        </w:tc>
      </w:tr>
      <w:tr w:rsidR="00AB7FAE" w:rsidRPr="00707951" w14:paraId="5FEB78AD" w14:textId="77777777" w:rsidTr="0020502F">
        <w:tc>
          <w:tcPr>
            <w:tcW w:w="2287" w:type="dxa"/>
            <w:tcBorders>
              <w:top w:val="single" w:sz="4" w:space="0" w:color="auto"/>
            </w:tcBorders>
            <w:shd w:val="clear" w:color="auto" w:fill="auto"/>
            <w:vAlign w:val="center"/>
          </w:tcPr>
          <w:p w14:paraId="3B3AAFC0"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iCs/>
                <w:sz w:val="28"/>
                <w:szCs w:val="28"/>
              </w:rPr>
            </w:pPr>
          </w:p>
        </w:tc>
        <w:tc>
          <w:tcPr>
            <w:tcW w:w="1779" w:type="dxa"/>
            <w:tcBorders>
              <w:top w:val="single" w:sz="4" w:space="0" w:color="auto"/>
            </w:tcBorders>
            <w:shd w:val="clear" w:color="auto" w:fill="auto"/>
            <w:noWrap/>
            <w:vAlign w:val="center"/>
            <w:hideMark/>
          </w:tcPr>
          <w:p w14:paraId="55753B81" w14:textId="0A054B43" w:rsidR="00AB7FAE" w:rsidRPr="00707951" w:rsidRDefault="007316DE" w:rsidP="00FC78EE">
            <w:pPr>
              <w:tabs>
                <w:tab w:val="right" w:pos="9355"/>
              </w:tabs>
              <w:autoSpaceDE w:val="0"/>
              <w:autoSpaceDN w:val="0"/>
              <w:adjustRightInd w:val="0"/>
              <w:snapToGrid w:val="0"/>
              <w:jc w:val="center"/>
              <w:rPr>
                <w:rFonts w:ascii="Times New Roman" w:eastAsia="Calibri" w:hAnsi="Times New Roman" w:cs="Times New Roman"/>
                <w:iCs/>
                <w:sz w:val="28"/>
                <w:szCs w:val="28"/>
              </w:rPr>
            </w:pPr>
            <w:r w:rsidRPr="00707951">
              <w:rPr>
                <w:rFonts w:ascii="Times New Roman" w:eastAsia="Calibri" w:hAnsi="Times New Roman" w:cs="Times New Roman"/>
                <w:iCs/>
                <w:sz w:val="28"/>
                <w:szCs w:val="28"/>
              </w:rPr>
              <w:t>%</w:t>
            </w:r>
          </w:p>
        </w:tc>
        <w:tc>
          <w:tcPr>
            <w:tcW w:w="1912" w:type="dxa"/>
            <w:tcBorders>
              <w:top w:val="single" w:sz="4" w:space="0" w:color="auto"/>
            </w:tcBorders>
            <w:shd w:val="clear" w:color="auto" w:fill="auto"/>
            <w:noWrap/>
            <w:vAlign w:val="center"/>
            <w:hideMark/>
          </w:tcPr>
          <w:p w14:paraId="0D78AD24"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iCs/>
                <w:sz w:val="28"/>
                <w:szCs w:val="28"/>
              </w:rPr>
            </w:pPr>
            <w:r w:rsidRPr="00707951">
              <w:rPr>
                <w:rFonts w:ascii="Times New Roman" w:eastAsia="Calibri" w:hAnsi="Times New Roman" w:cs="Times New Roman"/>
                <w:iCs/>
                <w:sz w:val="28"/>
                <w:szCs w:val="28"/>
              </w:rPr>
              <w:t>г.л</w:t>
            </w:r>
            <w:r w:rsidRPr="00707951">
              <w:rPr>
                <w:rFonts w:ascii="Times New Roman" w:eastAsia="Calibri" w:hAnsi="Times New Roman" w:cs="Times New Roman"/>
                <w:iCs/>
                <w:sz w:val="28"/>
                <w:szCs w:val="28"/>
                <w:vertAlign w:val="superscript"/>
              </w:rPr>
              <w:t>-1</w:t>
            </w:r>
          </w:p>
        </w:tc>
        <w:tc>
          <w:tcPr>
            <w:tcW w:w="1879" w:type="dxa"/>
            <w:tcBorders>
              <w:top w:val="single" w:sz="4" w:space="0" w:color="auto"/>
            </w:tcBorders>
            <w:shd w:val="clear" w:color="auto" w:fill="auto"/>
            <w:noWrap/>
            <w:vAlign w:val="center"/>
            <w:hideMark/>
          </w:tcPr>
          <w:p w14:paraId="6996F96B"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iCs/>
                <w:sz w:val="28"/>
                <w:szCs w:val="28"/>
              </w:rPr>
            </w:pPr>
            <w:r w:rsidRPr="00707951">
              <w:rPr>
                <w:rFonts w:ascii="Times New Roman" w:eastAsia="Calibri" w:hAnsi="Times New Roman" w:cs="Times New Roman"/>
                <w:iCs/>
                <w:sz w:val="28"/>
                <w:szCs w:val="28"/>
              </w:rPr>
              <w:t>г.л</w:t>
            </w:r>
            <w:r w:rsidRPr="00707951">
              <w:rPr>
                <w:rFonts w:ascii="Times New Roman" w:eastAsia="Calibri" w:hAnsi="Times New Roman" w:cs="Times New Roman"/>
                <w:iCs/>
                <w:sz w:val="28"/>
                <w:szCs w:val="28"/>
                <w:vertAlign w:val="superscript"/>
              </w:rPr>
              <w:t>-1</w:t>
            </w:r>
          </w:p>
        </w:tc>
      </w:tr>
      <w:tr w:rsidR="00AB7FAE" w:rsidRPr="00707951" w14:paraId="421CCF55" w14:textId="77777777" w:rsidTr="0020502F">
        <w:tc>
          <w:tcPr>
            <w:tcW w:w="2287" w:type="dxa"/>
            <w:shd w:val="clear" w:color="auto" w:fill="auto"/>
            <w:vAlign w:val="center"/>
          </w:tcPr>
          <w:p w14:paraId="678179E2"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1</w:t>
            </w:r>
          </w:p>
        </w:tc>
        <w:tc>
          <w:tcPr>
            <w:tcW w:w="1779" w:type="dxa"/>
            <w:shd w:val="clear" w:color="auto" w:fill="auto"/>
            <w:noWrap/>
            <w:vAlign w:val="center"/>
            <w:hideMark/>
          </w:tcPr>
          <w:p w14:paraId="6D2DC8A9" w14:textId="0302C742"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2</w:t>
            </w:r>
            <w:r w:rsidR="007316DE" w:rsidRPr="00707951">
              <w:rPr>
                <w:rFonts w:ascii="Times New Roman" w:eastAsia="Calibri" w:hAnsi="Times New Roman" w:cs="Times New Roman"/>
                <w:sz w:val="28"/>
                <w:szCs w:val="28"/>
              </w:rPr>
              <w:t>.</w:t>
            </w:r>
            <w:r w:rsidRPr="00707951">
              <w:rPr>
                <w:rFonts w:ascii="Times New Roman" w:eastAsia="Calibri" w:hAnsi="Times New Roman" w:cs="Times New Roman"/>
                <w:sz w:val="28"/>
                <w:szCs w:val="28"/>
              </w:rPr>
              <w:t>37</w:t>
            </w:r>
          </w:p>
        </w:tc>
        <w:tc>
          <w:tcPr>
            <w:tcW w:w="1912" w:type="dxa"/>
            <w:shd w:val="clear" w:color="auto" w:fill="auto"/>
            <w:noWrap/>
            <w:vAlign w:val="center"/>
            <w:hideMark/>
          </w:tcPr>
          <w:p w14:paraId="1077FB60"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0.0287</w:t>
            </w:r>
          </w:p>
        </w:tc>
        <w:tc>
          <w:tcPr>
            <w:tcW w:w="1879" w:type="dxa"/>
            <w:shd w:val="clear" w:color="auto" w:fill="auto"/>
            <w:noWrap/>
            <w:vAlign w:val="center"/>
            <w:hideMark/>
          </w:tcPr>
          <w:p w14:paraId="65F34EA4"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-0.0034</w:t>
            </w:r>
          </w:p>
        </w:tc>
      </w:tr>
      <w:tr w:rsidR="00AB7FAE" w:rsidRPr="00707951" w14:paraId="26BD0130" w14:textId="77777777" w:rsidTr="0020502F">
        <w:tc>
          <w:tcPr>
            <w:tcW w:w="2287" w:type="dxa"/>
            <w:shd w:val="clear" w:color="auto" w:fill="auto"/>
            <w:vAlign w:val="center"/>
          </w:tcPr>
          <w:p w14:paraId="664ABCFA"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2</w:t>
            </w:r>
          </w:p>
        </w:tc>
        <w:tc>
          <w:tcPr>
            <w:tcW w:w="1779" w:type="dxa"/>
            <w:shd w:val="clear" w:color="auto" w:fill="auto"/>
            <w:noWrap/>
            <w:vAlign w:val="center"/>
            <w:hideMark/>
          </w:tcPr>
          <w:p w14:paraId="5C40BF80" w14:textId="291F5A09"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6</w:t>
            </w:r>
            <w:r w:rsidR="007316DE" w:rsidRPr="00707951">
              <w:rPr>
                <w:rFonts w:ascii="Times New Roman" w:eastAsia="Calibri" w:hAnsi="Times New Roman" w:cs="Times New Roman"/>
                <w:sz w:val="28"/>
                <w:szCs w:val="28"/>
              </w:rPr>
              <w:t>.</w:t>
            </w:r>
            <w:r w:rsidRPr="00707951">
              <w:rPr>
                <w:rFonts w:ascii="Times New Roman" w:eastAsia="Calibri" w:hAnsi="Times New Roman" w:cs="Times New Roman"/>
                <w:sz w:val="28"/>
                <w:szCs w:val="28"/>
              </w:rPr>
              <w:t>94</w:t>
            </w:r>
          </w:p>
        </w:tc>
        <w:tc>
          <w:tcPr>
            <w:tcW w:w="1912" w:type="dxa"/>
            <w:shd w:val="clear" w:color="auto" w:fill="auto"/>
            <w:noWrap/>
            <w:vAlign w:val="center"/>
            <w:hideMark/>
          </w:tcPr>
          <w:p w14:paraId="3AFF74EE"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0.0478</w:t>
            </w:r>
          </w:p>
        </w:tc>
        <w:tc>
          <w:tcPr>
            <w:tcW w:w="1879" w:type="dxa"/>
            <w:shd w:val="clear" w:color="auto" w:fill="auto"/>
            <w:noWrap/>
            <w:vAlign w:val="center"/>
            <w:hideMark/>
          </w:tcPr>
          <w:p w14:paraId="7535A9B8"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-0.0024</w:t>
            </w:r>
          </w:p>
        </w:tc>
      </w:tr>
    </w:tbl>
    <w:p w14:paraId="3BE36654" w14:textId="77777777" w:rsidR="00AB7FAE" w:rsidRPr="00707951" w:rsidRDefault="00AB7FAE" w:rsidP="00FC78EE">
      <w:pPr>
        <w:pStyle w:val="MDPI43tablefooter"/>
        <w:spacing w:after="240" w:line="240" w:lineRule="auto"/>
        <w:ind w:left="0"/>
        <w:rPr>
          <w:rFonts w:ascii="Times New Roman" w:hAnsi="Times New Roman" w:cs="Times New Roman"/>
          <w:sz w:val="28"/>
          <w:szCs w:val="28"/>
          <w:lang w:val="ru-RU"/>
        </w:rPr>
      </w:pPr>
      <w:r w:rsidRPr="00707951">
        <w:rPr>
          <w:rFonts w:ascii="Times New Roman" w:hAnsi="Times New Roman" w:cs="Times New Roman"/>
          <w:sz w:val="28"/>
          <w:szCs w:val="28"/>
          <w:lang w:val="ru-RU"/>
        </w:rPr>
        <w:t>NRMSD – нормализованное среднеквадратичное отклонение; MAE – средняя абсолютная ошибка; ME – средняя ошибка.</w:t>
      </w:r>
    </w:p>
    <w:p w14:paraId="66A54BE4" w14:textId="77777777" w:rsidR="00B05BF0" w:rsidRPr="00707951" w:rsidRDefault="00B05BF0" w:rsidP="00FC78EE">
      <w:pPr>
        <w:pStyle w:val="a7"/>
        <w:widowControl/>
        <w:ind w:left="0" w:firstLine="709"/>
        <w:contextualSpacing w:val="0"/>
        <w:jc w:val="both"/>
        <w:rPr>
          <w:rFonts w:eastAsia="Calibri"/>
          <w:sz w:val="28"/>
          <w:szCs w:val="28"/>
          <w:lang w:val="ru-RU"/>
        </w:rPr>
      </w:pPr>
    </w:p>
    <w:p w14:paraId="02C54A93" w14:textId="148EE839" w:rsidR="00AA5A66" w:rsidRPr="00707951" w:rsidRDefault="0019439D" w:rsidP="00FC78EE">
      <w:pPr>
        <w:pStyle w:val="a7"/>
        <w:widowControl/>
        <w:ind w:left="0" w:firstLine="709"/>
        <w:contextualSpacing w:val="0"/>
        <w:jc w:val="both"/>
        <w:rPr>
          <w:sz w:val="28"/>
          <w:szCs w:val="28"/>
          <w:lang w:val="ru-RU"/>
        </w:rPr>
      </w:pPr>
      <w:r w:rsidRPr="00707951">
        <w:rPr>
          <w:rFonts w:eastAsia="Calibri"/>
          <w:sz w:val="28"/>
          <w:szCs w:val="28"/>
          <w:lang w:val="ru-RU"/>
        </w:rPr>
        <w:t xml:space="preserve">Сравнение результатов численного исследования концентрации урана на выходе с экспериментальными данными по MAE и ME, показывает достаточно </w:t>
      </w:r>
      <w:r w:rsidRPr="00707951">
        <w:rPr>
          <w:rFonts w:eastAsia="Calibri"/>
          <w:sz w:val="28"/>
          <w:szCs w:val="28"/>
          <w:lang w:val="ru-RU"/>
        </w:rPr>
        <w:lastRenderedPageBreak/>
        <w:t>высокую точность вычисления относительно максимального значения</w:t>
      </w:r>
      <w:r w:rsidR="00BE00BC" w:rsidRPr="00707951">
        <w:rPr>
          <w:rFonts w:eastAsia="Calibri"/>
          <w:sz w:val="28"/>
          <w:szCs w:val="28"/>
          <w:lang w:val="ru-RU"/>
        </w:rPr>
        <w:t>,</w:t>
      </w:r>
      <w:r w:rsidRPr="00707951">
        <w:rPr>
          <w:rFonts w:eastAsia="Calibri"/>
          <w:sz w:val="28"/>
          <w:szCs w:val="28"/>
          <w:lang w:val="ru-RU"/>
        </w:rPr>
        <w:t xml:space="preserve"> 1.80 [</w:t>
      </w:r>
      <w:r w:rsidR="002A2080" w:rsidRPr="00707951">
        <w:rPr>
          <w:rFonts w:eastAsia="Calibri"/>
          <w:iCs/>
          <w:sz w:val="28"/>
          <w:szCs w:val="28"/>
          <w:lang w:val="ru-RU"/>
        </w:rPr>
        <w:t>г.л</w:t>
      </w:r>
      <w:r w:rsidR="002A2080" w:rsidRPr="00707951">
        <w:rPr>
          <w:rFonts w:eastAsia="Calibri"/>
          <w:iCs/>
          <w:sz w:val="28"/>
          <w:szCs w:val="28"/>
          <w:vertAlign w:val="superscript"/>
          <w:lang w:val="ru-RU"/>
        </w:rPr>
        <w:t>-1</w:t>
      </w:r>
      <w:r w:rsidRPr="00707951">
        <w:rPr>
          <w:rFonts w:eastAsia="Calibri"/>
          <w:sz w:val="28"/>
          <w:szCs w:val="28"/>
          <w:lang w:val="ru-RU"/>
        </w:rPr>
        <w:t>] для первого и 1.44</w:t>
      </w:r>
      <w:r w:rsidR="002A2080" w:rsidRPr="00707951">
        <w:rPr>
          <w:rFonts w:eastAsia="Calibri"/>
          <w:sz w:val="28"/>
          <w:szCs w:val="28"/>
          <w:lang w:val="ru-RU"/>
        </w:rPr>
        <w:t xml:space="preserve"> [г.л</w:t>
      </w:r>
      <w:r w:rsidR="002A2080" w:rsidRPr="00707951">
        <w:rPr>
          <w:rFonts w:eastAsia="Calibri"/>
          <w:sz w:val="28"/>
          <w:szCs w:val="28"/>
          <w:vertAlign w:val="superscript"/>
          <w:lang w:val="ru-RU"/>
        </w:rPr>
        <w:t>-1</w:t>
      </w:r>
      <w:r w:rsidRPr="00707951">
        <w:rPr>
          <w:rFonts w:eastAsia="Calibri"/>
          <w:sz w:val="28"/>
          <w:szCs w:val="28"/>
          <w:lang w:val="ru-RU"/>
        </w:rPr>
        <w:t>] для второго режимов.</w:t>
      </w:r>
    </w:p>
    <w:p w14:paraId="5FAD8B02" w14:textId="4E3E51AC" w:rsidR="00AA5A66" w:rsidRPr="00707951" w:rsidRDefault="00653245" w:rsidP="00FC78EE">
      <w:pPr>
        <w:pStyle w:val="MDPI31text"/>
        <w:adjustRightInd/>
        <w:snapToGrid/>
        <w:spacing w:line="240" w:lineRule="auto"/>
        <w:ind w:left="0" w:firstLine="709"/>
        <w:rPr>
          <w:rFonts w:ascii="Times New Roman" w:eastAsia="Calibri" w:hAnsi="Times New Roman"/>
          <w:sz w:val="28"/>
          <w:szCs w:val="28"/>
          <w:lang w:val="ru-RU"/>
        </w:rPr>
      </w:pPr>
      <w:r w:rsidRPr="00707951">
        <w:rPr>
          <w:rFonts w:ascii="Times New Roman" w:hAnsi="Times New Roman"/>
          <w:sz w:val="28"/>
          <w:szCs w:val="28"/>
          <w:lang w:val="ru-RU"/>
        </w:rPr>
        <w:t>Следует отметить, что в соответствии с лабораторным экспериментом, численное моделирование выщелачивания урана из трубки проводилось до достижения величины Ж/Т значения 1,2; в случае продолжения эксперимента (при Ж</w:t>
      </w:r>
      <w:r w:rsidR="002A2080" w:rsidRPr="00707951">
        <w:rPr>
          <w:rFonts w:ascii="Times New Roman" w:hAnsi="Times New Roman"/>
          <w:sz w:val="28"/>
          <w:szCs w:val="28"/>
          <w:lang w:val="ru-RU"/>
        </w:rPr>
        <w:t>:</w:t>
      </w:r>
      <w:r w:rsidRPr="00707951">
        <w:rPr>
          <w:rFonts w:ascii="Times New Roman" w:hAnsi="Times New Roman"/>
          <w:sz w:val="28"/>
          <w:szCs w:val="28"/>
          <w:lang w:val="ru-RU"/>
        </w:rPr>
        <w:t>Т&gt;1.2) возможно было дополнительное извлечение урана</w:t>
      </w:r>
      <w:r w:rsidR="00AA5A66" w:rsidRPr="00707951">
        <w:rPr>
          <w:rFonts w:ascii="Times New Roman" w:hAnsi="Times New Roman"/>
          <w:sz w:val="28"/>
          <w:szCs w:val="28"/>
          <w:lang w:val="ru-RU"/>
        </w:rPr>
        <w:t xml:space="preserve">. </w:t>
      </w:r>
      <w:r w:rsidR="006E4C0C" w:rsidRPr="00707951">
        <w:rPr>
          <w:rFonts w:ascii="Times New Roman" w:hAnsi="Times New Roman"/>
          <w:sz w:val="28"/>
          <w:szCs w:val="28"/>
          <w:lang w:val="ru-RU"/>
        </w:rPr>
        <w:t xml:space="preserve">Используя предложенную модель, получены распределение реагента </w:t>
      </w:r>
      <w:r w:rsidR="00AA5A66" w:rsidRPr="00707951">
        <w:rPr>
          <w:rFonts w:ascii="Times New Roman" w:hAnsi="Times New Roman"/>
          <w:sz w:val="28"/>
          <w:szCs w:val="28"/>
          <w:lang w:val="ru-RU"/>
        </w:rPr>
        <w:t xml:space="preserve">(a), </w:t>
      </w:r>
      <w:r w:rsidR="006E4C0C" w:rsidRPr="00707951">
        <w:rPr>
          <w:rFonts w:ascii="Times New Roman" w:hAnsi="Times New Roman"/>
          <w:sz w:val="28"/>
          <w:szCs w:val="28"/>
          <w:lang w:val="ru-RU"/>
        </w:rPr>
        <w:t xml:space="preserve">растворенного урана </w:t>
      </w:r>
      <w:r w:rsidR="00AA5A66" w:rsidRPr="00707951">
        <w:rPr>
          <w:rFonts w:ascii="Times New Roman" w:hAnsi="Times New Roman"/>
          <w:sz w:val="28"/>
          <w:szCs w:val="28"/>
          <w:lang w:val="ru-RU"/>
        </w:rPr>
        <w:t xml:space="preserve">(b), </w:t>
      </w:r>
      <w:r w:rsidR="006E4C0C" w:rsidRPr="00707951">
        <w:rPr>
          <w:rFonts w:ascii="Times New Roman" w:hAnsi="Times New Roman"/>
          <w:sz w:val="28"/>
          <w:szCs w:val="28"/>
          <w:lang w:val="ru-RU"/>
        </w:rPr>
        <w:t xml:space="preserve">и уран в твердой форме </w:t>
      </w:r>
      <w:r w:rsidR="00AA5A66" w:rsidRPr="00707951">
        <w:rPr>
          <w:rFonts w:ascii="Times New Roman" w:hAnsi="Times New Roman"/>
          <w:sz w:val="28"/>
          <w:szCs w:val="28"/>
          <w:lang w:val="ru-RU"/>
        </w:rPr>
        <w:t>(c)</w:t>
      </w:r>
      <w:r w:rsidR="006E4C0C" w:rsidRPr="00707951">
        <w:rPr>
          <w:rFonts w:ascii="Times New Roman" w:hAnsi="Times New Roman"/>
          <w:sz w:val="28"/>
          <w:szCs w:val="28"/>
          <w:lang w:val="ru-RU"/>
        </w:rPr>
        <w:t xml:space="preserve"> вдоль трубки для различных моментов времени (</w:t>
      </w:r>
      <w:r w:rsidR="006E4C0C" w:rsidRPr="00707951">
        <w:rPr>
          <w:rFonts w:ascii="Times New Roman" w:hAnsi="Times New Roman"/>
          <w:sz w:val="28"/>
          <w:szCs w:val="28"/>
          <w:lang w:val="ru-RU"/>
        </w:rPr>
        <w:fldChar w:fldCharType="begin"/>
      </w:r>
      <w:r w:rsidR="006E4C0C" w:rsidRPr="00707951">
        <w:rPr>
          <w:rFonts w:ascii="Times New Roman" w:hAnsi="Times New Roman"/>
          <w:sz w:val="28"/>
          <w:szCs w:val="28"/>
          <w:lang w:val="ru-RU"/>
        </w:rPr>
        <w:instrText xml:space="preserve"> REF _Ref120787373 \h  \* MERGEFORMAT </w:instrText>
      </w:r>
      <w:r w:rsidR="006E4C0C" w:rsidRPr="00707951">
        <w:rPr>
          <w:rFonts w:ascii="Times New Roman" w:hAnsi="Times New Roman"/>
          <w:sz w:val="28"/>
          <w:szCs w:val="28"/>
          <w:lang w:val="ru-RU"/>
        </w:rPr>
      </w:r>
      <w:r w:rsidR="006E4C0C" w:rsidRPr="00707951">
        <w:rPr>
          <w:rFonts w:ascii="Times New Roman" w:hAnsi="Times New Roman"/>
          <w:sz w:val="28"/>
          <w:szCs w:val="28"/>
          <w:lang w:val="ru-RU"/>
        </w:rPr>
        <w:fldChar w:fldCharType="separate"/>
      </w:r>
      <w:r w:rsidR="00567746" w:rsidRPr="00567746">
        <w:rPr>
          <w:rFonts w:ascii="Times New Roman" w:hAnsi="Times New Roman"/>
          <w:iCs/>
          <w:color w:val="44546A" w:themeColor="text2"/>
          <w:sz w:val="28"/>
          <w:szCs w:val="28"/>
          <w:lang w:val="ru-RU"/>
        </w:rPr>
        <w:t xml:space="preserve">Рисунок </w:t>
      </w:r>
      <w:r w:rsidR="00567746" w:rsidRPr="00567746">
        <w:rPr>
          <w:rFonts w:ascii="Times New Roman" w:hAnsi="Times New Roman"/>
          <w:iCs/>
          <w:noProof/>
          <w:color w:val="44546A" w:themeColor="text2"/>
          <w:sz w:val="28"/>
          <w:szCs w:val="28"/>
          <w:lang w:val="ru-RU"/>
        </w:rPr>
        <w:t>30</w:t>
      </w:r>
      <w:r w:rsidR="006E4C0C" w:rsidRPr="00707951">
        <w:rPr>
          <w:rFonts w:ascii="Times New Roman" w:hAnsi="Times New Roman"/>
          <w:sz w:val="28"/>
          <w:szCs w:val="28"/>
          <w:lang w:val="ru-RU"/>
        </w:rPr>
        <w:fldChar w:fldCharType="end"/>
      </w:r>
      <w:r w:rsidR="006E4C0C" w:rsidRPr="00707951">
        <w:rPr>
          <w:rFonts w:ascii="Times New Roman" w:hAnsi="Times New Roman"/>
          <w:sz w:val="28"/>
          <w:szCs w:val="28"/>
          <w:lang w:val="ru-RU"/>
        </w:rPr>
        <w:t xml:space="preserve">). </w:t>
      </w:r>
      <w:r w:rsidR="006E4C0C" w:rsidRPr="00707951">
        <w:rPr>
          <w:rFonts w:ascii="Times New Roman" w:eastAsia="Calibri" w:hAnsi="Times New Roman"/>
          <w:sz w:val="28"/>
          <w:szCs w:val="28"/>
          <w:lang w:val="ru-RU"/>
        </w:rPr>
        <w:t>Результаты исследований (</w:t>
      </w:r>
      <w:r w:rsidR="006E4C0C" w:rsidRPr="00707951">
        <w:rPr>
          <w:rFonts w:ascii="Times New Roman" w:hAnsi="Times New Roman"/>
          <w:sz w:val="28"/>
          <w:szCs w:val="28"/>
          <w:lang w:val="ru-RU"/>
        </w:rPr>
        <w:fldChar w:fldCharType="begin"/>
      </w:r>
      <w:r w:rsidR="006E4C0C" w:rsidRPr="00707951">
        <w:rPr>
          <w:rFonts w:ascii="Times New Roman" w:hAnsi="Times New Roman"/>
          <w:sz w:val="28"/>
          <w:szCs w:val="28"/>
          <w:lang w:val="ru-RU"/>
        </w:rPr>
        <w:instrText xml:space="preserve"> REF _Ref120787373 \h  \* MERGEFORMAT </w:instrText>
      </w:r>
      <w:r w:rsidR="006E4C0C" w:rsidRPr="00707951">
        <w:rPr>
          <w:rFonts w:ascii="Times New Roman" w:hAnsi="Times New Roman"/>
          <w:sz w:val="28"/>
          <w:szCs w:val="28"/>
          <w:lang w:val="ru-RU"/>
        </w:rPr>
      </w:r>
      <w:r w:rsidR="006E4C0C" w:rsidRPr="00707951">
        <w:rPr>
          <w:rFonts w:ascii="Times New Roman" w:hAnsi="Times New Roman"/>
          <w:sz w:val="28"/>
          <w:szCs w:val="28"/>
          <w:lang w:val="ru-RU"/>
        </w:rPr>
        <w:fldChar w:fldCharType="separate"/>
      </w:r>
      <w:r w:rsidR="00567746" w:rsidRPr="00567746">
        <w:rPr>
          <w:rFonts w:ascii="Times New Roman" w:hAnsi="Times New Roman"/>
          <w:iCs/>
          <w:color w:val="44546A" w:themeColor="text2"/>
          <w:sz w:val="28"/>
          <w:szCs w:val="28"/>
          <w:lang w:val="ru-RU"/>
        </w:rPr>
        <w:t xml:space="preserve">Рисунок </w:t>
      </w:r>
      <w:r w:rsidR="00567746" w:rsidRPr="00567746">
        <w:rPr>
          <w:rFonts w:ascii="Times New Roman" w:hAnsi="Times New Roman"/>
          <w:iCs/>
          <w:noProof/>
          <w:color w:val="44546A" w:themeColor="text2"/>
          <w:sz w:val="28"/>
          <w:szCs w:val="28"/>
          <w:lang w:val="ru-RU"/>
        </w:rPr>
        <w:t>30</w:t>
      </w:r>
      <w:r w:rsidR="006E4C0C" w:rsidRPr="00707951">
        <w:rPr>
          <w:rFonts w:ascii="Times New Roman" w:hAnsi="Times New Roman"/>
          <w:sz w:val="28"/>
          <w:szCs w:val="28"/>
          <w:lang w:val="ru-RU"/>
        </w:rPr>
        <w:fldChar w:fldCharType="end"/>
      </w:r>
      <w:r w:rsidR="006E4C0C" w:rsidRPr="00707951">
        <w:rPr>
          <w:rFonts w:ascii="Times New Roman" w:eastAsia="Calibri" w:hAnsi="Times New Roman"/>
          <w:sz w:val="28"/>
          <w:szCs w:val="28"/>
          <w:lang w:val="ru-RU"/>
        </w:rPr>
        <w:t xml:space="preserve">, d) </w:t>
      </w:r>
      <w:r w:rsidR="00670D25" w:rsidRPr="00707951">
        <w:rPr>
          <w:rFonts w:ascii="Times New Roman" w:eastAsia="Calibri" w:hAnsi="Times New Roman"/>
          <w:sz w:val="28"/>
          <w:szCs w:val="28"/>
          <w:lang w:val="ru-RU"/>
        </w:rPr>
        <w:br/>
      </w:r>
    </w:p>
    <w:tbl>
      <w:tblPr>
        <w:tblW w:w="0" w:type="auto"/>
        <w:jc w:val="center"/>
        <w:tblLook w:val="0000" w:firstRow="0" w:lastRow="0" w:firstColumn="0" w:lastColumn="0" w:noHBand="0" w:noVBand="0"/>
      </w:tblPr>
      <w:tblGrid>
        <w:gridCol w:w="4737"/>
        <w:gridCol w:w="4901"/>
      </w:tblGrid>
      <w:tr w:rsidR="0062658B" w:rsidRPr="00707951" w14:paraId="619A781A" w14:textId="77777777" w:rsidTr="009A3BAE">
        <w:trPr>
          <w:jc w:val="center"/>
        </w:trPr>
        <w:tc>
          <w:tcPr>
            <w:tcW w:w="0" w:type="auto"/>
            <w:shd w:val="clear" w:color="auto" w:fill="auto"/>
            <w:vAlign w:val="center"/>
          </w:tcPr>
          <w:p w14:paraId="1FBAB0F5" w14:textId="3CBEC9FD" w:rsidR="00AA5A66" w:rsidRPr="00707951" w:rsidRDefault="0062658B" w:rsidP="00FC78EE">
            <w:pPr>
              <w:pStyle w:val="MDPI31text"/>
              <w:spacing w:line="240" w:lineRule="auto"/>
              <w:ind w:left="0" w:firstLine="0"/>
              <w:jc w:val="center"/>
              <w:rPr>
                <w:rFonts w:ascii="Times New Roman" w:hAnsi="Times New Roman"/>
                <w:sz w:val="28"/>
                <w:szCs w:val="28"/>
                <w:lang w:val="ru-RU"/>
              </w:rPr>
            </w:pPr>
            <w:r>
              <w:rPr>
                <w:noProof/>
                <w:lang w:eastAsia="en-US" w:bidi="ar-SA"/>
              </w:rPr>
              <w:drawing>
                <wp:inline distT="0" distB="0" distL="0" distR="0" wp14:anchorId="7E57C5F9" wp14:editId="6A6F8E20">
                  <wp:extent cx="2891155" cy="2612779"/>
                  <wp:effectExtent l="0" t="0" r="444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02692" cy="2623206"/>
                          </a:xfrm>
                          <a:prstGeom prst="rect">
                            <a:avLst/>
                          </a:prstGeom>
                        </pic:spPr>
                      </pic:pic>
                    </a:graphicData>
                  </a:graphic>
                </wp:inline>
              </w:drawing>
            </w:r>
          </w:p>
        </w:tc>
        <w:tc>
          <w:tcPr>
            <w:tcW w:w="0" w:type="auto"/>
            <w:shd w:val="clear" w:color="auto" w:fill="auto"/>
            <w:vAlign w:val="center"/>
          </w:tcPr>
          <w:p w14:paraId="582369B0" w14:textId="612F96CB" w:rsidR="00AA5A66" w:rsidRPr="00707951" w:rsidRDefault="005C6355" w:rsidP="00FC78EE">
            <w:pPr>
              <w:pStyle w:val="MDPI31text"/>
              <w:spacing w:line="240" w:lineRule="auto"/>
              <w:ind w:left="0" w:firstLine="0"/>
              <w:jc w:val="center"/>
              <w:rPr>
                <w:rFonts w:ascii="Times New Roman" w:hAnsi="Times New Roman"/>
                <w:sz w:val="28"/>
                <w:szCs w:val="28"/>
                <w:lang w:val="ru-RU"/>
              </w:rPr>
            </w:pPr>
            <w:r>
              <w:rPr>
                <w:noProof/>
                <w:lang w:eastAsia="en-US" w:bidi="ar-SA"/>
              </w:rPr>
              <w:drawing>
                <wp:inline distT="0" distB="0" distL="0" distR="0" wp14:anchorId="79B8E5C0" wp14:editId="06AA0016">
                  <wp:extent cx="2758446" cy="2514600"/>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8363" cy="2523640"/>
                          </a:xfrm>
                          <a:prstGeom prst="rect">
                            <a:avLst/>
                          </a:prstGeom>
                        </pic:spPr>
                      </pic:pic>
                    </a:graphicData>
                  </a:graphic>
                </wp:inline>
              </w:drawing>
            </w:r>
          </w:p>
        </w:tc>
      </w:tr>
      <w:tr w:rsidR="0062658B" w:rsidRPr="00707951" w14:paraId="25037219" w14:textId="77777777" w:rsidTr="009A3BAE">
        <w:trPr>
          <w:jc w:val="center"/>
        </w:trPr>
        <w:tc>
          <w:tcPr>
            <w:tcW w:w="0" w:type="auto"/>
            <w:shd w:val="clear" w:color="auto" w:fill="auto"/>
            <w:vAlign w:val="center"/>
          </w:tcPr>
          <w:p w14:paraId="7DFE5E40" w14:textId="77777777" w:rsidR="00AA5A66" w:rsidRPr="00707951" w:rsidRDefault="00AA5A66" w:rsidP="00FC78EE">
            <w:pPr>
              <w:pStyle w:val="MDPI31text"/>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w:t>
            </w:r>
            <w:r w:rsidRPr="00707951">
              <w:rPr>
                <w:rFonts w:ascii="Times New Roman" w:hAnsi="Times New Roman"/>
                <w:b/>
                <w:noProof/>
                <w:sz w:val="28"/>
                <w:szCs w:val="28"/>
                <w:lang w:val="ru-RU"/>
              </w:rPr>
              <w:t>a</w:t>
            </w:r>
            <w:r w:rsidRPr="00707951">
              <w:rPr>
                <w:rFonts w:ascii="Times New Roman" w:hAnsi="Times New Roman"/>
                <w:sz w:val="28"/>
                <w:szCs w:val="28"/>
                <w:lang w:val="ru-RU"/>
              </w:rPr>
              <w:t>)</w:t>
            </w:r>
          </w:p>
        </w:tc>
        <w:tc>
          <w:tcPr>
            <w:tcW w:w="0" w:type="auto"/>
            <w:shd w:val="clear" w:color="auto" w:fill="auto"/>
            <w:vAlign w:val="center"/>
          </w:tcPr>
          <w:p w14:paraId="2272B12B" w14:textId="77777777" w:rsidR="00AA5A66" w:rsidRPr="00707951" w:rsidRDefault="00AA5A66" w:rsidP="00FC78EE">
            <w:pPr>
              <w:pStyle w:val="MDPI31text"/>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w:t>
            </w:r>
            <w:r w:rsidRPr="00707951">
              <w:rPr>
                <w:rFonts w:ascii="Times New Roman" w:hAnsi="Times New Roman"/>
                <w:b/>
                <w:noProof/>
                <w:sz w:val="28"/>
                <w:szCs w:val="28"/>
                <w:lang w:val="ru-RU"/>
              </w:rPr>
              <w:t>b</w:t>
            </w:r>
            <w:r w:rsidRPr="00707951">
              <w:rPr>
                <w:rFonts w:ascii="Times New Roman" w:hAnsi="Times New Roman"/>
                <w:sz w:val="28"/>
                <w:szCs w:val="28"/>
                <w:lang w:val="ru-RU"/>
              </w:rPr>
              <w:t>)</w:t>
            </w:r>
          </w:p>
        </w:tc>
      </w:tr>
      <w:tr w:rsidR="0062658B" w:rsidRPr="00707951" w14:paraId="76FCFE16" w14:textId="77777777" w:rsidTr="009A3BAE">
        <w:trPr>
          <w:jc w:val="center"/>
        </w:trPr>
        <w:tc>
          <w:tcPr>
            <w:tcW w:w="0" w:type="auto"/>
            <w:shd w:val="clear" w:color="auto" w:fill="auto"/>
            <w:vAlign w:val="center"/>
          </w:tcPr>
          <w:p w14:paraId="103CFAC2" w14:textId="27E6305C" w:rsidR="00AA5A66" w:rsidRPr="00707951" w:rsidRDefault="005C6355" w:rsidP="00FC78EE">
            <w:pPr>
              <w:pStyle w:val="MDPI31text"/>
              <w:spacing w:line="240" w:lineRule="auto"/>
              <w:ind w:left="0" w:firstLine="0"/>
              <w:jc w:val="center"/>
              <w:rPr>
                <w:rFonts w:ascii="Times New Roman" w:hAnsi="Times New Roman"/>
                <w:sz w:val="28"/>
                <w:szCs w:val="28"/>
                <w:lang w:val="ru-RU"/>
              </w:rPr>
            </w:pPr>
            <w:r>
              <w:rPr>
                <w:noProof/>
                <w:lang w:eastAsia="en-US" w:bidi="ar-SA"/>
              </w:rPr>
              <w:drawing>
                <wp:inline distT="0" distB="0" distL="0" distR="0" wp14:anchorId="44DA0446" wp14:editId="36E77FF5">
                  <wp:extent cx="2795905" cy="2496530"/>
                  <wp:effectExtent l="0" t="0" r="444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16952" cy="2515324"/>
                          </a:xfrm>
                          <a:prstGeom prst="rect">
                            <a:avLst/>
                          </a:prstGeom>
                        </pic:spPr>
                      </pic:pic>
                    </a:graphicData>
                  </a:graphic>
                </wp:inline>
              </w:drawing>
            </w:r>
          </w:p>
        </w:tc>
        <w:tc>
          <w:tcPr>
            <w:tcW w:w="0" w:type="auto"/>
            <w:shd w:val="clear" w:color="auto" w:fill="auto"/>
            <w:vAlign w:val="center"/>
          </w:tcPr>
          <w:p w14:paraId="0E6C9782" w14:textId="269684AF" w:rsidR="00AA5A66" w:rsidRPr="00707951" w:rsidRDefault="00182DB7" w:rsidP="00FC78EE">
            <w:pPr>
              <w:pStyle w:val="MDPI31text"/>
              <w:spacing w:line="240" w:lineRule="auto"/>
              <w:ind w:left="0" w:firstLine="0"/>
              <w:jc w:val="center"/>
              <w:rPr>
                <w:rFonts w:ascii="Times New Roman" w:hAnsi="Times New Roman"/>
                <w:sz w:val="28"/>
                <w:szCs w:val="28"/>
                <w:lang w:val="ru-RU"/>
              </w:rPr>
            </w:pPr>
            <w:r>
              <w:rPr>
                <w:noProof/>
                <w:lang w:eastAsia="en-US" w:bidi="ar-SA"/>
              </w:rPr>
              <w:drawing>
                <wp:inline distT="0" distB="0" distL="0" distR="0" wp14:anchorId="776CFE1E" wp14:editId="79B7F5D4">
                  <wp:extent cx="3000375" cy="2477691"/>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30806" cy="2502821"/>
                          </a:xfrm>
                          <a:prstGeom prst="rect">
                            <a:avLst/>
                          </a:prstGeom>
                        </pic:spPr>
                      </pic:pic>
                    </a:graphicData>
                  </a:graphic>
                </wp:inline>
              </w:drawing>
            </w:r>
          </w:p>
        </w:tc>
      </w:tr>
      <w:tr w:rsidR="0062658B" w:rsidRPr="00707951" w14:paraId="48DD5C8F" w14:textId="77777777" w:rsidTr="009A3BAE">
        <w:trPr>
          <w:jc w:val="center"/>
        </w:trPr>
        <w:tc>
          <w:tcPr>
            <w:tcW w:w="0" w:type="auto"/>
            <w:shd w:val="clear" w:color="auto" w:fill="auto"/>
            <w:vAlign w:val="center"/>
          </w:tcPr>
          <w:p w14:paraId="62AC841B" w14:textId="77777777" w:rsidR="00AA5A66" w:rsidRPr="00707951" w:rsidRDefault="00AA5A66" w:rsidP="00FC78EE">
            <w:pPr>
              <w:pStyle w:val="MDPI31text"/>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w:t>
            </w:r>
            <w:r w:rsidRPr="00707951">
              <w:rPr>
                <w:rFonts w:ascii="Times New Roman" w:hAnsi="Times New Roman"/>
                <w:b/>
                <w:noProof/>
                <w:sz w:val="28"/>
                <w:szCs w:val="28"/>
                <w:lang w:val="ru-RU"/>
              </w:rPr>
              <w:t>c</w:t>
            </w:r>
            <w:r w:rsidRPr="00707951">
              <w:rPr>
                <w:rFonts w:ascii="Times New Roman" w:hAnsi="Times New Roman"/>
                <w:sz w:val="28"/>
                <w:szCs w:val="28"/>
                <w:lang w:val="ru-RU"/>
              </w:rPr>
              <w:t>)</w:t>
            </w:r>
          </w:p>
        </w:tc>
        <w:tc>
          <w:tcPr>
            <w:tcW w:w="0" w:type="auto"/>
            <w:shd w:val="clear" w:color="auto" w:fill="auto"/>
            <w:vAlign w:val="center"/>
          </w:tcPr>
          <w:p w14:paraId="0F54F23A" w14:textId="77777777" w:rsidR="00AA5A66" w:rsidRPr="00707951" w:rsidRDefault="00AA5A66" w:rsidP="00FC78EE">
            <w:pPr>
              <w:pStyle w:val="MDPI31text"/>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w:t>
            </w:r>
            <w:r w:rsidRPr="00707951">
              <w:rPr>
                <w:rFonts w:ascii="Times New Roman" w:hAnsi="Times New Roman"/>
                <w:b/>
                <w:noProof/>
                <w:sz w:val="28"/>
                <w:szCs w:val="28"/>
                <w:lang w:val="ru-RU"/>
              </w:rPr>
              <w:t>d</w:t>
            </w:r>
            <w:r w:rsidRPr="00707951">
              <w:rPr>
                <w:rFonts w:ascii="Times New Roman" w:hAnsi="Times New Roman"/>
                <w:sz w:val="28"/>
                <w:szCs w:val="28"/>
                <w:lang w:val="ru-RU"/>
              </w:rPr>
              <w:t>)</w:t>
            </w:r>
          </w:p>
        </w:tc>
      </w:tr>
    </w:tbl>
    <w:p w14:paraId="0B6E3B33" w14:textId="5999A8CF" w:rsidR="002521EB" w:rsidRPr="00707951" w:rsidRDefault="009D2D71" w:rsidP="00FC78EE">
      <w:pPr>
        <w:pStyle w:val="MDPI51figurecaption"/>
        <w:spacing w:before="0" w:after="0" w:line="240" w:lineRule="auto"/>
        <w:ind w:left="0"/>
        <w:jc w:val="center"/>
        <w:rPr>
          <w:rFonts w:ascii="Times New Roman" w:hAnsi="Times New Roman"/>
          <w:color w:val="auto"/>
          <w:sz w:val="28"/>
          <w:szCs w:val="28"/>
          <w:lang w:val="ru-RU"/>
        </w:rPr>
      </w:pPr>
      <w:bookmarkStart w:id="100" w:name="_Ref120787373"/>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30</w:t>
      </w:r>
      <w:r w:rsidR="00C84464" w:rsidRPr="00707951">
        <w:rPr>
          <w:rFonts w:ascii="Times New Roman" w:hAnsi="Times New Roman"/>
          <w:iCs/>
          <w:color w:val="auto"/>
          <w:sz w:val="28"/>
          <w:szCs w:val="28"/>
          <w:lang w:val="ru-RU"/>
        </w:rPr>
        <w:fldChar w:fldCharType="end"/>
      </w:r>
      <w:bookmarkEnd w:id="100"/>
      <w:r w:rsidRPr="00707951">
        <w:rPr>
          <w:rFonts w:ascii="Times New Roman" w:hAnsi="Times New Roman"/>
          <w:iCs/>
          <w:color w:val="auto"/>
          <w:sz w:val="28"/>
          <w:szCs w:val="28"/>
          <w:lang w:val="ru-RU"/>
        </w:rPr>
        <w:t xml:space="preserve"> –</w:t>
      </w:r>
      <w:r w:rsidR="00AA5A66" w:rsidRPr="00707951">
        <w:rPr>
          <w:rFonts w:ascii="Times New Roman" w:hAnsi="Times New Roman"/>
          <w:b/>
          <w:color w:val="auto"/>
          <w:sz w:val="28"/>
          <w:szCs w:val="28"/>
          <w:lang w:val="ru-RU"/>
        </w:rPr>
        <w:t xml:space="preserve"> </w:t>
      </w:r>
      <w:r w:rsidR="005F45F5" w:rsidRPr="00707951">
        <w:rPr>
          <w:rFonts w:ascii="Times New Roman" w:hAnsi="Times New Roman"/>
          <w:bCs/>
          <w:color w:val="auto"/>
          <w:sz w:val="28"/>
          <w:szCs w:val="28"/>
          <w:lang w:val="ru-RU"/>
        </w:rPr>
        <w:t xml:space="preserve">Распределение </w:t>
      </w:r>
      <w:r w:rsidR="005F45F5" w:rsidRPr="00707951">
        <w:rPr>
          <w:rFonts w:ascii="Times New Roman" w:hAnsi="Times New Roman"/>
          <w:color w:val="auto"/>
          <w:sz w:val="28"/>
          <w:szCs w:val="28"/>
          <w:lang w:val="ru-RU"/>
        </w:rPr>
        <w:t>урана</w:t>
      </w:r>
      <w:r w:rsidR="002521EB" w:rsidRPr="00707951">
        <w:rPr>
          <w:rFonts w:ascii="Times New Roman" w:eastAsia="Calibri" w:hAnsi="Times New Roman"/>
          <w:color w:val="auto"/>
          <w:sz w:val="28"/>
          <w:szCs w:val="28"/>
          <w:lang w:val="ru-RU"/>
        </w:rPr>
        <w:t>(a)</w:t>
      </w:r>
      <w:r w:rsidR="002521EB" w:rsidRPr="00707951">
        <w:rPr>
          <w:rFonts w:ascii="Times New Roman" w:hAnsi="Times New Roman"/>
          <w:color w:val="auto"/>
          <w:sz w:val="28"/>
          <w:szCs w:val="28"/>
          <w:lang w:val="ru-RU"/>
        </w:rPr>
        <w:t xml:space="preserve"> </w:t>
      </w:r>
      <w:r w:rsidR="002521EB" w:rsidRPr="00707951">
        <w:rPr>
          <w:rFonts w:ascii="Times New Roman" w:eastAsia="Calibri" w:hAnsi="Times New Roman"/>
          <w:color w:val="auto"/>
          <w:sz w:val="28"/>
          <w:szCs w:val="28"/>
          <w:lang w:val="ru-RU"/>
        </w:rPr>
        <w:t xml:space="preserve">твердого урана, (b) реагента и (c) растворенного урана в моменты времени </w:t>
      </w:r>
      <m:oMath>
        <m:sSub>
          <m:sSubPr>
            <m:ctrlPr>
              <w:rPr>
                <w:rFonts w:ascii="Cambria Math" w:eastAsia="Calibri" w:hAnsi="Cambria Math"/>
                <w:i/>
                <w:color w:val="auto"/>
                <w:sz w:val="28"/>
                <w:szCs w:val="28"/>
                <w:lang w:val="ru-RU"/>
              </w:rPr>
            </m:ctrlPr>
          </m:sSubPr>
          <m:e>
            <m:r>
              <w:rPr>
                <w:rFonts w:ascii="Cambria Math" w:eastAsia="Calibri" w:hAnsi="Cambria Math"/>
                <w:color w:val="auto"/>
                <w:sz w:val="28"/>
                <w:szCs w:val="28"/>
                <w:lang w:val="ru-RU"/>
              </w:rPr>
              <m:t>t</m:t>
            </m:r>
          </m:e>
          <m:sub>
            <m:r>
              <w:rPr>
                <w:rFonts w:ascii="Cambria Math" w:eastAsia="Calibri" w:hAnsi="Cambria Math"/>
                <w:color w:val="auto"/>
                <w:sz w:val="28"/>
                <w:szCs w:val="28"/>
                <w:lang w:val="ru-RU"/>
              </w:rPr>
              <m:t>1</m:t>
            </m:r>
          </m:sub>
        </m:sSub>
        <m:r>
          <w:rPr>
            <w:rFonts w:ascii="Cambria Math" w:eastAsia="Calibri" w:hAnsi="Cambria Math"/>
            <w:color w:val="auto"/>
            <w:sz w:val="28"/>
            <w:szCs w:val="28"/>
            <w:lang w:val="ru-RU"/>
          </w:rPr>
          <m:t xml:space="preserve">=12 </m:t>
        </m:r>
        <m:d>
          <m:dPr>
            <m:begChr m:val="["/>
            <m:endChr m:val="]"/>
            <m:ctrlPr>
              <w:rPr>
                <w:rFonts w:ascii="Cambria Math" w:eastAsia="Calibri" w:hAnsi="Cambria Math"/>
                <w:i/>
                <w:color w:val="auto"/>
                <w:sz w:val="28"/>
                <w:szCs w:val="28"/>
                <w:lang w:val="ru-RU"/>
              </w:rPr>
            </m:ctrlPr>
          </m:dPr>
          <m:e>
            <m:r>
              <w:rPr>
                <w:rFonts w:ascii="Cambria Math" w:eastAsia="Calibri" w:hAnsi="Cambria Math"/>
                <w:color w:val="auto"/>
                <w:sz w:val="28"/>
                <w:szCs w:val="28"/>
                <w:lang w:val="ru-RU"/>
              </w:rPr>
              <m:t>ч</m:t>
            </m:r>
          </m:e>
        </m:d>
        <m:r>
          <w:rPr>
            <w:rFonts w:ascii="Cambria Math" w:eastAsia="Calibri" w:hAnsi="Cambria Math"/>
            <w:color w:val="auto"/>
            <w:sz w:val="28"/>
            <w:szCs w:val="28"/>
            <w:lang w:val="ru-RU"/>
          </w:rPr>
          <m:t>,</m:t>
        </m:r>
        <m:sSub>
          <m:sSubPr>
            <m:ctrlPr>
              <w:rPr>
                <w:rFonts w:ascii="Cambria Math" w:eastAsia="Calibri" w:hAnsi="Cambria Math"/>
                <w:i/>
                <w:color w:val="auto"/>
                <w:sz w:val="28"/>
                <w:szCs w:val="28"/>
                <w:lang w:val="ru-RU"/>
              </w:rPr>
            </m:ctrlPr>
          </m:sSubPr>
          <m:e>
            <m:r>
              <w:rPr>
                <w:rFonts w:ascii="Cambria Math" w:eastAsia="Calibri" w:hAnsi="Cambria Math"/>
                <w:color w:val="auto"/>
                <w:sz w:val="28"/>
                <w:szCs w:val="28"/>
                <w:lang w:val="ru-RU"/>
              </w:rPr>
              <m:t>t</m:t>
            </m:r>
          </m:e>
          <m:sub>
            <m:r>
              <w:rPr>
                <w:rFonts w:ascii="Cambria Math" w:eastAsia="Calibri" w:hAnsi="Cambria Math"/>
                <w:color w:val="auto"/>
                <w:sz w:val="28"/>
                <w:szCs w:val="28"/>
                <w:lang w:val="ru-RU"/>
              </w:rPr>
              <m:t>2</m:t>
            </m:r>
          </m:sub>
        </m:sSub>
        <m:r>
          <w:rPr>
            <w:rFonts w:ascii="Cambria Math" w:eastAsia="Calibri" w:hAnsi="Cambria Math"/>
            <w:color w:val="auto"/>
            <w:sz w:val="28"/>
            <w:szCs w:val="28"/>
            <w:lang w:val="ru-RU"/>
          </w:rPr>
          <m:t xml:space="preserve">=22 </m:t>
        </m:r>
        <m:d>
          <m:dPr>
            <m:begChr m:val="["/>
            <m:endChr m:val="]"/>
            <m:ctrlPr>
              <w:rPr>
                <w:rFonts w:ascii="Cambria Math" w:eastAsia="Calibri" w:hAnsi="Cambria Math"/>
                <w:i/>
                <w:color w:val="auto"/>
                <w:sz w:val="28"/>
                <w:szCs w:val="28"/>
                <w:lang w:val="ru-RU"/>
              </w:rPr>
            </m:ctrlPr>
          </m:dPr>
          <m:e>
            <m:r>
              <w:rPr>
                <w:rFonts w:ascii="Cambria Math" w:eastAsia="Calibri" w:hAnsi="Cambria Math"/>
                <w:color w:val="auto"/>
                <w:sz w:val="28"/>
                <w:szCs w:val="28"/>
                <w:lang w:val="ru-RU"/>
              </w:rPr>
              <m:t>ч</m:t>
            </m:r>
          </m:e>
        </m:d>
        <m:r>
          <w:rPr>
            <w:rFonts w:ascii="Cambria Math" w:eastAsia="Calibri" w:hAnsi="Cambria Math"/>
            <w:color w:val="auto"/>
            <w:sz w:val="28"/>
            <w:szCs w:val="28"/>
            <w:lang w:val="ru-RU"/>
          </w:rPr>
          <m:t xml:space="preserve"> and  </m:t>
        </m:r>
        <m:sSub>
          <m:sSubPr>
            <m:ctrlPr>
              <w:rPr>
                <w:rFonts w:ascii="Cambria Math" w:eastAsia="Calibri" w:hAnsi="Cambria Math"/>
                <w:i/>
                <w:color w:val="auto"/>
                <w:sz w:val="28"/>
                <w:szCs w:val="28"/>
                <w:lang w:val="ru-RU"/>
              </w:rPr>
            </m:ctrlPr>
          </m:sSubPr>
          <m:e>
            <m:r>
              <w:rPr>
                <w:rFonts w:ascii="Cambria Math" w:eastAsia="Calibri" w:hAnsi="Cambria Math"/>
                <w:color w:val="auto"/>
                <w:sz w:val="28"/>
                <w:szCs w:val="28"/>
                <w:lang w:val="ru-RU"/>
              </w:rPr>
              <m:t>t</m:t>
            </m:r>
          </m:e>
          <m:sub>
            <m:r>
              <w:rPr>
                <w:rFonts w:ascii="Cambria Math" w:eastAsia="Calibri" w:hAnsi="Cambria Math"/>
                <w:color w:val="auto"/>
                <w:sz w:val="28"/>
                <w:szCs w:val="28"/>
                <w:lang w:val="ru-RU"/>
              </w:rPr>
              <m:t>3</m:t>
            </m:r>
          </m:sub>
        </m:sSub>
        <m:r>
          <w:rPr>
            <w:rFonts w:ascii="Cambria Math" w:eastAsia="Calibri" w:hAnsi="Cambria Math"/>
            <w:color w:val="auto"/>
            <w:sz w:val="28"/>
            <w:szCs w:val="28"/>
            <w:lang w:val="ru-RU"/>
          </w:rPr>
          <m:t>=32 [ч]</m:t>
        </m:r>
      </m:oMath>
      <w:r w:rsidR="002521EB" w:rsidRPr="00707951">
        <w:rPr>
          <w:rFonts w:ascii="Times New Roman" w:eastAsia="Calibri" w:hAnsi="Times New Roman"/>
          <w:color w:val="auto"/>
          <w:sz w:val="28"/>
          <w:szCs w:val="28"/>
          <w:lang w:val="ru-RU"/>
        </w:rPr>
        <w:t xml:space="preserve"> вдоль трубки; </w:t>
      </w:r>
      <w:r w:rsidR="0007127A" w:rsidRPr="00707951">
        <w:rPr>
          <w:rFonts w:ascii="Times New Roman" w:eastAsia="Calibri" w:hAnsi="Times New Roman"/>
          <w:color w:val="auto"/>
          <w:sz w:val="28"/>
          <w:szCs w:val="28"/>
          <w:lang w:val="ru-RU"/>
        </w:rPr>
        <w:t xml:space="preserve">(d) </w:t>
      </w:r>
      <w:r w:rsidR="002521EB" w:rsidRPr="00707951">
        <w:rPr>
          <w:rFonts w:ascii="Times New Roman" w:eastAsia="Calibri" w:hAnsi="Times New Roman"/>
          <w:color w:val="auto"/>
          <w:sz w:val="28"/>
          <w:szCs w:val="28"/>
          <w:lang w:val="ru-RU"/>
        </w:rPr>
        <w:t xml:space="preserve">распределения твердого урана, реагента и растворенного урана в моменты времени </w:t>
      </w:r>
      <m:oMath>
        <m:sSub>
          <m:sSubPr>
            <m:ctrlPr>
              <w:rPr>
                <w:rFonts w:ascii="Cambria Math" w:eastAsia="Calibri" w:hAnsi="Cambria Math"/>
                <w:i/>
                <w:color w:val="auto"/>
                <w:sz w:val="28"/>
                <w:szCs w:val="28"/>
                <w:lang w:val="ru-RU"/>
              </w:rPr>
            </m:ctrlPr>
          </m:sSubPr>
          <m:e>
            <m:r>
              <w:rPr>
                <w:rFonts w:ascii="Cambria Math" w:eastAsia="Calibri" w:hAnsi="Cambria Math"/>
                <w:color w:val="auto"/>
                <w:sz w:val="28"/>
                <w:szCs w:val="28"/>
                <w:lang w:val="ru-RU"/>
              </w:rPr>
              <m:t>t</m:t>
            </m:r>
          </m:e>
          <m:sub>
            <m:r>
              <w:rPr>
                <w:rFonts w:ascii="Cambria Math" w:eastAsia="Calibri" w:hAnsi="Cambria Math"/>
                <w:color w:val="auto"/>
                <w:sz w:val="28"/>
                <w:szCs w:val="28"/>
                <w:lang w:val="ru-RU"/>
              </w:rPr>
              <m:t>2</m:t>
            </m:r>
          </m:sub>
        </m:sSub>
      </m:oMath>
    </w:p>
    <w:p w14:paraId="523F2EA5" w14:textId="0F2CC979" w:rsidR="00670D25" w:rsidRPr="00707951" w:rsidRDefault="00670D25" w:rsidP="00FC78EE">
      <w:pPr>
        <w:pStyle w:val="MDPI23heading3"/>
        <w:adjustRightInd/>
        <w:snapToGrid/>
        <w:spacing w:before="0" w:after="0" w:line="240" w:lineRule="auto"/>
        <w:ind w:left="0"/>
        <w:jc w:val="both"/>
        <w:outlineLvl w:val="9"/>
        <w:rPr>
          <w:rFonts w:ascii="Times New Roman" w:hAnsi="Times New Roman"/>
          <w:b/>
          <w:sz w:val="28"/>
          <w:szCs w:val="28"/>
          <w:lang w:val="ru-RU"/>
        </w:rPr>
      </w:pPr>
    </w:p>
    <w:p w14:paraId="4439D5F0" w14:textId="278BA2E6" w:rsidR="00670D25" w:rsidRPr="00707951" w:rsidRDefault="00670D25" w:rsidP="00FC78EE">
      <w:pPr>
        <w:pStyle w:val="MDPI23heading3"/>
        <w:adjustRightInd/>
        <w:snapToGrid/>
        <w:spacing w:before="0" w:after="0" w:line="240" w:lineRule="auto"/>
        <w:ind w:left="0"/>
        <w:jc w:val="both"/>
        <w:outlineLvl w:val="9"/>
        <w:rPr>
          <w:rFonts w:ascii="Times New Roman" w:hAnsi="Times New Roman"/>
          <w:b/>
          <w:sz w:val="28"/>
          <w:szCs w:val="28"/>
          <w:lang w:val="ru-RU"/>
        </w:rPr>
      </w:pPr>
      <w:r w:rsidRPr="00707951">
        <w:rPr>
          <w:rFonts w:ascii="Times New Roman" w:eastAsia="Calibri" w:hAnsi="Times New Roman"/>
          <w:sz w:val="28"/>
          <w:szCs w:val="28"/>
          <w:lang w:val="ru-RU"/>
        </w:rPr>
        <w:t xml:space="preserve">показывают, </w:t>
      </w:r>
      <w:r w:rsidRPr="00707951">
        <w:rPr>
          <w:rFonts w:ascii="Times New Roman" w:hAnsi="Times New Roman"/>
          <w:sz w:val="28"/>
          <w:szCs w:val="28"/>
          <w:lang w:val="ru-RU"/>
        </w:rPr>
        <w:t xml:space="preserve">(i) уменьшение содержания твердого урана в трубке происходит на входе и остается неизменным в области, куда еще не поступил выщелачивающий реагент, в то же время, (ii) фронт выщелачивающего раствора движется к выходу </w:t>
      </w:r>
      <w:r w:rsidRPr="00707951">
        <w:rPr>
          <w:rFonts w:ascii="Times New Roman" w:hAnsi="Times New Roman"/>
          <w:sz w:val="28"/>
          <w:szCs w:val="28"/>
          <w:lang w:val="ru-RU"/>
        </w:rPr>
        <w:lastRenderedPageBreak/>
        <w:t>трубки, а фронт растворения урана достигает максимума на убывающей части кривой концентрации выщелачивающего раствора.</w:t>
      </w:r>
    </w:p>
    <w:p w14:paraId="33AD03F7" w14:textId="32A2CAA1" w:rsidR="00AB7FAE" w:rsidRPr="00707951" w:rsidRDefault="00AB7FAE" w:rsidP="00FC78EE">
      <w:pPr>
        <w:pStyle w:val="MDPI23heading3"/>
        <w:adjustRightInd/>
        <w:snapToGrid/>
        <w:spacing w:before="0" w:after="0" w:line="240" w:lineRule="auto"/>
        <w:ind w:left="0" w:firstLine="709"/>
        <w:jc w:val="both"/>
        <w:outlineLvl w:val="9"/>
        <w:rPr>
          <w:rFonts w:ascii="Times New Roman" w:hAnsi="Times New Roman"/>
          <w:b/>
          <w:sz w:val="28"/>
          <w:szCs w:val="28"/>
          <w:lang w:val="ru-RU"/>
        </w:rPr>
      </w:pPr>
      <w:r w:rsidRPr="00707951">
        <w:rPr>
          <w:rFonts w:ascii="Times New Roman" w:hAnsi="Times New Roman"/>
          <w:sz w:val="28"/>
          <w:szCs w:val="28"/>
          <w:lang w:val="ru-RU"/>
        </w:rPr>
        <w:t>Значение извлечения урана, полученное при численном моделировании</w:t>
      </w:r>
      <w:r w:rsidR="00DF6276" w:rsidRPr="00707951">
        <w:rPr>
          <w:rFonts w:ascii="Times New Roman" w:hAnsi="Times New Roman"/>
          <w:sz w:val="28"/>
          <w:szCs w:val="28"/>
          <w:lang w:val="ru-RU"/>
        </w:rPr>
        <w:t>,</w:t>
      </w:r>
      <w:r w:rsidRPr="00707951">
        <w:rPr>
          <w:rFonts w:ascii="Times New Roman" w:hAnsi="Times New Roman"/>
          <w:sz w:val="28"/>
          <w:szCs w:val="28"/>
          <w:lang w:val="ru-RU"/>
        </w:rPr>
        <w:t xml:space="preserve"> выше экспериментального для обоих режимов (</w:t>
      </w:r>
      <w:r w:rsidRPr="00707951">
        <w:rPr>
          <w:rFonts w:ascii="Times New Roman" w:hAnsi="Times New Roman"/>
          <w:bCs/>
          <w:sz w:val="28"/>
          <w:szCs w:val="28"/>
          <w:lang w:val="ru-RU"/>
        </w:rPr>
        <w:fldChar w:fldCharType="begin"/>
      </w:r>
      <w:r w:rsidRPr="00707951">
        <w:rPr>
          <w:rFonts w:ascii="Times New Roman" w:hAnsi="Times New Roman"/>
          <w:sz w:val="28"/>
          <w:szCs w:val="28"/>
          <w:lang w:val="ru-RU"/>
        </w:rPr>
        <w:instrText xml:space="preserve"> REF _Ref120810303 \h </w:instrText>
      </w:r>
      <w:r w:rsidRPr="00707951">
        <w:rPr>
          <w:rFonts w:ascii="Times New Roman" w:hAnsi="Times New Roman"/>
          <w:bCs/>
          <w:sz w:val="28"/>
          <w:szCs w:val="28"/>
          <w:lang w:val="ru-RU"/>
        </w:rPr>
        <w:instrText xml:space="preserve"> \* MERGEFORMAT </w:instrText>
      </w:r>
      <w:r w:rsidRPr="00707951">
        <w:rPr>
          <w:rFonts w:ascii="Times New Roman" w:hAnsi="Times New Roman"/>
          <w:bCs/>
          <w:sz w:val="28"/>
          <w:szCs w:val="28"/>
          <w:lang w:val="ru-RU"/>
        </w:rPr>
      </w:r>
      <w:r w:rsidRPr="00707951">
        <w:rPr>
          <w:rFonts w:ascii="Times New Roman" w:hAnsi="Times New Roman"/>
          <w:bCs/>
          <w:sz w:val="28"/>
          <w:szCs w:val="28"/>
          <w:lang w:val="ru-RU"/>
        </w:rPr>
        <w:fldChar w:fldCharType="separate"/>
      </w:r>
      <w:r w:rsidR="00567746" w:rsidRPr="00707951">
        <w:rPr>
          <w:rFonts w:ascii="Times New Roman" w:hAnsi="Times New Roman"/>
          <w:color w:val="auto"/>
          <w:sz w:val="28"/>
          <w:szCs w:val="28"/>
          <w:lang w:val="ru-RU"/>
        </w:rPr>
        <w:t xml:space="preserve">Таблица </w:t>
      </w:r>
      <w:r w:rsidR="00567746">
        <w:rPr>
          <w:rFonts w:ascii="Times New Roman" w:hAnsi="Times New Roman"/>
          <w:noProof/>
          <w:color w:val="auto"/>
          <w:sz w:val="28"/>
          <w:szCs w:val="28"/>
          <w:lang w:val="ru-RU"/>
        </w:rPr>
        <w:t>13</w:t>
      </w:r>
      <w:r w:rsidRPr="00707951">
        <w:rPr>
          <w:rFonts w:ascii="Times New Roman" w:hAnsi="Times New Roman"/>
          <w:bCs/>
          <w:sz w:val="28"/>
          <w:szCs w:val="28"/>
          <w:lang w:val="ru-RU"/>
        </w:rPr>
        <w:fldChar w:fldCharType="end"/>
      </w:r>
      <w:r w:rsidRPr="00707951">
        <w:rPr>
          <w:rFonts w:ascii="Times New Roman" w:hAnsi="Times New Roman"/>
          <w:sz w:val="28"/>
          <w:szCs w:val="28"/>
          <w:lang w:val="ru-RU"/>
        </w:rPr>
        <w:t>), что может быть связано с точностью исходных данных. Абсолютная ошибка составила 4% и 2% для режима 1 и 2 соответственно.</w:t>
      </w:r>
    </w:p>
    <w:p w14:paraId="4D9310C2" w14:textId="67C52A75" w:rsidR="00AB7FAE" w:rsidRPr="00707951" w:rsidRDefault="00AB7FAE" w:rsidP="00FC78EE">
      <w:pPr>
        <w:pStyle w:val="MDPI41tablecaption"/>
        <w:spacing w:line="240" w:lineRule="auto"/>
        <w:ind w:left="0"/>
        <w:rPr>
          <w:rFonts w:ascii="Times New Roman" w:hAnsi="Times New Roman" w:cs="Times New Roman"/>
          <w:sz w:val="28"/>
          <w:szCs w:val="28"/>
          <w:lang w:val="ru-RU"/>
        </w:rPr>
      </w:pPr>
      <w:bookmarkStart w:id="101" w:name="_Ref120810303"/>
      <w:r w:rsidRPr="00707951">
        <w:rPr>
          <w:rFonts w:ascii="Times New Roman" w:hAnsi="Times New Roman" w:cs="Times New Roman"/>
          <w:color w:val="auto"/>
          <w:sz w:val="28"/>
          <w:szCs w:val="28"/>
          <w:lang w:val="ru-RU"/>
        </w:rPr>
        <w:t xml:space="preserve">Таблица </w:t>
      </w:r>
      <w:r w:rsidRPr="00707951">
        <w:rPr>
          <w:rFonts w:ascii="Times New Roman" w:hAnsi="Times New Roman" w:cs="Times New Roman"/>
          <w:i/>
          <w:color w:val="auto"/>
          <w:sz w:val="28"/>
          <w:szCs w:val="28"/>
          <w:lang w:val="ru-RU"/>
        </w:rPr>
        <w:fldChar w:fldCharType="begin"/>
      </w:r>
      <w:r w:rsidRPr="00707951">
        <w:rPr>
          <w:rFonts w:ascii="Times New Roman" w:hAnsi="Times New Roman" w:cs="Times New Roman"/>
          <w:color w:val="auto"/>
          <w:sz w:val="28"/>
          <w:szCs w:val="28"/>
          <w:lang w:val="ru-RU"/>
        </w:rPr>
        <w:instrText xml:space="preserve"> SEQ Таблица \* ARABIC </w:instrText>
      </w:r>
      <w:r w:rsidRPr="00707951">
        <w:rPr>
          <w:rFonts w:ascii="Times New Roman" w:hAnsi="Times New Roman" w:cs="Times New Roman"/>
          <w:i/>
          <w:color w:val="auto"/>
          <w:sz w:val="28"/>
          <w:szCs w:val="28"/>
          <w:lang w:val="ru-RU"/>
        </w:rPr>
        <w:fldChar w:fldCharType="separate"/>
      </w:r>
      <w:r w:rsidR="00567746">
        <w:rPr>
          <w:rFonts w:ascii="Times New Roman" w:hAnsi="Times New Roman" w:cs="Times New Roman"/>
          <w:noProof/>
          <w:color w:val="auto"/>
          <w:sz w:val="28"/>
          <w:szCs w:val="28"/>
          <w:lang w:val="ru-RU"/>
        </w:rPr>
        <w:t>13</w:t>
      </w:r>
      <w:r w:rsidRPr="00707951">
        <w:rPr>
          <w:rFonts w:ascii="Times New Roman" w:hAnsi="Times New Roman" w:cs="Times New Roman"/>
          <w:i/>
          <w:color w:val="auto"/>
          <w:sz w:val="28"/>
          <w:szCs w:val="28"/>
          <w:lang w:val="ru-RU"/>
        </w:rPr>
        <w:fldChar w:fldCharType="end"/>
      </w:r>
      <w:bookmarkEnd w:id="101"/>
      <w:r w:rsidRPr="00707951">
        <w:rPr>
          <w:rFonts w:ascii="Times New Roman" w:hAnsi="Times New Roman" w:cs="Times New Roman"/>
          <w:color w:val="auto"/>
          <w:sz w:val="28"/>
          <w:szCs w:val="28"/>
          <w:lang w:val="ru-RU"/>
        </w:rPr>
        <w:t xml:space="preserve"> </w:t>
      </w:r>
      <w:r w:rsidRPr="00707951">
        <w:rPr>
          <w:rFonts w:ascii="Times New Roman" w:hAnsi="Times New Roman" w:cs="Times New Roman"/>
          <w:bCs/>
          <w:color w:val="auto"/>
          <w:sz w:val="28"/>
          <w:szCs w:val="28"/>
          <w:lang w:val="ru-RU"/>
        </w:rPr>
        <w:t xml:space="preserve">– </w:t>
      </w:r>
      <w:r w:rsidRPr="00707951">
        <w:rPr>
          <w:rFonts w:ascii="Times New Roman" w:hAnsi="Times New Roman" w:cs="Times New Roman"/>
          <w:bCs/>
          <w:sz w:val="28"/>
          <w:szCs w:val="28"/>
          <w:lang w:val="ru-RU"/>
        </w:rPr>
        <w:t>Сравнение результатов численного расчета степени извлечения урана с экспериментальным для режимов 1 и 2</w:t>
      </w:r>
    </w:p>
    <w:tbl>
      <w:tblPr>
        <w:tblStyle w:val="15"/>
        <w:tblW w:w="8145" w:type="dxa"/>
        <w:tblInd w:w="14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21"/>
        <w:gridCol w:w="2290"/>
        <w:gridCol w:w="1827"/>
        <w:gridCol w:w="9"/>
        <w:gridCol w:w="2189"/>
        <w:gridCol w:w="9"/>
      </w:tblGrid>
      <w:tr w:rsidR="00AB7FAE" w:rsidRPr="00707951" w14:paraId="4AACD1A9" w14:textId="77777777" w:rsidTr="0020502F">
        <w:tc>
          <w:tcPr>
            <w:tcW w:w="1821" w:type="dxa"/>
            <w:vMerge w:val="restart"/>
            <w:shd w:val="clear" w:color="auto" w:fill="auto"/>
            <w:vAlign w:val="center"/>
          </w:tcPr>
          <w:p w14:paraId="1DF6D425"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bCs/>
                <w:sz w:val="28"/>
                <w:szCs w:val="28"/>
              </w:rPr>
            </w:pPr>
            <w:r w:rsidRPr="00707951">
              <w:rPr>
                <w:rFonts w:ascii="Times New Roman" w:eastAsia="Calibri" w:hAnsi="Times New Roman" w:cs="Times New Roman"/>
                <w:bCs/>
                <w:sz w:val="28"/>
                <w:szCs w:val="28"/>
              </w:rPr>
              <w:t>Режимы</w:t>
            </w:r>
          </w:p>
        </w:tc>
        <w:tc>
          <w:tcPr>
            <w:tcW w:w="4126" w:type="dxa"/>
            <w:gridSpan w:val="3"/>
            <w:shd w:val="clear" w:color="auto" w:fill="auto"/>
            <w:vAlign w:val="center"/>
          </w:tcPr>
          <w:p w14:paraId="213557F9"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bCs/>
                <w:sz w:val="28"/>
                <w:szCs w:val="28"/>
              </w:rPr>
            </w:pPr>
            <w:r w:rsidRPr="00707951">
              <w:rPr>
                <w:rFonts w:ascii="Times New Roman" w:eastAsia="Calibri" w:hAnsi="Times New Roman" w:cs="Times New Roman"/>
                <w:bCs/>
                <w:sz w:val="28"/>
                <w:szCs w:val="28"/>
              </w:rPr>
              <w:t>Извлечение  [%]</w:t>
            </w:r>
          </w:p>
        </w:tc>
        <w:tc>
          <w:tcPr>
            <w:tcW w:w="2198" w:type="dxa"/>
            <w:gridSpan w:val="2"/>
            <w:shd w:val="clear" w:color="auto" w:fill="auto"/>
            <w:vAlign w:val="center"/>
          </w:tcPr>
          <w:p w14:paraId="167CBEB5" w14:textId="4D0B716A"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bCs/>
                <w:sz w:val="28"/>
                <w:szCs w:val="28"/>
              </w:rPr>
            </w:pPr>
            <w:r w:rsidRPr="00707951">
              <w:rPr>
                <w:rFonts w:ascii="Times New Roman" w:eastAsia="Calibri" w:hAnsi="Times New Roman" w:cs="Times New Roman"/>
                <w:bCs/>
                <w:sz w:val="28"/>
                <w:szCs w:val="28"/>
              </w:rPr>
              <w:t>AE</w:t>
            </w:r>
            <w:r w:rsidR="007316DE" w:rsidRPr="00707951">
              <w:rPr>
                <w:rFonts w:ascii="Times New Roman" w:eastAsia="Calibri" w:hAnsi="Times New Roman" w:cs="Times New Roman"/>
                <w:bCs/>
                <w:sz w:val="28"/>
                <w:szCs w:val="28"/>
              </w:rPr>
              <w:t>, [%]</w:t>
            </w:r>
          </w:p>
        </w:tc>
      </w:tr>
      <w:tr w:rsidR="00AB7FAE" w:rsidRPr="00707951" w14:paraId="7FA9FF12" w14:textId="77777777" w:rsidTr="0020502F">
        <w:trPr>
          <w:gridAfter w:val="1"/>
          <w:wAfter w:w="9" w:type="dxa"/>
        </w:trPr>
        <w:tc>
          <w:tcPr>
            <w:tcW w:w="1821" w:type="dxa"/>
            <w:vMerge/>
            <w:shd w:val="clear" w:color="auto" w:fill="auto"/>
            <w:vAlign w:val="center"/>
          </w:tcPr>
          <w:p w14:paraId="62F42B2A"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p>
        </w:tc>
        <w:tc>
          <w:tcPr>
            <w:tcW w:w="2290" w:type="dxa"/>
            <w:shd w:val="clear" w:color="auto" w:fill="auto"/>
            <w:vAlign w:val="center"/>
          </w:tcPr>
          <w:p w14:paraId="4C28E43E"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bCs/>
                <w:sz w:val="28"/>
                <w:szCs w:val="28"/>
              </w:rPr>
            </w:pPr>
            <w:r w:rsidRPr="00707951">
              <w:rPr>
                <w:rFonts w:ascii="Times New Roman" w:eastAsia="Calibri" w:hAnsi="Times New Roman" w:cs="Times New Roman"/>
                <w:bCs/>
                <w:sz w:val="28"/>
                <w:szCs w:val="28"/>
              </w:rPr>
              <w:t>экспериментальное</w:t>
            </w:r>
          </w:p>
        </w:tc>
        <w:tc>
          <w:tcPr>
            <w:tcW w:w="1827" w:type="dxa"/>
            <w:shd w:val="clear" w:color="auto" w:fill="auto"/>
            <w:vAlign w:val="center"/>
          </w:tcPr>
          <w:p w14:paraId="57C8ED46"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bCs/>
                <w:sz w:val="28"/>
                <w:szCs w:val="28"/>
              </w:rPr>
            </w:pPr>
            <w:r w:rsidRPr="00707951">
              <w:rPr>
                <w:rFonts w:ascii="Times New Roman" w:eastAsia="Calibri" w:hAnsi="Times New Roman" w:cs="Times New Roman"/>
                <w:bCs/>
                <w:sz w:val="28"/>
                <w:szCs w:val="28"/>
              </w:rPr>
              <w:t>расчетное</w:t>
            </w:r>
          </w:p>
        </w:tc>
        <w:tc>
          <w:tcPr>
            <w:tcW w:w="2198" w:type="dxa"/>
            <w:gridSpan w:val="2"/>
            <w:shd w:val="clear" w:color="auto" w:fill="auto"/>
            <w:vAlign w:val="center"/>
          </w:tcPr>
          <w:p w14:paraId="52436C99"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p>
        </w:tc>
      </w:tr>
      <w:tr w:rsidR="00AB7FAE" w:rsidRPr="00707951" w14:paraId="4081476A" w14:textId="77777777" w:rsidTr="0020502F">
        <w:trPr>
          <w:gridAfter w:val="1"/>
          <w:wAfter w:w="9" w:type="dxa"/>
        </w:trPr>
        <w:tc>
          <w:tcPr>
            <w:tcW w:w="1821" w:type="dxa"/>
            <w:shd w:val="clear" w:color="auto" w:fill="auto"/>
            <w:vAlign w:val="center"/>
          </w:tcPr>
          <w:p w14:paraId="37AB5F68"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1</w:t>
            </w:r>
          </w:p>
        </w:tc>
        <w:tc>
          <w:tcPr>
            <w:tcW w:w="2290" w:type="dxa"/>
            <w:shd w:val="clear" w:color="auto" w:fill="auto"/>
            <w:vAlign w:val="center"/>
          </w:tcPr>
          <w:p w14:paraId="4477FB03"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bCs/>
                <w:sz w:val="28"/>
                <w:szCs w:val="28"/>
              </w:rPr>
              <w:t>89</w:t>
            </w:r>
          </w:p>
        </w:tc>
        <w:tc>
          <w:tcPr>
            <w:tcW w:w="1827" w:type="dxa"/>
            <w:shd w:val="clear" w:color="auto" w:fill="auto"/>
            <w:vAlign w:val="center"/>
          </w:tcPr>
          <w:p w14:paraId="49E580F3"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bCs/>
                <w:sz w:val="28"/>
                <w:szCs w:val="28"/>
              </w:rPr>
              <w:t>93</w:t>
            </w:r>
          </w:p>
        </w:tc>
        <w:tc>
          <w:tcPr>
            <w:tcW w:w="2198" w:type="dxa"/>
            <w:gridSpan w:val="2"/>
            <w:shd w:val="clear" w:color="auto" w:fill="auto"/>
            <w:vAlign w:val="center"/>
          </w:tcPr>
          <w:p w14:paraId="0490C279"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bCs/>
                <w:sz w:val="28"/>
                <w:szCs w:val="28"/>
              </w:rPr>
            </w:pPr>
            <w:r w:rsidRPr="00707951">
              <w:rPr>
                <w:rFonts w:ascii="Times New Roman" w:eastAsia="Calibri" w:hAnsi="Times New Roman" w:cs="Times New Roman"/>
                <w:bCs/>
                <w:sz w:val="28"/>
                <w:szCs w:val="28"/>
              </w:rPr>
              <w:t>4</w:t>
            </w:r>
          </w:p>
        </w:tc>
      </w:tr>
      <w:tr w:rsidR="00AB7FAE" w:rsidRPr="00707951" w14:paraId="751C0BC6" w14:textId="77777777" w:rsidTr="0020502F">
        <w:trPr>
          <w:gridAfter w:val="1"/>
          <w:wAfter w:w="9" w:type="dxa"/>
        </w:trPr>
        <w:tc>
          <w:tcPr>
            <w:tcW w:w="1821" w:type="dxa"/>
            <w:shd w:val="clear" w:color="auto" w:fill="auto"/>
            <w:vAlign w:val="center"/>
          </w:tcPr>
          <w:p w14:paraId="3A9D94D6"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sz w:val="28"/>
                <w:szCs w:val="28"/>
              </w:rPr>
              <w:t>2</w:t>
            </w:r>
          </w:p>
        </w:tc>
        <w:tc>
          <w:tcPr>
            <w:tcW w:w="2290" w:type="dxa"/>
            <w:shd w:val="clear" w:color="auto" w:fill="auto"/>
            <w:vAlign w:val="center"/>
          </w:tcPr>
          <w:p w14:paraId="4A639BBA"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bCs/>
                <w:sz w:val="28"/>
                <w:szCs w:val="28"/>
              </w:rPr>
              <w:t>84</w:t>
            </w:r>
          </w:p>
        </w:tc>
        <w:tc>
          <w:tcPr>
            <w:tcW w:w="1827" w:type="dxa"/>
            <w:shd w:val="clear" w:color="auto" w:fill="auto"/>
            <w:vAlign w:val="center"/>
          </w:tcPr>
          <w:p w14:paraId="6A59FB12"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sz w:val="28"/>
                <w:szCs w:val="28"/>
              </w:rPr>
            </w:pPr>
            <w:r w:rsidRPr="00707951">
              <w:rPr>
                <w:rFonts w:ascii="Times New Roman" w:eastAsia="Calibri" w:hAnsi="Times New Roman" w:cs="Times New Roman"/>
                <w:bCs/>
                <w:sz w:val="28"/>
                <w:szCs w:val="28"/>
              </w:rPr>
              <w:t>86</w:t>
            </w:r>
          </w:p>
        </w:tc>
        <w:tc>
          <w:tcPr>
            <w:tcW w:w="2198" w:type="dxa"/>
            <w:gridSpan w:val="2"/>
            <w:shd w:val="clear" w:color="auto" w:fill="auto"/>
            <w:vAlign w:val="center"/>
          </w:tcPr>
          <w:p w14:paraId="1901CCD7" w14:textId="77777777" w:rsidR="00AB7FAE" w:rsidRPr="00707951" w:rsidRDefault="00AB7FAE" w:rsidP="00FC78EE">
            <w:pPr>
              <w:tabs>
                <w:tab w:val="right" w:pos="9355"/>
              </w:tabs>
              <w:autoSpaceDE w:val="0"/>
              <w:autoSpaceDN w:val="0"/>
              <w:adjustRightInd w:val="0"/>
              <w:snapToGrid w:val="0"/>
              <w:jc w:val="center"/>
              <w:rPr>
                <w:rFonts w:ascii="Times New Roman" w:eastAsia="Calibri" w:hAnsi="Times New Roman" w:cs="Times New Roman"/>
                <w:bCs/>
                <w:sz w:val="28"/>
                <w:szCs w:val="28"/>
              </w:rPr>
            </w:pPr>
            <w:r w:rsidRPr="00707951">
              <w:rPr>
                <w:rFonts w:ascii="Times New Roman" w:eastAsia="Calibri" w:hAnsi="Times New Roman" w:cs="Times New Roman"/>
                <w:bCs/>
                <w:sz w:val="28"/>
                <w:szCs w:val="28"/>
              </w:rPr>
              <w:t>2</w:t>
            </w:r>
          </w:p>
        </w:tc>
      </w:tr>
    </w:tbl>
    <w:p w14:paraId="6349112C" w14:textId="30CE9429" w:rsidR="0019728E" w:rsidRPr="00707951" w:rsidRDefault="00AB7FAE" w:rsidP="00FC78EE">
      <w:pPr>
        <w:pStyle w:val="MDPI23heading3"/>
        <w:adjustRightInd/>
        <w:snapToGrid/>
        <w:spacing w:before="0" w:after="0" w:line="240" w:lineRule="auto"/>
        <w:ind w:left="0" w:firstLine="709"/>
        <w:jc w:val="both"/>
        <w:outlineLvl w:val="9"/>
        <w:rPr>
          <w:rFonts w:ascii="Times New Roman" w:eastAsia="Calibri" w:hAnsi="Times New Roman"/>
          <w:sz w:val="28"/>
          <w:szCs w:val="28"/>
          <w:lang w:val="ru-RU"/>
        </w:rPr>
      </w:pPr>
      <w:r w:rsidRPr="00707951">
        <w:rPr>
          <w:rFonts w:ascii="Times New Roman" w:eastAsia="Calibri" w:hAnsi="Times New Roman"/>
          <w:sz w:val="28"/>
          <w:szCs w:val="28"/>
          <w:lang w:val="ru-RU"/>
        </w:rPr>
        <w:t>AE – абсолютная ошибка.</w:t>
      </w:r>
    </w:p>
    <w:p w14:paraId="0016B88C" w14:textId="77777777" w:rsidR="00AB7FAE" w:rsidRPr="00707951" w:rsidRDefault="00AB7FAE" w:rsidP="00FC78EE">
      <w:pPr>
        <w:pStyle w:val="MDPI23heading3"/>
        <w:adjustRightInd/>
        <w:snapToGrid/>
        <w:spacing w:before="0" w:after="0" w:line="240" w:lineRule="auto"/>
        <w:ind w:left="0" w:firstLine="709"/>
        <w:jc w:val="both"/>
        <w:outlineLvl w:val="9"/>
        <w:rPr>
          <w:rFonts w:ascii="Times New Roman" w:hAnsi="Times New Roman"/>
          <w:b/>
          <w:sz w:val="28"/>
          <w:szCs w:val="28"/>
          <w:lang w:val="ru-RU"/>
        </w:rPr>
      </w:pPr>
    </w:p>
    <w:p w14:paraId="5277EE59" w14:textId="55F641D9" w:rsidR="00AA5A66" w:rsidRPr="00707951" w:rsidRDefault="007C4889" w:rsidP="00FC78EE">
      <w:pPr>
        <w:pStyle w:val="MDPI23heading3"/>
        <w:adjustRightInd/>
        <w:snapToGrid/>
        <w:spacing w:before="0" w:after="0" w:line="240" w:lineRule="auto"/>
        <w:ind w:left="0" w:firstLine="709"/>
        <w:jc w:val="both"/>
        <w:rPr>
          <w:rFonts w:ascii="Times New Roman" w:hAnsi="Times New Roman"/>
          <w:b/>
          <w:sz w:val="28"/>
          <w:szCs w:val="28"/>
          <w:lang w:val="ru-RU"/>
        </w:rPr>
      </w:pPr>
      <w:bookmarkStart w:id="102" w:name="_Toc167290473"/>
      <w:r w:rsidRPr="00707951">
        <w:rPr>
          <w:rFonts w:ascii="Times New Roman" w:hAnsi="Times New Roman"/>
          <w:b/>
          <w:sz w:val="28"/>
          <w:szCs w:val="28"/>
          <w:lang w:val="ru-RU"/>
        </w:rPr>
        <w:t>3</w:t>
      </w:r>
      <w:r w:rsidR="0002756E" w:rsidRPr="00707951">
        <w:rPr>
          <w:rFonts w:ascii="Times New Roman" w:hAnsi="Times New Roman"/>
          <w:b/>
          <w:sz w:val="28"/>
          <w:szCs w:val="28"/>
          <w:lang w:val="ru-RU"/>
        </w:rPr>
        <w:t>.2</w:t>
      </w:r>
      <w:r w:rsidR="00AA5A66" w:rsidRPr="00707951">
        <w:rPr>
          <w:rFonts w:ascii="Times New Roman" w:hAnsi="Times New Roman"/>
          <w:b/>
          <w:sz w:val="28"/>
          <w:szCs w:val="28"/>
          <w:lang w:val="ru-RU"/>
        </w:rPr>
        <w:t>.2.</w:t>
      </w:r>
      <w:r w:rsidR="0007127A" w:rsidRPr="00707951">
        <w:rPr>
          <w:rFonts w:ascii="Times New Roman" w:hAnsi="Times New Roman"/>
          <w:b/>
          <w:sz w:val="28"/>
          <w:szCs w:val="28"/>
          <w:lang w:val="ru-RU"/>
        </w:rPr>
        <w:t xml:space="preserve"> Влияние скорости фильтрации на процесс растворения урана</w:t>
      </w:r>
      <w:bookmarkEnd w:id="102"/>
    </w:p>
    <w:p w14:paraId="3E87F0AF" w14:textId="2B020464" w:rsidR="00B4503D" w:rsidRPr="00707951" w:rsidRDefault="001278CD"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Скорость фильтрации раствора в породе зависит от проницаемости рудовмещающей породы, которая в свою очередь определяется литологической структурой породы</w:t>
      </w:r>
      <w:r w:rsidR="00AA5A66" w:rsidRPr="00707951">
        <w:rPr>
          <w:rFonts w:ascii="Times New Roman" w:hAnsi="Times New Roman"/>
          <w:sz w:val="28"/>
          <w:szCs w:val="28"/>
          <w:lang w:val="ru-RU"/>
        </w:rPr>
        <w:t>.</w:t>
      </w:r>
      <w:r w:rsidRPr="00707951">
        <w:rPr>
          <w:rFonts w:ascii="Times New Roman" w:hAnsi="Times New Roman"/>
          <w:sz w:val="28"/>
          <w:szCs w:val="28"/>
          <w:lang w:val="ru-RU"/>
        </w:rPr>
        <w:t xml:space="preserve"> Другими факторами, влияющими на фильтрацию раствора, являются граничных условия для давления и производительности скважин. В виду того, что изменить литологическую структуру породы невозможно, изменение средней скорости фильтрации раствора в породе может быть достигнуто за счет увеличения производительности закачных скважины. </w:t>
      </w:r>
      <w:r w:rsidR="00B4503D" w:rsidRPr="00707951">
        <w:rPr>
          <w:rFonts w:ascii="Times New Roman" w:hAnsi="Times New Roman"/>
          <w:sz w:val="28"/>
          <w:szCs w:val="28"/>
          <w:lang w:val="ru-RU"/>
        </w:rPr>
        <w:t>Получены зависимости концентрации растворенного урана на выходе от (а) величины Ж:Т и (b) времени отработки для скорост</w:t>
      </w:r>
      <w:r w:rsidR="00DF136C" w:rsidRPr="00707951">
        <w:rPr>
          <w:rFonts w:ascii="Times New Roman" w:hAnsi="Times New Roman"/>
          <w:sz w:val="28"/>
          <w:szCs w:val="28"/>
          <w:lang w:val="ru-RU"/>
        </w:rPr>
        <w:t>ей</w:t>
      </w:r>
      <w:r w:rsidR="00B4503D" w:rsidRPr="00707951">
        <w:rPr>
          <w:rFonts w:ascii="Times New Roman" w:hAnsi="Times New Roman"/>
          <w:sz w:val="28"/>
          <w:szCs w:val="28"/>
          <w:lang w:val="ru-RU"/>
        </w:rPr>
        <w:t xml:space="preserve"> фильтрации раствора в трубке равных </w:t>
      </w:r>
      <w:r w:rsidR="00AA5A66" w:rsidRPr="00707951">
        <w:rPr>
          <w:rFonts w:ascii="Times New Roman" w:hAnsi="Times New Roman"/>
          <w:sz w:val="28"/>
          <w:szCs w:val="28"/>
          <w:lang w:val="ru-RU"/>
        </w:rPr>
        <w:t xml:space="preserve">0.99, 0.79 </w:t>
      </w:r>
      <w:r w:rsidR="00DF136C" w:rsidRPr="00707951">
        <w:rPr>
          <w:rFonts w:ascii="Times New Roman" w:hAnsi="Times New Roman"/>
          <w:sz w:val="28"/>
          <w:szCs w:val="28"/>
          <w:lang w:val="ru-RU"/>
        </w:rPr>
        <w:t>и</w:t>
      </w:r>
      <w:r w:rsidR="00AA5A66" w:rsidRPr="00707951">
        <w:rPr>
          <w:rFonts w:ascii="Times New Roman" w:hAnsi="Times New Roman"/>
          <w:sz w:val="28"/>
          <w:szCs w:val="28"/>
          <w:lang w:val="ru-RU"/>
        </w:rPr>
        <w:t xml:space="preserve"> 0.59 </w:t>
      </w:r>
      <w:r w:rsidR="002A2080" w:rsidRPr="00707951">
        <w:rPr>
          <w:rFonts w:ascii="Times New Roman" w:hAnsi="Times New Roman"/>
          <w:sz w:val="28"/>
          <w:szCs w:val="28"/>
          <w:lang w:val="ru-RU"/>
        </w:rPr>
        <w:t>м</w:t>
      </w:r>
      <w:r w:rsidR="00AA5A66" w:rsidRPr="00707951">
        <w:rPr>
          <w:rFonts w:ascii="Times New Roman" w:hAnsi="Times New Roman"/>
          <w:sz w:val="28"/>
          <w:szCs w:val="28"/>
          <w:lang w:val="ru-RU"/>
        </w:rPr>
        <w:t>.</w:t>
      </w:r>
      <w:r w:rsidR="002A2080" w:rsidRPr="00707951">
        <w:rPr>
          <w:rFonts w:ascii="Times New Roman" w:hAnsi="Times New Roman"/>
          <w:sz w:val="28"/>
          <w:szCs w:val="28"/>
          <w:lang w:val="ru-RU"/>
        </w:rPr>
        <w:t>сут</w:t>
      </w:r>
      <w:r w:rsidR="00AA5A66" w:rsidRPr="00707951">
        <w:rPr>
          <w:rFonts w:ascii="Times New Roman" w:hAnsi="Times New Roman"/>
          <w:sz w:val="28"/>
          <w:szCs w:val="28"/>
          <w:vertAlign w:val="superscript"/>
          <w:lang w:val="ru-RU"/>
        </w:rPr>
        <w:t>−1</w:t>
      </w:r>
      <w:r w:rsidR="00B4503D" w:rsidRPr="00707951">
        <w:rPr>
          <w:rFonts w:ascii="Times New Roman" w:hAnsi="Times New Roman"/>
          <w:sz w:val="28"/>
          <w:szCs w:val="28"/>
          <w:lang w:val="ru-RU"/>
        </w:rPr>
        <w:t>. Результаты вычислений показывают, что пик концентрации растворенного урана на выходе из трубки, степень извлечения и скорость движения фронта растворенного урана зависят от скорости фильтрации раствора. Результаты показывают, что максимальное (пиковое) значение концентрации растворенного урана на выходе достигается при одном и том же значении Ж:Т</w:t>
      </w:r>
      <w:r w:rsidR="00DF136C" w:rsidRPr="00707951">
        <w:rPr>
          <w:rFonts w:ascii="Times New Roman" w:hAnsi="Times New Roman"/>
          <w:sz w:val="28"/>
          <w:szCs w:val="28"/>
          <w:lang w:val="ru-RU"/>
        </w:rPr>
        <w:t xml:space="preserve"> </w:t>
      </w:r>
      <w:r w:rsidR="00B4503D" w:rsidRPr="00707951">
        <w:rPr>
          <w:rFonts w:ascii="Times New Roman" w:hAnsi="Times New Roman"/>
          <w:sz w:val="28"/>
          <w:szCs w:val="28"/>
          <w:lang w:val="ru-RU"/>
        </w:rPr>
        <w:t>(или безразмерно</w:t>
      </w:r>
      <w:r w:rsidR="00DF136C" w:rsidRPr="00707951">
        <w:rPr>
          <w:rFonts w:ascii="Times New Roman" w:hAnsi="Times New Roman"/>
          <w:sz w:val="28"/>
          <w:szCs w:val="28"/>
          <w:lang w:val="ru-RU"/>
        </w:rPr>
        <w:t>го</w:t>
      </w:r>
      <w:r w:rsidR="00B4503D" w:rsidRPr="00707951">
        <w:rPr>
          <w:rFonts w:ascii="Times New Roman" w:hAnsi="Times New Roman"/>
          <w:sz w:val="28"/>
          <w:szCs w:val="28"/>
          <w:lang w:val="ru-RU"/>
        </w:rPr>
        <w:t xml:space="preserve"> времени), равном приблизительно Ж</w:t>
      </w:r>
      <w:r w:rsidR="002A2080" w:rsidRPr="00707951">
        <w:rPr>
          <w:rFonts w:ascii="Times New Roman" w:hAnsi="Times New Roman"/>
          <w:sz w:val="28"/>
          <w:szCs w:val="28"/>
          <w:lang w:val="ru-RU"/>
        </w:rPr>
        <w:t>:</w:t>
      </w:r>
      <w:r w:rsidR="00B4503D" w:rsidRPr="00707951">
        <w:rPr>
          <w:rFonts w:ascii="Times New Roman" w:hAnsi="Times New Roman"/>
          <w:sz w:val="28"/>
          <w:szCs w:val="28"/>
          <w:lang w:val="ru-RU"/>
        </w:rPr>
        <w:t>Т = 0,28. Максимальное значение концентрации урана (пиковое значение) на выходе из трубки является вполне линейно убывающей функцией скорости фильтрации раствора (расхода) (</w:t>
      </w:r>
      <w:r w:rsidR="00DF136C" w:rsidRPr="00707951">
        <w:rPr>
          <w:rFonts w:ascii="Times New Roman" w:hAnsi="Times New Roman"/>
          <w:sz w:val="28"/>
          <w:szCs w:val="28"/>
          <w:lang w:val="ru-RU"/>
        </w:rPr>
        <w:fldChar w:fldCharType="begin"/>
      </w:r>
      <w:r w:rsidR="00DF136C" w:rsidRPr="00707951">
        <w:rPr>
          <w:rFonts w:ascii="Times New Roman" w:hAnsi="Times New Roman"/>
          <w:sz w:val="28"/>
          <w:szCs w:val="28"/>
          <w:lang w:val="ru-RU"/>
        </w:rPr>
        <w:instrText xml:space="preserve"> REF _Ref120811863 \h </w:instrText>
      </w:r>
      <w:r w:rsidR="00FC78EE" w:rsidRPr="00707951">
        <w:rPr>
          <w:rFonts w:ascii="Times New Roman" w:hAnsi="Times New Roman"/>
          <w:sz w:val="28"/>
          <w:szCs w:val="28"/>
          <w:lang w:val="ru-RU"/>
        </w:rPr>
        <w:instrText xml:space="preserve"> \* MERGEFORMAT </w:instrText>
      </w:r>
      <w:r w:rsidR="00DF136C" w:rsidRPr="00707951">
        <w:rPr>
          <w:rFonts w:ascii="Times New Roman" w:hAnsi="Times New Roman"/>
          <w:sz w:val="28"/>
          <w:szCs w:val="28"/>
          <w:lang w:val="ru-RU"/>
        </w:rPr>
      </w:r>
      <w:r w:rsidR="00DF136C" w:rsidRPr="00707951">
        <w:rPr>
          <w:rFonts w:ascii="Times New Roman" w:hAnsi="Times New Roman"/>
          <w:sz w:val="28"/>
          <w:szCs w:val="28"/>
          <w:lang w:val="ru-RU"/>
        </w:rPr>
        <w:fldChar w:fldCharType="separate"/>
      </w:r>
      <w:r w:rsidR="00567746" w:rsidRPr="00707951">
        <w:rPr>
          <w:rFonts w:ascii="Times New Roman" w:hAnsi="Times New Roman"/>
          <w:iCs/>
          <w:color w:val="44546A" w:themeColor="text2"/>
          <w:sz w:val="28"/>
          <w:szCs w:val="28"/>
          <w:lang w:val="ru-RU"/>
        </w:rPr>
        <w:t xml:space="preserve">Рисунок </w:t>
      </w:r>
      <w:r w:rsidR="00567746">
        <w:rPr>
          <w:rFonts w:ascii="Times New Roman" w:hAnsi="Times New Roman"/>
          <w:iCs/>
          <w:noProof/>
          <w:color w:val="44546A" w:themeColor="text2"/>
          <w:sz w:val="28"/>
          <w:szCs w:val="28"/>
          <w:lang w:val="ru-RU"/>
        </w:rPr>
        <w:t>31</w:t>
      </w:r>
      <w:r w:rsidR="00DF136C" w:rsidRPr="00707951">
        <w:rPr>
          <w:rFonts w:ascii="Times New Roman" w:hAnsi="Times New Roman"/>
          <w:sz w:val="28"/>
          <w:szCs w:val="28"/>
          <w:lang w:val="ru-RU"/>
        </w:rPr>
        <w:fldChar w:fldCharType="end"/>
      </w:r>
      <w:r w:rsidR="00DF136C" w:rsidRPr="00707951">
        <w:rPr>
          <w:rFonts w:ascii="Times New Roman" w:hAnsi="Times New Roman"/>
          <w:sz w:val="28"/>
          <w:szCs w:val="28"/>
          <w:lang w:val="ru-RU"/>
        </w:rPr>
        <w:t>, а</w:t>
      </w:r>
      <w:r w:rsidR="00B4503D" w:rsidRPr="00707951">
        <w:rPr>
          <w:rFonts w:ascii="Times New Roman" w:hAnsi="Times New Roman"/>
          <w:sz w:val="28"/>
          <w:szCs w:val="28"/>
          <w:lang w:val="ru-RU"/>
        </w:rPr>
        <w:t>).</w:t>
      </w:r>
    </w:p>
    <w:p w14:paraId="60BE21D0" w14:textId="7131F863" w:rsidR="00DF5B46" w:rsidRPr="00707951" w:rsidRDefault="00DF5B46"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При построении зависимости концентрации растворенного урана на выходе из трубк</w:t>
      </w:r>
      <w:r w:rsidR="00DF136C" w:rsidRPr="00707951">
        <w:rPr>
          <w:rFonts w:ascii="Times New Roman" w:hAnsi="Times New Roman"/>
          <w:sz w:val="28"/>
          <w:szCs w:val="28"/>
          <w:lang w:val="ru-RU"/>
        </w:rPr>
        <w:t>и</w:t>
      </w:r>
      <w:r w:rsidRPr="00707951">
        <w:rPr>
          <w:rFonts w:ascii="Times New Roman" w:hAnsi="Times New Roman"/>
          <w:sz w:val="28"/>
          <w:szCs w:val="28"/>
          <w:lang w:val="ru-RU"/>
        </w:rPr>
        <w:t xml:space="preserve"> от времени, из </w:t>
      </w:r>
      <w:r w:rsidR="00DF136C" w:rsidRPr="00707951">
        <w:rPr>
          <w:rFonts w:ascii="Times New Roman" w:hAnsi="Times New Roman"/>
          <w:sz w:val="28"/>
          <w:szCs w:val="28"/>
          <w:lang w:val="ru-RU"/>
        </w:rPr>
        <w:t>уравнения (3.</w:t>
      </w:r>
      <w:r w:rsidR="00376FC9" w:rsidRPr="00707951">
        <w:rPr>
          <w:rFonts w:ascii="Times New Roman" w:hAnsi="Times New Roman"/>
          <w:sz w:val="28"/>
          <w:szCs w:val="28"/>
          <w:lang w:val="ru-RU"/>
        </w:rPr>
        <w:t>6</w:t>
      </w:r>
      <w:r w:rsidR="00DF136C"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видно, что при уменьшении скорости фильтрации для достижения пика требуется больше времени. </w:t>
      </w:r>
      <w:r w:rsidRPr="00707951">
        <w:rPr>
          <w:rFonts w:ascii="Times New Roman" w:eastAsia="Calibri" w:hAnsi="Times New Roman"/>
          <w:sz w:val="28"/>
          <w:szCs w:val="28"/>
          <w:lang w:val="ru-RU"/>
        </w:rPr>
        <w:t xml:space="preserve">Увеличение скорости фильтрации приводит к снижению величины пика, но ускоряет движение фронта растворенного урана при заданном значении </w:t>
      </w:r>
      <w:r w:rsidR="00282662" w:rsidRPr="00707951">
        <w:rPr>
          <w:rFonts w:ascii="Times New Roman" w:eastAsia="Calibri" w:hAnsi="Times New Roman"/>
          <w:sz w:val="28"/>
          <w:szCs w:val="28"/>
          <w:lang w:val="ru-RU"/>
        </w:rPr>
        <w:br/>
      </w:r>
      <w:r w:rsidRPr="00707951">
        <w:rPr>
          <w:rFonts w:ascii="Times New Roman" w:eastAsia="Calibri" w:hAnsi="Times New Roman"/>
          <w:sz w:val="28"/>
          <w:szCs w:val="28"/>
          <w:lang w:val="ru-RU"/>
        </w:rPr>
        <w:t>Ж:Т. Снижение величины пика объясняется тем, что при высокой скорости фильтрации раствор не успевает прореагировать с ураносодержащей породой, в связи с чем снижается извлечение урана.</w:t>
      </w:r>
    </w:p>
    <w:p w14:paraId="15D74029" w14:textId="029307A1" w:rsidR="00CD3457" w:rsidRPr="00707951" w:rsidRDefault="00CD3457" w:rsidP="00FC78EE">
      <w:pPr>
        <w:tabs>
          <w:tab w:val="right" w:pos="9355"/>
        </w:tabs>
        <w:spacing w:after="0" w:line="240" w:lineRule="auto"/>
        <w:ind w:firstLine="709"/>
        <w:jc w:val="both"/>
        <w:rPr>
          <w:rFonts w:ascii="Times New Roman" w:eastAsia="Calibri" w:hAnsi="Times New Roman" w:cs="Times New Roman"/>
          <w:sz w:val="28"/>
          <w:szCs w:val="28"/>
        </w:rPr>
      </w:pPr>
      <w:r w:rsidRPr="00707951">
        <w:rPr>
          <w:rFonts w:ascii="Times New Roman" w:eastAsia="Calibri" w:hAnsi="Times New Roman" w:cs="Times New Roman"/>
          <w:sz w:val="28"/>
          <w:szCs w:val="28"/>
        </w:rPr>
        <w:lastRenderedPageBreak/>
        <w:t>В то же время, уменьшение скорости фильтрации при заданном значении Ж:Т приводит к повышению значения пика и степени извлечения урана, с одной стороны, и снижению скорости движения фронта, и увеличению времени отработки (</w:t>
      </w:r>
      <w:r w:rsidRPr="00707951">
        <w:rPr>
          <w:rFonts w:ascii="Times New Roman" w:eastAsia="Calibri" w:hAnsi="Times New Roman" w:cs="Times New Roman"/>
          <w:sz w:val="28"/>
          <w:szCs w:val="28"/>
        </w:rPr>
        <w:fldChar w:fldCharType="begin"/>
      </w:r>
      <w:r w:rsidRPr="00707951">
        <w:rPr>
          <w:rFonts w:ascii="Times New Roman" w:eastAsia="Calibri" w:hAnsi="Times New Roman" w:cs="Times New Roman"/>
          <w:sz w:val="28"/>
          <w:szCs w:val="28"/>
        </w:rPr>
        <w:instrText xml:space="preserve"> REF _Ref120811863 \h </w:instrText>
      </w:r>
      <w:r w:rsidR="00FC78EE" w:rsidRPr="00707951">
        <w:rPr>
          <w:rFonts w:ascii="Times New Roman" w:eastAsia="Calibri" w:hAnsi="Times New Roman" w:cs="Times New Roman"/>
          <w:sz w:val="28"/>
          <w:szCs w:val="28"/>
        </w:rPr>
        <w:instrText xml:space="preserve"> \* MERGEFORMAT </w:instrText>
      </w:r>
      <w:r w:rsidRPr="00707951">
        <w:rPr>
          <w:rFonts w:ascii="Times New Roman" w:eastAsia="Calibri" w:hAnsi="Times New Roman" w:cs="Times New Roman"/>
          <w:sz w:val="28"/>
          <w:szCs w:val="28"/>
        </w:rPr>
      </w:r>
      <w:r w:rsidRPr="00707951">
        <w:rPr>
          <w:rFonts w:ascii="Times New Roman" w:eastAsia="Calibri" w:hAnsi="Times New Roman" w:cs="Times New Roman"/>
          <w:sz w:val="28"/>
          <w:szCs w:val="28"/>
        </w:rPr>
        <w:fldChar w:fldCharType="separate"/>
      </w:r>
      <w:r w:rsidR="00567746" w:rsidRPr="00707951">
        <w:rPr>
          <w:rFonts w:ascii="Times New Roman" w:hAnsi="Times New Roman"/>
          <w:iCs/>
          <w:color w:val="44546A" w:themeColor="text2"/>
          <w:sz w:val="28"/>
          <w:szCs w:val="28"/>
        </w:rPr>
        <w:t xml:space="preserve">Рисунок </w:t>
      </w:r>
      <w:r w:rsidR="00567746">
        <w:rPr>
          <w:rFonts w:ascii="Times New Roman" w:hAnsi="Times New Roman"/>
          <w:iCs/>
          <w:noProof/>
          <w:color w:val="44546A" w:themeColor="text2"/>
          <w:sz w:val="28"/>
          <w:szCs w:val="28"/>
        </w:rPr>
        <w:t>31</w:t>
      </w:r>
      <w:r w:rsidRPr="00707951">
        <w:rPr>
          <w:rFonts w:ascii="Times New Roman" w:eastAsia="Calibri" w:hAnsi="Times New Roman" w:cs="Times New Roman"/>
          <w:sz w:val="28"/>
          <w:szCs w:val="28"/>
        </w:rPr>
        <w:fldChar w:fldCharType="end"/>
      </w:r>
      <w:r w:rsidRPr="00707951">
        <w:rPr>
          <w:rFonts w:ascii="Times New Roman" w:eastAsia="Calibri" w:hAnsi="Times New Roman" w:cs="Times New Roman"/>
          <w:sz w:val="28"/>
          <w:szCs w:val="28"/>
        </w:rPr>
        <w:t xml:space="preserve">, b), с другой стороны. Таким образом, увеличение скорости на 0,2 </w:t>
      </w:r>
      <w:r w:rsidR="005A2EB5" w:rsidRPr="00707951">
        <w:rPr>
          <w:rFonts w:ascii="Times New Roman" w:eastAsia="Calibri" w:hAnsi="Times New Roman" w:cs="Times New Roman"/>
          <w:sz w:val="28"/>
          <w:szCs w:val="28"/>
        </w:rPr>
        <w:t>м.сут</w:t>
      </w:r>
      <w:r w:rsidR="005A2EB5" w:rsidRPr="00707951">
        <w:rPr>
          <w:rFonts w:ascii="Times New Roman" w:eastAsia="Calibri" w:hAnsi="Times New Roman" w:cs="Times New Roman"/>
          <w:sz w:val="28"/>
          <w:szCs w:val="28"/>
          <w:vertAlign w:val="superscript"/>
        </w:rPr>
        <w:t>−1</w:t>
      </w:r>
      <w:r w:rsidRPr="00707951">
        <w:rPr>
          <w:rFonts w:ascii="Times New Roman" w:eastAsia="Calibri" w:hAnsi="Times New Roman" w:cs="Times New Roman"/>
          <w:sz w:val="28"/>
          <w:szCs w:val="28"/>
        </w:rPr>
        <w:t>, что составляет 25,3% до значения 0.99 м.сут</w:t>
      </w:r>
      <w:r w:rsidRPr="00707951">
        <w:rPr>
          <w:rFonts w:ascii="Times New Roman" w:eastAsia="Calibri" w:hAnsi="Times New Roman" w:cs="Times New Roman"/>
          <w:sz w:val="28"/>
          <w:szCs w:val="28"/>
          <w:vertAlign w:val="superscript"/>
        </w:rPr>
        <w:t>−1</w:t>
      </w:r>
      <w:r w:rsidRPr="00707951">
        <w:rPr>
          <w:rFonts w:ascii="Times New Roman" w:eastAsia="Calibri" w:hAnsi="Times New Roman" w:cs="Times New Roman"/>
          <w:sz w:val="28"/>
          <w:szCs w:val="28"/>
        </w:rPr>
        <w:t xml:space="preserve"> приводит к сокращению извлечения урана на 3% и сокращению сроков отработки на 3 дня или 23,1% от исходного времени. Уменьшение скорости на ту же величину приводит к увеличению извлечения урана на 3% и увеличению сроков отработки на 4 дня или 30,7% от исходного времени. Следует отметить, что увеличение скорости фильтрации, т.е. увеличение сроков отработки месторождения, влечет за собой увеличение эксплуатационных расходов, и в целом, негативно сказывается на стоимости конечной продукции. </w:t>
      </w:r>
    </w:p>
    <w:p w14:paraId="1984FE0E" w14:textId="77777777" w:rsidR="00DF5B46" w:rsidRPr="00707951" w:rsidRDefault="00DF5B46" w:rsidP="00FC78EE">
      <w:pPr>
        <w:pStyle w:val="MDPI31text"/>
        <w:spacing w:line="240" w:lineRule="auto"/>
        <w:ind w:left="0" w:firstLine="0"/>
        <w:rPr>
          <w:rFonts w:ascii="Times New Roman" w:hAnsi="Times New Roman"/>
          <w:sz w:val="28"/>
          <w:szCs w:val="28"/>
          <w:lang w:val="ru-RU"/>
        </w:rPr>
      </w:pPr>
    </w:p>
    <w:tbl>
      <w:tblPr>
        <w:tblW w:w="0" w:type="auto"/>
        <w:jc w:val="center"/>
        <w:tblLook w:val="0000" w:firstRow="0" w:lastRow="0" w:firstColumn="0" w:lastColumn="0" w:noHBand="0" w:noVBand="0"/>
      </w:tblPr>
      <w:tblGrid>
        <w:gridCol w:w="4806"/>
        <w:gridCol w:w="4814"/>
      </w:tblGrid>
      <w:tr w:rsidR="004142C0" w:rsidRPr="00707951" w14:paraId="25C82383" w14:textId="77777777" w:rsidTr="009A3BAE">
        <w:trPr>
          <w:jc w:val="center"/>
        </w:trPr>
        <w:tc>
          <w:tcPr>
            <w:tcW w:w="0" w:type="auto"/>
            <w:shd w:val="clear" w:color="auto" w:fill="auto"/>
            <w:vAlign w:val="center"/>
          </w:tcPr>
          <w:p w14:paraId="29C75C1F" w14:textId="2DA9C83C" w:rsidR="00AA5A66" w:rsidRPr="00707951" w:rsidRDefault="004142C0" w:rsidP="00FC78EE">
            <w:pPr>
              <w:pStyle w:val="MDPI31text"/>
              <w:spacing w:line="240" w:lineRule="auto"/>
              <w:ind w:left="0" w:firstLine="0"/>
              <w:jc w:val="center"/>
              <w:rPr>
                <w:rFonts w:ascii="Times New Roman" w:hAnsi="Times New Roman"/>
                <w:sz w:val="28"/>
                <w:szCs w:val="28"/>
                <w:lang w:val="ru-RU"/>
              </w:rPr>
            </w:pPr>
            <w:r w:rsidRPr="004142C0">
              <w:rPr>
                <w:rFonts w:ascii="Times New Roman" w:hAnsi="Times New Roman"/>
                <w:noProof/>
                <w:sz w:val="28"/>
                <w:szCs w:val="28"/>
                <w:lang w:eastAsia="en-US" w:bidi="ar-SA"/>
              </w:rPr>
              <w:drawing>
                <wp:inline distT="0" distB="0" distL="0" distR="0" wp14:anchorId="65736D20" wp14:editId="0E1EDD0A">
                  <wp:extent cx="2914080" cy="2638425"/>
                  <wp:effectExtent l="0" t="0" r="635"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58"/>
                          <a:stretch>
                            <a:fillRect/>
                          </a:stretch>
                        </pic:blipFill>
                        <pic:spPr>
                          <a:xfrm>
                            <a:off x="0" y="0"/>
                            <a:ext cx="2928916" cy="2651858"/>
                          </a:xfrm>
                          <a:prstGeom prst="rect">
                            <a:avLst/>
                          </a:prstGeom>
                        </pic:spPr>
                      </pic:pic>
                    </a:graphicData>
                  </a:graphic>
                </wp:inline>
              </w:drawing>
            </w:r>
          </w:p>
        </w:tc>
        <w:tc>
          <w:tcPr>
            <w:tcW w:w="0" w:type="auto"/>
            <w:shd w:val="clear" w:color="auto" w:fill="auto"/>
            <w:vAlign w:val="center"/>
          </w:tcPr>
          <w:p w14:paraId="6025D0CD" w14:textId="6FE03020" w:rsidR="00AA5A66" w:rsidRPr="00707951" w:rsidRDefault="004142C0" w:rsidP="00FC78EE">
            <w:pPr>
              <w:pStyle w:val="MDPI31text"/>
              <w:spacing w:line="240" w:lineRule="auto"/>
              <w:ind w:left="0" w:firstLine="0"/>
              <w:jc w:val="center"/>
              <w:rPr>
                <w:rFonts w:ascii="Times New Roman" w:hAnsi="Times New Roman"/>
                <w:sz w:val="28"/>
                <w:szCs w:val="28"/>
                <w:lang w:val="ru-RU"/>
              </w:rPr>
            </w:pPr>
            <w:r>
              <w:rPr>
                <w:noProof/>
                <w:lang w:eastAsia="en-US" w:bidi="ar-SA"/>
              </w:rPr>
              <w:drawing>
                <wp:inline distT="0" distB="0" distL="0" distR="0" wp14:anchorId="06A33E14" wp14:editId="69D0675C">
                  <wp:extent cx="2919730" cy="2651023"/>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9785" cy="2660153"/>
                          </a:xfrm>
                          <a:prstGeom prst="rect">
                            <a:avLst/>
                          </a:prstGeom>
                        </pic:spPr>
                      </pic:pic>
                    </a:graphicData>
                  </a:graphic>
                </wp:inline>
              </w:drawing>
            </w:r>
          </w:p>
        </w:tc>
      </w:tr>
      <w:tr w:rsidR="004142C0" w:rsidRPr="00707951" w14:paraId="2A996A69" w14:textId="77777777" w:rsidTr="009A3BAE">
        <w:trPr>
          <w:jc w:val="center"/>
        </w:trPr>
        <w:tc>
          <w:tcPr>
            <w:tcW w:w="0" w:type="auto"/>
            <w:shd w:val="clear" w:color="auto" w:fill="auto"/>
            <w:vAlign w:val="center"/>
          </w:tcPr>
          <w:p w14:paraId="0A0726AB" w14:textId="77777777" w:rsidR="00AA5A66" w:rsidRPr="00707951" w:rsidRDefault="00AA5A66" w:rsidP="00FC78EE">
            <w:pPr>
              <w:pStyle w:val="MDPI31text"/>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w:t>
            </w:r>
            <w:r w:rsidRPr="00707951">
              <w:rPr>
                <w:rFonts w:ascii="Times New Roman" w:hAnsi="Times New Roman"/>
                <w:b/>
                <w:noProof/>
                <w:sz w:val="28"/>
                <w:szCs w:val="28"/>
                <w:lang w:val="ru-RU"/>
              </w:rPr>
              <w:t>a</w:t>
            </w:r>
            <w:r w:rsidRPr="00707951">
              <w:rPr>
                <w:rFonts w:ascii="Times New Roman" w:hAnsi="Times New Roman"/>
                <w:sz w:val="28"/>
                <w:szCs w:val="28"/>
                <w:lang w:val="ru-RU"/>
              </w:rPr>
              <w:t>)</w:t>
            </w:r>
          </w:p>
        </w:tc>
        <w:tc>
          <w:tcPr>
            <w:tcW w:w="0" w:type="auto"/>
            <w:shd w:val="clear" w:color="auto" w:fill="auto"/>
            <w:vAlign w:val="center"/>
          </w:tcPr>
          <w:p w14:paraId="4F632BF0" w14:textId="77777777" w:rsidR="00AA5A66" w:rsidRPr="00707951" w:rsidRDefault="00AA5A66" w:rsidP="00FC78EE">
            <w:pPr>
              <w:pStyle w:val="MDPI31text"/>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w:t>
            </w:r>
            <w:r w:rsidRPr="00707951">
              <w:rPr>
                <w:rFonts w:ascii="Times New Roman" w:hAnsi="Times New Roman"/>
                <w:b/>
                <w:noProof/>
                <w:sz w:val="28"/>
                <w:szCs w:val="28"/>
                <w:lang w:val="ru-RU"/>
              </w:rPr>
              <w:t>b</w:t>
            </w:r>
            <w:r w:rsidRPr="00707951">
              <w:rPr>
                <w:rFonts w:ascii="Times New Roman" w:hAnsi="Times New Roman"/>
                <w:sz w:val="28"/>
                <w:szCs w:val="28"/>
                <w:lang w:val="ru-RU"/>
              </w:rPr>
              <w:t>)</w:t>
            </w:r>
          </w:p>
        </w:tc>
      </w:tr>
    </w:tbl>
    <w:p w14:paraId="740BD385" w14:textId="53923498" w:rsidR="002521EB" w:rsidRPr="00707951" w:rsidRDefault="009D2D71" w:rsidP="00FC78EE">
      <w:pPr>
        <w:pStyle w:val="MDPI51figurecaption"/>
        <w:spacing w:line="240" w:lineRule="auto"/>
        <w:ind w:left="0"/>
        <w:jc w:val="center"/>
        <w:rPr>
          <w:rFonts w:ascii="Times New Roman" w:eastAsia="Calibri" w:hAnsi="Times New Roman"/>
          <w:sz w:val="28"/>
          <w:szCs w:val="28"/>
          <w:lang w:val="ru-RU"/>
        </w:rPr>
      </w:pPr>
      <w:bookmarkStart w:id="103" w:name="_Ref120811863"/>
      <w:r w:rsidRPr="00707951">
        <w:rPr>
          <w:rFonts w:ascii="Times New Roman" w:hAnsi="Times New Roman"/>
          <w:iCs/>
          <w:color w:val="44546A" w:themeColor="text2"/>
          <w:sz w:val="28"/>
          <w:szCs w:val="28"/>
          <w:lang w:val="ru-RU"/>
        </w:rPr>
        <w:t xml:space="preserve">Рисунок </w:t>
      </w:r>
      <w:r w:rsidR="00C84464" w:rsidRPr="00707951">
        <w:rPr>
          <w:rFonts w:ascii="Times New Roman" w:hAnsi="Times New Roman"/>
          <w:iCs/>
          <w:color w:val="44546A" w:themeColor="text2"/>
          <w:sz w:val="28"/>
          <w:szCs w:val="28"/>
          <w:lang w:val="ru-RU"/>
        </w:rPr>
        <w:fldChar w:fldCharType="begin"/>
      </w:r>
      <w:r w:rsidR="00C84464" w:rsidRPr="00707951">
        <w:rPr>
          <w:rFonts w:ascii="Times New Roman" w:hAnsi="Times New Roman"/>
          <w:iCs/>
          <w:color w:val="44546A" w:themeColor="text2"/>
          <w:sz w:val="28"/>
          <w:szCs w:val="28"/>
          <w:lang w:val="ru-RU"/>
        </w:rPr>
        <w:instrText xml:space="preserve"> SEQ Рисунок \* ARABIC </w:instrText>
      </w:r>
      <w:r w:rsidR="00C84464" w:rsidRPr="00707951">
        <w:rPr>
          <w:rFonts w:ascii="Times New Roman" w:hAnsi="Times New Roman"/>
          <w:iCs/>
          <w:color w:val="44546A" w:themeColor="text2"/>
          <w:sz w:val="28"/>
          <w:szCs w:val="28"/>
          <w:lang w:val="ru-RU"/>
        </w:rPr>
        <w:fldChar w:fldCharType="separate"/>
      </w:r>
      <w:r w:rsidR="00567746">
        <w:rPr>
          <w:rFonts w:ascii="Times New Roman" w:hAnsi="Times New Roman"/>
          <w:iCs/>
          <w:noProof/>
          <w:color w:val="44546A" w:themeColor="text2"/>
          <w:sz w:val="28"/>
          <w:szCs w:val="28"/>
          <w:lang w:val="ru-RU"/>
        </w:rPr>
        <w:t>31</w:t>
      </w:r>
      <w:r w:rsidR="00C84464" w:rsidRPr="00707951">
        <w:rPr>
          <w:rFonts w:ascii="Times New Roman" w:hAnsi="Times New Roman"/>
          <w:iCs/>
          <w:color w:val="44546A" w:themeColor="text2"/>
          <w:sz w:val="28"/>
          <w:szCs w:val="28"/>
          <w:lang w:val="ru-RU"/>
        </w:rPr>
        <w:fldChar w:fldCharType="end"/>
      </w:r>
      <w:bookmarkEnd w:id="103"/>
      <w:r w:rsidRPr="00707951">
        <w:rPr>
          <w:rFonts w:ascii="Times New Roman" w:hAnsi="Times New Roman"/>
          <w:iCs/>
          <w:color w:val="44546A" w:themeColor="text2"/>
          <w:sz w:val="28"/>
          <w:szCs w:val="28"/>
          <w:lang w:val="ru-RU"/>
        </w:rPr>
        <w:t xml:space="preserve"> –</w:t>
      </w:r>
      <w:r w:rsidR="002521EB" w:rsidRPr="00707951">
        <w:rPr>
          <w:rFonts w:ascii="Times New Roman" w:hAnsi="Times New Roman"/>
          <w:iCs/>
          <w:color w:val="44546A" w:themeColor="text2"/>
          <w:sz w:val="28"/>
          <w:szCs w:val="28"/>
          <w:lang w:val="ru-RU"/>
        </w:rPr>
        <w:t xml:space="preserve"> </w:t>
      </w:r>
      <w:r w:rsidR="002521EB" w:rsidRPr="00707951">
        <w:rPr>
          <w:rFonts w:ascii="Times New Roman" w:eastAsia="Calibri" w:hAnsi="Times New Roman"/>
          <w:sz w:val="28"/>
          <w:szCs w:val="28"/>
          <w:lang w:val="ru-RU"/>
        </w:rPr>
        <w:t>Зависимости концентрации растворенного урана на выходе из трубки для различных значений скорости фильтрации</w:t>
      </w:r>
      <w:r w:rsidR="00DF136C" w:rsidRPr="00707951">
        <w:rPr>
          <w:rFonts w:ascii="Times New Roman" w:eastAsia="Calibri" w:hAnsi="Times New Roman"/>
          <w:sz w:val="28"/>
          <w:szCs w:val="28"/>
          <w:lang w:val="ru-RU"/>
        </w:rPr>
        <w:t>,</w:t>
      </w:r>
      <w:r w:rsidR="002521EB" w:rsidRPr="00707951">
        <w:rPr>
          <w:rFonts w:ascii="Times New Roman" w:eastAsia="Calibri" w:hAnsi="Times New Roman"/>
          <w:sz w:val="28"/>
          <w:szCs w:val="28"/>
          <w:lang w:val="ru-RU"/>
        </w:rPr>
        <w:t xml:space="preserve"> в частности</w:t>
      </w:r>
      <w:r w:rsidR="002521EB" w:rsidRPr="00707951">
        <w:rPr>
          <w:rFonts w:ascii="Times New Roman" w:hAnsi="Times New Roman"/>
          <w:sz w:val="28"/>
          <w:szCs w:val="28"/>
          <w:lang w:val="ru-RU"/>
        </w:rPr>
        <w:t>, 0.99, 0.79 и 0.59</w:t>
      </w:r>
      <w:r w:rsidR="002A2080" w:rsidRPr="00707951">
        <w:rPr>
          <w:rFonts w:ascii="Times New Roman" w:hAnsi="Times New Roman"/>
          <w:sz w:val="28"/>
          <w:szCs w:val="28"/>
          <w:lang w:val="ru-RU"/>
        </w:rPr>
        <w:t xml:space="preserve"> </w:t>
      </w:r>
      <w:r w:rsidR="00DF136C" w:rsidRPr="00707951">
        <w:rPr>
          <w:rFonts w:ascii="Times New Roman" w:hAnsi="Times New Roman"/>
          <w:sz w:val="28"/>
          <w:szCs w:val="28"/>
          <w:lang w:val="ru-RU"/>
        </w:rPr>
        <w:t>[</w:t>
      </w:r>
      <w:r w:rsidR="002A2080" w:rsidRPr="00707951">
        <w:rPr>
          <w:rFonts w:ascii="Times New Roman" w:hAnsi="Times New Roman"/>
          <w:sz w:val="28"/>
          <w:szCs w:val="28"/>
          <w:lang w:val="ru-RU"/>
        </w:rPr>
        <w:t>м</w:t>
      </w:r>
      <w:r w:rsidR="002521EB" w:rsidRPr="00707951">
        <w:rPr>
          <w:rFonts w:ascii="Times New Roman" w:hAnsi="Times New Roman"/>
          <w:sz w:val="28"/>
          <w:szCs w:val="28"/>
          <w:lang w:val="ru-RU"/>
        </w:rPr>
        <w:t>.</w:t>
      </w:r>
      <w:r w:rsidR="002A2080" w:rsidRPr="00707951">
        <w:rPr>
          <w:rFonts w:ascii="Times New Roman" w:hAnsi="Times New Roman"/>
          <w:sz w:val="28"/>
          <w:szCs w:val="28"/>
          <w:lang w:val="ru-RU"/>
        </w:rPr>
        <w:t>сут</w:t>
      </w:r>
      <w:r w:rsidR="002521EB" w:rsidRPr="00707951">
        <w:rPr>
          <w:rFonts w:ascii="Times New Roman" w:hAnsi="Times New Roman"/>
          <w:sz w:val="28"/>
          <w:szCs w:val="28"/>
          <w:vertAlign w:val="superscript"/>
          <w:lang w:val="ru-RU"/>
        </w:rPr>
        <w:t>−1</w:t>
      </w:r>
      <w:r w:rsidR="00DF136C" w:rsidRPr="00707951">
        <w:rPr>
          <w:rFonts w:ascii="Times New Roman" w:eastAsia="Calibri" w:hAnsi="Times New Roman"/>
          <w:sz w:val="28"/>
          <w:szCs w:val="28"/>
          <w:lang w:val="ru-RU"/>
        </w:rPr>
        <w:t>],</w:t>
      </w:r>
      <w:r w:rsidR="002521EB" w:rsidRPr="00707951">
        <w:rPr>
          <w:rFonts w:ascii="Times New Roman" w:eastAsia="Calibri" w:hAnsi="Times New Roman"/>
          <w:sz w:val="28"/>
          <w:szCs w:val="28"/>
          <w:lang w:val="ru-RU"/>
        </w:rPr>
        <w:t xml:space="preserve"> от (a) отношения Ж:Т</w:t>
      </w:r>
      <w:r w:rsidR="002A2080" w:rsidRPr="00707951">
        <w:rPr>
          <w:rFonts w:ascii="Times New Roman" w:eastAsia="Calibri" w:hAnsi="Times New Roman"/>
          <w:sz w:val="28"/>
          <w:szCs w:val="28"/>
          <w:lang w:val="ru-RU"/>
        </w:rPr>
        <w:t xml:space="preserve"> </w:t>
      </w:r>
      <w:r w:rsidR="002521EB" w:rsidRPr="00707951">
        <w:rPr>
          <w:rFonts w:ascii="Times New Roman" w:eastAsia="Calibri" w:hAnsi="Times New Roman"/>
          <w:sz w:val="28"/>
          <w:szCs w:val="28"/>
          <w:lang w:val="ru-RU"/>
        </w:rPr>
        <w:t>и (b) времени</w:t>
      </w:r>
    </w:p>
    <w:p w14:paraId="3ED1A373" w14:textId="77777777" w:rsidR="008804D1" w:rsidRPr="00707951" w:rsidRDefault="008804D1" w:rsidP="00FC78EE">
      <w:pPr>
        <w:pStyle w:val="MDPI31text"/>
        <w:spacing w:line="240" w:lineRule="auto"/>
        <w:ind w:left="0" w:firstLine="0"/>
        <w:rPr>
          <w:rFonts w:ascii="Times New Roman" w:hAnsi="Times New Roman"/>
          <w:sz w:val="28"/>
          <w:szCs w:val="28"/>
          <w:lang w:val="ru-RU"/>
        </w:rPr>
      </w:pPr>
    </w:p>
    <w:p w14:paraId="3D1B6488" w14:textId="31875136" w:rsidR="00AA5A66" w:rsidRPr="00707951" w:rsidRDefault="007C4889" w:rsidP="00FC78EE">
      <w:pPr>
        <w:pStyle w:val="MDPI23heading3"/>
        <w:adjustRightInd/>
        <w:snapToGrid/>
        <w:spacing w:before="0" w:after="0" w:line="240" w:lineRule="auto"/>
        <w:ind w:left="0" w:firstLine="709"/>
        <w:jc w:val="both"/>
        <w:rPr>
          <w:rFonts w:ascii="Times New Roman" w:hAnsi="Times New Roman"/>
          <w:b/>
          <w:sz w:val="28"/>
          <w:szCs w:val="28"/>
          <w:lang w:val="ru-RU"/>
        </w:rPr>
      </w:pPr>
      <w:bookmarkStart w:id="104" w:name="_Toc167290474"/>
      <w:r w:rsidRPr="00707951">
        <w:rPr>
          <w:rFonts w:ascii="Times New Roman" w:hAnsi="Times New Roman"/>
          <w:b/>
          <w:sz w:val="28"/>
          <w:szCs w:val="28"/>
          <w:lang w:val="ru-RU"/>
        </w:rPr>
        <w:t>3</w:t>
      </w:r>
      <w:r w:rsidR="0002756E" w:rsidRPr="00707951">
        <w:rPr>
          <w:rFonts w:ascii="Times New Roman" w:hAnsi="Times New Roman"/>
          <w:b/>
          <w:sz w:val="28"/>
          <w:szCs w:val="28"/>
          <w:lang w:val="ru-RU"/>
        </w:rPr>
        <w:t>.2</w:t>
      </w:r>
      <w:r w:rsidR="00AA5A66" w:rsidRPr="00707951">
        <w:rPr>
          <w:rFonts w:ascii="Times New Roman" w:hAnsi="Times New Roman"/>
          <w:b/>
          <w:sz w:val="28"/>
          <w:szCs w:val="28"/>
          <w:lang w:val="ru-RU"/>
        </w:rPr>
        <w:t xml:space="preserve">.3. </w:t>
      </w:r>
      <w:r w:rsidR="002521EB" w:rsidRPr="00707951">
        <w:rPr>
          <w:rFonts w:ascii="Times New Roman" w:hAnsi="Times New Roman"/>
          <w:b/>
          <w:sz w:val="28"/>
          <w:szCs w:val="28"/>
          <w:lang w:val="ru-RU"/>
        </w:rPr>
        <w:t>Влияние состава и формы залегания урана на процесс выщелачивания</w:t>
      </w:r>
      <w:bookmarkEnd w:id="104"/>
      <w:r w:rsidR="002521EB" w:rsidRPr="00707951">
        <w:rPr>
          <w:rFonts w:ascii="Times New Roman" w:hAnsi="Times New Roman"/>
          <w:b/>
          <w:sz w:val="28"/>
          <w:szCs w:val="28"/>
          <w:lang w:val="ru-RU"/>
        </w:rPr>
        <w:t xml:space="preserve"> </w:t>
      </w:r>
    </w:p>
    <w:p w14:paraId="70D65123" w14:textId="3763993D" w:rsidR="00C45264" w:rsidRPr="00707951" w:rsidRDefault="00C45264" w:rsidP="00FC78EE">
      <w:pPr>
        <w:pStyle w:val="MDPI31text"/>
        <w:adjustRightInd/>
        <w:snapToGrid/>
        <w:spacing w:line="240" w:lineRule="auto"/>
        <w:ind w:left="0" w:firstLine="709"/>
        <w:rPr>
          <w:rFonts w:ascii="Times New Roman" w:eastAsia="Calibri" w:hAnsi="Times New Roman"/>
          <w:sz w:val="28"/>
          <w:szCs w:val="28"/>
          <w:lang w:val="ru-RU"/>
        </w:rPr>
      </w:pPr>
      <w:r w:rsidRPr="00707951">
        <w:rPr>
          <w:rFonts w:ascii="Times New Roman" w:hAnsi="Times New Roman"/>
          <w:sz w:val="28"/>
          <w:szCs w:val="28"/>
          <w:lang w:val="ru-RU"/>
        </w:rPr>
        <w:t>Моделирование процесса добычи урана методом П</w:t>
      </w:r>
      <w:r w:rsidR="00FA722E" w:rsidRPr="00707951">
        <w:rPr>
          <w:rFonts w:ascii="Times New Roman" w:hAnsi="Times New Roman"/>
          <w:sz w:val="28"/>
          <w:szCs w:val="28"/>
          <w:lang w:val="ru-RU"/>
        </w:rPr>
        <w:t>С</w:t>
      </w:r>
      <w:r w:rsidRPr="00707951">
        <w:rPr>
          <w:rFonts w:ascii="Times New Roman" w:hAnsi="Times New Roman"/>
          <w:sz w:val="28"/>
          <w:szCs w:val="28"/>
          <w:lang w:val="ru-RU"/>
        </w:rPr>
        <w:t xml:space="preserve">В затрудняется отсутствием информации о форме, в которой уран находится в руде, имеются лишь данные по среднему содержанию урана в породе. Как упоминалось ранее, уран в породе представлен в виде четырехвалентных и шестивалентных комплексных соединений урана. </w:t>
      </w:r>
      <w:r w:rsidRPr="00707951">
        <w:rPr>
          <w:rFonts w:ascii="Times New Roman" w:eastAsia="Calibri" w:hAnsi="Times New Roman"/>
          <w:sz w:val="28"/>
          <w:szCs w:val="28"/>
          <w:lang w:val="ru-RU"/>
        </w:rPr>
        <w:t xml:space="preserve">В предложенной модели принималось, что уран содержится в виде соединений четырех и шести валентных оксидов в виде </w:t>
      </w:r>
      <m:oMath>
        <m:r>
          <w:rPr>
            <w:rFonts w:ascii="Cambria Math" w:eastAsia="Calibri" w:hAnsi="Cambria Math"/>
            <w:sz w:val="28"/>
            <w:szCs w:val="28"/>
            <w:lang w:val="ru-RU"/>
          </w:rPr>
          <m:t>mU</m:t>
        </m:r>
        <m:sSub>
          <m:sSubPr>
            <m:ctrlPr>
              <w:rPr>
                <w:rFonts w:ascii="Cambria Math" w:eastAsia="Calibri" w:hAnsi="Cambria Math"/>
                <w:i/>
                <w:sz w:val="28"/>
                <w:szCs w:val="28"/>
                <w:lang w:val="ru-RU"/>
              </w:rPr>
            </m:ctrlPr>
          </m:sSubPr>
          <m:e>
            <m:r>
              <w:rPr>
                <w:rFonts w:ascii="Cambria Math" w:eastAsia="Calibri" w:hAnsi="Cambria Math"/>
                <w:sz w:val="28"/>
                <w:szCs w:val="28"/>
                <w:lang w:val="ru-RU"/>
              </w:rPr>
              <m:t>O</m:t>
            </m:r>
          </m:e>
          <m:sub>
            <m:r>
              <w:rPr>
                <w:rFonts w:ascii="Cambria Math" w:eastAsia="Calibri" w:hAnsi="Cambria Math"/>
                <w:sz w:val="28"/>
                <w:szCs w:val="28"/>
                <w:lang w:val="ru-RU"/>
              </w:rPr>
              <m:t>2</m:t>
            </m:r>
          </m:sub>
        </m:sSub>
        <m:r>
          <m:rPr>
            <m:sty m:val="p"/>
          </m:rPr>
          <w:rPr>
            <w:rFonts w:ascii="Cambria Math" w:eastAsia="Calibri" w:hAnsi="Cambria Math"/>
            <w:sz w:val="28"/>
            <w:szCs w:val="28"/>
            <w:lang w:val="ru-RU"/>
          </w:rPr>
          <m:t xml:space="preserve"> x</m:t>
        </m:r>
        <m:r>
          <w:rPr>
            <w:rFonts w:ascii="Cambria Math" w:eastAsia="Calibri" w:hAnsi="Cambria Math"/>
            <w:sz w:val="28"/>
            <w:szCs w:val="28"/>
            <w:lang w:val="ru-RU"/>
          </w:rPr>
          <m:t xml:space="preserve"> nU</m:t>
        </m:r>
        <m:sSub>
          <m:sSubPr>
            <m:ctrlPr>
              <w:rPr>
                <w:rFonts w:ascii="Cambria Math" w:eastAsia="Calibri" w:hAnsi="Cambria Math"/>
                <w:i/>
                <w:sz w:val="28"/>
                <w:szCs w:val="28"/>
                <w:lang w:val="ru-RU"/>
              </w:rPr>
            </m:ctrlPr>
          </m:sSubPr>
          <m:e>
            <m:r>
              <w:rPr>
                <w:rFonts w:ascii="Cambria Math" w:eastAsia="Calibri" w:hAnsi="Cambria Math"/>
                <w:sz w:val="28"/>
                <w:szCs w:val="28"/>
                <w:lang w:val="ru-RU"/>
              </w:rPr>
              <m:t>O</m:t>
            </m:r>
          </m:e>
          <m:sub>
            <m:r>
              <w:rPr>
                <w:rFonts w:ascii="Cambria Math" w:eastAsia="Calibri" w:hAnsi="Cambria Math"/>
                <w:sz w:val="28"/>
                <w:szCs w:val="28"/>
                <w:lang w:val="ru-RU"/>
              </w:rPr>
              <m:t>3</m:t>
            </m:r>
          </m:sub>
        </m:sSub>
      </m:oMath>
      <w:r w:rsidRPr="00707951">
        <w:rPr>
          <w:rFonts w:ascii="Times New Roman" w:eastAsia="Calibri" w:hAnsi="Times New Roman"/>
          <w:sz w:val="28"/>
          <w:szCs w:val="28"/>
          <w:lang w:val="ru-RU"/>
        </w:rPr>
        <w:t xml:space="preserve">. В предыдущих расчетах использовалось соотношение </w:t>
      </w:r>
      <m:oMath>
        <m:r>
          <w:rPr>
            <w:rFonts w:ascii="Cambria Math" w:eastAsia="Calibri" w:hAnsi="Cambria Math"/>
            <w:sz w:val="28"/>
            <w:szCs w:val="28"/>
            <w:lang w:val="ru-RU"/>
          </w:rPr>
          <m:t>m=n=1,</m:t>
        </m:r>
      </m:oMath>
      <w:r w:rsidRPr="00707951">
        <w:rPr>
          <w:rFonts w:ascii="Times New Roman" w:eastAsia="Calibri" w:hAnsi="Times New Roman"/>
          <w:sz w:val="28"/>
          <w:szCs w:val="28"/>
          <w:lang w:val="ru-RU"/>
        </w:rPr>
        <w:t xml:space="preserve"> т.е. </w:t>
      </w:r>
      <m:oMath>
        <m:sSup>
          <m:sSupPr>
            <m:ctrlPr>
              <w:rPr>
                <w:rFonts w:ascii="Cambria Math" w:eastAsia="Calibri" w:hAnsi="Cambria Math"/>
                <w:sz w:val="28"/>
                <w:szCs w:val="28"/>
                <w:lang w:val="ru-RU"/>
              </w:rPr>
            </m:ctrlPr>
          </m:sSupPr>
          <m:e>
            <m:r>
              <m:rPr>
                <m:sty m:val="p"/>
              </m:rPr>
              <w:rPr>
                <w:rFonts w:ascii="Cambria Math" w:eastAsia="Calibri" w:hAnsi="Cambria Math"/>
                <w:sz w:val="28"/>
                <w:szCs w:val="28"/>
                <w:lang w:val="ru-RU"/>
              </w:rPr>
              <m:t>U</m:t>
            </m:r>
          </m:e>
          <m:sup>
            <m:r>
              <w:rPr>
                <w:rFonts w:ascii="Cambria Math" w:eastAsia="Calibri" w:hAnsi="Cambria Math"/>
                <w:sz w:val="28"/>
                <w:szCs w:val="28"/>
                <w:lang w:val="ru-RU"/>
              </w:rPr>
              <m:t>(</m:t>
            </m:r>
            <m:r>
              <m:rPr>
                <m:sty m:val="p"/>
              </m:rPr>
              <w:rPr>
                <w:rFonts w:ascii="Cambria Math" w:eastAsia="Calibri" w:hAnsi="Cambria Math"/>
                <w:sz w:val="28"/>
                <w:szCs w:val="28"/>
                <w:lang w:val="ru-RU"/>
              </w:rPr>
              <m:t>IV</m:t>
            </m:r>
            <m:r>
              <w:rPr>
                <w:rFonts w:ascii="Cambria Math" w:eastAsia="Calibri" w:hAnsi="Cambria Math"/>
                <w:sz w:val="28"/>
                <w:szCs w:val="28"/>
                <w:lang w:val="ru-RU"/>
              </w:rPr>
              <m:t>)</m:t>
            </m:r>
          </m:sup>
        </m:sSup>
      </m:oMath>
      <w:r w:rsidRPr="00707951">
        <w:rPr>
          <w:rFonts w:ascii="Times New Roman" w:eastAsia="Calibri" w:hAnsi="Times New Roman"/>
          <w:sz w:val="28"/>
          <w:szCs w:val="28"/>
          <w:lang w:val="ru-RU"/>
        </w:rPr>
        <w:t xml:space="preserve"> </w:t>
      </w:r>
      <w:r w:rsidR="005617A6" w:rsidRPr="00707951">
        <w:rPr>
          <w:rFonts w:ascii="Times New Roman" w:eastAsia="Calibri" w:hAnsi="Times New Roman"/>
          <w:sz w:val="28"/>
          <w:szCs w:val="28"/>
          <w:lang w:val="ru-RU"/>
        </w:rPr>
        <w:t xml:space="preserve">и </w:t>
      </w:r>
      <m:oMath>
        <m:sSup>
          <m:sSupPr>
            <m:ctrlPr>
              <w:rPr>
                <w:rFonts w:ascii="Cambria Math" w:eastAsia="Calibri" w:hAnsi="Cambria Math"/>
                <w:sz w:val="28"/>
                <w:szCs w:val="28"/>
                <w:lang w:val="ru-RU"/>
              </w:rPr>
            </m:ctrlPr>
          </m:sSupPr>
          <m:e>
            <m:r>
              <m:rPr>
                <m:sty m:val="p"/>
              </m:rPr>
              <w:rPr>
                <w:rFonts w:ascii="Cambria Math" w:eastAsia="Calibri" w:hAnsi="Cambria Math"/>
                <w:sz w:val="28"/>
                <w:szCs w:val="28"/>
                <w:lang w:val="ru-RU"/>
              </w:rPr>
              <m:t>U</m:t>
            </m:r>
          </m:e>
          <m:sup>
            <m:d>
              <m:dPr>
                <m:ctrlPr>
                  <w:rPr>
                    <w:rFonts w:ascii="Cambria Math" w:eastAsia="Calibri" w:hAnsi="Cambria Math"/>
                    <w:i/>
                    <w:sz w:val="28"/>
                    <w:szCs w:val="28"/>
                    <w:lang w:val="ru-RU"/>
                  </w:rPr>
                </m:ctrlPr>
              </m:dPr>
              <m:e>
                <m:r>
                  <m:rPr>
                    <m:sty m:val="p"/>
                  </m:rPr>
                  <w:rPr>
                    <w:rFonts w:ascii="Cambria Math" w:eastAsia="Calibri" w:hAnsi="Cambria Math"/>
                    <w:sz w:val="28"/>
                    <w:szCs w:val="28"/>
                    <w:lang w:val="ru-RU"/>
                  </w:rPr>
                  <m:t>VI</m:t>
                </m:r>
              </m:e>
            </m:d>
          </m:sup>
        </m:sSup>
      </m:oMath>
      <w:r w:rsidRPr="00707951">
        <w:rPr>
          <w:rFonts w:ascii="Times New Roman" w:eastAsia="Calibri" w:hAnsi="Times New Roman"/>
          <w:sz w:val="28"/>
          <w:szCs w:val="28"/>
          <w:lang w:val="ru-RU"/>
        </w:rPr>
        <w:t xml:space="preserve"> находились в равной доле от общей массы. Следует отметить, что соотношение </w:t>
      </w:r>
      <m:oMath>
        <m:sSup>
          <m:sSupPr>
            <m:ctrlPr>
              <w:rPr>
                <w:rFonts w:ascii="Cambria Math" w:eastAsia="Calibri" w:hAnsi="Cambria Math"/>
                <w:sz w:val="28"/>
                <w:szCs w:val="28"/>
                <w:lang w:val="ru-RU"/>
              </w:rPr>
            </m:ctrlPr>
          </m:sSupPr>
          <m:e>
            <m:r>
              <m:rPr>
                <m:sty m:val="p"/>
              </m:rPr>
              <w:rPr>
                <w:rFonts w:ascii="Cambria Math" w:eastAsia="Calibri" w:hAnsi="Cambria Math"/>
                <w:sz w:val="28"/>
                <w:szCs w:val="28"/>
                <w:lang w:val="ru-RU"/>
              </w:rPr>
              <m:t>U</m:t>
            </m:r>
          </m:e>
          <m:sup>
            <m:r>
              <w:rPr>
                <w:rFonts w:ascii="Cambria Math" w:eastAsia="Calibri" w:hAnsi="Cambria Math"/>
                <w:sz w:val="28"/>
                <w:szCs w:val="28"/>
                <w:lang w:val="ru-RU"/>
              </w:rPr>
              <m:t>(</m:t>
            </m:r>
            <m:r>
              <m:rPr>
                <m:sty m:val="p"/>
              </m:rPr>
              <w:rPr>
                <w:rFonts w:ascii="Cambria Math" w:eastAsia="Calibri" w:hAnsi="Cambria Math"/>
                <w:sz w:val="28"/>
                <w:szCs w:val="28"/>
                <w:lang w:val="ru-RU"/>
              </w:rPr>
              <m:t>IV</m:t>
            </m:r>
            <m:r>
              <w:rPr>
                <w:rFonts w:ascii="Cambria Math" w:eastAsia="Calibri" w:hAnsi="Cambria Math"/>
                <w:sz w:val="28"/>
                <w:szCs w:val="28"/>
                <w:lang w:val="ru-RU"/>
              </w:rPr>
              <m:t>)</m:t>
            </m:r>
          </m:sup>
        </m:sSup>
      </m:oMath>
      <w:r w:rsidR="005617A6" w:rsidRPr="00707951">
        <w:rPr>
          <w:rFonts w:ascii="Times New Roman" w:eastAsia="Calibri" w:hAnsi="Times New Roman"/>
          <w:sz w:val="28"/>
          <w:szCs w:val="28"/>
          <w:lang w:val="ru-RU"/>
        </w:rPr>
        <w:t xml:space="preserve"> и </w:t>
      </w:r>
      <m:oMath>
        <m:sSup>
          <m:sSupPr>
            <m:ctrlPr>
              <w:rPr>
                <w:rFonts w:ascii="Cambria Math" w:eastAsia="Calibri" w:hAnsi="Cambria Math"/>
                <w:sz w:val="28"/>
                <w:szCs w:val="28"/>
                <w:lang w:val="ru-RU"/>
              </w:rPr>
            </m:ctrlPr>
          </m:sSupPr>
          <m:e>
            <m:r>
              <m:rPr>
                <m:sty m:val="p"/>
              </m:rPr>
              <w:rPr>
                <w:rFonts w:ascii="Cambria Math" w:eastAsia="Calibri" w:hAnsi="Cambria Math"/>
                <w:sz w:val="28"/>
                <w:szCs w:val="28"/>
                <w:lang w:val="ru-RU"/>
              </w:rPr>
              <m:t>U</m:t>
            </m:r>
          </m:e>
          <m:sup>
            <m:d>
              <m:dPr>
                <m:ctrlPr>
                  <w:rPr>
                    <w:rFonts w:ascii="Cambria Math" w:eastAsia="Calibri" w:hAnsi="Cambria Math"/>
                    <w:i/>
                    <w:sz w:val="28"/>
                    <w:szCs w:val="28"/>
                    <w:lang w:val="ru-RU"/>
                  </w:rPr>
                </m:ctrlPr>
              </m:dPr>
              <m:e>
                <m:r>
                  <m:rPr>
                    <m:sty m:val="p"/>
                  </m:rPr>
                  <w:rPr>
                    <w:rFonts w:ascii="Cambria Math" w:eastAsia="Calibri" w:hAnsi="Cambria Math"/>
                    <w:sz w:val="28"/>
                    <w:szCs w:val="28"/>
                    <w:lang w:val="ru-RU"/>
                  </w:rPr>
                  <m:t>VI</m:t>
                </m:r>
              </m:e>
            </m:d>
          </m:sup>
        </m:sSup>
      </m:oMath>
      <w:r w:rsidR="005617A6" w:rsidRPr="00707951">
        <w:rPr>
          <w:rFonts w:ascii="Times New Roman" w:eastAsia="Calibri" w:hAnsi="Times New Roman"/>
          <w:sz w:val="28"/>
          <w:szCs w:val="28"/>
          <w:lang w:val="ru-RU"/>
        </w:rPr>
        <w:t xml:space="preserve"> </w:t>
      </w:r>
      <w:r w:rsidRPr="00707951">
        <w:rPr>
          <w:rFonts w:ascii="Times New Roman" w:eastAsia="Calibri" w:hAnsi="Times New Roman"/>
          <w:sz w:val="28"/>
          <w:szCs w:val="28"/>
          <w:lang w:val="ru-RU"/>
        </w:rPr>
        <w:t xml:space="preserve">на одном и том же месторождении может варьироваться, в «мешковой» части в основном преобладает </w:t>
      </w:r>
      <m:oMath>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U</m:t>
            </m:r>
            <m:ctrlPr>
              <w:rPr>
                <w:rFonts w:ascii="Cambria Math" w:eastAsia="Calibri" w:hAnsi="Cambria Math"/>
                <w:sz w:val="28"/>
                <w:szCs w:val="28"/>
                <w:lang w:val="ru-RU"/>
              </w:rPr>
            </m:ctrlPr>
          </m:e>
          <m:sup>
            <m:d>
              <m:dPr>
                <m:ctrlPr>
                  <w:rPr>
                    <w:rFonts w:ascii="Cambria Math" w:eastAsia="Calibri" w:hAnsi="Cambria Math"/>
                    <w:sz w:val="28"/>
                    <w:szCs w:val="28"/>
                    <w:lang w:val="ru-RU"/>
                  </w:rPr>
                </m:ctrlPr>
              </m:dPr>
              <m:e>
                <m:r>
                  <m:rPr>
                    <m:sty m:val="p"/>
                  </m:rPr>
                  <w:rPr>
                    <w:rFonts w:ascii="Cambria Math" w:eastAsia="Calibri" w:hAnsi="Cambria Math"/>
                    <w:sz w:val="28"/>
                    <w:szCs w:val="28"/>
                    <w:lang w:val="ru-RU"/>
                  </w:rPr>
                  <m:t>VI</m:t>
                </m:r>
              </m:e>
            </m:d>
          </m:sup>
        </m:sSup>
      </m:oMath>
      <w:r w:rsidRPr="00707951">
        <w:rPr>
          <w:rFonts w:ascii="Times New Roman" w:eastAsia="Calibri" w:hAnsi="Times New Roman"/>
          <w:sz w:val="28"/>
          <w:szCs w:val="28"/>
          <w:lang w:val="ru-RU"/>
        </w:rPr>
        <w:t xml:space="preserve">, в «хвостовой» </w:t>
      </w:r>
      <w:r w:rsidRPr="00707951">
        <w:rPr>
          <w:rFonts w:ascii="Times New Roman" w:eastAsia="Calibri" w:hAnsi="Times New Roman"/>
          <w:sz w:val="28"/>
          <w:szCs w:val="28"/>
          <w:lang w:val="ru-RU"/>
        </w:rPr>
        <w:lastRenderedPageBreak/>
        <w:t xml:space="preserve">части </w:t>
      </w:r>
      <m:oMath>
        <m:sSup>
          <m:sSupPr>
            <m:ctrlPr>
              <w:rPr>
                <w:rFonts w:ascii="Cambria Math" w:eastAsia="Calibri" w:hAnsi="Cambria Math"/>
                <w:sz w:val="28"/>
                <w:szCs w:val="28"/>
                <w:lang w:val="ru-RU"/>
              </w:rPr>
            </m:ctrlPr>
          </m:sSupPr>
          <m:e>
            <m:r>
              <m:rPr>
                <m:sty m:val="p"/>
              </m:rPr>
              <w:rPr>
                <w:rFonts w:ascii="Cambria Math" w:eastAsia="Calibri" w:hAnsi="Cambria Math"/>
                <w:sz w:val="28"/>
                <w:szCs w:val="28"/>
                <w:lang w:val="ru-RU"/>
              </w:rPr>
              <m:t>U</m:t>
            </m:r>
          </m:e>
          <m:sup>
            <m:d>
              <m:dPr>
                <m:ctrlPr>
                  <w:rPr>
                    <w:rFonts w:ascii="Cambria Math" w:eastAsia="Calibri" w:hAnsi="Cambria Math"/>
                    <w:i/>
                    <w:sz w:val="28"/>
                    <w:szCs w:val="28"/>
                    <w:lang w:val="ru-RU"/>
                  </w:rPr>
                </m:ctrlPr>
              </m:dPr>
              <m:e>
                <m:r>
                  <m:rPr>
                    <m:sty m:val="p"/>
                  </m:rPr>
                  <w:rPr>
                    <w:rFonts w:ascii="Cambria Math" w:eastAsia="Calibri" w:hAnsi="Cambria Math"/>
                    <w:sz w:val="28"/>
                    <w:szCs w:val="28"/>
                    <w:lang w:val="ru-RU"/>
                  </w:rPr>
                  <m:t>IV</m:t>
                </m:r>
              </m:e>
            </m:d>
          </m:sup>
        </m:sSup>
      </m:oMath>
      <w:r w:rsidRPr="00707951">
        <w:rPr>
          <w:rFonts w:ascii="Times New Roman" w:eastAsia="Calibri" w:hAnsi="Times New Roman"/>
          <w:sz w:val="28"/>
          <w:szCs w:val="28"/>
          <w:lang w:val="ru-RU"/>
        </w:rPr>
        <w:t>, что связано с механизмами формирования месторождений пластово-инфильтрационного типа</w:t>
      </w:r>
      <w:r w:rsidR="004D1CF1" w:rsidRPr="00707951">
        <w:rPr>
          <w:rFonts w:ascii="Times New Roman" w:eastAsia="Calibri" w:hAnsi="Times New Roman"/>
          <w:sz w:val="28"/>
          <w:szCs w:val="28"/>
          <w:lang w:val="ru-RU"/>
        </w:rPr>
        <w:t xml:space="preserve"> [</w:t>
      </w:r>
      <w:r w:rsidR="004D1CF1" w:rsidRPr="00707951">
        <w:rPr>
          <w:rFonts w:ascii="Times New Roman" w:eastAsia="Calibri" w:hAnsi="Times New Roman"/>
          <w:sz w:val="28"/>
          <w:szCs w:val="28"/>
          <w:lang w:val="ru-RU"/>
        </w:rPr>
        <w:fldChar w:fldCharType="begin"/>
      </w:r>
      <w:r w:rsidR="004D1CF1" w:rsidRPr="00707951">
        <w:rPr>
          <w:rFonts w:ascii="Times New Roman" w:eastAsia="Calibri" w:hAnsi="Times New Roman"/>
          <w:sz w:val="28"/>
          <w:szCs w:val="28"/>
          <w:lang w:val="ru-RU"/>
        </w:rPr>
        <w:instrText xml:space="preserve"> REF _Ref127294026 \r \h </w:instrText>
      </w:r>
      <w:r w:rsidR="00FC78EE" w:rsidRPr="00707951">
        <w:rPr>
          <w:rFonts w:ascii="Times New Roman" w:eastAsia="Calibri" w:hAnsi="Times New Roman"/>
          <w:sz w:val="28"/>
          <w:szCs w:val="28"/>
          <w:lang w:val="ru-RU"/>
        </w:rPr>
        <w:instrText xml:space="preserve"> \* MERGEFORMAT </w:instrText>
      </w:r>
      <w:r w:rsidR="004D1CF1" w:rsidRPr="00707951">
        <w:rPr>
          <w:rFonts w:ascii="Times New Roman" w:eastAsia="Calibri" w:hAnsi="Times New Roman"/>
          <w:sz w:val="28"/>
          <w:szCs w:val="28"/>
          <w:lang w:val="ru-RU"/>
        </w:rPr>
      </w:r>
      <w:r w:rsidR="004D1CF1" w:rsidRPr="00707951">
        <w:rPr>
          <w:rFonts w:ascii="Times New Roman" w:eastAsia="Calibri" w:hAnsi="Times New Roman"/>
          <w:sz w:val="28"/>
          <w:szCs w:val="28"/>
          <w:lang w:val="ru-RU"/>
        </w:rPr>
        <w:fldChar w:fldCharType="separate"/>
      </w:r>
      <w:r w:rsidR="00567746">
        <w:rPr>
          <w:rFonts w:ascii="Times New Roman" w:eastAsia="Calibri" w:hAnsi="Times New Roman"/>
          <w:sz w:val="28"/>
          <w:szCs w:val="28"/>
          <w:lang w:val="ru-RU"/>
        </w:rPr>
        <w:t>13</w:t>
      </w:r>
      <w:r w:rsidR="004D1CF1" w:rsidRPr="00707951">
        <w:rPr>
          <w:rFonts w:ascii="Times New Roman" w:eastAsia="Calibri" w:hAnsi="Times New Roman"/>
          <w:sz w:val="28"/>
          <w:szCs w:val="28"/>
          <w:lang w:val="ru-RU"/>
        </w:rPr>
        <w:fldChar w:fldCharType="end"/>
      </w:r>
      <w:r w:rsidR="004D1CF1" w:rsidRPr="00707951">
        <w:rPr>
          <w:rFonts w:ascii="Times New Roman" w:eastAsia="Calibri" w:hAnsi="Times New Roman"/>
          <w:sz w:val="28"/>
          <w:szCs w:val="28"/>
          <w:lang w:val="ru-RU"/>
        </w:rPr>
        <w:t xml:space="preserve">, </w:t>
      </w:r>
      <w:r w:rsidR="004D1CF1" w:rsidRPr="00707951">
        <w:rPr>
          <w:rFonts w:ascii="Times New Roman" w:eastAsia="Calibri" w:hAnsi="Times New Roman"/>
          <w:sz w:val="28"/>
          <w:szCs w:val="28"/>
          <w:lang w:val="ru-RU"/>
        </w:rPr>
        <w:fldChar w:fldCharType="begin"/>
      </w:r>
      <w:r w:rsidR="004D1CF1" w:rsidRPr="00707951">
        <w:rPr>
          <w:rFonts w:ascii="Times New Roman" w:eastAsia="Calibri" w:hAnsi="Times New Roman"/>
          <w:sz w:val="28"/>
          <w:szCs w:val="28"/>
          <w:lang w:val="ru-RU"/>
        </w:rPr>
        <w:instrText xml:space="preserve"> REF _Ref127294029 \r \h </w:instrText>
      </w:r>
      <w:r w:rsidR="00FC78EE" w:rsidRPr="00707951">
        <w:rPr>
          <w:rFonts w:ascii="Times New Roman" w:eastAsia="Calibri" w:hAnsi="Times New Roman"/>
          <w:sz w:val="28"/>
          <w:szCs w:val="28"/>
          <w:lang w:val="ru-RU"/>
        </w:rPr>
        <w:instrText xml:space="preserve"> \* MERGEFORMAT </w:instrText>
      </w:r>
      <w:r w:rsidR="004D1CF1" w:rsidRPr="00707951">
        <w:rPr>
          <w:rFonts w:ascii="Times New Roman" w:eastAsia="Calibri" w:hAnsi="Times New Roman"/>
          <w:sz w:val="28"/>
          <w:szCs w:val="28"/>
          <w:lang w:val="ru-RU"/>
        </w:rPr>
      </w:r>
      <w:r w:rsidR="004D1CF1" w:rsidRPr="00707951">
        <w:rPr>
          <w:rFonts w:ascii="Times New Roman" w:eastAsia="Calibri" w:hAnsi="Times New Roman"/>
          <w:sz w:val="28"/>
          <w:szCs w:val="28"/>
          <w:lang w:val="ru-RU"/>
        </w:rPr>
        <w:fldChar w:fldCharType="separate"/>
      </w:r>
      <w:r w:rsidR="00567746">
        <w:rPr>
          <w:rFonts w:ascii="Times New Roman" w:eastAsia="Calibri" w:hAnsi="Times New Roman"/>
          <w:sz w:val="28"/>
          <w:szCs w:val="28"/>
          <w:lang w:val="ru-RU"/>
        </w:rPr>
        <w:t>14</w:t>
      </w:r>
      <w:r w:rsidR="004D1CF1" w:rsidRPr="00707951">
        <w:rPr>
          <w:rFonts w:ascii="Times New Roman" w:eastAsia="Calibri" w:hAnsi="Times New Roman"/>
          <w:sz w:val="28"/>
          <w:szCs w:val="28"/>
          <w:lang w:val="ru-RU"/>
        </w:rPr>
        <w:fldChar w:fldCharType="end"/>
      </w:r>
      <w:r w:rsidR="004D1CF1" w:rsidRPr="00707951">
        <w:rPr>
          <w:rFonts w:ascii="Times New Roman" w:eastAsia="Calibri" w:hAnsi="Times New Roman"/>
          <w:sz w:val="28"/>
          <w:szCs w:val="28"/>
          <w:lang w:val="ru-RU"/>
        </w:rPr>
        <w:t>]</w:t>
      </w:r>
      <w:r w:rsidRPr="00707951">
        <w:rPr>
          <w:rFonts w:ascii="Times New Roman" w:eastAsia="Calibri" w:hAnsi="Times New Roman"/>
          <w:sz w:val="28"/>
          <w:szCs w:val="28"/>
          <w:lang w:val="ru-RU"/>
        </w:rPr>
        <w:t xml:space="preserve">.   </w:t>
      </w:r>
    </w:p>
    <w:p w14:paraId="7648E852" w14:textId="1AFBE5B0" w:rsidR="00C45264" w:rsidRPr="00707951" w:rsidRDefault="00C45264"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Для количественной оценки влияния степеней окисления урана, наблюдаемых на реальных месторождениях, на процесс выщелачивания, были рассмотрены следующие три случая для экспериментального режима 1 (</w:t>
      </w:r>
      <w:r w:rsidRPr="00707951">
        <w:rPr>
          <w:rFonts w:ascii="Times New Roman" w:hAnsi="Times New Roman"/>
          <w:sz w:val="28"/>
          <w:szCs w:val="28"/>
          <w:lang w:val="ru-RU"/>
        </w:rPr>
        <w:fldChar w:fldCharType="begin"/>
      </w:r>
      <w:r w:rsidRPr="00707951">
        <w:rPr>
          <w:rFonts w:ascii="Times New Roman" w:hAnsi="Times New Roman"/>
          <w:sz w:val="28"/>
          <w:szCs w:val="28"/>
          <w:lang w:val="ru-RU"/>
        </w:rPr>
        <w:instrText xml:space="preserve"> REF _Ref122017297 \h </w:instrText>
      </w:r>
      <w:r w:rsidR="00FC78EE" w:rsidRPr="00707951">
        <w:rPr>
          <w:rFonts w:ascii="Times New Roman" w:hAnsi="Times New Roman"/>
          <w:sz w:val="28"/>
          <w:szCs w:val="28"/>
          <w:lang w:val="ru-RU"/>
        </w:rPr>
        <w:instrText xml:space="preserve"> \* MERGEFORMAT </w:instrText>
      </w:r>
      <w:r w:rsidRPr="00707951">
        <w:rPr>
          <w:rFonts w:ascii="Times New Roman" w:hAnsi="Times New Roman"/>
          <w:sz w:val="28"/>
          <w:szCs w:val="28"/>
          <w:lang w:val="ru-RU"/>
        </w:rPr>
      </w:r>
      <w:r w:rsidRPr="00707951">
        <w:rPr>
          <w:rFonts w:ascii="Times New Roman"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33</w:t>
      </w:r>
      <w:r w:rsidRPr="00707951">
        <w:rPr>
          <w:rFonts w:ascii="Times New Roman" w:hAnsi="Times New Roman"/>
          <w:sz w:val="28"/>
          <w:szCs w:val="28"/>
          <w:lang w:val="ru-RU"/>
        </w:rPr>
        <w:fldChar w:fldCharType="end"/>
      </w:r>
      <w:r w:rsidRPr="00707951">
        <w:rPr>
          <w:rFonts w:ascii="Times New Roman" w:hAnsi="Times New Roman"/>
          <w:sz w:val="28"/>
          <w:szCs w:val="28"/>
          <w:lang w:val="ru-RU"/>
        </w:rPr>
        <w:t>):</w:t>
      </w:r>
    </w:p>
    <w:p w14:paraId="663E2323" w14:textId="21CA5583" w:rsidR="002521EB" w:rsidRPr="00707951" w:rsidRDefault="002521EB" w:rsidP="00FC78EE">
      <w:pPr>
        <w:pStyle w:val="MDPI37itemize"/>
        <w:numPr>
          <w:ilvl w:val="0"/>
          <w:numId w:val="0"/>
        </w:numPr>
        <w:spacing w:line="240" w:lineRule="auto"/>
        <w:ind w:left="426"/>
        <w:rPr>
          <w:rFonts w:ascii="Times New Roman" w:eastAsia="Calibri" w:hAnsi="Times New Roman"/>
          <w:sz w:val="28"/>
          <w:szCs w:val="28"/>
          <w:lang w:val="ru-RU"/>
        </w:rPr>
      </w:pPr>
      <w:r w:rsidRPr="00707951">
        <w:rPr>
          <w:rFonts w:ascii="Times New Roman" w:eastAsia="Calibri" w:hAnsi="Times New Roman"/>
          <w:sz w:val="28"/>
          <w:szCs w:val="28"/>
          <w:lang w:val="ru-RU"/>
        </w:rPr>
        <w:t xml:space="preserve">1) порода содержит </w:t>
      </w:r>
      <m:oMath>
        <m:sSup>
          <m:sSupPr>
            <m:ctrlPr>
              <w:rPr>
                <w:rFonts w:ascii="Cambria Math" w:eastAsia="Calibri" w:hAnsi="Cambria Math"/>
                <w:sz w:val="28"/>
                <w:szCs w:val="28"/>
                <w:lang w:val="ru-RU"/>
              </w:rPr>
            </m:ctrlPr>
          </m:sSupPr>
          <m:e>
            <m:r>
              <m:rPr>
                <m:sty m:val="p"/>
              </m:rPr>
              <w:rPr>
                <w:rFonts w:ascii="Cambria Math" w:eastAsia="Calibri" w:hAnsi="Cambria Math"/>
                <w:sz w:val="28"/>
                <w:szCs w:val="28"/>
                <w:lang w:val="ru-RU"/>
              </w:rPr>
              <m:t>U</m:t>
            </m:r>
          </m:e>
          <m:sup>
            <m:d>
              <m:dPr>
                <m:ctrlPr>
                  <w:rPr>
                    <w:rFonts w:ascii="Cambria Math" w:eastAsia="Calibri" w:hAnsi="Cambria Math"/>
                    <w:i/>
                    <w:sz w:val="28"/>
                    <w:szCs w:val="28"/>
                    <w:lang w:val="ru-RU"/>
                  </w:rPr>
                </m:ctrlPr>
              </m:dPr>
              <m:e>
                <m:r>
                  <m:rPr>
                    <m:sty m:val="p"/>
                  </m:rPr>
                  <w:rPr>
                    <w:rFonts w:ascii="Cambria Math" w:eastAsia="Calibri" w:hAnsi="Cambria Math"/>
                    <w:sz w:val="28"/>
                    <w:szCs w:val="28"/>
                    <w:lang w:val="ru-RU"/>
                  </w:rPr>
                  <m:t>IV</m:t>
                </m:r>
              </m:e>
            </m:d>
          </m:sup>
        </m:sSup>
      </m:oMath>
      <w:r w:rsidRPr="00707951">
        <w:rPr>
          <w:rFonts w:ascii="Times New Roman" w:eastAsia="Calibri" w:hAnsi="Times New Roman"/>
          <w:sz w:val="28"/>
          <w:szCs w:val="28"/>
          <w:lang w:val="ru-RU"/>
        </w:rPr>
        <w:t xml:space="preserve"> и </w:t>
      </w:r>
      <m:oMath>
        <m:sSup>
          <m:sSupPr>
            <m:ctrlPr>
              <w:rPr>
                <w:rFonts w:ascii="Cambria Math" w:eastAsia="Calibri" w:hAnsi="Cambria Math"/>
                <w:sz w:val="28"/>
                <w:szCs w:val="28"/>
                <w:lang w:val="ru-RU"/>
              </w:rPr>
            </m:ctrlPr>
          </m:sSupPr>
          <m:e>
            <m:r>
              <m:rPr>
                <m:sty m:val="p"/>
              </m:rPr>
              <w:rPr>
                <w:rFonts w:ascii="Cambria Math" w:eastAsia="Calibri" w:hAnsi="Cambria Math"/>
                <w:sz w:val="28"/>
                <w:szCs w:val="28"/>
                <w:lang w:val="ru-RU"/>
              </w:rPr>
              <m:t>U</m:t>
            </m:r>
          </m:e>
          <m:sup>
            <m:r>
              <m:rPr>
                <m:sty m:val="p"/>
              </m:rPr>
              <w:rPr>
                <w:rFonts w:ascii="Cambria Math" w:eastAsia="Calibri" w:hAnsi="Cambria Math"/>
                <w:sz w:val="28"/>
                <w:szCs w:val="28"/>
                <w:lang w:val="ru-RU"/>
              </w:rPr>
              <m:t>(VI)</m:t>
            </m:r>
          </m:sup>
        </m:sSup>
      </m:oMath>
      <w:r w:rsidRPr="00707951">
        <w:rPr>
          <w:rFonts w:ascii="Times New Roman" w:eastAsia="Calibri" w:hAnsi="Times New Roman"/>
          <w:sz w:val="28"/>
          <w:szCs w:val="28"/>
          <w:lang w:val="ru-RU"/>
        </w:rPr>
        <w:t xml:space="preserve"> в равных долях от общей массы </w:t>
      </w:r>
      <m:oMath>
        <m:r>
          <w:rPr>
            <w:rFonts w:ascii="Cambria Math" w:eastAsia="Calibri" w:hAnsi="Cambria Math"/>
            <w:sz w:val="28"/>
            <w:szCs w:val="28"/>
            <w:lang w:val="ru-RU"/>
          </w:rPr>
          <m:t>M</m:t>
        </m:r>
      </m:oMath>
      <w:r w:rsidRPr="00707951">
        <w:rPr>
          <w:rFonts w:ascii="Times New Roman" w:eastAsia="Calibri" w:hAnsi="Times New Roman"/>
          <w:sz w:val="28"/>
          <w:szCs w:val="28"/>
          <w:lang w:val="ru-RU"/>
        </w:rPr>
        <w:t xml:space="preserve"> (</w:t>
      </w:r>
      <w:r w:rsidR="00453DF6" w:rsidRPr="00707951">
        <w:rPr>
          <w:rFonts w:ascii="Times New Roman" w:eastAsia="Calibri" w:hAnsi="Times New Roman"/>
          <w:sz w:val="28"/>
          <w:szCs w:val="28"/>
          <w:lang w:val="ru-RU"/>
        </w:rPr>
        <w:t>зеленая кривая</w:t>
      </w:r>
      <w:r w:rsidRPr="00707951">
        <w:rPr>
          <w:rFonts w:ascii="Times New Roman" w:eastAsia="Calibri" w:hAnsi="Times New Roman"/>
          <w:sz w:val="28"/>
          <w:szCs w:val="28"/>
          <w:lang w:val="ru-RU"/>
        </w:rPr>
        <w:t>), граница между окисленной и восстановленной зонами</w:t>
      </w:r>
    </w:p>
    <w:p w14:paraId="78D6D685" w14:textId="09DD7ED4" w:rsidR="002521EB" w:rsidRPr="00707951" w:rsidRDefault="002521EB" w:rsidP="00FC78EE">
      <w:pPr>
        <w:pStyle w:val="MDPI37itemize"/>
        <w:numPr>
          <w:ilvl w:val="0"/>
          <w:numId w:val="0"/>
        </w:numPr>
        <w:spacing w:line="240" w:lineRule="auto"/>
        <w:ind w:left="426"/>
        <w:rPr>
          <w:rFonts w:ascii="Times New Roman" w:eastAsia="Calibri" w:hAnsi="Times New Roman"/>
          <w:sz w:val="28"/>
          <w:szCs w:val="28"/>
          <w:lang w:val="ru-RU"/>
        </w:rPr>
      </w:pPr>
      <w:r w:rsidRPr="00707951">
        <w:rPr>
          <w:rFonts w:ascii="Times New Roman" w:eastAsia="Calibri" w:hAnsi="Times New Roman"/>
          <w:sz w:val="28"/>
          <w:szCs w:val="28"/>
          <w:lang w:val="ru-RU"/>
        </w:rPr>
        <w:t xml:space="preserve">2) порода содержит только </w:t>
      </w:r>
      <m:oMath>
        <m:sSup>
          <m:sSupPr>
            <m:ctrlPr>
              <w:rPr>
                <w:rFonts w:ascii="Cambria Math" w:eastAsia="Calibri" w:hAnsi="Cambria Math"/>
                <w:sz w:val="28"/>
                <w:szCs w:val="28"/>
                <w:lang w:val="ru-RU"/>
              </w:rPr>
            </m:ctrlPr>
          </m:sSupPr>
          <m:e>
            <m:r>
              <m:rPr>
                <m:sty m:val="p"/>
              </m:rPr>
              <w:rPr>
                <w:rFonts w:ascii="Cambria Math" w:eastAsia="Calibri" w:hAnsi="Cambria Math"/>
                <w:sz w:val="28"/>
                <w:szCs w:val="28"/>
                <w:lang w:val="ru-RU"/>
              </w:rPr>
              <m:t>U</m:t>
            </m:r>
          </m:e>
          <m:sup>
            <m:r>
              <m:rPr>
                <m:sty m:val="p"/>
              </m:rPr>
              <w:rPr>
                <w:rFonts w:ascii="Cambria Math" w:eastAsia="Calibri" w:hAnsi="Cambria Math"/>
                <w:sz w:val="28"/>
                <w:szCs w:val="28"/>
                <w:lang w:val="ru-RU"/>
              </w:rPr>
              <m:t>(VI)</m:t>
            </m:r>
          </m:sup>
        </m:sSup>
      </m:oMath>
      <w:r w:rsidRPr="00707951">
        <w:rPr>
          <w:rFonts w:ascii="Times New Roman" w:eastAsia="Calibri" w:hAnsi="Times New Roman"/>
          <w:sz w:val="28"/>
          <w:szCs w:val="28"/>
          <w:lang w:val="ru-RU"/>
        </w:rPr>
        <w:t xml:space="preserve">, масса которого </w:t>
      </w:r>
      <w:r w:rsidR="00AF6085" w:rsidRPr="00707951">
        <w:rPr>
          <w:rFonts w:ascii="Times New Roman" w:eastAsia="Calibri" w:hAnsi="Times New Roman"/>
          <w:sz w:val="28"/>
          <w:szCs w:val="28"/>
          <w:lang w:val="ru-RU"/>
        </w:rPr>
        <w:t>равна</w:t>
      </w:r>
      <w:r w:rsidRPr="00707951">
        <w:rPr>
          <w:rFonts w:ascii="Times New Roman" w:eastAsia="Calibri" w:hAnsi="Times New Roman"/>
          <w:sz w:val="28"/>
          <w:szCs w:val="28"/>
          <w:lang w:val="ru-RU"/>
        </w:rPr>
        <w:t xml:space="preserve"> </w:t>
      </w:r>
      <m:oMath>
        <m:f>
          <m:fPr>
            <m:ctrlPr>
              <w:rPr>
                <w:rFonts w:ascii="Cambria Math" w:eastAsia="Calibri" w:hAnsi="Cambria Math"/>
                <w:i/>
                <w:sz w:val="28"/>
                <w:szCs w:val="28"/>
                <w:lang w:val="ru-RU"/>
              </w:rPr>
            </m:ctrlPr>
          </m:fPr>
          <m:num>
            <m:r>
              <w:rPr>
                <w:rFonts w:ascii="Cambria Math" w:eastAsia="Calibri" w:hAnsi="Cambria Math"/>
                <w:sz w:val="28"/>
                <w:szCs w:val="28"/>
                <w:lang w:val="ru-RU"/>
              </w:rPr>
              <m:t>M</m:t>
            </m:r>
          </m:num>
          <m:den>
            <m:r>
              <w:rPr>
                <w:rFonts w:ascii="Cambria Math" w:eastAsia="Calibri" w:hAnsi="Cambria Math"/>
                <w:sz w:val="28"/>
                <w:szCs w:val="28"/>
                <w:lang w:val="ru-RU"/>
              </w:rPr>
              <m:t>2</m:t>
            </m:r>
          </m:den>
        </m:f>
      </m:oMath>
      <w:r w:rsidRPr="00707951">
        <w:rPr>
          <w:rFonts w:ascii="Times New Roman" w:eastAsia="Calibri" w:hAnsi="Times New Roman"/>
          <w:sz w:val="28"/>
          <w:szCs w:val="28"/>
          <w:lang w:val="ru-RU"/>
        </w:rPr>
        <w:t xml:space="preserve"> (</w:t>
      </w:r>
      <w:r w:rsidR="00453DF6" w:rsidRPr="00707951">
        <w:rPr>
          <w:rFonts w:ascii="Times New Roman" w:eastAsia="Calibri" w:hAnsi="Times New Roman"/>
          <w:sz w:val="28"/>
          <w:szCs w:val="28"/>
          <w:lang w:val="ru-RU"/>
        </w:rPr>
        <w:t>оранжевая кривая</w:t>
      </w:r>
      <w:r w:rsidRPr="00707951">
        <w:rPr>
          <w:rFonts w:ascii="Times New Roman" w:eastAsia="Calibri" w:hAnsi="Times New Roman"/>
          <w:sz w:val="28"/>
          <w:szCs w:val="28"/>
          <w:lang w:val="ru-RU"/>
        </w:rPr>
        <w:t>), в основном окисленная зона</w:t>
      </w:r>
    </w:p>
    <w:p w14:paraId="64F0A03B" w14:textId="5F8276DD" w:rsidR="002521EB" w:rsidRPr="00707951" w:rsidRDefault="002521EB" w:rsidP="00FC78EE">
      <w:pPr>
        <w:pStyle w:val="MDPI37itemize"/>
        <w:numPr>
          <w:ilvl w:val="0"/>
          <w:numId w:val="0"/>
        </w:numPr>
        <w:spacing w:line="240" w:lineRule="auto"/>
        <w:ind w:left="426"/>
        <w:rPr>
          <w:rFonts w:ascii="Times New Roman" w:eastAsia="Calibri" w:hAnsi="Times New Roman"/>
          <w:sz w:val="28"/>
          <w:szCs w:val="28"/>
          <w:lang w:val="ru-RU"/>
        </w:rPr>
      </w:pPr>
      <w:r w:rsidRPr="00707951">
        <w:rPr>
          <w:rFonts w:ascii="Times New Roman" w:eastAsia="Calibri" w:hAnsi="Times New Roman"/>
          <w:sz w:val="28"/>
          <w:szCs w:val="28"/>
          <w:lang w:val="ru-RU"/>
        </w:rPr>
        <w:t xml:space="preserve">3) порода содержит только </w:t>
      </w:r>
      <m:oMath>
        <m:sSup>
          <m:sSupPr>
            <m:ctrlPr>
              <w:rPr>
                <w:rFonts w:ascii="Cambria Math" w:eastAsia="Calibri" w:hAnsi="Cambria Math"/>
                <w:sz w:val="28"/>
                <w:szCs w:val="28"/>
                <w:lang w:val="ru-RU"/>
              </w:rPr>
            </m:ctrlPr>
          </m:sSupPr>
          <m:e>
            <m:r>
              <m:rPr>
                <m:sty m:val="p"/>
              </m:rPr>
              <w:rPr>
                <w:rFonts w:ascii="Cambria Math" w:eastAsia="Calibri" w:hAnsi="Cambria Math"/>
                <w:sz w:val="28"/>
                <w:szCs w:val="28"/>
                <w:lang w:val="ru-RU"/>
              </w:rPr>
              <m:t>U</m:t>
            </m:r>
          </m:e>
          <m:sup>
            <m:r>
              <m:rPr>
                <m:sty m:val="p"/>
              </m:rPr>
              <w:rPr>
                <w:rFonts w:ascii="Cambria Math" w:eastAsia="Calibri" w:hAnsi="Cambria Math"/>
                <w:sz w:val="28"/>
                <w:szCs w:val="28"/>
                <w:lang w:val="ru-RU"/>
              </w:rPr>
              <m:t>(IV)</m:t>
            </m:r>
          </m:sup>
        </m:sSup>
      </m:oMath>
      <w:r w:rsidRPr="00707951">
        <w:rPr>
          <w:rFonts w:ascii="Times New Roman" w:eastAsia="Calibri" w:hAnsi="Times New Roman"/>
          <w:sz w:val="28"/>
          <w:szCs w:val="28"/>
          <w:lang w:val="ru-RU"/>
        </w:rPr>
        <w:t xml:space="preserve">, масса которого равна  </w:t>
      </w:r>
      <m:oMath>
        <m:f>
          <m:fPr>
            <m:ctrlPr>
              <w:rPr>
                <w:rFonts w:ascii="Cambria Math" w:eastAsia="Calibri" w:hAnsi="Cambria Math"/>
                <w:i/>
                <w:sz w:val="28"/>
                <w:szCs w:val="28"/>
                <w:lang w:val="ru-RU"/>
              </w:rPr>
            </m:ctrlPr>
          </m:fPr>
          <m:num>
            <m:r>
              <w:rPr>
                <w:rFonts w:ascii="Cambria Math" w:eastAsia="Calibri" w:hAnsi="Cambria Math"/>
                <w:sz w:val="28"/>
                <w:szCs w:val="28"/>
                <w:lang w:val="ru-RU"/>
              </w:rPr>
              <m:t>M</m:t>
            </m:r>
          </m:num>
          <m:den>
            <m:r>
              <w:rPr>
                <w:rFonts w:ascii="Cambria Math" w:eastAsia="Calibri" w:hAnsi="Cambria Math"/>
                <w:sz w:val="28"/>
                <w:szCs w:val="28"/>
                <w:lang w:val="ru-RU"/>
              </w:rPr>
              <m:t>2</m:t>
            </m:r>
          </m:den>
        </m:f>
      </m:oMath>
      <w:r w:rsidRPr="00707951">
        <w:rPr>
          <w:rFonts w:ascii="Times New Roman" w:eastAsia="Calibri" w:hAnsi="Times New Roman"/>
          <w:sz w:val="28"/>
          <w:szCs w:val="28"/>
          <w:lang w:val="ru-RU"/>
        </w:rPr>
        <w:t xml:space="preserve"> (</w:t>
      </w:r>
      <w:r w:rsidR="00453DF6" w:rsidRPr="00707951">
        <w:rPr>
          <w:rFonts w:ascii="Times New Roman" w:eastAsia="Calibri" w:hAnsi="Times New Roman"/>
          <w:sz w:val="28"/>
          <w:szCs w:val="28"/>
          <w:lang w:val="ru-RU"/>
        </w:rPr>
        <w:t>красная кривая</w:t>
      </w:r>
      <w:r w:rsidRPr="00707951">
        <w:rPr>
          <w:rFonts w:ascii="Times New Roman" w:eastAsia="Calibri" w:hAnsi="Times New Roman"/>
          <w:sz w:val="28"/>
          <w:szCs w:val="28"/>
          <w:lang w:val="ru-RU"/>
        </w:rPr>
        <w:t>), в основном восстановленная зона</w:t>
      </w:r>
    </w:p>
    <w:p w14:paraId="15A8801A" w14:textId="7C470FB4" w:rsidR="002521EB" w:rsidRPr="00707951" w:rsidRDefault="002521EB" w:rsidP="00FC78EE">
      <w:pPr>
        <w:pStyle w:val="MDPI37itemize"/>
        <w:numPr>
          <w:ilvl w:val="0"/>
          <w:numId w:val="0"/>
        </w:numPr>
        <w:spacing w:after="60" w:line="240" w:lineRule="auto"/>
        <w:rPr>
          <w:rFonts w:ascii="Times New Roman" w:hAnsi="Times New Roman"/>
          <w:sz w:val="28"/>
          <w:szCs w:val="28"/>
          <w:lang w:val="ru-RU"/>
        </w:rPr>
      </w:pPr>
    </w:p>
    <w:p w14:paraId="5DE8A55B" w14:textId="77777777" w:rsidR="00AA5A66" w:rsidRPr="00707951" w:rsidRDefault="00AA5A66" w:rsidP="00FC78EE">
      <w:pPr>
        <w:pStyle w:val="MDPI52figure"/>
        <w:rPr>
          <w:rFonts w:ascii="Times New Roman" w:hAnsi="Times New Roman"/>
          <w:sz w:val="28"/>
          <w:szCs w:val="28"/>
          <w:lang w:val="ru-RU"/>
        </w:rPr>
      </w:pPr>
      <w:r w:rsidRPr="00707951">
        <w:rPr>
          <w:rFonts w:ascii="Times New Roman" w:hAnsi="Times New Roman"/>
          <w:noProof/>
          <w:sz w:val="28"/>
          <w:szCs w:val="28"/>
          <w:lang w:eastAsia="en-US" w:bidi="ar-SA"/>
        </w:rPr>
        <w:drawing>
          <wp:inline distT="0" distB="0" distL="0" distR="0" wp14:anchorId="6C6BFD15" wp14:editId="44BFFCE7">
            <wp:extent cx="5828218" cy="3161262"/>
            <wp:effectExtent l="0" t="0" r="0" b="0"/>
            <wp:docPr id="102" name="Picture 14" descr="Schemat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hematic&#10;&#10;Description automatically generated with low confidence"/>
                    <pic:cNvPicPr/>
                  </pic:nvPicPr>
                  <pic:blipFill>
                    <a:blip r:embed="rId60"/>
                    <a:stretch>
                      <a:fillRect/>
                    </a:stretch>
                  </pic:blipFill>
                  <pic:spPr>
                    <a:xfrm>
                      <a:off x="0" y="0"/>
                      <a:ext cx="5840229" cy="3167777"/>
                    </a:xfrm>
                    <a:prstGeom prst="rect">
                      <a:avLst/>
                    </a:prstGeom>
                  </pic:spPr>
                </pic:pic>
              </a:graphicData>
            </a:graphic>
          </wp:inline>
        </w:drawing>
      </w:r>
    </w:p>
    <w:p w14:paraId="411C8B58" w14:textId="02142C6B" w:rsidR="00AA5A66" w:rsidRPr="00707951" w:rsidRDefault="009D2D71" w:rsidP="00FC78EE">
      <w:pPr>
        <w:pStyle w:val="MDPI51figurecaption"/>
        <w:spacing w:line="240" w:lineRule="auto"/>
        <w:ind w:left="0"/>
        <w:jc w:val="center"/>
        <w:rPr>
          <w:rFonts w:ascii="Times New Roman" w:hAnsi="Times New Roman"/>
          <w:sz w:val="28"/>
          <w:szCs w:val="28"/>
          <w:lang w:val="ru-RU"/>
        </w:rPr>
      </w:pPr>
      <w:bookmarkStart w:id="105" w:name="_Ref122017331"/>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32</w:t>
      </w:r>
      <w:r w:rsidR="00C84464" w:rsidRPr="00707951">
        <w:rPr>
          <w:rFonts w:ascii="Times New Roman" w:hAnsi="Times New Roman"/>
          <w:iCs/>
          <w:color w:val="auto"/>
          <w:sz w:val="28"/>
          <w:szCs w:val="28"/>
          <w:lang w:val="ru-RU"/>
        </w:rPr>
        <w:fldChar w:fldCharType="end"/>
      </w:r>
      <w:bookmarkEnd w:id="105"/>
      <w:r w:rsidRPr="00707951">
        <w:rPr>
          <w:rFonts w:ascii="Times New Roman" w:hAnsi="Times New Roman"/>
          <w:iCs/>
          <w:color w:val="auto"/>
          <w:sz w:val="28"/>
          <w:szCs w:val="28"/>
          <w:lang w:val="ru-RU"/>
        </w:rPr>
        <w:t xml:space="preserve"> –</w:t>
      </w:r>
      <w:r w:rsidR="00F26254" w:rsidRPr="00707951">
        <w:rPr>
          <w:rFonts w:ascii="Times New Roman" w:hAnsi="Times New Roman"/>
          <w:iCs/>
          <w:color w:val="auto"/>
          <w:sz w:val="28"/>
          <w:szCs w:val="28"/>
          <w:lang w:val="ru-RU"/>
        </w:rPr>
        <w:t xml:space="preserve"> Схематическое представление вертикального среза типичного месторождения урана пластово-инфильтрационного типа</w:t>
      </w:r>
      <w:r w:rsidR="006A184D" w:rsidRPr="00707951">
        <w:rPr>
          <w:rFonts w:ascii="Times New Roman" w:hAnsi="Times New Roman"/>
          <w:iCs/>
          <w:color w:val="auto"/>
          <w:sz w:val="28"/>
          <w:szCs w:val="28"/>
          <w:lang w:val="ru-RU"/>
        </w:rPr>
        <w:t xml:space="preserve"> </w:t>
      </w:r>
      <w:r w:rsidR="00F26254" w:rsidRPr="00707951">
        <w:rPr>
          <w:rFonts w:ascii="Times New Roman" w:hAnsi="Times New Roman"/>
          <w:iCs/>
          <w:color w:val="auto"/>
          <w:sz w:val="28"/>
          <w:szCs w:val="28"/>
          <w:lang w:val="ru-RU"/>
        </w:rPr>
        <w:t xml:space="preserve">с геохимическим </w:t>
      </w:r>
      <w:r w:rsidR="00F26254" w:rsidRPr="00707951">
        <w:rPr>
          <w:rFonts w:ascii="Times New Roman" w:hAnsi="Times New Roman"/>
          <w:sz w:val="28"/>
          <w:szCs w:val="28"/>
          <w:lang w:val="ru-RU"/>
        </w:rPr>
        <w:t>(Se, Mo, U</w:t>
      </w:r>
      <w:r w:rsidR="00F26254" w:rsidRPr="00707951">
        <w:rPr>
          <w:rFonts w:ascii="Times New Roman" w:hAnsi="Times New Roman"/>
          <w:sz w:val="28"/>
          <w:szCs w:val="28"/>
          <w:vertAlign w:val="superscript"/>
          <w:lang w:val="ru-RU"/>
        </w:rPr>
        <w:t>(IV)</w:t>
      </w:r>
      <w:r w:rsidR="00F26254" w:rsidRPr="00707951">
        <w:rPr>
          <w:rFonts w:ascii="Times New Roman" w:hAnsi="Times New Roman"/>
          <w:sz w:val="28"/>
          <w:szCs w:val="28"/>
          <w:lang w:val="ru-RU"/>
        </w:rPr>
        <w:t>, and U</w:t>
      </w:r>
      <w:r w:rsidR="00F26254" w:rsidRPr="00707951">
        <w:rPr>
          <w:rFonts w:ascii="Times New Roman" w:hAnsi="Times New Roman"/>
          <w:sz w:val="28"/>
          <w:szCs w:val="28"/>
          <w:vertAlign w:val="superscript"/>
          <w:lang w:val="ru-RU"/>
        </w:rPr>
        <w:t>(VI)</w:t>
      </w:r>
      <w:r w:rsidR="00F26254" w:rsidRPr="00707951">
        <w:rPr>
          <w:rFonts w:ascii="Times New Roman" w:hAnsi="Times New Roman"/>
          <w:sz w:val="28"/>
          <w:szCs w:val="28"/>
          <w:lang w:val="ru-RU"/>
        </w:rPr>
        <w:t>)</w:t>
      </w:r>
      <w:r w:rsidR="00F26254" w:rsidRPr="00707951">
        <w:rPr>
          <w:rFonts w:ascii="Times New Roman" w:hAnsi="Times New Roman"/>
          <w:iCs/>
          <w:color w:val="auto"/>
          <w:sz w:val="28"/>
          <w:szCs w:val="28"/>
          <w:lang w:val="ru-RU"/>
        </w:rPr>
        <w:t xml:space="preserve"> и минералогическим распределением минералов в </w:t>
      </w:r>
      <w:proofErr w:type="spellStart"/>
      <w:r w:rsidR="00F26254" w:rsidRPr="00707951">
        <w:rPr>
          <w:rFonts w:ascii="Times New Roman" w:hAnsi="Times New Roman"/>
          <w:iCs/>
          <w:color w:val="auto"/>
          <w:sz w:val="28"/>
          <w:szCs w:val="28"/>
          <w:lang w:val="ru-RU"/>
        </w:rPr>
        <w:t>окислительно</w:t>
      </w:r>
      <w:proofErr w:type="spellEnd"/>
      <w:r w:rsidR="00F26254" w:rsidRPr="00707951">
        <w:rPr>
          <w:rFonts w:ascii="Times New Roman" w:hAnsi="Times New Roman"/>
          <w:iCs/>
          <w:color w:val="auto"/>
          <w:sz w:val="28"/>
          <w:szCs w:val="28"/>
          <w:lang w:val="ru-RU"/>
        </w:rPr>
        <w:t xml:space="preserve">-восстановительной зонах </w:t>
      </w:r>
      <w:r w:rsidR="004D1CF1" w:rsidRPr="00707951">
        <w:rPr>
          <w:rFonts w:ascii="Times New Roman" w:hAnsi="Times New Roman"/>
          <w:iCs/>
          <w:color w:val="auto"/>
          <w:sz w:val="28"/>
          <w:szCs w:val="28"/>
          <w:lang w:val="ru-RU"/>
        </w:rPr>
        <w:t>[</w:t>
      </w:r>
      <w:r w:rsidR="004D1CF1" w:rsidRPr="00707951">
        <w:rPr>
          <w:rFonts w:ascii="Times New Roman" w:hAnsi="Times New Roman"/>
          <w:iCs/>
          <w:color w:val="auto"/>
          <w:sz w:val="28"/>
          <w:szCs w:val="28"/>
          <w:lang w:val="ru-RU"/>
        </w:rPr>
        <w:fldChar w:fldCharType="begin"/>
      </w:r>
      <w:r w:rsidR="004D1CF1" w:rsidRPr="00707951">
        <w:rPr>
          <w:rFonts w:ascii="Times New Roman" w:hAnsi="Times New Roman"/>
          <w:iCs/>
          <w:color w:val="auto"/>
          <w:sz w:val="28"/>
          <w:szCs w:val="28"/>
          <w:lang w:val="ru-RU"/>
        </w:rPr>
        <w:instrText xml:space="preserve"> REF _Ref127294026 \r \h </w:instrText>
      </w:r>
      <w:r w:rsidR="00FC78EE" w:rsidRPr="00707951">
        <w:rPr>
          <w:rFonts w:ascii="Times New Roman" w:hAnsi="Times New Roman"/>
          <w:iCs/>
          <w:color w:val="auto"/>
          <w:sz w:val="28"/>
          <w:szCs w:val="28"/>
          <w:lang w:val="ru-RU"/>
        </w:rPr>
        <w:instrText xml:space="preserve"> \* MERGEFORMAT </w:instrText>
      </w:r>
      <w:r w:rsidR="004D1CF1" w:rsidRPr="00707951">
        <w:rPr>
          <w:rFonts w:ascii="Times New Roman" w:hAnsi="Times New Roman"/>
          <w:iCs/>
          <w:color w:val="auto"/>
          <w:sz w:val="28"/>
          <w:szCs w:val="28"/>
          <w:lang w:val="ru-RU"/>
        </w:rPr>
      </w:r>
      <w:r w:rsidR="004D1CF1" w:rsidRPr="00707951">
        <w:rPr>
          <w:rFonts w:ascii="Times New Roman" w:hAnsi="Times New Roman"/>
          <w:iCs/>
          <w:color w:val="auto"/>
          <w:sz w:val="28"/>
          <w:szCs w:val="28"/>
          <w:lang w:val="ru-RU"/>
        </w:rPr>
        <w:fldChar w:fldCharType="separate"/>
      </w:r>
      <w:r w:rsidR="00567746">
        <w:rPr>
          <w:rFonts w:ascii="Times New Roman" w:hAnsi="Times New Roman"/>
          <w:iCs/>
          <w:color w:val="auto"/>
          <w:sz w:val="28"/>
          <w:szCs w:val="28"/>
          <w:lang w:val="ru-RU"/>
        </w:rPr>
        <w:t>13</w:t>
      </w:r>
      <w:r w:rsidR="004D1CF1" w:rsidRPr="00707951">
        <w:rPr>
          <w:rFonts w:ascii="Times New Roman" w:hAnsi="Times New Roman"/>
          <w:iCs/>
          <w:color w:val="auto"/>
          <w:sz w:val="28"/>
          <w:szCs w:val="28"/>
          <w:lang w:val="ru-RU"/>
        </w:rPr>
        <w:fldChar w:fldCharType="end"/>
      </w:r>
      <w:r w:rsidR="004D1CF1" w:rsidRPr="00707951">
        <w:rPr>
          <w:rFonts w:ascii="Times New Roman" w:hAnsi="Times New Roman"/>
          <w:iCs/>
          <w:color w:val="auto"/>
          <w:sz w:val="28"/>
          <w:szCs w:val="28"/>
          <w:lang w:val="ru-RU"/>
        </w:rPr>
        <w:t xml:space="preserve">, </w:t>
      </w:r>
      <w:r w:rsidR="004D1CF1" w:rsidRPr="00707951">
        <w:rPr>
          <w:rFonts w:ascii="Times New Roman" w:hAnsi="Times New Roman"/>
          <w:iCs/>
          <w:color w:val="auto"/>
          <w:sz w:val="28"/>
          <w:szCs w:val="28"/>
          <w:lang w:val="ru-RU"/>
        </w:rPr>
        <w:fldChar w:fldCharType="begin"/>
      </w:r>
      <w:r w:rsidR="004D1CF1" w:rsidRPr="00707951">
        <w:rPr>
          <w:rFonts w:ascii="Times New Roman" w:hAnsi="Times New Roman"/>
          <w:iCs/>
          <w:color w:val="auto"/>
          <w:sz w:val="28"/>
          <w:szCs w:val="28"/>
          <w:lang w:val="ru-RU"/>
        </w:rPr>
        <w:instrText xml:space="preserve"> REF _Ref127294029 \r \h </w:instrText>
      </w:r>
      <w:r w:rsidR="00FC78EE" w:rsidRPr="00707951">
        <w:rPr>
          <w:rFonts w:ascii="Times New Roman" w:hAnsi="Times New Roman"/>
          <w:iCs/>
          <w:color w:val="auto"/>
          <w:sz w:val="28"/>
          <w:szCs w:val="28"/>
          <w:lang w:val="ru-RU"/>
        </w:rPr>
        <w:instrText xml:space="preserve"> \* MERGEFORMAT </w:instrText>
      </w:r>
      <w:r w:rsidR="004D1CF1" w:rsidRPr="00707951">
        <w:rPr>
          <w:rFonts w:ascii="Times New Roman" w:hAnsi="Times New Roman"/>
          <w:iCs/>
          <w:color w:val="auto"/>
          <w:sz w:val="28"/>
          <w:szCs w:val="28"/>
          <w:lang w:val="ru-RU"/>
        </w:rPr>
      </w:r>
      <w:r w:rsidR="004D1CF1" w:rsidRPr="00707951">
        <w:rPr>
          <w:rFonts w:ascii="Times New Roman" w:hAnsi="Times New Roman"/>
          <w:iCs/>
          <w:color w:val="auto"/>
          <w:sz w:val="28"/>
          <w:szCs w:val="28"/>
          <w:lang w:val="ru-RU"/>
        </w:rPr>
        <w:fldChar w:fldCharType="separate"/>
      </w:r>
      <w:r w:rsidR="00567746">
        <w:rPr>
          <w:rFonts w:ascii="Times New Roman" w:hAnsi="Times New Roman"/>
          <w:iCs/>
          <w:color w:val="auto"/>
          <w:sz w:val="28"/>
          <w:szCs w:val="28"/>
          <w:lang w:val="ru-RU"/>
        </w:rPr>
        <w:t>14</w:t>
      </w:r>
      <w:r w:rsidR="004D1CF1" w:rsidRPr="00707951">
        <w:rPr>
          <w:rFonts w:ascii="Times New Roman" w:hAnsi="Times New Roman"/>
          <w:iCs/>
          <w:color w:val="auto"/>
          <w:sz w:val="28"/>
          <w:szCs w:val="28"/>
          <w:lang w:val="ru-RU"/>
        </w:rPr>
        <w:fldChar w:fldCharType="end"/>
      </w:r>
      <w:r w:rsidR="004D1CF1" w:rsidRPr="00707951">
        <w:rPr>
          <w:rFonts w:ascii="Times New Roman" w:hAnsi="Times New Roman"/>
          <w:iCs/>
          <w:color w:val="auto"/>
          <w:sz w:val="28"/>
          <w:szCs w:val="28"/>
          <w:lang w:val="ru-RU"/>
        </w:rPr>
        <w:t>]</w:t>
      </w:r>
    </w:p>
    <w:p w14:paraId="2DD0D8D8" w14:textId="03FB6A89" w:rsidR="00F26254" w:rsidRPr="00707951" w:rsidRDefault="00F26254" w:rsidP="00FC78EE">
      <w:pPr>
        <w:pStyle w:val="MDPI31text"/>
        <w:adjustRightInd/>
        <w:snapToGrid/>
        <w:spacing w:line="240" w:lineRule="auto"/>
        <w:ind w:left="0" w:firstLine="709"/>
        <w:rPr>
          <w:rFonts w:ascii="Times New Roman" w:eastAsia="Calibri" w:hAnsi="Times New Roman"/>
          <w:sz w:val="28"/>
          <w:szCs w:val="28"/>
          <w:lang w:val="ru-RU"/>
        </w:rPr>
      </w:pPr>
      <w:r w:rsidRPr="00707951">
        <w:rPr>
          <w:rFonts w:ascii="Times New Roman" w:eastAsia="Calibri" w:hAnsi="Times New Roman"/>
          <w:sz w:val="28"/>
          <w:szCs w:val="28"/>
          <w:lang w:val="ru-RU"/>
        </w:rPr>
        <w:t>Результаты моделирования (</w:t>
      </w:r>
      <w:r w:rsidR="005342F1" w:rsidRPr="00707951">
        <w:rPr>
          <w:rFonts w:ascii="Times New Roman" w:eastAsia="Calibri" w:hAnsi="Times New Roman"/>
          <w:sz w:val="28"/>
          <w:szCs w:val="28"/>
          <w:lang w:val="ru-RU"/>
        </w:rPr>
        <w:fldChar w:fldCharType="begin"/>
      </w:r>
      <w:r w:rsidR="005342F1" w:rsidRPr="00707951">
        <w:rPr>
          <w:rFonts w:ascii="Times New Roman" w:eastAsia="Calibri" w:hAnsi="Times New Roman"/>
          <w:sz w:val="28"/>
          <w:szCs w:val="28"/>
          <w:lang w:val="ru-RU"/>
        </w:rPr>
        <w:instrText xml:space="preserve"> REF _Ref122017297 \h </w:instrText>
      </w:r>
      <w:r w:rsidR="00FC78EE" w:rsidRPr="00707951">
        <w:rPr>
          <w:rFonts w:ascii="Times New Roman" w:eastAsia="Calibri" w:hAnsi="Times New Roman"/>
          <w:sz w:val="28"/>
          <w:szCs w:val="28"/>
          <w:lang w:val="ru-RU"/>
        </w:rPr>
        <w:instrText xml:space="preserve"> \* MERGEFORMAT </w:instrText>
      </w:r>
      <w:r w:rsidR="005342F1" w:rsidRPr="00707951">
        <w:rPr>
          <w:rFonts w:ascii="Times New Roman" w:eastAsia="Calibri" w:hAnsi="Times New Roman"/>
          <w:sz w:val="28"/>
          <w:szCs w:val="28"/>
          <w:lang w:val="ru-RU"/>
        </w:rPr>
      </w:r>
      <w:r w:rsidR="005342F1" w:rsidRPr="00707951">
        <w:rPr>
          <w:rFonts w:ascii="Times New Roman" w:eastAsia="Calibri"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33</w:t>
      </w:r>
      <w:r w:rsidR="005342F1" w:rsidRPr="00707951">
        <w:rPr>
          <w:rFonts w:ascii="Times New Roman" w:eastAsia="Calibri" w:hAnsi="Times New Roman"/>
          <w:sz w:val="28"/>
          <w:szCs w:val="28"/>
          <w:lang w:val="ru-RU"/>
        </w:rPr>
        <w:fldChar w:fldCharType="end"/>
      </w:r>
      <w:r w:rsidRPr="00707951">
        <w:rPr>
          <w:rFonts w:ascii="Times New Roman" w:eastAsia="Calibri" w:hAnsi="Times New Roman"/>
          <w:sz w:val="28"/>
          <w:szCs w:val="28"/>
          <w:lang w:val="ru-RU"/>
        </w:rPr>
        <w:t xml:space="preserve">) показывают, что скорости растворения соединений урана </w:t>
      </w:r>
      <w:r w:rsidRPr="00707951">
        <w:rPr>
          <w:rFonts w:ascii="Times New Roman" w:eastAsia="Calibri" w:hAnsi="Times New Roman"/>
          <w:iCs/>
          <w:sz w:val="28"/>
          <w:szCs w:val="28"/>
          <w:lang w:val="ru-RU"/>
        </w:rPr>
        <w:t>U</w:t>
      </w:r>
      <w:r w:rsidR="009E099D" w:rsidRPr="00707951">
        <w:rPr>
          <w:rFonts w:ascii="Times New Roman" w:eastAsia="Calibri" w:hAnsi="Times New Roman"/>
          <w:iCs/>
          <w:sz w:val="28"/>
          <w:szCs w:val="28"/>
          <w:vertAlign w:val="superscript"/>
          <w:lang w:val="ru-RU"/>
        </w:rPr>
        <w:t>(IV)</w:t>
      </w:r>
      <w:r w:rsidRPr="00707951">
        <w:rPr>
          <w:rFonts w:ascii="Times New Roman" w:eastAsia="Calibri" w:hAnsi="Times New Roman"/>
          <w:sz w:val="28"/>
          <w:szCs w:val="28"/>
          <w:lang w:val="ru-RU"/>
        </w:rPr>
        <w:t xml:space="preserve"> и </w:t>
      </w:r>
      <w:r w:rsidRPr="00707951">
        <w:rPr>
          <w:rFonts w:ascii="Times New Roman" w:eastAsia="Calibri" w:hAnsi="Times New Roman"/>
          <w:iCs/>
          <w:sz w:val="28"/>
          <w:szCs w:val="28"/>
          <w:lang w:val="ru-RU"/>
        </w:rPr>
        <w:t>U</w:t>
      </w:r>
      <w:r w:rsidRPr="00707951">
        <w:rPr>
          <w:rFonts w:ascii="Times New Roman" w:eastAsia="Calibri" w:hAnsi="Times New Roman"/>
          <w:iCs/>
          <w:sz w:val="28"/>
          <w:szCs w:val="28"/>
          <w:vertAlign w:val="superscript"/>
          <w:lang w:val="ru-RU"/>
        </w:rPr>
        <w:t>(VI)</w:t>
      </w:r>
      <w:r w:rsidRPr="00707951">
        <w:rPr>
          <w:rFonts w:ascii="Times New Roman" w:eastAsia="Calibri" w:hAnsi="Times New Roman"/>
          <w:sz w:val="28"/>
          <w:szCs w:val="28"/>
          <w:lang w:val="ru-RU"/>
        </w:rPr>
        <w:t xml:space="preserve"> значительно отличаются, основная часть шестивалентных урановых соединений растворяется до достижения Ж:Т≈ 0.8, в то время как</w:t>
      </w:r>
      <w:r w:rsidR="005342F1" w:rsidRPr="00707951">
        <w:rPr>
          <w:rFonts w:ascii="Times New Roman" w:eastAsia="Calibri" w:hAnsi="Times New Roman"/>
          <w:sz w:val="28"/>
          <w:szCs w:val="28"/>
          <w:lang w:val="ru-RU"/>
        </w:rPr>
        <w:t xml:space="preserve"> растворение соединений </w:t>
      </w:r>
      <w:r w:rsidRPr="00707951">
        <w:rPr>
          <w:rFonts w:ascii="Times New Roman" w:eastAsia="Calibri" w:hAnsi="Times New Roman"/>
          <w:sz w:val="28"/>
          <w:szCs w:val="28"/>
          <w:lang w:val="ru-RU"/>
        </w:rPr>
        <w:t xml:space="preserve"> </w:t>
      </w:r>
      <w:r w:rsidRPr="00707951">
        <w:rPr>
          <w:rFonts w:ascii="Times New Roman" w:eastAsia="Calibri" w:hAnsi="Times New Roman"/>
          <w:iCs/>
          <w:sz w:val="28"/>
          <w:szCs w:val="28"/>
          <w:lang w:val="ru-RU"/>
        </w:rPr>
        <w:t>U</w:t>
      </w:r>
      <w:r w:rsidRPr="00707951">
        <w:rPr>
          <w:rFonts w:ascii="Times New Roman" w:eastAsia="Calibri" w:hAnsi="Times New Roman"/>
          <w:iCs/>
          <w:sz w:val="28"/>
          <w:szCs w:val="28"/>
          <w:vertAlign w:val="superscript"/>
          <w:lang w:val="ru-RU"/>
        </w:rPr>
        <w:t>(IV)</w:t>
      </w:r>
      <w:r w:rsidRPr="00707951">
        <w:rPr>
          <w:rFonts w:ascii="Times New Roman" w:eastAsia="Calibri" w:hAnsi="Times New Roman"/>
          <w:sz w:val="28"/>
          <w:szCs w:val="28"/>
          <w:lang w:val="ru-RU"/>
        </w:rPr>
        <w:t xml:space="preserve"> </w:t>
      </w:r>
      <w:r w:rsidR="005342F1" w:rsidRPr="00707951">
        <w:rPr>
          <w:rFonts w:ascii="Times New Roman" w:eastAsia="Calibri" w:hAnsi="Times New Roman"/>
          <w:sz w:val="28"/>
          <w:szCs w:val="28"/>
          <w:lang w:val="ru-RU"/>
        </w:rPr>
        <w:t>более равномерное в течении всего периода эксплуатации. Как упоминалось ранее (</w:t>
      </w:r>
      <w:r w:rsidR="005342F1" w:rsidRPr="00707951">
        <w:rPr>
          <w:rFonts w:ascii="Times New Roman" w:eastAsia="Calibri" w:hAnsi="Times New Roman"/>
          <w:sz w:val="28"/>
          <w:szCs w:val="28"/>
          <w:lang w:val="ru-RU"/>
        </w:rPr>
        <w:fldChar w:fldCharType="begin"/>
      </w:r>
      <w:r w:rsidR="005342F1" w:rsidRPr="00707951">
        <w:rPr>
          <w:rFonts w:ascii="Times New Roman" w:eastAsia="Calibri" w:hAnsi="Times New Roman"/>
          <w:sz w:val="28"/>
          <w:szCs w:val="28"/>
          <w:lang w:val="ru-RU"/>
        </w:rPr>
        <w:instrText xml:space="preserve"> REF _Ref122017331 \h </w:instrText>
      </w:r>
      <w:r w:rsidR="00FC78EE" w:rsidRPr="00707951">
        <w:rPr>
          <w:rFonts w:ascii="Times New Roman" w:eastAsia="Calibri" w:hAnsi="Times New Roman"/>
          <w:sz w:val="28"/>
          <w:szCs w:val="28"/>
          <w:lang w:val="ru-RU"/>
        </w:rPr>
        <w:instrText xml:space="preserve"> \* MERGEFORMAT </w:instrText>
      </w:r>
      <w:r w:rsidR="005342F1" w:rsidRPr="00707951">
        <w:rPr>
          <w:rFonts w:ascii="Times New Roman" w:eastAsia="Calibri" w:hAnsi="Times New Roman"/>
          <w:sz w:val="28"/>
          <w:szCs w:val="28"/>
          <w:lang w:val="ru-RU"/>
        </w:rPr>
      </w:r>
      <w:r w:rsidR="005342F1" w:rsidRPr="00707951">
        <w:rPr>
          <w:rFonts w:ascii="Times New Roman" w:eastAsia="Calibri"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32</w:t>
      </w:r>
      <w:r w:rsidR="005342F1" w:rsidRPr="00707951">
        <w:rPr>
          <w:rFonts w:ascii="Times New Roman" w:eastAsia="Calibri" w:hAnsi="Times New Roman"/>
          <w:sz w:val="28"/>
          <w:szCs w:val="28"/>
          <w:lang w:val="ru-RU"/>
        </w:rPr>
        <w:fldChar w:fldCharType="end"/>
      </w:r>
      <w:r w:rsidR="005342F1" w:rsidRPr="00707951">
        <w:rPr>
          <w:rFonts w:ascii="Times New Roman" w:eastAsia="Calibri" w:hAnsi="Times New Roman"/>
          <w:sz w:val="28"/>
          <w:szCs w:val="28"/>
          <w:lang w:val="ru-RU"/>
        </w:rPr>
        <w:t>), состав соединений урана различается как по месторождениям, так и в пределах конкретного месторождения. Для анализа влияния состава соединений урана, были исследованы пять различных соотношений между соединениями четырех и шестивалентного урана при постоянной скорости растворения (</w:t>
      </w:r>
      <w:r w:rsidR="005342F1" w:rsidRPr="00707951">
        <w:rPr>
          <w:rFonts w:ascii="Times New Roman" w:eastAsia="Calibri" w:hAnsi="Times New Roman"/>
          <w:sz w:val="28"/>
          <w:szCs w:val="28"/>
          <w:lang w:val="ru-RU"/>
        </w:rPr>
        <w:fldChar w:fldCharType="begin"/>
      </w:r>
      <w:r w:rsidR="005342F1" w:rsidRPr="00707951">
        <w:rPr>
          <w:rFonts w:ascii="Times New Roman" w:eastAsia="Calibri" w:hAnsi="Times New Roman"/>
          <w:sz w:val="28"/>
          <w:szCs w:val="28"/>
          <w:lang w:val="ru-RU"/>
        </w:rPr>
        <w:instrText xml:space="preserve"> REF _Ref122017460 \h </w:instrText>
      </w:r>
      <w:r w:rsidR="00FC78EE" w:rsidRPr="00707951">
        <w:rPr>
          <w:rFonts w:ascii="Times New Roman" w:eastAsia="Calibri" w:hAnsi="Times New Roman"/>
          <w:sz w:val="28"/>
          <w:szCs w:val="28"/>
          <w:lang w:val="ru-RU"/>
        </w:rPr>
        <w:instrText xml:space="preserve"> \* MERGEFORMAT </w:instrText>
      </w:r>
      <w:r w:rsidR="005342F1" w:rsidRPr="00707951">
        <w:rPr>
          <w:rFonts w:ascii="Times New Roman" w:eastAsia="Calibri" w:hAnsi="Times New Roman"/>
          <w:sz w:val="28"/>
          <w:szCs w:val="28"/>
          <w:lang w:val="ru-RU"/>
        </w:rPr>
      </w:r>
      <w:r w:rsidR="005342F1" w:rsidRPr="00707951">
        <w:rPr>
          <w:rFonts w:ascii="Times New Roman" w:eastAsia="Calibri"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34</w:t>
      </w:r>
      <w:r w:rsidR="005342F1" w:rsidRPr="00707951">
        <w:rPr>
          <w:rFonts w:ascii="Times New Roman" w:eastAsia="Calibri" w:hAnsi="Times New Roman"/>
          <w:sz w:val="28"/>
          <w:szCs w:val="28"/>
          <w:lang w:val="ru-RU"/>
        </w:rPr>
        <w:fldChar w:fldCharType="end"/>
      </w:r>
      <w:r w:rsidR="005342F1" w:rsidRPr="00707951">
        <w:rPr>
          <w:rFonts w:ascii="Times New Roman" w:eastAsia="Calibri" w:hAnsi="Times New Roman"/>
          <w:sz w:val="28"/>
          <w:szCs w:val="28"/>
          <w:lang w:val="ru-RU"/>
        </w:rPr>
        <w:t xml:space="preserve">).  </w:t>
      </w:r>
    </w:p>
    <w:p w14:paraId="06FEB4D6" w14:textId="3E15E8B5" w:rsidR="00ED678B" w:rsidRPr="00707951" w:rsidRDefault="00ED678B" w:rsidP="00FC78EE">
      <w:pPr>
        <w:pStyle w:val="MDPI31text"/>
        <w:adjustRightInd/>
        <w:snapToGrid/>
        <w:spacing w:line="240" w:lineRule="auto"/>
        <w:ind w:left="0" w:firstLine="709"/>
        <w:rPr>
          <w:rFonts w:ascii="Times New Roman" w:eastAsia="Calibri" w:hAnsi="Times New Roman"/>
          <w:sz w:val="28"/>
          <w:szCs w:val="28"/>
          <w:lang w:val="ru-RU"/>
        </w:rPr>
      </w:pPr>
      <w:r w:rsidRPr="00707951">
        <w:rPr>
          <w:rFonts w:ascii="Times New Roman" w:eastAsia="Calibri" w:hAnsi="Times New Roman"/>
          <w:sz w:val="28"/>
          <w:szCs w:val="28"/>
          <w:lang w:val="ru-RU"/>
        </w:rPr>
        <w:lastRenderedPageBreak/>
        <w:t>При увеличении доли концентрации U</w:t>
      </w:r>
      <w:r w:rsidRPr="00707951">
        <w:rPr>
          <w:rFonts w:ascii="Times New Roman" w:eastAsia="Calibri" w:hAnsi="Times New Roman"/>
          <w:sz w:val="28"/>
          <w:szCs w:val="28"/>
          <w:vertAlign w:val="superscript"/>
          <w:lang w:val="ru-RU"/>
        </w:rPr>
        <w:t>(IV)</w:t>
      </w:r>
      <w:r w:rsidRPr="00707951">
        <w:rPr>
          <w:rFonts w:ascii="Times New Roman" w:eastAsia="Calibri" w:hAnsi="Times New Roman"/>
          <w:sz w:val="28"/>
          <w:szCs w:val="28"/>
          <w:lang w:val="ru-RU"/>
        </w:rPr>
        <w:t xml:space="preserve"> в породе замечено значительное уменьшение пикового значения концентрации растворенного урана на выходе, что связано с низкой растворимостью U</w:t>
      </w:r>
      <w:r w:rsidRPr="00707951">
        <w:rPr>
          <w:rFonts w:ascii="Times New Roman" w:eastAsia="Calibri" w:hAnsi="Times New Roman"/>
          <w:sz w:val="28"/>
          <w:szCs w:val="28"/>
          <w:vertAlign w:val="superscript"/>
          <w:lang w:val="ru-RU"/>
        </w:rPr>
        <w:t>(IV)</w:t>
      </w:r>
      <w:r w:rsidRPr="00707951">
        <w:rPr>
          <w:rFonts w:ascii="Times New Roman" w:eastAsia="Calibri" w:hAnsi="Times New Roman"/>
          <w:sz w:val="28"/>
          <w:szCs w:val="28"/>
          <w:lang w:val="ru-RU"/>
        </w:rPr>
        <w:t>, и как результат уменьшается степень извлечения. Большая скорость растворения</w:t>
      </w:r>
      <w:r w:rsidR="002521EB" w:rsidRPr="00707951">
        <w:rPr>
          <w:rFonts w:ascii="Times New Roman" w:eastAsia="Calibri" w:hAnsi="Times New Roman"/>
          <w:sz w:val="28"/>
          <w:szCs w:val="28"/>
          <w:lang w:val="ru-RU"/>
        </w:rPr>
        <w:t xml:space="preserve"> </w:t>
      </w:r>
      <m:oMath>
        <m:r>
          <w:rPr>
            <w:rFonts w:ascii="Cambria Math" w:eastAsia="Calibri" w:hAnsi="Cambria Math"/>
            <w:sz w:val="28"/>
            <w:szCs w:val="28"/>
            <w:lang w:val="ru-RU"/>
          </w:rPr>
          <m:t xml:space="preserve"> </m:t>
        </m:r>
        <m:sSub>
          <m:sSubPr>
            <m:ctrlPr>
              <w:rPr>
                <w:rFonts w:ascii="Cambria Math" w:eastAsia="Calibri" w:hAnsi="Cambria Math"/>
                <w:bCs/>
                <w:i/>
                <w:sz w:val="28"/>
                <w:szCs w:val="28"/>
                <w:lang w:val="ru-RU"/>
              </w:rPr>
            </m:ctrlPr>
          </m:sSubPr>
          <m:e>
            <m:r>
              <w:rPr>
                <w:rFonts w:ascii="Cambria Math" w:eastAsia="Calibri" w:hAnsi="Cambria Math"/>
                <w:sz w:val="28"/>
                <w:szCs w:val="28"/>
                <w:lang w:val="ru-RU"/>
              </w:rPr>
              <m:t>k</m:t>
            </m:r>
          </m:e>
          <m:sub>
            <m:r>
              <w:rPr>
                <w:rFonts w:ascii="Cambria Math" w:eastAsia="Calibri" w:hAnsi="Cambria Math"/>
                <w:sz w:val="28"/>
                <w:szCs w:val="28"/>
                <w:lang w:val="ru-RU"/>
              </w:rPr>
              <m:t>U</m:t>
            </m:r>
            <m:d>
              <m:dPr>
                <m:ctrlPr>
                  <w:rPr>
                    <w:rFonts w:ascii="Cambria Math" w:eastAsia="Calibri" w:hAnsi="Cambria Math"/>
                    <w:sz w:val="28"/>
                    <w:szCs w:val="28"/>
                    <w:lang w:val="ru-RU"/>
                  </w:rPr>
                </m:ctrlPr>
              </m:dPr>
              <m:e>
                <m:r>
                  <m:rPr>
                    <m:sty m:val="p"/>
                  </m:rPr>
                  <w:rPr>
                    <w:rFonts w:ascii="Cambria Math" w:eastAsia="Calibri" w:hAnsi="Cambria Math"/>
                    <w:sz w:val="28"/>
                    <w:szCs w:val="28"/>
                    <w:lang w:val="ru-RU"/>
                  </w:rPr>
                  <m:t>IV</m:t>
                </m:r>
              </m:e>
            </m:d>
          </m:sub>
        </m:sSub>
      </m:oMath>
      <w:r w:rsidRPr="00707951">
        <w:rPr>
          <w:rFonts w:ascii="Times New Roman" w:eastAsia="Calibri" w:hAnsi="Times New Roman"/>
          <w:sz w:val="28"/>
          <w:szCs w:val="28"/>
          <w:lang w:val="ru-RU"/>
        </w:rPr>
        <w:t xml:space="preserve"> </w:t>
      </w:r>
      <w:r w:rsidR="002521EB" w:rsidRPr="00707951">
        <w:rPr>
          <w:rFonts w:ascii="Times New Roman" w:eastAsia="Calibri" w:hAnsi="Times New Roman"/>
          <w:sz w:val="28"/>
          <w:szCs w:val="28"/>
          <w:lang w:val="ru-RU"/>
        </w:rPr>
        <w:t>соединений</w:t>
      </w:r>
      <w:r w:rsidRPr="00707951">
        <w:rPr>
          <w:rFonts w:ascii="Times New Roman" w:eastAsia="Calibri" w:hAnsi="Times New Roman"/>
          <w:sz w:val="28"/>
          <w:szCs w:val="28"/>
          <w:lang w:val="ru-RU"/>
        </w:rPr>
        <w:t xml:space="preserve"> U</w:t>
      </w:r>
      <w:r w:rsidRPr="00707951">
        <w:rPr>
          <w:rFonts w:ascii="Times New Roman" w:eastAsia="Calibri" w:hAnsi="Times New Roman"/>
          <w:sz w:val="28"/>
          <w:szCs w:val="28"/>
          <w:vertAlign w:val="superscript"/>
          <w:lang w:val="ru-RU"/>
        </w:rPr>
        <w:t>(VI)</w:t>
      </w:r>
      <w:r w:rsidRPr="00707951">
        <w:rPr>
          <w:rFonts w:ascii="Times New Roman" w:eastAsia="Calibri" w:hAnsi="Times New Roman"/>
          <w:sz w:val="28"/>
          <w:szCs w:val="28"/>
          <w:lang w:val="ru-RU"/>
        </w:rPr>
        <w:t xml:space="preserve"> </w:t>
      </w:r>
      <w:r w:rsidR="002521EB" w:rsidRPr="00707951">
        <w:rPr>
          <w:rFonts w:ascii="Times New Roman" w:eastAsia="Calibri" w:hAnsi="Times New Roman"/>
          <w:sz w:val="28"/>
          <w:szCs w:val="28"/>
          <w:lang w:val="ru-RU"/>
        </w:rPr>
        <w:t>раствором серной кислоты, значительно влияет на скорость извлечения урана при росте концентрации U</w:t>
      </w:r>
      <w:r w:rsidR="002521EB" w:rsidRPr="00707951">
        <w:rPr>
          <w:rFonts w:ascii="Times New Roman" w:eastAsia="Calibri" w:hAnsi="Times New Roman"/>
          <w:sz w:val="28"/>
          <w:szCs w:val="28"/>
          <w:vertAlign w:val="superscript"/>
          <w:lang w:val="ru-RU"/>
        </w:rPr>
        <w:t>(VI)</w:t>
      </w:r>
      <w:r w:rsidR="002521EB" w:rsidRPr="00707951">
        <w:rPr>
          <w:rFonts w:ascii="Times New Roman" w:eastAsia="Calibri" w:hAnsi="Times New Roman"/>
          <w:sz w:val="28"/>
          <w:szCs w:val="28"/>
          <w:lang w:val="ru-RU"/>
        </w:rPr>
        <w:t xml:space="preserve">. </w:t>
      </w:r>
      <w:r w:rsidRPr="00707951">
        <w:rPr>
          <w:rFonts w:ascii="Times New Roman" w:eastAsia="Calibri" w:hAnsi="Times New Roman"/>
          <w:sz w:val="28"/>
          <w:szCs w:val="28"/>
          <w:lang w:val="ru-RU"/>
        </w:rPr>
        <w:t xml:space="preserve">Рассмотрены случаи постоянного значения пика концентрации растворенного урана (b), которые показали, что наилучшие соответствие экспериментальным данным показывают результаты при равном соотношении четырех и шестивалентных соединений урана. </w:t>
      </w:r>
    </w:p>
    <w:p w14:paraId="4AC1D716" w14:textId="2CF3B88B" w:rsidR="00ED678B" w:rsidRPr="00707951" w:rsidRDefault="0044173F" w:rsidP="00FC78EE">
      <w:pPr>
        <w:pStyle w:val="MDPI31text"/>
        <w:spacing w:line="240" w:lineRule="auto"/>
        <w:ind w:left="0" w:firstLine="709"/>
        <w:rPr>
          <w:rFonts w:ascii="Times New Roman" w:eastAsia="Calibri" w:hAnsi="Times New Roman"/>
          <w:sz w:val="28"/>
          <w:szCs w:val="28"/>
          <w:lang w:val="ru-RU"/>
        </w:rPr>
      </w:pPr>
      <w:r w:rsidRPr="00707951">
        <w:rPr>
          <w:rFonts w:ascii="Times New Roman" w:eastAsia="Calibri" w:hAnsi="Times New Roman"/>
          <w:sz w:val="28"/>
          <w:szCs w:val="28"/>
          <w:lang w:val="ru-RU"/>
        </w:rPr>
        <w:t xml:space="preserve">Полученные результаты показывают </w:t>
      </w:r>
      <w:r w:rsidR="00ED678B" w:rsidRPr="00707951">
        <w:rPr>
          <w:rFonts w:ascii="Times New Roman" w:eastAsia="Calibri" w:hAnsi="Times New Roman"/>
          <w:sz w:val="28"/>
          <w:szCs w:val="28"/>
          <w:lang w:val="ru-RU"/>
        </w:rPr>
        <w:t>важность учета состава месторождения и распределения</w:t>
      </w:r>
      <w:r w:rsidRPr="00707951">
        <w:rPr>
          <w:rFonts w:ascii="Times New Roman" w:eastAsia="Calibri" w:hAnsi="Times New Roman"/>
          <w:sz w:val="28"/>
          <w:szCs w:val="28"/>
          <w:lang w:val="ru-RU"/>
        </w:rPr>
        <w:t xml:space="preserve"> соединений урана </w:t>
      </w:r>
      <w:r w:rsidR="00ED678B" w:rsidRPr="00707951">
        <w:rPr>
          <w:rFonts w:ascii="Times New Roman" w:eastAsia="Calibri" w:hAnsi="Times New Roman"/>
          <w:sz w:val="28"/>
          <w:szCs w:val="28"/>
          <w:lang w:val="ru-RU"/>
        </w:rPr>
        <w:t>U</w:t>
      </w:r>
      <w:r w:rsidR="00ED678B" w:rsidRPr="00707951">
        <w:rPr>
          <w:rFonts w:ascii="Times New Roman" w:eastAsia="Calibri" w:hAnsi="Times New Roman"/>
          <w:sz w:val="28"/>
          <w:szCs w:val="28"/>
          <w:vertAlign w:val="superscript"/>
          <w:lang w:val="ru-RU"/>
        </w:rPr>
        <w:t>(IV)</w:t>
      </w:r>
      <w:r w:rsidR="00ED678B" w:rsidRPr="00707951">
        <w:rPr>
          <w:rFonts w:ascii="Times New Roman" w:eastAsia="Calibri" w:hAnsi="Times New Roman"/>
          <w:sz w:val="28"/>
          <w:szCs w:val="28"/>
          <w:lang w:val="ru-RU"/>
        </w:rPr>
        <w:t xml:space="preserve"> и U</w:t>
      </w:r>
      <w:r w:rsidR="00ED678B" w:rsidRPr="00707951">
        <w:rPr>
          <w:rFonts w:ascii="Times New Roman" w:eastAsia="Calibri" w:hAnsi="Times New Roman"/>
          <w:sz w:val="28"/>
          <w:szCs w:val="28"/>
          <w:vertAlign w:val="superscript"/>
          <w:lang w:val="ru-RU"/>
        </w:rPr>
        <w:t>(VI)</w:t>
      </w:r>
      <w:r w:rsidR="00ED678B" w:rsidRPr="00707951">
        <w:rPr>
          <w:rFonts w:ascii="Times New Roman" w:eastAsia="Calibri" w:hAnsi="Times New Roman"/>
          <w:sz w:val="28"/>
          <w:szCs w:val="28"/>
          <w:lang w:val="ru-RU"/>
        </w:rPr>
        <w:t>.</w:t>
      </w:r>
    </w:p>
    <w:p w14:paraId="1CFB6C30" w14:textId="77777777" w:rsidR="005F31AA" w:rsidRPr="00707951" w:rsidRDefault="005F31AA" w:rsidP="00FC78EE">
      <w:pPr>
        <w:pStyle w:val="MDPI31text"/>
        <w:spacing w:line="240" w:lineRule="auto"/>
        <w:ind w:left="0" w:firstLine="709"/>
        <w:rPr>
          <w:rFonts w:ascii="Times New Roman" w:eastAsia="Calibri" w:hAnsi="Times New Roman"/>
          <w:sz w:val="28"/>
          <w:szCs w:val="28"/>
          <w:lang w:val="ru-RU"/>
        </w:rPr>
      </w:pPr>
    </w:p>
    <w:p w14:paraId="38FC337E" w14:textId="214670A5" w:rsidR="00AA5A66" w:rsidRPr="00707951" w:rsidRDefault="00B2614D" w:rsidP="00FC78EE">
      <w:pPr>
        <w:pStyle w:val="MDPI52figure"/>
        <w:rPr>
          <w:rFonts w:ascii="Times New Roman" w:hAnsi="Times New Roman"/>
          <w:sz w:val="28"/>
          <w:szCs w:val="28"/>
          <w:lang w:val="ru-RU"/>
        </w:rPr>
      </w:pPr>
      <w:r>
        <w:rPr>
          <w:noProof/>
          <w:lang w:eastAsia="en-US" w:bidi="ar-SA"/>
        </w:rPr>
        <w:drawing>
          <wp:inline distT="0" distB="0" distL="0" distR="0" wp14:anchorId="265C2A92" wp14:editId="4945B98E">
            <wp:extent cx="4796939" cy="415290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11964" cy="4165908"/>
                    </a:xfrm>
                    <a:prstGeom prst="rect">
                      <a:avLst/>
                    </a:prstGeom>
                  </pic:spPr>
                </pic:pic>
              </a:graphicData>
            </a:graphic>
          </wp:inline>
        </w:drawing>
      </w:r>
    </w:p>
    <w:p w14:paraId="3E5030EE" w14:textId="2569E710" w:rsidR="00AA5A66" w:rsidRPr="00707951" w:rsidRDefault="009D2D71" w:rsidP="00DD6024">
      <w:pPr>
        <w:pStyle w:val="MDPI51figurecaption"/>
        <w:spacing w:line="240" w:lineRule="auto"/>
        <w:ind w:left="0"/>
        <w:jc w:val="center"/>
        <w:rPr>
          <w:rFonts w:ascii="Times New Roman" w:hAnsi="Times New Roman"/>
          <w:color w:val="auto"/>
          <w:sz w:val="28"/>
          <w:szCs w:val="28"/>
          <w:lang w:val="ru-RU"/>
        </w:rPr>
      </w:pPr>
      <w:bookmarkStart w:id="106" w:name="_Ref122017297"/>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33</w:t>
      </w:r>
      <w:r w:rsidR="00C84464" w:rsidRPr="00707951">
        <w:rPr>
          <w:rFonts w:ascii="Times New Roman" w:hAnsi="Times New Roman"/>
          <w:iCs/>
          <w:color w:val="auto"/>
          <w:sz w:val="28"/>
          <w:szCs w:val="28"/>
          <w:lang w:val="ru-RU"/>
        </w:rPr>
        <w:fldChar w:fldCharType="end"/>
      </w:r>
      <w:bookmarkEnd w:id="106"/>
      <w:r w:rsidRPr="00707951">
        <w:rPr>
          <w:rFonts w:ascii="Times New Roman" w:hAnsi="Times New Roman"/>
          <w:iCs/>
          <w:color w:val="auto"/>
          <w:sz w:val="28"/>
          <w:szCs w:val="28"/>
          <w:lang w:val="ru-RU"/>
        </w:rPr>
        <w:t xml:space="preserve"> –</w:t>
      </w:r>
      <w:r w:rsidR="00932991" w:rsidRPr="00707951">
        <w:rPr>
          <w:rFonts w:ascii="Times New Roman" w:hAnsi="Times New Roman"/>
          <w:iCs/>
          <w:color w:val="auto"/>
          <w:sz w:val="28"/>
          <w:szCs w:val="28"/>
          <w:lang w:val="ru-RU"/>
        </w:rPr>
        <w:t xml:space="preserve"> </w:t>
      </w:r>
      <w:r w:rsidR="005342F1" w:rsidRPr="00707951">
        <w:rPr>
          <w:rFonts w:ascii="Times New Roman" w:hAnsi="Times New Roman"/>
          <w:iCs/>
          <w:color w:val="auto"/>
          <w:sz w:val="28"/>
          <w:szCs w:val="28"/>
          <w:lang w:val="ru-RU"/>
        </w:rPr>
        <w:t>Концентрация урана на выходе из трубки для различн</w:t>
      </w:r>
      <w:r w:rsidR="00DD6024" w:rsidRPr="00707951">
        <w:rPr>
          <w:rFonts w:ascii="Times New Roman" w:hAnsi="Times New Roman"/>
          <w:iCs/>
          <w:color w:val="auto"/>
          <w:sz w:val="28"/>
          <w:szCs w:val="28"/>
          <w:lang w:val="ru-RU"/>
        </w:rPr>
        <w:t xml:space="preserve">ого соотношения </w:t>
      </w:r>
      <w:r w:rsidR="00DD6024" w:rsidRPr="00707951">
        <w:rPr>
          <w:rFonts w:ascii="Times New Roman" w:eastAsia="Calibri" w:hAnsi="Times New Roman"/>
          <w:iCs/>
          <w:sz w:val="28"/>
          <w:szCs w:val="28"/>
          <w:lang w:val="ru-RU"/>
        </w:rPr>
        <w:t>U</w:t>
      </w:r>
      <w:r w:rsidR="00DD6024" w:rsidRPr="00707951">
        <w:rPr>
          <w:rFonts w:ascii="Times New Roman" w:eastAsia="Calibri" w:hAnsi="Times New Roman"/>
          <w:iCs/>
          <w:sz w:val="28"/>
          <w:szCs w:val="28"/>
          <w:vertAlign w:val="superscript"/>
          <w:lang w:val="ru-RU"/>
        </w:rPr>
        <w:t>(IV)</w:t>
      </w:r>
      <w:r w:rsidR="00DD6024" w:rsidRPr="00707951">
        <w:rPr>
          <w:rFonts w:ascii="Times New Roman" w:eastAsia="Calibri" w:hAnsi="Times New Roman"/>
          <w:sz w:val="28"/>
          <w:szCs w:val="28"/>
          <w:lang w:val="ru-RU"/>
        </w:rPr>
        <w:t xml:space="preserve"> и </w:t>
      </w:r>
      <w:r w:rsidR="00DD6024" w:rsidRPr="00707951">
        <w:rPr>
          <w:rFonts w:ascii="Times New Roman" w:eastAsia="Calibri" w:hAnsi="Times New Roman"/>
          <w:iCs/>
          <w:sz w:val="28"/>
          <w:szCs w:val="28"/>
          <w:lang w:val="ru-RU"/>
        </w:rPr>
        <w:t>U</w:t>
      </w:r>
      <w:r w:rsidR="00DD6024" w:rsidRPr="00707951">
        <w:rPr>
          <w:rFonts w:ascii="Times New Roman" w:eastAsia="Calibri" w:hAnsi="Times New Roman"/>
          <w:iCs/>
          <w:sz w:val="28"/>
          <w:szCs w:val="28"/>
          <w:vertAlign w:val="superscript"/>
          <w:lang w:val="ru-RU"/>
        </w:rPr>
        <w:t>(VI)</w:t>
      </w:r>
    </w:p>
    <w:p w14:paraId="2571F13B" w14:textId="7262E0F6" w:rsidR="00AA5A66" w:rsidRPr="00707951" w:rsidRDefault="00182DB7" w:rsidP="00FC78EE">
      <w:pPr>
        <w:pStyle w:val="MDPI52figure"/>
        <w:rPr>
          <w:rFonts w:ascii="Times New Roman" w:hAnsi="Times New Roman"/>
          <w:color w:val="auto"/>
          <w:sz w:val="28"/>
          <w:szCs w:val="28"/>
          <w:lang w:val="ru-RU"/>
        </w:rPr>
      </w:pPr>
      <w:r>
        <w:rPr>
          <w:noProof/>
          <w:lang w:eastAsia="en-US" w:bidi="ar-SA"/>
        </w:rPr>
        <w:lastRenderedPageBreak/>
        <w:drawing>
          <wp:inline distT="0" distB="0" distL="0" distR="0" wp14:anchorId="565D3C98" wp14:editId="3245A904">
            <wp:extent cx="4272280" cy="3705332"/>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81839" cy="3713622"/>
                    </a:xfrm>
                    <a:prstGeom prst="rect">
                      <a:avLst/>
                    </a:prstGeom>
                  </pic:spPr>
                </pic:pic>
              </a:graphicData>
            </a:graphic>
          </wp:inline>
        </w:drawing>
      </w:r>
    </w:p>
    <w:p w14:paraId="1F4024F3" w14:textId="78148853" w:rsidR="00AA5A66" w:rsidRPr="00707951" w:rsidRDefault="009D2D71" w:rsidP="00FC78EE">
      <w:pPr>
        <w:pStyle w:val="MDPI51figurecaption"/>
        <w:spacing w:line="240" w:lineRule="auto"/>
        <w:ind w:left="0"/>
        <w:jc w:val="center"/>
        <w:rPr>
          <w:rFonts w:ascii="Times New Roman" w:hAnsi="Times New Roman"/>
          <w:color w:val="auto"/>
          <w:sz w:val="28"/>
          <w:szCs w:val="28"/>
          <w:lang w:val="ru-RU"/>
        </w:rPr>
      </w:pPr>
      <w:bookmarkStart w:id="107" w:name="_Ref122017460"/>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34</w:t>
      </w:r>
      <w:r w:rsidR="00C84464" w:rsidRPr="00707951">
        <w:rPr>
          <w:rFonts w:ascii="Times New Roman" w:hAnsi="Times New Roman"/>
          <w:iCs/>
          <w:color w:val="auto"/>
          <w:sz w:val="28"/>
          <w:szCs w:val="28"/>
          <w:lang w:val="ru-RU"/>
        </w:rPr>
        <w:fldChar w:fldCharType="end"/>
      </w:r>
      <w:bookmarkEnd w:id="107"/>
      <w:r w:rsidRPr="00707951">
        <w:rPr>
          <w:rFonts w:ascii="Times New Roman" w:hAnsi="Times New Roman"/>
          <w:iCs/>
          <w:color w:val="auto"/>
          <w:sz w:val="28"/>
          <w:szCs w:val="28"/>
          <w:lang w:val="ru-RU"/>
        </w:rPr>
        <w:t xml:space="preserve"> –</w:t>
      </w:r>
      <w:r w:rsidR="00932991" w:rsidRPr="00707951">
        <w:rPr>
          <w:rFonts w:ascii="Times New Roman" w:hAnsi="Times New Roman"/>
          <w:iCs/>
          <w:color w:val="auto"/>
          <w:sz w:val="28"/>
          <w:szCs w:val="28"/>
          <w:lang w:val="ru-RU"/>
        </w:rPr>
        <w:t xml:space="preserve"> Зависимость изменения концентрации растворенного урана на выходе из трубки для различного исходного соотношения </w:t>
      </w:r>
      <w:r w:rsidR="00AA5A66" w:rsidRPr="00707951">
        <w:rPr>
          <w:rFonts w:ascii="Times New Roman" w:eastAsia="Calibri" w:hAnsi="Times New Roman"/>
          <w:iCs/>
          <w:color w:val="auto"/>
          <w:sz w:val="28"/>
          <w:szCs w:val="28"/>
          <w:lang w:val="ru-RU"/>
        </w:rPr>
        <w:t>U</w:t>
      </w:r>
      <w:r w:rsidR="00AA5A66" w:rsidRPr="00707951">
        <w:rPr>
          <w:rFonts w:ascii="Times New Roman" w:eastAsia="Calibri" w:hAnsi="Times New Roman"/>
          <w:iCs/>
          <w:color w:val="auto"/>
          <w:sz w:val="28"/>
          <w:szCs w:val="28"/>
          <w:vertAlign w:val="superscript"/>
          <w:lang w:val="ru-RU"/>
        </w:rPr>
        <w:t>(IV)</w:t>
      </w:r>
      <w:r w:rsidR="00AA5A66" w:rsidRPr="00707951">
        <w:rPr>
          <w:rFonts w:ascii="Times New Roman" w:eastAsia="Calibri" w:hAnsi="Times New Roman"/>
          <w:color w:val="auto"/>
          <w:sz w:val="28"/>
          <w:szCs w:val="28"/>
          <w:lang w:val="ru-RU"/>
        </w:rPr>
        <w:t xml:space="preserve"> </w:t>
      </w:r>
      <w:r w:rsidR="00932991" w:rsidRPr="00707951">
        <w:rPr>
          <w:rFonts w:ascii="Times New Roman" w:eastAsia="Calibri" w:hAnsi="Times New Roman"/>
          <w:color w:val="auto"/>
          <w:sz w:val="28"/>
          <w:szCs w:val="28"/>
          <w:lang w:val="ru-RU"/>
        </w:rPr>
        <w:t>и</w:t>
      </w:r>
      <w:r w:rsidR="00AA5A66" w:rsidRPr="00707951">
        <w:rPr>
          <w:rFonts w:ascii="Times New Roman" w:eastAsia="Calibri" w:hAnsi="Times New Roman"/>
          <w:color w:val="auto"/>
          <w:sz w:val="28"/>
          <w:szCs w:val="28"/>
          <w:lang w:val="ru-RU"/>
        </w:rPr>
        <w:t xml:space="preserve"> </w:t>
      </w:r>
      <w:r w:rsidR="00AA5A66" w:rsidRPr="00707951">
        <w:rPr>
          <w:rFonts w:ascii="Times New Roman" w:eastAsia="Calibri" w:hAnsi="Times New Roman"/>
          <w:iCs/>
          <w:color w:val="auto"/>
          <w:sz w:val="28"/>
          <w:szCs w:val="28"/>
          <w:lang w:val="ru-RU"/>
        </w:rPr>
        <w:t>U</w:t>
      </w:r>
      <w:r w:rsidR="00AA5A66" w:rsidRPr="00707951">
        <w:rPr>
          <w:rFonts w:ascii="Times New Roman" w:eastAsia="Calibri" w:hAnsi="Times New Roman"/>
          <w:iCs/>
          <w:color w:val="auto"/>
          <w:sz w:val="28"/>
          <w:szCs w:val="28"/>
          <w:vertAlign w:val="superscript"/>
          <w:lang w:val="ru-RU"/>
        </w:rPr>
        <w:t>(VI)</w:t>
      </w:r>
      <w:r w:rsidR="00AA5A66" w:rsidRPr="00707951">
        <w:rPr>
          <w:rFonts w:ascii="Times New Roman" w:eastAsia="Calibri" w:hAnsi="Times New Roman"/>
          <w:color w:val="auto"/>
          <w:sz w:val="28"/>
          <w:szCs w:val="28"/>
          <w:lang w:val="ru-RU"/>
        </w:rPr>
        <w:t xml:space="preserve"> </w:t>
      </w:r>
      <w:r w:rsidR="00932991" w:rsidRPr="00707951">
        <w:rPr>
          <w:rFonts w:ascii="Times New Roman" w:eastAsia="Calibri" w:hAnsi="Times New Roman"/>
          <w:color w:val="auto"/>
          <w:sz w:val="28"/>
          <w:szCs w:val="28"/>
          <w:lang w:val="ru-RU"/>
        </w:rPr>
        <w:t>в породе от безразмерной величины Ж:Т для скоростей растворения</w:t>
      </w:r>
      <w:r w:rsidR="00DD6024" w:rsidRPr="00707951">
        <w:rPr>
          <w:rFonts w:ascii="Times New Roman" w:eastAsia="Calibri" w:hAnsi="Times New Roman"/>
          <w:color w:val="auto"/>
          <w:sz w:val="28"/>
          <w:szCs w:val="28"/>
          <w:lang w:val="ru-RU"/>
        </w:rPr>
        <w:t xml:space="preserve"> (3.10)</w:t>
      </w:r>
    </w:p>
    <w:p w14:paraId="459AD4F3" w14:textId="77777777" w:rsidR="00F03796" w:rsidRPr="00707951" w:rsidRDefault="00F03796" w:rsidP="00FC78EE">
      <w:pPr>
        <w:pStyle w:val="MDPI21heading1"/>
        <w:adjustRightInd/>
        <w:snapToGrid/>
        <w:spacing w:before="0" w:after="0" w:line="240" w:lineRule="auto"/>
        <w:ind w:left="0" w:firstLine="709"/>
        <w:jc w:val="both"/>
        <w:outlineLvl w:val="9"/>
        <w:rPr>
          <w:rFonts w:ascii="Times New Roman" w:hAnsi="Times New Roman"/>
          <w:sz w:val="28"/>
          <w:szCs w:val="28"/>
          <w:lang w:val="ru-RU" w:eastAsia="zh-CN"/>
        </w:rPr>
      </w:pPr>
    </w:p>
    <w:p w14:paraId="7AD640CF" w14:textId="37B2134A" w:rsidR="00AA5A66" w:rsidRPr="00707951" w:rsidRDefault="007C4889" w:rsidP="00FC78EE">
      <w:pPr>
        <w:pStyle w:val="MDPI21heading1"/>
        <w:adjustRightInd/>
        <w:snapToGrid/>
        <w:spacing w:before="0" w:after="0" w:line="240" w:lineRule="auto"/>
        <w:ind w:left="0" w:firstLine="709"/>
        <w:jc w:val="both"/>
        <w:outlineLvl w:val="1"/>
        <w:rPr>
          <w:rFonts w:ascii="Times New Roman" w:hAnsi="Times New Roman"/>
          <w:sz w:val="28"/>
          <w:szCs w:val="28"/>
          <w:lang w:val="ru-RU"/>
        </w:rPr>
      </w:pPr>
      <w:bookmarkStart w:id="108" w:name="_Toc167290475"/>
      <w:r w:rsidRPr="00707951">
        <w:rPr>
          <w:rFonts w:ascii="Times New Roman" w:hAnsi="Times New Roman"/>
          <w:sz w:val="28"/>
          <w:szCs w:val="28"/>
          <w:lang w:val="ru-RU" w:eastAsia="zh-CN"/>
        </w:rPr>
        <w:t>3</w:t>
      </w:r>
      <w:r w:rsidR="0002756E" w:rsidRPr="00707951">
        <w:rPr>
          <w:rFonts w:ascii="Times New Roman" w:hAnsi="Times New Roman"/>
          <w:sz w:val="28"/>
          <w:szCs w:val="28"/>
          <w:lang w:val="ru-RU" w:eastAsia="zh-CN"/>
        </w:rPr>
        <w:t>.3</w:t>
      </w:r>
      <w:r w:rsidR="00AA5A66" w:rsidRPr="00707951">
        <w:rPr>
          <w:rFonts w:ascii="Times New Roman" w:hAnsi="Times New Roman"/>
          <w:sz w:val="28"/>
          <w:szCs w:val="28"/>
          <w:lang w:val="ru-RU" w:eastAsia="zh-CN"/>
        </w:rPr>
        <w:t>.</w:t>
      </w:r>
      <w:r w:rsidR="00F40C8A" w:rsidRPr="00707951">
        <w:rPr>
          <w:rFonts w:ascii="Times New Roman" w:hAnsi="Times New Roman"/>
          <w:sz w:val="28"/>
          <w:szCs w:val="28"/>
          <w:lang w:val="ru-RU" w:eastAsia="zh-CN"/>
        </w:rPr>
        <w:t xml:space="preserve"> Апробация модели на полномасштабном участке месторождения</w:t>
      </w:r>
      <w:bookmarkEnd w:id="108"/>
    </w:p>
    <w:p w14:paraId="3D92E463" w14:textId="57CA48BF" w:rsidR="00F03796" w:rsidRPr="00707951" w:rsidRDefault="003B2B15" w:rsidP="003B2B15">
      <w:pPr>
        <w:pStyle w:val="MDPI31text"/>
        <w:adjustRightInd/>
        <w:snapToGrid/>
        <w:spacing w:line="240" w:lineRule="auto"/>
        <w:ind w:left="0" w:firstLine="709"/>
        <w:rPr>
          <w:rFonts w:ascii="Times New Roman" w:hAnsi="Times New Roman"/>
          <w:sz w:val="28"/>
          <w:szCs w:val="28"/>
          <w:lang w:val="ru-RU"/>
        </w:rPr>
      </w:pPr>
      <w:r>
        <w:rPr>
          <w:rFonts w:ascii="Times New Roman" w:hAnsi="Times New Roman"/>
          <w:sz w:val="28"/>
          <w:szCs w:val="28"/>
          <w:lang w:val="ru-RU"/>
        </w:rPr>
        <w:t xml:space="preserve">Разработанная математическая модель </w:t>
      </w:r>
      <w:r w:rsidR="00F40C8A" w:rsidRPr="00707951">
        <w:rPr>
          <w:rFonts w:ascii="Times New Roman" w:hAnsi="Times New Roman"/>
          <w:sz w:val="28"/>
          <w:szCs w:val="28"/>
          <w:lang w:val="ru-RU"/>
        </w:rPr>
        <w:t xml:space="preserve"> и ранее определенные значения скорости реакции были применены к полномасштабному полевому участку ПСВ</w:t>
      </w:r>
      <w:r>
        <w:rPr>
          <w:rFonts w:ascii="Times New Roman" w:hAnsi="Times New Roman"/>
          <w:sz w:val="28"/>
          <w:szCs w:val="28"/>
          <w:lang w:val="ru-RU"/>
        </w:rPr>
        <w:t xml:space="preserve"> месторождения Буденовское </w:t>
      </w:r>
      <w:r w:rsidR="00F40C8A" w:rsidRPr="00707951">
        <w:rPr>
          <w:rFonts w:ascii="Times New Roman" w:hAnsi="Times New Roman"/>
          <w:sz w:val="28"/>
          <w:szCs w:val="28"/>
          <w:lang w:val="ru-RU"/>
        </w:rPr>
        <w:t xml:space="preserve">для </w:t>
      </w:r>
      <w:r w:rsidR="00D619F3">
        <w:rPr>
          <w:rFonts w:ascii="Times New Roman" w:hAnsi="Times New Roman"/>
          <w:sz w:val="28"/>
          <w:szCs w:val="28"/>
          <w:lang w:val="ru-RU"/>
        </w:rPr>
        <w:t>моделирования</w:t>
      </w:r>
      <w:r w:rsidR="00F40C8A" w:rsidRPr="00707951">
        <w:rPr>
          <w:rFonts w:ascii="Times New Roman" w:hAnsi="Times New Roman"/>
          <w:sz w:val="28"/>
          <w:szCs w:val="28"/>
          <w:lang w:val="ru-RU"/>
        </w:rPr>
        <w:t xml:space="preserve"> истории отработки</w:t>
      </w:r>
      <w:r w:rsidR="004D1CF1" w:rsidRPr="00707951">
        <w:rPr>
          <w:rFonts w:ascii="Times New Roman" w:hAnsi="Times New Roman"/>
          <w:sz w:val="28"/>
          <w:szCs w:val="28"/>
          <w:lang w:val="ru-RU"/>
        </w:rPr>
        <w:t xml:space="preserve"> [</w:t>
      </w:r>
      <w:r w:rsidR="004D1CF1" w:rsidRPr="00707951">
        <w:rPr>
          <w:rFonts w:ascii="Times New Roman" w:hAnsi="Times New Roman"/>
          <w:sz w:val="28"/>
          <w:szCs w:val="28"/>
          <w:lang w:val="ru-RU"/>
        </w:rPr>
        <w:fldChar w:fldCharType="begin"/>
      </w:r>
      <w:r w:rsidR="004D1CF1" w:rsidRPr="00707951">
        <w:rPr>
          <w:rFonts w:ascii="Times New Roman" w:hAnsi="Times New Roman"/>
          <w:sz w:val="28"/>
          <w:szCs w:val="28"/>
          <w:lang w:val="ru-RU"/>
        </w:rPr>
        <w:instrText xml:space="preserve"> REF _Ref127294106 \r \h </w:instrText>
      </w:r>
      <w:r w:rsidR="00FC78EE" w:rsidRPr="00707951">
        <w:rPr>
          <w:rFonts w:ascii="Times New Roman" w:hAnsi="Times New Roman"/>
          <w:sz w:val="28"/>
          <w:szCs w:val="28"/>
          <w:lang w:val="ru-RU"/>
        </w:rPr>
        <w:instrText xml:space="preserve"> \* MERGEFORMAT </w:instrText>
      </w:r>
      <w:r w:rsidR="004D1CF1" w:rsidRPr="00707951">
        <w:rPr>
          <w:rFonts w:ascii="Times New Roman" w:hAnsi="Times New Roman"/>
          <w:sz w:val="28"/>
          <w:szCs w:val="28"/>
          <w:lang w:val="ru-RU"/>
        </w:rPr>
      </w:r>
      <w:r w:rsidR="004D1CF1" w:rsidRPr="00707951">
        <w:rPr>
          <w:rFonts w:ascii="Times New Roman" w:hAnsi="Times New Roman"/>
          <w:sz w:val="28"/>
          <w:szCs w:val="28"/>
          <w:lang w:val="ru-RU"/>
        </w:rPr>
        <w:fldChar w:fldCharType="separate"/>
      </w:r>
      <w:r w:rsidR="00567746">
        <w:rPr>
          <w:rFonts w:ascii="Times New Roman" w:hAnsi="Times New Roman"/>
          <w:sz w:val="28"/>
          <w:szCs w:val="28"/>
          <w:lang w:val="ru-RU"/>
        </w:rPr>
        <w:t>23</w:t>
      </w:r>
      <w:r w:rsidR="004D1CF1" w:rsidRPr="00707951">
        <w:rPr>
          <w:rFonts w:ascii="Times New Roman" w:hAnsi="Times New Roman"/>
          <w:sz w:val="28"/>
          <w:szCs w:val="28"/>
          <w:lang w:val="ru-RU"/>
        </w:rPr>
        <w:fldChar w:fldCharType="end"/>
      </w:r>
      <w:r w:rsidR="004D1CF1" w:rsidRPr="00707951">
        <w:rPr>
          <w:rFonts w:ascii="Times New Roman" w:hAnsi="Times New Roman"/>
          <w:sz w:val="28"/>
          <w:szCs w:val="28"/>
          <w:lang w:val="ru-RU"/>
        </w:rPr>
        <w:t xml:space="preserve">, </w:t>
      </w:r>
      <w:r w:rsidR="004D1CF1" w:rsidRPr="00707951">
        <w:rPr>
          <w:rFonts w:ascii="Times New Roman" w:hAnsi="Times New Roman"/>
          <w:sz w:val="28"/>
          <w:szCs w:val="28"/>
          <w:lang w:val="ru-RU"/>
        </w:rPr>
        <w:fldChar w:fldCharType="begin"/>
      </w:r>
      <w:r w:rsidR="004D1CF1" w:rsidRPr="00707951">
        <w:rPr>
          <w:rFonts w:ascii="Times New Roman" w:hAnsi="Times New Roman"/>
          <w:sz w:val="28"/>
          <w:szCs w:val="28"/>
          <w:lang w:val="ru-RU"/>
        </w:rPr>
        <w:instrText xml:space="preserve"> REF _Ref127294115 \r \h </w:instrText>
      </w:r>
      <w:r w:rsidR="00FC78EE" w:rsidRPr="00707951">
        <w:rPr>
          <w:rFonts w:ascii="Times New Roman" w:hAnsi="Times New Roman"/>
          <w:sz w:val="28"/>
          <w:szCs w:val="28"/>
          <w:lang w:val="ru-RU"/>
        </w:rPr>
        <w:instrText xml:space="preserve"> \* MERGEFORMAT </w:instrText>
      </w:r>
      <w:r w:rsidR="004D1CF1" w:rsidRPr="00707951">
        <w:rPr>
          <w:rFonts w:ascii="Times New Roman" w:hAnsi="Times New Roman"/>
          <w:sz w:val="28"/>
          <w:szCs w:val="28"/>
          <w:lang w:val="ru-RU"/>
        </w:rPr>
      </w:r>
      <w:r w:rsidR="004D1CF1" w:rsidRPr="00707951">
        <w:rPr>
          <w:rFonts w:ascii="Times New Roman" w:hAnsi="Times New Roman"/>
          <w:sz w:val="28"/>
          <w:szCs w:val="28"/>
          <w:lang w:val="ru-RU"/>
        </w:rPr>
        <w:fldChar w:fldCharType="separate"/>
      </w:r>
      <w:r w:rsidR="00567746">
        <w:rPr>
          <w:rFonts w:ascii="Times New Roman" w:hAnsi="Times New Roman"/>
          <w:sz w:val="28"/>
          <w:szCs w:val="28"/>
          <w:lang w:val="ru-RU"/>
        </w:rPr>
        <w:t>24</w:t>
      </w:r>
      <w:r w:rsidR="004D1CF1" w:rsidRPr="00707951">
        <w:rPr>
          <w:rFonts w:ascii="Times New Roman" w:hAnsi="Times New Roman"/>
          <w:sz w:val="28"/>
          <w:szCs w:val="28"/>
          <w:lang w:val="ru-RU"/>
        </w:rPr>
        <w:fldChar w:fldCharType="end"/>
      </w:r>
      <w:r w:rsidR="004D1CF1" w:rsidRPr="00707951">
        <w:rPr>
          <w:rFonts w:ascii="Times New Roman" w:hAnsi="Times New Roman"/>
          <w:sz w:val="28"/>
          <w:szCs w:val="28"/>
          <w:lang w:val="ru-RU"/>
        </w:rPr>
        <w:t>]</w:t>
      </w:r>
      <w:r w:rsidR="00F40C8A" w:rsidRPr="00707951">
        <w:rPr>
          <w:rFonts w:ascii="Times New Roman" w:hAnsi="Times New Roman"/>
          <w:sz w:val="28"/>
          <w:szCs w:val="28"/>
          <w:lang w:val="ru-RU"/>
        </w:rPr>
        <w:t xml:space="preserve">. Общая площадь </w:t>
      </w:r>
      <w:r w:rsidR="00D619F3">
        <w:rPr>
          <w:rFonts w:ascii="Times New Roman" w:hAnsi="Times New Roman"/>
          <w:sz w:val="28"/>
          <w:szCs w:val="28"/>
          <w:lang w:val="ru-RU"/>
        </w:rPr>
        <w:t xml:space="preserve">экспериментального </w:t>
      </w:r>
      <w:r w:rsidR="00F40C8A" w:rsidRPr="00707951">
        <w:rPr>
          <w:rFonts w:ascii="Times New Roman" w:hAnsi="Times New Roman"/>
          <w:sz w:val="28"/>
          <w:szCs w:val="28"/>
          <w:lang w:val="ru-RU"/>
        </w:rPr>
        <w:t xml:space="preserve">блока 23,700 </w:t>
      </w:r>
      <w:r w:rsidR="002A2080" w:rsidRPr="00707951">
        <w:rPr>
          <w:rFonts w:ascii="Times New Roman" w:hAnsi="Times New Roman"/>
          <w:sz w:val="28"/>
          <w:szCs w:val="28"/>
          <w:lang w:val="ru-RU"/>
        </w:rPr>
        <w:t>м</w:t>
      </w:r>
      <w:r w:rsidR="00F40C8A" w:rsidRPr="00707951">
        <w:rPr>
          <w:rFonts w:ascii="Times New Roman" w:hAnsi="Times New Roman"/>
          <w:sz w:val="28"/>
          <w:szCs w:val="28"/>
          <w:vertAlign w:val="superscript"/>
          <w:lang w:val="ru-RU"/>
        </w:rPr>
        <w:t>2</w:t>
      </w:r>
      <w:r w:rsidR="00F40C8A" w:rsidRPr="00707951">
        <w:rPr>
          <w:rFonts w:ascii="Times New Roman" w:hAnsi="Times New Roman"/>
          <w:sz w:val="28"/>
          <w:szCs w:val="28"/>
          <w:lang w:val="ru-RU"/>
        </w:rPr>
        <w:t xml:space="preserve"> со средней производительностью</w:t>
      </w:r>
      <w:r w:rsidR="00D619F3">
        <w:rPr>
          <w:rFonts w:ascii="Times New Roman" w:hAnsi="Times New Roman"/>
          <w:sz w:val="28"/>
          <w:szCs w:val="28"/>
          <w:lang w:val="ru-RU"/>
        </w:rPr>
        <w:t xml:space="preserve"> урана</w:t>
      </w:r>
      <w:r w:rsidR="00F40C8A" w:rsidRPr="00707951">
        <w:rPr>
          <w:rFonts w:ascii="Times New Roman" w:hAnsi="Times New Roman"/>
          <w:sz w:val="28"/>
          <w:szCs w:val="28"/>
          <w:lang w:val="ru-RU"/>
        </w:rPr>
        <w:t xml:space="preserve"> 15.25 [</w:t>
      </w:r>
      <w:r w:rsidR="002A2080" w:rsidRPr="00707951">
        <w:rPr>
          <w:rFonts w:ascii="Times New Roman" w:hAnsi="Times New Roman"/>
          <w:sz w:val="28"/>
          <w:szCs w:val="28"/>
          <w:lang w:val="ru-RU"/>
        </w:rPr>
        <w:t>кг.м</w:t>
      </w:r>
      <w:r w:rsidR="00F40C8A" w:rsidRPr="00707951">
        <w:rPr>
          <w:rFonts w:ascii="Times New Roman" w:hAnsi="Times New Roman"/>
          <w:sz w:val="28"/>
          <w:szCs w:val="28"/>
          <w:vertAlign w:val="superscript"/>
          <w:lang w:val="ru-RU"/>
        </w:rPr>
        <w:t>−2</w:t>
      </w:r>
      <w:r w:rsidR="00F40C8A" w:rsidRPr="00707951">
        <w:rPr>
          <w:rFonts w:ascii="Times New Roman" w:hAnsi="Times New Roman"/>
          <w:sz w:val="28"/>
          <w:szCs w:val="28"/>
          <w:lang w:val="ru-RU"/>
        </w:rPr>
        <w:t>]. Участок разрабатывался сетью скважин из 4 гексагональных ячеек</w:t>
      </w:r>
      <w:r w:rsidR="00D619F3">
        <w:rPr>
          <w:rFonts w:ascii="Times New Roman" w:hAnsi="Times New Roman"/>
          <w:sz w:val="28"/>
          <w:szCs w:val="28"/>
          <w:lang w:val="ru-RU"/>
        </w:rPr>
        <w:t xml:space="preserve"> с 18 закачными</w:t>
      </w:r>
      <w:r w:rsidR="00F40C8A" w:rsidRPr="00707951">
        <w:rPr>
          <w:rFonts w:ascii="Times New Roman" w:hAnsi="Times New Roman"/>
          <w:sz w:val="28"/>
          <w:szCs w:val="28"/>
          <w:lang w:val="ru-RU"/>
        </w:rPr>
        <w:t xml:space="preserve"> и 4 откачными скважинами, обозначенными красными и синими точками соответственно (</w:t>
      </w:r>
      <w:r w:rsidR="00F40C8A" w:rsidRPr="00707951">
        <w:rPr>
          <w:rFonts w:ascii="Times New Roman" w:hAnsi="Times New Roman"/>
          <w:sz w:val="28"/>
          <w:szCs w:val="28"/>
          <w:lang w:val="ru-RU"/>
        </w:rPr>
        <w:fldChar w:fldCharType="begin"/>
      </w:r>
      <w:r w:rsidR="00F40C8A" w:rsidRPr="00707951">
        <w:rPr>
          <w:rFonts w:ascii="Times New Roman" w:hAnsi="Times New Roman"/>
          <w:sz w:val="28"/>
          <w:szCs w:val="28"/>
          <w:lang w:val="ru-RU"/>
        </w:rPr>
        <w:instrText xml:space="preserve"> REF _Ref120382741 \h </w:instrText>
      </w:r>
      <w:r w:rsidR="00453DF6" w:rsidRPr="00707951">
        <w:rPr>
          <w:rFonts w:ascii="Times New Roman" w:hAnsi="Times New Roman"/>
          <w:sz w:val="28"/>
          <w:szCs w:val="28"/>
          <w:lang w:val="ru-RU"/>
        </w:rPr>
        <w:instrText xml:space="preserve"> \* MERGEFORMAT </w:instrText>
      </w:r>
      <w:r w:rsidR="00F40C8A" w:rsidRPr="00707951">
        <w:rPr>
          <w:rFonts w:ascii="Times New Roman" w:hAnsi="Times New Roman"/>
          <w:sz w:val="28"/>
          <w:szCs w:val="28"/>
          <w:lang w:val="ru-RU"/>
        </w:rPr>
      </w:r>
      <w:r w:rsidR="00F40C8A" w:rsidRPr="00707951">
        <w:rPr>
          <w:rFonts w:ascii="Times New Roman"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35</w:t>
      </w:r>
      <w:r w:rsidR="00F40C8A" w:rsidRPr="00707951">
        <w:rPr>
          <w:rFonts w:ascii="Times New Roman" w:hAnsi="Times New Roman"/>
          <w:sz w:val="28"/>
          <w:szCs w:val="28"/>
          <w:lang w:val="ru-RU"/>
        </w:rPr>
        <w:fldChar w:fldCharType="end"/>
      </w:r>
      <w:r w:rsidR="00F40C8A" w:rsidRPr="00707951">
        <w:rPr>
          <w:rFonts w:ascii="Times New Roman" w:hAnsi="Times New Roman"/>
          <w:sz w:val="28"/>
          <w:szCs w:val="28"/>
          <w:lang w:val="ru-RU"/>
        </w:rPr>
        <w:t xml:space="preserve">). </w:t>
      </w:r>
      <w:r w:rsidR="00722AD4" w:rsidRPr="00707951">
        <w:rPr>
          <w:rFonts w:ascii="Times New Roman" w:hAnsi="Times New Roman"/>
          <w:sz w:val="28"/>
          <w:szCs w:val="28"/>
          <w:lang w:val="ru-RU"/>
        </w:rPr>
        <w:t>Согласно [</w:t>
      </w:r>
      <w:r w:rsidR="004D1CF1" w:rsidRPr="00707951">
        <w:rPr>
          <w:rFonts w:ascii="Times New Roman" w:hAnsi="Times New Roman"/>
          <w:sz w:val="28"/>
          <w:szCs w:val="28"/>
          <w:lang w:val="ru-RU"/>
        </w:rPr>
        <w:fldChar w:fldCharType="begin"/>
      </w:r>
      <w:r w:rsidR="004D1CF1" w:rsidRPr="00707951">
        <w:rPr>
          <w:rFonts w:ascii="Times New Roman" w:hAnsi="Times New Roman"/>
          <w:sz w:val="28"/>
          <w:szCs w:val="28"/>
          <w:lang w:val="ru-RU"/>
        </w:rPr>
        <w:instrText xml:space="preserve"> REF _Ref127294115 \r \h </w:instrText>
      </w:r>
      <w:r w:rsidR="00453DF6" w:rsidRPr="00707951">
        <w:rPr>
          <w:rFonts w:ascii="Times New Roman" w:hAnsi="Times New Roman"/>
          <w:sz w:val="28"/>
          <w:szCs w:val="28"/>
          <w:lang w:val="ru-RU"/>
        </w:rPr>
        <w:instrText xml:space="preserve"> \* MERGEFORMAT </w:instrText>
      </w:r>
      <w:r w:rsidR="004D1CF1" w:rsidRPr="00707951">
        <w:rPr>
          <w:rFonts w:ascii="Times New Roman" w:hAnsi="Times New Roman"/>
          <w:sz w:val="28"/>
          <w:szCs w:val="28"/>
          <w:lang w:val="ru-RU"/>
        </w:rPr>
      </w:r>
      <w:r w:rsidR="004D1CF1" w:rsidRPr="00707951">
        <w:rPr>
          <w:rFonts w:ascii="Times New Roman" w:hAnsi="Times New Roman"/>
          <w:sz w:val="28"/>
          <w:szCs w:val="28"/>
          <w:lang w:val="ru-RU"/>
        </w:rPr>
        <w:fldChar w:fldCharType="separate"/>
      </w:r>
      <w:r w:rsidR="00567746">
        <w:rPr>
          <w:rFonts w:ascii="Times New Roman" w:hAnsi="Times New Roman"/>
          <w:sz w:val="28"/>
          <w:szCs w:val="28"/>
          <w:lang w:val="ru-RU"/>
        </w:rPr>
        <w:t>24</w:t>
      </w:r>
      <w:r w:rsidR="004D1CF1" w:rsidRPr="00707951">
        <w:rPr>
          <w:rFonts w:ascii="Times New Roman" w:hAnsi="Times New Roman"/>
          <w:sz w:val="28"/>
          <w:szCs w:val="28"/>
          <w:lang w:val="ru-RU"/>
        </w:rPr>
        <w:fldChar w:fldCharType="end"/>
      </w:r>
      <w:r w:rsidR="00722AD4" w:rsidRPr="00707951">
        <w:rPr>
          <w:rFonts w:ascii="Times New Roman" w:hAnsi="Times New Roman"/>
          <w:sz w:val="28"/>
          <w:szCs w:val="28"/>
          <w:lang w:val="ru-RU"/>
        </w:rPr>
        <w:t>] заданы мощность пласта</w:t>
      </w:r>
      <w:r w:rsidR="00D4399D" w:rsidRPr="00707951">
        <w:rPr>
          <w:rFonts w:ascii="Times New Roman" w:eastAsia="Calibri" w:hAnsi="Times New Roman"/>
          <w:i/>
          <w:sz w:val="28"/>
          <w:szCs w:val="28"/>
          <w:lang w:val="ru-RU"/>
        </w:rPr>
        <w:t xml:space="preserve"> h</w:t>
      </w:r>
      <w:r w:rsidR="00722AD4" w:rsidRPr="00707951">
        <w:rPr>
          <w:rFonts w:ascii="Times New Roman" w:hAnsi="Times New Roman"/>
          <w:sz w:val="28"/>
          <w:szCs w:val="28"/>
          <w:lang w:val="ru-RU"/>
        </w:rPr>
        <w:t>, средняя концентрация урана в породе</w:t>
      </w:r>
      <w:r w:rsidR="00D4399D" w:rsidRPr="00707951">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c</m:t>
            </m:r>
          </m:e>
          <m:sub>
            <m:r>
              <w:rPr>
                <w:rFonts w:ascii="Cambria Math" w:hAnsi="Cambria Math"/>
                <w:sz w:val="28"/>
                <w:szCs w:val="28"/>
                <w:lang w:val="ru-RU"/>
              </w:rPr>
              <m:t>U</m:t>
            </m:r>
          </m:sub>
        </m:sSub>
      </m:oMath>
      <w:r w:rsidR="00722AD4" w:rsidRPr="00707951">
        <w:rPr>
          <w:rFonts w:ascii="Times New Roman" w:hAnsi="Times New Roman"/>
          <w:sz w:val="28"/>
          <w:szCs w:val="28"/>
          <w:lang w:val="ru-RU"/>
        </w:rPr>
        <w:t>, фильтрационные свойства</w:t>
      </w:r>
      <w:r w:rsidR="00D4399D" w:rsidRPr="00707951">
        <w:rPr>
          <w:rFonts w:ascii="Times New Roman" w:hAnsi="Times New Roman"/>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K</m:t>
            </m:r>
          </m:e>
          <m:sub>
            <m:r>
              <w:rPr>
                <w:rFonts w:ascii="Cambria Math" w:hAnsi="Cambria Math"/>
                <w:sz w:val="28"/>
                <w:szCs w:val="28"/>
                <w:lang w:val="ru-RU"/>
              </w:rPr>
              <m:t>f</m:t>
            </m:r>
          </m:sub>
        </m:sSub>
      </m:oMath>
      <w:r w:rsidR="00722AD4" w:rsidRPr="00707951">
        <w:rPr>
          <w:rFonts w:ascii="Times New Roman" w:hAnsi="Times New Roman"/>
          <w:sz w:val="28"/>
          <w:szCs w:val="28"/>
          <w:lang w:val="ru-RU"/>
        </w:rPr>
        <w:t xml:space="preserve"> и пористость породы </w:t>
      </w:r>
      <m:oMath>
        <m:r>
          <w:rPr>
            <w:rFonts w:ascii="Cambria Math" w:hAnsi="Cambria Math"/>
            <w:sz w:val="28"/>
            <w:szCs w:val="28"/>
            <w:lang w:val="ru-RU"/>
          </w:rPr>
          <m:t>ϕ</m:t>
        </m:r>
      </m:oMath>
      <w:r w:rsidR="00D4399D" w:rsidRPr="00707951">
        <w:rPr>
          <w:rFonts w:ascii="Times New Roman" w:hAnsi="Times New Roman"/>
          <w:sz w:val="28"/>
          <w:szCs w:val="28"/>
          <w:lang w:val="ru-RU"/>
        </w:rPr>
        <w:t xml:space="preserve"> </w:t>
      </w:r>
      <w:r w:rsidR="00722AD4" w:rsidRPr="00707951">
        <w:rPr>
          <w:rFonts w:ascii="Times New Roman" w:hAnsi="Times New Roman"/>
          <w:sz w:val="28"/>
          <w:szCs w:val="28"/>
          <w:lang w:val="ru-RU"/>
        </w:rPr>
        <w:t>(</w:t>
      </w:r>
      <w:r w:rsidR="00722AD4" w:rsidRPr="00707951">
        <w:rPr>
          <w:rFonts w:ascii="Times New Roman" w:hAnsi="Times New Roman"/>
          <w:sz w:val="28"/>
          <w:szCs w:val="28"/>
          <w:lang w:val="ru-RU"/>
        </w:rPr>
        <w:fldChar w:fldCharType="begin"/>
      </w:r>
      <w:r w:rsidR="00722AD4" w:rsidRPr="00707951">
        <w:rPr>
          <w:rFonts w:ascii="Times New Roman" w:hAnsi="Times New Roman"/>
          <w:sz w:val="28"/>
          <w:szCs w:val="28"/>
          <w:lang w:val="ru-RU"/>
        </w:rPr>
        <w:instrText xml:space="preserve"> REF _Ref120485123 \h </w:instrText>
      </w:r>
      <w:r w:rsidR="00453DF6" w:rsidRPr="00707951">
        <w:rPr>
          <w:rFonts w:ascii="Times New Roman" w:hAnsi="Times New Roman"/>
          <w:sz w:val="28"/>
          <w:szCs w:val="28"/>
          <w:lang w:val="ru-RU"/>
        </w:rPr>
        <w:instrText xml:space="preserve"> \* MERGEFORMAT </w:instrText>
      </w:r>
      <w:r w:rsidR="00722AD4" w:rsidRPr="00707951">
        <w:rPr>
          <w:rFonts w:ascii="Times New Roman" w:hAnsi="Times New Roman"/>
          <w:sz w:val="28"/>
          <w:szCs w:val="28"/>
          <w:lang w:val="ru-RU"/>
        </w:rPr>
      </w:r>
      <w:r w:rsidR="00722AD4" w:rsidRPr="00707951">
        <w:rPr>
          <w:rFonts w:ascii="Times New Roman" w:hAnsi="Times New Roman"/>
          <w:sz w:val="28"/>
          <w:szCs w:val="28"/>
          <w:lang w:val="ru-RU"/>
        </w:rPr>
        <w:fldChar w:fldCharType="separate"/>
      </w:r>
      <w:r w:rsidR="00567746" w:rsidRPr="00707951">
        <w:rPr>
          <w:rFonts w:ascii="Times New Roman" w:hAnsi="Times New Roman"/>
          <w:color w:val="auto"/>
          <w:sz w:val="28"/>
          <w:szCs w:val="28"/>
          <w:lang w:val="ru-RU"/>
        </w:rPr>
        <w:t xml:space="preserve">Таблица </w:t>
      </w:r>
      <w:r w:rsidR="00567746">
        <w:rPr>
          <w:rFonts w:ascii="Times New Roman" w:hAnsi="Times New Roman"/>
          <w:noProof/>
          <w:color w:val="auto"/>
          <w:sz w:val="28"/>
          <w:szCs w:val="28"/>
          <w:lang w:val="ru-RU"/>
        </w:rPr>
        <w:t>14</w:t>
      </w:r>
      <w:r w:rsidR="00722AD4" w:rsidRPr="00707951">
        <w:rPr>
          <w:rFonts w:ascii="Times New Roman" w:hAnsi="Times New Roman"/>
          <w:sz w:val="28"/>
          <w:szCs w:val="28"/>
          <w:lang w:val="ru-RU"/>
        </w:rPr>
        <w:fldChar w:fldCharType="end"/>
      </w:r>
      <w:r w:rsidR="00722AD4" w:rsidRPr="00707951">
        <w:rPr>
          <w:rFonts w:ascii="Times New Roman" w:hAnsi="Times New Roman"/>
          <w:sz w:val="28"/>
          <w:szCs w:val="28"/>
          <w:lang w:val="ru-RU"/>
        </w:rPr>
        <w:t xml:space="preserve">). </w:t>
      </w:r>
      <w:r w:rsidR="00F03796" w:rsidRPr="00707951">
        <w:rPr>
          <w:rFonts w:ascii="Times New Roman" w:hAnsi="Times New Roman"/>
          <w:sz w:val="28"/>
          <w:szCs w:val="28"/>
          <w:lang w:val="ru-RU"/>
        </w:rPr>
        <w:t xml:space="preserve">Предполагалось, что содержание урана в породе </w:t>
      </w:r>
      <m:oMath>
        <m:sSub>
          <m:sSubPr>
            <m:ctrlPr>
              <w:rPr>
                <w:rFonts w:ascii="Cambria Math" w:hAnsi="Cambria Math"/>
                <w:i/>
                <w:sz w:val="28"/>
                <w:szCs w:val="28"/>
                <w:lang w:val="ru-RU"/>
              </w:rPr>
            </m:ctrlPr>
          </m:sSubPr>
          <m:e>
            <m:r>
              <w:rPr>
                <w:rFonts w:ascii="Cambria Math" w:hAnsi="Cambria Math"/>
                <w:sz w:val="28"/>
                <w:szCs w:val="28"/>
                <w:lang w:val="ru-RU"/>
              </w:rPr>
              <m:t>c</m:t>
            </m:r>
          </m:e>
          <m:sub>
            <m:r>
              <w:rPr>
                <w:rFonts w:ascii="Cambria Math" w:hAnsi="Cambria Math"/>
                <w:sz w:val="28"/>
                <w:szCs w:val="28"/>
                <w:lang w:val="ru-RU"/>
              </w:rPr>
              <m:t>U</m:t>
            </m:r>
          </m:sub>
        </m:sSub>
        <m:r>
          <w:rPr>
            <w:rFonts w:ascii="Cambria Math" w:hAnsi="Cambria Math"/>
            <w:sz w:val="28"/>
            <w:szCs w:val="28"/>
            <w:lang w:val="ru-RU"/>
          </w:rPr>
          <m:t>=0.077 %</m:t>
        </m:r>
      </m:oMath>
      <w:r w:rsidR="00F03796" w:rsidRPr="00707951">
        <w:rPr>
          <w:rFonts w:ascii="Times New Roman" w:hAnsi="Times New Roman"/>
          <w:sz w:val="28"/>
          <w:szCs w:val="28"/>
          <w:lang w:val="ru-RU"/>
        </w:rPr>
        <w:t xml:space="preserve">, при равном соотношении </w:t>
      </w:r>
      <w:r w:rsidR="00F03796" w:rsidRPr="00707951">
        <w:rPr>
          <w:rFonts w:ascii="Times New Roman" w:eastAsia="Calibri" w:hAnsi="Times New Roman"/>
          <w:iCs/>
          <w:color w:val="auto"/>
          <w:sz w:val="28"/>
          <w:szCs w:val="28"/>
          <w:lang w:val="ru-RU"/>
        </w:rPr>
        <w:t>U</w:t>
      </w:r>
      <w:r w:rsidR="00F03796" w:rsidRPr="00707951">
        <w:rPr>
          <w:rFonts w:ascii="Times New Roman" w:eastAsia="Calibri" w:hAnsi="Times New Roman"/>
          <w:iCs/>
          <w:color w:val="auto"/>
          <w:sz w:val="28"/>
          <w:szCs w:val="28"/>
          <w:vertAlign w:val="superscript"/>
          <w:lang w:val="ru-RU"/>
        </w:rPr>
        <w:t>(IV)</w:t>
      </w:r>
      <w:r w:rsidR="00F03796" w:rsidRPr="00707951">
        <w:rPr>
          <w:rFonts w:ascii="Times New Roman" w:eastAsia="Calibri" w:hAnsi="Times New Roman"/>
          <w:color w:val="auto"/>
          <w:sz w:val="28"/>
          <w:szCs w:val="28"/>
          <w:lang w:val="ru-RU"/>
        </w:rPr>
        <w:t xml:space="preserve"> и </w:t>
      </w:r>
      <w:r w:rsidR="00F03796" w:rsidRPr="00707951">
        <w:rPr>
          <w:rFonts w:ascii="Times New Roman" w:eastAsia="Calibri" w:hAnsi="Times New Roman"/>
          <w:iCs/>
          <w:color w:val="auto"/>
          <w:sz w:val="28"/>
          <w:szCs w:val="28"/>
          <w:lang w:val="ru-RU"/>
        </w:rPr>
        <w:t>U</w:t>
      </w:r>
      <w:r w:rsidR="00F03796" w:rsidRPr="00707951">
        <w:rPr>
          <w:rFonts w:ascii="Times New Roman" w:eastAsia="Calibri" w:hAnsi="Times New Roman"/>
          <w:iCs/>
          <w:color w:val="auto"/>
          <w:sz w:val="28"/>
          <w:szCs w:val="28"/>
          <w:vertAlign w:val="superscript"/>
          <w:lang w:val="ru-RU"/>
        </w:rPr>
        <w:t>(VI)</w:t>
      </w:r>
      <w:r w:rsidR="00F03796" w:rsidRPr="00707951">
        <w:rPr>
          <w:rFonts w:ascii="Times New Roman" w:hAnsi="Times New Roman"/>
          <w:sz w:val="28"/>
          <w:szCs w:val="28"/>
          <w:lang w:val="ru-RU"/>
        </w:rPr>
        <w:t xml:space="preserve">, т.е. </w:t>
      </w:r>
      <m:oMath>
        <m:r>
          <w:rPr>
            <w:rFonts w:ascii="Cambria Math" w:eastAsia="Calibri" w:hAnsi="Cambria Math"/>
            <w:sz w:val="28"/>
            <w:szCs w:val="28"/>
            <w:lang w:val="ru-RU"/>
          </w:rPr>
          <m:t>m=n=1.</m:t>
        </m:r>
      </m:oMath>
      <w:r w:rsidR="00F03796" w:rsidRPr="00707951">
        <w:rPr>
          <w:rFonts w:ascii="Times New Roman" w:hAnsi="Times New Roman"/>
          <w:sz w:val="28"/>
          <w:szCs w:val="28"/>
          <w:lang w:val="ru-RU"/>
        </w:rPr>
        <w:t xml:space="preserve"> </w:t>
      </w:r>
    </w:p>
    <w:p w14:paraId="088150CB" w14:textId="71955846" w:rsidR="00AA5A66" w:rsidRPr="00707951" w:rsidRDefault="00722AD4"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 xml:space="preserve">Извлечение минерала </w:t>
      </w:r>
      <w:r w:rsidR="00670D25" w:rsidRPr="00707951">
        <w:rPr>
          <w:rFonts w:ascii="Times New Roman" w:hAnsi="Times New Roman"/>
          <w:sz w:val="28"/>
          <w:szCs w:val="28"/>
          <w:lang w:val="ru-RU"/>
        </w:rPr>
        <w:t xml:space="preserve">на участке месторождения </w:t>
      </w:r>
      <w:r w:rsidRPr="00707951">
        <w:rPr>
          <w:rFonts w:ascii="Times New Roman" w:hAnsi="Times New Roman"/>
          <w:sz w:val="28"/>
          <w:szCs w:val="28"/>
          <w:lang w:val="ru-RU"/>
        </w:rPr>
        <w:t>проводилось в течении 16 месяцев,</w:t>
      </w:r>
      <w:r w:rsidR="006413FF">
        <w:rPr>
          <w:rFonts w:ascii="Times New Roman" w:hAnsi="Times New Roman"/>
          <w:sz w:val="28"/>
          <w:szCs w:val="28"/>
          <w:lang w:val="ru-RU"/>
        </w:rPr>
        <w:t xml:space="preserve"> при этом </w:t>
      </w:r>
      <w:r w:rsidRPr="00707951">
        <w:rPr>
          <w:rFonts w:ascii="Times New Roman" w:hAnsi="Times New Roman"/>
          <w:sz w:val="28"/>
          <w:szCs w:val="28"/>
          <w:lang w:val="ru-RU"/>
        </w:rPr>
        <w:t>суммарн</w:t>
      </w:r>
      <w:r w:rsidR="006413FF">
        <w:rPr>
          <w:rFonts w:ascii="Times New Roman" w:hAnsi="Times New Roman"/>
          <w:sz w:val="28"/>
          <w:szCs w:val="28"/>
          <w:lang w:val="ru-RU"/>
        </w:rPr>
        <w:t>ый</w:t>
      </w:r>
      <w:r w:rsidRPr="00707951">
        <w:rPr>
          <w:rFonts w:ascii="Times New Roman" w:hAnsi="Times New Roman"/>
          <w:sz w:val="28"/>
          <w:szCs w:val="28"/>
          <w:lang w:val="ru-RU"/>
        </w:rPr>
        <w:t xml:space="preserve"> дебит (производительности) скважин со временем </w:t>
      </w:r>
      <w:r w:rsidR="006413FF">
        <w:rPr>
          <w:rFonts w:ascii="Times New Roman" w:hAnsi="Times New Roman"/>
          <w:sz w:val="28"/>
          <w:szCs w:val="28"/>
          <w:lang w:val="ru-RU"/>
        </w:rPr>
        <w:t xml:space="preserve">изменялся согласно </w:t>
      </w:r>
      <w:r w:rsidR="0092208F" w:rsidRPr="00707951">
        <w:rPr>
          <w:rFonts w:ascii="Times New Roman" w:hAnsi="Times New Roman"/>
          <w:sz w:val="28"/>
          <w:szCs w:val="28"/>
          <w:lang w:val="ru-RU"/>
        </w:rPr>
        <w:t>рисунк</w:t>
      </w:r>
      <w:r w:rsidR="006413FF">
        <w:rPr>
          <w:rFonts w:ascii="Times New Roman" w:hAnsi="Times New Roman"/>
          <w:sz w:val="28"/>
          <w:szCs w:val="28"/>
          <w:lang w:val="ru-RU"/>
        </w:rPr>
        <w:t>у</w:t>
      </w:r>
      <w:r w:rsidR="0092208F" w:rsidRPr="00707951">
        <w:rPr>
          <w:rFonts w:ascii="Times New Roman" w:hAnsi="Times New Roman"/>
          <w:sz w:val="28"/>
          <w:szCs w:val="28"/>
          <w:lang w:val="ru-RU"/>
        </w:rPr>
        <w:t xml:space="preserve"> </w:t>
      </w:r>
      <w:r w:rsidRPr="00707951">
        <w:rPr>
          <w:rFonts w:ascii="Times New Roman" w:hAnsi="Times New Roman"/>
          <w:sz w:val="28"/>
          <w:szCs w:val="28"/>
          <w:lang w:val="ru-RU"/>
        </w:rPr>
        <w:fldChar w:fldCharType="begin"/>
      </w:r>
      <w:r w:rsidRPr="00707951">
        <w:rPr>
          <w:rFonts w:ascii="Times New Roman" w:hAnsi="Times New Roman"/>
          <w:sz w:val="28"/>
          <w:szCs w:val="28"/>
          <w:lang w:val="ru-RU"/>
        </w:rPr>
        <w:instrText xml:space="preserve"> REF _Ref120485373 \h </w:instrText>
      </w:r>
      <w:r w:rsidR="0092208F" w:rsidRPr="00707951">
        <w:rPr>
          <w:rFonts w:ascii="Times New Roman" w:hAnsi="Times New Roman"/>
          <w:sz w:val="28"/>
          <w:szCs w:val="28"/>
          <w:lang w:val="ru-RU"/>
        </w:rPr>
        <w:instrText xml:space="preserve"> \* MERGEFORMAT </w:instrText>
      </w:r>
      <w:r w:rsidRPr="00707951">
        <w:rPr>
          <w:rFonts w:ascii="Times New Roman" w:hAnsi="Times New Roman"/>
          <w:sz w:val="28"/>
          <w:szCs w:val="28"/>
          <w:lang w:val="ru-RU"/>
        </w:rPr>
      </w:r>
      <w:r w:rsidRPr="00707951">
        <w:rPr>
          <w:rFonts w:ascii="Times New Roman" w:hAnsi="Times New Roman"/>
          <w:sz w:val="28"/>
          <w:szCs w:val="28"/>
          <w:lang w:val="ru-RU"/>
        </w:rPr>
        <w:fldChar w:fldCharType="separate"/>
      </w:r>
      <w:r w:rsidR="00567746" w:rsidRPr="00567746">
        <w:rPr>
          <w:rFonts w:ascii="Times New Roman" w:hAnsi="Times New Roman"/>
          <w:iCs/>
          <w:vanish/>
          <w:color w:val="44546A" w:themeColor="text2"/>
          <w:sz w:val="28"/>
          <w:szCs w:val="28"/>
          <w:lang w:val="ru-RU"/>
        </w:rPr>
        <w:t xml:space="preserve">Рисунок </w:t>
      </w:r>
      <w:r w:rsidR="00567746" w:rsidRPr="00567746">
        <w:rPr>
          <w:rFonts w:ascii="Times New Roman" w:hAnsi="Times New Roman"/>
          <w:iCs/>
          <w:noProof/>
          <w:color w:val="44546A" w:themeColor="text2"/>
          <w:sz w:val="28"/>
          <w:szCs w:val="28"/>
          <w:lang w:val="ru-RU"/>
        </w:rPr>
        <w:t>36</w:t>
      </w:r>
      <w:r w:rsidRPr="00707951">
        <w:rPr>
          <w:rFonts w:ascii="Times New Roman" w:hAnsi="Times New Roman"/>
          <w:sz w:val="28"/>
          <w:szCs w:val="28"/>
          <w:lang w:val="ru-RU"/>
        </w:rPr>
        <w:fldChar w:fldCharType="end"/>
      </w:r>
      <w:r w:rsidR="0092208F" w:rsidRPr="00707951">
        <w:rPr>
          <w:rFonts w:ascii="Times New Roman" w:hAnsi="Times New Roman"/>
          <w:sz w:val="28"/>
          <w:szCs w:val="28"/>
          <w:lang w:val="ru-RU"/>
        </w:rPr>
        <w:t xml:space="preserve"> (</w:t>
      </w:r>
      <w:proofErr w:type="spellStart"/>
      <w:r w:rsidR="0092208F" w:rsidRPr="00707951">
        <w:rPr>
          <w:rFonts w:ascii="Times New Roman" w:hAnsi="Times New Roman"/>
          <w:sz w:val="28"/>
          <w:szCs w:val="28"/>
          <w:lang w:val="ru-RU"/>
        </w:rPr>
        <w:t>Data</w:t>
      </w:r>
      <w:proofErr w:type="spellEnd"/>
      <w:r w:rsidR="0092208F" w:rsidRPr="00707951">
        <w:rPr>
          <w:rFonts w:ascii="Times New Roman" w:hAnsi="Times New Roman"/>
          <w:sz w:val="28"/>
          <w:szCs w:val="28"/>
          <w:lang w:val="ru-RU"/>
        </w:rPr>
        <w:t xml:space="preserve">), </w:t>
      </w:r>
      <w:r w:rsidR="006413FF">
        <w:rPr>
          <w:rFonts w:ascii="Times New Roman" w:hAnsi="Times New Roman"/>
          <w:sz w:val="28"/>
          <w:szCs w:val="28"/>
          <w:lang w:val="ru-RU"/>
        </w:rPr>
        <w:t xml:space="preserve">для которого </w:t>
      </w:r>
      <w:r w:rsidR="0092208F" w:rsidRPr="00707951">
        <w:rPr>
          <w:rFonts w:ascii="Times New Roman" w:hAnsi="Times New Roman"/>
          <w:sz w:val="28"/>
          <w:szCs w:val="28"/>
          <w:lang w:val="ru-RU"/>
        </w:rPr>
        <w:t>выполнена интерполяция суммарного дебита на скважинах (</w:t>
      </w:r>
      <w:r w:rsidR="0092208F" w:rsidRPr="00707951">
        <w:rPr>
          <w:rFonts w:ascii="Times New Roman" w:hAnsi="Times New Roman"/>
          <w:sz w:val="28"/>
          <w:szCs w:val="28"/>
          <w:lang w:val="ru-RU"/>
        </w:rPr>
        <w:fldChar w:fldCharType="begin"/>
      </w:r>
      <w:r w:rsidR="0092208F" w:rsidRPr="00707951">
        <w:rPr>
          <w:rFonts w:ascii="Times New Roman" w:hAnsi="Times New Roman"/>
          <w:sz w:val="28"/>
          <w:szCs w:val="28"/>
          <w:lang w:val="ru-RU"/>
        </w:rPr>
        <w:instrText xml:space="preserve"> REF _Ref120485373 \h </w:instrText>
      </w:r>
      <w:r w:rsidR="00FC78EE" w:rsidRPr="00707951">
        <w:rPr>
          <w:rFonts w:ascii="Times New Roman" w:hAnsi="Times New Roman"/>
          <w:sz w:val="28"/>
          <w:szCs w:val="28"/>
          <w:lang w:val="ru-RU"/>
        </w:rPr>
        <w:instrText xml:space="preserve"> \* MERGEFORMAT </w:instrText>
      </w:r>
      <w:r w:rsidR="0092208F" w:rsidRPr="00707951">
        <w:rPr>
          <w:rFonts w:ascii="Times New Roman" w:hAnsi="Times New Roman"/>
          <w:sz w:val="28"/>
          <w:szCs w:val="28"/>
          <w:lang w:val="ru-RU"/>
        </w:rPr>
      </w:r>
      <w:r w:rsidR="0092208F" w:rsidRPr="00707951">
        <w:rPr>
          <w:rFonts w:ascii="Times New Roman"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36</w:t>
      </w:r>
      <w:r w:rsidR="0092208F" w:rsidRPr="00707951">
        <w:rPr>
          <w:rFonts w:ascii="Times New Roman" w:hAnsi="Times New Roman"/>
          <w:sz w:val="28"/>
          <w:szCs w:val="28"/>
          <w:lang w:val="ru-RU"/>
        </w:rPr>
        <w:fldChar w:fldCharType="end"/>
      </w:r>
      <w:r w:rsidR="0092208F" w:rsidRPr="00707951">
        <w:rPr>
          <w:rFonts w:ascii="Times New Roman" w:hAnsi="Times New Roman"/>
          <w:sz w:val="28"/>
          <w:szCs w:val="28"/>
          <w:lang w:val="ru-RU"/>
        </w:rPr>
        <w:t xml:space="preserve">, </w:t>
      </w:r>
      <w:proofErr w:type="spellStart"/>
      <w:r w:rsidR="0092208F" w:rsidRPr="00707951">
        <w:rPr>
          <w:rFonts w:ascii="Times New Roman" w:hAnsi="Times New Roman"/>
          <w:sz w:val="28"/>
          <w:szCs w:val="28"/>
          <w:lang w:val="ru-RU"/>
        </w:rPr>
        <w:t>Poly</w:t>
      </w:r>
      <w:proofErr w:type="spellEnd"/>
      <w:r w:rsidR="0092208F" w:rsidRPr="00707951">
        <w:rPr>
          <w:rFonts w:ascii="Times New Roman" w:hAnsi="Times New Roman"/>
          <w:sz w:val="28"/>
          <w:szCs w:val="28"/>
          <w:lang w:val="ru-RU"/>
        </w:rPr>
        <w:t>. (Data))</w:t>
      </w:r>
      <w:r w:rsidR="00C3601C">
        <w:rPr>
          <w:rFonts w:ascii="Times New Roman" w:hAnsi="Times New Roman"/>
          <w:sz w:val="28"/>
          <w:szCs w:val="28"/>
          <w:lang w:val="ru-RU"/>
        </w:rPr>
        <w:t xml:space="preserve">. Стадия активного закисления блока длилась </w:t>
      </w:r>
      <w:r w:rsidRPr="00707951">
        <w:rPr>
          <w:rFonts w:ascii="Times New Roman" w:hAnsi="Times New Roman"/>
          <w:sz w:val="28"/>
          <w:szCs w:val="28"/>
          <w:lang w:val="ru-RU"/>
        </w:rPr>
        <w:t xml:space="preserve">в течении первых 65 дней, после </w:t>
      </w:r>
      <w:r w:rsidR="00D4399D" w:rsidRPr="00707951">
        <w:rPr>
          <w:rFonts w:ascii="Times New Roman" w:hAnsi="Times New Roman"/>
          <w:sz w:val="28"/>
          <w:szCs w:val="28"/>
          <w:lang w:val="ru-RU"/>
        </w:rPr>
        <w:t>кислотность</w:t>
      </w:r>
      <w:r w:rsidRPr="00707951">
        <w:rPr>
          <w:rFonts w:ascii="Times New Roman" w:hAnsi="Times New Roman"/>
          <w:sz w:val="28"/>
          <w:szCs w:val="28"/>
          <w:lang w:val="ru-RU"/>
        </w:rPr>
        <w:t xml:space="preserve"> раствора постепенно снижалась закачкой воды в блок для соблюдения баланса растворов.</w:t>
      </w:r>
    </w:p>
    <w:p w14:paraId="4C6AA18A" w14:textId="77777777" w:rsidR="00FC78EE" w:rsidRPr="00707951" w:rsidRDefault="00FC78EE" w:rsidP="00FC78EE">
      <w:pPr>
        <w:pStyle w:val="MDPI31text"/>
        <w:adjustRightInd/>
        <w:snapToGrid/>
        <w:spacing w:line="240" w:lineRule="auto"/>
        <w:ind w:left="0" w:firstLine="709"/>
        <w:rPr>
          <w:rFonts w:ascii="Times New Roman" w:hAnsi="Times New Roman"/>
          <w:sz w:val="28"/>
          <w:szCs w:val="28"/>
          <w:lang w:val="ru-RU"/>
        </w:rPr>
      </w:pPr>
    </w:p>
    <w:p w14:paraId="39ED8484" w14:textId="77777777" w:rsidR="00D4399D" w:rsidRPr="00707951" w:rsidRDefault="00D4399D" w:rsidP="00FC78EE">
      <w:pPr>
        <w:pStyle w:val="MDPI31text"/>
        <w:adjustRightInd/>
        <w:snapToGrid/>
        <w:spacing w:line="240" w:lineRule="auto"/>
        <w:ind w:left="0" w:firstLine="709"/>
        <w:rPr>
          <w:rFonts w:ascii="Times New Roman" w:hAnsi="Times New Roman"/>
          <w:sz w:val="28"/>
          <w:szCs w:val="28"/>
          <w:lang w:val="ru-RU"/>
        </w:rPr>
      </w:pPr>
    </w:p>
    <w:p w14:paraId="64053E81" w14:textId="67A5090F" w:rsidR="00AA5A66" w:rsidRPr="00707951" w:rsidRDefault="004A61D3" w:rsidP="00FC78EE">
      <w:pPr>
        <w:pStyle w:val="MDPI41tablecaption"/>
        <w:spacing w:before="0" w:after="0" w:line="240" w:lineRule="auto"/>
        <w:ind w:left="0"/>
        <w:rPr>
          <w:rFonts w:ascii="Times New Roman" w:eastAsia="Calibri" w:hAnsi="Times New Roman" w:cs="Times New Roman"/>
          <w:sz w:val="28"/>
          <w:szCs w:val="28"/>
          <w:lang w:val="ru-RU"/>
        </w:rPr>
      </w:pPr>
      <w:bookmarkStart w:id="109" w:name="_Ref120485123"/>
      <w:r w:rsidRPr="00707951">
        <w:rPr>
          <w:rFonts w:ascii="Times New Roman" w:hAnsi="Times New Roman" w:cs="Times New Roman"/>
          <w:color w:val="auto"/>
          <w:sz w:val="28"/>
          <w:szCs w:val="28"/>
          <w:lang w:val="ru-RU"/>
        </w:rPr>
        <w:lastRenderedPageBreak/>
        <w:t xml:space="preserve">Таблица </w:t>
      </w:r>
      <w:r w:rsidRPr="00707951">
        <w:rPr>
          <w:rFonts w:ascii="Times New Roman" w:hAnsi="Times New Roman" w:cs="Times New Roman"/>
          <w:i/>
          <w:color w:val="auto"/>
          <w:sz w:val="28"/>
          <w:szCs w:val="28"/>
          <w:lang w:val="ru-RU"/>
        </w:rPr>
        <w:fldChar w:fldCharType="begin"/>
      </w:r>
      <w:r w:rsidRPr="00707951">
        <w:rPr>
          <w:rFonts w:ascii="Times New Roman" w:hAnsi="Times New Roman" w:cs="Times New Roman"/>
          <w:color w:val="auto"/>
          <w:sz w:val="28"/>
          <w:szCs w:val="28"/>
          <w:lang w:val="ru-RU"/>
        </w:rPr>
        <w:instrText xml:space="preserve"> SEQ Таблица \* ARABIC </w:instrText>
      </w:r>
      <w:r w:rsidRPr="00707951">
        <w:rPr>
          <w:rFonts w:ascii="Times New Roman" w:hAnsi="Times New Roman" w:cs="Times New Roman"/>
          <w:i/>
          <w:color w:val="auto"/>
          <w:sz w:val="28"/>
          <w:szCs w:val="28"/>
          <w:lang w:val="ru-RU"/>
        </w:rPr>
        <w:fldChar w:fldCharType="separate"/>
      </w:r>
      <w:r w:rsidR="00567746">
        <w:rPr>
          <w:rFonts w:ascii="Times New Roman" w:hAnsi="Times New Roman" w:cs="Times New Roman"/>
          <w:noProof/>
          <w:color w:val="auto"/>
          <w:sz w:val="28"/>
          <w:szCs w:val="28"/>
          <w:lang w:val="ru-RU"/>
        </w:rPr>
        <w:t>14</w:t>
      </w:r>
      <w:r w:rsidRPr="00707951">
        <w:rPr>
          <w:rFonts w:ascii="Times New Roman" w:hAnsi="Times New Roman" w:cs="Times New Roman"/>
          <w:i/>
          <w:color w:val="auto"/>
          <w:sz w:val="28"/>
          <w:szCs w:val="28"/>
          <w:lang w:val="ru-RU"/>
        </w:rPr>
        <w:fldChar w:fldCharType="end"/>
      </w:r>
      <w:bookmarkEnd w:id="109"/>
      <w:r w:rsidRPr="00707951">
        <w:rPr>
          <w:rFonts w:ascii="Times New Roman" w:hAnsi="Times New Roman" w:cs="Times New Roman"/>
          <w:color w:val="auto"/>
          <w:sz w:val="28"/>
          <w:szCs w:val="28"/>
          <w:lang w:val="ru-RU"/>
        </w:rPr>
        <w:t xml:space="preserve"> </w:t>
      </w:r>
      <w:r w:rsidRPr="00707951">
        <w:rPr>
          <w:rFonts w:ascii="Times New Roman" w:hAnsi="Times New Roman" w:cs="Times New Roman"/>
          <w:bCs/>
          <w:color w:val="auto"/>
          <w:sz w:val="28"/>
          <w:szCs w:val="28"/>
          <w:lang w:val="ru-RU"/>
        </w:rPr>
        <w:t xml:space="preserve">– </w:t>
      </w:r>
      <w:r w:rsidR="00D4399D" w:rsidRPr="00707951">
        <w:rPr>
          <w:rFonts w:ascii="Times New Roman" w:hAnsi="Times New Roman" w:cs="Times New Roman"/>
          <w:bCs/>
          <w:color w:val="auto"/>
          <w:sz w:val="28"/>
          <w:szCs w:val="28"/>
          <w:lang w:val="ru-RU"/>
        </w:rPr>
        <w:t>Характеристики участка месторождения</w:t>
      </w:r>
    </w:p>
    <w:tbl>
      <w:tblPr>
        <w:tblStyle w:val="15"/>
        <w:tblW w:w="785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22"/>
        <w:gridCol w:w="1122"/>
        <w:gridCol w:w="1589"/>
        <w:gridCol w:w="1589"/>
        <w:gridCol w:w="1589"/>
        <w:gridCol w:w="846"/>
      </w:tblGrid>
      <w:tr w:rsidR="00AA5A66" w:rsidRPr="00707951" w14:paraId="35ED8764" w14:textId="77777777" w:rsidTr="00576A4D">
        <w:tc>
          <w:tcPr>
            <w:tcW w:w="1122" w:type="dxa"/>
            <w:tcBorders>
              <w:top w:val="single" w:sz="8" w:space="0" w:color="auto"/>
              <w:bottom w:val="single" w:sz="4" w:space="0" w:color="auto"/>
            </w:tcBorders>
            <w:shd w:val="clear" w:color="auto" w:fill="auto"/>
            <w:vAlign w:val="center"/>
            <w:hideMark/>
          </w:tcPr>
          <w:p w14:paraId="383BD4FF" w14:textId="77777777" w:rsidR="00AA5A66" w:rsidRPr="00707951" w:rsidRDefault="00AA5A66" w:rsidP="00FC78EE">
            <w:pPr>
              <w:tabs>
                <w:tab w:val="right" w:pos="9355"/>
              </w:tabs>
              <w:autoSpaceDE w:val="0"/>
              <w:autoSpaceDN w:val="0"/>
              <w:adjustRightInd w:val="0"/>
              <w:snapToGrid w:val="0"/>
              <w:jc w:val="center"/>
              <w:rPr>
                <w:rFonts w:ascii="Times New Roman" w:eastAsia="Calibri" w:hAnsi="Times New Roman" w:cs="Times New Roman"/>
                <w:i/>
                <w:sz w:val="24"/>
                <w:szCs w:val="28"/>
              </w:rPr>
            </w:pPr>
            <w:r w:rsidRPr="00707951">
              <w:rPr>
                <w:rFonts w:ascii="Times New Roman" w:eastAsia="Calibri" w:hAnsi="Times New Roman" w:cs="Times New Roman"/>
                <w:i/>
                <w:sz w:val="24"/>
                <w:szCs w:val="28"/>
              </w:rPr>
              <w:t>h</w:t>
            </w:r>
          </w:p>
        </w:tc>
        <w:tc>
          <w:tcPr>
            <w:tcW w:w="1122" w:type="dxa"/>
            <w:tcBorders>
              <w:top w:val="single" w:sz="8" w:space="0" w:color="auto"/>
              <w:bottom w:val="single" w:sz="4" w:space="0" w:color="auto"/>
            </w:tcBorders>
            <w:shd w:val="clear" w:color="auto" w:fill="auto"/>
            <w:vAlign w:val="center"/>
            <w:hideMark/>
          </w:tcPr>
          <w:p w14:paraId="6A671752" w14:textId="7BE98E79" w:rsidR="00AA5A66" w:rsidRPr="00707951" w:rsidRDefault="009904B5" w:rsidP="00FC78EE">
            <w:pPr>
              <w:tabs>
                <w:tab w:val="right" w:pos="9355"/>
              </w:tabs>
              <w:autoSpaceDE w:val="0"/>
              <w:autoSpaceDN w:val="0"/>
              <w:adjustRightInd w:val="0"/>
              <w:snapToGrid w:val="0"/>
              <w:jc w:val="center"/>
              <w:rPr>
                <w:rFonts w:ascii="Times New Roman" w:eastAsia="Calibri" w:hAnsi="Times New Roman" w:cs="Times New Roman"/>
                <w:i/>
                <w:sz w:val="24"/>
                <w:szCs w:val="28"/>
              </w:rPr>
            </w:pPr>
            <m:oMathPara>
              <m:oMath>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y</m:t>
                    </m:r>
                  </m:e>
                  <m:sub>
                    <m:r>
                      <w:rPr>
                        <w:rFonts w:ascii="Cambria Math" w:eastAsia="Times New Roman" w:hAnsi="Cambria Math" w:cs="Times New Roman"/>
                        <w:sz w:val="24"/>
                        <w:szCs w:val="28"/>
                      </w:rPr>
                      <m:t>U</m:t>
                    </m:r>
                  </m:sub>
                </m:sSub>
              </m:oMath>
            </m:oMathPara>
          </w:p>
        </w:tc>
        <w:tc>
          <w:tcPr>
            <w:tcW w:w="1589" w:type="dxa"/>
            <w:tcBorders>
              <w:top w:val="single" w:sz="8" w:space="0" w:color="auto"/>
              <w:bottom w:val="single" w:sz="4" w:space="0" w:color="auto"/>
            </w:tcBorders>
            <w:shd w:val="clear" w:color="auto" w:fill="auto"/>
            <w:vAlign w:val="center"/>
            <w:hideMark/>
          </w:tcPr>
          <w:p w14:paraId="0FF69915" w14:textId="55A5FEE0" w:rsidR="00AA5A66" w:rsidRPr="00707951" w:rsidRDefault="009904B5" w:rsidP="00FC78EE">
            <w:pPr>
              <w:tabs>
                <w:tab w:val="right" w:pos="9355"/>
              </w:tabs>
              <w:autoSpaceDE w:val="0"/>
              <w:autoSpaceDN w:val="0"/>
              <w:adjustRightInd w:val="0"/>
              <w:snapToGrid w:val="0"/>
              <w:jc w:val="center"/>
              <w:rPr>
                <w:rFonts w:ascii="Times New Roman" w:eastAsia="Calibri" w:hAnsi="Times New Roman" w:cs="Times New Roman"/>
                <w:i/>
                <w:sz w:val="24"/>
                <w:szCs w:val="28"/>
              </w:rPr>
            </w:pPr>
            <m:oMathPara>
              <m:oMath>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a</m:t>
                    </m:r>
                  </m:e>
                  <m:sub>
                    <m:r>
                      <w:rPr>
                        <w:rFonts w:ascii="Cambria Math" w:eastAsia="Times New Roman" w:hAnsi="Cambria Math" w:cs="Times New Roman"/>
                        <w:sz w:val="24"/>
                        <w:szCs w:val="28"/>
                      </w:rPr>
                      <m:t>U</m:t>
                    </m:r>
                  </m:sub>
                </m:sSub>
              </m:oMath>
            </m:oMathPara>
          </w:p>
        </w:tc>
        <w:tc>
          <w:tcPr>
            <w:tcW w:w="1589" w:type="dxa"/>
            <w:tcBorders>
              <w:top w:val="single" w:sz="8" w:space="0" w:color="auto"/>
              <w:bottom w:val="single" w:sz="4" w:space="0" w:color="auto"/>
            </w:tcBorders>
            <w:shd w:val="clear" w:color="auto" w:fill="auto"/>
            <w:vAlign w:val="center"/>
            <w:hideMark/>
          </w:tcPr>
          <w:p w14:paraId="025B6A83" w14:textId="19C102C8" w:rsidR="00AA5A66" w:rsidRPr="00707951" w:rsidRDefault="009904B5" w:rsidP="00FC78EE">
            <w:pPr>
              <w:tabs>
                <w:tab w:val="right" w:pos="9355"/>
              </w:tabs>
              <w:autoSpaceDE w:val="0"/>
              <w:autoSpaceDN w:val="0"/>
              <w:adjustRightInd w:val="0"/>
              <w:snapToGrid w:val="0"/>
              <w:jc w:val="center"/>
              <w:rPr>
                <w:rFonts w:ascii="Times New Roman" w:eastAsia="Calibri" w:hAnsi="Times New Roman" w:cs="Times New Roman"/>
                <w:i/>
                <w:sz w:val="24"/>
                <w:szCs w:val="28"/>
              </w:rPr>
            </w:pPr>
            <m:oMathPara>
              <m:oMath>
                <m:sSub>
                  <m:sSubPr>
                    <m:ctrlPr>
                      <w:rPr>
                        <w:rFonts w:ascii="Cambria Math" w:eastAsia="Times New Roman" w:hAnsi="Cambria Math" w:cs="Times New Roman"/>
                        <w:i/>
                        <w:sz w:val="24"/>
                        <w:szCs w:val="28"/>
                      </w:rPr>
                    </m:ctrlPr>
                  </m:sSubPr>
                  <m:e>
                    <m:r>
                      <w:rPr>
                        <w:rFonts w:ascii="Cambria Math" w:eastAsia="Times New Roman" w:hAnsi="Cambria Math" w:cs="Times New Roman"/>
                        <w:sz w:val="24"/>
                        <w:szCs w:val="28"/>
                      </w:rPr>
                      <m:t>K</m:t>
                    </m:r>
                  </m:e>
                  <m:sub>
                    <m:r>
                      <w:rPr>
                        <w:rFonts w:ascii="Cambria Math" w:eastAsia="Times New Roman" w:hAnsi="Cambria Math" w:cs="Times New Roman"/>
                        <w:sz w:val="24"/>
                        <w:szCs w:val="28"/>
                      </w:rPr>
                      <m:t>f</m:t>
                    </m:r>
                  </m:sub>
                </m:sSub>
              </m:oMath>
            </m:oMathPara>
          </w:p>
        </w:tc>
        <w:tc>
          <w:tcPr>
            <w:tcW w:w="1589" w:type="dxa"/>
            <w:tcBorders>
              <w:top w:val="single" w:sz="8" w:space="0" w:color="auto"/>
              <w:bottom w:val="single" w:sz="4" w:space="0" w:color="auto"/>
            </w:tcBorders>
            <w:shd w:val="clear" w:color="auto" w:fill="auto"/>
            <w:vAlign w:val="center"/>
            <w:hideMark/>
          </w:tcPr>
          <w:p w14:paraId="0811D9B1" w14:textId="03B5D54A" w:rsidR="00AA5A66" w:rsidRPr="00707951" w:rsidRDefault="009904B5" w:rsidP="00FC78EE">
            <w:pPr>
              <w:tabs>
                <w:tab w:val="right" w:pos="9355"/>
              </w:tabs>
              <w:autoSpaceDE w:val="0"/>
              <w:autoSpaceDN w:val="0"/>
              <w:adjustRightInd w:val="0"/>
              <w:snapToGrid w:val="0"/>
              <w:jc w:val="center"/>
              <w:rPr>
                <w:rFonts w:ascii="Times New Roman" w:eastAsia="Calibri" w:hAnsi="Times New Roman" w:cs="Times New Roman"/>
                <w:i/>
                <w:sz w:val="24"/>
                <w:szCs w:val="28"/>
              </w:rPr>
            </w:pPr>
            <m:oMath>
              <m:sSub>
                <m:sSubPr>
                  <m:ctrlPr>
                    <w:rPr>
                      <w:rFonts w:ascii="Cambria Math" w:eastAsia="Calibri" w:hAnsi="Cambria Math" w:cs="Times New Roman"/>
                      <w:i/>
                      <w:sz w:val="24"/>
                      <w:szCs w:val="28"/>
                    </w:rPr>
                  </m:ctrlPr>
                </m:sSubPr>
                <m:e>
                  <m:r>
                    <w:rPr>
                      <w:rFonts w:ascii="Cambria Math" w:eastAsia="Calibri" w:hAnsi="Cambria Math" w:cs="Times New Roman"/>
                      <w:sz w:val="24"/>
                      <w:szCs w:val="28"/>
                    </w:rPr>
                    <m:t>ρ</m:t>
                  </m:r>
                </m:e>
                <m:sub>
                  <m:r>
                    <w:rPr>
                      <w:rFonts w:ascii="Cambria Math" w:eastAsia="Calibri" w:hAnsi="Cambria Math" w:cs="Times New Roman"/>
                      <w:sz w:val="24"/>
                      <w:szCs w:val="28"/>
                    </w:rPr>
                    <m:t>s</m:t>
                  </m:r>
                </m:sub>
              </m:sSub>
            </m:oMath>
            <w:r w:rsidR="00FB08A4" w:rsidRPr="00707951">
              <w:rPr>
                <w:rFonts w:ascii="Times New Roman" w:eastAsia="Calibri" w:hAnsi="Times New Roman" w:cs="Times New Roman"/>
                <w:i/>
                <w:sz w:val="24"/>
                <w:szCs w:val="28"/>
              </w:rPr>
              <w:t xml:space="preserve"> </w:t>
            </w:r>
          </w:p>
        </w:tc>
        <w:tc>
          <w:tcPr>
            <w:tcW w:w="846" w:type="dxa"/>
            <w:tcBorders>
              <w:top w:val="single" w:sz="8" w:space="0" w:color="auto"/>
              <w:bottom w:val="single" w:sz="4" w:space="0" w:color="auto"/>
            </w:tcBorders>
            <w:shd w:val="clear" w:color="auto" w:fill="auto"/>
            <w:vAlign w:val="center"/>
            <w:hideMark/>
          </w:tcPr>
          <w:p w14:paraId="2FD91453" w14:textId="0874861B" w:rsidR="00AA5A66" w:rsidRPr="00707951" w:rsidRDefault="00453DF6" w:rsidP="00FC78EE">
            <w:pPr>
              <w:tabs>
                <w:tab w:val="right" w:pos="9355"/>
              </w:tabs>
              <w:autoSpaceDE w:val="0"/>
              <w:autoSpaceDN w:val="0"/>
              <w:adjustRightInd w:val="0"/>
              <w:snapToGrid w:val="0"/>
              <w:jc w:val="center"/>
              <w:rPr>
                <w:rFonts w:ascii="Times New Roman" w:eastAsia="Calibri" w:hAnsi="Times New Roman" w:cs="Times New Roman"/>
                <w:sz w:val="24"/>
                <w:szCs w:val="28"/>
              </w:rPr>
            </w:pPr>
            <m:oMathPara>
              <m:oMath>
                <m:r>
                  <w:rPr>
                    <w:rFonts w:ascii="Cambria Math" w:eastAsia="Times New Roman" w:hAnsi="Cambria Math" w:cs="Times New Roman"/>
                    <w:sz w:val="24"/>
                    <w:szCs w:val="28"/>
                  </w:rPr>
                  <m:t>ϕ</m:t>
                </m:r>
              </m:oMath>
            </m:oMathPara>
          </w:p>
        </w:tc>
      </w:tr>
      <w:tr w:rsidR="00AA5A66" w:rsidRPr="00707951" w14:paraId="725AD811" w14:textId="77777777" w:rsidTr="00576A4D">
        <w:tc>
          <w:tcPr>
            <w:tcW w:w="1122" w:type="dxa"/>
            <w:tcBorders>
              <w:top w:val="single" w:sz="4" w:space="0" w:color="auto"/>
              <w:bottom w:val="single" w:sz="4" w:space="0" w:color="auto"/>
            </w:tcBorders>
            <w:shd w:val="clear" w:color="auto" w:fill="auto"/>
            <w:vAlign w:val="center"/>
            <w:hideMark/>
          </w:tcPr>
          <w:p w14:paraId="746FCA59" w14:textId="08E04750" w:rsidR="00AA5A66" w:rsidRPr="00707951" w:rsidRDefault="00102161"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м</w:t>
            </w:r>
          </w:p>
        </w:tc>
        <w:tc>
          <w:tcPr>
            <w:tcW w:w="1122" w:type="dxa"/>
            <w:tcBorders>
              <w:top w:val="single" w:sz="4" w:space="0" w:color="auto"/>
              <w:bottom w:val="single" w:sz="4" w:space="0" w:color="auto"/>
            </w:tcBorders>
            <w:shd w:val="clear" w:color="auto" w:fill="auto"/>
            <w:vAlign w:val="center"/>
            <w:hideMark/>
          </w:tcPr>
          <w:p w14:paraId="7FB2B7B5" w14:textId="092A85DD" w:rsidR="00AA5A66" w:rsidRPr="00707951" w:rsidRDefault="00FB08A4"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hAnsi="Times New Roman"/>
                <w:sz w:val="24"/>
                <w:szCs w:val="28"/>
              </w:rPr>
              <w:t>кг.кг</w:t>
            </w:r>
            <w:r w:rsidRPr="00707951">
              <w:rPr>
                <w:rFonts w:ascii="Times New Roman" w:hAnsi="Times New Roman"/>
                <w:sz w:val="24"/>
                <w:szCs w:val="28"/>
                <w:vertAlign w:val="superscript"/>
              </w:rPr>
              <w:t>−1</w:t>
            </w:r>
          </w:p>
        </w:tc>
        <w:tc>
          <w:tcPr>
            <w:tcW w:w="1589" w:type="dxa"/>
            <w:tcBorders>
              <w:top w:val="single" w:sz="4" w:space="0" w:color="auto"/>
              <w:bottom w:val="single" w:sz="4" w:space="0" w:color="auto"/>
            </w:tcBorders>
            <w:shd w:val="clear" w:color="auto" w:fill="auto"/>
            <w:vAlign w:val="center"/>
            <w:hideMark/>
          </w:tcPr>
          <w:p w14:paraId="063E92DE" w14:textId="06DFF5BA" w:rsidR="00AA5A66" w:rsidRPr="00707951" w:rsidRDefault="00102161"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м</w:t>
            </w:r>
            <w:r w:rsidR="00AA5A66" w:rsidRPr="00707951">
              <w:rPr>
                <w:rFonts w:ascii="Times New Roman" w:eastAsia="Calibri" w:hAnsi="Times New Roman" w:cs="Times New Roman"/>
                <w:sz w:val="24"/>
                <w:szCs w:val="28"/>
              </w:rPr>
              <w:t>%</w:t>
            </w:r>
          </w:p>
        </w:tc>
        <w:tc>
          <w:tcPr>
            <w:tcW w:w="1589" w:type="dxa"/>
            <w:tcBorders>
              <w:top w:val="single" w:sz="4" w:space="0" w:color="auto"/>
              <w:bottom w:val="single" w:sz="4" w:space="0" w:color="auto"/>
            </w:tcBorders>
            <w:shd w:val="clear" w:color="auto" w:fill="auto"/>
            <w:vAlign w:val="center"/>
            <w:hideMark/>
          </w:tcPr>
          <w:p w14:paraId="299508B8" w14:textId="7CF30F29" w:rsidR="00AA5A66" w:rsidRPr="00707951" w:rsidRDefault="00102161"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м</w:t>
            </w:r>
            <w:r w:rsidR="00AA5A66" w:rsidRPr="00707951">
              <w:rPr>
                <w:rFonts w:ascii="Times New Roman" w:eastAsia="Calibri" w:hAnsi="Times New Roman" w:cs="Times New Roman"/>
                <w:sz w:val="24"/>
                <w:szCs w:val="28"/>
              </w:rPr>
              <w:t xml:space="preserve"> </w:t>
            </w:r>
            <w:r w:rsidRPr="00707951">
              <w:rPr>
                <w:rFonts w:ascii="Times New Roman" w:eastAsia="Calibri" w:hAnsi="Times New Roman" w:cs="Times New Roman"/>
                <w:sz w:val="24"/>
                <w:szCs w:val="28"/>
              </w:rPr>
              <w:t>сут</w:t>
            </w:r>
            <w:r w:rsidR="00AA5A66" w:rsidRPr="00707951">
              <w:rPr>
                <w:rFonts w:ascii="Times New Roman" w:eastAsia="Calibri" w:hAnsi="Times New Roman" w:cs="Times New Roman"/>
                <w:sz w:val="24"/>
                <w:szCs w:val="28"/>
                <w:vertAlign w:val="superscript"/>
              </w:rPr>
              <w:t>−1</w:t>
            </w:r>
          </w:p>
        </w:tc>
        <w:tc>
          <w:tcPr>
            <w:tcW w:w="1589" w:type="dxa"/>
            <w:tcBorders>
              <w:top w:val="single" w:sz="4" w:space="0" w:color="auto"/>
              <w:bottom w:val="single" w:sz="4" w:space="0" w:color="auto"/>
            </w:tcBorders>
            <w:shd w:val="clear" w:color="auto" w:fill="auto"/>
            <w:vAlign w:val="center"/>
            <w:hideMark/>
          </w:tcPr>
          <w:p w14:paraId="557C4BEA" w14:textId="30839993" w:rsidR="00AA5A66" w:rsidRPr="00707951" w:rsidRDefault="00102161"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кг</w:t>
            </w:r>
            <w:r w:rsidR="00AA5A66" w:rsidRPr="00707951">
              <w:rPr>
                <w:rFonts w:ascii="Times New Roman" w:eastAsia="Calibri" w:hAnsi="Times New Roman" w:cs="Times New Roman"/>
                <w:sz w:val="24"/>
                <w:szCs w:val="28"/>
              </w:rPr>
              <w:t xml:space="preserve"> </w:t>
            </w:r>
            <w:r w:rsidRPr="00707951">
              <w:rPr>
                <w:rFonts w:ascii="Times New Roman" w:eastAsia="Calibri" w:hAnsi="Times New Roman" w:cs="Times New Roman"/>
                <w:sz w:val="24"/>
                <w:szCs w:val="28"/>
              </w:rPr>
              <w:t>м</w:t>
            </w:r>
            <w:r w:rsidR="00AA5A66" w:rsidRPr="00707951">
              <w:rPr>
                <w:rFonts w:ascii="Times New Roman" w:eastAsia="Calibri" w:hAnsi="Times New Roman" w:cs="Times New Roman"/>
                <w:sz w:val="24"/>
                <w:szCs w:val="28"/>
                <w:vertAlign w:val="superscript"/>
              </w:rPr>
              <w:t>−3</w:t>
            </w:r>
          </w:p>
        </w:tc>
        <w:tc>
          <w:tcPr>
            <w:tcW w:w="846" w:type="dxa"/>
            <w:tcBorders>
              <w:top w:val="single" w:sz="4" w:space="0" w:color="auto"/>
              <w:bottom w:val="single" w:sz="4" w:space="0" w:color="auto"/>
            </w:tcBorders>
            <w:shd w:val="clear" w:color="auto" w:fill="auto"/>
            <w:vAlign w:val="center"/>
          </w:tcPr>
          <w:p w14:paraId="1C793E61" w14:textId="77777777" w:rsidR="00AA5A66" w:rsidRPr="00707951" w:rsidRDefault="00AA5A66" w:rsidP="00FC78EE">
            <w:pPr>
              <w:tabs>
                <w:tab w:val="right" w:pos="9355"/>
              </w:tabs>
              <w:autoSpaceDE w:val="0"/>
              <w:autoSpaceDN w:val="0"/>
              <w:adjustRightInd w:val="0"/>
              <w:snapToGrid w:val="0"/>
              <w:jc w:val="center"/>
              <w:rPr>
                <w:rFonts w:ascii="Times New Roman" w:eastAsia="Calibri" w:hAnsi="Times New Roman" w:cs="Times New Roman"/>
                <w:sz w:val="24"/>
                <w:szCs w:val="28"/>
              </w:rPr>
            </w:pPr>
          </w:p>
        </w:tc>
      </w:tr>
      <w:tr w:rsidR="00AA5A66" w:rsidRPr="00707951" w14:paraId="40D26569" w14:textId="77777777" w:rsidTr="00576A4D">
        <w:tc>
          <w:tcPr>
            <w:tcW w:w="1122" w:type="dxa"/>
            <w:tcBorders>
              <w:top w:val="single" w:sz="4" w:space="0" w:color="auto"/>
            </w:tcBorders>
            <w:shd w:val="clear" w:color="auto" w:fill="auto"/>
            <w:vAlign w:val="center"/>
            <w:hideMark/>
          </w:tcPr>
          <w:p w14:paraId="221FF34C" w14:textId="77777777" w:rsidR="00AA5A66" w:rsidRPr="00707951" w:rsidRDefault="00AA5A66"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11.28</w:t>
            </w:r>
          </w:p>
        </w:tc>
        <w:tc>
          <w:tcPr>
            <w:tcW w:w="1122" w:type="dxa"/>
            <w:tcBorders>
              <w:top w:val="single" w:sz="4" w:space="0" w:color="auto"/>
            </w:tcBorders>
            <w:shd w:val="clear" w:color="auto" w:fill="auto"/>
            <w:vAlign w:val="center"/>
            <w:hideMark/>
          </w:tcPr>
          <w:p w14:paraId="3EC56C79" w14:textId="13466F44" w:rsidR="00AA5A66" w:rsidRPr="00707951" w:rsidRDefault="00AA5A66"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0.0</w:t>
            </w:r>
            <w:r w:rsidR="00FB08A4" w:rsidRPr="00707951">
              <w:rPr>
                <w:rFonts w:ascii="Times New Roman" w:eastAsia="Calibri" w:hAnsi="Times New Roman" w:cs="Times New Roman"/>
                <w:sz w:val="24"/>
                <w:szCs w:val="28"/>
              </w:rPr>
              <w:t>00</w:t>
            </w:r>
            <w:r w:rsidRPr="00707951">
              <w:rPr>
                <w:rFonts w:ascii="Times New Roman" w:eastAsia="Calibri" w:hAnsi="Times New Roman" w:cs="Times New Roman"/>
                <w:sz w:val="24"/>
                <w:szCs w:val="28"/>
              </w:rPr>
              <w:t>77</w:t>
            </w:r>
          </w:p>
        </w:tc>
        <w:tc>
          <w:tcPr>
            <w:tcW w:w="1589" w:type="dxa"/>
            <w:tcBorders>
              <w:top w:val="single" w:sz="4" w:space="0" w:color="auto"/>
            </w:tcBorders>
            <w:shd w:val="clear" w:color="auto" w:fill="auto"/>
            <w:vAlign w:val="center"/>
            <w:hideMark/>
          </w:tcPr>
          <w:p w14:paraId="36DF2AD6" w14:textId="77777777" w:rsidR="00AA5A66" w:rsidRPr="00707951" w:rsidRDefault="00AA5A66"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0.8686</w:t>
            </w:r>
          </w:p>
        </w:tc>
        <w:tc>
          <w:tcPr>
            <w:tcW w:w="1589" w:type="dxa"/>
            <w:tcBorders>
              <w:top w:val="single" w:sz="4" w:space="0" w:color="auto"/>
            </w:tcBorders>
            <w:shd w:val="clear" w:color="auto" w:fill="auto"/>
            <w:vAlign w:val="center"/>
            <w:hideMark/>
          </w:tcPr>
          <w:p w14:paraId="2A7B1528" w14:textId="77777777" w:rsidR="00AA5A66" w:rsidRPr="00707951" w:rsidRDefault="00AA5A66"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7.0</w:t>
            </w:r>
          </w:p>
        </w:tc>
        <w:tc>
          <w:tcPr>
            <w:tcW w:w="1589" w:type="dxa"/>
            <w:tcBorders>
              <w:top w:val="single" w:sz="4" w:space="0" w:color="auto"/>
            </w:tcBorders>
            <w:shd w:val="clear" w:color="auto" w:fill="auto"/>
            <w:vAlign w:val="center"/>
            <w:hideMark/>
          </w:tcPr>
          <w:p w14:paraId="4EE768F6" w14:textId="77777777" w:rsidR="00AA5A66" w:rsidRPr="00707951" w:rsidRDefault="00AA5A66"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1700</w:t>
            </w:r>
          </w:p>
        </w:tc>
        <w:tc>
          <w:tcPr>
            <w:tcW w:w="846" w:type="dxa"/>
            <w:tcBorders>
              <w:top w:val="single" w:sz="4" w:space="0" w:color="auto"/>
            </w:tcBorders>
            <w:shd w:val="clear" w:color="auto" w:fill="auto"/>
            <w:vAlign w:val="center"/>
            <w:hideMark/>
          </w:tcPr>
          <w:p w14:paraId="1EB27F82" w14:textId="77777777" w:rsidR="00AA5A66" w:rsidRPr="00707951" w:rsidRDefault="00AA5A66" w:rsidP="00FC78EE">
            <w:pPr>
              <w:tabs>
                <w:tab w:val="right" w:pos="9355"/>
              </w:tabs>
              <w:autoSpaceDE w:val="0"/>
              <w:autoSpaceDN w:val="0"/>
              <w:adjustRightInd w:val="0"/>
              <w:snapToGrid w:val="0"/>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0.22</w:t>
            </w:r>
          </w:p>
        </w:tc>
      </w:tr>
    </w:tbl>
    <w:p w14:paraId="6289360C" w14:textId="3829E9F1" w:rsidR="00AA5A66" w:rsidRPr="00707951" w:rsidRDefault="00AA5A66" w:rsidP="00FC78EE">
      <w:pPr>
        <w:pStyle w:val="MDPI43tablefooter"/>
        <w:spacing w:line="240" w:lineRule="auto"/>
        <w:ind w:left="0"/>
        <w:rPr>
          <w:rFonts w:ascii="Times New Roman" w:eastAsia="Calibri" w:hAnsi="Times New Roman" w:cs="Times New Roman"/>
          <w:sz w:val="28"/>
          <w:szCs w:val="28"/>
          <w:lang w:val="ru-RU"/>
        </w:rPr>
      </w:pPr>
      <w:r w:rsidRPr="00707951">
        <w:rPr>
          <w:rFonts w:ascii="Times New Roman" w:eastAsia="Calibri" w:hAnsi="Times New Roman" w:cs="Times New Roman"/>
          <w:i/>
          <w:iCs/>
          <w:sz w:val="28"/>
          <w:szCs w:val="28"/>
          <w:lang w:val="ru-RU"/>
        </w:rPr>
        <w:t>h</w:t>
      </w:r>
      <w:r w:rsidRPr="00707951">
        <w:rPr>
          <w:rFonts w:ascii="Times New Roman" w:eastAsia="Calibri" w:hAnsi="Times New Roman" w:cs="Times New Roman"/>
          <w:sz w:val="28"/>
          <w:szCs w:val="28"/>
          <w:lang w:val="ru-RU"/>
        </w:rPr>
        <w:t xml:space="preserve"> </w:t>
      </w:r>
      <w:r w:rsidR="00346FE5" w:rsidRPr="00707951">
        <w:rPr>
          <w:rFonts w:ascii="Times New Roman" w:eastAsia="Calibri" w:hAnsi="Times New Roman" w:cs="Times New Roman"/>
          <w:sz w:val="28"/>
          <w:szCs w:val="28"/>
          <w:lang w:val="ru-RU"/>
        </w:rPr>
        <w:t>–</w:t>
      </w:r>
      <w:r w:rsidRPr="00707951">
        <w:rPr>
          <w:rFonts w:ascii="Times New Roman" w:eastAsia="Calibri" w:hAnsi="Times New Roman" w:cs="Times New Roman"/>
          <w:sz w:val="28"/>
          <w:szCs w:val="28"/>
          <w:lang w:val="ru-RU"/>
        </w:rPr>
        <w:t xml:space="preserve"> </w:t>
      </w:r>
      <w:r w:rsidR="00346FE5" w:rsidRPr="00707951">
        <w:rPr>
          <w:rFonts w:ascii="Times New Roman" w:eastAsia="Calibri" w:hAnsi="Times New Roman" w:cs="Times New Roman"/>
          <w:sz w:val="28"/>
          <w:szCs w:val="28"/>
          <w:lang w:val="ru-RU"/>
        </w:rPr>
        <w:t>мощность месторождения</w:t>
      </w:r>
      <w:r w:rsidRPr="00707951">
        <w:rPr>
          <w:rFonts w:ascii="Times New Roman" w:eastAsia="Calibri"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y</m:t>
            </m:r>
          </m:e>
          <m:sub>
            <m:r>
              <w:rPr>
                <w:rFonts w:ascii="Cambria Math" w:eastAsia="Calibri" w:hAnsi="Cambria Math" w:cs="Times New Roman"/>
                <w:sz w:val="28"/>
                <w:szCs w:val="28"/>
                <w:lang w:val="ru-RU"/>
              </w:rPr>
              <m:t>U</m:t>
            </m:r>
          </m:sub>
        </m:sSub>
      </m:oMath>
      <w:r w:rsidRPr="00707951">
        <w:rPr>
          <w:rFonts w:ascii="Times New Roman" w:eastAsia="Calibri" w:hAnsi="Times New Roman" w:cs="Times New Roman"/>
          <w:i/>
          <w:sz w:val="28"/>
          <w:szCs w:val="28"/>
          <w:lang w:val="ru-RU"/>
        </w:rPr>
        <w:t xml:space="preserve"> </w:t>
      </w:r>
      <w:r w:rsidR="00346FE5" w:rsidRPr="00707951">
        <w:rPr>
          <w:rFonts w:ascii="Times New Roman" w:eastAsia="Calibri" w:hAnsi="Times New Roman" w:cs="Times New Roman"/>
          <w:sz w:val="28"/>
          <w:szCs w:val="28"/>
          <w:lang w:val="ru-RU"/>
        </w:rPr>
        <w:t>–</w:t>
      </w:r>
      <w:r w:rsidRPr="00707951">
        <w:rPr>
          <w:rFonts w:ascii="Times New Roman" w:eastAsia="Calibri" w:hAnsi="Times New Roman" w:cs="Times New Roman"/>
          <w:sz w:val="28"/>
          <w:szCs w:val="28"/>
          <w:lang w:val="ru-RU"/>
        </w:rPr>
        <w:t xml:space="preserve"> </w:t>
      </w:r>
      <w:r w:rsidR="00FB08A4" w:rsidRPr="00707951">
        <w:rPr>
          <w:rFonts w:ascii="Times New Roman" w:eastAsia="Calibri" w:hAnsi="Times New Roman" w:cs="Times New Roman"/>
          <w:sz w:val="28"/>
          <w:szCs w:val="28"/>
          <w:lang w:val="ru-RU"/>
        </w:rPr>
        <w:t xml:space="preserve">средняя массовая </w:t>
      </w:r>
      <w:r w:rsidR="00D4399D" w:rsidRPr="00707951">
        <w:rPr>
          <w:rFonts w:ascii="Times New Roman" w:eastAsia="Calibri" w:hAnsi="Times New Roman" w:cs="Times New Roman"/>
          <w:sz w:val="28"/>
          <w:szCs w:val="28"/>
          <w:lang w:val="ru-RU"/>
        </w:rPr>
        <w:t>доля урана</w:t>
      </w:r>
      <w:r w:rsidRPr="00707951">
        <w:rPr>
          <w:rFonts w:ascii="Times New Roman" w:eastAsia="Calibri"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a</m:t>
            </m:r>
          </m:e>
          <m:sub>
            <m:r>
              <w:rPr>
                <w:rFonts w:ascii="Cambria Math" w:eastAsia="Calibri" w:hAnsi="Cambria Math" w:cs="Times New Roman"/>
                <w:sz w:val="28"/>
                <w:szCs w:val="28"/>
                <w:lang w:val="ru-RU"/>
              </w:rPr>
              <m:t>U</m:t>
            </m:r>
          </m:sub>
        </m:sSub>
      </m:oMath>
      <w:r w:rsidRPr="00707951">
        <w:rPr>
          <w:rFonts w:ascii="Times New Roman" w:eastAsia="Calibri" w:hAnsi="Times New Roman" w:cs="Times New Roman"/>
          <w:sz w:val="28"/>
          <w:szCs w:val="28"/>
          <w:lang w:val="ru-RU"/>
        </w:rPr>
        <w:t xml:space="preserve"> </w:t>
      </w:r>
      <w:r w:rsidR="00346FE5" w:rsidRPr="00707951">
        <w:rPr>
          <w:rFonts w:ascii="Times New Roman" w:eastAsia="Calibri" w:hAnsi="Times New Roman" w:cs="Times New Roman"/>
          <w:sz w:val="28"/>
          <w:szCs w:val="28"/>
          <w:lang w:val="ru-RU"/>
        </w:rPr>
        <w:t>–</w:t>
      </w:r>
      <w:r w:rsidRPr="00707951">
        <w:rPr>
          <w:rFonts w:ascii="Times New Roman" w:eastAsia="Calibri" w:hAnsi="Times New Roman" w:cs="Times New Roman"/>
          <w:sz w:val="28"/>
          <w:szCs w:val="28"/>
          <w:lang w:val="ru-RU"/>
        </w:rPr>
        <w:t xml:space="preserve"> </w:t>
      </w:r>
      <w:r w:rsidR="00B57807" w:rsidRPr="00707951">
        <w:rPr>
          <w:rFonts w:ascii="Times New Roman" w:eastAsia="Calibri" w:hAnsi="Times New Roman" w:cs="Times New Roman"/>
          <w:sz w:val="28"/>
          <w:szCs w:val="28"/>
          <w:lang w:val="ru-RU"/>
        </w:rPr>
        <w:t>метропроцент урана в пласте, величина равная произведению мощности пласта на среднюю долю урана</w:t>
      </w:r>
      <w:r w:rsidRPr="00707951">
        <w:rPr>
          <w:rFonts w:ascii="Times New Roman" w:eastAsia="Calibri"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a</m:t>
            </m:r>
          </m:e>
          <m:sub>
            <m:r>
              <w:rPr>
                <w:rFonts w:ascii="Cambria Math" w:eastAsia="Calibri" w:hAnsi="Cambria Math" w:cs="Times New Roman"/>
                <w:sz w:val="28"/>
                <w:szCs w:val="28"/>
                <w:lang w:val="ru-RU"/>
              </w:rPr>
              <m:t>U</m:t>
            </m:r>
          </m:sub>
        </m:sSub>
        <m:r>
          <w:rPr>
            <w:rFonts w:ascii="Cambria Math" w:eastAsia="Calibri" w:hAnsi="Cambria Math" w:cs="Times New Roman"/>
            <w:sz w:val="28"/>
            <w:szCs w:val="28"/>
            <w:lang w:val="ru-RU"/>
          </w:rPr>
          <m:t>=h.</m:t>
        </m:r>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c</m:t>
            </m:r>
          </m:e>
          <m:sub>
            <m:r>
              <w:rPr>
                <w:rFonts w:ascii="Cambria Math" w:eastAsia="Calibri" w:hAnsi="Cambria Math" w:cs="Times New Roman"/>
                <w:sz w:val="28"/>
                <w:szCs w:val="28"/>
                <w:lang w:val="ru-RU"/>
              </w:rPr>
              <m:t>U</m:t>
            </m:r>
          </m:sub>
        </m:sSub>
      </m:oMath>
      <w:r w:rsidRPr="00707951">
        <w:rPr>
          <w:rFonts w:ascii="Times New Roman" w:eastAsia="Calibri" w:hAnsi="Times New Roman" w:cs="Times New Roman"/>
          <w:sz w:val="28"/>
          <w:szCs w:val="28"/>
          <w:lang w:val="ru-RU"/>
        </w:rPr>
        <w:t xml:space="preserve">); </w:t>
      </w:r>
      <w:r w:rsidRPr="00707951">
        <w:rPr>
          <w:rFonts w:ascii="Times New Roman" w:eastAsia="Calibri" w:hAnsi="Times New Roman" w:cs="Times New Roman"/>
          <w:i/>
          <w:iCs/>
          <w:sz w:val="28"/>
          <w:szCs w:val="28"/>
          <w:lang w:val="ru-RU"/>
        </w:rPr>
        <w:t>K</w:t>
      </w:r>
      <w:r w:rsidRPr="00707951">
        <w:rPr>
          <w:rFonts w:ascii="Times New Roman" w:eastAsia="Calibri" w:hAnsi="Times New Roman" w:cs="Times New Roman"/>
          <w:i/>
          <w:iCs/>
          <w:sz w:val="28"/>
          <w:szCs w:val="28"/>
          <w:vertAlign w:val="subscript"/>
          <w:lang w:val="ru-RU"/>
        </w:rPr>
        <w:t>f</w:t>
      </w:r>
      <w:r w:rsidRPr="00707951">
        <w:rPr>
          <w:rFonts w:ascii="Times New Roman" w:eastAsia="Calibri" w:hAnsi="Times New Roman" w:cs="Times New Roman"/>
          <w:sz w:val="28"/>
          <w:szCs w:val="28"/>
          <w:lang w:val="ru-RU"/>
        </w:rPr>
        <w:t xml:space="preserve"> </w:t>
      </w:r>
      <w:r w:rsidR="00D4399D" w:rsidRPr="00707951">
        <w:rPr>
          <w:rFonts w:ascii="Times New Roman" w:eastAsia="Calibri" w:hAnsi="Times New Roman" w:cs="Times New Roman"/>
          <w:sz w:val="28"/>
          <w:szCs w:val="28"/>
          <w:lang w:val="ru-RU"/>
        </w:rPr>
        <w:t>–</w:t>
      </w:r>
      <w:r w:rsidRPr="00707951">
        <w:rPr>
          <w:rFonts w:ascii="Times New Roman" w:eastAsia="Calibri" w:hAnsi="Times New Roman" w:cs="Times New Roman"/>
          <w:sz w:val="28"/>
          <w:szCs w:val="28"/>
          <w:lang w:val="ru-RU"/>
        </w:rPr>
        <w:t xml:space="preserve"> </w:t>
      </w:r>
      <w:r w:rsidR="00455349" w:rsidRPr="00707951">
        <w:rPr>
          <w:rFonts w:ascii="Times New Roman" w:eastAsia="Calibri" w:hAnsi="Times New Roman" w:cs="Times New Roman"/>
          <w:sz w:val="28"/>
          <w:szCs w:val="28"/>
          <w:lang w:val="ru-RU"/>
        </w:rPr>
        <w:t>коэффициент фильтрации породы</w:t>
      </w:r>
      <w:r w:rsidRPr="00707951">
        <w:rPr>
          <w:rFonts w:ascii="Times New Roman" w:eastAsia="Calibri" w:hAnsi="Times New Roman" w:cs="Times New Roman"/>
          <w:sz w:val="28"/>
          <w:szCs w:val="28"/>
          <w:lang w:val="ru-RU"/>
        </w:rPr>
        <w:t xml:space="preserve">; </w:t>
      </w:r>
      <m:oMath>
        <m:sSub>
          <m:sSubPr>
            <m:ctrlPr>
              <w:rPr>
                <w:rFonts w:ascii="Cambria Math" w:eastAsia="Calibri" w:hAnsi="Cambria Math" w:cs="Times New Roman"/>
                <w:i/>
                <w:sz w:val="28"/>
                <w:szCs w:val="28"/>
                <w:lang w:val="ru-RU"/>
              </w:rPr>
            </m:ctrlPr>
          </m:sSubPr>
          <m:e>
            <m:r>
              <w:rPr>
                <w:rFonts w:ascii="Cambria Math" w:eastAsia="Calibri" w:hAnsi="Cambria Math" w:cs="Times New Roman"/>
                <w:sz w:val="28"/>
                <w:szCs w:val="28"/>
                <w:lang w:val="ru-RU"/>
              </w:rPr>
              <m:t>ρ</m:t>
            </m:r>
          </m:e>
          <m:sub>
            <m:r>
              <w:rPr>
                <w:rFonts w:ascii="Cambria Math" w:eastAsia="Calibri" w:hAnsi="Cambria Math" w:cs="Times New Roman"/>
                <w:sz w:val="28"/>
                <w:szCs w:val="28"/>
                <w:lang w:val="ru-RU"/>
              </w:rPr>
              <m:t>s</m:t>
            </m:r>
          </m:sub>
        </m:sSub>
      </m:oMath>
      <w:r w:rsidRPr="00707951">
        <w:rPr>
          <w:rFonts w:ascii="Times New Roman" w:eastAsia="Calibri" w:hAnsi="Times New Roman" w:cs="Times New Roman"/>
          <w:sz w:val="28"/>
          <w:szCs w:val="28"/>
          <w:lang w:val="ru-RU"/>
        </w:rPr>
        <w:t xml:space="preserve"> </w:t>
      </w:r>
      <w:r w:rsidR="00D4399D" w:rsidRPr="00707951">
        <w:rPr>
          <w:rFonts w:ascii="Times New Roman" w:eastAsia="Calibri" w:hAnsi="Times New Roman" w:cs="Times New Roman"/>
          <w:sz w:val="28"/>
          <w:szCs w:val="28"/>
          <w:lang w:val="ru-RU"/>
        </w:rPr>
        <w:t>–</w:t>
      </w:r>
      <w:r w:rsidRPr="00707951">
        <w:rPr>
          <w:rFonts w:ascii="Times New Roman" w:eastAsia="Calibri" w:hAnsi="Times New Roman" w:cs="Times New Roman"/>
          <w:sz w:val="28"/>
          <w:szCs w:val="28"/>
          <w:lang w:val="ru-RU"/>
        </w:rPr>
        <w:t xml:space="preserve"> </w:t>
      </w:r>
      <w:r w:rsidR="00346FE5" w:rsidRPr="00707951">
        <w:rPr>
          <w:rFonts w:ascii="Times New Roman" w:eastAsia="Calibri" w:hAnsi="Times New Roman" w:cs="Times New Roman"/>
          <w:sz w:val="28"/>
          <w:szCs w:val="28"/>
          <w:lang w:val="ru-RU"/>
        </w:rPr>
        <w:t>плотность породы</w:t>
      </w:r>
      <w:r w:rsidRPr="00707951">
        <w:rPr>
          <w:rFonts w:ascii="Times New Roman" w:eastAsia="Calibri" w:hAnsi="Times New Roman" w:cs="Times New Roman"/>
          <w:sz w:val="28"/>
          <w:szCs w:val="28"/>
          <w:lang w:val="ru-RU"/>
        </w:rPr>
        <w:t xml:space="preserve">; </w:t>
      </w:r>
      <m:oMath>
        <m:r>
          <w:rPr>
            <w:rFonts w:ascii="Cambria Math" w:eastAsia="Calibri" w:hAnsi="Cambria Math" w:cs="Times New Roman"/>
            <w:sz w:val="28"/>
            <w:szCs w:val="28"/>
            <w:lang w:val="ru-RU"/>
          </w:rPr>
          <m:t>ϕ</m:t>
        </m:r>
      </m:oMath>
      <w:r w:rsidRPr="00707951">
        <w:rPr>
          <w:rFonts w:ascii="Times New Roman" w:eastAsia="Calibri" w:hAnsi="Times New Roman" w:cs="Times New Roman"/>
          <w:sz w:val="28"/>
          <w:szCs w:val="28"/>
          <w:lang w:val="ru-RU"/>
        </w:rPr>
        <w:t xml:space="preserve"> </w:t>
      </w:r>
      <w:r w:rsidR="00346FE5" w:rsidRPr="00707951">
        <w:rPr>
          <w:rFonts w:ascii="Times New Roman" w:eastAsia="Calibri" w:hAnsi="Times New Roman" w:cs="Times New Roman"/>
          <w:sz w:val="28"/>
          <w:szCs w:val="28"/>
          <w:lang w:val="ru-RU"/>
        </w:rPr>
        <w:t>– пористость породы</w:t>
      </w:r>
      <w:r w:rsidRPr="00707951">
        <w:rPr>
          <w:rFonts w:ascii="Times New Roman" w:eastAsia="Calibri" w:hAnsi="Times New Roman" w:cs="Times New Roman"/>
          <w:sz w:val="28"/>
          <w:szCs w:val="28"/>
          <w:lang w:val="ru-RU"/>
        </w:rPr>
        <w:t>.</w:t>
      </w:r>
    </w:p>
    <w:p w14:paraId="394027AE" w14:textId="77777777" w:rsidR="007869B3" w:rsidRPr="00707951" w:rsidRDefault="007869B3" w:rsidP="00FC78EE">
      <w:pPr>
        <w:pStyle w:val="MDPI31text"/>
        <w:adjustRightInd/>
        <w:snapToGrid/>
        <w:spacing w:line="240" w:lineRule="auto"/>
        <w:ind w:left="0" w:firstLine="709"/>
        <w:rPr>
          <w:rFonts w:ascii="Times New Roman" w:hAnsi="Times New Roman"/>
          <w:sz w:val="28"/>
          <w:szCs w:val="28"/>
          <w:lang w:val="ru-RU"/>
        </w:rPr>
      </w:pPr>
    </w:p>
    <w:p w14:paraId="44EB6072" w14:textId="7FBA2ED7" w:rsidR="00AA5A66" w:rsidRPr="00707951" w:rsidRDefault="00722AD4"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 xml:space="preserve">В течение первых десяти дней кислотность раствора постепенно повышалась с 5 до 20 </w:t>
      </w:r>
      <w:r w:rsidR="007316DE" w:rsidRPr="00707951">
        <w:rPr>
          <w:rFonts w:ascii="Times New Roman" w:hAnsi="Times New Roman"/>
          <w:sz w:val="28"/>
          <w:szCs w:val="28"/>
          <w:lang w:val="ru-RU"/>
        </w:rPr>
        <w:t>[г.л</w:t>
      </w:r>
      <w:r w:rsidR="007316DE" w:rsidRPr="00707951">
        <w:rPr>
          <w:rFonts w:ascii="Times New Roman" w:hAnsi="Times New Roman"/>
          <w:sz w:val="28"/>
          <w:szCs w:val="28"/>
          <w:vertAlign w:val="superscript"/>
          <w:lang w:val="ru-RU"/>
        </w:rPr>
        <w:t>-1</w:t>
      </w:r>
      <w:r w:rsidR="007316DE" w:rsidRPr="00707951">
        <w:rPr>
          <w:rFonts w:ascii="Times New Roman" w:hAnsi="Times New Roman"/>
          <w:sz w:val="28"/>
          <w:szCs w:val="28"/>
          <w:lang w:val="ru-RU"/>
        </w:rPr>
        <w:t>]</w:t>
      </w:r>
      <w:r w:rsidR="00AA5A66" w:rsidRPr="00707951">
        <w:rPr>
          <w:rFonts w:ascii="Times New Roman" w:hAnsi="Times New Roman"/>
          <w:sz w:val="28"/>
          <w:szCs w:val="28"/>
          <w:lang w:val="ru-RU"/>
        </w:rPr>
        <w:t xml:space="preserve">, </w:t>
      </w:r>
      <w:r w:rsidRPr="00707951">
        <w:rPr>
          <w:rFonts w:ascii="Times New Roman" w:hAnsi="Times New Roman"/>
          <w:sz w:val="28"/>
          <w:szCs w:val="28"/>
          <w:lang w:val="ru-RU"/>
        </w:rPr>
        <w:t xml:space="preserve">далее держалось на уровне </w:t>
      </w:r>
      <w:r w:rsidR="00AA5A66" w:rsidRPr="00707951">
        <w:rPr>
          <w:rFonts w:ascii="Times New Roman" w:hAnsi="Times New Roman"/>
          <w:sz w:val="28"/>
          <w:szCs w:val="28"/>
          <w:lang w:val="ru-RU"/>
        </w:rPr>
        <w:t xml:space="preserve">17–19. </w:t>
      </w:r>
      <w:r w:rsidRPr="00707951">
        <w:rPr>
          <w:rFonts w:ascii="Times New Roman" w:hAnsi="Times New Roman"/>
          <w:sz w:val="28"/>
          <w:szCs w:val="28"/>
          <w:lang w:val="ru-RU"/>
        </w:rPr>
        <w:t xml:space="preserve">При достижении </w:t>
      </w:r>
      <w:r w:rsidR="00AA5A66" w:rsidRPr="00707951">
        <w:rPr>
          <w:rFonts w:ascii="Times New Roman" w:hAnsi="Times New Roman"/>
          <w:sz w:val="28"/>
          <w:szCs w:val="28"/>
          <w:lang w:val="ru-RU"/>
        </w:rPr>
        <w:t xml:space="preserve">pH </w:t>
      </w:r>
      <w:r w:rsidRPr="00707951">
        <w:rPr>
          <w:rFonts w:ascii="Times New Roman" w:hAnsi="Times New Roman"/>
          <w:sz w:val="28"/>
          <w:szCs w:val="28"/>
          <w:lang w:val="ru-RU"/>
        </w:rPr>
        <w:t xml:space="preserve">раствора уровня </w:t>
      </w:r>
      <w:r w:rsidR="00AA5A66" w:rsidRPr="00707951">
        <w:rPr>
          <w:rFonts w:ascii="Times New Roman" w:hAnsi="Times New Roman"/>
          <w:sz w:val="28"/>
          <w:szCs w:val="28"/>
          <w:lang w:val="ru-RU"/>
        </w:rPr>
        <w:t xml:space="preserve">3.0–3.5, </w:t>
      </w:r>
      <w:r w:rsidRPr="00707951">
        <w:rPr>
          <w:rFonts w:ascii="Times New Roman" w:hAnsi="Times New Roman"/>
          <w:sz w:val="28"/>
          <w:szCs w:val="28"/>
          <w:lang w:val="ru-RU"/>
        </w:rPr>
        <w:t xml:space="preserve">концентрация кислоты постепенно снижалась </w:t>
      </w:r>
      <w:r w:rsidR="005258BE" w:rsidRPr="00707951">
        <w:rPr>
          <w:rFonts w:ascii="Times New Roman" w:hAnsi="Times New Roman"/>
          <w:sz w:val="28"/>
          <w:szCs w:val="28"/>
          <w:lang w:val="ru-RU"/>
        </w:rPr>
        <w:t xml:space="preserve">до </w:t>
      </w:r>
      <w:r w:rsidR="00AA5A66" w:rsidRPr="00707951">
        <w:rPr>
          <w:rFonts w:ascii="Times New Roman" w:hAnsi="Times New Roman"/>
          <w:sz w:val="28"/>
          <w:szCs w:val="28"/>
          <w:lang w:val="ru-RU"/>
        </w:rPr>
        <w:t xml:space="preserve">15–12 </w:t>
      </w:r>
      <w:r w:rsidR="000011F1" w:rsidRPr="00707951">
        <w:rPr>
          <w:rFonts w:ascii="Times New Roman" w:hAnsi="Times New Roman"/>
          <w:sz w:val="28"/>
          <w:szCs w:val="28"/>
          <w:lang w:val="ru-RU"/>
        </w:rPr>
        <w:t>[</w:t>
      </w:r>
      <w:r w:rsidR="002A2080" w:rsidRPr="00707951">
        <w:rPr>
          <w:rFonts w:ascii="Times New Roman" w:hAnsi="Times New Roman"/>
          <w:sz w:val="28"/>
          <w:szCs w:val="28"/>
          <w:lang w:val="ru-RU"/>
        </w:rPr>
        <w:t>г.л</w:t>
      </w:r>
      <w:r w:rsidR="002A2080" w:rsidRPr="00707951">
        <w:rPr>
          <w:rFonts w:ascii="Times New Roman" w:hAnsi="Times New Roman"/>
          <w:sz w:val="28"/>
          <w:szCs w:val="28"/>
          <w:vertAlign w:val="superscript"/>
          <w:lang w:val="ru-RU"/>
        </w:rPr>
        <w:t>-1</w:t>
      </w:r>
      <w:r w:rsidR="000011F1" w:rsidRPr="00707951">
        <w:rPr>
          <w:rFonts w:ascii="Times New Roman" w:hAnsi="Times New Roman"/>
          <w:sz w:val="28"/>
          <w:szCs w:val="28"/>
          <w:lang w:val="ru-RU"/>
        </w:rPr>
        <w:t>],</w:t>
      </w:r>
      <w:r w:rsidR="00AA5A66" w:rsidRPr="00707951">
        <w:rPr>
          <w:rFonts w:ascii="Times New Roman" w:hAnsi="Times New Roman"/>
          <w:sz w:val="28"/>
          <w:szCs w:val="28"/>
          <w:lang w:val="ru-RU"/>
        </w:rPr>
        <w:t xml:space="preserve"> </w:t>
      </w:r>
      <w:r w:rsidR="005258BE" w:rsidRPr="00707951">
        <w:rPr>
          <w:rFonts w:ascii="Times New Roman" w:hAnsi="Times New Roman"/>
          <w:sz w:val="28"/>
          <w:szCs w:val="28"/>
          <w:lang w:val="ru-RU"/>
        </w:rPr>
        <w:t xml:space="preserve">при уровне pH = 2.5 концентрация кислоты в растворе была снижена до </w:t>
      </w:r>
      <w:r w:rsidR="00AA5A66" w:rsidRPr="00707951">
        <w:rPr>
          <w:rFonts w:ascii="Times New Roman" w:hAnsi="Times New Roman"/>
          <w:sz w:val="28"/>
          <w:szCs w:val="28"/>
          <w:lang w:val="ru-RU"/>
        </w:rPr>
        <w:t xml:space="preserve">10–9 </w:t>
      </w:r>
      <w:r w:rsidR="000011F1" w:rsidRPr="00707951">
        <w:rPr>
          <w:rFonts w:ascii="Times New Roman" w:hAnsi="Times New Roman"/>
          <w:sz w:val="28"/>
          <w:szCs w:val="28"/>
          <w:lang w:val="ru-RU"/>
        </w:rPr>
        <w:t>[г.л</w:t>
      </w:r>
      <w:r w:rsidR="000011F1" w:rsidRPr="00707951">
        <w:rPr>
          <w:rFonts w:ascii="Times New Roman" w:hAnsi="Times New Roman"/>
          <w:sz w:val="28"/>
          <w:szCs w:val="28"/>
          <w:vertAlign w:val="superscript"/>
          <w:lang w:val="ru-RU"/>
        </w:rPr>
        <w:t>-1</w:t>
      </w:r>
      <w:r w:rsidR="000011F1" w:rsidRPr="00707951">
        <w:rPr>
          <w:rFonts w:ascii="Times New Roman" w:hAnsi="Times New Roman"/>
          <w:sz w:val="28"/>
          <w:szCs w:val="28"/>
          <w:lang w:val="ru-RU"/>
        </w:rPr>
        <w:t>]</w:t>
      </w:r>
      <w:r w:rsidR="00AA5A66" w:rsidRPr="00707951">
        <w:rPr>
          <w:rFonts w:ascii="Times New Roman" w:hAnsi="Times New Roman"/>
          <w:sz w:val="28"/>
          <w:szCs w:val="28"/>
          <w:lang w:val="ru-RU"/>
        </w:rPr>
        <w:t xml:space="preserve">. </w:t>
      </w:r>
      <w:r w:rsidR="005258BE" w:rsidRPr="00707951">
        <w:rPr>
          <w:rFonts w:ascii="Times New Roman" w:hAnsi="Times New Roman"/>
          <w:sz w:val="28"/>
          <w:szCs w:val="28"/>
          <w:lang w:val="ru-RU"/>
        </w:rPr>
        <w:t xml:space="preserve">Используя закон сохранения массы </w:t>
      </w:r>
      <w:r w:rsidR="005258BE" w:rsidRPr="00707951">
        <w:rPr>
          <w:rFonts w:ascii="Times New Roman" w:hAnsi="Times New Roman"/>
          <w:color w:val="auto"/>
          <w:sz w:val="28"/>
          <w:szCs w:val="28"/>
          <w:lang w:val="ru-RU"/>
        </w:rPr>
        <w:t>и закон Дарси</w:t>
      </w:r>
      <w:r w:rsidR="004D1CF1" w:rsidRPr="00707951">
        <w:rPr>
          <w:rFonts w:ascii="Times New Roman" w:hAnsi="Times New Roman"/>
          <w:color w:val="auto"/>
          <w:sz w:val="28"/>
          <w:szCs w:val="28"/>
          <w:lang w:val="ru-RU"/>
        </w:rPr>
        <w:t xml:space="preserve"> [</w:t>
      </w:r>
      <w:r w:rsidR="004D1CF1" w:rsidRPr="00707951">
        <w:rPr>
          <w:rFonts w:ascii="Times New Roman" w:hAnsi="Times New Roman"/>
          <w:color w:val="auto"/>
          <w:sz w:val="28"/>
          <w:szCs w:val="28"/>
          <w:lang w:val="ru-RU"/>
        </w:rPr>
        <w:fldChar w:fldCharType="begin"/>
      </w:r>
      <w:r w:rsidR="004D1CF1" w:rsidRPr="00707951">
        <w:rPr>
          <w:rFonts w:ascii="Times New Roman" w:hAnsi="Times New Roman"/>
          <w:color w:val="auto"/>
          <w:sz w:val="28"/>
          <w:szCs w:val="28"/>
          <w:lang w:val="ru-RU"/>
        </w:rPr>
        <w:instrText xml:space="preserve"> REF _Ref127284831 \r \h </w:instrText>
      </w:r>
      <w:r w:rsidR="00FC78EE" w:rsidRPr="00707951">
        <w:rPr>
          <w:rFonts w:ascii="Times New Roman" w:hAnsi="Times New Roman"/>
          <w:color w:val="auto"/>
          <w:sz w:val="28"/>
          <w:szCs w:val="28"/>
          <w:lang w:val="ru-RU"/>
        </w:rPr>
        <w:instrText xml:space="preserve"> \* MERGEFORMAT </w:instrText>
      </w:r>
      <w:r w:rsidR="004D1CF1" w:rsidRPr="00707951">
        <w:rPr>
          <w:rFonts w:ascii="Times New Roman" w:hAnsi="Times New Roman"/>
          <w:color w:val="auto"/>
          <w:sz w:val="28"/>
          <w:szCs w:val="28"/>
          <w:lang w:val="ru-RU"/>
        </w:rPr>
      </w:r>
      <w:r w:rsidR="004D1CF1" w:rsidRPr="00707951">
        <w:rPr>
          <w:rFonts w:ascii="Times New Roman" w:hAnsi="Times New Roman"/>
          <w:color w:val="auto"/>
          <w:sz w:val="28"/>
          <w:szCs w:val="28"/>
          <w:lang w:val="ru-RU"/>
        </w:rPr>
        <w:fldChar w:fldCharType="separate"/>
      </w:r>
      <w:r w:rsidR="00567746">
        <w:rPr>
          <w:rFonts w:ascii="Times New Roman" w:hAnsi="Times New Roman"/>
          <w:color w:val="auto"/>
          <w:sz w:val="28"/>
          <w:szCs w:val="28"/>
          <w:lang w:val="ru-RU"/>
        </w:rPr>
        <w:t>41</w:t>
      </w:r>
      <w:r w:rsidR="004D1CF1" w:rsidRPr="00707951">
        <w:rPr>
          <w:rFonts w:ascii="Times New Roman" w:hAnsi="Times New Roman"/>
          <w:color w:val="auto"/>
          <w:sz w:val="28"/>
          <w:szCs w:val="28"/>
          <w:lang w:val="ru-RU"/>
        </w:rPr>
        <w:fldChar w:fldCharType="end"/>
      </w:r>
      <w:r w:rsidR="004D1CF1" w:rsidRPr="00707951">
        <w:rPr>
          <w:rFonts w:ascii="Times New Roman" w:hAnsi="Times New Roman"/>
          <w:color w:val="auto"/>
          <w:sz w:val="28"/>
          <w:szCs w:val="28"/>
          <w:lang w:val="ru-RU"/>
        </w:rPr>
        <w:t xml:space="preserve"> - </w:t>
      </w:r>
      <w:r w:rsidR="002D6656" w:rsidRPr="00707951">
        <w:rPr>
          <w:rFonts w:ascii="Times New Roman" w:hAnsi="Times New Roman"/>
          <w:color w:val="auto"/>
          <w:sz w:val="28"/>
          <w:szCs w:val="28"/>
          <w:lang w:val="ru-RU"/>
        </w:rPr>
        <w:fldChar w:fldCharType="begin"/>
      </w:r>
      <w:r w:rsidR="002D6656" w:rsidRPr="00707951">
        <w:rPr>
          <w:rFonts w:ascii="Times New Roman" w:hAnsi="Times New Roman"/>
          <w:color w:val="auto"/>
          <w:sz w:val="28"/>
          <w:szCs w:val="28"/>
          <w:lang w:val="ru-RU"/>
        </w:rPr>
        <w:instrText xml:space="preserve"> REF _Ref127352244 \r \h </w:instrText>
      </w:r>
      <w:r w:rsidR="00FC78EE" w:rsidRPr="00707951">
        <w:rPr>
          <w:rFonts w:ascii="Times New Roman" w:hAnsi="Times New Roman"/>
          <w:color w:val="auto"/>
          <w:sz w:val="28"/>
          <w:szCs w:val="28"/>
          <w:lang w:val="ru-RU"/>
        </w:rPr>
        <w:instrText xml:space="preserve"> \* MERGEFORMAT </w:instrText>
      </w:r>
      <w:r w:rsidR="002D6656" w:rsidRPr="00707951">
        <w:rPr>
          <w:rFonts w:ascii="Times New Roman" w:hAnsi="Times New Roman"/>
          <w:color w:val="auto"/>
          <w:sz w:val="28"/>
          <w:szCs w:val="28"/>
          <w:lang w:val="ru-RU"/>
        </w:rPr>
      </w:r>
      <w:r w:rsidR="002D6656" w:rsidRPr="00707951">
        <w:rPr>
          <w:rFonts w:ascii="Times New Roman" w:hAnsi="Times New Roman"/>
          <w:color w:val="auto"/>
          <w:sz w:val="28"/>
          <w:szCs w:val="28"/>
          <w:lang w:val="ru-RU"/>
        </w:rPr>
        <w:fldChar w:fldCharType="separate"/>
      </w:r>
      <w:r w:rsidR="00567746">
        <w:rPr>
          <w:rFonts w:ascii="Times New Roman" w:hAnsi="Times New Roman"/>
          <w:color w:val="auto"/>
          <w:sz w:val="28"/>
          <w:szCs w:val="28"/>
          <w:lang w:val="ru-RU"/>
        </w:rPr>
        <w:t>37</w:t>
      </w:r>
      <w:r w:rsidR="002D6656" w:rsidRPr="00707951">
        <w:rPr>
          <w:rFonts w:ascii="Times New Roman" w:hAnsi="Times New Roman"/>
          <w:color w:val="auto"/>
          <w:sz w:val="28"/>
          <w:szCs w:val="28"/>
          <w:lang w:val="ru-RU"/>
        </w:rPr>
        <w:fldChar w:fldCharType="end"/>
      </w:r>
      <w:r w:rsidR="002D6656" w:rsidRPr="00707951">
        <w:rPr>
          <w:rFonts w:ascii="Times New Roman" w:hAnsi="Times New Roman"/>
          <w:color w:val="auto"/>
          <w:sz w:val="28"/>
          <w:szCs w:val="28"/>
          <w:lang w:val="ru-RU"/>
        </w:rPr>
        <w:t xml:space="preserve">, </w:t>
      </w:r>
      <w:r w:rsidR="002D6656" w:rsidRPr="00707951">
        <w:rPr>
          <w:rFonts w:ascii="Times New Roman" w:hAnsi="Times New Roman"/>
          <w:color w:val="auto"/>
          <w:sz w:val="28"/>
          <w:szCs w:val="28"/>
          <w:lang w:val="ru-RU"/>
        </w:rPr>
        <w:fldChar w:fldCharType="begin"/>
      </w:r>
      <w:r w:rsidR="002D6656" w:rsidRPr="00707951">
        <w:rPr>
          <w:rFonts w:ascii="Times New Roman" w:hAnsi="Times New Roman"/>
          <w:color w:val="auto"/>
          <w:sz w:val="28"/>
          <w:szCs w:val="28"/>
          <w:lang w:val="ru-RU"/>
        </w:rPr>
        <w:instrText xml:space="preserve"> REF _Ref132818572 \r \h </w:instrText>
      </w:r>
      <w:r w:rsidR="00FC78EE" w:rsidRPr="00707951">
        <w:rPr>
          <w:rFonts w:ascii="Times New Roman" w:hAnsi="Times New Roman"/>
          <w:color w:val="auto"/>
          <w:sz w:val="28"/>
          <w:szCs w:val="28"/>
          <w:lang w:val="ru-RU"/>
        </w:rPr>
        <w:instrText xml:space="preserve"> \* MERGEFORMAT </w:instrText>
      </w:r>
      <w:r w:rsidR="002D6656" w:rsidRPr="00707951">
        <w:rPr>
          <w:rFonts w:ascii="Times New Roman" w:hAnsi="Times New Roman"/>
          <w:color w:val="auto"/>
          <w:sz w:val="28"/>
          <w:szCs w:val="28"/>
          <w:lang w:val="ru-RU"/>
        </w:rPr>
      </w:r>
      <w:r w:rsidR="002D6656" w:rsidRPr="00707951">
        <w:rPr>
          <w:rFonts w:ascii="Times New Roman" w:hAnsi="Times New Roman"/>
          <w:color w:val="auto"/>
          <w:sz w:val="28"/>
          <w:szCs w:val="28"/>
          <w:lang w:val="ru-RU"/>
        </w:rPr>
        <w:fldChar w:fldCharType="separate"/>
      </w:r>
      <w:r w:rsidR="00567746">
        <w:rPr>
          <w:rFonts w:ascii="Times New Roman" w:hAnsi="Times New Roman"/>
          <w:color w:val="auto"/>
          <w:sz w:val="28"/>
          <w:szCs w:val="28"/>
          <w:lang w:val="ru-RU"/>
        </w:rPr>
        <w:t>39</w:t>
      </w:r>
      <w:r w:rsidR="002D6656" w:rsidRPr="00707951">
        <w:rPr>
          <w:rFonts w:ascii="Times New Roman" w:hAnsi="Times New Roman"/>
          <w:color w:val="auto"/>
          <w:sz w:val="28"/>
          <w:szCs w:val="28"/>
          <w:lang w:val="ru-RU"/>
        </w:rPr>
        <w:fldChar w:fldCharType="end"/>
      </w:r>
      <w:r w:rsidR="004D1CF1" w:rsidRPr="00707951">
        <w:rPr>
          <w:rFonts w:ascii="Times New Roman" w:hAnsi="Times New Roman"/>
          <w:color w:val="auto"/>
          <w:sz w:val="28"/>
          <w:szCs w:val="28"/>
          <w:lang w:val="ru-RU"/>
        </w:rPr>
        <w:t>]</w:t>
      </w:r>
      <w:r w:rsidR="005258BE" w:rsidRPr="00707951">
        <w:rPr>
          <w:rFonts w:ascii="Times New Roman" w:hAnsi="Times New Roman"/>
          <w:color w:val="auto"/>
          <w:sz w:val="28"/>
          <w:szCs w:val="28"/>
          <w:lang w:val="ru-RU"/>
        </w:rPr>
        <w:t>, определено изменение распределения давления линий тока в породе под действием сети скважин</w:t>
      </w:r>
      <w:r w:rsidR="00876214" w:rsidRPr="00707951">
        <w:rPr>
          <w:rFonts w:ascii="Times New Roman" w:hAnsi="Times New Roman"/>
          <w:color w:val="auto"/>
          <w:sz w:val="28"/>
          <w:szCs w:val="28"/>
          <w:lang w:val="ru-RU"/>
        </w:rPr>
        <w:t xml:space="preserve"> </w:t>
      </w:r>
      <w:r w:rsidR="00203601" w:rsidRPr="00707951">
        <w:rPr>
          <w:rFonts w:ascii="Times New Roman" w:hAnsi="Times New Roman"/>
          <w:color w:val="auto"/>
          <w:sz w:val="28"/>
          <w:szCs w:val="28"/>
          <w:lang w:val="ru-RU"/>
        </w:rPr>
        <w:t>в момент времени t</w:t>
      </w:r>
      <w:r w:rsidR="00376FC9" w:rsidRPr="00707951">
        <w:rPr>
          <w:rFonts w:ascii="Times New Roman" w:hAnsi="Times New Roman"/>
          <w:color w:val="auto"/>
          <w:sz w:val="28"/>
          <w:szCs w:val="28"/>
          <w:lang w:val="ru-RU"/>
        </w:rPr>
        <w:t xml:space="preserve"> </w:t>
      </w:r>
      <w:r w:rsidR="00203601" w:rsidRPr="00707951">
        <w:rPr>
          <w:rFonts w:ascii="Times New Roman" w:hAnsi="Times New Roman"/>
          <w:color w:val="auto"/>
          <w:sz w:val="28"/>
          <w:szCs w:val="28"/>
          <w:lang w:val="ru-RU"/>
        </w:rPr>
        <w:t>=</w:t>
      </w:r>
      <w:r w:rsidR="00455349" w:rsidRPr="00707951">
        <w:rPr>
          <w:rFonts w:ascii="Times New Roman" w:hAnsi="Times New Roman"/>
          <w:color w:val="auto"/>
          <w:sz w:val="28"/>
          <w:szCs w:val="28"/>
          <w:lang w:val="ru-RU"/>
        </w:rPr>
        <w:t>270 дней</w:t>
      </w:r>
      <w:r w:rsidR="00376FC9" w:rsidRPr="00707951">
        <w:rPr>
          <w:rFonts w:ascii="Times New Roman" w:hAnsi="Times New Roman"/>
          <w:color w:val="auto"/>
          <w:sz w:val="28"/>
          <w:szCs w:val="28"/>
          <w:lang w:val="ru-RU"/>
        </w:rPr>
        <w:t xml:space="preserve"> </w:t>
      </w:r>
      <w:r w:rsidR="00876214" w:rsidRPr="00707951">
        <w:rPr>
          <w:rFonts w:ascii="Times New Roman" w:hAnsi="Times New Roman"/>
          <w:color w:val="auto"/>
          <w:sz w:val="28"/>
          <w:szCs w:val="28"/>
          <w:lang w:val="ru-RU"/>
        </w:rPr>
        <w:t>(</w:t>
      </w:r>
      <w:r w:rsidR="00203601" w:rsidRPr="00707951">
        <w:rPr>
          <w:rFonts w:ascii="Times New Roman" w:hAnsi="Times New Roman"/>
          <w:color w:val="auto"/>
          <w:sz w:val="28"/>
          <w:szCs w:val="28"/>
          <w:lang w:val="ru-RU"/>
        </w:rPr>
        <w:fldChar w:fldCharType="begin"/>
      </w:r>
      <w:r w:rsidR="00203601" w:rsidRPr="00707951">
        <w:rPr>
          <w:rFonts w:ascii="Times New Roman" w:hAnsi="Times New Roman"/>
          <w:color w:val="auto"/>
          <w:sz w:val="28"/>
          <w:szCs w:val="28"/>
          <w:lang w:val="ru-RU"/>
        </w:rPr>
        <w:instrText xml:space="preserve"> REF _Ref126000842 \h </w:instrText>
      </w:r>
      <w:r w:rsidR="00FC78EE" w:rsidRPr="00707951">
        <w:rPr>
          <w:rFonts w:ascii="Times New Roman" w:hAnsi="Times New Roman"/>
          <w:color w:val="auto"/>
          <w:sz w:val="28"/>
          <w:szCs w:val="28"/>
          <w:lang w:val="ru-RU"/>
        </w:rPr>
        <w:instrText xml:space="preserve"> \* MERGEFORMAT </w:instrText>
      </w:r>
      <w:r w:rsidR="00203601" w:rsidRPr="00707951">
        <w:rPr>
          <w:rFonts w:ascii="Times New Roman" w:hAnsi="Times New Roman"/>
          <w:color w:val="auto"/>
          <w:sz w:val="28"/>
          <w:szCs w:val="28"/>
          <w:lang w:val="ru-RU"/>
        </w:rPr>
      </w:r>
      <w:r w:rsidR="00203601" w:rsidRPr="00707951">
        <w:rPr>
          <w:rFonts w:ascii="Times New Roman" w:hAnsi="Times New Roman"/>
          <w:color w:val="auto"/>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37</w:t>
      </w:r>
      <w:r w:rsidR="00203601" w:rsidRPr="00707951">
        <w:rPr>
          <w:rFonts w:ascii="Times New Roman" w:hAnsi="Times New Roman"/>
          <w:color w:val="auto"/>
          <w:sz w:val="28"/>
          <w:szCs w:val="28"/>
          <w:lang w:val="ru-RU"/>
        </w:rPr>
        <w:fldChar w:fldCharType="end"/>
      </w:r>
      <w:r w:rsidR="00876214" w:rsidRPr="00707951">
        <w:rPr>
          <w:rFonts w:ascii="Times New Roman" w:hAnsi="Times New Roman"/>
          <w:color w:val="auto"/>
          <w:sz w:val="28"/>
          <w:szCs w:val="28"/>
          <w:lang w:val="ru-RU"/>
        </w:rPr>
        <w:t>)</w:t>
      </w:r>
      <w:r w:rsidR="00AA5A66" w:rsidRPr="00707951">
        <w:rPr>
          <w:rFonts w:ascii="Times New Roman" w:hAnsi="Times New Roman"/>
          <w:color w:val="auto"/>
          <w:sz w:val="28"/>
          <w:szCs w:val="28"/>
          <w:lang w:val="ru-RU"/>
        </w:rPr>
        <w:t>.</w:t>
      </w:r>
      <w:r w:rsidR="00203601" w:rsidRPr="00707951">
        <w:rPr>
          <w:rFonts w:ascii="Times New Roman" w:hAnsi="Times New Roman"/>
          <w:color w:val="auto"/>
          <w:sz w:val="28"/>
          <w:szCs w:val="28"/>
          <w:lang w:val="ru-RU"/>
        </w:rPr>
        <w:t xml:space="preserve"> Кроме того, получены и показаны на рисунке линии тока раствора со стрелками в направлении потока от откачных </w:t>
      </w:r>
      <w:r w:rsidR="00203601" w:rsidRPr="00707951">
        <w:rPr>
          <w:rFonts w:ascii="Times New Roman" w:hAnsi="Times New Roman"/>
          <w:sz w:val="28"/>
          <w:szCs w:val="28"/>
          <w:lang w:val="ru-RU"/>
        </w:rPr>
        <w:t>к закачным скважинам.</w:t>
      </w:r>
    </w:p>
    <w:p w14:paraId="14DFD972" w14:textId="355BF238" w:rsidR="00AA5A66" w:rsidRPr="00707951" w:rsidRDefault="001A55F9" w:rsidP="00FC78EE">
      <w:pPr>
        <w:pStyle w:val="MDPI52figure"/>
        <w:rPr>
          <w:rFonts w:ascii="Times New Roman" w:hAnsi="Times New Roman"/>
          <w:sz w:val="28"/>
          <w:szCs w:val="28"/>
          <w:lang w:val="ru-RU"/>
        </w:rPr>
      </w:pPr>
      <w:r w:rsidRPr="001A55F9">
        <w:rPr>
          <w:rFonts w:ascii="Times New Roman" w:hAnsi="Times New Roman"/>
          <w:noProof/>
          <w:sz w:val="28"/>
          <w:szCs w:val="28"/>
          <w:lang w:eastAsia="en-US" w:bidi="ar-SA"/>
        </w:rPr>
        <w:drawing>
          <wp:inline distT="0" distB="0" distL="0" distR="0" wp14:anchorId="295CCF91" wp14:editId="25B9140B">
            <wp:extent cx="6120130" cy="3140593"/>
            <wp:effectExtent l="0" t="0" r="0" b="3175"/>
            <wp:docPr id="2" name="Рисунок 2" descr="E:\дисер\chemical\2d r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исер\chemical\2d ru 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3140593"/>
                    </a:xfrm>
                    <a:prstGeom prst="rect">
                      <a:avLst/>
                    </a:prstGeom>
                    <a:noFill/>
                    <a:ln>
                      <a:noFill/>
                    </a:ln>
                  </pic:spPr>
                </pic:pic>
              </a:graphicData>
            </a:graphic>
          </wp:inline>
        </w:drawing>
      </w:r>
    </w:p>
    <w:p w14:paraId="6AA5B0B2" w14:textId="6614D043" w:rsidR="00AA5A66" w:rsidRPr="00707951" w:rsidRDefault="009D2D71" w:rsidP="00FC78EE">
      <w:pPr>
        <w:pStyle w:val="MDPI51figurecaption"/>
        <w:spacing w:line="240" w:lineRule="auto"/>
        <w:ind w:left="0"/>
        <w:jc w:val="center"/>
        <w:rPr>
          <w:rFonts w:ascii="Times New Roman" w:hAnsi="Times New Roman"/>
          <w:color w:val="auto"/>
          <w:sz w:val="28"/>
          <w:szCs w:val="28"/>
          <w:lang w:val="ru-RU"/>
        </w:rPr>
      </w:pPr>
      <w:bookmarkStart w:id="110" w:name="_Ref120382741"/>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35</w:t>
      </w:r>
      <w:r w:rsidR="00C84464" w:rsidRPr="00707951">
        <w:rPr>
          <w:rFonts w:ascii="Times New Roman" w:hAnsi="Times New Roman"/>
          <w:iCs/>
          <w:color w:val="auto"/>
          <w:sz w:val="28"/>
          <w:szCs w:val="28"/>
          <w:lang w:val="ru-RU"/>
        </w:rPr>
        <w:fldChar w:fldCharType="end"/>
      </w:r>
      <w:bookmarkEnd w:id="110"/>
      <w:r w:rsidRPr="00707951">
        <w:rPr>
          <w:rFonts w:ascii="Times New Roman" w:hAnsi="Times New Roman"/>
          <w:iCs/>
          <w:color w:val="auto"/>
          <w:sz w:val="28"/>
          <w:szCs w:val="28"/>
          <w:lang w:val="ru-RU"/>
        </w:rPr>
        <w:t xml:space="preserve"> –</w:t>
      </w:r>
      <w:r w:rsidR="00F82843" w:rsidRPr="00707951">
        <w:rPr>
          <w:rFonts w:ascii="Times New Roman" w:hAnsi="Times New Roman"/>
          <w:iCs/>
          <w:color w:val="auto"/>
          <w:sz w:val="28"/>
          <w:szCs w:val="28"/>
          <w:lang w:val="ru-RU"/>
        </w:rPr>
        <w:t xml:space="preserve"> </w:t>
      </w:r>
      <w:r w:rsidR="004559BA" w:rsidRPr="00707951">
        <w:rPr>
          <w:rFonts w:ascii="Times New Roman" w:hAnsi="Times New Roman"/>
          <w:iCs/>
          <w:color w:val="auto"/>
          <w:sz w:val="28"/>
          <w:szCs w:val="28"/>
          <w:lang w:val="ru-RU"/>
        </w:rPr>
        <w:t>Геометрическ</w:t>
      </w:r>
      <w:r w:rsidR="00203601" w:rsidRPr="00707951">
        <w:rPr>
          <w:rFonts w:ascii="Times New Roman" w:hAnsi="Times New Roman"/>
          <w:iCs/>
          <w:color w:val="auto"/>
          <w:sz w:val="28"/>
          <w:szCs w:val="28"/>
          <w:lang w:val="ru-RU"/>
        </w:rPr>
        <w:t xml:space="preserve">ое представление расчетной области, где </w:t>
      </w:r>
      <w:r w:rsidR="000F503E" w:rsidRPr="00707951">
        <w:rPr>
          <w:rFonts w:ascii="Times New Roman" w:hAnsi="Times New Roman"/>
          <w:iCs/>
          <w:color w:val="auto"/>
          <w:sz w:val="28"/>
          <w:szCs w:val="28"/>
          <w:lang w:val="ru-RU"/>
        </w:rPr>
        <w:t>красным</w:t>
      </w:r>
      <w:r w:rsidR="00203601" w:rsidRPr="00707951">
        <w:rPr>
          <w:rFonts w:ascii="Times New Roman" w:hAnsi="Times New Roman"/>
          <w:iCs/>
          <w:color w:val="auto"/>
          <w:sz w:val="28"/>
          <w:szCs w:val="28"/>
          <w:lang w:val="ru-RU"/>
        </w:rPr>
        <w:t xml:space="preserve"> обозначены закачные</w:t>
      </w:r>
      <w:r w:rsidR="000F503E" w:rsidRPr="00707951">
        <w:rPr>
          <w:rFonts w:ascii="Times New Roman" w:hAnsi="Times New Roman"/>
          <w:iCs/>
          <w:color w:val="auto"/>
          <w:sz w:val="28"/>
          <w:szCs w:val="28"/>
          <w:lang w:val="ru-RU"/>
        </w:rPr>
        <w:t xml:space="preserve">, </w:t>
      </w:r>
      <w:r w:rsidR="00203601" w:rsidRPr="00707951">
        <w:rPr>
          <w:rFonts w:ascii="Times New Roman" w:hAnsi="Times New Roman"/>
          <w:iCs/>
          <w:color w:val="auto"/>
          <w:sz w:val="28"/>
          <w:szCs w:val="28"/>
          <w:lang w:val="ru-RU"/>
        </w:rPr>
        <w:t xml:space="preserve">синим – </w:t>
      </w:r>
      <w:r w:rsidR="000F503E" w:rsidRPr="00707951">
        <w:rPr>
          <w:rFonts w:ascii="Times New Roman" w:hAnsi="Times New Roman"/>
          <w:iCs/>
          <w:color w:val="auto"/>
          <w:sz w:val="28"/>
          <w:szCs w:val="28"/>
          <w:lang w:val="ru-RU"/>
        </w:rPr>
        <w:t>откачны</w:t>
      </w:r>
      <w:r w:rsidR="00203601" w:rsidRPr="00707951">
        <w:rPr>
          <w:rFonts w:ascii="Times New Roman" w:hAnsi="Times New Roman"/>
          <w:iCs/>
          <w:color w:val="auto"/>
          <w:sz w:val="28"/>
          <w:szCs w:val="28"/>
          <w:lang w:val="ru-RU"/>
        </w:rPr>
        <w:t>е</w:t>
      </w:r>
      <w:r w:rsidR="000F503E" w:rsidRPr="00707951">
        <w:rPr>
          <w:rFonts w:ascii="Times New Roman" w:hAnsi="Times New Roman"/>
          <w:iCs/>
          <w:color w:val="auto"/>
          <w:sz w:val="28"/>
          <w:szCs w:val="28"/>
          <w:lang w:val="ru-RU"/>
        </w:rPr>
        <w:t xml:space="preserve"> скважин</w:t>
      </w:r>
      <w:r w:rsidR="00203601" w:rsidRPr="00707951">
        <w:rPr>
          <w:rFonts w:ascii="Times New Roman" w:hAnsi="Times New Roman"/>
          <w:iCs/>
          <w:color w:val="auto"/>
          <w:sz w:val="28"/>
          <w:szCs w:val="28"/>
          <w:lang w:val="ru-RU"/>
        </w:rPr>
        <w:t>ы</w:t>
      </w:r>
      <w:r w:rsidR="000F503E" w:rsidRPr="00707951">
        <w:rPr>
          <w:rFonts w:ascii="Times New Roman" w:hAnsi="Times New Roman"/>
          <w:iCs/>
          <w:color w:val="auto"/>
          <w:sz w:val="28"/>
          <w:szCs w:val="28"/>
          <w:lang w:val="ru-RU"/>
        </w:rPr>
        <w:t xml:space="preserve">, на участке месторождения с </w:t>
      </w:r>
      <w:r w:rsidR="00F82843" w:rsidRPr="00707951">
        <w:rPr>
          <w:rFonts w:ascii="Times New Roman" w:hAnsi="Times New Roman"/>
          <w:iCs/>
          <w:color w:val="auto"/>
          <w:sz w:val="28"/>
          <w:szCs w:val="28"/>
          <w:lang w:val="ru-RU"/>
        </w:rPr>
        <w:t>гексагональной схем</w:t>
      </w:r>
      <w:r w:rsidR="000F503E" w:rsidRPr="00707951">
        <w:rPr>
          <w:rFonts w:ascii="Times New Roman" w:hAnsi="Times New Roman"/>
          <w:iCs/>
          <w:color w:val="auto"/>
          <w:sz w:val="28"/>
          <w:szCs w:val="28"/>
          <w:lang w:val="ru-RU"/>
        </w:rPr>
        <w:t>ой</w:t>
      </w:r>
      <w:r w:rsidR="00F82843" w:rsidRPr="00707951">
        <w:rPr>
          <w:rFonts w:ascii="Times New Roman" w:hAnsi="Times New Roman"/>
          <w:iCs/>
          <w:color w:val="auto"/>
          <w:sz w:val="28"/>
          <w:szCs w:val="28"/>
          <w:lang w:val="ru-RU"/>
        </w:rPr>
        <w:t xml:space="preserve"> вскрытия</w:t>
      </w:r>
      <w:r w:rsidR="000F503E" w:rsidRPr="00707951">
        <w:rPr>
          <w:rFonts w:ascii="Times New Roman" w:hAnsi="Times New Roman"/>
          <w:iCs/>
          <w:color w:val="auto"/>
          <w:sz w:val="28"/>
          <w:szCs w:val="28"/>
          <w:lang w:val="ru-RU"/>
        </w:rPr>
        <w:t>.</w:t>
      </w:r>
      <w:r w:rsidR="00AA5A66" w:rsidRPr="00707951">
        <w:rPr>
          <w:rFonts w:ascii="Times New Roman" w:hAnsi="Times New Roman"/>
          <w:color w:val="auto"/>
          <w:sz w:val="28"/>
          <w:szCs w:val="28"/>
          <w:lang w:val="ru-RU"/>
        </w:rPr>
        <w:t xml:space="preserve"> </w:t>
      </w:r>
      <w:r w:rsidR="00203601" w:rsidRPr="00707951">
        <w:rPr>
          <w:rFonts w:ascii="Times New Roman" w:hAnsi="Times New Roman"/>
          <w:iCs/>
          <w:color w:val="auto"/>
          <w:sz w:val="28"/>
          <w:szCs w:val="28"/>
          <w:lang w:val="ru-RU"/>
        </w:rPr>
        <w:t xml:space="preserve">X </w:t>
      </w:r>
      <w:r w:rsidR="00C63CFC" w:rsidRPr="00707951">
        <w:rPr>
          <w:rFonts w:ascii="Times New Roman" w:hAnsi="Times New Roman"/>
          <w:color w:val="auto"/>
          <w:sz w:val="28"/>
          <w:szCs w:val="28"/>
          <w:lang w:val="ru-RU"/>
        </w:rPr>
        <w:t>и</w:t>
      </w:r>
      <w:r w:rsidR="00AA5A66" w:rsidRPr="00707951">
        <w:rPr>
          <w:rFonts w:ascii="Times New Roman" w:hAnsi="Times New Roman"/>
          <w:color w:val="auto"/>
          <w:sz w:val="28"/>
          <w:szCs w:val="28"/>
          <w:lang w:val="ru-RU"/>
        </w:rPr>
        <w:t xml:space="preserve"> </w:t>
      </w:r>
      <w:r w:rsidR="00203601" w:rsidRPr="00707951">
        <w:rPr>
          <w:rFonts w:ascii="Times New Roman" w:hAnsi="Times New Roman"/>
          <w:iCs/>
          <w:color w:val="auto"/>
          <w:sz w:val="28"/>
          <w:szCs w:val="28"/>
          <w:lang w:val="ru-RU"/>
        </w:rPr>
        <w:t>Y</w:t>
      </w:r>
      <w:r w:rsidR="00AA5A66" w:rsidRPr="00707951">
        <w:rPr>
          <w:rFonts w:ascii="Times New Roman" w:hAnsi="Times New Roman"/>
          <w:color w:val="auto"/>
          <w:sz w:val="28"/>
          <w:szCs w:val="28"/>
          <w:lang w:val="ru-RU"/>
        </w:rPr>
        <w:t xml:space="preserve"> [</w:t>
      </w:r>
      <w:r w:rsidR="00203601" w:rsidRPr="00707951">
        <w:rPr>
          <w:rFonts w:ascii="Times New Roman" w:hAnsi="Times New Roman"/>
          <w:color w:val="auto"/>
          <w:sz w:val="28"/>
          <w:szCs w:val="28"/>
          <w:lang w:val="ru-RU"/>
        </w:rPr>
        <w:t>м</w:t>
      </w:r>
      <w:r w:rsidR="00AA5A66" w:rsidRPr="00707951">
        <w:rPr>
          <w:rFonts w:ascii="Times New Roman" w:hAnsi="Times New Roman"/>
          <w:color w:val="auto"/>
          <w:sz w:val="28"/>
          <w:szCs w:val="28"/>
          <w:lang w:val="ru-RU"/>
        </w:rPr>
        <w:t xml:space="preserve">] </w:t>
      </w:r>
      <w:r w:rsidR="00C63CFC" w:rsidRPr="00707951">
        <w:rPr>
          <w:rFonts w:ascii="Times New Roman" w:hAnsi="Times New Roman"/>
          <w:color w:val="auto"/>
          <w:sz w:val="28"/>
          <w:szCs w:val="28"/>
          <w:lang w:val="ru-RU"/>
        </w:rPr>
        <w:t>обозначают длины расчетной области в направлениях x и y соответственно</w:t>
      </w:r>
    </w:p>
    <w:p w14:paraId="649F9FED" w14:textId="03669229" w:rsidR="00A35A54" w:rsidRPr="00707951" w:rsidRDefault="00A35A54" w:rsidP="00FC78EE">
      <w:pPr>
        <w:pStyle w:val="MDPI31text"/>
        <w:adjustRightInd/>
        <w:snapToGrid/>
        <w:spacing w:line="240" w:lineRule="auto"/>
        <w:ind w:left="0" w:firstLine="709"/>
        <w:rPr>
          <w:rFonts w:ascii="Times New Roman" w:hAnsi="Times New Roman"/>
          <w:sz w:val="28"/>
          <w:szCs w:val="28"/>
          <w:lang w:val="ru-RU"/>
        </w:rPr>
      </w:pPr>
      <w:r w:rsidRPr="00707951">
        <w:rPr>
          <w:rFonts w:ascii="Times New Roman" w:hAnsi="Times New Roman"/>
          <w:sz w:val="28"/>
          <w:szCs w:val="28"/>
          <w:lang w:val="ru-RU"/>
        </w:rPr>
        <w:t xml:space="preserve">Получена зависимость изменения суммарного дебита скважин </w:t>
      </w:r>
      <m:oMath>
        <m:sSub>
          <m:sSubPr>
            <m:ctrlPr>
              <w:rPr>
                <w:rFonts w:ascii="Cambria Math" w:hAnsi="Cambria Math"/>
                <w:i/>
                <w:sz w:val="28"/>
                <w:szCs w:val="28"/>
                <w:lang w:val="ru-RU"/>
              </w:rPr>
            </m:ctrlPr>
          </m:sSubPr>
          <m:e>
            <m:r>
              <w:rPr>
                <w:rFonts w:ascii="Cambria Math" w:hAnsi="Cambria Math"/>
                <w:sz w:val="28"/>
                <w:szCs w:val="28"/>
                <w:lang w:val="ru-RU"/>
              </w:rPr>
              <m:t>Q</m:t>
            </m:r>
          </m:e>
          <m:sub>
            <m:r>
              <w:rPr>
                <w:rFonts w:ascii="Cambria Math" w:hAnsi="Cambria Math"/>
                <w:sz w:val="28"/>
                <w:szCs w:val="28"/>
                <w:lang w:val="ru-RU"/>
              </w:rPr>
              <m:t>w</m:t>
            </m:r>
          </m:sub>
        </m:sSub>
      </m:oMath>
      <w:r w:rsidRPr="00707951">
        <w:rPr>
          <w:rFonts w:ascii="Times New Roman" w:hAnsi="Times New Roman"/>
          <w:sz w:val="28"/>
          <w:szCs w:val="28"/>
          <w:lang w:val="ru-RU"/>
        </w:rPr>
        <w:t xml:space="preserve"> [</w:t>
      </w:r>
      <w:r w:rsidR="002A2080" w:rsidRPr="00707951">
        <w:rPr>
          <w:rFonts w:ascii="Times New Roman" w:hAnsi="Times New Roman"/>
          <w:sz w:val="28"/>
          <w:szCs w:val="28"/>
          <w:lang w:val="ru-RU"/>
        </w:rPr>
        <w:t>м</w:t>
      </w:r>
      <w:r w:rsidRPr="00707951">
        <w:rPr>
          <w:rFonts w:ascii="Times New Roman" w:hAnsi="Times New Roman"/>
          <w:sz w:val="28"/>
          <w:szCs w:val="28"/>
          <w:vertAlign w:val="superscript"/>
          <w:lang w:val="ru-RU"/>
        </w:rPr>
        <w:t>3</w:t>
      </w:r>
      <w:r w:rsidRPr="00707951">
        <w:rPr>
          <w:rFonts w:ascii="Times New Roman" w:hAnsi="Times New Roman"/>
          <w:sz w:val="28"/>
          <w:szCs w:val="28"/>
          <w:lang w:val="ru-RU"/>
        </w:rPr>
        <w:t>.</w:t>
      </w:r>
      <w:r w:rsidR="002A2080" w:rsidRPr="00707951">
        <w:rPr>
          <w:rFonts w:ascii="Times New Roman" w:hAnsi="Times New Roman"/>
          <w:sz w:val="28"/>
          <w:szCs w:val="28"/>
          <w:lang w:val="ru-RU"/>
        </w:rPr>
        <w:t>ч</w:t>
      </w:r>
      <w:r w:rsidRPr="00707951">
        <w:rPr>
          <w:rFonts w:ascii="Times New Roman" w:hAnsi="Times New Roman"/>
          <w:sz w:val="28"/>
          <w:szCs w:val="28"/>
          <w:vertAlign w:val="superscript"/>
          <w:lang w:val="ru-RU"/>
        </w:rPr>
        <w:t>−1</w:t>
      </w:r>
      <w:r w:rsidRPr="00707951">
        <w:rPr>
          <w:rFonts w:ascii="Times New Roman" w:hAnsi="Times New Roman"/>
          <w:sz w:val="28"/>
          <w:szCs w:val="28"/>
          <w:lang w:val="ru-RU"/>
        </w:rPr>
        <w:t>] со временем (</w:t>
      </w:r>
      <w:r w:rsidRPr="00707951">
        <w:rPr>
          <w:rFonts w:ascii="Times New Roman" w:hAnsi="Times New Roman"/>
          <w:sz w:val="28"/>
          <w:szCs w:val="28"/>
          <w:lang w:val="ru-RU"/>
        </w:rPr>
        <w:fldChar w:fldCharType="begin"/>
      </w:r>
      <w:r w:rsidRPr="00707951">
        <w:rPr>
          <w:rFonts w:ascii="Times New Roman" w:hAnsi="Times New Roman"/>
          <w:sz w:val="28"/>
          <w:szCs w:val="28"/>
          <w:lang w:val="ru-RU"/>
        </w:rPr>
        <w:instrText xml:space="preserve"> REF _Ref120485373 \h </w:instrText>
      </w:r>
      <w:r w:rsidR="00FC78EE" w:rsidRPr="00707951">
        <w:rPr>
          <w:rFonts w:ascii="Times New Roman" w:hAnsi="Times New Roman"/>
          <w:sz w:val="28"/>
          <w:szCs w:val="28"/>
          <w:lang w:val="ru-RU"/>
        </w:rPr>
        <w:instrText xml:space="preserve"> \* MERGEFORMAT </w:instrText>
      </w:r>
      <w:r w:rsidRPr="00707951">
        <w:rPr>
          <w:rFonts w:ascii="Times New Roman" w:hAnsi="Times New Roman"/>
          <w:sz w:val="28"/>
          <w:szCs w:val="28"/>
          <w:lang w:val="ru-RU"/>
        </w:rPr>
      </w:r>
      <w:r w:rsidRPr="00707951">
        <w:rPr>
          <w:rFonts w:ascii="Times New Roman" w:hAnsi="Times New Roman"/>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36</w:t>
      </w:r>
      <w:r w:rsidRPr="00707951">
        <w:rPr>
          <w:rFonts w:ascii="Times New Roman" w:hAnsi="Times New Roman"/>
          <w:sz w:val="28"/>
          <w:szCs w:val="28"/>
          <w:lang w:val="ru-RU"/>
        </w:rPr>
        <w:fldChar w:fldCharType="end"/>
      </w:r>
      <w:r w:rsidRPr="00707951">
        <w:rPr>
          <w:rFonts w:ascii="Times New Roman" w:hAnsi="Times New Roman"/>
          <w:sz w:val="28"/>
          <w:szCs w:val="28"/>
          <w:lang w:val="ru-RU"/>
        </w:rPr>
        <w:t xml:space="preserve">). При моделировании процесса растворения урана раствором серной кислотой использовалась химическая модель (R1)–(R3), математическая модель в </w:t>
      </w:r>
      <w:r w:rsidR="00102161" w:rsidRPr="00707951">
        <w:rPr>
          <w:rFonts w:ascii="Times New Roman" w:hAnsi="Times New Roman"/>
          <w:sz w:val="28"/>
          <w:szCs w:val="28"/>
          <w:lang w:val="ru-RU"/>
        </w:rPr>
        <w:t>соответствии</w:t>
      </w:r>
      <w:r w:rsidRPr="00707951">
        <w:rPr>
          <w:rFonts w:ascii="Times New Roman" w:hAnsi="Times New Roman"/>
          <w:sz w:val="28"/>
          <w:szCs w:val="28"/>
          <w:lang w:val="ru-RU"/>
        </w:rPr>
        <w:t xml:space="preserve"> с уравнениями (</w:t>
      </w:r>
      <w:r w:rsidR="0097496A" w:rsidRPr="00707951">
        <w:rPr>
          <w:rFonts w:ascii="Times New Roman" w:hAnsi="Times New Roman"/>
          <w:sz w:val="28"/>
          <w:szCs w:val="28"/>
          <w:lang w:val="ru-RU"/>
        </w:rPr>
        <w:t>3.</w:t>
      </w:r>
      <w:r w:rsidRPr="00707951">
        <w:rPr>
          <w:rFonts w:ascii="Times New Roman" w:hAnsi="Times New Roman"/>
          <w:sz w:val="28"/>
          <w:szCs w:val="28"/>
          <w:lang w:val="ru-RU"/>
        </w:rPr>
        <w:t>1)–(</w:t>
      </w:r>
      <w:r w:rsidR="0097496A" w:rsidRPr="00707951">
        <w:rPr>
          <w:rFonts w:ascii="Times New Roman" w:hAnsi="Times New Roman"/>
          <w:sz w:val="28"/>
          <w:szCs w:val="28"/>
          <w:lang w:val="ru-RU"/>
        </w:rPr>
        <w:t>3.</w:t>
      </w:r>
      <w:r w:rsidRPr="00707951">
        <w:rPr>
          <w:rFonts w:ascii="Times New Roman" w:hAnsi="Times New Roman"/>
          <w:sz w:val="28"/>
          <w:szCs w:val="28"/>
          <w:lang w:val="ru-RU"/>
        </w:rPr>
        <w:t>5) и константы скоростей реакции</w:t>
      </w:r>
      <w:r w:rsidR="00CE34E6" w:rsidRPr="00707951">
        <w:rPr>
          <w:rFonts w:ascii="Times New Roman" w:hAnsi="Times New Roman"/>
          <w:sz w:val="28"/>
          <w:szCs w:val="28"/>
          <w:lang w:val="ru-RU"/>
        </w:rPr>
        <w:t>,</w:t>
      </w:r>
      <w:r w:rsidRPr="00707951">
        <w:rPr>
          <w:rFonts w:ascii="Times New Roman" w:hAnsi="Times New Roman"/>
          <w:sz w:val="28"/>
          <w:szCs w:val="28"/>
          <w:lang w:val="ru-RU"/>
        </w:rPr>
        <w:t xml:space="preserve"> определенные из </w:t>
      </w:r>
      <w:r w:rsidR="00102161" w:rsidRPr="00707951">
        <w:rPr>
          <w:rFonts w:ascii="Times New Roman" w:hAnsi="Times New Roman"/>
          <w:sz w:val="28"/>
          <w:szCs w:val="28"/>
          <w:lang w:val="ru-RU"/>
        </w:rPr>
        <w:t>эксперимента</w:t>
      </w:r>
      <w:r w:rsidRPr="00707951">
        <w:rPr>
          <w:rFonts w:ascii="Times New Roman" w:hAnsi="Times New Roman"/>
          <w:sz w:val="28"/>
          <w:szCs w:val="28"/>
          <w:lang w:val="ru-RU"/>
        </w:rPr>
        <w:t xml:space="preserve"> в разделе </w:t>
      </w:r>
      <w:r w:rsidR="008744F8" w:rsidRPr="00707951">
        <w:rPr>
          <w:rFonts w:ascii="Times New Roman" w:hAnsi="Times New Roman"/>
          <w:sz w:val="28"/>
          <w:szCs w:val="28"/>
          <w:lang w:val="ru-RU"/>
        </w:rPr>
        <w:t>3.2.1</w:t>
      </w:r>
      <w:r w:rsidRPr="00707951">
        <w:rPr>
          <w:rFonts w:ascii="Times New Roman" w:hAnsi="Times New Roman"/>
          <w:sz w:val="28"/>
          <w:szCs w:val="28"/>
          <w:lang w:val="ru-RU"/>
        </w:rPr>
        <w:t xml:space="preserve">. Из-за </w:t>
      </w:r>
      <w:r w:rsidRPr="00707951">
        <w:rPr>
          <w:rFonts w:ascii="Times New Roman" w:hAnsi="Times New Roman"/>
          <w:sz w:val="28"/>
          <w:szCs w:val="28"/>
          <w:lang w:val="ru-RU"/>
        </w:rPr>
        <w:lastRenderedPageBreak/>
        <w:t>отсутствия точных данных о распределении минерала и раствора в породе детальное сравнение численных и экспериментальных результатов невозможно.</w:t>
      </w:r>
    </w:p>
    <w:p w14:paraId="49F62BEC" w14:textId="77777777" w:rsidR="007869B3" w:rsidRPr="00707951" w:rsidRDefault="007869B3" w:rsidP="00FC78EE">
      <w:pPr>
        <w:pStyle w:val="MDPI31text"/>
        <w:adjustRightInd/>
        <w:snapToGrid/>
        <w:spacing w:line="240" w:lineRule="auto"/>
        <w:ind w:left="0" w:firstLine="709"/>
        <w:rPr>
          <w:rFonts w:ascii="Times New Roman" w:hAnsi="Times New Roman"/>
          <w:sz w:val="28"/>
          <w:szCs w:val="28"/>
          <w:lang w:val="ru-RU"/>
        </w:rPr>
      </w:pPr>
    </w:p>
    <w:p w14:paraId="270369DF" w14:textId="63F9F2C2" w:rsidR="007869B3" w:rsidRPr="00707951" w:rsidRDefault="006A7181" w:rsidP="00FC78EE">
      <w:pPr>
        <w:pStyle w:val="MDPI52figure"/>
        <w:rPr>
          <w:rFonts w:ascii="Times New Roman" w:hAnsi="Times New Roman"/>
          <w:sz w:val="28"/>
          <w:szCs w:val="28"/>
          <w:lang w:val="ru-RU"/>
        </w:rPr>
      </w:pPr>
      <w:r>
        <w:rPr>
          <w:noProof/>
          <w:lang w:eastAsia="en-US" w:bidi="ar-SA"/>
        </w:rPr>
        <w:drawing>
          <wp:inline distT="0" distB="0" distL="0" distR="0" wp14:anchorId="06E2E9F3" wp14:editId="5F83834B">
            <wp:extent cx="4829175" cy="2498264"/>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41744" cy="2504766"/>
                    </a:xfrm>
                    <a:prstGeom prst="rect">
                      <a:avLst/>
                    </a:prstGeom>
                  </pic:spPr>
                </pic:pic>
              </a:graphicData>
            </a:graphic>
          </wp:inline>
        </w:drawing>
      </w:r>
      <w:r w:rsidR="00407314" w:rsidRPr="00707951">
        <w:rPr>
          <w:rFonts w:ascii="Times New Roman" w:hAnsi="Times New Roman"/>
          <w:sz w:val="28"/>
          <w:szCs w:val="28"/>
          <w:lang w:val="ru-RU"/>
        </w:rPr>
        <w:t xml:space="preserve"> </w:t>
      </w:r>
    </w:p>
    <w:p w14:paraId="49015163" w14:textId="08FAEA79" w:rsidR="007869B3" w:rsidRPr="00707951" w:rsidRDefault="007869B3" w:rsidP="00FC78EE">
      <w:pPr>
        <w:pStyle w:val="MDPI51figurecaption"/>
        <w:spacing w:line="240" w:lineRule="auto"/>
        <w:ind w:left="0"/>
        <w:jc w:val="center"/>
        <w:rPr>
          <w:rFonts w:ascii="Times New Roman" w:hAnsi="Times New Roman"/>
          <w:bCs/>
          <w:sz w:val="28"/>
          <w:szCs w:val="28"/>
          <w:lang w:val="ru-RU"/>
        </w:rPr>
      </w:pPr>
      <w:bookmarkStart w:id="111" w:name="_Ref120485373"/>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36</w:t>
      </w:r>
      <w:r w:rsidR="00C84464" w:rsidRPr="00707951">
        <w:rPr>
          <w:rFonts w:ascii="Times New Roman" w:hAnsi="Times New Roman"/>
          <w:iCs/>
          <w:color w:val="auto"/>
          <w:sz w:val="28"/>
          <w:szCs w:val="28"/>
          <w:lang w:val="ru-RU"/>
        </w:rPr>
        <w:fldChar w:fldCharType="end"/>
      </w:r>
      <w:bookmarkEnd w:id="111"/>
      <w:r w:rsidRPr="00707951">
        <w:rPr>
          <w:rFonts w:ascii="Times New Roman" w:hAnsi="Times New Roman"/>
          <w:iCs/>
          <w:color w:val="auto"/>
          <w:sz w:val="28"/>
          <w:szCs w:val="28"/>
          <w:lang w:val="ru-RU"/>
        </w:rPr>
        <w:t xml:space="preserve"> –</w:t>
      </w:r>
      <w:r w:rsidRPr="00707951">
        <w:rPr>
          <w:rFonts w:ascii="Times New Roman" w:hAnsi="Times New Roman"/>
          <w:b/>
          <w:bCs/>
          <w:color w:val="auto"/>
          <w:sz w:val="28"/>
          <w:szCs w:val="28"/>
          <w:lang w:val="ru-RU"/>
        </w:rPr>
        <w:t xml:space="preserve"> </w:t>
      </w:r>
      <w:r w:rsidRPr="00707951">
        <w:rPr>
          <w:rFonts w:ascii="Times New Roman" w:hAnsi="Times New Roman"/>
          <w:bCs/>
          <w:color w:val="auto"/>
          <w:sz w:val="28"/>
          <w:szCs w:val="28"/>
          <w:lang w:val="ru-RU"/>
        </w:rPr>
        <w:t xml:space="preserve">Изменение во времени суммарного дебита (продуктивности) </w:t>
      </w:r>
      <m:oMath>
        <m:sSub>
          <m:sSubPr>
            <m:ctrlPr>
              <w:rPr>
                <w:rFonts w:ascii="Cambria Math" w:eastAsia="Calibri" w:hAnsi="Cambria Math"/>
                <w:i/>
                <w:snapToGrid w:val="0"/>
                <w:color w:val="auto"/>
                <w:sz w:val="28"/>
                <w:szCs w:val="28"/>
                <w:lang w:val="ru-RU"/>
              </w:rPr>
            </m:ctrlPr>
          </m:sSubPr>
          <m:e>
            <m:r>
              <w:rPr>
                <w:rFonts w:ascii="Cambria Math" w:eastAsia="Calibri" w:hAnsi="Cambria Math"/>
                <w:snapToGrid w:val="0"/>
                <w:color w:val="auto"/>
                <w:sz w:val="28"/>
                <w:szCs w:val="28"/>
                <w:lang w:val="ru-RU"/>
              </w:rPr>
              <m:t>Q</m:t>
            </m:r>
          </m:e>
          <m:sub>
            <m:r>
              <w:rPr>
                <w:rFonts w:ascii="Cambria Math" w:eastAsia="Calibri" w:hAnsi="Cambria Math"/>
                <w:snapToGrid w:val="0"/>
                <w:color w:val="auto"/>
                <w:sz w:val="28"/>
                <w:szCs w:val="28"/>
                <w:lang w:val="ru-RU"/>
              </w:rPr>
              <m:t>w</m:t>
            </m:r>
          </m:sub>
        </m:sSub>
      </m:oMath>
      <w:r w:rsidRPr="00707951">
        <w:rPr>
          <w:rFonts w:ascii="Times New Roman" w:hAnsi="Times New Roman"/>
          <w:bCs/>
          <w:color w:val="auto"/>
          <w:sz w:val="28"/>
          <w:szCs w:val="28"/>
          <w:lang w:val="ru-RU"/>
        </w:rPr>
        <w:t xml:space="preserve"> на добывающих скважинах. Кривая продуктивности служит для оценки продолжительности разработки </w:t>
      </w:r>
      <w:r w:rsidRPr="00707951">
        <w:rPr>
          <w:rFonts w:ascii="Times New Roman" w:hAnsi="Times New Roman"/>
          <w:bCs/>
          <w:sz w:val="28"/>
          <w:szCs w:val="28"/>
          <w:lang w:val="ru-RU"/>
        </w:rPr>
        <w:t>блока и более или менее соответствует полиному 5-го порядка.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9"/>
        <w:gridCol w:w="1169"/>
      </w:tblGrid>
      <w:tr w:rsidR="006F565C" w:rsidRPr="00707951" w14:paraId="279233E0" w14:textId="77777777" w:rsidTr="00A648AB">
        <w:tc>
          <w:tcPr>
            <w:tcW w:w="8472" w:type="dxa"/>
          </w:tcPr>
          <w:p w14:paraId="2C25EE1A" w14:textId="439882EF" w:rsidR="009B75B0" w:rsidRPr="00707951" w:rsidRDefault="006F565C" w:rsidP="00FC78EE">
            <w:pPr>
              <w:pStyle w:val="MDPI51figurecaption"/>
              <w:spacing w:line="240" w:lineRule="auto"/>
              <w:ind w:left="0"/>
              <w:jc w:val="center"/>
              <w:rPr>
                <w:rFonts w:ascii="Times New Roman" w:hAnsi="Times New Roman"/>
                <w:bCs/>
                <w:sz w:val="28"/>
                <w:szCs w:val="28"/>
                <w:lang w:val="ru-RU"/>
              </w:rPr>
            </w:pPr>
            <w:r w:rsidRPr="006F565C">
              <w:rPr>
                <w:rFonts w:ascii="Times New Roman" w:hAnsi="Times New Roman"/>
                <w:bCs/>
                <w:noProof/>
                <w:sz w:val="28"/>
                <w:szCs w:val="28"/>
                <w:lang w:eastAsia="en-US" w:bidi="ar-SA"/>
              </w:rPr>
              <w:drawing>
                <wp:inline distT="0" distB="0" distL="0" distR="0" wp14:anchorId="65C8AFF3" wp14:editId="419372E4">
                  <wp:extent cx="5276850" cy="2707858"/>
                  <wp:effectExtent l="0" t="0" r="0" b="0"/>
                  <wp:docPr id="104" name="Рисунок 104" descr="E:\дисер\chemical\2-pressure р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сер\chemical\2-pressure ру.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03513" cy="2721540"/>
                          </a:xfrm>
                          <a:prstGeom prst="rect">
                            <a:avLst/>
                          </a:prstGeom>
                          <a:noFill/>
                          <a:ln>
                            <a:noFill/>
                          </a:ln>
                        </pic:spPr>
                      </pic:pic>
                    </a:graphicData>
                  </a:graphic>
                </wp:inline>
              </w:drawing>
            </w:r>
          </w:p>
        </w:tc>
        <w:tc>
          <w:tcPr>
            <w:tcW w:w="1166" w:type="dxa"/>
            <w:vAlign w:val="center"/>
          </w:tcPr>
          <w:p w14:paraId="462C2B9E" w14:textId="596EE9C7" w:rsidR="009B75B0" w:rsidRPr="00707951" w:rsidRDefault="0020502F" w:rsidP="00FC78EE">
            <w:pPr>
              <w:pStyle w:val="MDPI51figurecaption"/>
              <w:spacing w:line="240" w:lineRule="auto"/>
              <w:ind w:left="0"/>
              <w:jc w:val="center"/>
              <w:rPr>
                <w:rFonts w:ascii="Times New Roman" w:hAnsi="Times New Roman"/>
                <w:bCs/>
                <w:sz w:val="28"/>
                <w:szCs w:val="28"/>
                <w:lang w:val="ru-RU"/>
              </w:rPr>
            </w:pPr>
            <w:r w:rsidRPr="00707951">
              <w:rPr>
                <w:rFonts w:ascii="Times New Roman" w:hAnsi="Times New Roman"/>
                <w:bCs/>
                <w:noProof/>
                <w:sz w:val="28"/>
                <w:szCs w:val="28"/>
                <w:lang w:eastAsia="en-US" w:bidi="ar-SA"/>
              </w:rPr>
              <w:drawing>
                <wp:inline distT="0" distB="0" distL="0" distR="0" wp14:anchorId="5ED69195" wp14:editId="65AF0719">
                  <wp:extent cx="601228" cy="1752600"/>
                  <wp:effectExtent l="0" t="0" r="8890" b="0"/>
                  <wp:docPr id="35" name="Рисунок 35" descr="E:\дисер\chemical\legend pressure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сер\chemical\legend pressure new.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7803" cy="1800918"/>
                          </a:xfrm>
                          <a:prstGeom prst="rect">
                            <a:avLst/>
                          </a:prstGeom>
                          <a:noFill/>
                          <a:ln>
                            <a:noFill/>
                          </a:ln>
                        </pic:spPr>
                      </pic:pic>
                    </a:graphicData>
                  </a:graphic>
                </wp:inline>
              </w:drawing>
            </w:r>
          </w:p>
        </w:tc>
      </w:tr>
    </w:tbl>
    <w:p w14:paraId="46A2C673" w14:textId="0B218AC5" w:rsidR="00A35A54" w:rsidRPr="00707951" w:rsidRDefault="00450E3D" w:rsidP="00FC78EE">
      <w:pPr>
        <w:pStyle w:val="MDPI31text"/>
        <w:adjustRightInd/>
        <w:snapToGrid/>
        <w:spacing w:line="240" w:lineRule="auto"/>
        <w:ind w:left="0" w:firstLine="0"/>
        <w:jc w:val="center"/>
        <w:rPr>
          <w:rFonts w:ascii="Times New Roman" w:hAnsi="Times New Roman"/>
          <w:color w:val="auto"/>
          <w:sz w:val="28"/>
          <w:szCs w:val="28"/>
          <w:lang w:val="ru-RU"/>
        </w:rPr>
      </w:pPr>
      <w:bookmarkStart w:id="112" w:name="_Ref126000842"/>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37</w:t>
      </w:r>
      <w:r w:rsidR="00C84464" w:rsidRPr="00707951">
        <w:rPr>
          <w:rFonts w:ascii="Times New Roman" w:hAnsi="Times New Roman"/>
          <w:iCs/>
          <w:color w:val="auto"/>
          <w:sz w:val="28"/>
          <w:szCs w:val="28"/>
          <w:lang w:val="ru-RU"/>
        </w:rPr>
        <w:fldChar w:fldCharType="end"/>
      </w:r>
      <w:bookmarkEnd w:id="112"/>
      <w:r w:rsidRPr="00707951">
        <w:rPr>
          <w:rFonts w:ascii="Times New Roman" w:hAnsi="Times New Roman"/>
          <w:iCs/>
          <w:color w:val="auto"/>
          <w:sz w:val="28"/>
          <w:szCs w:val="28"/>
          <w:lang w:val="ru-RU"/>
        </w:rPr>
        <w:t xml:space="preserve"> –</w:t>
      </w:r>
      <w:r w:rsidRPr="00707951">
        <w:rPr>
          <w:rFonts w:ascii="Times New Roman" w:hAnsi="Times New Roman"/>
          <w:b/>
          <w:bCs/>
          <w:color w:val="auto"/>
          <w:sz w:val="28"/>
          <w:szCs w:val="28"/>
          <w:lang w:val="ru-RU"/>
        </w:rPr>
        <w:t xml:space="preserve"> </w:t>
      </w:r>
      <w:r w:rsidRPr="00707951">
        <w:rPr>
          <w:rFonts w:ascii="Times New Roman" w:hAnsi="Times New Roman"/>
          <w:bCs/>
          <w:color w:val="auto"/>
          <w:sz w:val="28"/>
          <w:szCs w:val="28"/>
          <w:lang w:val="ru-RU"/>
        </w:rPr>
        <w:t>Распределени</w:t>
      </w:r>
      <w:r w:rsidR="00297717" w:rsidRPr="00707951">
        <w:rPr>
          <w:rFonts w:ascii="Times New Roman" w:hAnsi="Times New Roman"/>
          <w:bCs/>
          <w:color w:val="auto"/>
          <w:sz w:val="28"/>
          <w:szCs w:val="28"/>
          <w:lang w:val="ru-RU"/>
        </w:rPr>
        <w:t>е давления в пласте в момент времени t</w:t>
      </w:r>
      <w:r w:rsidR="004C135C" w:rsidRPr="00707951">
        <w:rPr>
          <w:rFonts w:ascii="Times New Roman" w:hAnsi="Times New Roman"/>
          <w:bCs/>
          <w:color w:val="auto"/>
          <w:sz w:val="28"/>
          <w:szCs w:val="28"/>
          <w:lang w:val="ru-RU"/>
        </w:rPr>
        <w:t xml:space="preserve"> = 270</w:t>
      </w:r>
      <w:r w:rsidR="00203601" w:rsidRPr="00707951">
        <w:rPr>
          <w:rFonts w:ascii="Times New Roman" w:hAnsi="Times New Roman"/>
          <w:bCs/>
          <w:color w:val="auto"/>
          <w:sz w:val="28"/>
          <w:szCs w:val="28"/>
          <w:lang w:val="ru-RU"/>
        </w:rPr>
        <w:t xml:space="preserve"> </w:t>
      </w:r>
      <w:r w:rsidR="004C135C" w:rsidRPr="00707951">
        <w:rPr>
          <w:rFonts w:ascii="Times New Roman" w:hAnsi="Times New Roman"/>
          <w:bCs/>
          <w:color w:val="auto"/>
          <w:sz w:val="28"/>
          <w:szCs w:val="28"/>
          <w:lang w:val="ru-RU"/>
        </w:rPr>
        <w:t>[сут]</w:t>
      </w:r>
    </w:p>
    <w:p w14:paraId="10CA6663" w14:textId="77777777" w:rsidR="00376FC9" w:rsidRPr="00707951" w:rsidRDefault="00376FC9" w:rsidP="00FC78EE">
      <w:pPr>
        <w:pStyle w:val="MDPI51figurecaption"/>
        <w:spacing w:before="0" w:after="0" w:line="240" w:lineRule="auto"/>
        <w:ind w:left="0" w:firstLine="709"/>
        <w:jc w:val="both"/>
        <w:rPr>
          <w:rFonts w:ascii="Times New Roman" w:hAnsi="Times New Roman"/>
          <w:bCs/>
          <w:sz w:val="28"/>
          <w:szCs w:val="28"/>
          <w:lang w:val="ru-RU"/>
        </w:rPr>
      </w:pPr>
    </w:p>
    <w:p w14:paraId="318B1F3C" w14:textId="3B89F1C0" w:rsidR="007869B3" w:rsidRPr="00707951" w:rsidRDefault="007869B3" w:rsidP="00FC78EE">
      <w:pPr>
        <w:pStyle w:val="MDPI51figurecaption"/>
        <w:spacing w:before="0" w:after="0" w:line="240" w:lineRule="auto"/>
        <w:ind w:left="0" w:firstLine="709"/>
        <w:jc w:val="both"/>
        <w:rPr>
          <w:rFonts w:ascii="Times New Roman" w:hAnsi="Times New Roman"/>
          <w:bCs/>
          <w:sz w:val="28"/>
          <w:szCs w:val="28"/>
          <w:lang w:val="ru-RU"/>
        </w:rPr>
      </w:pPr>
      <w:r w:rsidRPr="00707951">
        <w:rPr>
          <w:rFonts w:ascii="Times New Roman" w:hAnsi="Times New Roman"/>
          <w:bCs/>
          <w:sz w:val="28"/>
          <w:szCs w:val="28"/>
          <w:lang w:val="ru-RU"/>
        </w:rPr>
        <w:t xml:space="preserve">Получены </w:t>
      </w:r>
      <w:r w:rsidRPr="00707951">
        <w:rPr>
          <w:rFonts w:ascii="Times New Roman" w:hAnsi="Times New Roman"/>
          <w:bCs/>
          <w:color w:val="auto"/>
          <w:sz w:val="28"/>
          <w:szCs w:val="28"/>
          <w:lang w:val="ru-RU"/>
        </w:rPr>
        <w:t>распределения твердого минерала, реагента и растворенного полезного компонента в пласте (</w:t>
      </w:r>
      <w:r w:rsidRPr="00707951">
        <w:rPr>
          <w:rFonts w:ascii="Times New Roman" w:hAnsi="Times New Roman"/>
          <w:bCs/>
          <w:color w:val="auto"/>
          <w:sz w:val="28"/>
          <w:szCs w:val="28"/>
          <w:lang w:val="ru-RU"/>
        </w:rPr>
        <w:fldChar w:fldCharType="begin"/>
      </w:r>
      <w:r w:rsidRPr="00707951">
        <w:rPr>
          <w:rFonts w:ascii="Times New Roman" w:hAnsi="Times New Roman"/>
          <w:bCs/>
          <w:color w:val="auto"/>
          <w:sz w:val="28"/>
          <w:szCs w:val="28"/>
          <w:lang w:val="ru-RU"/>
        </w:rPr>
        <w:instrText xml:space="preserve"> REF _Ref124761265 \h </w:instrText>
      </w:r>
      <w:r w:rsidR="00FC78EE" w:rsidRPr="00707951">
        <w:rPr>
          <w:rFonts w:ascii="Times New Roman" w:hAnsi="Times New Roman"/>
          <w:bCs/>
          <w:color w:val="auto"/>
          <w:sz w:val="28"/>
          <w:szCs w:val="28"/>
          <w:lang w:val="ru-RU"/>
        </w:rPr>
        <w:instrText xml:space="preserve"> \* MERGEFORMAT </w:instrText>
      </w:r>
      <w:r w:rsidRPr="00707951">
        <w:rPr>
          <w:rFonts w:ascii="Times New Roman" w:hAnsi="Times New Roman"/>
          <w:bCs/>
          <w:color w:val="auto"/>
          <w:sz w:val="28"/>
          <w:szCs w:val="28"/>
          <w:lang w:val="ru-RU"/>
        </w:rPr>
      </w:r>
      <w:r w:rsidRPr="00707951">
        <w:rPr>
          <w:rFonts w:ascii="Times New Roman" w:hAnsi="Times New Roman"/>
          <w:bCs/>
          <w:color w:val="auto"/>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38</w:t>
      </w:r>
      <w:r w:rsidRPr="00707951">
        <w:rPr>
          <w:rFonts w:ascii="Times New Roman" w:hAnsi="Times New Roman"/>
          <w:bCs/>
          <w:color w:val="auto"/>
          <w:sz w:val="28"/>
          <w:szCs w:val="28"/>
          <w:lang w:val="ru-RU"/>
        </w:rPr>
        <w:fldChar w:fldCharType="end"/>
      </w:r>
      <w:r w:rsidRPr="00707951">
        <w:rPr>
          <w:rFonts w:ascii="Times New Roman" w:hAnsi="Times New Roman"/>
          <w:bCs/>
          <w:sz w:val="28"/>
          <w:szCs w:val="28"/>
          <w:lang w:val="ru-RU"/>
        </w:rPr>
        <w:t>).</w:t>
      </w:r>
      <w:r w:rsidR="00E15F80" w:rsidRPr="00707951">
        <w:rPr>
          <w:rFonts w:ascii="Times New Roman" w:hAnsi="Times New Roman"/>
          <w:bCs/>
          <w:sz w:val="28"/>
          <w:szCs w:val="28"/>
          <w:lang w:val="ru-RU"/>
        </w:rPr>
        <w:t xml:space="preserve"> </w:t>
      </w:r>
      <w:r w:rsidRPr="00707951">
        <w:rPr>
          <w:rFonts w:ascii="Times New Roman" w:hAnsi="Times New Roman"/>
          <w:bCs/>
          <w:sz w:val="28"/>
          <w:szCs w:val="28"/>
          <w:lang w:val="ru-RU"/>
        </w:rPr>
        <w:t xml:space="preserve">В работе </w:t>
      </w:r>
      <w:proofErr w:type="spellStart"/>
      <w:r w:rsidRPr="00707951">
        <w:rPr>
          <w:rFonts w:ascii="Times New Roman" w:hAnsi="Times New Roman"/>
          <w:bCs/>
          <w:sz w:val="28"/>
          <w:szCs w:val="28"/>
          <w:lang w:val="ru-RU"/>
        </w:rPr>
        <w:t>Патрина</w:t>
      </w:r>
      <w:proofErr w:type="spellEnd"/>
      <w:r w:rsidRPr="00707951">
        <w:rPr>
          <w:rFonts w:ascii="Times New Roman" w:hAnsi="Times New Roman"/>
          <w:bCs/>
          <w:sz w:val="28"/>
          <w:szCs w:val="28"/>
          <w:lang w:val="ru-RU"/>
        </w:rPr>
        <w:t xml:space="preserve"> </w:t>
      </w:r>
      <w:r w:rsidR="004D1CF1" w:rsidRPr="00707951">
        <w:rPr>
          <w:rFonts w:ascii="Times New Roman" w:hAnsi="Times New Roman"/>
          <w:bCs/>
          <w:sz w:val="28"/>
          <w:szCs w:val="28"/>
          <w:lang w:val="ru-RU"/>
        </w:rPr>
        <w:t>[</w:t>
      </w:r>
      <w:r w:rsidR="004D1CF1" w:rsidRPr="00707951">
        <w:rPr>
          <w:rFonts w:ascii="Times New Roman" w:hAnsi="Times New Roman"/>
          <w:bCs/>
          <w:sz w:val="28"/>
          <w:szCs w:val="28"/>
          <w:lang w:val="ru-RU"/>
        </w:rPr>
        <w:fldChar w:fldCharType="begin"/>
      </w:r>
      <w:r w:rsidR="004D1CF1" w:rsidRPr="00707951">
        <w:rPr>
          <w:rFonts w:ascii="Times New Roman" w:hAnsi="Times New Roman"/>
          <w:bCs/>
          <w:sz w:val="28"/>
          <w:szCs w:val="28"/>
          <w:lang w:val="ru-RU"/>
        </w:rPr>
        <w:instrText xml:space="preserve"> REF _Ref127294106 \r \h </w:instrText>
      </w:r>
      <w:r w:rsidR="00FC78EE" w:rsidRPr="00707951">
        <w:rPr>
          <w:rFonts w:ascii="Times New Roman" w:hAnsi="Times New Roman"/>
          <w:bCs/>
          <w:sz w:val="28"/>
          <w:szCs w:val="28"/>
          <w:lang w:val="ru-RU"/>
        </w:rPr>
        <w:instrText xml:space="preserve"> \* MERGEFORMAT </w:instrText>
      </w:r>
      <w:r w:rsidR="004D1CF1" w:rsidRPr="00707951">
        <w:rPr>
          <w:rFonts w:ascii="Times New Roman" w:hAnsi="Times New Roman"/>
          <w:bCs/>
          <w:sz w:val="28"/>
          <w:szCs w:val="28"/>
          <w:lang w:val="ru-RU"/>
        </w:rPr>
      </w:r>
      <w:r w:rsidR="004D1CF1" w:rsidRPr="00707951">
        <w:rPr>
          <w:rFonts w:ascii="Times New Roman" w:hAnsi="Times New Roman"/>
          <w:bCs/>
          <w:sz w:val="28"/>
          <w:szCs w:val="28"/>
          <w:lang w:val="ru-RU"/>
        </w:rPr>
        <w:fldChar w:fldCharType="separate"/>
      </w:r>
      <w:r w:rsidR="00567746">
        <w:rPr>
          <w:rFonts w:ascii="Times New Roman" w:hAnsi="Times New Roman"/>
          <w:bCs/>
          <w:sz w:val="28"/>
          <w:szCs w:val="28"/>
          <w:lang w:val="ru-RU"/>
        </w:rPr>
        <w:t>23</w:t>
      </w:r>
      <w:r w:rsidR="004D1CF1" w:rsidRPr="00707951">
        <w:rPr>
          <w:rFonts w:ascii="Times New Roman" w:hAnsi="Times New Roman"/>
          <w:bCs/>
          <w:sz w:val="28"/>
          <w:szCs w:val="28"/>
          <w:lang w:val="ru-RU"/>
        </w:rPr>
        <w:fldChar w:fldCharType="end"/>
      </w:r>
      <w:r w:rsidR="004D1CF1" w:rsidRPr="00707951">
        <w:rPr>
          <w:rFonts w:ascii="Times New Roman" w:hAnsi="Times New Roman"/>
          <w:bCs/>
          <w:sz w:val="28"/>
          <w:szCs w:val="28"/>
          <w:lang w:val="ru-RU"/>
        </w:rPr>
        <w:t xml:space="preserve">] </w:t>
      </w:r>
      <w:r w:rsidRPr="00707951">
        <w:rPr>
          <w:rFonts w:ascii="Times New Roman" w:hAnsi="Times New Roman"/>
          <w:bCs/>
          <w:sz w:val="28"/>
          <w:szCs w:val="28"/>
          <w:lang w:val="ru-RU"/>
        </w:rPr>
        <w:t xml:space="preserve">представлены только интегральные характеристики изменения содержания урана в продуктивном растворе и извлечения минерала.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gridCol w:w="1144"/>
      </w:tblGrid>
      <w:tr w:rsidR="006F565C" w:rsidRPr="00707951" w14:paraId="3D81AA74" w14:textId="77777777" w:rsidTr="00DD6024">
        <w:tc>
          <w:tcPr>
            <w:tcW w:w="8495" w:type="dxa"/>
          </w:tcPr>
          <w:p w14:paraId="4A9F11FD" w14:textId="587024B1" w:rsidR="007869B3" w:rsidRPr="00707951" w:rsidRDefault="006F565C" w:rsidP="00FC78EE">
            <w:pPr>
              <w:pStyle w:val="MDPI31text"/>
              <w:adjustRightInd/>
              <w:snapToGrid/>
              <w:spacing w:line="240" w:lineRule="auto"/>
              <w:ind w:left="0" w:firstLine="0"/>
              <w:jc w:val="center"/>
              <w:rPr>
                <w:rFonts w:ascii="Times New Roman" w:hAnsi="Times New Roman"/>
                <w:sz w:val="28"/>
                <w:szCs w:val="28"/>
                <w:lang w:val="ru-RU"/>
              </w:rPr>
            </w:pPr>
            <w:r w:rsidRPr="006F565C">
              <w:rPr>
                <w:rFonts w:ascii="Times New Roman" w:hAnsi="Times New Roman"/>
                <w:noProof/>
                <w:sz w:val="28"/>
                <w:szCs w:val="28"/>
                <w:lang w:eastAsia="en-US" w:bidi="ar-SA"/>
              </w:rPr>
              <w:lastRenderedPageBreak/>
              <w:drawing>
                <wp:inline distT="0" distB="0" distL="0" distR="0" wp14:anchorId="6C77C7AE" wp14:editId="3B6484EC">
                  <wp:extent cx="5218530" cy="2677929"/>
                  <wp:effectExtent l="0" t="0" r="1270" b="8255"/>
                  <wp:docPr id="105" name="Рисунок 105" descr="E:\дисер\chemical\CM р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исер\chemical\CM ру.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58697" cy="2698541"/>
                          </a:xfrm>
                          <a:prstGeom prst="rect">
                            <a:avLst/>
                          </a:prstGeom>
                          <a:noFill/>
                          <a:ln>
                            <a:noFill/>
                          </a:ln>
                        </pic:spPr>
                      </pic:pic>
                    </a:graphicData>
                  </a:graphic>
                </wp:inline>
              </w:drawing>
            </w:r>
          </w:p>
        </w:tc>
        <w:tc>
          <w:tcPr>
            <w:tcW w:w="1143" w:type="dxa"/>
          </w:tcPr>
          <w:p w14:paraId="11D7E3F2" w14:textId="3C446A60" w:rsidR="00DD6024" w:rsidRPr="00707951" w:rsidRDefault="00DD6024" w:rsidP="00FC78EE">
            <w:pPr>
              <w:pStyle w:val="MDPI31text"/>
              <w:adjustRightInd/>
              <w:snapToGrid/>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а)</w:t>
            </w:r>
          </w:p>
          <w:p w14:paraId="27B1AB02" w14:textId="77777777" w:rsidR="00DD6024" w:rsidRPr="00707951" w:rsidRDefault="00DD6024" w:rsidP="00FC78EE">
            <w:pPr>
              <w:pStyle w:val="MDPI31text"/>
              <w:adjustRightInd/>
              <w:snapToGrid/>
              <w:spacing w:line="240" w:lineRule="auto"/>
              <w:ind w:left="0" w:firstLine="0"/>
              <w:jc w:val="center"/>
              <w:rPr>
                <w:rFonts w:ascii="Times New Roman" w:hAnsi="Times New Roman"/>
                <w:sz w:val="28"/>
                <w:szCs w:val="28"/>
                <w:lang w:val="ru-RU"/>
              </w:rPr>
            </w:pPr>
          </w:p>
          <w:p w14:paraId="53820188" w14:textId="1587B282" w:rsidR="007869B3" w:rsidRPr="00707951" w:rsidRDefault="007869B3" w:rsidP="00FC78EE">
            <w:pPr>
              <w:pStyle w:val="MDPI31text"/>
              <w:adjustRightInd/>
              <w:snapToGrid/>
              <w:spacing w:line="240" w:lineRule="auto"/>
              <w:ind w:left="0" w:firstLine="0"/>
              <w:jc w:val="center"/>
              <w:rPr>
                <w:rFonts w:ascii="Times New Roman" w:hAnsi="Times New Roman"/>
                <w:sz w:val="28"/>
                <w:szCs w:val="28"/>
                <w:lang w:val="ru-RU"/>
              </w:rPr>
            </w:pPr>
            <w:r w:rsidRPr="00707951">
              <w:rPr>
                <w:rFonts w:ascii="Times New Roman" w:hAnsi="Times New Roman"/>
                <w:noProof/>
                <w:sz w:val="28"/>
                <w:szCs w:val="28"/>
                <w:lang w:eastAsia="en-US" w:bidi="ar-SA"/>
              </w:rPr>
              <w:drawing>
                <wp:inline distT="0" distB="0" distL="0" distR="0" wp14:anchorId="3E74062B" wp14:editId="041D818E">
                  <wp:extent cx="552450" cy="1190281"/>
                  <wp:effectExtent l="0" t="0" r="0" b="0"/>
                  <wp:docPr id="36" name="Рисунок 36" descr="E:\дисер\chemical\legend 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исер\chemical\legend cm.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9762" cy="1227580"/>
                          </a:xfrm>
                          <a:prstGeom prst="rect">
                            <a:avLst/>
                          </a:prstGeom>
                          <a:noFill/>
                          <a:ln>
                            <a:noFill/>
                          </a:ln>
                        </pic:spPr>
                      </pic:pic>
                    </a:graphicData>
                  </a:graphic>
                </wp:inline>
              </w:drawing>
            </w:r>
          </w:p>
        </w:tc>
      </w:tr>
      <w:tr w:rsidR="006F565C" w:rsidRPr="00707951" w14:paraId="5A038E1A" w14:textId="77777777" w:rsidTr="00DD6024">
        <w:tc>
          <w:tcPr>
            <w:tcW w:w="8495" w:type="dxa"/>
          </w:tcPr>
          <w:p w14:paraId="3274FB22" w14:textId="2B98B3ED" w:rsidR="007869B3" w:rsidRPr="00707951" w:rsidRDefault="006F565C" w:rsidP="00FC78EE">
            <w:pPr>
              <w:pStyle w:val="MDPI31text"/>
              <w:adjustRightInd/>
              <w:snapToGrid/>
              <w:spacing w:line="240" w:lineRule="auto"/>
              <w:ind w:left="0" w:firstLine="0"/>
              <w:jc w:val="center"/>
              <w:rPr>
                <w:rFonts w:ascii="Times New Roman" w:hAnsi="Times New Roman"/>
                <w:sz w:val="28"/>
                <w:szCs w:val="28"/>
                <w:lang w:val="ru-RU"/>
              </w:rPr>
            </w:pPr>
            <w:r w:rsidRPr="006F565C">
              <w:rPr>
                <w:rFonts w:ascii="Times New Roman" w:hAnsi="Times New Roman"/>
                <w:noProof/>
                <w:sz w:val="28"/>
                <w:szCs w:val="28"/>
                <w:lang w:eastAsia="en-US" w:bidi="ar-SA"/>
              </w:rPr>
              <w:drawing>
                <wp:inline distT="0" distB="0" distL="0" distR="0" wp14:anchorId="1F99A48F" wp14:editId="2AAFA3E0">
                  <wp:extent cx="5219667" cy="2678513"/>
                  <wp:effectExtent l="0" t="0" r="635" b="7620"/>
                  <wp:docPr id="108" name="Рисунок 108" descr="E:\дисер\chemical\CR р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исер\chemical\CR ру.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53026" cy="2695631"/>
                          </a:xfrm>
                          <a:prstGeom prst="rect">
                            <a:avLst/>
                          </a:prstGeom>
                          <a:noFill/>
                          <a:ln>
                            <a:noFill/>
                          </a:ln>
                        </pic:spPr>
                      </pic:pic>
                    </a:graphicData>
                  </a:graphic>
                </wp:inline>
              </w:drawing>
            </w:r>
          </w:p>
        </w:tc>
        <w:tc>
          <w:tcPr>
            <w:tcW w:w="1143" w:type="dxa"/>
          </w:tcPr>
          <w:p w14:paraId="6FD12418" w14:textId="027F57A5" w:rsidR="00DD6024" w:rsidRPr="00707951" w:rsidRDefault="00DD6024" w:rsidP="00FC78EE">
            <w:pPr>
              <w:pStyle w:val="MDPI31text"/>
              <w:adjustRightInd/>
              <w:snapToGrid/>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b)</w:t>
            </w:r>
          </w:p>
          <w:p w14:paraId="6A520C50" w14:textId="77777777" w:rsidR="00DD6024" w:rsidRPr="00707951" w:rsidRDefault="00DD6024" w:rsidP="00FC78EE">
            <w:pPr>
              <w:pStyle w:val="MDPI31text"/>
              <w:adjustRightInd/>
              <w:snapToGrid/>
              <w:spacing w:line="240" w:lineRule="auto"/>
              <w:ind w:left="0" w:firstLine="0"/>
              <w:jc w:val="center"/>
              <w:rPr>
                <w:rFonts w:ascii="Times New Roman" w:hAnsi="Times New Roman"/>
                <w:sz w:val="28"/>
                <w:szCs w:val="28"/>
                <w:lang w:val="ru-RU"/>
              </w:rPr>
            </w:pPr>
          </w:p>
          <w:p w14:paraId="4CD31CC5" w14:textId="32F15831" w:rsidR="007869B3" w:rsidRPr="00707951" w:rsidRDefault="007869B3" w:rsidP="00FC78EE">
            <w:pPr>
              <w:pStyle w:val="MDPI31text"/>
              <w:adjustRightInd/>
              <w:snapToGrid/>
              <w:spacing w:line="240" w:lineRule="auto"/>
              <w:ind w:left="0" w:firstLine="0"/>
              <w:jc w:val="center"/>
              <w:rPr>
                <w:rFonts w:ascii="Times New Roman" w:hAnsi="Times New Roman"/>
                <w:sz w:val="28"/>
                <w:szCs w:val="28"/>
                <w:lang w:val="ru-RU"/>
              </w:rPr>
            </w:pPr>
            <w:r w:rsidRPr="00707951">
              <w:rPr>
                <w:rFonts w:ascii="Times New Roman" w:hAnsi="Times New Roman"/>
                <w:noProof/>
                <w:sz w:val="28"/>
                <w:szCs w:val="28"/>
                <w:lang w:eastAsia="en-US" w:bidi="ar-SA"/>
              </w:rPr>
              <w:drawing>
                <wp:inline distT="0" distB="0" distL="0" distR="0" wp14:anchorId="7A18A0E0" wp14:editId="1DE0ADC2">
                  <wp:extent cx="539062" cy="1295400"/>
                  <wp:effectExtent l="0" t="0" r="0" b="0"/>
                  <wp:docPr id="38" name="Рисунок 38" descr="E:\дисер\chemical\legend 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исер\chemical\legend cr.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4040" cy="1331393"/>
                          </a:xfrm>
                          <a:prstGeom prst="rect">
                            <a:avLst/>
                          </a:prstGeom>
                          <a:noFill/>
                          <a:ln>
                            <a:noFill/>
                          </a:ln>
                        </pic:spPr>
                      </pic:pic>
                    </a:graphicData>
                  </a:graphic>
                </wp:inline>
              </w:drawing>
            </w:r>
          </w:p>
        </w:tc>
      </w:tr>
      <w:tr w:rsidR="006F565C" w:rsidRPr="00707951" w14:paraId="1A9B7BEF" w14:textId="77777777" w:rsidTr="00DD6024">
        <w:tc>
          <w:tcPr>
            <w:tcW w:w="8495" w:type="dxa"/>
          </w:tcPr>
          <w:p w14:paraId="556F61CC" w14:textId="38FE4504" w:rsidR="007869B3" w:rsidRPr="00707951" w:rsidRDefault="006F565C" w:rsidP="00FC78EE">
            <w:pPr>
              <w:pStyle w:val="MDPI31text"/>
              <w:adjustRightInd/>
              <w:snapToGrid/>
              <w:spacing w:line="240" w:lineRule="auto"/>
              <w:ind w:left="0" w:firstLine="0"/>
              <w:jc w:val="center"/>
              <w:rPr>
                <w:rFonts w:ascii="Times New Roman" w:hAnsi="Times New Roman"/>
                <w:sz w:val="28"/>
                <w:szCs w:val="28"/>
                <w:lang w:val="ru-RU"/>
              </w:rPr>
            </w:pPr>
            <w:r w:rsidRPr="006F565C">
              <w:rPr>
                <w:rFonts w:ascii="Times New Roman" w:hAnsi="Times New Roman"/>
                <w:noProof/>
                <w:sz w:val="28"/>
                <w:szCs w:val="28"/>
                <w:lang w:eastAsia="en-US" w:bidi="ar-SA"/>
              </w:rPr>
              <w:drawing>
                <wp:inline distT="0" distB="0" distL="0" distR="0" wp14:anchorId="76C3584D" wp14:editId="421C873C">
                  <wp:extent cx="5266528" cy="2702560"/>
                  <wp:effectExtent l="0" t="0" r="0" b="2540"/>
                  <wp:docPr id="106" name="Рисунок 106" descr="E:\дисер\chemical\CP р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дисер\chemical\CP ру.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05892" cy="2722760"/>
                          </a:xfrm>
                          <a:prstGeom prst="rect">
                            <a:avLst/>
                          </a:prstGeom>
                          <a:noFill/>
                          <a:ln>
                            <a:noFill/>
                          </a:ln>
                        </pic:spPr>
                      </pic:pic>
                    </a:graphicData>
                  </a:graphic>
                </wp:inline>
              </w:drawing>
            </w:r>
          </w:p>
        </w:tc>
        <w:tc>
          <w:tcPr>
            <w:tcW w:w="1143" w:type="dxa"/>
          </w:tcPr>
          <w:p w14:paraId="047CA05A" w14:textId="347CA3A7" w:rsidR="00DD6024" w:rsidRPr="00707951" w:rsidRDefault="00DD6024" w:rsidP="00FC78EE">
            <w:pPr>
              <w:pStyle w:val="MDPI31text"/>
              <w:adjustRightInd/>
              <w:snapToGrid/>
              <w:spacing w:line="240" w:lineRule="auto"/>
              <w:ind w:left="0" w:firstLine="0"/>
              <w:jc w:val="center"/>
              <w:rPr>
                <w:rFonts w:ascii="Times New Roman" w:hAnsi="Times New Roman"/>
                <w:sz w:val="28"/>
                <w:szCs w:val="28"/>
                <w:lang w:val="ru-RU"/>
              </w:rPr>
            </w:pPr>
            <w:r w:rsidRPr="00707951">
              <w:rPr>
                <w:rFonts w:ascii="Times New Roman" w:hAnsi="Times New Roman"/>
                <w:sz w:val="28"/>
                <w:szCs w:val="28"/>
                <w:lang w:val="ru-RU"/>
              </w:rPr>
              <w:t>c)</w:t>
            </w:r>
          </w:p>
          <w:p w14:paraId="2C9EFEA2" w14:textId="77777777" w:rsidR="00DD6024" w:rsidRPr="00707951" w:rsidRDefault="00DD6024" w:rsidP="00FC78EE">
            <w:pPr>
              <w:pStyle w:val="MDPI31text"/>
              <w:adjustRightInd/>
              <w:snapToGrid/>
              <w:spacing w:line="240" w:lineRule="auto"/>
              <w:ind w:left="0" w:firstLine="0"/>
              <w:jc w:val="center"/>
              <w:rPr>
                <w:rFonts w:ascii="Times New Roman" w:hAnsi="Times New Roman"/>
                <w:sz w:val="28"/>
                <w:szCs w:val="28"/>
                <w:lang w:val="ru-RU"/>
              </w:rPr>
            </w:pPr>
          </w:p>
          <w:p w14:paraId="2D07AD98" w14:textId="1C8DBC47" w:rsidR="007869B3" w:rsidRPr="00707951" w:rsidRDefault="007869B3" w:rsidP="00FC78EE">
            <w:pPr>
              <w:pStyle w:val="MDPI31text"/>
              <w:adjustRightInd/>
              <w:snapToGrid/>
              <w:spacing w:line="240" w:lineRule="auto"/>
              <w:ind w:left="0" w:firstLine="0"/>
              <w:jc w:val="center"/>
              <w:rPr>
                <w:rFonts w:ascii="Times New Roman" w:hAnsi="Times New Roman"/>
                <w:sz w:val="28"/>
                <w:szCs w:val="28"/>
                <w:lang w:val="ru-RU"/>
              </w:rPr>
            </w:pPr>
            <w:r w:rsidRPr="00707951">
              <w:rPr>
                <w:rFonts w:ascii="Times New Roman" w:hAnsi="Times New Roman"/>
                <w:noProof/>
                <w:sz w:val="28"/>
                <w:szCs w:val="28"/>
                <w:lang w:eastAsia="en-US" w:bidi="ar-SA"/>
              </w:rPr>
              <w:drawing>
                <wp:inline distT="0" distB="0" distL="0" distR="0" wp14:anchorId="1B145927" wp14:editId="76ACECB4">
                  <wp:extent cx="585556" cy="1276350"/>
                  <wp:effectExtent l="0" t="0" r="5080" b="0"/>
                  <wp:docPr id="41" name="Рисунок 41" descr="E:\дисер\chemical\legend 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исер\chemical\legend cp.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00215" cy="1308303"/>
                          </a:xfrm>
                          <a:prstGeom prst="rect">
                            <a:avLst/>
                          </a:prstGeom>
                          <a:noFill/>
                          <a:ln>
                            <a:noFill/>
                          </a:ln>
                        </pic:spPr>
                      </pic:pic>
                    </a:graphicData>
                  </a:graphic>
                </wp:inline>
              </w:drawing>
            </w:r>
          </w:p>
        </w:tc>
      </w:tr>
    </w:tbl>
    <w:p w14:paraId="59EE3FE3" w14:textId="14D2AECB" w:rsidR="007869B3" w:rsidRPr="00707951" w:rsidRDefault="007869B3" w:rsidP="00FC78EE">
      <w:pPr>
        <w:pStyle w:val="MDPI31text"/>
        <w:adjustRightInd/>
        <w:snapToGrid/>
        <w:spacing w:line="240" w:lineRule="auto"/>
        <w:ind w:left="0" w:firstLine="0"/>
        <w:jc w:val="center"/>
        <w:rPr>
          <w:rFonts w:ascii="Times New Roman" w:hAnsi="Times New Roman"/>
          <w:sz w:val="28"/>
          <w:szCs w:val="28"/>
          <w:lang w:val="ru-RU"/>
        </w:rPr>
      </w:pPr>
      <w:bookmarkStart w:id="113" w:name="_Ref124761265"/>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38</w:t>
      </w:r>
      <w:r w:rsidR="00C84464" w:rsidRPr="00707951">
        <w:rPr>
          <w:rFonts w:ascii="Times New Roman" w:hAnsi="Times New Roman"/>
          <w:iCs/>
          <w:color w:val="auto"/>
          <w:sz w:val="28"/>
          <w:szCs w:val="28"/>
          <w:lang w:val="ru-RU"/>
        </w:rPr>
        <w:fldChar w:fldCharType="end"/>
      </w:r>
      <w:bookmarkEnd w:id="113"/>
      <w:r w:rsidRPr="00707951">
        <w:rPr>
          <w:rFonts w:ascii="Times New Roman" w:hAnsi="Times New Roman"/>
          <w:iCs/>
          <w:color w:val="auto"/>
          <w:sz w:val="28"/>
          <w:szCs w:val="28"/>
          <w:lang w:val="ru-RU"/>
        </w:rPr>
        <w:t xml:space="preserve"> –</w:t>
      </w:r>
      <w:r w:rsidRPr="00707951">
        <w:rPr>
          <w:rFonts w:ascii="Times New Roman" w:hAnsi="Times New Roman"/>
          <w:b/>
          <w:bCs/>
          <w:color w:val="auto"/>
          <w:sz w:val="28"/>
          <w:szCs w:val="28"/>
          <w:lang w:val="ru-RU"/>
        </w:rPr>
        <w:t xml:space="preserve"> </w:t>
      </w:r>
      <w:r w:rsidRPr="00707951">
        <w:rPr>
          <w:rFonts w:ascii="Times New Roman" w:hAnsi="Times New Roman"/>
          <w:bCs/>
          <w:color w:val="auto"/>
          <w:sz w:val="28"/>
          <w:szCs w:val="28"/>
          <w:lang w:val="ru-RU"/>
        </w:rPr>
        <w:t xml:space="preserve">Распределения </w:t>
      </w:r>
      <w:r w:rsidRPr="00707951">
        <w:rPr>
          <w:rFonts w:ascii="Times New Roman" w:hAnsi="Times New Roman"/>
          <w:bCs/>
          <w:sz w:val="28"/>
          <w:szCs w:val="28"/>
          <w:lang w:val="ru-RU"/>
        </w:rPr>
        <w:t>твердого минерала</w:t>
      </w:r>
      <w:r w:rsidR="00DD6024" w:rsidRPr="00707951">
        <w:rPr>
          <w:rFonts w:ascii="Times New Roman" w:hAnsi="Times New Roman"/>
          <w:bCs/>
          <w:sz w:val="28"/>
          <w:szCs w:val="28"/>
          <w:lang w:val="ru-RU"/>
        </w:rPr>
        <w:t xml:space="preserve"> (a)</w:t>
      </w:r>
      <w:r w:rsidRPr="00707951">
        <w:rPr>
          <w:rFonts w:ascii="Times New Roman" w:hAnsi="Times New Roman"/>
          <w:bCs/>
          <w:sz w:val="28"/>
          <w:szCs w:val="28"/>
          <w:lang w:val="ru-RU"/>
        </w:rPr>
        <w:t>, реагента</w:t>
      </w:r>
      <w:r w:rsidR="00DD6024" w:rsidRPr="00707951">
        <w:rPr>
          <w:rFonts w:ascii="Times New Roman" w:hAnsi="Times New Roman"/>
          <w:bCs/>
          <w:sz w:val="28"/>
          <w:szCs w:val="28"/>
          <w:lang w:val="ru-RU"/>
        </w:rPr>
        <w:t xml:space="preserve"> (b)</w:t>
      </w:r>
      <w:r w:rsidRPr="00707951">
        <w:rPr>
          <w:rFonts w:ascii="Times New Roman" w:hAnsi="Times New Roman"/>
          <w:bCs/>
          <w:sz w:val="28"/>
          <w:szCs w:val="28"/>
          <w:lang w:val="ru-RU"/>
        </w:rPr>
        <w:t xml:space="preserve"> и растворенного полезного компонента </w:t>
      </w:r>
      <w:r w:rsidR="00DD6024" w:rsidRPr="00707951">
        <w:rPr>
          <w:rFonts w:ascii="Times New Roman" w:hAnsi="Times New Roman"/>
          <w:bCs/>
          <w:sz w:val="28"/>
          <w:szCs w:val="28"/>
          <w:lang w:val="ru-RU"/>
        </w:rPr>
        <w:t xml:space="preserve">(c) </w:t>
      </w:r>
      <w:r w:rsidRPr="00707951">
        <w:rPr>
          <w:rFonts w:ascii="Times New Roman" w:hAnsi="Times New Roman"/>
          <w:bCs/>
          <w:sz w:val="28"/>
          <w:szCs w:val="28"/>
          <w:lang w:val="ru-RU"/>
        </w:rPr>
        <w:t xml:space="preserve">в пласте </w:t>
      </w:r>
      <w:r w:rsidR="00DD6024" w:rsidRPr="00707951">
        <w:rPr>
          <w:rFonts w:ascii="Times New Roman" w:hAnsi="Times New Roman"/>
          <w:bCs/>
          <w:sz w:val="28"/>
          <w:szCs w:val="28"/>
          <w:lang w:val="ru-RU"/>
        </w:rPr>
        <w:t>в момент времени t = 270 [сут]</w:t>
      </w:r>
    </w:p>
    <w:p w14:paraId="0716FC4B" w14:textId="77777777" w:rsidR="007869B3" w:rsidRPr="00707951" w:rsidRDefault="007869B3" w:rsidP="00FC78EE">
      <w:pPr>
        <w:pStyle w:val="MDPI51figurecaption"/>
        <w:spacing w:before="0" w:after="0" w:line="240" w:lineRule="auto"/>
        <w:ind w:left="0" w:firstLine="709"/>
        <w:jc w:val="both"/>
        <w:rPr>
          <w:rFonts w:ascii="Times New Roman" w:hAnsi="Times New Roman"/>
          <w:sz w:val="28"/>
          <w:szCs w:val="28"/>
          <w:lang w:val="ru-RU"/>
        </w:rPr>
      </w:pPr>
    </w:p>
    <w:p w14:paraId="434CAE77" w14:textId="77777777" w:rsidR="00FC78EE" w:rsidRPr="00707951" w:rsidRDefault="00FC78EE" w:rsidP="00FC78EE">
      <w:pPr>
        <w:pStyle w:val="MDPI31text"/>
        <w:spacing w:line="240" w:lineRule="auto"/>
        <w:ind w:left="0" w:firstLine="709"/>
        <w:rPr>
          <w:rFonts w:ascii="Times New Roman" w:hAnsi="Times New Roman"/>
          <w:bCs/>
          <w:sz w:val="28"/>
          <w:szCs w:val="28"/>
          <w:lang w:val="ru-RU"/>
        </w:rPr>
      </w:pPr>
    </w:p>
    <w:p w14:paraId="5F909D05" w14:textId="57255873" w:rsidR="00A35A54" w:rsidRPr="00707951" w:rsidRDefault="0092208F" w:rsidP="00FC78EE">
      <w:pPr>
        <w:pStyle w:val="MDPI31text"/>
        <w:spacing w:line="240" w:lineRule="auto"/>
        <w:ind w:left="0" w:firstLine="709"/>
        <w:rPr>
          <w:rFonts w:ascii="Times New Roman" w:hAnsi="Times New Roman"/>
          <w:bCs/>
          <w:sz w:val="28"/>
          <w:szCs w:val="28"/>
          <w:lang w:val="ru-RU"/>
        </w:rPr>
      </w:pPr>
      <w:r w:rsidRPr="00707951">
        <w:rPr>
          <w:rFonts w:ascii="Times New Roman" w:hAnsi="Times New Roman"/>
          <w:bCs/>
          <w:sz w:val="28"/>
          <w:szCs w:val="28"/>
          <w:lang w:val="ru-RU"/>
        </w:rPr>
        <w:lastRenderedPageBreak/>
        <w:t>Выполнено сравнение экспериментальных и численных результатов изменения содержания урана в растворе урана в добывающих скважинах со временем (</w:t>
      </w:r>
      <w:r w:rsidRPr="00707951">
        <w:rPr>
          <w:rFonts w:ascii="Times New Roman" w:hAnsi="Times New Roman"/>
          <w:bCs/>
          <w:sz w:val="28"/>
          <w:szCs w:val="28"/>
          <w:lang w:val="ru-RU"/>
        </w:rPr>
        <w:fldChar w:fldCharType="begin"/>
      </w:r>
      <w:r w:rsidRPr="00707951">
        <w:rPr>
          <w:rFonts w:ascii="Times New Roman" w:hAnsi="Times New Roman"/>
          <w:bCs/>
          <w:sz w:val="28"/>
          <w:szCs w:val="28"/>
          <w:lang w:val="ru-RU"/>
        </w:rPr>
        <w:instrText xml:space="preserve"> REF _Ref120552316 \h </w:instrText>
      </w:r>
      <w:r w:rsidR="00FC78EE" w:rsidRPr="00707951">
        <w:rPr>
          <w:rFonts w:ascii="Times New Roman" w:hAnsi="Times New Roman"/>
          <w:bCs/>
          <w:sz w:val="28"/>
          <w:szCs w:val="28"/>
          <w:lang w:val="ru-RU"/>
        </w:rPr>
        <w:instrText xml:space="preserve"> \* MERGEFORMAT </w:instrText>
      </w:r>
      <w:r w:rsidRPr="00707951">
        <w:rPr>
          <w:rFonts w:ascii="Times New Roman" w:hAnsi="Times New Roman"/>
          <w:bCs/>
          <w:sz w:val="28"/>
          <w:szCs w:val="28"/>
          <w:lang w:val="ru-RU"/>
        </w:rPr>
      </w:r>
      <w:r w:rsidRPr="00707951">
        <w:rPr>
          <w:rFonts w:ascii="Times New Roman" w:hAnsi="Times New Roman"/>
          <w:bCs/>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39</w:t>
      </w:r>
      <w:r w:rsidRPr="00707951">
        <w:rPr>
          <w:rFonts w:ascii="Times New Roman" w:hAnsi="Times New Roman"/>
          <w:bCs/>
          <w:sz w:val="28"/>
          <w:szCs w:val="28"/>
          <w:lang w:val="ru-RU"/>
        </w:rPr>
        <w:fldChar w:fldCharType="end"/>
      </w:r>
      <w:r w:rsidRPr="00707951">
        <w:rPr>
          <w:rFonts w:ascii="Times New Roman" w:hAnsi="Times New Roman"/>
          <w:bCs/>
          <w:sz w:val="28"/>
          <w:szCs w:val="28"/>
          <w:lang w:val="ru-RU"/>
        </w:rPr>
        <w:t>), где экспериментальные данные показаны красным цветом, численные расчеты — зеленым. Из-за отсутствия подробных данных о распределении соединений урана в руде U(IV) и U(VI) в расчетах принято, что они находятся в равной доле, т.е. n = m = 1, что и объясняет отклонения в содержании урана в продуктивном растворе на откачных скважинах.</w:t>
      </w:r>
    </w:p>
    <w:p w14:paraId="41888CA5" w14:textId="25BAFDE3" w:rsidR="00FC78EE" w:rsidRPr="00707951" w:rsidRDefault="00FC78EE" w:rsidP="00FC78EE">
      <w:pPr>
        <w:pStyle w:val="MDPI31text"/>
        <w:spacing w:line="240" w:lineRule="auto"/>
        <w:ind w:left="0" w:firstLine="709"/>
        <w:rPr>
          <w:rFonts w:ascii="Times New Roman" w:hAnsi="Times New Roman"/>
          <w:bCs/>
          <w:sz w:val="28"/>
          <w:szCs w:val="28"/>
          <w:lang w:val="ru-RU"/>
        </w:rPr>
      </w:pPr>
    </w:p>
    <w:p w14:paraId="62441B74" w14:textId="56EA2D59" w:rsidR="00AA5A66" w:rsidRPr="00707951" w:rsidRDefault="006A7181" w:rsidP="00FC78EE">
      <w:pPr>
        <w:pStyle w:val="MDPI52figure"/>
        <w:rPr>
          <w:rFonts w:ascii="Times New Roman" w:hAnsi="Times New Roman"/>
          <w:sz w:val="28"/>
          <w:szCs w:val="28"/>
          <w:lang w:val="ru-RU"/>
        </w:rPr>
      </w:pPr>
      <w:r>
        <w:rPr>
          <w:noProof/>
          <w:lang w:eastAsia="en-US" w:bidi="ar-SA"/>
        </w:rPr>
        <w:drawing>
          <wp:inline distT="0" distB="0" distL="0" distR="0" wp14:anchorId="70DA9262" wp14:editId="4D2FDCDF">
            <wp:extent cx="5524500" cy="3481616"/>
            <wp:effectExtent l="0" t="0" r="0" b="50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38507" cy="3490443"/>
                    </a:xfrm>
                    <a:prstGeom prst="rect">
                      <a:avLst/>
                    </a:prstGeom>
                  </pic:spPr>
                </pic:pic>
              </a:graphicData>
            </a:graphic>
          </wp:inline>
        </w:drawing>
      </w:r>
    </w:p>
    <w:p w14:paraId="69DE2A99" w14:textId="16CD686A" w:rsidR="00AA5A66" w:rsidRPr="00707951" w:rsidRDefault="009D2D71" w:rsidP="00FC78EE">
      <w:pPr>
        <w:pStyle w:val="MDPI51figurecaption"/>
        <w:spacing w:line="240" w:lineRule="auto"/>
        <w:ind w:left="0"/>
        <w:jc w:val="center"/>
        <w:rPr>
          <w:rFonts w:ascii="Times New Roman" w:hAnsi="Times New Roman"/>
          <w:sz w:val="28"/>
          <w:szCs w:val="28"/>
          <w:lang w:val="ru-RU"/>
        </w:rPr>
      </w:pPr>
      <w:bookmarkStart w:id="114" w:name="_Ref120552316"/>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39</w:t>
      </w:r>
      <w:r w:rsidR="00C84464" w:rsidRPr="00707951">
        <w:rPr>
          <w:rFonts w:ascii="Times New Roman" w:hAnsi="Times New Roman"/>
          <w:iCs/>
          <w:color w:val="auto"/>
          <w:sz w:val="28"/>
          <w:szCs w:val="28"/>
          <w:lang w:val="ru-RU"/>
        </w:rPr>
        <w:fldChar w:fldCharType="end"/>
      </w:r>
      <w:bookmarkEnd w:id="114"/>
      <w:r w:rsidRPr="00707951">
        <w:rPr>
          <w:rFonts w:ascii="Times New Roman" w:hAnsi="Times New Roman"/>
          <w:iCs/>
          <w:color w:val="auto"/>
          <w:sz w:val="28"/>
          <w:szCs w:val="28"/>
          <w:lang w:val="ru-RU"/>
        </w:rPr>
        <w:t xml:space="preserve"> –</w:t>
      </w:r>
      <w:r w:rsidR="00AA5A66" w:rsidRPr="00707951">
        <w:rPr>
          <w:rFonts w:ascii="Times New Roman" w:hAnsi="Times New Roman"/>
          <w:b/>
          <w:bCs/>
          <w:color w:val="auto"/>
          <w:sz w:val="28"/>
          <w:szCs w:val="28"/>
          <w:lang w:val="ru-RU"/>
        </w:rPr>
        <w:t xml:space="preserve"> </w:t>
      </w:r>
      <w:r w:rsidR="00E5709C" w:rsidRPr="00707951">
        <w:rPr>
          <w:rFonts w:ascii="Times New Roman" w:hAnsi="Times New Roman"/>
          <w:bCs/>
          <w:color w:val="auto"/>
          <w:sz w:val="28"/>
          <w:szCs w:val="28"/>
          <w:lang w:val="ru-RU"/>
        </w:rPr>
        <w:t xml:space="preserve">Сравнение экспериментальной и численной зависимости кривой извлечения от </w:t>
      </w:r>
      <w:r w:rsidR="00E5709C" w:rsidRPr="00707951">
        <w:rPr>
          <w:rFonts w:ascii="Times New Roman" w:hAnsi="Times New Roman"/>
          <w:bCs/>
          <w:sz w:val="28"/>
          <w:szCs w:val="28"/>
          <w:lang w:val="ru-RU"/>
        </w:rPr>
        <w:t xml:space="preserve">времени. Вертикальная кривая отражает концентрацию урана в продуктивном растворе на откачных скважинах </w:t>
      </w:r>
    </w:p>
    <w:p w14:paraId="3B01B122" w14:textId="1ECF7DBF" w:rsidR="00D321F7" w:rsidRPr="00707951" w:rsidRDefault="00E21278" w:rsidP="00FC78EE">
      <w:pPr>
        <w:pStyle w:val="MDPI31text"/>
        <w:adjustRightInd/>
        <w:snapToGrid/>
        <w:spacing w:line="240" w:lineRule="auto"/>
        <w:ind w:left="0" w:firstLine="708"/>
        <w:rPr>
          <w:rFonts w:ascii="Times New Roman" w:hAnsi="Times New Roman"/>
          <w:sz w:val="28"/>
          <w:szCs w:val="28"/>
          <w:lang w:val="ru-RU"/>
        </w:rPr>
      </w:pPr>
      <w:r w:rsidRPr="00707951">
        <w:rPr>
          <w:rFonts w:ascii="Times New Roman" w:hAnsi="Times New Roman"/>
          <w:sz w:val="28"/>
          <w:szCs w:val="28"/>
          <w:lang w:val="ru-RU"/>
        </w:rPr>
        <w:t xml:space="preserve">Допущение постоянного соотношения между U(IV) и U(VI) может объяснить плохое соответствие между экспериментальной и численной значениями концентрации урана на откачных скважинах. Выполнено сравнение отклонений между экспериментальными и численными значениями концентрации урана в ВР и извлечению </w:t>
      </w:r>
      <w:r w:rsidRPr="00707951">
        <w:rPr>
          <w:rFonts w:ascii="Times New Roman" w:hAnsi="Times New Roman"/>
          <w:color w:val="auto"/>
          <w:sz w:val="28"/>
          <w:szCs w:val="28"/>
          <w:lang w:val="ru-RU"/>
        </w:rPr>
        <w:t>урана (Таблица 15), которое показывает</w:t>
      </w:r>
      <w:r w:rsidR="00376FC9" w:rsidRPr="00707951">
        <w:rPr>
          <w:rFonts w:ascii="Times New Roman" w:hAnsi="Times New Roman"/>
          <w:color w:val="auto"/>
          <w:sz w:val="28"/>
          <w:szCs w:val="28"/>
          <w:lang w:val="ru-RU"/>
        </w:rPr>
        <w:t xml:space="preserve"> среднеквадратичное отклонение</w:t>
      </w:r>
      <w:r w:rsidR="003B2B15">
        <w:rPr>
          <w:rFonts w:ascii="Times New Roman" w:hAnsi="Times New Roman"/>
          <w:color w:val="auto"/>
          <w:sz w:val="28"/>
          <w:szCs w:val="28"/>
          <w:lang w:val="ru-RU"/>
        </w:rPr>
        <w:t xml:space="preserve"> NRMSD не превышает </w:t>
      </w:r>
      <w:r w:rsidRPr="00707951">
        <w:rPr>
          <w:rFonts w:ascii="Times New Roman" w:hAnsi="Times New Roman"/>
          <w:color w:val="auto"/>
          <w:sz w:val="28"/>
          <w:szCs w:val="28"/>
          <w:lang w:val="ru-RU"/>
        </w:rPr>
        <w:t>1</w:t>
      </w:r>
      <w:r w:rsidR="003B2B15" w:rsidRPr="003B2B15">
        <w:rPr>
          <w:rFonts w:ascii="Times New Roman" w:hAnsi="Times New Roman"/>
          <w:color w:val="auto"/>
          <w:sz w:val="28"/>
          <w:szCs w:val="28"/>
          <w:lang w:val="ru-RU"/>
        </w:rPr>
        <w:t>.</w:t>
      </w:r>
      <w:r w:rsidRPr="00707951">
        <w:rPr>
          <w:rFonts w:ascii="Times New Roman" w:hAnsi="Times New Roman"/>
          <w:color w:val="auto"/>
          <w:sz w:val="28"/>
          <w:szCs w:val="28"/>
          <w:lang w:val="ru-RU"/>
        </w:rPr>
        <w:t>7% от максимального значения, в то время как MAE и ME составляют 30.8 и 15.2 соответственно. Определена динамика изменения извлечения урана в пласте со временем, сравнение результатов численного расчета с экспериментальной кривой извлечения показывает хорошее соответствие (</w:t>
      </w:r>
      <w:r w:rsidR="008744F8" w:rsidRPr="00707951">
        <w:rPr>
          <w:rFonts w:ascii="Times New Roman" w:hAnsi="Times New Roman"/>
          <w:color w:val="auto"/>
          <w:sz w:val="28"/>
          <w:szCs w:val="28"/>
          <w:lang w:val="ru-RU"/>
        </w:rPr>
        <w:fldChar w:fldCharType="begin"/>
      </w:r>
      <w:r w:rsidR="008744F8" w:rsidRPr="00707951">
        <w:rPr>
          <w:rFonts w:ascii="Times New Roman" w:hAnsi="Times New Roman"/>
          <w:color w:val="auto"/>
          <w:sz w:val="28"/>
          <w:szCs w:val="28"/>
          <w:lang w:val="ru-RU"/>
        </w:rPr>
        <w:instrText xml:space="preserve"> REF _Ref120719403 \h </w:instrText>
      </w:r>
      <w:r w:rsidR="00FC78EE" w:rsidRPr="00707951">
        <w:rPr>
          <w:rFonts w:ascii="Times New Roman" w:hAnsi="Times New Roman"/>
          <w:color w:val="auto"/>
          <w:sz w:val="28"/>
          <w:szCs w:val="28"/>
          <w:lang w:val="ru-RU"/>
        </w:rPr>
        <w:instrText xml:space="preserve"> \* MERGEFORMAT </w:instrText>
      </w:r>
      <w:r w:rsidR="008744F8" w:rsidRPr="00707951">
        <w:rPr>
          <w:rFonts w:ascii="Times New Roman" w:hAnsi="Times New Roman"/>
          <w:color w:val="auto"/>
          <w:sz w:val="28"/>
          <w:szCs w:val="28"/>
          <w:lang w:val="ru-RU"/>
        </w:rPr>
      </w:r>
      <w:r w:rsidR="008744F8" w:rsidRPr="00707951">
        <w:rPr>
          <w:rFonts w:ascii="Times New Roman" w:hAnsi="Times New Roman"/>
          <w:color w:val="auto"/>
          <w:sz w:val="28"/>
          <w:szCs w:val="28"/>
          <w:lang w:val="ru-RU"/>
        </w:rPr>
        <w:fldChar w:fldCharType="separate"/>
      </w:r>
      <w:r w:rsidR="00567746" w:rsidRPr="00707951">
        <w:rPr>
          <w:rFonts w:ascii="Times New Roman" w:hAnsi="Times New Roman"/>
          <w:iCs/>
          <w:color w:val="auto"/>
          <w:sz w:val="28"/>
          <w:szCs w:val="28"/>
          <w:lang w:val="ru-RU"/>
        </w:rPr>
        <w:t xml:space="preserve">Рисунок </w:t>
      </w:r>
      <w:r w:rsidR="00567746">
        <w:rPr>
          <w:rFonts w:ascii="Times New Roman" w:hAnsi="Times New Roman"/>
          <w:iCs/>
          <w:noProof/>
          <w:color w:val="auto"/>
          <w:sz w:val="28"/>
          <w:szCs w:val="28"/>
          <w:lang w:val="ru-RU"/>
        </w:rPr>
        <w:t>40</w:t>
      </w:r>
      <w:r w:rsidR="008744F8" w:rsidRPr="00707951">
        <w:rPr>
          <w:rFonts w:ascii="Times New Roman" w:hAnsi="Times New Roman"/>
          <w:color w:val="auto"/>
          <w:sz w:val="28"/>
          <w:szCs w:val="28"/>
          <w:lang w:val="ru-RU"/>
        </w:rPr>
        <w:fldChar w:fldCharType="end"/>
      </w:r>
      <w:r w:rsidRPr="00707951">
        <w:rPr>
          <w:rFonts w:ascii="Times New Roman" w:hAnsi="Times New Roman"/>
          <w:color w:val="auto"/>
          <w:sz w:val="28"/>
          <w:szCs w:val="28"/>
          <w:lang w:val="ru-RU"/>
        </w:rPr>
        <w:t>). В</w:t>
      </w:r>
      <w:r w:rsidR="00AF01C2" w:rsidRPr="00707951">
        <w:rPr>
          <w:rFonts w:ascii="Times New Roman" w:hAnsi="Times New Roman"/>
          <w:color w:val="auto"/>
          <w:sz w:val="28"/>
          <w:szCs w:val="28"/>
          <w:lang w:val="ru-RU"/>
        </w:rPr>
        <w:t xml:space="preserve"> таблице</w:t>
      </w:r>
      <w:r w:rsidRPr="00707951">
        <w:rPr>
          <w:rFonts w:ascii="Times New Roman" w:hAnsi="Times New Roman"/>
          <w:color w:val="auto"/>
          <w:sz w:val="28"/>
          <w:szCs w:val="28"/>
          <w:lang w:val="ru-RU"/>
        </w:rPr>
        <w:t xml:space="preserve"> </w:t>
      </w:r>
      <w:r w:rsidRPr="00707951">
        <w:rPr>
          <w:rFonts w:ascii="Times New Roman" w:hAnsi="Times New Roman"/>
          <w:vanish/>
          <w:color w:val="auto"/>
          <w:sz w:val="28"/>
          <w:szCs w:val="28"/>
          <w:lang w:val="ru-RU"/>
        </w:rPr>
        <w:t xml:space="preserve">Таблица </w:t>
      </w:r>
      <w:r w:rsidRPr="00707951">
        <w:rPr>
          <w:rFonts w:ascii="Times New Roman" w:hAnsi="Times New Roman"/>
          <w:color w:val="auto"/>
          <w:sz w:val="28"/>
          <w:szCs w:val="28"/>
          <w:lang w:val="ru-RU"/>
        </w:rPr>
        <w:t xml:space="preserve">15 приведены сведения по сравнению отклонения вычисленных и экспериментальных </w:t>
      </w:r>
      <w:r w:rsidRPr="00707951">
        <w:rPr>
          <w:rFonts w:ascii="Times New Roman" w:hAnsi="Times New Roman"/>
          <w:sz w:val="28"/>
          <w:szCs w:val="28"/>
          <w:lang w:val="ru-RU"/>
        </w:rPr>
        <w:t>данных извлечения урана, которое также показывает достаточно высокий уровень соответствия.</w:t>
      </w:r>
    </w:p>
    <w:p w14:paraId="34906247" w14:textId="120BA188" w:rsidR="00FC78EE" w:rsidRPr="00707951" w:rsidRDefault="00FC78EE" w:rsidP="00FC78EE">
      <w:pPr>
        <w:pStyle w:val="MDPI31text"/>
        <w:adjustRightInd/>
        <w:snapToGrid/>
        <w:spacing w:line="240" w:lineRule="auto"/>
        <w:ind w:left="0" w:firstLine="708"/>
        <w:rPr>
          <w:rFonts w:ascii="Times New Roman" w:hAnsi="Times New Roman"/>
          <w:sz w:val="28"/>
          <w:szCs w:val="28"/>
          <w:lang w:val="ru-RU"/>
        </w:rPr>
      </w:pPr>
    </w:p>
    <w:p w14:paraId="237AE76C" w14:textId="77777777" w:rsidR="00036B20" w:rsidRPr="00707951" w:rsidRDefault="00036B20">
      <w:pPr>
        <w:rPr>
          <w:rFonts w:ascii="Times New Roman" w:eastAsia="Times New Roman" w:hAnsi="Times New Roman" w:cs="Times New Roman"/>
          <w:snapToGrid w:val="0"/>
          <w:color w:val="000000"/>
          <w:sz w:val="28"/>
          <w:szCs w:val="28"/>
          <w:lang w:eastAsia="de-DE" w:bidi="en-US"/>
        </w:rPr>
      </w:pPr>
      <w:bookmarkStart w:id="115" w:name="_Ref120553004"/>
      <w:r w:rsidRPr="00707951">
        <w:rPr>
          <w:rFonts w:ascii="Times New Roman" w:hAnsi="Times New Roman" w:cs="Times New Roman"/>
          <w:snapToGrid w:val="0"/>
          <w:sz w:val="28"/>
          <w:szCs w:val="28"/>
        </w:rPr>
        <w:br w:type="page"/>
      </w:r>
    </w:p>
    <w:p w14:paraId="439E08CF" w14:textId="1344FDFB" w:rsidR="00AA5A66" w:rsidRPr="00707951" w:rsidRDefault="004A61D3" w:rsidP="00FC78EE">
      <w:pPr>
        <w:pStyle w:val="MDPI41tablecaption"/>
        <w:spacing w:before="0" w:after="0" w:line="240" w:lineRule="auto"/>
        <w:ind w:left="0"/>
        <w:rPr>
          <w:rFonts w:ascii="Times New Roman" w:hAnsi="Times New Roman" w:cs="Times New Roman"/>
          <w:sz w:val="28"/>
          <w:szCs w:val="28"/>
          <w:lang w:val="ru-RU"/>
        </w:rPr>
      </w:pPr>
      <w:r w:rsidRPr="00707951">
        <w:rPr>
          <w:rFonts w:ascii="Times New Roman" w:hAnsi="Times New Roman" w:cs="Times New Roman"/>
          <w:color w:val="auto"/>
          <w:sz w:val="28"/>
          <w:szCs w:val="28"/>
          <w:lang w:val="ru-RU"/>
        </w:rPr>
        <w:lastRenderedPageBreak/>
        <w:t xml:space="preserve">Таблица </w:t>
      </w:r>
      <w:r w:rsidRPr="00707951">
        <w:rPr>
          <w:rFonts w:ascii="Times New Roman" w:hAnsi="Times New Roman" w:cs="Times New Roman"/>
          <w:i/>
          <w:color w:val="auto"/>
          <w:sz w:val="28"/>
          <w:szCs w:val="28"/>
          <w:lang w:val="ru-RU"/>
        </w:rPr>
        <w:fldChar w:fldCharType="begin"/>
      </w:r>
      <w:r w:rsidRPr="00707951">
        <w:rPr>
          <w:rFonts w:ascii="Times New Roman" w:hAnsi="Times New Roman" w:cs="Times New Roman"/>
          <w:color w:val="auto"/>
          <w:sz w:val="28"/>
          <w:szCs w:val="28"/>
          <w:lang w:val="ru-RU"/>
        </w:rPr>
        <w:instrText xml:space="preserve"> SEQ Таблица \* ARABIC </w:instrText>
      </w:r>
      <w:r w:rsidRPr="00707951">
        <w:rPr>
          <w:rFonts w:ascii="Times New Roman" w:hAnsi="Times New Roman" w:cs="Times New Roman"/>
          <w:i/>
          <w:color w:val="auto"/>
          <w:sz w:val="28"/>
          <w:szCs w:val="28"/>
          <w:lang w:val="ru-RU"/>
        </w:rPr>
        <w:fldChar w:fldCharType="separate"/>
      </w:r>
      <w:r w:rsidR="00567746">
        <w:rPr>
          <w:rFonts w:ascii="Times New Roman" w:hAnsi="Times New Roman" w:cs="Times New Roman"/>
          <w:noProof/>
          <w:color w:val="auto"/>
          <w:sz w:val="28"/>
          <w:szCs w:val="28"/>
          <w:lang w:val="ru-RU"/>
        </w:rPr>
        <w:t>15</w:t>
      </w:r>
      <w:r w:rsidRPr="00707951">
        <w:rPr>
          <w:rFonts w:ascii="Times New Roman" w:hAnsi="Times New Roman" w:cs="Times New Roman"/>
          <w:i/>
          <w:color w:val="auto"/>
          <w:sz w:val="28"/>
          <w:szCs w:val="28"/>
          <w:lang w:val="ru-RU"/>
        </w:rPr>
        <w:fldChar w:fldCharType="end"/>
      </w:r>
      <w:bookmarkEnd w:id="115"/>
      <w:r w:rsidRPr="00707951">
        <w:rPr>
          <w:rFonts w:ascii="Times New Roman" w:hAnsi="Times New Roman" w:cs="Times New Roman"/>
          <w:color w:val="auto"/>
          <w:sz w:val="28"/>
          <w:szCs w:val="28"/>
          <w:lang w:val="ru-RU"/>
        </w:rPr>
        <w:t xml:space="preserve"> </w:t>
      </w:r>
      <w:r w:rsidRPr="00707951">
        <w:rPr>
          <w:rFonts w:ascii="Times New Roman" w:hAnsi="Times New Roman" w:cs="Times New Roman"/>
          <w:bCs/>
          <w:color w:val="auto"/>
          <w:sz w:val="28"/>
          <w:szCs w:val="28"/>
          <w:lang w:val="ru-RU"/>
        </w:rPr>
        <w:t>–</w:t>
      </w:r>
      <w:r w:rsidR="00E5709C" w:rsidRPr="00707951">
        <w:rPr>
          <w:rFonts w:ascii="Times New Roman" w:hAnsi="Times New Roman" w:cs="Times New Roman"/>
          <w:bCs/>
          <w:color w:val="auto"/>
          <w:sz w:val="28"/>
          <w:szCs w:val="28"/>
          <w:lang w:val="ru-RU"/>
        </w:rPr>
        <w:t xml:space="preserve"> Отклонение экспериментальных и численных значений концентрации урана в ВР и извлечения урана</w:t>
      </w:r>
    </w:p>
    <w:tbl>
      <w:tblPr>
        <w:tblW w:w="878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415"/>
        <w:gridCol w:w="1343"/>
        <w:gridCol w:w="1343"/>
        <w:gridCol w:w="1344"/>
        <w:gridCol w:w="1344"/>
      </w:tblGrid>
      <w:tr w:rsidR="007316DE" w:rsidRPr="00707951" w14:paraId="3B5C22D6" w14:textId="77777777" w:rsidTr="007316DE">
        <w:tc>
          <w:tcPr>
            <w:tcW w:w="3415" w:type="dxa"/>
            <w:tcBorders>
              <w:top w:val="single" w:sz="8" w:space="0" w:color="auto"/>
            </w:tcBorders>
            <w:shd w:val="clear" w:color="auto" w:fill="auto"/>
            <w:noWrap/>
            <w:vAlign w:val="center"/>
            <w:hideMark/>
          </w:tcPr>
          <w:p w14:paraId="20C4C012" w14:textId="77777777" w:rsidR="007316DE" w:rsidRPr="00707951" w:rsidRDefault="007316DE"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p>
        </w:tc>
        <w:tc>
          <w:tcPr>
            <w:tcW w:w="1343" w:type="dxa"/>
            <w:tcBorders>
              <w:top w:val="single" w:sz="8" w:space="0" w:color="auto"/>
              <w:bottom w:val="single" w:sz="4" w:space="0" w:color="auto"/>
            </w:tcBorders>
            <w:shd w:val="clear" w:color="auto" w:fill="auto"/>
            <w:noWrap/>
            <w:vAlign w:val="center"/>
            <w:hideMark/>
          </w:tcPr>
          <w:p w14:paraId="37094855" w14:textId="77777777" w:rsidR="007316DE" w:rsidRPr="00707951" w:rsidRDefault="007316DE"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RMSD</w:t>
            </w:r>
          </w:p>
        </w:tc>
        <w:tc>
          <w:tcPr>
            <w:tcW w:w="1343" w:type="dxa"/>
            <w:tcBorders>
              <w:top w:val="single" w:sz="8" w:space="0" w:color="auto"/>
              <w:bottom w:val="single" w:sz="4" w:space="0" w:color="auto"/>
            </w:tcBorders>
            <w:shd w:val="clear" w:color="auto" w:fill="auto"/>
            <w:noWrap/>
            <w:vAlign w:val="center"/>
            <w:hideMark/>
          </w:tcPr>
          <w:p w14:paraId="7A28BDE4" w14:textId="3D092636" w:rsidR="007316DE" w:rsidRPr="00707951" w:rsidRDefault="007316DE"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NRMSD</w:t>
            </w:r>
          </w:p>
        </w:tc>
        <w:tc>
          <w:tcPr>
            <w:tcW w:w="1344" w:type="dxa"/>
            <w:tcBorders>
              <w:top w:val="single" w:sz="8" w:space="0" w:color="auto"/>
              <w:bottom w:val="single" w:sz="4" w:space="0" w:color="auto"/>
            </w:tcBorders>
            <w:shd w:val="clear" w:color="auto" w:fill="auto"/>
            <w:noWrap/>
            <w:vAlign w:val="center"/>
            <w:hideMark/>
          </w:tcPr>
          <w:p w14:paraId="0809CBF1" w14:textId="77777777" w:rsidR="007316DE" w:rsidRPr="00707951" w:rsidRDefault="007316DE"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MAE</w:t>
            </w:r>
          </w:p>
        </w:tc>
        <w:tc>
          <w:tcPr>
            <w:tcW w:w="1344" w:type="dxa"/>
            <w:tcBorders>
              <w:top w:val="single" w:sz="8" w:space="0" w:color="auto"/>
              <w:bottom w:val="single" w:sz="4" w:space="0" w:color="auto"/>
            </w:tcBorders>
            <w:shd w:val="clear" w:color="auto" w:fill="auto"/>
            <w:noWrap/>
            <w:vAlign w:val="center"/>
            <w:hideMark/>
          </w:tcPr>
          <w:p w14:paraId="7AE1969E" w14:textId="77777777" w:rsidR="007316DE" w:rsidRPr="00707951" w:rsidRDefault="007316DE"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ME</w:t>
            </w:r>
          </w:p>
        </w:tc>
      </w:tr>
      <w:tr w:rsidR="00AA5A66" w:rsidRPr="00707951" w14:paraId="0A931E08" w14:textId="77777777" w:rsidTr="007316DE">
        <w:tc>
          <w:tcPr>
            <w:tcW w:w="3415" w:type="dxa"/>
            <w:tcBorders>
              <w:top w:val="single" w:sz="4" w:space="0" w:color="auto"/>
            </w:tcBorders>
            <w:shd w:val="clear" w:color="auto" w:fill="auto"/>
            <w:noWrap/>
            <w:vAlign w:val="center"/>
            <w:hideMark/>
          </w:tcPr>
          <w:p w14:paraId="58B133E6" w14:textId="0DB857BB" w:rsidR="00AA5A66" w:rsidRPr="00707951" w:rsidRDefault="00CF1B50"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Концентрация урана</w:t>
            </w:r>
            <w:r w:rsidR="00AA5A66" w:rsidRPr="00707951">
              <w:rPr>
                <w:rFonts w:ascii="Times New Roman" w:eastAsia="Calibri" w:hAnsi="Times New Roman" w:cs="Times New Roman"/>
                <w:sz w:val="24"/>
                <w:szCs w:val="28"/>
              </w:rPr>
              <w:t xml:space="preserve"> </w:t>
            </w:r>
            <w:r w:rsidR="00455349" w:rsidRPr="00707951">
              <w:rPr>
                <w:rFonts w:ascii="Times New Roman" w:eastAsia="Calibri" w:hAnsi="Times New Roman" w:cs="Times New Roman"/>
                <w:sz w:val="24"/>
                <w:szCs w:val="28"/>
              </w:rPr>
              <w:t xml:space="preserve">в ВР </w:t>
            </w:r>
          </w:p>
        </w:tc>
        <w:tc>
          <w:tcPr>
            <w:tcW w:w="1343" w:type="dxa"/>
            <w:tcBorders>
              <w:top w:val="single" w:sz="4" w:space="0" w:color="auto"/>
            </w:tcBorders>
            <w:shd w:val="clear" w:color="auto" w:fill="auto"/>
            <w:noWrap/>
            <w:vAlign w:val="center"/>
            <w:hideMark/>
          </w:tcPr>
          <w:p w14:paraId="2120D553"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42.7542</w:t>
            </w:r>
          </w:p>
        </w:tc>
        <w:tc>
          <w:tcPr>
            <w:tcW w:w="1343" w:type="dxa"/>
            <w:tcBorders>
              <w:top w:val="single" w:sz="4" w:space="0" w:color="auto"/>
            </w:tcBorders>
            <w:shd w:val="clear" w:color="auto" w:fill="auto"/>
            <w:noWrap/>
            <w:vAlign w:val="center"/>
            <w:hideMark/>
          </w:tcPr>
          <w:p w14:paraId="03A491AB" w14:textId="5E1D38CF" w:rsidR="00AA5A66" w:rsidRPr="00707951" w:rsidRDefault="007E50D1"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0.0</w:t>
            </w:r>
            <w:r w:rsidR="00AA5A66" w:rsidRPr="00707951">
              <w:rPr>
                <w:rFonts w:ascii="Times New Roman" w:eastAsia="Calibri" w:hAnsi="Times New Roman" w:cs="Times New Roman"/>
                <w:sz w:val="24"/>
                <w:szCs w:val="28"/>
              </w:rPr>
              <w:t>972</w:t>
            </w:r>
          </w:p>
        </w:tc>
        <w:tc>
          <w:tcPr>
            <w:tcW w:w="1344" w:type="dxa"/>
            <w:tcBorders>
              <w:top w:val="single" w:sz="4" w:space="0" w:color="auto"/>
            </w:tcBorders>
            <w:shd w:val="clear" w:color="auto" w:fill="auto"/>
            <w:noWrap/>
            <w:vAlign w:val="center"/>
            <w:hideMark/>
          </w:tcPr>
          <w:p w14:paraId="5B750FA8"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30.8494</w:t>
            </w:r>
          </w:p>
        </w:tc>
        <w:tc>
          <w:tcPr>
            <w:tcW w:w="1344" w:type="dxa"/>
            <w:tcBorders>
              <w:top w:val="single" w:sz="4" w:space="0" w:color="auto"/>
            </w:tcBorders>
            <w:shd w:val="clear" w:color="auto" w:fill="auto"/>
            <w:noWrap/>
            <w:vAlign w:val="center"/>
            <w:hideMark/>
          </w:tcPr>
          <w:p w14:paraId="34E68543"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15.2089</w:t>
            </w:r>
          </w:p>
        </w:tc>
      </w:tr>
      <w:tr w:rsidR="00AA5A66" w:rsidRPr="00707951" w14:paraId="0842AA04" w14:textId="77777777" w:rsidTr="007316DE">
        <w:tc>
          <w:tcPr>
            <w:tcW w:w="3415" w:type="dxa"/>
            <w:tcBorders>
              <w:bottom w:val="single" w:sz="8" w:space="0" w:color="auto"/>
            </w:tcBorders>
            <w:shd w:val="clear" w:color="auto" w:fill="auto"/>
            <w:noWrap/>
            <w:vAlign w:val="center"/>
          </w:tcPr>
          <w:p w14:paraId="48F3BF58" w14:textId="7AA78D43" w:rsidR="00AA5A66" w:rsidRPr="00707951" w:rsidRDefault="00455349"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Извлечение</w:t>
            </w:r>
          </w:p>
        </w:tc>
        <w:tc>
          <w:tcPr>
            <w:tcW w:w="1343" w:type="dxa"/>
            <w:tcBorders>
              <w:bottom w:val="single" w:sz="8" w:space="0" w:color="auto"/>
            </w:tcBorders>
            <w:shd w:val="clear" w:color="auto" w:fill="auto"/>
            <w:noWrap/>
            <w:vAlign w:val="center"/>
          </w:tcPr>
          <w:p w14:paraId="4A0073C7"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0.0082</w:t>
            </w:r>
          </w:p>
        </w:tc>
        <w:tc>
          <w:tcPr>
            <w:tcW w:w="1343" w:type="dxa"/>
            <w:tcBorders>
              <w:bottom w:val="single" w:sz="8" w:space="0" w:color="auto"/>
            </w:tcBorders>
            <w:shd w:val="clear" w:color="auto" w:fill="auto"/>
            <w:noWrap/>
            <w:vAlign w:val="center"/>
          </w:tcPr>
          <w:p w14:paraId="0E6666D9" w14:textId="19B35522" w:rsidR="00AA5A66" w:rsidRPr="00707951" w:rsidRDefault="007E50D1"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0.0</w:t>
            </w:r>
            <w:r w:rsidR="00AA5A66" w:rsidRPr="00707951">
              <w:rPr>
                <w:rFonts w:ascii="Times New Roman" w:eastAsia="Calibri" w:hAnsi="Times New Roman" w:cs="Times New Roman"/>
                <w:sz w:val="24"/>
                <w:szCs w:val="28"/>
              </w:rPr>
              <w:t>168</w:t>
            </w:r>
          </w:p>
        </w:tc>
        <w:tc>
          <w:tcPr>
            <w:tcW w:w="1344" w:type="dxa"/>
            <w:tcBorders>
              <w:bottom w:val="single" w:sz="8" w:space="0" w:color="auto"/>
            </w:tcBorders>
            <w:shd w:val="clear" w:color="auto" w:fill="auto"/>
            <w:noWrap/>
            <w:vAlign w:val="center"/>
          </w:tcPr>
          <w:p w14:paraId="0984463D"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0.0071</w:t>
            </w:r>
          </w:p>
        </w:tc>
        <w:tc>
          <w:tcPr>
            <w:tcW w:w="1344" w:type="dxa"/>
            <w:tcBorders>
              <w:bottom w:val="single" w:sz="8" w:space="0" w:color="auto"/>
            </w:tcBorders>
            <w:shd w:val="clear" w:color="auto" w:fill="auto"/>
            <w:noWrap/>
            <w:vAlign w:val="center"/>
          </w:tcPr>
          <w:p w14:paraId="32873680" w14:textId="77777777" w:rsidR="00AA5A66" w:rsidRPr="00707951" w:rsidRDefault="00AA5A66" w:rsidP="00FC78EE">
            <w:pPr>
              <w:tabs>
                <w:tab w:val="right" w:pos="9355"/>
              </w:tabs>
              <w:autoSpaceDE w:val="0"/>
              <w:autoSpaceDN w:val="0"/>
              <w:adjustRightInd w:val="0"/>
              <w:snapToGrid w:val="0"/>
              <w:spacing w:line="240" w:lineRule="auto"/>
              <w:jc w:val="center"/>
              <w:rPr>
                <w:rFonts w:ascii="Times New Roman" w:eastAsia="Calibri" w:hAnsi="Times New Roman" w:cs="Times New Roman"/>
                <w:sz w:val="24"/>
                <w:szCs w:val="28"/>
              </w:rPr>
            </w:pPr>
            <w:r w:rsidRPr="00707951">
              <w:rPr>
                <w:rFonts w:ascii="Times New Roman" w:eastAsia="Calibri" w:hAnsi="Times New Roman" w:cs="Times New Roman"/>
                <w:sz w:val="24"/>
                <w:szCs w:val="28"/>
              </w:rPr>
              <w:t>0.0004</w:t>
            </w:r>
          </w:p>
        </w:tc>
      </w:tr>
    </w:tbl>
    <w:p w14:paraId="008102F2" w14:textId="74CF2C04" w:rsidR="00AA5A66" w:rsidRPr="00707951" w:rsidRDefault="00AA5A66" w:rsidP="00FC78EE">
      <w:pPr>
        <w:pStyle w:val="MDPI43tablefooter"/>
        <w:spacing w:after="240" w:line="240" w:lineRule="auto"/>
        <w:ind w:left="0"/>
        <w:rPr>
          <w:rFonts w:ascii="Times New Roman" w:hAnsi="Times New Roman" w:cs="Times New Roman"/>
          <w:sz w:val="28"/>
          <w:szCs w:val="28"/>
          <w:lang w:val="ru-RU"/>
        </w:rPr>
      </w:pPr>
      <w:r w:rsidRPr="00707951">
        <w:rPr>
          <w:rFonts w:ascii="Times New Roman" w:hAnsi="Times New Roman" w:cs="Times New Roman"/>
          <w:sz w:val="28"/>
          <w:szCs w:val="28"/>
          <w:lang w:val="ru-RU"/>
        </w:rPr>
        <w:t xml:space="preserve">RMSD </w:t>
      </w:r>
      <w:r w:rsidR="00645165" w:rsidRPr="00707951">
        <w:rPr>
          <w:rFonts w:ascii="Times New Roman" w:hAnsi="Times New Roman" w:cs="Times New Roman"/>
          <w:sz w:val="28"/>
          <w:szCs w:val="28"/>
          <w:lang w:val="ru-RU"/>
        </w:rPr>
        <w:t>–</w:t>
      </w:r>
      <w:r w:rsidRPr="00707951">
        <w:rPr>
          <w:rFonts w:ascii="Times New Roman" w:hAnsi="Times New Roman" w:cs="Times New Roman"/>
          <w:sz w:val="28"/>
          <w:szCs w:val="28"/>
          <w:lang w:val="ru-RU"/>
        </w:rPr>
        <w:t xml:space="preserve"> </w:t>
      </w:r>
      <w:r w:rsidR="00CF1B50" w:rsidRPr="00707951">
        <w:rPr>
          <w:rFonts w:ascii="Times New Roman" w:hAnsi="Times New Roman" w:cs="Times New Roman"/>
          <w:sz w:val="28"/>
          <w:szCs w:val="28"/>
          <w:lang w:val="ru-RU"/>
        </w:rPr>
        <w:t>среднеквадратичное отклонение</w:t>
      </w:r>
      <w:r w:rsidRPr="00707951">
        <w:rPr>
          <w:rFonts w:ascii="Times New Roman" w:hAnsi="Times New Roman" w:cs="Times New Roman"/>
          <w:sz w:val="28"/>
          <w:szCs w:val="28"/>
          <w:lang w:val="ru-RU"/>
        </w:rPr>
        <w:t xml:space="preserve">; NRMSD </w:t>
      </w:r>
      <w:r w:rsidR="00645165" w:rsidRPr="00707951">
        <w:rPr>
          <w:rFonts w:ascii="Times New Roman" w:hAnsi="Times New Roman" w:cs="Times New Roman"/>
          <w:sz w:val="28"/>
          <w:szCs w:val="28"/>
          <w:lang w:val="ru-RU"/>
        </w:rPr>
        <w:t>–</w:t>
      </w:r>
      <w:r w:rsidRPr="00707951">
        <w:rPr>
          <w:rFonts w:ascii="Times New Roman" w:hAnsi="Times New Roman" w:cs="Times New Roman"/>
          <w:sz w:val="28"/>
          <w:szCs w:val="28"/>
          <w:lang w:val="ru-RU"/>
        </w:rPr>
        <w:t xml:space="preserve"> </w:t>
      </w:r>
      <w:r w:rsidR="00CF1B50" w:rsidRPr="00707951">
        <w:rPr>
          <w:rFonts w:ascii="Times New Roman" w:hAnsi="Times New Roman" w:cs="Times New Roman"/>
          <w:sz w:val="28"/>
          <w:szCs w:val="28"/>
          <w:lang w:val="ru-RU"/>
        </w:rPr>
        <w:t>нормализованное среднеквадратичное отклонение</w:t>
      </w:r>
      <w:r w:rsidRPr="00707951">
        <w:rPr>
          <w:rFonts w:ascii="Times New Roman" w:hAnsi="Times New Roman" w:cs="Times New Roman"/>
          <w:sz w:val="28"/>
          <w:szCs w:val="28"/>
          <w:lang w:val="ru-RU"/>
        </w:rPr>
        <w:t xml:space="preserve">; MAE </w:t>
      </w:r>
      <w:r w:rsidR="00645165" w:rsidRPr="00707951">
        <w:rPr>
          <w:rFonts w:ascii="Times New Roman" w:hAnsi="Times New Roman" w:cs="Times New Roman"/>
          <w:sz w:val="28"/>
          <w:szCs w:val="28"/>
          <w:lang w:val="ru-RU"/>
        </w:rPr>
        <w:t>–</w:t>
      </w:r>
      <w:r w:rsidRPr="00707951">
        <w:rPr>
          <w:rFonts w:ascii="Times New Roman" w:hAnsi="Times New Roman" w:cs="Times New Roman"/>
          <w:sz w:val="28"/>
          <w:szCs w:val="28"/>
          <w:lang w:val="ru-RU"/>
        </w:rPr>
        <w:t xml:space="preserve"> </w:t>
      </w:r>
      <w:r w:rsidR="00CF1B50" w:rsidRPr="00707951">
        <w:rPr>
          <w:rFonts w:ascii="Times New Roman" w:hAnsi="Times New Roman" w:cs="Times New Roman"/>
          <w:sz w:val="28"/>
          <w:szCs w:val="28"/>
          <w:lang w:val="ru-RU"/>
        </w:rPr>
        <w:t>средняя абсолютная ошибка</w:t>
      </w:r>
      <w:r w:rsidRPr="00707951">
        <w:rPr>
          <w:rFonts w:ascii="Times New Roman" w:hAnsi="Times New Roman" w:cs="Times New Roman"/>
          <w:sz w:val="28"/>
          <w:szCs w:val="28"/>
          <w:lang w:val="ru-RU"/>
        </w:rPr>
        <w:t xml:space="preserve">; ME </w:t>
      </w:r>
      <w:r w:rsidR="00645165" w:rsidRPr="00707951">
        <w:rPr>
          <w:rFonts w:ascii="Times New Roman" w:hAnsi="Times New Roman" w:cs="Times New Roman"/>
          <w:sz w:val="28"/>
          <w:szCs w:val="28"/>
          <w:lang w:val="ru-RU"/>
        </w:rPr>
        <w:t>–</w:t>
      </w:r>
      <w:r w:rsidRPr="00707951">
        <w:rPr>
          <w:rFonts w:ascii="Times New Roman" w:hAnsi="Times New Roman" w:cs="Times New Roman"/>
          <w:sz w:val="28"/>
          <w:szCs w:val="28"/>
          <w:lang w:val="ru-RU"/>
        </w:rPr>
        <w:t xml:space="preserve"> </w:t>
      </w:r>
      <w:r w:rsidR="00CF1B50" w:rsidRPr="00707951">
        <w:rPr>
          <w:rFonts w:ascii="Times New Roman" w:hAnsi="Times New Roman" w:cs="Times New Roman"/>
          <w:sz w:val="28"/>
          <w:szCs w:val="28"/>
          <w:lang w:val="ru-RU"/>
        </w:rPr>
        <w:t>средняя ошибка</w:t>
      </w:r>
    </w:p>
    <w:p w14:paraId="4AD88E03" w14:textId="77777777" w:rsidR="0092208F" w:rsidRPr="00707951" w:rsidRDefault="0092208F" w:rsidP="00FC78EE">
      <w:pPr>
        <w:pStyle w:val="MDPI31text"/>
        <w:spacing w:line="240" w:lineRule="auto"/>
        <w:rPr>
          <w:sz w:val="28"/>
          <w:szCs w:val="28"/>
          <w:lang w:val="ru-RU"/>
        </w:rPr>
      </w:pPr>
    </w:p>
    <w:p w14:paraId="705AA6D3" w14:textId="0CBEF33A" w:rsidR="00AA5A66" w:rsidRPr="00707951" w:rsidRDefault="006A7181" w:rsidP="00FC78EE">
      <w:pPr>
        <w:pStyle w:val="MDPI52figure"/>
        <w:rPr>
          <w:rFonts w:ascii="Times New Roman" w:hAnsi="Times New Roman"/>
          <w:sz w:val="28"/>
          <w:szCs w:val="28"/>
          <w:lang w:val="ru-RU"/>
        </w:rPr>
      </w:pPr>
      <w:r>
        <w:rPr>
          <w:noProof/>
          <w:lang w:eastAsia="en-US" w:bidi="ar-SA"/>
        </w:rPr>
        <w:drawing>
          <wp:inline distT="0" distB="0" distL="0" distR="0" wp14:anchorId="1485B810" wp14:editId="73275A9E">
            <wp:extent cx="3986530" cy="3574558"/>
            <wp:effectExtent l="0" t="0" r="0" b="698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99962" cy="3586601"/>
                    </a:xfrm>
                    <a:prstGeom prst="rect">
                      <a:avLst/>
                    </a:prstGeom>
                  </pic:spPr>
                </pic:pic>
              </a:graphicData>
            </a:graphic>
          </wp:inline>
        </w:drawing>
      </w:r>
    </w:p>
    <w:p w14:paraId="60BECD3C" w14:textId="42857FDF" w:rsidR="00AA5A66" w:rsidRPr="00707951" w:rsidRDefault="009D2D71" w:rsidP="00FC78EE">
      <w:pPr>
        <w:pStyle w:val="MDPI51figurecaption"/>
        <w:spacing w:line="240" w:lineRule="auto"/>
        <w:ind w:left="0"/>
        <w:jc w:val="center"/>
        <w:rPr>
          <w:rFonts w:ascii="Times New Roman" w:hAnsi="Times New Roman"/>
          <w:sz w:val="28"/>
          <w:szCs w:val="28"/>
          <w:lang w:val="ru-RU"/>
        </w:rPr>
      </w:pPr>
      <w:bookmarkStart w:id="116" w:name="_Ref120719403"/>
      <w:r w:rsidRPr="00707951">
        <w:rPr>
          <w:rFonts w:ascii="Times New Roman" w:hAnsi="Times New Roman"/>
          <w:iCs/>
          <w:color w:val="auto"/>
          <w:sz w:val="28"/>
          <w:szCs w:val="28"/>
          <w:lang w:val="ru-RU"/>
        </w:rPr>
        <w:t xml:space="preserve">Рисунок </w:t>
      </w:r>
      <w:r w:rsidR="00C84464" w:rsidRPr="00707951">
        <w:rPr>
          <w:rFonts w:ascii="Times New Roman" w:hAnsi="Times New Roman"/>
          <w:iCs/>
          <w:color w:val="auto"/>
          <w:sz w:val="28"/>
          <w:szCs w:val="28"/>
          <w:lang w:val="ru-RU"/>
        </w:rPr>
        <w:fldChar w:fldCharType="begin"/>
      </w:r>
      <w:r w:rsidR="00C84464" w:rsidRPr="00707951">
        <w:rPr>
          <w:rFonts w:ascii="Times New Roman" w:hAnsi="Times New Roman"/>
          <w:iCs/>
          <w:color w:val="auto"/>
          <w:sz w:val="28"/>
          <w:szCs w:val="28"/>
          <w:lang w:val="ru-RU"/>
        </w:rPr>
        <w:instrText xml:space="preserve"> SEQ Рисунок \* ARABIC </w:instrText>
      </w:r>
      <w:r w:rsidR="00C84464" w:rsidRPr="00707951">
        <w:rPr>
          <w:rFonts w:ascii="Times New Roman" w:hAnsi="Times New Roman"/>
          <w:iCs/>
          <w:color w:val="auto"/>
          <w:sz w:val="28"/>
          <w:szCs w:val="28"/>
          <w:lang w:val="ru-RU"/>
        </w:rPr>
        <w:fldChar w:fldCharType="separate"/>
      </w:r>
      <w:r w:rsidR="00567746">
        <w:rPr>
          <w:rFonts w:ascii="Times New Roman" w:hAnsi="Times New Roman"/>
          <w:iCs/>
          <w:noProof/>
          <w:color w:val="auto"/>
          <w:sz w:val="28"/>
          <w:szCs w:val="28"/>
          <w:lang w:val="ru-RU"/>
        </w:rPr>
        <w:t>40</w:t>
      </w:r>
      <w:r w:rsidR="00C84464" w:rsidRPr="00707951">
        <w:rPr>
          <w:rFonts w:ascii="Times New Roman" w:hAnsi="Times New Roman"/>
          <w:iCs/>
          <w:color w:val="auto"/>
          <w:sz w:val="28"/>
          <w:szCs w:val="28"/>
          <w:lang w:val="ru-RU"/>
        </w:rPr>
        <w:fldChar w:fldCharType="end"/>
      </w:r>
      <w:bookmarkEnd w:id="116"/>
      <w:r w:rsidRPr="00707951">
        <w:rPr>
          <w:rFonts w:ascii="Times New Roman" w:hAnsi="Times New Roman"/>
          <w:iCs/>
          <w:color w:val="auto"/>
          <w:sz w:val="28"/>
          <w:szCs w:val="28"/>
          <w:lang w:val="ru-RU"/>
        </w:rPr>
        <w:t xml:space="preserve"> – </w:t>
      </w:r>
      <w:r w:rsidR="00E5709C" w:rsidRPr="00707951">
        <w:rPr>
          <w:rFonts w:ascii="Times New Roman" w:hAnsi="Times New Roman"/>
          <w:bCs/>
          <w:color w:val="auto"/>
          <w:sz w:val="28"/>
          <w:szCs w:val="28"/>
          <w:lang w:val="ru-RU"/>
        </w:rPr>
        <w:t xml:space="preserve">Сравнение изменения со временем экспериментального и численного результатов </w:t>
      </w:r>
      <w:r w:rsidR="00E5709C" w:rsidRPr="00707951">
        <w:rPr>
          <w:rFonts w:ascii="Times New Roman" w:hAnsi="Times New Roman"/>
          <w:bCs/>
          <w:sz w:val="28"/>
          <w:szCs w:val="28"/>
          <w:lang w:val="ru-RU"/>
        </w:rPr>
        <w:t>извлечения урана</w:t>
      </w:r>
    </w:p>
    <w:p w14:paraId="29915441" w14:textId="77777777" w:rsidR="00D5301F" w:rsidRPr="00707951" w:rsidRDefault="00D5301F" w:rsidP="00FC78EE">
      <w:pPr>
        <w:pStyle w:val="MDPI21heading1"/>
        <w:adjustRightInd/>
        <w:snapToGrid/>
        <w:spacing w:before="0" w:after="0" w:line="240" w:lineRule="auto"/>
        <w:ind w:left="0" w:firstLine="709"/>
        <w:jc w:val="both"/>
        <w:outlineLvl w:val="9"/>
        <w:rPr>
          <w:rFonts w:ascii="Times New Roman" w:hAnsi="Times New Roman"/>
          <w:sz w:val="28"/>
          <w:szCs w:val="28"/>
          <w:lang w:val="ru-RU"/>
        </w:rPr>
      </w:pPr>
    </w:p>
    <w:p w14:paraId="12D4616C" w14:textId="193F3999" w:rsidR="00AA5A66" w:rsidRPr="00707951" w:rsidRDefault="0002756E" w:rsidP="00FC78EE">
      <w:pPr>
        <w:pStyle w:val="MDPI21heading1"/>
        <w:adjustRightInd/>
        <w:snapToGrid/>
        <w:spacing w:before="0" w:after="0" w:line="240" w:lineRule="auto"/>
        <w:ind w:left="0" w:firstLine="709"/>
        <w:jc w:val="both"/>
        <w:outlineLvl w:val="1"/>
        <w:rPr>
          <w:rFonts w:ascii="Times New Roman" w:hAnsi="Times New Roman"/>
          <w:sz w:val="28"/>
          <w:szCs w:val="28"/>
          <w:lang w:val="ru-RU"/>
        </w:rPr>
      </w:pPr>
      <w:bookmarkStart w:id="117" w:name="_Toc167290476"/>
      <w:r w:rsidRPr="00707951">
        <w:rPr>
          <w:rFonts w:ascii="Times New Roman" w:hAnsi="Times New Roman"/>
          <w:sz w:val="28"/>
          <w:szCs w:val="28"/>
          <w:lang w:val="ru-RU"/>
        </w:rPr>
        <w:t xml:space="preserve">Заключение по разделу </w:t>
      </w:r>
      <w:r w:rsidR="007C4889" w:rsidRPr="00707951">
        <w:rPr>
          <w:rFonts w:ascii="Times New Roman" w:hAnsi="Times New Roman"/>
          <w:sz w:val="28"/>
          <w:szCs w:val="28"/>
          <w:lang w:val="ru-RU"/>
        </w:rPr>
        <w:t>3</w:t>
      </w:r>
      <w:bookmarkEnd w:id="117"/>
    </w:p>
    <w:p w14:paraId="1F9080D6" w14:textId="50567BAB" w:rsidR="002C2444" w:rsidRPr="00707951" w:rsidRDefault="002C2444" w:rsidP="00FC78EE">
      <w:pPr>
        <w:pStyle w:val="a7"/>
        <w:widowControl/>
        <w:ind w:left="0" w:firstLine="709"/>
        <w:contextualSpacing w:val="0"/>
        <w:jc w:val="both"/>
        <w:rPr>
          <w:rFonts w:eastAsia="Calibri"/>
          <w:sz w:val="28"/>
          <w:szCs w:val="28"/>
          <w:lang w:val="ru-RU"/>
        </w:rPr>
      </w:pPr>
      <w:r w:rsidRPr="00707951">
        <w:rPr>
          <w:sz w:val="28"/>
          <w:szCs w:val="28"/>
          <w:lang w:val="ru-RU"/>
        </w:rPr>
        <w:t xml:space="preserve">В данном разделе предложена модель реагирующего переноса процесса добычи урана методом подземного выщелачивания. Анализ эффективности разработки месторождения методом ПСВ затруднен из-за отсутствия исходных данных о минералогическом строении месторождений и химическом составе соединений урана рудовмещающей породы. В данной разделе диссертационной работы на основе простой модели химической кинетики исследуется взаимодействие соединений четырех- и шестивалентного урана и породы с раствором серной кислоты. </w:t>
      </w:r>
      <w:r w:rsidR="008516DE" w:rsidRPr="00707951">
        <w:rPr>
          <w:rFonts w:eastAsia="Calibri"/>
          <w:sz w:val="28"/>
          <w:szCs w:val="28"/>
          <w:lang w:val="ru-RU"/>
        </w:rPr>
        <w:t xml:space="preserve">На основе известных экспериментальных данных восстановлены константы скоростей растворения предложенной модели. </w:t>
      </w:r>
      <w:r w:rsidRPr="00707951">
        <w:rPr>
          <w:sz w:val="28"/>
          <w:szCs w:val="28"/>
          <w:lang w:val="ru-RU"/>
        </w:rPr>
        <w:t xml:space="preserve">В допущении, что четырех и шестивалентные соединения урана находятся в </w:t>
      </w:r>
      <w:r w:rsidRPr="00707951">
        <w:rPr>
          <w:sz w:val="28"/>
          <w:szCs w:val="28"/>
          <w:lang w:val="ru-RU"/>
        </w:rPr>
        <w:lastRenderedPageBreak/>
        <w:t xml:space="preserve">равном соотношении от общей массы урана, показана линейная зависимость между скоростями растворения и величиной пиковой концентрации растворенного урана в растворе. </w:t>
      </w:r>
      <w:r w:rsidRPr="00707951">
        <w:rPr>
          <w:rFonts w:eastAsia="Calibri"/>
          <w:sz w:val="28"/>
          <w:szCs w:val="28"/>
          <w:lang w:val="ru-RU"/>
        </w:rPr>
        <w:t xml:space="preserve">Изучение влияния скорости фильтрации раствора в породе на извлечение урана показало, что снижение скорости фильтрации приводит к увеличению степени извлечения при одинаковых значениях Ж:Т, с одной стороны, и увеличению сроков эксплуатации, с другой, тем самым к повышению эксплуатационных расходов. Показана важность учета состава месторождения и распределения четырех и шестивалентных оксидов урана на степень извлечения месторождения. Результаты расчетов показывают, что при достижении Ж:Т≈0.8 соединения шестивалентного урана практически полностью растворяются, в породе преимущественно остаются сложнорастворимые четырёхвалентные соединения урана, что приводит к снижению концентрации урана на выходе. Полное растворение соединений урана является менее интенсивным и приводит к увеличению сроков эксплуатации блока. </w:t>
      </w:r>
    </w:p>
    <w:p w14:paraId="10F1D5F9" w14:textId="265088C9" w:rsidR="008516DE" w:rsidRPr="00707951" w:rsidRDefault="002C2444" w:rsidP="00FC78EE">
      <w:pPr>
        <w:pStyle w:val="a7"/>
        <w:widowControl/>
        <w:ind w:left="0" w:firstLine="709"/>
        <w:contextualSpacing w:val="0"/>
        <w:jc w:val="both"/>
        <w:rPr>
          <w:rFonts w:eastAsia="Calibri"/>
          <w:sz w:val="28"/>
          <w:szCs w:val="28"/>
          <w:lang w:val="ru-RU"/>
        </w:rPr>
      </w:pPr>
      <w:r w:rsidRPr="00707951">
        <w:rPr>
          <w:rFonts w:eastAsia="Calibri"/>
          <w:sz w:val="28"/>
          <w:szCs w:val="28"/>
          <w:lang w:val="ru-RU"/>
        </w:rPr>
        <w:t xml:space="preserve">Для повышения скорости растворения и уменьшения сроков эксплуатации, т.е. времени отработки блока месторождения, рекомендуется использование методов интенсификации добычи, например, добавление окислителей в раствор, таких как </w:t>
      </w:r>
      <w:r w:rsidRPr="00707951">
        <w:rPr>
          <w:sz w:val="28"/>
          <w:szCs w:val="28"/>
          <w:lang w:val="ru-RU"/>
        </w:rPr>
        <w:t>Fe</w:t>
      </w:r>
      <w:r w:rsidRPr="00707951">
        <w:rPr>
          <w:sz w:val="28"/>
          <w:szCs w:val="28"/>
          <w:vertAlign w:val="superscript"/>
          <w:lang w:val="ru-RU"/>
        </w:rPr>
        <w:t>3+</w:t>
      </w:r>
      <w:r w:rsidRPr="00707951">
        <w:rPr>
          <w:sz w:val="28"/>
          <w:szCs w:val="28"/>
          <w:lang w:val="ru-RU"/>
        </w:rPr>
        <w:t xml:space="preserve"> или Mn</w:t>
      </w:r>
      <w:r w:rsidRPr="00707951">
        <w:rPr>
          <w:sz w:val="28"/>
          <w:szCs w:val="28"/>
          <w:vertAlign w:val="superscript"/>
          <w:lang w:val="ru-RU"/>
        </w:rPr>
        <w:t>2+</w:t>
      </w:r>
      <w:r w:rsidRPr="00707951">
        <w:rPr>
          <w:sz w:val="28"/>
          <w:szCs w:val="28"/>
          <w:lang w:val="ru-RU"/>
        </w:rPr>
        <w:t xml:space="preserve"> </w:t>
      </w:r>
      <w:r w:rsidRPr="00707951">
        <w:rPr>
          <w:rFonts w:eastAsia="Calibri"/>
          <w:sz w:val="28"/>
          <w:szCs w:val="28"/>
          <w:lang w:val="ru-RU"/>
        </w:rPr>
        <w:t>или бактериальное выщелачивание.</w:t>
      </w:r>
      <w:r w:rsidR="005F31AA" w:rsidRPr="00707951">
        <w:rPr>
          <w:rFonts w:eastAsia="Calibri"/>
          <w:sz w:val="28"/>
          <w:szCs w:val="28"/>
          <w:lang w:val="ru-RU"/>
        </w:rPr>
        <w:t xml:space="preserve"> </w:t>
      </w:r>
      <w:r w:rsidR="005F31AA" w:rsidRPr="00707951">
        <w:rPr>
          <w:sz w:val="28"/>
          <w:szCs w:val="28"/>
          <w:lang w:val="ru-RU"/>
        </w:rPr>
        <w:t xml:space="preserve">Показана </w:t>
      </w:r>
      <w:r w:rsidR="008516DE" w:rsidRPr="00707951">
        <w:rPr>
          <w:sz w:val="28"/>
          <w:szCs w:val="28"/>
          <w:lang w:val="ru-RU"/>
        </w:rPr>
        <w:t xml:space="preserve">необходимость учета </w:t>
      </w:r>
      <w:r w:rsidR="008516DE" w:rsidRPr="00707951">
        <w:rPr>
          <w:rFonts w:eastAsia="Calibri"/>
          <w:sz w:val="28"/>
          <w:szCs w:val="28"/>
          <w:lang w:val="ru-RU"/>
        </w:rPr>
        <w:t xml:space="preserve">формы залегания урана, ими рассмотрены различные соотношений четырех и шестивалентного урана, среди которых только равное соотношение показало результат, соответствующий экспериментальному. </w:t>
      </w:r>
    </w:p>
    <w:p w14:paraId="0C199604" w14:textId="160E9794" w:rsidR="00BC4F07" w:rsidRPr="00707951" w:rsidRDefault="008516DE" w:rsidP="00FC78EE">
      <w:pPr>
        <w:pStyle w:val="a7"/>
        <w:widowControl/>
        <w:ind w:left="0" w:firstLine="709"/>
        <w:contextualSpacing w:val="0"/>
        <w:jc w:val="both"/>
        <w:rPr>
          <w:rFonts w:eastAsia="Calibri"/>
          <w:sz w:val="28"/>
          <w:szCs w:val="28"/>
          <w:lang w:val="ru-RU"/>
        </w:rPr>
      </w:pPr>
      <w:r w:rsidRPr="00707951">
        <w:rPr>
          <w:rFonts w:eastAsia="Calibri"/>
          <w:sz w:val="28"/>
          <w:szCs w:val="28"/>
          <w:lang w:val="ru-RU"/>
        </w:rPr>
        <w:t xml:space="preserve">Предложенная модель реагирующего переноса процесса добычи урана методом ПВ была применена для численного воспроизведения истории отработки опытного участка месторождения Буденовское. Используя известные исходные данные, было выполнено моделирование процесса добычи урана на данном в течение 16 месяцев. Результаты моделирования сопоставимы с экспериментальными, что подтверждает апостериорную пригодность упрощенной кинетической модели для прогнозирования будущей эксплуатации блоков в аналогичной среде. </w:t>
      </w:r>
    </w:p>
    <w:p w14:paraId="4CB6DC28" w14:textId="4D176C79" w:rsidR="00FB568F" w:rsidRPr="00FB568F" w:rsidRDefault="00926EE1" w:rsidP="00FB568F">
      <w:pPr>
        <w:spacing w:after="0" w:line="240" w:lineRule="auto"/>
        <w:ind w:firstLine="709"/>
        <w:jc w:val="both"/>
        <w:rPr>
          <w:rFonts w:ascii="Times New Roman" w:hAnsi="Times New Roman" w:cs="Times New Roman"/>
          <w:sz w:val="28"/>
          <w:szCs w:val="28"/>
        </w:rPr>
      </w:pPr>
      <w:r w:rsidRPr="00707951">
        <w:rPr>
          <w:rFonts w:ascii="Times New Roman" w:eastAsia="SimSun" w:hAnsi="Times New Roman" w:cs="Times New Roman"/>
          <w:sz w:val="28"/>
          <w:szCs w:val="28"/>
        </w:rPr>
        <w:t>Основные результаты исследования по данной главе опубликованы в</w:t>
      </w:r>
      <w:r w:rsidR="00060892" w:rsidRPr="00707951">
        <w:rPr>
          <w:rFonts w:ascii="Times New Roman" w:eastAsia="SimSun" w:hAnsi="Times New Roman" w:cs="Times New Roman"/>
          <w:sz w:val="28"/>
          <w:szCs w:val="28"/>
        </w:rPr>
        <w:t xml:space="preserve"> журнале </w:t>
      </w:r>
      <w:r w:rsidR="00060892" w:rsidRPr="00707951">
        <w:rPr>
          <w:rFonts w:ascii="Times New Roman" w:eastAsia="Times New Roman" w:hAnsi="Times New Roman" w:cs="Times New Roman"/>
          <w:sz w:val="28"/>
          <w:szCs w:val="28"/>
          <w:lang w:eastAsia="ru-RU"/>
        </w:rPr>
        <w:t>Minerals издательства MDPI</w:t>
      </w:r>
      <w:r w:rsidR="00FB568F" w:rsidRPr="00FB568F">
        <w:rPr>
          <w:rFonts w:ascii="Times New Roman" w:eastAsia="Times New Roman" w:hAnsi="Times New Roman" w:cs="Times New Roman"/>
          <w:sz w:val="28"/>
          <w:szCs w:val="28"/>
          <w:lang w:eastAsia="ru-RU"/>
        </w:rPr>
        <w:t xml:space="preserve"> [</w:t>
      </w:r>
      <w:r w:rsidR="00FB568F">
        <w:rPr>
          <w:rFonts w:ascii="Times New Roman" w:eastAsia="Times New Roman" w:hAnsi="Times New Roman" w:cs="Times New Roman"/>
          <w:sz w:val="28"/>
          <w:szCs w:val="28"/>
          <w:lang w:eastAsia="ru-RU"/>
        </w:rPr>
        <w:t>34</w:t>
      </w:r>
      <w:r w:rsidR="00FB568F" w:rsidRPr="00FB568F">
        <w:rPr>
          <w:rFonts w:ascii="Times New Roman" w:eastAsia="Times New Roman" w:hAnsi="Times New Roman" w:cs="Times New Roman"/>
          <w:sz w:val="28"/>
          <w:szCs w:val="28"/>
          <w:lang w:eastAsia="ru-RU"/>
        </w:rPr>
        <w:t xml:space="preserve">] </w:t>
      </w:r>
      <w:r w:rsidR="00060892" w:rsidRPr="00707951">
        <w:rPr>
          <w:rFonts w:ascii="Times New Roman" w:hAnsi="Times New Roman" w:cs="Times New Roman"/>
          <w:b/>
          <w:sz w:val="28"/>
          <w:szCs w:val="28"/>
        </w:rPr>
        <w:t>(WoS</w:t>
      </w:r>
      <w:r w:rsidR="00060892" w:rsidRPr="00707951">
        <w:rPr>
          <w:rFonts w:ascii="Times New Roman" w:hAnsi="Times New Roman" w:cs="Times New Roman"/>
          <w:sz w:val="28"/>
          <w:szCs w:val="28"/>
        </w:rPr>
        <w:t xml:space="preserve">: квартиль Q2, </w:t>
      </w:r>
      <w:r w:rsidR="00060892" w:rsidRPr="00707951">
        <w:rPr>
          <w:rFonts w:ascii="Times New Roman" w:hAnsi="Times New Roman" w:cs="Times New Roman"/>
          <w:b/>
          <w:sz w:val="28"/>
          <w:szCs w:val="28"/>
        </w:rPr>
        <w:t>Scopus</w:t>
      </w:r>
      <w:r w:rsidR="00060892" w:rsidRPr="00707951">
        <w:rPr>
          <w:rFonts w:ascii="Times New Roman" w:hAnsi="Times New Roman" w:cs="Times New Roman"/>
          <w:sz w:val="28"/>
          <w:szCs w:val="28"/>
        </w:rPr>
        <w:t>: процентиль -68, SJR -0.53)</w:t>
      </w:r>
      <w:r w:rsidR="00FB568F">
        <w:rPr>
          <w:rFonts w:ascii="Times New Roman" w:hAnsi="Times New Roman" w:cs="Times New Roman"/>
          <w:sz w:val="28"/>
          <w:szCs w:val="28"/>
        </w:rPr>
        <w:t xml:space="preserve"> </w:t>
      </w:r>
      <w:r w:rsidR="00FB568F">
        <w:rPr>
          <w:rFonts w:ascii="Times New Roman" w:eastAsia="Times New Roman" w:hAnsi="Times New Roman" w:cs="Times New Roman"/>
          <w:sz w:val="28"/>
          <w:szCs w:val="28"/>
          <w:lang w:eastAsia="ru-RU"/>
        </w:rPr>
        <w:t xml:space="preserve">и </w:t>
      </w:r>
      <w:r w:rsidR="00FB568F" w:rsidRPr="00FB568F">
        <w:rPr>
          <w:rFonts w:ascii="Times New Roman" w:eastAsia="Times New Roman" w:hAnsi="Times New Roman" w:cs="Times New Roman"/>
          <w:sz w:val="28"/>
          <w:szCs w:val="28"/>
          <w:lang w:eastAsia="ru-RU"/>
        </w:rPr>
        <w:t>Вестник КазНУ</w:t>
      </w:r>
      <w:r w:rsidR="00FB568F">
        <w:rPr>
          <w:rFonts w:ascii="Times New Roman" w:eastAsia="Times New Roman" w:hAnsi="Times New Roman" w:cs="Times New Roman"/>
          <w:sz w:val="28"/>
          <w:szCs w:val="28"/>
          <w:lang w:eastAsia="ru-RU"/>
        </w:rPr>
        <w:t xml:space="preserve"> </w:t>
      </w:r>
      <w:r w:rsidR="00FB568F" w:rsidRPr="00FB568F">
        <w:rPr>
          <w:rFonts w:ascii="Times New Roman" w:hAnsi="Times New Roman" w:cs="Times New Roman"/>
          <w:sz w:val="28"/>
          <w:szCs w:val="28"/>
        </w:rPr>
        <w:t>[67].</w:t>
      </w:r>
    </w:p>
    <w:p w14:paraId="345E9270" w14:textId="701E1274" w:rsidR="00BC4F07" w:rsidRPr="00707951" w:rsidRDefault="00BC4F07" w:rsidP="00FB568F">
      <w:pPr>
        <w:spacing w:after="0" w:line="240" w:lineRule="auto"/>
        <w:ind w:firstLine="709"/>
        <w:jc w:val="both"/>
        <w:rPr>
          <w:rFonts w:ascii="Times New Roman" w:eastAsia="SimSun" w:hAnsi="Times New Roman" w:cs="Times New Roman"/>
          <w:sz w:val="28"/>
          <w:szCs w:val="28"/>
        </w:rPr>
      </w:pPr>
      <w:r w:rsidRPr="00707951">
        <w:rPr>
          <w:sz w:val="28"/>
          <w:szCs w:val="28"/>
        </w:rPr>
        <w:br w:type="page"/>
      </w:r>
    </w:p>
    <w:p w14:paraId="4A0B982B" w14:textId="2A234479" w:rsidR="00BC4F07" w:rsidRPr="00707951" w:rsidRDefault="00BC4F07" w:rsidP="00FC78EE">
      <w:pPr>
        <w:pStyle w:val="a7"/>
        <w:widowControl/>
        <w:ind w:left="0" w:firstLine="709"/>
        <w:contextualSpacing w:val="0"/>
        <w:jc w:val="center"/>
        <w:outlineLvl w:val="0"/>
        <w:rPr>
          <w:b/>
          <w:sz w:val="28"/>
          <w:szCs w:val="28"/>
          <w:lang w:val="ru-RU"/>
        </w:rPr>
      </w:pPr>
      <w:bookmarkStart w:id="118" w:name="_Toc167290477"/>
      <w:r w:rsidRPr="00707951">
        <w:rPr>
          <w:b/>
          <w:sz w:val="28"/>
          <w:szCs w:val="28"/>
          <w:lang w:val="ru-RU"/>
        </w:rPr>
        <w:lastRenderedPageBreak/>
        <w:t>ЗАКЛЮЧЕНИЕ</w:t>
      </w:r>
      <w:bookmarkEnd w:id="118"/>
    </w:p>
    <w:p w14:paraId="590023DB" w14:textId="3D355B62" w:rsidR="00BD17AF" w:rsidRPr="00707951" w:rsidRDefault="004563F4" w:rsidP="00FC78EE">
      <w:pPr>
        <w:spacing w:after="0" w:line="240" w:lineRule="auto"/>
        <w:ind w:firstLine="709"/>
        <w:jc w:val="both"/>
        <w:rPr>
          <w:rFonts w:ascii="Times New Roman" w:eastAsia="SimSun" w:hAnsi="Times New Roman" w:cs="Times New Roman"/>
          <w:sz w:val="28"/>
          <w:szCs w:val="28"/>
        </w:rPr>
      </w:pPr>
      <w:r w:rsidRPr="00707951">
        <w:rPr>
          <w:rFonts w:ascii="Times New Roman" w:hAnsi="Times New Roman" w:cs="Times New Roman"/>
          <w:b/>
          <w:sz w:val="28"/>
          <w:szCs w:val="28"/>
        </w:rPr>
        <w:t>Краткие выводы по результатам диссертационных исследований.</w:t>
      </w:r>
      <w:r w:rsidR="004E3E7D" w:rsidRPr="00707951">
        <w:rPr>
          <w:rFonts w:ascii="Times New Roman" w:hAnsi="Times New Roman" w:cs="Times New Roman"/>
          <w:b/>
          <w:sz w:val="28"/>
          <w:szCs w:val="28"/>
        </w:rPr>
        <w:t xml:space="preserve"> </w:t>
      </w:r>
      <w:r w:rsidR="00BD17AF" w:rsidRPr="00707951">
        <w:rPr>
          <w:rFonts w:ascii="Times New Roman" w:eastAsia="SimSun" w:hAnsi="Times New Roman" w:cs="Times New Roman"/>
          <w:sz w:val="28"/>
          <w:szCs w:val="28"/>
        </w:rPr>
        <w:t xml:space="preserve">В </w:t>
      </w:r>
      <w:r w:rsidR="005F31AA" w:rsidRPr="00707951">
        <w:rPr>
          <w:rFonts w:ascii="Times New Roman" w:eastAsia="SimSun" w:hAnsi="Times New Roman" w:cs="Times New Roman"/>
          <w:sz w:val="28"/>
          <w:szCs w:val="28"/>
        </w:rPr>
        <w:t>первом</w:t>
      </w:r>
      <w:r w:rsidR="00BD17AF" w:rsidRPr="00707951">
        <w:rPr>
          <w:rFonts w:ascii="Times New Roman" w:eastAsia="SimSun" w:hAnsi="Times New Roman" w:cs="Times New Roman"/>
          <w:sz w:val="28"/>
          <w:szCs w:val="28"/>
        </w:rPr>
        <w:t xml:space="preserve"> разделе рассматривается моделирование процесса фильтрации раствора в породе под действием сети скважин на примере одной пласта с одной гексагональной ячейкой. </w:t>
      </w:r>
    </w:p>
    <w:p w14:paraId="756C6671" w14:textId="77777777" w:rsidR="00BD17AF" w:rsidRPr="00707951" w:rsidRDefault="00BD17AF" w:rsidP="00FC78EE">
      <w:pPr>
        <w:spacing w:after="0" w:line="240" w:lineRule="auto"/>
        <w:ind w:firstLine="709"/>
        <w:jc w:val="both"/>
        <w:rPr>
          <w:rFonts w:ascii="Times New Roman" w:eastAsia="SimSun" w:hAnsi="Times New Roman" w:cs="Times New Roman"/>
          <w:sz w:val="28"/>
          <w:szCs w:val="28"/>
        </w:rPr>
      </w:pPr>
      <w:r w:rsidRPr="00707951">
        <w:rPr>
          <w:rFonts w:ascii="Times New Roman" w:eastAsia="SimSun" w:hAnsi="Times New Roman" w:cs="Times New Roman"/>
          <w:sz w:val="28"/>
          <w:szCs w:val="28"/>
        </w:rPr>
        <w:t>В процессе добычи дебитов закачных и приемистости на откачных скважинах меняются ежедневно, что приводит к значительному объему вычислений при гидродинамическом моделировании. Для снижения вычислительного времени и требований к вычислительным ресурсам применен алгоритм паралеллизации вычислений с выполнением расчетов на графическом процессоре (GPU). Расчеты выполнялись с использованием графического процессора nVidia GeForce GTX 980 1,2 ГГц на различной расчетной сетке, варьируемой от 16 384 до 8 388 608 вычислительных узлов по всем направлениям. Применение технологии CUDA для расчета давления позволило сократить вычислительное время в 24 - 42 раза в зависимости от размеров расчетной сетки, что является существенным при ежедневном изменении дебитов на скважинах.</w:t>
      </w:r>
    </w:p>
    <w:p w14:paraId="5AA2EDBE" w14:textId="77777777" w:rsidR="00BD17AF" w:rsidRPr="00707951" w:rsidRDefault="00BD17AF" w:rsidP="00FC78EE">
      <w:pPr>
        <w:spacing w:after="0" w:line="240" w:lineRule="auto"/>
        <w:ind w:firstLine="709"/>
        <w:jc w:val="both"/>
        <w:rPr>
          <w:rFonts w:ascii="Times New Roman" w:hAnsi="Times New Roman" w:cs="Times New Roman"/>
          <w:sz w:val="28"/>
          <w:szCs w:val="28"/>
        </w:rPr>
      </w:pPr>
      <w:r w:rsidRPr="00707951">
        <w:rPr>
          <w:rFonts w:ascii="Times New Roman" w:eastAsia="SimSun" w:hAnsi="Times New Roman" w:cs="Times New Roman"/>
          <w:sz w:val="28"/>
          <w:szCs w:val="28"/>
        </w:rPr>
        <w:t>Построена математическая модель фильтрации раствора с учетом гравитационного эффекта раствора за счет разности плотностей выщелачивающего раствора и грунтовых вод. Процесс фильтрации раствора в пласте под действием сети скважин описывается законом сохранения массы, законом Дарси. Проведенное исследование влияния разности плотностей раствора и грунтовых вод на снижение уровня раствора показало, что заметное осаждение раствора появляется при разнице плотностей свыше 5%, т.е. имеющаяся на практике разница плотностей в 1-2% не вызывает гравитационного осаждения раствора. Осаждение раствора, возникающее в процессе эксплуатации блоков месторождений методом подземного выщелачивания, вызвано геологической неоднородностью пласта.</w:t>
      </w:r>
    </w:p>
    <w:p w14:paraId="4ECF4927" w14:textId="2D29088C" w:rsidR="00BD17AF" w:rsidRPr="00707951" w:rsidRDefault="005F31AA"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Во втором разделе применен м</w:t>
      </w:r>
      <w:r w:rsidR="00BD17AF" w:rsidRPr="00707951">
        <w:rPr>
          <w:rFonts w:ascii="Times New Roman" w:eastAsia="Times New Roman" w:hAnsi="Times New Roman" w:cs="Times New Roman"/>
          <w:sz w:val="28"/>
          <w:szCs w:val="28"/>
        </w:rPr>
        <w:t>етод на основе линий потока к моделированию процесса добычи урана методом подземного выщелачивания</w:t>
      </w:r>
      <w:r w:rsidRPr="00707951">
        <w:rPr>
          <w:rFonts w:ascii="Times New Roman" w:eastAsia="Times New Roman" w:hAnsi="Times New Roman" w:cs="Times New Roman"/>
          <w:sz w:val="28"/>
          <w:szCs w:val="28"/>
        </w:rPr>
        <w:t>.</w:t>
      </w:r>
      <w:r w:rsidR="00BD17AF" w:rsidRPr="00707951">
        <w:rPr>
          <w:rFonts w:ascii="Times New Roman" w:eastAsia="Times New Roman" w:hAnsi="Times New Roman" w:cs="Times New Roman"/>
          <w:sz w:val="28"/>
          <w:szCs w:val="28"/>
        </w:rPr>
        <w:t xml:space="preserve"> </w:t>
      </w:r>
      <w:r w:rsidR="00DE63B8" w:rsidRPr="00707951">
        <w:rPr>
          <w:rFonts w:ascii="Times New Roman" w:eastAsia="Times New Roman" w:hAnsi="Times New Roman" w:cs="Times New Roman"/>
          <w:sz w:val="28"/>
          <w:szCs w:val="28"/>
        </w:rPr>
        <w:t xml:space="preserve">Подход на основе линий тока позволяет перейти от 3D численной задачи до множества одномерных численных уравнений вдоль линий тока. </w:t>
      </w:r>
      <w:r w:rsidRPr="00707951">
        <w:rPr>
          <w:rFonts w:ascii="Times New Roman" w:eastAsia="Times New Roman" w:hAnsi="Times New Roman" w:cs="Times New Roman"/>
          <w:sz w:val="28"/>
          <w:szCs w:val="28"/>
        </w:rPr>
        <w:t>Использована упрощенная кинетика растворения оксида урана раствором серной кислоты</w:t>
      </w:r>
      <w:r w:rsidR="00DE63B8" w:rsidRPr="00707951">
        <w:rPr>
          <w:rFonts w:ascii="Times New Roman" w:eastAsia="Times New Roman" w:hAnsi="Times New Roman" w:cs="Times New Roman"/>
          <w:sz w:val="28"/>
          <w:szCs w:val="28"/>
        </w:rPr>
        <w:t>.</w:t>
      </w:r>
      <w:r w:rsidR="00BD17AF" w:rsidRPr="00707951">
        <w:rPr>
          <w:rFonts w:ascii="Times New Roman" w:eastAsia="Times New Roman" w:hAnsi="Times New Roman" w:cs="Times New Roman"/>
          <w:sz w:val="28"/>
          <w:szCs w:val="28"/>
        </w:rPr>
        <w:t xml:space="preserve"> Предполагая постоянство усредненных значений, характеризующих свойства породы, среднее содержание руды, скорость потока и пористость в исследуемой области, вдоль линий тока получено аналитическое решение для распределения концентраций химических соединений.</w:t>
      </w:r>
    </w:p>
    <w:p w14:paraId="013629C0" w14:textId="77777777" w:rsidR="00BD17AF" w:rsidRPr="00707951" w:rsidRDefault="00BD17AF"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Выполнено сравнение аналитического и численного решений вдоль линий тока. Полученные результаты идентичны как качественно, так и количественно. Основное преимущество аналитического решения состоит в том, что оно не зависит от размеров расчетной сетки и, таким образом, вычисляется в 3,5 – 9 раз быстрее численного, в зависимости от размера сетки, при этом численное решение достигает сходимости только на сетке 500 узлов на линии тока. Для аналитического и численного решений проведен сравнительный анализ расчета потребления кислоты, твердых и растворенных минералов вдоль линии тока</w:t>
      </w:r>
      <w:r w:rsidRPr="00707951">
        <w:rPr>
          <w:rFonts w:ascii="Times New Roman" w:eastAsia="Times New Roman" w:hAnsi="Times New Roman" w:cs="Times New Roman"/>
          <w:color w:val="FF0000"/>
          <w:sz w:val="28"/>
          <w:szCs w:val="28"/>
        </w:rPr>
        <w:t xml:space="preserve">. </w:t>
      </w:r>
      <w:r w:rsidRPr="00707951">
        <w:rPr>
          <w:rFonts w:ascii="Times New Roman" w:eastAsia="Times New Roman" w:hAnsi="Times New Roman" w:cs="Times New Roman"/>
          <w:sz w:val="28"/>
          <w:szCs w:val="28"/>
        </w:rPr>
        <w:lastRenderedPageBreak/>
        <w:t>Недостатки аналитического решения заключаются в том, что оно предполагает однородность породы и руды, постоянство скорости потока и пористость, которые не используются при численном решении.</w:t>
      </w:r>
    </w:p>
    <w:p w14:paraId="15EC504B" w14:textId="77777777" w:rsidR="00BD17AF" w:rsidRPr="00707951" w:rsidRDefault="00BD17AF" w:rsidP="00FC78EE">
      <w:pPr>
        <w:spacing w:after="0" w:line="240" w:lineRule="auto"/>
        <w:ind w:firstLine="709"/>
        <w:jc w:val="both"/>
        <w:rPr>
          <w:rFonts w:ascii="Times New Roman" w:eastAsia="Times New Roman" w:hAnsi="Times New Roman" w:cs="Times New Roman"/>
          <w:sz w:val="28"/>
          <w:szCs w:val="28"/>
        </w:rPr>
      </w:pPr>
      <w:r w:rsidRPr="00707951">
        <w:rPr>
          <w:rFonts w:ascii="Times New Roman" w:eastAsia="Times New Roman" w:hAnsi="Times New Roman" w:cs="Times New Roman"/>
          <w:sz w:val="28"/>
          <w:szCs w:val="28"/>
        </w:rPr>
        <w:t>Результаты аналитического и численного решений вдоль линии тока для области с одной гексагональной ячейкой сравнены с результатами 3D моделирования, при этом при моделировании на основе линий тока в область запускалось 15600 линий тока, в то время как 3D моделирование выполнялось на следующих расчетных сетках: 93</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sz w:val="28"/>
          <w:szCs w:val="28"/>
        </w:rPr>
        <w:t>100</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sz w:val="28"/>
          <w:szCs w:val="28"/>
        </w:rPr>
        <w:t>40 и 186</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sz w:val="28"/>
          <w:szCs w:val="28"/>
        </w:rPr>
        <w:t>200</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sz w:val="28"/>
          <w:szCs w:val="28"/>
        </w:rPr>
        <w:t xml:space="preserve">40. Все расчеты выполнялись на компьютере со следующими характеристиками: Intel core i9-9900K, 3.6 GHz, ОЗУ: 32 GB. Результаты расчетов показывают, что  численное решение вдоль линии тока позволяет в 70 раз сократить время вычисления по сравнению с вычислениями в 3D явным методом или 440 раз при применении вычислений </w:t>
      </w:r>
      <w:r w:rsidRPr="00707951">
        <w:rPr>
          <w:rFonts w:ascii="Times New Roman" w:eastAsia="Times New Roman" w:hAnsi="Times New Roman" w:cs="Times New Roman"/>
          <w:color w:val="000000"/>
          <w:sz w:val="28"/>
          <w:szCs w:val="28"/>
          <w:lang w:eastAsia="ru-RU"/>
        </w:rPr>
        <w:t>явным методом с многоядерным распараллеливанием для сетки 93</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color w:val="000000"/>
          <w:sz w:val="28"/>
          <w:szCs w:val="28"/>
          <w:lang w:eastAsia="ru-RU"/>
        </w:rPr>
        <w:t>100</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color w:val="000000"/>
          <w:sz w:val="28"/>
          <w:szCs w:val="28"/>
          <w:lang w:eastAsia="ru-RU"/>
        </w:rPr>
        <w:t>40 узлов в каждом направлении</w:t>
      </w:r>
      <w:r w:rsidRPr="00707951">
        <w:rPr>
          <w:rFonts w:ascii="Times New Roman" w:eastAsia="Times New Roman" w:hAnsi="Times New Roman" w:cs="Times New Roman"/>
          <w:sz w:val="28"/>
          <w:szCs w:val="28"/>
        </w:rPr>
        <w:t xml:space="preserve">. При уменьшении сетки в 4 раза, т.е. для расчетной сетки </w:t>
      </w:r>
      <w:r w:rsidRPr="00707951">
        <w:rPr>
          <w:rFonts w:ascii="Times New Roman" w:eastAsia="Times New Roman" w:hAnsi="Times New Roman" w:cs="Times New Roman"/>
          <w:color w:val="000000"/>
          <w:sz w:val="28"/>
          <w:szCs w:val="28"/>
          <w:lang w:eastAsia="ru-RU"/>
        </w:rPr>
        <w:t>186</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color w:val="000000"/>
          <w:sz w:val="28"/>
          <w:szCs w:val="28"/>
          <w:lang w:eastAsia="ru-RU"/>
        </w:rPr>
        <w:t>200</w:t>
      </w:r>
      <w:r w:rsidRPr="00707951">
        <w:rPr>
          <w:rFonts w:ascii="Times New Roman" w:eastAsia="Times New Roman" w:hAnsi="Times New Roman" w:cs="Times New Roman"/>
          <w:color w:val="000000"/>
          <w:sz w:val="28"/>
          <w:szCs w:val="28"/>
          <w:lang w:eastAsia="ru-RU"/>
        </w:rPr>
        <w:sym w:font="Symbol" w:char="F0B4"/>
      </w:r>
      <w:r w:rsidRPr="00707951">
        <w:rPr>
          <w:rFonts w:ascii="Times New Roman" w:eastAsia="Times New Roman" w:hAnsi="Times New Roman" w:cs="Times New Roman"/>
          <w:color w:val="000000"/>
          <w:sz w:val="28"/>
          <w:szCs w:val="28"/>
          <w:lang w:eastAsia="ru-RU"/>
        </w:rPr>
        <w:t xml:space="preserve">40, вычислительное время увеличивается в </w:t>
      </w:r>
      <w:r w:rsidRPr="00707951">
        <w:rPr>
          <w:rFonts w:ascii="Times New Roman" w:eastAsia="Times New Roman" w:hAnsi="Times New Roman" w:cs="Times New Roman"/>
          <w:sz w:val="28"/>
          <w:szCs w:val="28"/>
        </w:rPr>
        <w:t>5.5 - 6 раз.</w:t>
      </w:r>
    </w:p>
    <w:p w14:paraId="2606A981" w14:textId="443BFC27" w:rsidR="00BC4F07" w:rsidRPr="00707951" w:rsidRDefault="00BD17AF" w:rsidP="00FC78EE">
      <w:pPr>
        <w:pStyle w:val="a7"/>
        <w:widowControl/>
        <w:ind w:left="0" w:firstLine="709"/>
        <w:contextualSpacing w:val="0"/>
        <w:jc w:val="both"/>
        <w:rPr>
          <w:rFonts w:eastAsia="Times New Roman"/>
          <w:sz w:val="28"/>
          <w:szCs w:val="28"/>
          <w:lang w:val="ru-RU"/>
        </w:rPr>
      </w:pPr>
      <w:r w:rsidRPr="00707951">
        <w:rPr>
          <w:rFonts w:eastAsia="Times New Roman"/>
          <w:sz w:val="28"/>
          <w:szCs w:val="28"/>
          <w:lang w:val="ru-RU"/>
        </w:rPr>
        <w:t>Таким образом, моделирование на основе линий тока сокращает время вычислений в 100 – 1000 раз в зависимости от размера вычислительной сетки. Аналитическое решение, в виду сделанных допущений, может быть использовано для выполнения быстрого прогнозирования процесса добычи методом подземного выщелачивания, в то время как численное моделирование вдоль линий тока имеет значительные преимущества по сравнению с другими методами с точки зрения времени вычисления. Благодаря сокращению вычислительного времени, позволяющему учитывать быстрые изменения условий добычи, эти более быстрые новые подходы к моделированию открывают путь к моделированию добычи, лучшему извлечению и меньшему потреблению кислотных реагентов при разработке рудных месторождений, добытых с использованием методов подземного выщелачивания.</w:t>
      </w:r>
    </w:p>
    <w:p w14:paraId="0208C98F" w14:textId="009542B4" w:rsidR="00BD17AF" w:rsidRPr="00707951" w:rsidRDefault="005F31AA" w:rsidP="00FC78EE">
      <w:pPr>
        <w:spacing w:after="0" w:line="240" w:lineRule="auto"/>
        <w:ind w:firstLine="709"/>
        <w:jc w:val="both"/>
        <w:rPr>
          <w:rFonts w:ascii="Times New Roman" w:eastAsia="Calibri" w:hAnsi="Times New Roman" w:cs="Times New Roman"/>
          <w:sz w:val="28"/>
          <w:szCs w:val="28"/>
        </w:rPr>
      </w:pPr>
      <w:r w:rsidRPr="00707951">
        <w:rPr>
          <w:rFonts w:ascii="Times New Roman" w:eastAsia="SimSun" w:hAnsi="Times New Roman" w:cs="Times New Roman"/>
          <w:sz w:val="28"/>
          <w:szCs w:val="28"/>
        </w:rPr>
        <w:t xml:space="preserve">В третьем </w:t>
      </w:r>
      <w:r w:rsidR="00BD17AF" w:rsidRPr="00707951">
        <w:rPr>
          <w:rFonts w:ascii="Times New Roman" w:eastAsia="SimSun" w:hAnsi="Times New Roman" w:cs="Times New Roman"/>
          <w:sz w:val="28"/>
          <w:szCs w:val="28"/>
        </w:rPr>
        <w:t>разделе предложена модель реагирующего переноса процесса добычи урана методом подземного выщелачивания</w:t>
      </w:r>
      <w:r w:rsidR="000C010D" w:rsidRPr="00707951">
        <w:rPr>
          <w:rFonts w:ascii="Times New Roman" w:eastAsia="SimSun" w:hAnsi="Times New Roman" w:cs="Times New Roman"/>
          <w:sz w:val="28"/>
          <w:szCs w:val="28"/>
        </w:rPr>
        <w:t>, учитывающая разные скорости растворения четырех и шестивалентных соединений урана, а также расход реагента на взаимодействие с породой</w:t>
      </w:r>
      <w:r w:rsidR="00BD17AF" w:rsidRPr="00707951">
        <w:rPr>
          <w:rFonts w:ascii="Times New Roman" w:eastAsia="SimSun" w:hAnsi="Times New Roman" w:cs="Times New Roman"/>
          <w:sz w:val="28"/>
          <w:szCs w:val="28"/>
        </w:rPr>
        <w:t xml:space="preserve">. Анализ эффективности разработки месторождения методом ПСВ затруднен из-за отсутствия исходных данных о минералогическом строении месторождений и химическом составе соединений урана рудовмещающей породы. В данной разделе диссертационной работы на основе модели химической кинетики исследуется взаимодействие соединений четырех- и шестивалентного урана и породы с раствором серной кислоты. </w:t>
      </w:r>
      <w:r w:rsidR="00BD17AF" w:rsidRPr="00707951">
        <w:rPr>
          <w:rFonts w:ascii="Times New Roman" w:eastAsia="Calibri" w:hAnsi="Times New Roman" w:cs="Times New Roman"/>
          <w:sz w:val="28"/>
          <w:szCs w:val="28"/>
        </w:rPr>
        <w:t xml:space="preserve">На основе известных экспериментальных данных восстановлены константы скоростей растворения предложенной модели. </w:t>
      </w:r>
      <w:r w:rsidR="00BD17AF" w:rsidRPr="00707951">
        <w:rPr>
          <w:rFonts w:ascii="Times New Roman" w:eastAsia="SimSun" w:hAnsi="Times New Roman" w:cs="Times New Roman"/>
          <w:sz w:val="28"/>
          <w:szCs w:val="28"/>
        </w:rPr>
        <w:t xml:space="preserve">В допущении, что четырех и шестивалентные соединения урана находятся в равном соотношении от общей массы урана, показана линейная зависимость между скоростями растворения и величиной пиковой концентрации растворенного урана в растворе. </w:t>
      </w:r>
      <w:r w:rsidR="00BD17AF" w:rsidRPr="00707951">
        <w:rPr>
          <w:rFonts w:ascii="Times New Roman" w:eastAsia="Calibri" w:hAnsi="Times New Roman" w:cs="Times New Roman"/>
          <w:sz w:val="28"/>
          <w:szCs w:val="28"/>
        </w:rPr>
        <w:t xml:space="preserve">Изучение влияния скорости фильтрации раствора в породе на извлечение урана показало, что снижение скорости фильтрации приводит к увеличению степени извлечения при одинаковых значениях Ж:Т, с одной </w:t>
      </w:r>
      <w:r w:rsidR="00BD17AF" w:rsidRPr="00707951">
        <w:rPr>
          <w:rFonts w:ascii="Times New Roman" w:eastAsia="Calibri" w:hAnsi="Times New Roman" w:cs="Times New Roman"/>
          <w:sz w:val="28"/>
          <w:szCs w:val="28"/>
        </w:rPr>
        <w:lastRenderedPageBreak/>
        <w:t xml:space="preserve">стороны, и увеличению сроков эксплуатации, с другой, тем самым к повышению эксплуатационных расходов. Показана важность учета состава месторождения и распределения четырех и шестивалентных оксидов урана на степень извлечения месторождения. Результаты расчетов показывают, что при достижении Ж:Т≈0.8 соединения шестивалентного урана практически полностью растворяются, в породе преимущественно остаются сложнорастворимые четырёхвалентные соединения урана, что приводит к снижению концентрации урана на выходе. Полное растворение соединений урана является менее интенсивным и приводит к увеличению сроков эксплуатации блока. </w:t>
      </w:r>
    </w:p>
    <w:p w14:paraId="13E4D314" w14:textId="7E7DEDFB" w:rsidR="00BD17AF" w:rsidRPr="00707951" w:rsidRDefault="00BD17AF" w:rsidP="00FC78EE">
      <w:pPr>
        <w:spacing w:after="0" w:line="240" w:lineRule="auto"/>
        <w:ind w:firstLine="709"/>
        <w:jc w:val="both"/>
        <w:rPr>
          <w:rFonts w:ascii="Times New Roman" w:eastAsia="Calibri" w:hAnsi="Times New Roman" w:cs="Times New Roman"/>
          <w:sz w:val="28"/>
          <w:szCs w:val="28"/>
        </w:rPr>
      </w:pPr>
      <w:r w:rsidRPr="00707951">
        <w:rPr>
          <w:rFonts w:ascii="Times New Roman" w:eastAsia="Calibri" w:hAnsi="Times New Roman" w:cs="Times New Roman"/>
          <w:sz w:val="28"/>
          <w:szCs w:val="28"/>
        </w:rPr>
        <w:t xml:space="preserve">Для повышения скорости растворения и уменьшения сроков эксплуатации, т.е. времени отработки блока месторождения, рекомендуется использование методов интенсификации добычи, например, добавление окислителей в раствор, таких как </w:t>
      </w:r>
      <w:r w:rsidRPr="00707951">
        <w:rPr>
          <w:rFonts w:ascii="Times New Roman" w:eastAsia="SimSun" w:hAnsi="Times New Roman" w:cs="Times New Roman"/>
          <w:sz w:val="28"/>
          <w:szCs w:val="28"/>
        </w:rPr>
        <w:t>Fe</w:t>
      </w:r>
      <w:r w:rsidRPr="00707951">
        <w:rPr>
          <w:rFonts w:ascii="Times New Roman" w:eastAsia="SimSun" w:hAnsi="Times New Roman" w:cs="Times New Roman"/>
          <w:sz w:val="28"/>
          <w:szCs w:val="28"/>
          <w:vertAlign w:val="superscript"/>
        </w:rPr>
        <w:t>3+</w:t>
      </w:r>
      <w:r w:rsidRPr="00707951">
        <w:rPr>
          <w:rFonts w:ascii="Times New Roman" w:eastAsia="SimSun" w:hAnsi="Times New Roman" w:cs="Times New Roman"/>
          <w:sz w:val="28"/>
          <w:szCs w:val="28"/>
        </w:rPr>
        <w:t xml:space="preserve"> или Mn</w:t>
      </w:r>
      <w:r w:rsidRPr="00707951">
        <w:rPr>
          <w:rFonts w:ascii="Times New Roman" w:eastAsia="SimSun" w:hAnsi="Times New Roman" w:cs="Times New Roman"/>
          <w:sz w:val="28"/>
          <w:szCs w:val="28"/>
          <w:vertAlign w:val="superscript"/>
        </w:rPr>
        <w:t>2+</w:t>
      </w:r>
      <w:r w:rsidRPr="00707951">
        <w:rPr>
          <w:rFonts w:ascii="Times New Roman" w:eastAsia="SimSun" w:hAnsi="Times New Roman" w:cs="Times New Roman"/>
          <w:sz w:val="28"/>
          <w:szCs w:val="28"/>
        </w:rPr>
        <w:t xml:space="preserve"> </w:t>
      </w:r>
      <w:r w:rsidRPr="00707951">
        <w:rPr>
          <w:rFonts w:ascii="Times New Roman" w:eastAsia="Calibri" w:hAnsi="Times New Roman" w:cs="Times New Roman"/>
          <w:sz w:val="28"/>
          <w:szCs w:val="28"/>
        </w:rPr>
        <w:t>или бактериальное выщелачивание.</w:t>
      </w:r>
      <w:r w:rsidR="00DE63B8" w:rsidRPr="00707951">
        <w:rPr>
          <w:rFonts w:ascii="Times New Roman" w:eastAsia="Calibri" w:hAnsi="Times New Roman" w:cs="Times New Roman"/>
          <w:sz w:val="28"/>
          <w:szCs w:val="28"/>
        </w:rPr>
        <w:t xml:space="preserve"> </w:t>
      </w:r>
      <w:r w:rsidR="00DE63B8" w:rsidRPr="00707951">
        <w:rPr>
          <w:rFonts w:ascii="Times New Roman" w:eastAsia="SimSun" w:hAnsi="Times New Roman" w:cs="Times New Roman"/>
          <w:sz w:val="28"/>
          <w:szCs w:val="28"/>
        </w:rPr>
        <w:t>П</w:t>
      </w:r>
      <w:r w:rsidRPr="00707951">
        <w:rPr>
          <w:rFonts w:ascii="Times New Roman" w:eastAsia="SimSun" w:hAnsi="Times New Roman" w:cs="Times New Roman"/>
          <w:sz w:val="28"/>
          <w:szCs w:val="28"/>
        </w:rPr>
        <w:t xml:space="preserve">оказана необходимость учета </w:t>
      </w:r>
      <w:r w:rsidRPr="00707951">
        <w:rPr>
          <w:rFonts w:ascii="Times New Roman" w:eastAsia="Calibri" w:hAnsi="Times New Roman" w:cs="Times New Roman"/>
          <w:sz w:val="28"/>
          <w:szCs w:val="28"/>
        </w:rPr>
        <w:t xml:space="preserve">формы залегания урана, ими рассмотрены различные соотношений четырех и шестивалентного урана, среди которых только равное соотношение показало результат, соответствующий экспериментальному. </w:t>
      </w:r>
    </w:p>
    <w:p w14:paraId="1079310D" w14:textId="77777777" w:rsidR="00996A3E" w:rsidRPr="00707951" w:rsidRDefault="00BD17AF" w:rsidP="00996A3E">
      <w:pPr>
        <w:spacing w:after="0" w:line="240" w:lineRule="auto"/>
        <w:ind w:firstLine="709"/>
        <w:jc w:val="both"/>
        <w:rPr>
          <w:rFonts w:ascii="Times New Roman" w:eastAsia="Calibri" w:hAnsi="Times New Roman" w:cs="Times New Roman"/>
          <w:sz w:val="28"/>
          <w:szCs w:val="28"/>
        </w:rPr>
      </w:pPr>
      <w:r w:rsidRPr="00707951">
        <w:rPr>
          <w:rFonts w:ascii="Times New Roman" w:eastAsia="Calibri" w:hAnsi="Times New Roman" w:cs="Times New Roman"/>
          <w:sz w:val="28"/>
          <w:szCs w:val="28"/>
        </w:rPr>
        <w:t xml:space="preserve">Предложенная модель реагирующего переноса процесса добычи урана методом ПВ была применена для численного воспроизведения истории отработки опытного участка месторождения Буденовское. Используя известные исходные данные, было выполнено моделирование процесса добычи урана на данном в течение 16 месяцев. Результаты моделирования сопоставимы с экспериментальными, что подтверждает апостериорную пригодность упрощенной кинетической модели для прогнозирования будущей эксплуатации блоков в аналогичной среде. </w:t>
      </w:r>
    </w:p>
    <w:p w14:paraId="0FDDE56B" w14:textId="55C978F9" w:rsidR="00A17E61" w:rsidRPr="00707951" w:rsidRDefault="00A17E61" w:rsidP="00A17E61">
      <w:pPr>
        <w:spacing w:after="0" w:line="240" w:lineRule="auto"/>
        <w:ind w:firstLine="709"/>
        <w:jc w:val="both"/>
        <w:rPr>
          <w:rFonts w:ascii="Times New Roman" w:hAnsi="Times New Roman" w:cs="Times New Roman"/>
          <w:b/>
          <w:sz w:val="28"/>
          <w:szCs w:val="28"/>
        </w:rPr>
      </w:pPr>
      <w:r w:rsidRPr="00707951">
        <w:rPr>
          <w:rFonts w:ascii="Times New Roman" w:hAnsi="Times New Roman" w:cs="Times New Roman"/>
          <w:b/>
          <w:sz w:val="28"/>
          <w:szCs w:val="28"/>
        </w:rPr>
        <w:t>Оценка полноты решений поставленных задач</w:t>
      </w:r>
      <w:r w:rsidR="004E3E7D" w:rsidRPr="00707951">
        <w:rPr>
          <w:rFonts w:ascii="Times New Roman" w:hAnsi="Times New Roman" w:cs="Times New Roman"/>
          <w:b/>
          <w:sz w:val="28"/>
          <w:szCs w:val="28"/>
        </w:rPr>
        <w:t xml:space="preserve">. </w:t>
      </w:r>
      <w:r w:rsidR="002D6B4B" w:rsidRPr="00707951">
        <w:rPr>
          <w:rFonts w:ascii="Times New Roman" w:hAnsi="Times New Roman" w:cs="Times New Roman"/>
          <w:sz w:val="28"/>
          <w:szCs w:val="28"/>
        </w:rPr>
        <w:t>В рамках диссертационой</w:t>
      </w:r>
      <w:r w:rsidR="002D6B4B" w:rsidRPr="00707951">
        <w:rPr>
          <w:rFonts w:ascii="Times New Roman" w:hAnsi="Times New Roman" w:cs="Times New Roman"/>
          <w:b/>
          <w:sz w:val="28"/>
          <w:szCs w:val="28"/>
        </w:rPr>
        <w:t xml:space="preserve"> </w:t>
      </w:r>
      <w:r w:rsidR="002D6B4B" w:rsidRPr="00707951">
        <w:rPr>
          <w:rFonts w:ascii="Times New Roman" w:hAnsi="Times New Roman" w:cs="Times New Roman"/>
          <w:sz w:val="28"/>
          <w:szCs w:val="28"/>
        </w:rPr>
        <w:t xml:space="preserve">работы </w:t>
      </w:r>
      <w:r w:rsidR="00993B2E" w:rsidRPr="00707951">
        <w:rPr>
          <w:rFonts w:ascii="Times New Roman" w:hAnsi="Times New Roman" w:cs="Times New Roman"/>
          <w:sz w:val="28"/>
          <w:szCs w:val="28"/>
        </w:rPr>
        <w:t xml:space="preserve">выполнено комплексное исследование влияния геологических, минералогических и технологических факторов на эффективность извлечения </w:t>
      </w:r>
      <w:r w:rsidR="00967CC7" w:rsidRPr="00707951">
        <w:rPr>
          <w:rFonts w:ascii="Times New Roman" w:eastAsia="SimSun" w:hAnsi="Times New Roman" w:cs="Times New Roman"/>
          <w:sz w:val="28"/>
          <w:szCs w:val="28"/>
        </w:rPr>
        <w:t>урана методом подземного выщелачивания</w:t>
      </w:r>
      <w:r w:rsidR="00993B2E" w:rsidRPr="00707951">
        <w:rPr>
          <w:rFonts w:ascii="Times New Roman" w:eastAsia="SimSun" w:hAnsi="Times New Roman" w:cs="Times New Roman"/>
          <w:sz w:val="28"/>
          <w:szCs w:val="28"/>
        </w:rPr>
        <w:t>.</w:t>
      </w:r>
      <w:r w:rsidR="00D67FF5" w:rsidRPr="00707951">
        <w:rPr>
          <w:rFonts w:ascii="Times New Roman" w:eastAsia="SimSun" w:hAnsi="Times New Roman" w:cs="Times New Roman"/>
          <w:sz w:val="28"/>
          <w:szCs w:val="28"/>
        </w:rPr>
        <w:t xml:space="preserve"> Для разработанной модели массопереноса применены различные методы </w:t>
      </w:r>
      <w:r w:rsidR="00060892" w:rsidRPr="00707951">
        <w:rPr>
          <w:rFonts w:ascii="Times New Roman" w:eastAsia="SimSun" w:hAnsi="Times New Roman" w:cs="Times New Roman"/>
          <w:sz w:val="28"/>
          <w:szCs w:val="28"/>
        </w:rPr>
        <w:t xml:space="preserve">повышения производительности </w:t>
      </w:r>
      <w:r w:rsidR="00D67FF5" w:rsidRPr="00707951">
        <w:rPr>
          <w:rFonts w:ascii="Times New Roman" w:eastAsia="SimSun" w:hAnsi="Times New Roman" w:cs="Times New Roman"/>
          <w:sz w:val="28"/>
          <w:szCs w:val="28"/>
        </w:rPr>
        <w:t>расчетов (расчеты на графическом процессоре, метод линий тока).</w:t>
      </w:r>
      <w:r w:rsidR="00993B2E" w:rsidRPr="00707951">
        <w:rPr>
          <w:rFonts w:ascii="Times New Roman" w:eastAsia="SimSun" w:hAnsi="Times New Roman" w:cs="Times New Roman"/>
          <w:sz w:val="28"/>
          <w:szCs w:val="28"/>
        </w:rPr>
        <w:t xml:space="preserve"> Разработанная методика апробирована и показала </w:t>
      </w:r>
      <w:r w:rsidR="00D67FF5" w:rsidRPr="00707951">
        <w:rPr>
          <w:rFonts w:ascii="Times New Roman" w:eastAsia="SimSun" w:hAnsi="Times New Roman" w:cs="Times New Roman"/>
          <w:sz w:val="28"/>
          <w:szCs w:val="28"/>
        </w:rPr>
        <w:t xml:space="preserve">хорошее соответствие с экспериментальными </w:t>
      </w:r>
      <w:r w:rsidR="00993B2E" w:rsidRPr="00707951">
        <w:rPr>
          <w:rFonts w:ascii="Times New Roman" w:eastAsia="SimSun" w:hAnsi="Times New Roman" w:cs="Times New Roman"/>
          <w:sz w:val="28"/>
          <w:szCs w:val="28"/>
        </w:rPr>
        <w:t>данны</w:t>
      </w:r>
      <w:r w:rsidR="00D67FF5" w:rsidRPr="00707951">
        <w:rPr>
          <w:rFonts w:ascii="Times New Roman" w:eastAsia="SimSun" w:hAnsi="Times New Roman" w:cs="Times New Roman"/>
          <w:sz w:val="28"/>
          <w:szCs w:val="28"/>
        </w:rPr>
        <w:t>ми</w:t>
      </w:r>
      <w:r w:rsidR="00993B2E" w:rsidRPr="00707951">
        <w:rPr>
          <w:rFonts w:ascii="Times New Roman" w:eastAsia="SimSun" w:hAnsi="Times New Roman" w:cs="Times New Roman"/>
          <w:sz w:val="28"/>
          <w:szCs w:val="28"/>
        </w:rPr>
        <w:t xml:space="preserve"> </w:t>
      </w:r>
      <w:r w:rsidR="00060892" w:rsidRPr="00707951">
        <w:rPr>
          <w:rFonts w:ascii="Times New Roman" w:eastAsia="SimSun" w:hAnsi="Times New Roman" w:cs="Times New Roman"/>
          <w:sz w:val="28"/>
          <w:szCs w:val="28"/>
        </w:rPr>
        <w:t xml:space="preserve">опытного </w:t>
      </w:r>
      <w:r w:rsidR="00993B2E" w:rsidRPr="00707951">
        <w:rPr>
          <w:rFonts w:ascii="Times New Roman" w:eastAsia="SimSun" w:hAnsi="Times New Roman" w:cs="Times New Roman"/>
          <w:sz w:val="28"/>
          <w:szCs w:val="28"/>
        </w:rPr>
        <w:t>участка месторождения Буденовское</w:t>
      </w:r>
      <w:r w:rsidR="00D67FF5" w:rsidRPr="00707951">
        <w:rPr>
          <w:rFonts w:ascii="Times New Roman" w:eastAsia="SimSun" w:hAnsi="Times New Roman" w:cs="Times New Roman"/>
          <w:sz w:val="28"/>
          <w:szCs w:val="28"/>
        </w:rPr>
        <w:t xml:space="preserve">. </w:t>
      </w:r>
      <w:r w:rsidR="00993B2E" w:rsidRPr="00707951">
        <w:rPr>
          <w:rFonts w:ascii="Times New Roman" w:eastAsia="SimSun" w:hAnsi="Times New Roman" w:cs="Times New Roman"/>
          <w:sz w:val="28"/>
          <w:szCs w:val="28"/>
        </w:rPr>
        <w:t xml:space="preserve"> </w:t>
      </w:r>
      <w:r w:rsidR="00D67FF5" w:rsidRPr="00707951">
        <w:rPr>
          <w:rFonts w:ascii="Times New Roman" w:eastAsia="SimSun" w:hAnsi="Times New Roman" w:cs="Times New Roman"/>
          <w:sz w:val="28"/>
          <w:szCs w:val="28"/>
        </w:rPr>
        <w:t>Таким образом</w:t>
      </w:r>
      <w:r w:rsidR="00060892" w:rsidRPr="00707951">
        <w:rPr>
          <w:rFonts w:ascii="Times New Roman" w:eastAsia="SimSun" w:hAnsi="Times New Roman" w:cs="Times New Roman"/>
          <w:sz w:val="28"/>
          <w:szCs w:val="28"/>
        </w:rPr>
        <w:t>, поставленные задачи исследования были полностью выполнены, и разработанная методика доказала свою эффективность и надежность в моделировании процессов извлечения урана.</w:t>
      </w:r>
      <w:r w:rsidR="00D67FF5" w:rsidRPr="00707951">
        <w:rPr>
          <w:rFonts w:ascii="Times New Roman" w:eastAsia="SimSun" w:hAnsi="Times New Roman" w:cs="Times New Roman"/>
          <w:sz w:val="28"/>
          <w:szCs w:val="28"/>
        </w:rPr>
        <w:t xml:space="preserve"> </w:t>
      </w:r>
    </w:p>
    <w:p w14:paraId="1ACA9F6D" w14:textId="51B0708B" w:rsidR="00A17E61" w:rsidRPr="00707951" w:rsidRDefault="00A17E61" w:rsidP="00A17E61">
      <w:pPr>
        <w:spacing w:after="0" w:line="240" w:lineRule="auto"/>
        <w:ind w:firstLine="709"/>
        <w:jc w:val="both"/>
        <w:rPr>
          <w:rFonts w:ascii="Times New Roman" w:hAnsi="Times New Roman" w:cs="Times New Roman"/>
          <w:b/>
          <w:sz w:val="28"/>
          <w:szCs w:val="28"/>
        </w:rPr>
      </w:pPr>
      <w:r w:rsidRPr="00707951">
        <w:rPr>
          <w:rFonts w:ascii="Times New Roman" w:hAnsi="Times New Roman" w:cs="Times New Roman"/>
          <w:b/>
          <w:sz w:val="28"/>
          <w:szCs w:val="28"/>
        </w:rPr>
        <w:t>Рекомендации и исходные данные по конкретному использованию результатов</w:t>
      </w:r>
      <w:r w:rsidR="005808DC" w:rsidRPr="00707951">
        <w:rPr>
          <w:rFonts w:ascii="Times New Roman" w:hAnsi="Times New Roman" w:cs="Times New Roman"/>
          <w:b/>
          <w:sz w:val="28"/>
          <w:szCs w:val="28"/>
        </w:rPr>
        <w:t>.</w:t>
      </w:r>
      <w:r w:rsidR="005808DC" w:rsidRPr="00707951">
        <w:rPr>
          <w:rFonts w:ascii="Times New Roman" w:eastAsia="Calibri" w:hAnsi="Times New Roman" w:cs="Times New Roman"/>
          <w:sz w:val="28"/>
          <w:szCs w:val="28"/>
        </w:rPr>
        <w:t xml:space="preserve"> Результаты исследования применяются на добывающих предприятиях «НАК Казатомпром»</w:t>
      </w:r>
      <w:r w:rsidR="00372C0F" w:rsidRPr="00707951">
        <w:rPr>
          <w:rFonts w:ascii="Times New Roman" w:eastAsia="Calibri" w:hAnsi="Times New Roman" w:cs="Times New Roman"/>
          <w:sz w:val="28"/>
          <w:szCs w:val="28"/>
        </w:rPr>
        <w:t xml:space="preserve"> (Приложение В), а также могут использоваться при разработке месторождений методом ПСВ, </w:t>
      </w:r>
      <w:r w:rsidR="00967CC7" w:rsidRPr="00707951">
        <w:rPr>
          <w:rFonts w:ascii="Times New Roman" w:eastAsia="Calibri" w:hAnsi="Times New Roman" w:cs="Times New Roman"/>
          <w:sz w:val="28"/>
          <w:szCs w:val="28"/>
        </w:rPr>
        <w:t xml:space="preserve">как </w:t>
      </w:r>
      <w:r w:rsidR="005808DC" w:rsidRPr="00707951">
        <w:rPr>
          <w:rFonts w:ascii="Times New Roman" w:eastAsia="Calibri" w:hAnsi="Times New Roman" w:cs="Times New Roman"/>
          <w:sz w:val="28"/>
          <w:szCs w:val="28"/>
        </w:rPr>
        <w:t xml:space="preserve">при вводе в эксплуатацию блоков месторождений, </w:t>
      </w:r>
      <w:r w:rsidR="00967CC7" w:rsidRPr="00707951">
        <w:rPr>
          <w:rFonts w:ascii="Times New Roman" w:eastAsia="Calibri" w:hAnsi="Times New Roman" w:cs="Times New Roman"/>
          <w:sz w:val="28"/>
          <w:szCs w:val="28"/>
        </w:rPr>
        <w:t>так при</w:t>
      </w:r>
      <w:r w:rsidR="005808DC" w:rsidRPr="00707951">
        <w:rPr>
          <w:rFonts w:ascii="Times New Roman" w:eastAsia="Calibri" w:hAnsi="Times New Roman" w:cs="Times New Roman"/>
          <w:sz w:val="28"/>
          <w:szCs w:val="28"/>
        </w:rPr>
        <w:t xml:space="preserve"> анализ</w:t>
      </w:r>
      <w:r w:rsidR="00967CC7" w:rsidRPr="00707951">
        <w:rPr>
          <w:rFonts w:ascii="Times New Roman" w:eastAsia="Calibri" w:hAnsi="Times New Roman" w:cs="Times New Roman"/>
          <w:sz w:val="28"/>
          <w:szCs w:val="28"/>
        </w:rPr>
        <w:t>е эффективности разрабо</w:t>
      </w:r>
      <w:r w:rsidR="005808DC" w:rsidRPr="00707951">
        <w:rPr>
          <w:rFonts w:ascii="Times New Roman" w:eastAsia="Calibri" w:hAnsi="Times New Roman" w:cs="Times New Roman"/>
          <w:sz w:val="28"/>
          <w:szCs w:val="28"/>
        </w:rPr>
        <w:t>т</w:t>
      </w:r>
      <w:r w:rsidR="00967CC7" w:rsidRPr="00707951">
        <w:rPr>
          <w:rFonts w:ascii="Times New Roman" w:eastAsia="Calibri" w:hAnsi="Times New Roman" w:cs="Times New Roman"/>
          <w:sz w:val="28"/>
          <w:szCs w:val="28"/>
        </w:rPr>
        <w:t>к</w:t>
      </w:r>
      <w:r w:rsidR="00372C0F" w:rsidRPr="00707951">
        <w:rPr>
          <w:rFonts w:ascii="Times New Roman" w:eastAsia="Calibri" w:hAnsi="Times New Roman" w:cs="Times New Roman"/>
          <w:sz w:val="28"/>
          <w:szCs w:val="28"/>
        </w:rPr>
        <w:t xml:space="preserve">и </w:t>
      </w:r>
      <w:r w:rsidR="005808DC" w:rsidRPr="00707951">
        <w:rPr>
          <w:rFonts w:ascii="Times New Roman" w:eastAsia="Calibri" w:hAnsi="Times New Roman" w:cs="Times New Roman"/>
          <w:sz w:val="28"/>
          <w:szCs w:val="28"/>
        </w:rPr>
        <w:t xml:space="preserve">. </w:t>
      </w:r>
    </w:p>
    <w:p w14:paraId="05106BB5" w14:textId="7599FB5C" w:rsidR="00A17E61" w:rsidRPr="00707951" w:rsidRDefault="00A17E61" w:rsidP="00A17E61">
      <w:pPr>
        <w:spacing w:after="0" w:line="240" w:lineRule="auto"/>
        <w:ind w:firstLine="709"/>
        <w:jc w:val="both"/>
        <w:rPr>
          <w:rFonts w:ascii="Times New Roman" w:hAnsi="Times New Roman" w:cs="Times New Roman"/>
          <w:sz w:val="28"/>
          <w:szCs w:val="28"/>
        </w:rPr>
      </w:pPr>
      <w:r w:rsidRPr="00707951">
        <w:rPr>
          <w:rFonts w:ascii="Times New Roman" w:hAnsi="Times New Roman" w:cs="Times New Roman"/>
          <w:b/>
          <w:sz w:val="28"/>
          <w:szCs w:val="28"/>
        </w:rPr>
        <w:t>Оценка технико-эконом</w:t>
      </w:r>
      <w:r w:rsidR="00372C0F" w:rsidRPr="00707951">
        <w:rPr>
          <w:rFonts w:ascii="Times New Roman" w:hAnsi="Times New Roman" w:cs="Times New Roman"/>
          <w:b/>
          <w:sz w:val="28"/>
          <w:szCs w:val="28"/>
        </w:rPr>
        <w:t>ической эффективности внедрения.</w:t>
      </w:r>
      <w:r w:rsidR="000452FF" w:rsidRPr="00707951">
        <w:rPr>
          <w:rFonts w:ascii="Times New Roman" w:hAnsi="Times New Roman" w:cs="Times New Roman"/>
          <w:b/>
          <w:sz w:val="28"/>
          <w:szCs w:val="28"/>
        </w:rPr>
        <w:t xml:space="preserve"> </w:t>
      </w:r>
      <w:r w:rsidR="000452FF" w:rsidRPr="00707951">
        <w:rPr>
          <w:rFonts w:ascii="Times New Roman" w:hAnsi="Times New Roman" w:cs="Times New Roman"/>
          <w:sz w:val="28"/>
          <w:szCs w:val="28"/>
        </w:rPr>
        <w:t>Разработанн</w:t>
      </w:r>
      <w:r w:rsidR="00322977" w:rsidRPr="00707951">
        <w:rPr>
          <w:rFonts w:ascii="Times New Roman" w:hAnsi="Times New Roman" w:cs="Times New Roman"/>
          <w:sz w:val="28"/>
          <w:szCs w:val="28"/>
        </w:rPr>
        <w:t>ые математ</w:t>
      </w:r>
      <w:r w:rsidR="00BA1DCB" w:rsidRPr="00707951">
        <w:rPr>
          <w:rFonts w:ascii="Times New Roman" w:hAnsi="Times New Roman" w:cs="Times New Roman"/>
          <w:sz w:val="28"/>
          <w:szCs w:val="28"/>
        </w:rPr>
        <w:t>ич</w:t>
      </w:r>
      <w:r w:rsidR="00322977" w:rsidRPr="00707951">
        <w:rPr>
          <w:rFonts w:ascii="Times New Roman" w:hAnsi="Times New Roman" w:cs="Times New Roman"/>
          <w:sz w:val="28"/>
          <w:szCs w:val="28"/>
        </w:rPr>
        <w:t>еская и компьютерная модели</w:t>
      </w:r>
      <w:r w:rsidR="000452FF" w:rsidRPr="00707951">
        <w:rPr>
          <w:rFonts w:ascii="Times New Roman" w:hAnsi="Times New Roman" w:cs="Times New Roman"/>
          <w:sz w:val="28"/>
          <w:szCs w:val="28"/>
        </w:rPr>
        <w:t xml:space="preserve"> позвол</w:t>
      </w:r>
      <w:r w:rsidR="00322977" w:rsidRPr="00707951">
        <w:rPr>
          <w:rFonts w:ascii="Times New Roman" w:hAnsi="Times New Roman" w:cs="Times New Roman"/>
          <w:sz w:val="28"/>
          <w:szCs w:val="28"/>
        </w:rPr>
        <w:t>я</w:t>
      </w:r>
      <w:r w:rsidR="000452FF" w:rsidRPr="00707951">
        <w:rPr>
          <w:rFonts w:ascii="Times New Roman" w:hAnsi="Times New Roman" w:cs="Times New Roman"/>
          <w:sz w:val="28"/>
          <w:szCs w:val="28"/>
        </w:rPr>
        <w:t xml:space="preserve">т проводить расчеты по проектированию месторождений урана и прогнозированию в реальном времени эксплуатации технологических с учетом геологических, </w:t>
      </w:r>
      <w:r w:rsidR="000452FF" w:rsidRPr="00707951">
        <w:rPr>
          <w:rFonts w:ascii="Times New Roman" w:hAnsi="Times New Roman" w:cs="Times New Roman"/>
          <w:sz w:val="28"/>
          <w:szCs w:val="28"/>
        </w:rPr>
        <w:lastRenderedPageBreak/>
        <w:t xml:space="preserve">геотехнологических и других особенностей конкретных месторождений. Кроме того, </w:t>
      </w:r>
      <w:r w:rsidR="00BA1DCB" w:rsidRPr="00707951">
        <w:rPr>
          <w:rFonts w:ascii="Times New Roman" w:hAnsi="Times New Roman" w:cs="Times New Roman"/>
          <w:sz w:val="28"/>
          <w:szCs w:val="28"/>
        </w:rPr>
        <w:t xml:space="preserve">имеется возможность </w:t>
      </w:r>
      <w:r w:rsidR="000452FF" w:rsidRPr="00707951">
        <w:rPr>
          <w:rFonts w:ascii="Times New Roman" w:hAnsi="Times New Roman" w:cs="Times New Roman"/>
          <w:sz w:val="28"/>
          <w:szCs w:val="28"/>
        </w:rPr>
        <w:t>заранее рассчитать риски загрязнения подземных вод, полноту отработки блока в каждый момент времени, застойные зоны и зону активного выщелачивания и т.д.</w:t>
      </w:r>
    </w:p>
    <w:p w14:paraId="7D8BBFD2" w14:textId="0991A07F" w:rsidR="00A17E61" w:rsidRPr="00707951" w:rsidRDefault="00A17E61" w:rsidP="00A17E61">
      <w:pPr>
        <w:spacing w:after="0" w:line="240" w:lineRule="auto"/>
        <w:ind w:firstLine="709"/>
        <w:jc w:val="both"/>
        <w:rPr>
          <w:rFonts w:ascii="Times New Roman" w:hAnsi="Times New Roman" w:cs="Times New Roman"/>
          <w:b/>
          <w:sz w:val="28"/>
          <w:szCs w:val="28"/>
        </w:rPr>
      </w:pPr>
      <w:r w:rsidRPr="00707951">
        <w:rPr>
          <w:rFonts w:ascii="Times New Roman" w:hAnsi="Times New Roman" w:cs="Times New Roman"/>
          <w:b/>
          <w:sz w:val="28"/>
          <w:szCs w:val="28"/>
        </w:rPr>
        <w:t>Оценка научного уровня выполненной работы в сравнении с лучшими достижениями в данной области.</w:t>
      </w:r>
      <w:r w:rsidR="00372C0F" w:rsidRPr="00707951">
        <w:rPr>
          <w:rFonts w:ascii="Times New Roman" w:hAnsi="Times New Roman" w:cs="Times New Roman"/>
          <w:b/>
          <w:sz w:val="28"/>
          <w:szCs w:val="28"/>
        </w:rPr>
        <w:t xml:space="preserve"> </w:t>
      </w:r>
      <w:r w:rsidR="00372C0F" w:rsidRPr="00707951">
        <w:rPr>
          <w:rFonts w:ascii="Times New Roman" w:hAnsi="Times New Roman" w:cs="Times New Roman"/>
          <w:sz w:val="28"/>
          <w:szCs w:val="28"/>
        </w:rPr>
        <w:t>Разработкой модели массопереноса при добыче урана методом ПСВ и исследованиями по нализу добычи урана проводятся учеными России, Франции и Китая. Однако, предложенная в рамках дисертационной работы модель массопереноса, учитывающая различные формы залежи урана, а также расход к</w:t>
      </w:r>
      <w:r w:rsidR="00BA1DCB" w:rsidRPr="00707951">
        <w:rPr>
          <w:rFonts w:ascii="Times New Roman" w:hAnsi="Times New Roman" w:cs="Times New Roman"/>
          <w:sz w:val="28"/>
          <w:szCs w:val="28"/>
        </w:rPr>
        <w:t xml:space="preserve">ислоты на </w:t>
      </w:r>
      <w:r w:rsidR="00372C0F" w:rsidRPr="00707951">
        <w:rPr>
          <w:rFonts w:ascii="Times New Roman" w:hAnsi="Times New Roman" w:cs="Times New Roman"/>
          <w:sz w:val="28"/>
          <w:szCs w:val="28"/>
        </w:rPr>
        <w:t xml:space="preserve">растворение рудосодержащей породы являются новыми. </w:t>
      </w:r>
      <w:r w:rsidR="00993B2E" w:rsidRPr="00707951">
        <w:rPr>
          <w:rFonts w:ascii="Times New Roman" w:hAnsi="Times New Roman" w:cs="Times New Roman"/>
          <w:sz w:val="28"/>
          <w:szCs w:val="28"/>
        </w:rPr>
        <w:t>Для ускорения вычислительных расчетов применены различные технологии распараллеливания: технология CUDA с расчетами на графическом процессоре, метод линий тока</w:t>
      </w:r>
      <w:r w:rsidR="00372C0F" w:rsidRPr="00707951">
        <w:rPr>
          <w:rFonts w:ascii="Times New Roman" w:hAnsi="Times New Roman" w:cs="Times New Roman"/>
          <w:sz w:val="28"/>
          <w:szCs w:val="28"/>
        </w:rPr>
        <w:t xml:space="preserve">. Результаты исследования </w:t>
      </w:r>
      <w:r w:rsidR="00993B2E" w:rsidRPr="00707951">
        <w:rPr>
          <w:rFonts w:ascii="Times New Roman" w:hAnsi="Times New Roman" w:cs="Times New Roman"/>
          <w:sz w:val="28"/>
          <w:szCs w:val="28"/>
        </w:rPr>
        <w:t xml:space="preserve">доложены на профильных научных конференциях, </w:t>
      </w:r>
      <w:r w:rsidR="00561E4C" w:rsidRPr="00707951">
        <w:rPr>
          <w:rFonts w:ascii="Times New Roman" w:hAnsi="Times New Roman" w:cs="Times New Roman"/>
          <w:sz w:val="28"/>
          <w:szCs w:val="28"/>
        </w:rPr>
        <w:t>вы</w:t>
      </w:r>
      <w:r w:rsidR="00993B2E" w:rsidRPr="00707951">
        <w:rPr>
          <w:rFonts w:ascii="Times New Roman" w:hAnsi="Times New Roman" w:cs="Times New Roman"/>
          <w:sz w:val="28"/>
          <w:szCs w:val="28"/>
        </w:rPr>
        <w:t xml:space="preserve">а также </w:t>
      </w:r>
      <w:r w:rsidR="00372C0F" w:rsidRPr="00707951">
        <w:rPr>
          <w:rFonts w:ascii="Times New Roman" w:hAnsi="Times New Roman" w:cs="Times New Roman"/>
          <w:sz w:val="28"/>
          <w:szCs w:val="28"/>
        </w:rPr>
        <w:t>опубликованы в высокорейтинговых журналах</w:t>
      </w:r>
      <w:r w:rsidR="00993B2E" w:rsidRPr="00707951">
        <w:rPr>
          <w:rFonts w:ascii="Times New Roman" w:hAnsi="Times New Roman" w:cs="Times New Roman"/>
          <w:sz w:val="28"/>
          <w:szCs w:val="28"/>
        </w:rPr>
        <w:t xml:space="preserve">, что подтверждает высокий уровень диссертационной работы. </w:t>
      </w:r>
      <w:r w:rsidR="00372C0F" w:rsidRPr="00707951">
        <w:rPr>
          <w:rFonts w:ascii="Times New Roman" w:hAnsi="Times New Roman" w:cs="Times New Roman"/>
          <w:b/>
          <w:sz w:val="28"/>
          <w:szCs w:val="28"/>
        </w:rPr>
        <w:t xml:space="preserve"> </w:t>
      </w:r>
    </w:p>
    <w:p w14:paraId="18D4BF8E" w14:textId="0D67A8BB" w:rsidR="006252D8" w:rsidRPr="00707951" w:rsidRDefault="006252D8" w:rsidP="00FC78EE">
      <w:pPr>
        <w:spacing w:after="0" w:line="240" w:lineRule="auto"/>
        <w:ind w:firstLine="709"/>
        <w:jc w:val="both"/>
        <w:rPr>
          <w:sz w:val="28"/>
          <w:szCs w:val="28"/>
        </w:rPr>
      </w:pPr>
      <w:r w:rsidRPr="00707951">
        <w:rPr>
          <w:sz w:val="28"/>
          <w:szCs w:val="28"/>
        </w:rPr>
        <w:br w:type="page"/>
      </w:r>
    </w:p>
    <w:p w14:paraId="57A28F74" w14:textId="0986098B" w:rsidR="00F846F2" w:rsidRPr="00707951" w:rsidRDefault="00FD3769" w:rsidP="00FC78EE">
      <w:pPr>
        <w:pStyle w:val="1"/>
        <w:spacing w:line="240" w:lineRule="auto"/>
        <w:jc w:val="center"/>
        <w:rPr>
          <w:rFonts w:eastAsia="SimSun" w:cs="Times New Roman"/>
          <w:b w:val="0"/>
          <w:sz w:val="28"/>
          <w:szCs w:val="28"/>
        </w:rPr>
      </w:pPr>
      <w:bookmarkStart w:id="119" w:name="_Toc167290478"/>
      <w:r w:rsidRPr="00707951">
        <w:rPr>
          <w:rFonts w:eastAsia="SimSun" w:cs="Times New Roman"/>
          <w:b w:val="0"/>
          <w:sz w:val="28"/>
          <w:szCs w:val="28"/>
        </w:rPr>
        <w:lastRenderedPageBreak/>
        <w:t>СПИСОК ИСПОЛЬЗОВАННОЙ ЛИТЕРАТУРЫ</w:t>
      </w:r>
      <w:bookmarkEnd w:id="119"/>
    </w:p>
    <w:p w14:paraId="67ABB50A" w14:textId="688EEB5E" w:rsidR="00AA5A66" w:rsidRPr="00C86624" w:rsidRDefault="00070EE9" w:rsidP="00B11061">
      <w:pPr>
        <w:pStyle w:val="MDPI71References"/>
        <w:numPr>
          <w:ilvl w:val="0"/>
          <w:numId w:val="9"/>
        </w:numPr>
        <w:tabs>
          <w:tab w:val="left" w:pos="1134"/>
        </w:tabs>
        <w:spacing w:line="240" w:lineRule="auto"/>
        <w:ind w:left="0" w:firstLine="709"/>
        <w:rPr>
          <w:rFonts w:ascii="Times New Roman" w:hAnsi="Times New Roman"/>
          <w:bCs/>
          <w:color w:val="auto"/>
          <w:sz w:val="28"/>
          <w:szCs w:val="28"/>
        </w:rPr>
      </w:pPr>
      <w:bookmarkStart w:id="120" w:name="_Ref127273801"/>
      <w:r>
        <w:rPr>
          <w:rFonts w:ascii="Times New Roman" w:hAnsi="Times New Roman"/>
          <w:bCs/>
          <w:color w:val="auto"/>
          <w:sz w:val="28"/>
          <w:szCs w:val="28"/>
        </w:rPr>
        <w:t xml:space="preserve">World Nuclear Association. </w:t>
      </w:r>
      <w:r w:rsidR="002973A4" w:rsidRPr="00C86624">
        <w:rPr>
          <w:rFonts w:ascii="Times New Roman" w:hAnsi="Times New Roman"/>
          <w:bCs/>
          <w:color w:val="auto"/>
          <w:sz w:val="28"/>
          <w:szCs w:val="28"/>
        </w:rPr>
        <w:t>World Uranium Mining Production</w:t>
      </w:r>
      <w:r w:rsidR="00AA5A66" w:rsidRPr="00C86624">
        <w:rPr>
          <w:rFonts w:ascii="Times New Roman" w:hAnsi="Times New Roman"/>
          <w:bCs/>
          <w:color w:val="auto"/>
          <w:sz w:val="28"/>
          <w:szCs w:val="28"/>
        </w:rPr>
        <w:t>.</w:t>
      </w:r>
      <w:r w:rsidR="00D132C4">
        <w:rPr>
          <w:rFonts w:ascii="Times New Roman" w:hAnsi="Times New Roman"/>
          <w:bCs/>
          <w:color w:val="auto"/>
          <w:sz w:val="28"/>
          <w:szCs w:val="28"/>
        </w:rPr>
        <w:t xml:space="preserve"> – London: World Nuclear Association, 2024</w:t>
      </w:r>
      <w:r w:rsidR="00AA5A66" w:rsidRPr="00C86624">
        <w:rPr>
          <w:rFonts w:ascii="Times New Roman" w:hAnsi="Times New Roman"/>
          <w:bCs/>
          <w:color w:val="auto"/>
          <w:sz w:val="28"/>
          <w:szCs w:val="28"/>
        </w:rPr>
        <w:t>.</w:t>
      </w:r>
      <w:bookmarkEnd w:id="120"/>
      <w:r w:rsidR="00D132C4">
        <w:rPr>
          <w:rFonts w:ascii="Times New Roman" w:hAnsi="Times New Roman"/>
          <w:bCs/>
          <w:color w:val="auto"/>
          <w:sz w:val="28"/>
          <w:szCs w:val="28"/>
        </w:rPr>
        <w:t xml:space="preserve"> – 6 c.</w:t>
      </w:r>
    </w:p>
    <w:p w14:paraId="414D281C" w14:textId="58D03CE2" w:rsidR="00AA5A66" w:rsidRPr="00C86624" w:rsidRDefault="00AA5A66" w:rsidP="00B11061">
      <w:pPr>
        <w:pStyle w:val="MDPI71References"/>
        <w:numPr>
          <w:ilvl w:val="0"/>
          <w:numId w:val="9"/>
        </w:numPr>
        <w:tabs>
          <w:tab w:val="left" w:pos="1134"/>
        </w:tabs>
        <w:spacing w:line="240" w:lineRule="auto"/>
        <w:ind w:left="0" w:firstLine="709"/>
        <w:rPr>
          <w:rFonts w:ascii="Times New Roman" w:hAnsi="Times New Roman"/>
          <w:bCs/>
          <w:color w:val="auto"/>
          <w:sz w:val="28"/>
          <w:szCs w:val="28"/>
        </w:rPr>
      </w:pPr>
      <w:bookmarkStart w:id="121" w:name="_Ref127274371"/>
      <w:r w:rsidRPr="00C86624">
        <w:rPr>
          <w:rFonts w:ascii="Times New Roman" w:hAnsi="Times New Roman"/>
          <w:bCs/>
          <w:color w:val="auto"/>
          <w:sz w:val="28"/>
          <w:szCs w:val="28"/>
        </w:rPr>
        <w:t>Br</w:t>
      </w:r>
      <w:bookmarkStart w:id="122" w:name="BrunetonPCuney"/>
      <w:bookmarkEnd w:id="122"/>
      <w:r w:rsidR="00924356">
        <w:rPr>
          <w:rFonts w:ascii="Times New Roman" w:hAnsi="Times New Roman"/>
          <w:bCs/>
          <w:color w:val="auto"/>
          <w:sz w:val="28"/>
          <w:szCs w:val="28"/>
        </w:rPr>
        <w:t>uneton P., Cuney</w:t>
      </w:r>
      <w:r w:rsidRPr="00C86624">
        <w:rPr>
          <w:rFonts w:ascii="Times New Roman" w:hAnsi="Times New Roman"/>
          <w:bCs/>
          <w:color w:val="auto"/>
          <w:sz w:val="28"/>
          <w:szCs w:val="28"/>
        </w:rPr>
        <w:t xml:space="preserve"> M. Geology of uranium deposits</w:t>
      </w:r>
      <w:r w:rsidR="00924356">
        <w:rPr>
          <w:rFonts w:ascii="Times New Roman" w:hAnsi="Times New Roman"/>
          <w:bCs/>
          <w:color w:val="auto"/>
          <w:sz w:val="28"/>
          <w:szCs w:val="28"/>
        </w:rPr>
        <w:t xml:space="preserve"> //</w:t>
      </w:r>
      <w:r w:rsidRPr="00C86624">
        <w:rPr>
          <w:rFonts w:ascii="Times New Roman" w:hAnsi="Times New Roman"/>
          <w:bCs/>
          <w:color w:val="auto"/>
          <w:sz w:val="28"/>
          <w:szCs w:val="28"/>
        </w:rPr>
        <w:t xml:space="preserve"> </w:t>
      </w:r>
      <w:r w:rsidRPr="00924356">
        <w:rPr>
          <w:rFonts w:ascii="Times New Roman" w:hAnsi="Times New Roman"/>
          <w:bCs/>
          <w:color w:val="auto"/>
          <w:sz w:val="28"/>
          <w:szCs w:val="28"/>
        </w:rPr>
        <w:t>Uranium</w:t>
      </w:r>
      <w:r w:rsidR="00924356">
        <w:rPr>
          <w:rFonts w:ascii="Times New Roman" w:hAnsi="Times New Roman"/>
          <w:bCs/>
          <w:color w:val="auto"/>
          <w:sz w:val="28"/>
          <w:szCs w:val="28"/>
        </w:rPr>
        <w:t xml:space="preserve"> for</w:t>
      </w:r>
      <w:r w:rsidRPr="00924356">
        <w:rPr>
          <w:rFonts w:ascii="Times New Roman" w:hAnsi="Times New Roman"/>
          <w:bCs/>
          <w:color w:val="auto"/>
          <w:sz w:val="28"/>
          <w:szCs w:val="28"/>
        </w:rPr>
        <w:t xml:space="preserve"> Nucl</w:t>
      </w:r>
      <w:r w:rsidR="00924356">
        <w:rPr>
          <w:rFonts w:ascii="Times New Roman" w:hAnsi="Times New Roman"/>
          <w:bCs/>
          <w:color w:val="auto"/>
          <w:sz w:val="28"/>
          <w:szCs w:val="28"/>
        </w:rPr>
        <w:t>ear</w:t>
      </w:r>
      <w:r w:rsidRPr="00924356">
        <w:rPr>
          <w:rFonts w:ascii="Times New Roman" w:hAnsi="Times New Roman"/>
          <w:bCs/>
          <w:color w:val="auto"/>
          <w:sz w:val="28"/>
          <w:szCs w:val="28"/>
        </w:rPr>
        <w:t xml:space="preserve"> Power</w:t>
      </w:r>
      <w:r w:rsidR="00924356">
        <w:rPr>
          <w:rFonts w:ascii="Times New Roman" w:hAnsi="Times New Roman"/>
          <w:bCs/>
          <w:color w:val="auto"/>
          <w:sz w:val="28"/>
          <w:szCs w:val="28"/>
        </w:rPr>
        <w:t>. – Soston: Woodhead Publishing,</w:t>
      </w:r>
      <w:r w:rsidRPr="00924356">
        <w:rPr>
          <w:rFonts w:ascii="Times New Roman" w:hAnsi="Times New Roman"/>
          <w:bCs/>
          <w:color w:val="auto"/>
          <w:sz w:val="28"/>
          <w:szCs w:val="28"/>
        </w:rPr>
        <w:t xml:space="preserve"> </w:t>
      </w:r>
      <w:r w:rsidRPr="00924356">
        <w:rPr>
          <w:rFonts w:ascii="Times New Roman" w:hAnsi="Times New Roman"/>
          <w:color w:val="auto"/>
          <w:sz w:val="28"/>
          <w:szCs w:val="28"/>
        </w:rPr>
        <w:t>2016</w:t>
      </w:r>
      <w:r w:rsidR="00924356">
        <w:rPr>
          <w:rFonts w:ascii="Times New Roman" w:hAnsi="Times New Roman"/>
          <w:color w:val="auto"/>
          <w:sz w:val="28"/>
          <w:szCs w:val="28"/>
        </w:rPr>
        <w:t xml:space="preserve">. – </w:t>
      </w:r>
      <w:r w:rsidR="00924356">
        <w:rPr>
          <w:rFonts w:ascii="Times New Roman" w:hAnsi="Times New Roman"/>
          <w:color w:val="auto"/>
          <w:sz w:val="28"/>
          <w:szCs w:val="28"/>
          <w:lang w:val="ru-RU"/>
        </w:rPr>
        <w:t>Т</w:t>
      </w:r>
      <w:r w:rsidRPr="00C86624">
        <w:rPr>
          <w:rFonts w:ascii="Times New Roman" w:hAnsi="Times New Roman"/>
          <w:bCs/>
          <w:color w:val="auto"/>
          <w:sz w:val="28"/>
          <w:szCs w:val="28"/>
        </w:rPr>
        <w:t>.</w:t>
      </w:r>
      <w:r w:rsidR="00924356" w:rsidRPr="00924356">
        <w:rPr>
          <w:rFonts w:ascii="Times New Roman" w:hAnsi="Times New Roman"/>
          <w:bCs/>
          <w:color w:val="auto"/>
          <w:sz w:val="28"/>
          <w:szCs w:val="28"/>
        </w:rPr>
        <w:t xml:space="preserve"> </w:t>
      </w:r>
      <w:r w:rsidR="00924356">
        <w:rPr>
          <w:rFonts w:ascii="Times New Roman" w:hAnsi="Times New Roman"/>
          <w:bCs/>
          <w:color w:val="auto"/>
          <w:sz w:val="28"/>
          <w:szCs w:val="28"/>
        </w:rPr>
        <w:t>2.</w:t>
      </w:r>
      <w:r w:rsidR="00924356" w:rsidRPr="00924356">
        <w:rPr>
          <w:rFonts w:ascii="Times New Roman" w:hAnsi="Times New Roman"/>
          <w:bCs/>
          <w:color w:val="auto"/>
          <w:sz w:val="28"/>
          <w:szCs w:val="28"/>
        </w:rPr>
        <w:t xml:space="preserve"> </w:t>
      </w:r>
      <w:r w:rsidR="00924356">
        <w:rPr>
          <w:rFonts w:ascii="Times New Roman" w:hAnsi="Times New Roman"/>
          <w:bCs/>
          <w:color w:val="auto"/>
          <w:sz w:val="28"/>
          <w:szCs w:val="28"/>
        </w:rPr>
        <w:t>–</w:t>
      </w:r>
      <w:r w:rsidR="00924356" w:rsidRPr="00924356">
        <w:rPr>
          <w:rFonts w:ascii="Times New Roman" w:hAnsi="Times New Roman"/>
          <w:bCs/>
          <w:color w:val="auto"/>
          <w:sz w:val="28"/>
          <w:szCs w:val="28"/>
        </w:rPr>
        <w:t xml:space="preserve"> </w:t>
      </w:r>
      <w:r w:rsidR="00924356">
        <w:rPr>
          <w:rFonts w:ascii="Times New Roman" w:hAnsi="Times New Roman"/>
          <w:bCs/>
          <w:color w:val="auto"/>
          <w:sz w:val="28"/>
          <w:szCs w:val="28"/>
          <w:lang w:val="ru-RU"/>
        </w:rPr>
        <w:t>С</w:t>
      </w:r>
      <w:r w:rsidR="00924356" w:rsidRPr="00924356">
        <w:rPr>
          <w:rFonts w:ascii="Times New Roman" w:hAnsi="Times New Roman"/>
          <w:bCs/>
          <w:color w:val="auto"/>
          <w:sz w:val="28"/>
          <w:szCs w:val="28"/>
        </w:rPr>
        <w:t>.</w:t>
      </w:r>
      <w:r w:rsidRPr="00C86624">
        <w:rPr>
          <w:rFonts w:ascii="Times New Roman" w:hAnsi="Times New Roman"/>
          <w:bCs/>
          <w:color w:val="auto"/>
          <w:sz w:val="28"/>
          <w:szCs w:val="28"/>
        </w:rPr>
        <w:t xml:space="preserve"> 11–52. </w:t>
      </w:r>
      <w:hyperlink r:id="rId75" w:history="1">
        <w:r w:rsidR="00472E7B" w:rsidRPr="00F036B4">
          <w:rPr>
            <w:rStyle w:val="a5"/>
            <w:rFonts w:ascii="Times New Roman" w:hAnsi="Times New Roman"/>
            <w:bCs/>
            <w:sz w:val="28"/>
            <w:szCs w:val="28"/>
          </w:rPr>
          <w:t>https://doi.org/10.1016/B978-0-08-100307-7.00002-8</w:t>
        </w:r>
      </w:hyperlink>
      <w:bookmarkEnd w:id="121"/>
    </w:p>
    <w:p w14:paraId="48088E17" w14:textId="7E3BC8F7" w:rsidR="00AA5A66" w:rsidRPr="00C86624" w:rsidRDefault="00AA5A66" w:rsidP="00B11061">
      <w:pPr>
        <w:pStyle w:val="MDPI71References"/>
        <w:numPr>
          <w:ilvl w:val="0"/>
          <w:numId w:val="9"/>
        </w:numPr>
        <w:tabs>
          <w:tab w:val="left" w:pos="1134"/>
        </w:tabs>
        <w:spacing w:line="240" w:lineRule="auto"/>
        <w:ind w:left="0" w:firstLine="709"/>
        <w:rPr>
          <w:rFonts w:ascii="Times New Roman" w:hAnsi="Times New Roman"/>
          <w:bCs/>
          <w:color w:val="auto"/>
          <w:sz w:val="28"/>
          <w:szCs w:val="28"/>
        </w:rPr>
      </w:pPr>
      <w:bookmarkStart w:id="123" w:name="_Ref127274375"/>
      <w:r w:rsidRPr="00C86624">
        <w:rPr>
          <w:rFonts w:ascii="Times New Roman" w:hAnsi="Times New Roman"/>
          <w:bCs/>
          <w:color w:val="auto"/>
          <w:sz w:val="28"/>
          <w:szCs w:val="28"/>
        </w:rPr>
        <w:t xml:space="preserve">International Atomic Energy Agency. </w:t>
      </w:r>
      <w:r w:rsidRPr="00070EE9">
        <w:rPr>
          <w:rFonts w:ascii="Times New Roman" w:hAnsi="Times New Roman"/>
          <w:bCs/>
          <w:iCs/>
          <w:color w:val="auto"/>
          <w:sz w:val="28"/>
          <w:szCs w:val="28"/>
        </w:rPr>
        <w:t>World Distribution of Uranium Deposits (UDEPO) with Uranium De</w:t>
      </w:r>
      <w:bookmarkStart w:id="124" w:name="UDEPO2009"/>
      <w:bookmarkEnd w:id="124"/>
      <w:r w:rsidRPr="00070EE9">
        <w:rPr>
          <w:rFonts w:ascii="Times New Roman" w:hAnsi="Times New Roman"/>
          <w:bCs/>
          <w:iCs/>
          <w:color w:val="auto"/>
          <w:sz w:val="28"/>
          <w:szCs w:val="28"/>
        </w:rPr>
        <w:t>posit Classification</w:t>
      </w:r>
      <w:r w:rsidR="00070EE9" w:rsidRPr="00070EE9">
        <w:rPr>
          <w:rFonts w:ascii="Times New Roman" w:hAnsi="Times New Roman"/>
          <w:bCs/>
          <w:iCs/>
          <w:color w:val="auto"/>
          <w:sz w:val="28"/>
          <w:szCs w:val="28"/>
        </w:rPr>
        <w:t xml:space="preserve"> //</w:t>
      </w:r>
      <w:r w:rsidRPr="00C86624">
        <w:rPr>
          <w:rFonts w:ascii="Times New Roman" w:hAnsi="Times New Roman"/>
          <w:bCs/>
          <w:color w:val="auto"/>
          <w:sz w:val="28"/>
          <w:szCs w:val="28"/>
        </w:rPr>
        <w:t xml:space="preserve"> Nuclear </w:t>
      </w:r>
      <w:r w:rsidR="00070EE9">
        <w:rPr>
          <w:rFonts w:ascii="Times New Roman" w:hAnsi="Times New Roman"/>
          <w:bCs/>
          <w:color w:val="auto"/>
          <w:sz w:val="28"/>
          <w:szCs w:val="28"/>
        </w:rPr>
        <w:t>Fuel Cycle and Materials.</w:t>
      </w:r>
      <w:r w:rsidRPr="00C86624">
        <w:rPr>
          <w:rFonts w:ascii="Times New Roman" w:hAnsi="Times New Roman"/>
          <w:bCs/>
          <w:color w:val="auto"/>
          <w:sz w:val="28"/>
          <w:szCs w:val="28"/>
        </w:rPr>
        <w:t xml:space="preserve"> </w:t>
      </w:r>
      <w:r w:rsidR="00070EE9">
        <w:rPr>
          <w:rFonts w:ascii="Times New Roman" w:hAnsi="Times New Roman"/>
          <w:bCs/>
          <w:color w:val="auto"/>
          <w:sz w:val="28"/>
          <w:szCs w:val="28"/>
        </w:rPr>
        <w:t xml:space="preserve">– Vienna: </w:t>
      </w:r>
      <w:r w:rsidRPr="00C86624">
        <w:rPr>
          <w:rFonts w:ascii="Times New Roman" w:hAnsi="Times New Roman"/>
          <w:bCs/>
          <w:color w:val="auto"/>
          <w:sz w:val="28"/>
          <w:szCs w:val="28"/>
        </w:rPr>
        <w:t>International Atomic Energy Agency, 2009</w:t>
      </w:r>
      <w:r w:rsidR="00070EE9">
        <w:rPr>
          <w:rFonts w:ascii="Times New Roman" w:hAnsi="Times New Roman"/>
          <w:bCs/>
          <w:color w:val="auto"/>
          <w:sz w:val="28"/>
          <w:szCs w:val="28"/>
        </w:rPr>
        <w:t xml:space="preserve">. – 117 </w:t>
      </w:r>
      <w:r w:rsidR="00070EE9">
        <w:rPr>
          <w:rFonts w:ascii="Times New Roman" w:hAnsi="Times New Roman"/>
          <w:bCs/>
          <w:color w:val="auto"/>
          <w:sz w:val="28"/>
          <w:szCs w:val="28"/>
          <w:lang w:val="ru-RU"/>
        </w:rPr>
        <w:t>с</w:t>
      </w:r>
      <w:r w:rsidR="00070EE9">
        <w:rPr>
          <w:rFonts w:ascii="Times New Roman" w:hAnsi="Times New Roman"/>
          <w:bCs/>
          <w:color w:val="auto"/>
          <w:sz w:val="28"/>
          <w:szCs w:val="28"/>
        </w:rPr>
        <w:t>.</w:t>
      </w:r>
      <w:bookmarkEnd w:id="123"/>
    </w:p>
    <w:p w14:paraId="730B079E" w14:textId="12BA307F" w:rsidR="00E673FD" w:rsidRPr="00D907B1" w:rsidRDefault="00E673FD"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lang w:val="ru-RU"/>
        </w:rPr>
      </w:pPr>
      <w:bookmarkStart w:id="125" w:name="_Ref127274427"/>
      <w:r w:rsidRPr="00707951">
        <w:rPr>
          <w:rFonts w:ascii="Times New Roman" w:eastAsia="Calibri" w:hAnsi="Times New Roman"/>
          <w:bCs/>
          <w:color w:val="auto"/>
          <w:sz w:val="28"/>
          <w:szCs w:val="28"/>
          <w:lang w:val="ru-RU"/>
        </w:rPr>
        <w:t>Громов</w:t>
      </w:r>
      <w:r w:rsidRPr="00D907B1">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Б</w:t>
      </w:r>
      <w:r w:rsidRPr="00D907B1">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В</w:t>
      </w:r>
      <w:r w:rsidRPr="00D907B1">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Введение</w:t>
      </w:r>
      <w:r w:rsidRPr="00D907B1">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в</w:t>
      </w:r>
      <w:r w:rsidRPr="00D907B1">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химическую</w:t>
      </w:r>
      <w:r w:rsidRPr="00D907B1">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технологию</w:t>
      </w:r>
      <w:r w:rsidRPr="00D907B1">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урана</w:t>
      </w:r>
      <w:r w:rsidRPr="00D907B1">
        <w:rPr>
          <w:rFonts w:ascii="Times New Roman" w:eastAsia="Calibri" w:hAnsi="Times New Roman"/>
          <w:bCs/>
          <w:color w:val="auto"/>
          <w:sz w:val="28"/>
          <w:szCs w:val="28"/>
          <w:lang w:val="ru-RU"/>
        </w:rPr>
        <w:t xml:space="preserve"> / </w:t>
      </w:r>
      <w:r w:rsidRPr="00707951">
        <w:rPr>
          <w:rFonts w:ascii="Times New Roman" w:eastAsia="Calibri" w:hAnsi="Times New Roman"/>
          <w:bCs/>
          <w:color w:val="auto"/>
          <w:sz w:val="28"/>
          <w:szCs w:val="28"/>
          <w:lang w:val="ru-RU"/>
        </w:rPr>
        <w:t>Б</w:t>
      </w:r>
      <w:r w:rsidRPr="00D907B1">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В</w:t>
      </w:r>
      <w:r w:rsidRPr="00D907B1">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Громов</w:t>
      </w:r>
      <w:r w:rsidRPr="00D907B1">
        <w:rPr>
          <w:rFonts w:ascii="Times New Roman" w:eastAsia="Calibri" w:hAnsi="Times New Roman"/>
          <w:bCs/>
          <w:color w:val="auto"/>
          <w:sz w:val="28"/>
          <w:szCs w:val="28"/>
          <w:lang w:val="ru-RU"/>
        </w:rPr>
        <w:t xml:space="preserve">. – </w:t>
      </w:r>
      <w:r w:rsidRPr="00707951">
        <w:rPr>
          <w:rFonts w:ascii="Times New Roman" w:eastAsia="Calibri" w:hAnsi="Times New Roman"/>
          <w:bCs/>
          <w:color w:val="auto"/>
          <w:sz w:val="28"/>
          <w:szCs w:val="28"/>
          <w:lang w:val="ru-RU"/>
        </w:rPr>
        <w:t>М</w:t>
      </w:r>
      <w:r w:rsidRPr="00D907B1">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Атомиздат</w:t>
      </w:r>
      <w:r w:rsidRPr="00D907B1">
        <w:rPr>
          <w:rFonts w:ascii="Times New Roman" w:eastAsia="Calibri" w:hAnsi="Times New Roman"/>
          <w:bCs/>
          <w:color w:val="auto"/>
          <w:sz w:val="28"/>
          <w:szCs w:val="28"/>
          <w:lang w:val="ru-RU"/>
        </w:rPr>
        <w:t xml:space="preserve">, 1978. – 326 </w:t>
      </w:r>
      <w:r w:rsidRPr="00707951">
        <w:rPr>
          <w:rFonts w:ascii="Times New Roman" w:eastAsia="Calibri" w:hAnsi="Times New Roman"/>
          <w:bCs/>
          <w:color w:val="auto"/>
          <w:sz w:val="28"/>
          <w:szCs w:val="28"/>
          <w:lang w:val="ru-RU"/>
        </w:rPr>
        <w:t>с</w:t>
      </w:r>
      <w:r w:rsidRPr="00D907B1">
        <w:rPr>
          <w:rFonts w:ascii="Times New Roman" w:eastAsia="Calibri" w:hAnsi="Times New Roman"/>
          <w:bCs/>
          <w:color w:val="auto"/>
          <w:sz w:val="28"/>
          <w:szCs w:val="28"/>
          <w:lang w:val="ru-RU"/>
        </w:rPr>
        <w:t>.</w:t>
      </w:r>
      <w:bookmarkEnd w:id="125"/>
    </w:p>
    <w:p w14:paraId="09B128B6" w14:textId="75F1D397" w:rsidR="00E673FD" w:rsidRPr="00070EE9" w:rsidRDefault="00E673FD"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lang w:val="ru-RU"/>
        </w:rPr>
      </w:pPr>
      <w:bookmarkStart w:id="126" w:name="_Ref131169334"/>
      <w:r w:rsidRPr="00707951">
        <w:rPr>
          <w:rFonts w:ascii="Times New Roman" w:eastAsia="Calibri" w:hAnsi="Times New Roman"/>
          <w:bCs/>
          <w:color w:val="auto"/>
          <w:sz w:val="28"/>
          <w:szCs w:val="28"/>
          <w:lang w:val="ru-RU"/>
        </w:rPr>
        <w:t>Поезжаев</w:t>
      </w:r>
      <w:r w:rsidRPr="00070EE9">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И</w:t>
      </w:r>
      <w:r w:rsidRPr="00070EE9">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П</w:t>
      </w:r>
      <w:r w:rsidRPr="00070EE9">
        <w:rPr>
          <w:rFonts w:ascii="Times New Roman" w:eastAsia="Calibri" w:hAnsi="Times New Roman"/>
          <w:bCs/>
          <w:color w:val="auto"/>
          <w:sz w:val="28"/>
          <w:szCs w:val="28"/>
          <w:lang w:val="ru-RU"/>
        </w:rPr>
        <w:t>.</w:t>
      </w:r>
      <w:r w:rsidR="00070EE9" w:rsidRPr="00070EE9">
        <w:rPr>
          <w:rFonts w:ascii="Times New Roman" w:eastAsia="Calibri" w:hAnsi="Times New Roman"/>
          <w:bCs/>
          <w:color w:val="auto"/>
          <w:sz w:val="28"/>
          <w:szCs w:val="28"/>
          <w:lang w:val="ru-RU"/>
        </w:rPr>
        <w:t xml:space="preserve">, </w:t>
      </w:r>
      <w:r w:rsidR="00070EE9" w:rsidRPr="00707951">
        <w:rPr>
          <w:rFonts w:ascii="Times New Roman" w:eastAsia="Calibri" w:hAnsi="Times New Roman"/>
          <w:bCs/>
          <w:color w:val="auto"/>
          <w:sz w:val="28"/>
          <w:szCs w:val="28"/>
          <w:lang w:val="ru-RU"/>
        </w:rPr>
        <w:t>Панова</w:t>
      </w:r>
      <w:r w:rsidR="00070EE9" w:rsidRPr="00070EE9">
        <w:rPr>
          <w:rFonts w:ascii="Times New Roman" w:eastAsia="Calibri" w:hAnsi="Times New Roman"/>
          <w:bCs/>
          <w:color w:val="auto"/>
          <w:sz w:val="28"/>
          <w:szCs w:val="28"/>
          <w:lang w:val="ru-RU"/>
        </w:rPr>
        <w:t xml:space="preserve"> </w:t>
      </w:r>
      <w:r w:rsidR="00070EE9" w:rsidRPr="00707951">
        <w:rPr>
          <w:rFonts w:ascii="Times New Roman" w:eastAsia="Calibri" w:hAnsi="Times New Roman"/>
          <w:bCs/>
          <w:color w:val="auto"/>
          <w:sz w:val="28"/>
          <w:szCs w:val="28"/>
          <w:lang w:val="ru-RU"/>
        </w:rPr>
        <w:t>Е</w:t>
      </w:r>
      <w:r w:rsidR="00070EE9" w:rsidRPr="00070EE9">
        <w:rPr>
          <w:rFonts w:ascii="Times New Roman" w:eastAsia="Calibri" w:hAnsi="Times New Roman"/>
          <w:bCs/>
          <w:color w:val="auto"/>
          <w:sz w:val="28"/>
          <w:szCs w:val="28"/>
          <w:lang w:val="ru-RU"/>
        </w:rPr>
        <w:t>.</w:t>
      </w:r>
      <w:r w:rsidR="00070EE9" w:rsidRPr="00707951">
        <w:rPr>
          <w:rFonts w:ascii="Times New Roman" w:eastAsia="Calibri" w:hAnsi="Times New Roman"/>
          <w:bCs/>
          <w:color w:val="auto"/>
          <w:sz w:val="28"/>
          <w:szCs w:val="28"/>
          <w:lang w:val="ru-RU"/>
        </w:rPr>
        <w:t>Н</w:t>
      </w:r>
      <w:r w:rsidR="00070EE9" w:rsidRPr="00070EE9">
        <w:rPr>
          <w:rFonts w:ascii="Times New Roman" w:eastAsia="Calibri" w:hAnsi="Times New Roman"/>
          <w:bCs/>
          <w:color w:val="auto"/>
          <w:sz w:val="28"/>
          <w:szCs w:val="28"/>
          <w:lang w:val="ru-RU"/>
        </w:rPr>
        <w:t xml:space="preserve">., </w:t>
      </w:r>
      <w:r w:rsidR="00070EE9" w:rsidRPr="00707951">
        <w:rPr>
          <w:rFonts w:ascii="Times New Roman" w:eastAsia="Calibri" w:hAnsi="Times New Roman"/>
          <w:bCs/>
          <w:color w:val="auto"/>
          <w:sz w:val="28"/>
          <w:szCs w:val="28"/>
          <w:lang w:val="ru-RU"/>
        </w:rPr>
        <w:t>Буленова</w:t>
      </w:r>
      <w:r w:rsidRPr="00070EE9">
        <w:rPr>
          <w:rFonts w:ascii="Times New Roman" w:eastAsia="Calibri" w:hAnsi="Times New Roman"/>
          <w:bCs/>
          <w:color w:val="auto"/>
          <w:sz w:val="28"/>
          <w:szCs w:val="28"/>
          <w:lang w:val="ru-RU"/>
        </w:rPr>
        <w:t xml:space="preserve"> </w:t>
      </w:r>
      <w:r w:rsidR="00070EE9" w:rsidRPr="00707951">
        <w:rPr>
          <w:rFonts w:ascii="Times New Roman" w:eastAsia="Calibri" w:hAnsi="Times New Roman"/>
          <w:bCs/>
          <w:color w:val="auto"/>
          <w:sz w:val="28"/>
          <w:szCs w:val="28"/>
          <w:lang w:val="ru-RU"/>
        </w:rPr>
        <w:t>К</w:t>
      </w:r>
      <w:r w:rsidR="00070EE9" w:rsidRPr="00070EE9">
        <w:rPr>
          <w:rFonts w:ascii="Times New Roman" w:eastAsia="Calibri" w:hAnsi="Times New Roman"/>
          <w:bCs/>
          <w:color w:val="auto"/>
          <w:sz w:val="28"/>
          <w:szCs w:val="28"/>
          <w:lang w:val="ru-RU"/>
        </w:rPr>
        <w:t>.</w:t>
      </w:r>
      <w:r w:rsidR="00070EE9" w:rsidRPr="00707951">
        <w:rPr>
          <w:rFonts w:ascii="Times New Roman" w:eastAsia="Calibri" w:hAnsi="Times New Roman"/>
          <w:bCs/>
          <w:color w:val="auto"/>
          <w:sz w:val="28"/>
          <w:szCs w:val="28"/>
          <w:lang w:val="ru-RU"/>
        </w:rPr>
        <w:t>Ж</w:t>
      </w:r>
      <w:r w:rsidR="00070EE9" w:rsidRPr="00070EE9">
        <w:rPr>
          <w:rFonts w:ascii="Times New Roman" w:eastAsia="Calibri" w:hAnsi="Times New Roman"/>
          <w:bCs/>
          <w:color w:val="auto"/>
          <w:sz w:val="28"/>
          <w:szCs w:val="28"/>
          <w:lang w:val="ru-RU"/>
        </w:rPr>
        <w:t xml:space="preserve">., </w:t>
      </w:r>
      <w:r w:rsidR="00070EE9" w:rsidRPr="00707951">
        <w:rPr>
          <w:rFonts w:ascii="Times New Roman" w:eastAsia="Calibri" w:hAnsi="Times New Roman"/>
          <w:bCs/>
          <w:color w:val="auto"/>
          <w:sz w:val="28"/>
          <w:szCs w:val="28"/>
          <w:lang w:val="ru-RU"/>
        </w:rPr>
        <w:t>Карманов</w:t>
      </w:r>
      <w:r w:rsidR="00070EE9" w:rsidRPr="00070EE9">
        <w:rPr>
          <w:rFonts w:ascii="Times New Roman" w:eastAsia="Calibri" w:hAnsi="Times New Roman"/>
          <w:bCs/>
          <w:color w:val="auto"/>
          <w:sz w:val="28"/>
          <w:szCs w:val="28"/>
          <w:lang w:val="ru-RU"/>
        </w:rPr>
        <w:t xml:space="preserve"> </w:t>
      </w:r>
      <w:r w:rsidR="00070EE9" w:rsidRPr="00707951">
        <w:rPr>
          <w:rFonts w:ascii="Times New Roman" w:eastAsia="Calibri" w:hAnsi="Times New Roman"/>
          <w:bCs/>
          <w:color w:val="auto"/>
          <w:sz w:val="28"/>
          <w:szCs w:val="28"/>
          <w:lang w:val="ru-RU"/>
        </w:rPr>
        <w:t>Е</w:t>
      </w:r>
      <w:r w:rsidR="00070EE9" w:rsidRPr="00070EE9">
        <w:rPr>
          <w:rFonts w:ascii="Times New Roman" w:eastAsia="Calibri" w:hAnsi="Times New Roman"/>
          <w:bCs/>
          <w:color w:val="auto"/>
          <w:sz w:val="28"/>
          <w:szCs w:val="28"/>
          <w:lang w:val="ru-RU"/>
        </w:rPr>
        <w:t>.</w:t>
      </w:r>
      <w:r w:rsidR="00070EE9" w:rsidRPr="00707951">
        <w:rPr>
          <w:rFonts w:ascii="Times New Roman" w:eastAsia="Calibri" w:hAnsi="Times New Roman"/>
          <w:bCs/>
          <w:color w:val="auto"/>
          <w:sz w:val="28"/>
          <w:szCs w:val="28"/>
          <w:lang w:val="ru-RU"/>
        </w:rPr>
        <w:t>М</w:t>
      </w:r>
      <w:r w:rsidR="00070EE9" w:rsidRPr="00070EE9">
        <w:rPr>
          <w:rFonts w:ascii="Times New Roman" w:eastAsia="Calibri" w:hAnsi="Times New Roman"/>
          <w:bCs/>
          <w:color w:val="auto"/>
          <w:sz w:val="28"/>
          <w:szCs w:val="28"/>
          <w:lang w:val="ru-RU"/>
        </w:rPr>
        <w:t xml:space="preserve">., </w:t>
      </w:r>
      <w:r w:rsidR="00070EE9" w:rsidRPr="00707951">
        <w:rPr>
          <w:rFonts w:ascii="Times New Roman" w:eastAsia="Calibri" w:hAnsi="Times New Roman"/>
          <w:bCs/>
          <w:color w:val="auto"/>
          <w:sz w:val="28"/>
          <w:szCs w:val="28"/>
          <w:lang w:val="ru-RU"/>
        </w:rPr>
        <w:t>Блынский</w:t>
      </w:r>
      <w:r w:rsidR="00070EE9" w:rsidRPr="00070EE9">
        <w:rPr>
          <w:rFonts w:ascii="Times New Roman" w:eastAsia="Calibri" w:hAnsi="Times New Roman"/>
          <w:bCs/>
          <w:color w:val="auto"/>
          <w:sz w:val="28"/>
          <w:szCs w:val="28"/>
          <w:lang w:val="ru-RU"/>
        </w:rPr>
        <w:t xml:space="preserve"> </w:t>
      </w:r>
      <w:r w:rsidR="00070EE9" w:rsidRPr="00707951">
        <w:rPr>
          <w:rFonts w:ascii="Times New Roman" w:eastAsia="Calibri" w:hAnsi="Times New Roman"/>
          <w:bCs/>
          <w:color w:val="auto"/>
          <w:sz w:val="28"/>
          <w:szCs w:val="28"/>
          <w:lang w:val="ru-RU"/>
        </w:rPr>
        <w:t>П</w:t>
      </w:r>
      <w:r w:rsidR="00070EE9" w:rsidRPr="00070EE9">
        <w:rPr>
          <w:rFonts w:ascii="Times New Roman" w:eastAsia="Calibri" w:hAnsi="Times New Roman"/>
          <w:bCs/>
          <w:color w:val="auto"/>
          <w:sz w:val="28"/>
          <w:szCs w:val="28"/>
          <w:lang w:val="ru-RU"/>
        </w:rPr>
        <w:t>.</w:t>
      </w:r>
      <w:r w:rsidR="00070EE9" w:rsidRPr="00707951">
        <w:rPr>
          <w:rFonts w:ascii="Times New Roman" w:eastAsia="Calibri" w:hAnsi="Times New Roman"/>
          <w:bCs/>
          <w:color w:val="auto"/>
          <w:sz w:val="28"/>
          <w:szCs w:val="28"/>
          <w:lang w:val="ru-RU"/>
        </w:rPr>
        <w:t>А</w:t>
      </w:r>
      <w:r w:rsidR="00070EE9" w:rsidRPr="00070EE9">
        <w:rPr>
          <w:rFonts w:ascii="Times New Roman" w:eastAsia="Calibri" w:hAnsi="Times New Roman"/>
          <w:bCs/>
          <w:color w:val="auto"/>
          <w:sz w:val="28"/>
          <w:szCs w:val="28"/>
          <w:lang w:val="ru-RU"/>
        </w:rPr>
        <w:t xml:space="preserve">., </w:t>
      </w:r>
      <w:r w:rsidR="00070EE9" w:rsidRPr="00707951">
        <w:rPr>
          <w:rFonts w:ascii="Times New Roman" w:eastAsia="Calibri" w:hAnsi="Times New Roman"/>
          <w:bCs/>
          <w:color w:val="auto"/>
          <w:sz w:val="28"/>
          <w:szCs w:val="28"/>
          <w:lang w:val="ru-RU"/>
        </w:rPr>
        <w:t>Блынский</w:t>
      </w:r>
      <w:r w:rsidR="00070EE9" w:rsidRPr="00070EE9">
        <w:rPr>
          <w:rFonts w:ascii="Times New Roman" w:eastAsia="Calibri" w:hAnsi="Times New Roman"/>
          <w:bCs/>
          <w:color w:val="auto"/>
          <w:sz w:val="28"/>
          <w:szCs w:val="28"/>
          <w:lang w:val="ru-RU"/>
        </w:rPr>
        <w:t xml:space="preserve"> </w:t>
      </w:r>
      <w:r w:rsidR="00070EE9">
        <w:rPr>
          <w:rFonts w:ascii="Times New Roman" w:eastAsia="Calibri" w:hAnsi="Times New Roman"/>
          <w:bCs/>
          <w:color w:val="auto"/>
          <w:sz w:val="28"/>
          <w:szCs w:val="28"/>
          <w:lang w:val="ru-RU"/>
        </w:rPr>
        <w:t>О</w:t>
      </w:r>
      <w:r w:rsidR="00070EE9" w:rsidRPr="00070EE9">
        <w:rPr>
          <w:rFonts w:ascii="Times New Roman" w:eastAsia="Calibri" w:hAnsi="Times New Roman"/>
          <w:bCs/>
          <w:color w:val="auto"/>
          <w:sz w:val="28"/>
          <w:szCs w:val="28"/>
          <w:lang w:val="ru-RU"/>
        </w:rPr>
        <w:t>.</w:t>
      </w:r>
      <w:r w:rsidR="00070EE9">
        <w:rPr>
          <w:rFonts w:ascii="Times New Roman" w:eastAsia="Calibri" w:hAnsi="Times New Roman"/>
          <w:bCs/>
          <w:color w:val="auto"/>
          <w:sz w:val="28"/>
          <w:szCs w:val="28"/>
          <w:lang w:val="ru-RU"/>
        </w:rPr>
        <w:t>А</w:t>
      </w:r>
      <w:r w:rsidR="00070EE9" w:rsidRPr="00070EE9">
        <w:rPr>
          <w:rFonts w:ascii="Times New Roman" w:eastAsia="Calibri" w:hAnsi="Times New Roman"/>
          <w:bCs/>
          <w:color w:val="auto"/>
          <w:sz w:val="28"/>
          <w:szCs w:val="28"/>
          <w:lang w:val="ru-RU"/>
        </w:rPr>
        <w:t xml:space="preserve">., </w:t>
      </w:r>
      <w:r w:rsidR="00070EE9">
        <w:rPr>
          <w:rFonts w:ascii="Times New Roman" w:eastAsia="Calibri" w:hAnsi="Times New Roman"/>
          <w:bCs/>
          <w:color w:val="auto"/>
          <w:sz w:val="28"/>
          <w:szCs w:val="28"/>
          <w:lang w:val="ru-RU"/>
        </w:rPr>
        <w:t>Битов</w:t>
      </w:r>
      <w:r w:rsidR="00070EE9" w:rsidRPr="00070EE9">
        <w:rPr>
          <w:rFonts w:ascii="Times New Roman" w:eastAsia="Calibri" w:hAnsi="Times New Roman"/>
          <w:bCs/>
          <w:color w:val="auto"/>
          <w:sz w:val="28"/>
          <w:szCs w:val="28"/>
          <w:lang w:val="ru-RU"/>
        </w:rPr>
        <w:t xml:space="preserve"> </w:t>
      </w:r>
      <w:r w:rsidR="00070EE9">
        <w:rPr>
          <w:rFonts w:ascii="Times New Roman" w:eastAsia="Calibri" w:hAnsi="Times New Roman"/>
          <w:bCs/>
          <w:color w:val="auto"/>
          <w:sz w:val="28"/>
          <w:szCs w:val="28"/>
          <w:lang w:val="ru-RU"/>
        </w:rPr>
        <w:t>О</w:t>
      </w:r>
      <w:r w:rsidR="00070EE9" w:rsidRPr="00070EE9">
        <w:rPr>
          <w:rFonts w:ascii="Times New Roman" w:eastAsia="Calibri" w:hAnsi="Times New Roman"/>
          <w:bCs/>
          <w:color w:val="auto"/>
          <w:sz w:val="28"/>
          <w:szCs w:val="28"/>
          <w:lang w:val="ru-RU"/>
        </w:rPr>
        <w:t>.</w:t>
      </w:r>
      <w:r w:rsidR="00070EE9">
        <w:rPr>
          <w:rFonts w:ascii="Times New Roman" w:eastAsia="Calibri" w:hAnsi="Times New Roman"/>
          <w:bCs/>
          <w:color w:val="auto"/>
          <w:sz w:val="28"/>
          <w:szCs w:val="28"/>
          <w:lang w:val="ru-RU"/>
        </w:rPr>
        <w:t>А</w:t>
      </w:r>
      <w:r w:rsidR="00070EE9" w:rsidRPr="00070EE9">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Геотехнология</w:t>
      </w:r>
      <w:r w:rsidRPr="00070EE9">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урана</w:t>
      </w:r>
      <w:r w:rsidR="00070EE9" w:rsidRPr="00070EE9">
        <w:rPr>
          <w:rFonts w:ascii="Times New Roman" w:eastAsia="Calibri" w:hAnsi="Times New Roman"/>
          <w:bCs/>
          <w:color w:val="auto"/>
          <w:sz w:val="28"/>
          <w:szCs w:val="28"/>
          <w:lang w:val="ru-RU"/>
        </w:rPr>
        <w:t>.</w:t>
      </w:r>
      <w:r w:rsidRPr="00070EE9">
        <w:rPr>
          <w:rFonts w:ascii="Times New Roman" w:eastAsia="Calibri" w:hAnsi="Times New Roman"/>
          <w:bCs/>
          <w:color w:val="auto"/>
          <w:sz w:val="28"/>
          <w:szCs w:val="28"/>
          <w:lang w:val="ru-RU"/>
        </w:rPr>
        <w:t xml:space="preserve"> – </w:t>
      </w:r>
      <w:r w:rsidRPr="00707951">
        <w:rPr>
          <w:rFonts w:ascii="Times New Roman" w:eastAsia="Calibri" w:hAnsi="Times New Roman"/>
          <w:bCs/>
          <w:color w:val="auto"/>
          <w:sz w:val="28"/>
          <w:szCs w:val="28"/>
          <w:lang w:val="ru-RU"/>
        </w:rPr>
        <w:t>Алматы</w:t>
      </w:r>
      <w:r w:rsidRPr="00070EE9">
        <w:rPr>
          <w:rFonts w:ascii="Times New Roman" w:eastAsia="Calibri" w:hAnsi="Times New Roman"/>
          <w:bCs/>
          <w:color w:val="auto"/>
          <w:sz w:val="28"/>
          <w:szCs w:val="28"/>
          <w:lang w:val="ru-RU"/>
        </w:rPr>
        <w:t>:</w:t>
      </w:r>
      <w:r w:rsidR="00070EE9" w:rsidRPr="00070EE9">
        <w:rPr>
          <w:rFonts w:ascii="Times New Roman" w:eastAsia="Calibri" w:hAnsi="Times New Roman"/>
          <w:bCs/>
          <w:color w:val="auto"/>
          <w:sz w:val="28"/>
          <w:szCs w:val="28"/>
          <w:lang w:val="ru-RU"/>
        </w:rPr>
        <w:t xml:space="preserve"> </w:t>
      </w:r>
      <w:r w:rsidR="00070EE9">
        <w:rPr>
          <w:rFonts w:ascii="Times New Roman" w:eastAsia="Calibri" w:hAnsi="Times New Roman"/>
          <w:bCs/>
          <w:color w:val="auto"/>
          <w:sz w:val="28"/>
          <w:szCs w:val="28"/>
          <w:lang w:val="ru-RU"/>
        </w:rPr>
        <w:t>АО</w:t>
      </w:r>
      <w:r w:rsidRPr="00070EE9">
        <w:rPr>
          <w:rFonts w:ascii="Times New Roman" w:eastAsia="Calibri" w:hAnsi="Times New Roman"/>
          <w:bCs/>
          <w:color w:val="auto"/>
          <w:sz w:val="28"/>
          <w:szCs w:val="28"/>
          <w:lang w:val="ru-RU"/>
        </w:rPr>
        <w:t xml:space="preserve"> </w:t>
      </w:r>
      <w:r w:rsidR="00070EE9">
        <w:rPr>
          <w:rFonts w:ascii="Times New Roman" w:eastAsia="Calibri" w:hAnsi="Times New Roman"/>
          <w:bCs/>
          <w:color w:val="auto"/>
          <w:sz w:val="28"/>
          <w:szCs w:val="28"/>
          <w:lang w:val="kk-KZ"/>
        </w:rPr>
        <w:t>«</w:t>
      </w:r>
      <w:r w:rsidRPr="00707951">
        <w:rPr>
          <w:rFonts w:ascii="Times New Roman" w:eastAsia="Calibri" w:hAnsi="Times New Roman"/>
          <w:bCs/>
          <w:color w:val="auto"/>
          <w:sz w:val="28"/>
          <w:szCs w:val="28"/>
          <w:lang w:val="ru-RU"/>
        </w:rPr>
        <w:t>НАК</w:t>
      </w:r>
      <w:r w:rsidR="00070EE9" w:rsidRPr="00070EE9">
        <w:rPr>
          <w:rFonts w:ascii="Times New Roman" w:eastAsia="Calibri" w:hAnsi="Times New Roman"/>
          <w:bCs/>
          <w:color w:val="auto"/>
          <w:sz w:val="28"/>
          <w:szCs w:val="28"/>
          <w:lang w:val="ru-RU"/>
        </w:rPr>
        <w:t>»</w:t>
      </w:r>
      <w:r w:rsidRPr="00070EE9">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Казатомпром</w:t>
      </w:r>
      <w:r w:rsidR="00070EE9" w:rsidRPr="00070EE9">
        <w:rPr>
          <w:rFonts w:ascii="Times New Roman" w:eastAsia="Calibri" w:hAnsi="Times New Roman"/>
          <w:bCs/>
          <w:color w:val="auto"/>
          <w:sz w:val="28"/>
          <w:szCs w:val="28"/>
          <w:lang w:val="ru-RU"/>
        </w:rPr>
        <w:t>»</w:t>
      </w:r>
      <w:r w:rsidRPr="00070EE9">
        <w:rPr>
          <w:rFonts w:ascii="Times New Roman" w:eastAsia="Calibri" w:hAnsi="Times New Roman"/>
          <w:bCs/>
          <w:color w:val="auto"/>
          <w:sz w:val="28"/>
          <w:szCs w:val="28"/>
          <w:lang w:val="ru-RU"/>
        </w:rPr>
        <w:t xml:space="preserve">, 2017. – 319 </w:t>
      </w:r>
      <w:r w:rsidRPr="00707951">
        <w:rPr>
          <w:rFonts w:ascii="Times New Roman" w:eastAsia="Calibri" w:hAnsi="Times New Roman"/>
          <w:bCs/>
          <w:color w:val="auto"/>
          <w:sz w:val="28"/>
          <w:szCs w:val="28"/>
          <w:lang w:val="ru-RU"/>
        </w:rPr>
        <w:t>с</w:t>
      </w:r>
      <w:r w:rsidRPr="00070EE9">
        <w:rPr>
          <w:rFonts w:ascii="Times New Roman" w:eastAsia="Calibri" w:hAnsi="Times New Roman"/>
          <w:bCs/>
          <w:color w:val="auto"/>
          <w:sz w:val="28"/>
          <w:szCs w:val="28"/>
          <w:lang w:val="ru-RU"/>
        </w:rPr>
        <w:t>.</w:t>
      </w:r>
      <w:bookmarkEnd w:id="126"/>
    </w:p>
    <w:p w14:paraId="0FE6B7A5" w14:textId="52857540" w:rsidR="00AA5A66" w:rsidRPr="00707951" w:rsidRDefault="00E673FD"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lang w:val="ru-RU"/>
        </w:rPr>
      </w:pPr>
      <w:bookmarkStart w:id="127" w:name="_Ref131169345"/>
      <w:r w:rsidRPr="00707951">
        <w:rPr>
          <w:rFonts w:ascii="Times New Roman" w:eastAsia="Calibri" w:hAnsi="Times New Roman"/>
          <w:bCs/>
          <w:color w:val="auto"/>
          <w:sz w:val="28"/>
          <w:szCs w:val="28"/>
          <w:lang w:val="ru-RU"/>
        </w:rPr>
        <w:t>Бровин К.Г. Прогноз, поиски</w:t>
      </w:r>
      <w:r w:rsidRPr="00707951">
        <w:rPr>
          <w:rFonts w:ascii="Times New Roman" w:eastAsia="Calibri" w:hAnsi="Times New Roman"/>
          <w:bCs/>
          <w:sz w:val="28"/>
          <w:szCs w:val="28"/>
          <w:lang w:val="ru-RU"/>
        </w:rPr>
        <w:t>, разведка и промышленн</w:t>
      </w:r>
      <w:r w:rsidR="00D56A3C" w:rsidRPr="00707951">
        <w:rPr>
          <w:rFonts w:ascii="Times New Roman" w:eastAsia="Calibri" w:hAnsi="Times New Roman"/>
          <w:bCs/>
          <w:sz w:val="28"/>
          <w:szCs w:val="28"/>
          <w:lang w:val="ru-RU"/>
        </w:rPr>
        <w:t>а</w:t>
      </w:r>
      <w:r w:rsidRPr="00707951">
        <w:rPr>
          <w:rFonts w:ascii="Times New Roman" w:eastAsia="Calibri" w:hAnsi="Times New Roman"/>
          <w:bCs/>
          <w:sz w:val="28"/>
          <w:szCs w:val="28"/>
          <w:lang w:val="ru-RU"/>
        </w:rPr>
        <w:t>я оценка месторождений урана для отработки подземным выщелачиванием. –</w:t>
      </w:r>
      <w:r w:rsidR="00070EE9">
        <w:rPr>
          <w:rFonts w:ascii="Times New Roman" w:eastAsia="Calibri" w:hAnsi="Times New Roman"/>
          <w:bCs/>
          <w:sz w:val="28"/>
          <w:szCs w:val="28"/>
          <w:lang w:val="ru-RU"/>
        </w:rPr>
        <w:t xml:space="preserve"> Алматы: Г</w:t>
      </w:r>
      <w:r w:rsidRPr="00707951">
        <w:rPr>
          <w:rFonts w:ascii="Times New Roman" w:eastAsia="Calibri" w:hAnsi="Times New Roman"/>
          <w:bCs/>
          <w:sz w:val="28"/>
          <w:szCs w:val="28"/>
          <w:lang w:val="ru-RU"/>
        </w:rPr>
        <w:t>ылым, 1997. –</w:t>
      </w:r>
      <w:r w:rsidR="005E3245">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384 с</w:t>
      </w:r>
      <w:bookmarkEnd w:id="127"/>
    </w:p>
    <w:p w14:paraId="6F9D1AA0" w14:textId="0760FB22" w:rsidR="00022281" w:rsidRPr="00707951" w:rsidRDefault="005E3245"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lang w:val="ru-RU"/>
        </w:rPr>
      </w:pPr>
      <w:bookmarkStart w:id="128" w:name="_Ref127445695"/>
      <w:r>
        <w:rPr>
          <w:rFonts w:ascii="Times New Roman" w:eastAsia="Calibri" w:hAnsi="Times New Roman"/>
          <w:bCs/>
          <w:sz w:val="28"/>
          <w:szCs w:val="28"/>
          <w:lang w:val="ru-RU"/>
        </w:rPr>
        <w:t>Голубев</w:t>
      </w:r>
      <w:r w:rsidRPr="00707951">
        <w:rPr>
          <w:rFonts w:ascii="Times New Roman" w:eastAsia="Calibri" w:hAnsi="Times New Roman"/>
          <w:bCs/>
          <w:sz w:val="28"/>
          <w:szCs w:val="28"/>
          <w:lang w:val="ru-RU"/>
        </w:rPr>
        <w:t xml:space="preserve"> В.С.,</w:t>
      </w:r>
      <w:r>
        <w:rPr>
          <w:rFonts w:ascii="Times New Roman" w:eastAsia="Calibri" w:hAnsi="Times New Roman"/>
          <w:bCs/>
          <w:sz w:val="28"/>
          <w:szCs w:val="28"/>
          <w:lang w:val="ru-RU"/>
        </w:rPr>
        <w:t xml:space="preserve"> Грабовников </w:t>
      </w:r>
      <w:r w:rsidRPr="00707951">
        <w:rPr>
          <w:rFonts w:ascii="Times New Roman" w:eastAsia="Calibri" w:hAnsi="Times New Roman"/>
          <w:bCs/>
          <w:sz w:val="28"/>
          <w:szCs w:val="28"/>
          <w:lang w:val="ru-RU"/>
        </w:rPr>
        <w:t xml:space="preserve">В.А., Кричевец, Г.Н.  </w:t>
      </w:r>
      <w:r w:rsidR="00022281" w:rsidRPr="00707951">
        <w:rPr>
          <w:rFonts w:ascii="Times New Roman" w:eastAsia="Calibri" w:hAnsi="Times New Roman"/>
          <w:bCs/>
          <w:sz w:val="28"/>
          <w:szCs w:val="28"/>
          <w:lang w:val="ru-RU"/>
        </w:rPr>
        <w:t>О динамике подземного выщелачивания полезных ископаемых на основе математического и физического моделирования // Математическое и физическое моделир</w:t>
      </w:r>
      <w:r>
        <w:rPr>
          <w:rFonts w:ascii="Times New Roman" w:eastAsia="Calibri" w:hAnsi="Times New Roman"/>
          <w:bCs/>
          <w:sz w:val="28"/>
          <w:szCs w:val="28"/>
          <w:lang w:val="ru-RU"/>
        </w:rPr>
        <w:t>ование рудо</w:t>
      </w:r>
      <w:r w:rsidR="00022281" w:rsidRPr="00707951">
        <w:rPr>
          <w:rFonts w:ascii="Times New Roman" w:eastAsia="Calibri" w:hAnsi="Times New Roman"/>
          <w:bCs/>
          <w:sz w:val="28"/>
          <w:szCs w:val="28"/>
          <w:lang w:val="ru-RU"/>
        </w:rPr>
        <w:t>образующих процессов. – М</w:t>
      </w:r>
      <w:r>
        <w:rPr>
          <w:rFonts w:ascii="Times New Roman" w:eastAsia="Calibri" w:hAnsi="Times New Roman"/>
          <w:bCs/>
          <w:sz w:val="28"/>
          <w:szCs w:val="28"/>
          <w:lang w:val="ru-RU"/>
        </w:rPr>
        <w:t>.</w:t>
      </w:r>
      <w:r w:rsidR="00022281" w:rsidRPr="00707951">
        <w:rPr>
          <w:rFonts w:ascii="Times New Roman" w:eastAsia="Calibri" w:hAnsi="Times New Roman"/>
          <w:bCs/>
          <w:sz w:val="28"/>
          <w:szCs w:val="28"/>
          <w:lang w:val="ru-RU"/>
        </w:rPr>
        <w:t>: ГИГХС, 1978.</w:t>
      </w:r>
      <w:r>
        <w:rPr>
          <w:rFonts w:ascii="Times New Roman" w:eastAsia="Calibri" w:hAnsi="Times New Roman"/>
          <w:bCs/>
          <w:sz w:val="28"/>
          <w:szCs w:val="28"/>
          <w:lang w:val="ru-RU"/>
        </w:rPr>
        <w:t xml:space="preserve"> – С.</w:t>
      </w:r>
      <w:r w:rsidR="00022281" w:rsidRPr="00707951">
        <w:rPr>
          <w:rFonts w:ascii="Times New Roman" w:eastAsia="Calibri" w:hAnsi="Times New Roman"/>
          <w:bCs/>
          <w:sz w:val="28"/>
          <w:szCs w:val="28"/>
          <w:lang w:val="ru-RU"/>
        </w:rPr>
        <w:t xml:space="preserve"> 122-142</w:t>
      </w:r>
      <w:bookmarkEnd w:id="128"/>
      <w:r>
        <w:rPr>
          <w:rFonts w:ascii="Times New Roman" w:eastAsia="Calibri" w:hAnsi="Times New Roman"/>
          <w:bCs/>
          <w:sz w:val="28"/>
          <w:szCs w:val="28"/>
          <w:lang w:val="ru-RU"/>
        </w:rPr>
        <w:t>.</w:t>
      </w:r>
    </w:p>
    <w:p w14:paraId="211FE400" w14:textId="47BC8002" w:rsidR="00AA5A66" w:rsidRPr="005E3245" w:rsidRDefault="005E3245"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29" w:name="SeredkinZabolotsky"/>
      <w:bookmarkStart w:id="130" w:name="_Ref110541643"/>
      <w:bookmarkStart w:id="131" w:name="_Ref127274478"/>
      <w:r>
        <w:rPr>
          <w:rFonts w:ascii="Times New Roman" w:eastAsia="Calibri" w:hAnsi="Times New Roman"/>
          <w:bCs/>
          <w:sz w:val="28"/>
          <w:szCs w:val="28"/>
        </w:rPr>
        <w:t>Seredkin</w:t>
      </w:r>
      <w:r w:rsidR="00AA5A66" w:rsidRPr="00C86624">
        <w:rPr>
          <w:rFonts w:ascii="Times New Roman" w:eastAsia="Calibri" w:hAnsi="Times New Roman"/>
          <w:bCs/>
          <w:sz w:val="28"/>
          <w:szCs w:val="28"/>
        </w:rPr>
        <w:t xml:space="preserve"> M.</w:t>
      </w:r>
      <w:r>
        <w:rPr>
          <w:rFonts w:ascii="Times New Roman" w:eastAsia="Calibri" w:hAnsi="Times New Roman"/>
          <w:bCs/>
          <w:sz w:val="28"/>
          <w:szCs w:val="28"/>
          <w:lang w:val="kk-KZ"/>
        </w:rPr>
        <w:t>,</w:t>
      </w:r>
      <w:r w:rsidR="00AA5A66" w:rsidRPr="00C86624">
        <w:rPr>
          <w:rFonts w:ascii="Times New Roman" w:eastAsia="Calibri" w:hAnsi="Times New Roman"/>
          <w:bCs/>
          <w:sz w:val="28"/>
          <w:szCs w:val="28"/>
        </w:rPr>
        <w:t xml:space="preserve"> Zabolotsky</w:t>
      </w:r>
      <w:bookmarkEnd w:id="129"/>
      <w:r>
        <w:rPr>
          <w:rFonts w:ascii="Times New Roman" w:eastAsia="Calibri" w:hAnsi="Times New Roman"/>
          <w:bCs/>
          <w:sz w:val="28"/>
          <w:szCs w:val="28"/>
        </w:rPr>
        <w:t xml:space="preserve"> A.</w:t>
      </w:r>
      <w:r>
        <w:rPr>
          <w:rFonts w:ascii="Times New Roman" w:eastAsia="Calibri" w:hAnsi="Times New Roman"/>
          <w:bCs/>
          <w:sz w:val="28"/>
          <w:szCs w:val="28"/>
          <w:lang w:val="kk-KZ"/>
        </w:rPr>
        <w:t>,</w:t>
      </w:r>
      <w:r w:rsidR="00AA5A66" w:rsidRPr="00C86624">
        <w:rPr>
          <w:rFonts w:ascii="Times New Roman" w:eastAsia="Calibri" w:hAnsi="Times New Roman"/>
          <w:bCs/>
          <w:sz w:val="28"/>
          <w:szCs w:val="28"/>
        </w:rPr>
        <w:t xml:space="preserve"> Jeffress G. In situ recovery, an alternative to conventional methods of mining: Exploration, resource </w:t>
      </w:r>
      <w:r w:rsidR="00AA5A66" w:rsidRPr="00C86624">
        <w:rPr>
          <w:rFonts w:ascii="Times New Roman" w:eastAsia="Calibri" w:hAnsi="Times New Roman"/>
          <w:bCs/>
          <w:color w:val="auto"/>
          <w:sz w:val="28"/>
          <w:szCs w:val="28"/>
        </w:rPr>
        <w:t>estimation, environmental issues, project evaluation an</w:t>
      </w:r>
      <w:r>
        <w:rPr>
          <w:rFonts w:ascii="Times New Roman" w:eastAsia="Calibri" w:hAnsi="Times New Roman"/>
          <w:bCs/>
          <w:color w:val="auto"/>
          <w:sz w:val="28"/>
          <w:szCs w:val="28"/>
        </w:rPr>
        <w:t xml:space="preserve">d economics // </w:t>
      </w:r>
      <w:r>
        <w:rPr>
          <w:rFonts w:ascii="Times New Roman" w:eastAsia="Calibri" w:hAnsi="Times New Roman"/>
          <w:bCs/>
          <w:iCs/>
          <w:color w:val="auto"/>
          <w:sz w:val="28"/>
          <w:szCs w:val="28"/>
        </w:rPr>
        <w:t>Ore Geology</w:t>
      </w:r>
      <w:r w:rsidR="00AA5A66" w:rsidRPr="005E3245">
        <w:rPr>
          <w:rFonts w:ascii="Times New Roman" w:eastAsia="Calibri" w:hAnsi="Times New Roman"/>
          <w:bCs/>
          <w:iCs/>
          <w:color w:val="auto"/>
          <w:sz w:val="28"/>
          <w:szCs w:val="28"/>
        </w:rPr>
        <w:t xml:space="preserve"> Rev</w:t>
      </w:r>
      <w:r>
        <w:rPr>
          <w:rFonts w:ascii="Times New Roman" w:eastAsia="Calibri" w:hAnsi="Times New Roman"/>
          <w:bCs/>
          <w:iCs/>
          <w:color w:val="auto"/>
          <w:sz w:val="28"/>
          <w:szCs w:val="28"/>
        </w:rPr>
        <w:t>iews. – Amsterdam: Elsevier,</w:t>
      </w:r>
      <w:r w:rsidR="00AA5A66" w:rsidRPr="005E3245">
        <w:rPr>
          <w:rFonts w:ascii="Times New Roman" w:eastAsia="Calibri" w:hAnsi="Times New Roman"/>
          <w:bCs/>
          <w:i/>
          <w:iCs/>
          <w:color w:val="auto"/>
          <w:sz w:val="28"/>
          <w:szCs w:val="28"/>
        </w:rPr>
        <w:t xml:space="preserve"> </w:t>
      </w:r>
      <w:r w:rsidR="00AA5A66" w:rsidRPr="005E3245">
        <w:rPr>
          <w:rFonts w:ascii="Times New Roman" w:eastAsia="Calibri" w:hAnsi="Times New Roman"/>
          <w:color w:val="auto"/>
          <w:sz w:val="28"/>
          <w:szCs w:val="28"/>
        </w:rPr>
        <w:t>2016</w:t>
      </w:r>
      <w:r>
        <w:rPr>
          <w:rFonts w:ascii="Times New Roman" w:eastAsia="Calibri" w:hAnsi="Times New Roman"/>
          <w:color w:val="auto"/>
          <w:sz w:val="28"/>
          <w:szCs w:val="28"/>
        </w:rPr>
        <w:t xml:space="preserve">. – </w:t>
      </w:r>
      <w:r>
        <w:rPr>
          <w:rFonts w:ascii="Times New Roman" w:eastAsia="Calibri" w:hAnsi="Times New Roman"/>
          <w:color w:val="auto"/>
          <w:sz w:val="28"/>
          <w:szCs w:val="28"/>
          <w:lang w:val="ru-RU"/>
        </w:rPr>
        <w:t>Т</w:t>
      </w:r>
      <w:r w:rsidRPr="005E3245">
        <w:rPr>
          <w:rFonts w:ascii="Times New Roman" w:eastAsia="Calibri" w:hAnsi="Times New Roman"/>
          <w:color w:val="auto"/>
          <w:sz w:val="28"/>
          <w:szCs w:val="28"/>
        </w:rPr>
        <w:t>.</w:t>
      </w:r>
      <w:r w:rsidR="00AA5A66" w:rsidRPr="005E3245">
        <w:rPr>
          <w:rFonts w:ascii="Times New Roman" w:eastAsia="Calibri" w:hAnsi="Times New Roman"/>
          <w:color w:val="auto"/>
          <w:sz w:val="28"/>
          <w:szCs w:val="28"/>
        </w:rPr>
        <w:t xml:space="preserve"> 79</w:t>
      </w:r>
      <w:r>
        <w:rPr>
          <w:rFonts w:ascii="Times New Roman" w:eastAsia="Calibri" w:hAnsi="Times New Roman"/>
          <w:color w:val="auto"/>
          <w:sz w:val="28"/>
          <w:szCs w:val="28"/>
        </w:rPr>
        <w:t>.</w:t>
      </w:r>
      <w:r w:rsidRPr="005E3245">
        <w:rPr>
          <w:rFonts w:ascii="Times New Roman" w:eastAsia="Calibri" w:hAnsi="Times New Roman"/>
          <w:color w:val="auto"/>
          <w:sz w:val="28"/>
          <w:szCs w:val="28"/>
        </w:rPr>
        <w:t xml:space="preserve"> </w:t>
      </w:r>
      <w:r>
        <w:rPr>
          <w:rFonts w:ascii="Times New Roman" w:eastAsia="Calibri" w:hAnsi="Times New Roman"/>
          <w:color w:val="auto"/>
          <w:sz w:val="28"/>
          <w:szCs w:val="28"/>
        </w:rPr>
        <w:t>–</w:t>
      </w:r>
      <w:r w:rsidRPr="005E3245">
        <w:rPr>
          <w:rFonts w:ascii="Times New Roman" w:eastAsia="Calibri" w:hAnsi="Times New Roman"/>
          <w:color w:val="auto"/>
          <w:sz w:val="28"/>
          <w:szCs w:val="28"/>
        </w:rPr>
        <w:t xml:space="preserve"> </w:t>
      </w:r>
      <w:r>
        <w:rPr>
          <w:rFonts w:ascii="Times New Roman" w:eastAsia="Calibri" w:hAnsi="Times New Roman"/>
          <w:color w:val="auto"/>
          <w:sz w:val="28"/>
          <w:szCs w:val="28"/>
          <w:lang w:val="ru-RU"/>
        </w:rPr>
        <w:t>С</w:t>
      </w:r>
      <w:r w:rsidRPr="005E3245">
        <w:rPr>
          <w:rFonts w:ascii="Times New Roman" w:eastAsia="Calibri" w:hAnsi="Times New Roman"/>
          <w:color w:val="auto"/>
          <w:sz w:val="28"/>
          <w:szCs w:val="28"/>
        </w:rPr>
        <w:t>.</w:t>
      </w:r>
      <w:r w:rsidR="00AA5A66" w:rsidRPr="005E3245">
        <w:rPr>
          <w:rFonts w:ascii="Times New Roman" w:eastAsia="Calibri" w:hAnsi="Times New Roman"/>
          <w:color w:val="auto"/>
          <w:sz w:val="28"/>
          <w:szCs w:val="28"/>
        </w:rPr>
        <w:t xml:space="preserve"> 500–514</w:t>
      </w:r>
      <w:r w:rsidR="00AA5A66" w:rsidRPr="005E3245">
        <w:rPr>
          <w:rFonts w:ascii="Times New Roman" w:eastAsia="Calibri" w:hAnsi="Times New Roman"/>
          <w:bCs/>
          <w:color w:val="auto"/>
          <w:sz w:val="28"/>
          <w:szCs w:val="28"/>
        </w:rPr>
        <w:t xml:space="preserve">. </w:t>
      </w:r>
      <w:hyperlink r:id="rId76" w:history="1">
        <w:r w:rsidRPr="00F036B4">
          <w:rPr>
            <w:rStyle w:val="a5"/>
            <w:rFonts w:ascii="Times New Roman" w:eastAsia="Calibri" w:hAnsi="Times New Roman"/>
            <w:bCs/>
            <w:sz w:val="28"/>
            <w:szCs w:val="28"/>
          </w:rPr>
          <w:t>https://doi.org/10.1016/j.oregeorev.2016.06.016</w:t>
        </w:r>
      </w:hyperlink>
      <w:bookmarkEnd w:id="130"/>
      <w:bookmarkEnd w:id="131"/>
    </w:p>
    <w:p w14:paraId="5F7A8A2C" w14:textId="21474CEB" w:rsidR="00AA5A66" w:rsidRPr="00D2561C" w:rsidRDefault="00531BE1"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32" w:name="_Ref112419353"/>
      <w:r>
        <w:rPr>
          <w:rFonts w:ascii="Times New Roman" w:hAnsi="Times New Roman"/>
          <w:bCs/>
          <w:color w:val="auto"/>
          <w:sz w:val="28"/>
          <w:szCs w:val="28"/>
        </w:rPr>
        <w:t xml:space="preserve">Nuclear Energy Agency, </w:t>
      </w:r>
      <w:r w:rsidRPr="00C86624">
        <w:rPr>
          <w:rFonts w:ascii="Times New Roman" w:hAnsi="Times New Roman"/>
          <w:bCs/>
          <w:color w:val="auto"/>
          <w:sz w:val="28"/>
          <w:szCs w:val="28"/>
        </w:rPr>
        <w:t>International Atomic Energy Agency</w:t>
      </w:r>
      <w:r>
        <w:rPr>
          <w:sz w:val="27"/>
          <w:szCs w:val="27"/>
        </w:rPr>
        <w:t xml:space="preserve">. </w:t>
      </w:r>
      <w:r w:rsidRPr="00531BE1">
        <w:rPr>
          <w:rFonts w:ascii="Times New Roman" w:hAnsi="Times New Roman"/>
          <w:bCs/>
          <w:color w:val="auto"/>
          <w:sz w:val="28"/>
          <w:szCs w:val="28"/>
        </w:rPr>
        <w:t>Uranium 2022: Resources, Production and Demand</w:t>
      </w:r>
      <w:r>
        <w:rPr>
          <w:rFonts w:ascii="Times New Roman" w:hAnsi="Times New Roman"/>
          <w:bCs/>
          <w:color w:val="auto"/>
          <w:sz w:val="28"/>
          <w:szCs w:val="28"/>
        </w:rPr>
        <w:t>. – Paris:</w:t>
      </w:r>
      <w:r w:rsidRPr="00531BE1">
        <w:rPr>
          <w:rFonts w:ascii="Times New Roman" w:hAnsi="Times New Roman"/>
          <w:bCs/>
          <w:color w:val="auto"/>
          <w:sz w:val="28"/>
          <w:szCs w:val="28"/>
        </w:rPr>
        <w:t xml:space="preserve"> OECD Publishing</w:t>
      </w:r>
      <w:r>
        <w:rPr>
          <w:rFonts w:ascii="Times New Roman" w:hAnsi="Times New Roman"/>
          <w:bCs/>
          <w:color w:val="auto"/>
          <w:sz w:val="28"/>
          <w:szCs w:val="28"/>
        </w:rPr>
        <w:t>. – 568 c.</w:t>
      </w:r>
      <w:r w:rsidR="005A0169">
        <w:rPr>
          <w:rFonts w:ascii="Times New Roman" w:hAnsi="Times New Roman"/>
          <w:bCs/>
          <w:color w:val="auto"/>
          <w:sz w:val="28"/>
          <w:szCs w:val="28"/>
        </w:rPr>
        <w:br/>
      </w:r>
      <w:hyperlink r:id="rId77" w:history="1">
        <w:r w:rsidR="00D2561C">
          <w:rPr>
            <w:rStyle w:val="a5"/>
            <w:sz w:val="27"/>
            <w:szCs w:val="27"/>
          </w:rPr>
          <w:t>https://doi.org/10.1787/2c4e111b-en</w:t>
        </w:r>
      </w:hyperlink>
      <w:r w:rsidR="00D2561C">
        <w:rPr>
          <w:sz w:val="27"/>
          <w:szCs w:val="27"/>
        </w:rPr>
        <w:t>.</w:t>
      </w:r>
      <w:bookmarkEnd w:id="132"/>
    </w:p>
    <w:p w14:paraId="7B13A055" w14:textId="25879D0D" w:rsidR="00AA5A66" w:rsidRPr="00C86624" w:rsidRDefault="005A0169"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33" w:name="_Ref112420680"/>
      <w:r>
        <w:rPr>
          <w:rFonts w:ascii="Times New Roman" w:hAnsi="Times New Roman"/>
          <w:bCs/>
          <w:color w:val="auto"/>
          <w:sz w:val="28"/>
          <w:szCs w:val="28"/>
        </w:rPr>
        <w:t>O</w:t>
      </w:r>
      <w:r w:rsidRPr="005A0169">
        <w:rPr>
          <w:rFonts w:ascii="Times New Roman" w:hAnsi="Times New Roman"/>
          <w:bCs/>
          <w:color w:val="auto"/>
          <w:sz w:val="28"/>
          <w:szCs w:val="28"/>
        </w:rPr>
        <w:t>rganisation for Economic Co-operation and Development</w:t>
      </w:r>
      <w:r>
        <w:rPr>
          <w:rFonts w:ascii="Times New Roman" w:hAnsi="Times New Roman"/>
          <w:bCs/>
          <w:color w:val="auto"/>
          <w:sz w:val="28"/>
          <w:szCs w:val="28"/>
        </w:rPr>
        <w:t xml:space="preserve">, </w:t>
      </w:r>
      <w:r w:rsidRPr="00C86624">
        <w:rPr>
          <w:rFonts w:ascii="Times New Roman" w:hAnsi="Times New Roman"/>
          <w:bCs/>
          <w:color w:val="auto"/>
          <w:sz w:val="28"/>
          <w:szCs w:val="28"/>
        </w:rPr>
        <w:t>International Atomic Energy Agency</w:t>
      </w:r>
      <w:r>
        <w:rPr>
          <w:sz w:val="27"/>
          <w:szCs w:val="27"/>
        </w:rPr>
        <w:t xml:space="preserve">. </w:t>
      </w:r>
      <w:r w:rsidR="00AA5A66" w:rsidRPr="00C86624">
        <w:rPr>
          <w:rFonts w:ascii="Times New Roman" w:eastAsia="Calibri" w:hAnsi="Times New Roman"/>
          <w:bCs/>
          <w:color w:val="auto"/>
          <w:sz w:val="28"/>
          <w:szCs w:val="28"/>
        </w:rPr>
        <w:t xml:space="preserve"> </w:t>
      </w:r>
      <w:r w:rsidR="00AA5A66" w:rsidRPr="005A0169">
        <w:rPr>
          <w:rFonts w:ascii="Times New Roman" w:eastAsia="Calibri" w:hAnsi="Times New Roman"/>
          <w:bCs/>
          <w:iCs/>
          <w:color w:val="auto"/>
          <w:sz w:val="28"/>
          <w:szCs w:val="28"/>
        </w:rPr>
        <w:t>Uranium 2007: Resources, Production and Demand</w:t>
      </w:r>
      <w:r>
        <w:rPr>
          <w:rFonts w:ascii="Times New Roman" w:eastAsia="Calibri" w:hAnsi="Times New Roman"/>
          <w:bCs/>
          <w:color w:val="auto"/>
          <w:sz w:val="28"/>
          <w:szCs w:val="28"/>
        </w:rPr>
        <w:t xml:space="preserve">. – Paris: </w:t>
      </w:r>
      <w:r w:rsidRPr="00531BE1">
        <w:rPr>
          <w:rFonts w:ascii="Times New Roman" w:hAnsi="Times New Roman"/>
          <w:bCs/>
          <w:color w:val="auto"/>
          <w:sz w:val="28"/>
          <w:szCs w:val="28"/>
        </w:rPr>
        <w:t>OECD Publishing</w:t>
      </w:r>
      <w:r w:rsidR="00AA5A66" w:rsidRPr="00C86624">
        <w:rPr>
          <w:rFonts w:ascii="Times New Roman" w:eastAsia="Calibri" w:hAnsi="Times New Roman"/>
          <w:bCs/>
          <w:color w:val="auto"/>
          <w:sz w:val="28"/>
          <w:szCs w:val="28"/>
        </w:rPr>
        <w:t xml:space="preserve">, </w:t>
      </w:r>
      <w:bookmarkStart w:id="134" w:name="OECD2007"/>
      <w:bookmarkEnd w:id="134"/>
      <w:r w:rsidR="00AA5A66" w:rsidRPr="00C86624">
        <w:rPr>
          <w:rFonts w:ascii="Times New Roman" w:eastAsia="Calibri" w:hAnsi="Times New Roman"/>
          <w:bCs/>
          <w:color w:val="auto"/>
          <w:sz w:val="28"/>
          <w:szCs w:val="28"/>
        </w:rPr>
        <w:t>2008.</w:t>
      </w:r>
      <w:bookmarkStart w:id="135" w:name="_Ref110605336"/>
      <w:bookmarkEnd w:id="133"/>
      <w:r>
        <w:rPr>
          <w:rFonts w:ascii="Times New Roman" w:eastAsia="Calibri" w:hAnsi="Times New Roman"/>
          <w:bCs/>
          <w:color w:val="auto"/>
          <w:sz w:val="28"/>
          <w:szCs w:val="28"/>
        </w:rPr>
        <w:t xml:space="preserve"> – 422 </w:t>
      </w:r>
      <w:r>
        <w:rPr>
          <w:rFonts w:ascii="Times New Roman" w:eastAsia="Calibri" w:hAnsi="Times New Roman"/>
          <w:bCs/>
          <w:color w:val="auto"/>
          <w:sz w:val="28"/>
          <w:szCs w:val="28"/>
          <w:lang w:val="ru-RU"/>
        </w:rPr>
        <w:t>с</w:t>
      </w:r>
      <w:r w:rsidRPr="005A0169">
        <w:rPr>
          <w:rFonts w:ascii="Times New Roman" w:eastAsia="Calibri" w:hAnsi="Times New Roman"/>
          <w:bCs/>
          <w:color w:val="auto"/>
          <w:sz w:val="28"/>
          <w:szCs w:val="28"/>
        </w:rPr>
        <w:t xml:space="preserve">. </w:t>
      </w:r>
      <w:hyperlink r:id="rId78" w:history="1">
        <w:r w:rsidRPr="00F036B4">
          <w:rPr>
            <w:rStyle w:val="a5"/>
            <w:rFonts w:ascii="Times New Roman" w:eastAsia="Calibri" w:hAnsi="Times New Roman"/>
            <w:bCs/>
            <w:sz w:val="28"/>
            <w:szCs w:val="28"/>
          </w:rPr>
          <w:t>https://doi.org/10.1787/uranium-2007-en</w:t>
        </w:r>
      </w:hyperlink>
      <w:r w:rsidRPr="00D907B1">
        <w:rPr>
          <w:rFonts w:ascii="Times New Roman" w:eastAsia="Calibri" w:hAnsi="Times New Roman"/>
          <w:bCs/>
          <w:color w:val="auto"/>
          <w:sz w:val="28"/>
          <w:szCs w:val="28"/>
        </w:rPr>
        <w:t xml:space="preserve"> </w:t>
      </w:r>
      <w:r>
        <w:rPr>
          <w:rFonts w:ascii="Times New Roman" w:eastAsia="Calibri" w:hAnsi="Times New Roman"/>
          <w:bCs/>
          <w:color w:val="auto"/>
          <w:sz w:val="28"/>
          <w:szCs w:val="28"/>
        </w:rPr>
        <w:t xml:space="preserve"> </w:t>
      </w:r>
    </w:p>
    <w:p w14:paraId="6BC92D42" w14:textId="0B5A644E" w:rsidR="0071388D" w:rsidRPr="00707951" w:rsidRDefault="00914B66"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lang w:val="ru-RU"/>
        </w:rPr>
      </w:pPr>
      <w:bookmarkStart w:id="136" w:name="_Ref127294696"/>
      <w:r w:rsidRPr="00707951">
        <w:rPr>
          <w:rFonts w:ascii="Times New Roman" w:eastAsia="Calibri" w:hAnsi="Times New Roman"/>
          <w:bCs/>
          <w:color w:val="auto"/>
          <w:sz w:val="28"/>
          <w:szCs w:val="28"/>
          <w:lang w:val="ru-RU"/>
        </w:rPr>
        <w:t>Антонов</w:t>
      </w:r>
      <w:r w:rsidRPr="0029556D">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Д</w:t>
      </w:r>
      <w:r w:rsidRPr="0029556D">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С</w:t>
      </w:r>
      <w:r w:rsidRPr="0029556D">
        <w:rPr>
          <w:rFonts w:ascii="Times New Roman" w:eastAsia="Calibri" w:hAnsi="Times New Roman"/>
          <w:bCs/>
          <w:color w:val="auto"/>
          <w:sz w:val="28"/>
          <w:szCs w:val="28"/>
          <w:lang w:val="ru-RU"/>
        </w:rPr>
        <w:t>.</w:t>
      </w:r>
      <w:r w:rsidR="0071388D" w:rsidRPr="0029556D">
        <w:rPr>
          <w:rFonts w:ascii="Times New Roman" w:eastAsia="Calibri" w:hAnsi="Times New Roman"/>
          <w:bCs/>
          <w:color w:val="auto"/>
          <w:sz w:val="28"/>
          <w:szCs w:val="28"/>
          <w:lang w:val="ru-RU"/>
        </w:rPr>
        <w:t>,</w:t>
      </w:r>
      <w:r w:rsidRPr="0029556D">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Искаков</w:t>
      </w:r>
      <w:r w:rsidRPr="0029556D">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З</w:t>
      </w:r>
      <w:r w:rsidRPr="0029556D">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А</w:t>
      </w:r>
      <w:r w:rsidRPr="0029556D">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Александров</w:t>
      </w:r>
      <w:r w:rsidRPr="0029556D">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Ю</w:t>
      </w:r>
      <w:r w:rsidRPr="0029556D">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С</w:t>
      </w:r>
      <w:r w:rsidRPr="0029556D">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Мукушева</w:t>
      </w:r>
      <w:r w:rsidRPr="0029556D">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А</w:t>
      </w:r>
      <w:r w:rsidRPr="0029556D">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С</w:t>
      </w:r>
      <w:r w:rsidRPr="0029556D">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Жатканбаев</w:t>
      </w:r>
      <w:r w:rsidRPr="0029556D">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Е</w:t>
      </w:r>
      <w:r w:rsidRPr="0029556D">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Е</w:t>
      </w:r>
      <w:r w:rsidRPr="0029556D">
        <w:rPr>
          <w:rFonts w:ascii="Times New Roman" w:eastAsia="Calibri" w:hAnsi="Times New Roman"/>
          <w:bCs/>
          <w:color w:val="auto"/>
          <w:sz w:val="28"/>
          <w:szCs w:val="28"/>
          <w:lang w:val="ru-RU"/>
        </w:rPr>
        <w:t xml:space="preserve">. </w:t>
      </w:r>
      <w:r w:rsidR="0071388D" w:rsidRPr="00707951">
        <w:rPr>
          <w:rFonts w:ascii="Times New Roman" w:eastAsia="Calibri" w:hAnsi="Times New Roman"/>
          <w:bCs/>
          <w:iCs/>
          <w:color w:val="auto"/>
          <w:sz w:val="28"/>
          <w:szCs w:val="28"/>
          <w:lang w:val="ru-RU"/>
        </w:rPr>
        <w:t>Исследование</w:t>
      </w:r>
      <w:r w:rsidR="0071388D" w:rsidRPr="0029556D">
        <w:rPr>
          <w:rFonts w:ascii="Times New Roman" w:eastAsia="Calibri" w:hAnsi="Times New Roman"/>
          <w:bCs/>
          <w:iCs/>
          <w:color w:val="auto"/>
          <w:sz w:val="28"/>
          <w:szCs w:val="28"/>
          <w:lang w:val="ru-RU"/>
        </w:rPr>
        <w:t xml:space="preserve"> </w:t>
      </w:r>
      <w:r w:rsidR="0071388D" w:rsidRPr="00707951">
        <w:rPr>
          <w:rFonts w:ascii="Times New Roman" w:eastAsia="Calibri" w:hAnsi="Times New Roman"/>
          <w:bCs/>
          <w:iCs/>
          <w:color w:val="auto"/>
          <w:sz w:val="28"/>
          <w:szCs w:val="28"/>
          <w:lang w:val="ru-RU"/>
        </w:rPr>
        <w:t>ураноносных</w:t>
      </w:r>
      <w:r w:rsidR="0071388D" w:rsidRPr="0029556D">
        <w:rPr>
          <w:rFonts w:ascii="Times New Roman" w:eastAsia="Calibri" w:hAnsi="Times New Roman"/>
          <w:bCs/>
          <w:iCs/>
          <w:color w:val="auto"/>
          <w:sz w:val="28"/>
          <w:szCs w:val="28"/>
          <w:lang w:val="ru-RU"/>
        </w:rPr>
        <w:t xml:space="preserve"> </w:t>
      </w:r>
      <w:r w:rsidR="0071388D" w:rsidRPr="00707951">
        <w:rPr>
          <w:rFonts w:ascii="Times New Roman" w:eastAsia="Calibri" w:hAnsi="Times New Roman"/>
          <w:bCs/>
          <w:iCs/>
          <w:color w:val="auto"/>
          <w:sz w:val="28"/>
          <w:szCs w:val="28"/>
          <w:lang w:val="ru-RU"/>
        </w:rPr>
        <w:t>песков</w:t>
      </w:r>
      <w:r w:rsidR="0071388D" w:rsidRPr="0029556D">
        <w:rPr>
          <w:rFonts w:ascii="Times New Roman" w:eastAsia="Calibri" w:hAnsi="Times New Roman"/>
          <w:bCs/>
          <w:iCs/>
          <w:color w:val="auto"/>
          <w:sz w:val="28"/>
          <w:szCs w:val="28"/>
          <w:lang w:val="ru-RU"/>
        </w:rPr>
        <w:t xml:space="preserve"> </w:t>
      </w:r>
      <w:r w:rsidR="0071388D" w:rsidRPr="00707951">
        <w:rPr>
          <w:rFonts w:ascii="Times New Roman" w:eastAsia="Calibri" w:hAnsi="Times New Roman"/>
          <w:bCs/>
          <w:iCs/>
          <w:color w:val="auto"/>
          <w:sz w:val="28"/>
          <w:szCs w:val="28"/>
          <w:lang w:val="ru-RU"/>
        </w:rPr>
        <w:t>месторождения</w:t>
      </w:r>
      <w:r w:rsidR="0071388D" w:rsidRPr="0029556D">
        <w:rPr>
          <w:rFonts w:ascii="Times New Roman" w:eastAsia="Calibri" w:hAnsi="Times New Roman"/>
          <w:bCs/>
          <w:iCs/>
          <w:color w:val="auto"/>
          <w:sz w:val="28"/>
          <w:szCs w:val="28"/>
          <w:lang w:val="ru-RU"/>
        </w:rPr>
        <w:t xml:space="preserve"> </w:t>
      </w:r>
      <w:r w:rsidR="0071388D" w:rsidRPr="00707951">
        <w:rPr>
          <w:rFonts w:ascii="Times New Roman" w:eastAsia="Calibri" w:hAnsi="Times New Roman"/>
          <w:bCs/>
          <w:iCs/>
          <w:color w:val="auto"/>
          <w:sz w:val="28"/>
          <w:szCs w:val="28"/>
          <w:lang w:val="ru-RU"/>
        </w:rPr>
        <w:t>Инкай</w:t>
      </w:r>
      <w:r w:rsidR="0029556D" w:rsidRPr="0029556D">
        <w:rPr>
          <w:rFonts w:ascii="Times New Roman" w:eastAsia="Calibri" w:hAnsi="Times New Roman"/>
          <w:bCs/>
          <w:iCs/>
          <w:color w:val="auto"/>
          <w:sz w:val="28"/>
          <w:szCs w:val="28"/>
          <w:lang w:val="ru-RU"/>
        </w:rPr>
        <w:t xml:space="preserve"> // </w:t>
      </w:r>
      <w:r w:rsidR="0029556D">
        <w:rPr>
          <w:rFonts w:ascii="Times New Roman" w:eastAsia="Calibri" w:hAnsi="Times New Roman"/>
          <w:bCs/>
          <w:iCs/>
          <w:color w:val="auto"/>
          <w:sz w:val="28"/>
          <w:szCs w:val="28"/>
          <w:lang w:val="kk-KZ"/>
        </w:rPr>
        <w:t>ГИАБ</w:t>
      </w:r>
      <w:r w:rsidR="00D53648" w:rsidRPr="0029556D">
        <w:rPr>
          <w:rFonts w:ascii="Times New Roman" w:eastAsia="Calibri" w:hAnsi="Times New Roman"/>
          <w:bCs/>
          <w:iCs/>
          <w:color w:val="auto"/>
          <w:sz w:val="28"/>
          <w:szCs w:val="28"/>
          <w:lang w:val="ru-RU"/>
        </w:rPr>
        <w:t>.</w:t>
      </w:r>
      <w:r w:rsidR="0029556D" w:rsidRPr="0029556D">
        <w:rPr>
          <w:rFonts w:ascii="Times New Roman" w:eastAsia="Calibri" w:hAnsi="Times New Roman"/>
          <w:bCs/>
          <w:iCs/>
          <w:color w:val="auto"/>
          <w:sz w:val="28"/>
          <w:szCs w:val="28"/>
          <w:lang w:val="ru-RU"/>
        </w:rPr>
        <w:t xml:space="preserve"> –</w:t>
      </w:r>
      <w:r w:rsidR="0029556D">
        <w:rPr>
          <w:rFonts w:ascii="Times New Roman" w:eastAsia="Calibri" w:hAnsi="Times New Roman"/>
          <w:bCs/>
          <w:iCs/>
          <w:color w:val="auto"/>
          <w:sz w:val="28"/>
          <w:szCs w:val="28"/>
          <w:lang w:val="kk-KZ"/>
        </w:rPr>
        <w:t xml:space="preserve"> 2011. – С.</w:t>
      </w:r>
      <w:r w:rsidR="0071388D" w:rsidRPr="0029556D">
        <w:rPr>
          <w:rFonts w:ascii="Times New Roman" w:eastAsia="Calibri" w:hAnsi="Times New Roman"/>
          <w:bCs/>
          <w:color w:val="auto"/>
          <w:sz w:val="28"/>
          <w:szCs w:val="28"/>
          <w:lang w:val="ru-RU"/>
        </w:rPr>
        <w:t xml:space="preserve"> 128–133.</w:t>
      </w:r>
      <w:bookmarkStart w:id="137" w:name="_Ref112423235"/>
      <w:bookmarkEnd w:id="136"/>
    </w:p>
    <w:p w14:paraId="1FDA407A" w14:textId="7A628C25" w:rsidR="0071388D" w:rsidRPr="0029556D" w:rsidRDefault="0029556D"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38" w:name="_Ref127294700"/>
      <w:r>
        <w:rPr>
          <w:rFonts w:ascii="Times New Roman" w:eastAsia="Calibri" w:hAnsi="Times New Roman"/>
          <w:bCs/>
          <w:color w:val="auto"/>
          <w:sz w:val="28"/>
          <w:szCs w:val="28"/>
        </w:rPr>
        <w:t>Bhargava S.K.</w:t>
      </w:r>
      <w:r>
        <w:rPr>
          <w:rFonts w:ascii="Times New Roman" w:eastAsia="Calibri" w:hAnsi="Times New Roman"/>
          <w:bCs/>
          <w:color w:val="auto"/>
          <w:sz w:val="28"/>
          <w:szCs w:val="28"/>
          <w:lang w:val="kk-KZ"/>
        </w:rPr>
        <w:t>,</w:t>
      </w:r>
      <w:r>
        <w:rPr>
          <w:rFonts w:ascii="Times New Roman" w:eastAsia="Calibri" w:hAnsi="Times New Roman"/>
          <w:bCs/>
          <w:color w:val="auto"/>
          <w:sz w:val="28"/>
          <w:szCs w:val="28"/>
        </w:rPr>
        <w:t xml:space="preserve"> Ram R.</w:t>
      </w:r>
      <w:r>
        <w:rPr>
          <w:rFonts w:ascii="Times New Roman" w:eastAsia="Calibri" w:hAnsi="Times New Roman"/>
          <w:bCs/>
          <w:color w:val="auto"/>
          <w:sz w:val="28"/>
          <w:szCs w:val="28"/>
          <w:lang w:val="kk-KZ"/>
        </w:rPr>
        <w:t>,</w:t>
      </w:r>
      <w:r>
        <w:rPr>
          <w:rFonts w:ascii="Times New Roman" w:eastAsia="Calibri" w:hAnsi="Times New Roman"/>
          <w:bCs/>
          <w:color w:val="auto"/>
          <w:sz w:val="28"/>
          <w:szCs w:val="28"/>
        </w:rPr>
        <w:t xml:space="preserve"> Pownceby M.</w:t>
      </w:r>
      <w:r>
        <w:rPr>
          <w:rFonts w:ascii="Times New Roman" w:eastAsia="Calibri" w:hAnsi="Times New Roman"/>
          <w:bCs/>
          <w:color w:val="auto"/>
          <w:sz w:val="28"/>
          <w:szCs w:val="28"/>
          <w:lang w:val="kk-KZ"/>
        </w:rPr>
        <w:t>,</w:t>
      </w:r>
      <w:r>
        <w:rPr>
          <w:rFonts w:ascii="Times New Roman" w:eastAsia="Calibri" w:hAnsi="Times New Roman"/>
          <w:bCs/>
          <w:color w:val="auto"/>
          <w:sz w:val="28"/>
          <w:szCs w:val="28"/>
        </w:rPr>
        <w:t xml:space="preserve"> Grocott S.</w:t>
      </w:r>
      <w:r>
        <w:rPr>
          <w:rFonts w:ascii="Times New Roman" w:eastAsia="Calibri" w:hAnsi="Times New Roman"/>
          <w:bCs/>
          <w:color w:val="auto"/>
          <w:sz w:val="28"/>
          <w:szCs w:val="28"/>
          <w:lang w:val="kk-KZ"/>
        </w:rPr>
        <w:t>,</w:t>
      </w:r>
      <w:r>
        <w:rPr>
          <w:rFonts w:ascii="Times New Roman" w:eastAsia="Calibri" w:hAnsi="Times New Roman"/>
          <w:bCs/>
          <w:color w:val="auto"/>
          <w:sz w:val="28"/>
          <w:szCs w:val="28"/>
        </w:rPr>
        <w:t xml:space="preserve"> Ring B.</w:t>
      </w:r>
      <w:r>
        <w:rPr>
          <w:rFonts w:ascii="Times New Roman" w:eastAsia="Calibri" w:hAnsi="Times New Roman"/>
          <w:bCs/>
          <w:color w:val="auto"/>
          <w:sz w:val="28"/>
          <w:szCs w:val="28"/>
          <w:lang w:val="kk-KZ"/>
        </w:rPr>
        <w:t>,</w:t>
      </w:r>
      <w:r>
        <w:rPr>
          <w:rFonts w:ascii="Times New Roman" w:eastAsia="Calibri" w:hAnsi="Times New Roman"/>
          <w:bCs/>
          <w:color w:val="auto"/>
          <w:sz w:val="28"/>
          <w:szCs w:val="28"/>
        </w:rPr>
        <w:t xml:space="preserve"> Tardio J.,</w:t>
      </w:r>
      <w:r>
        <w:rPr>
          <w:rFonts w:ascii="Times New Roman" w:eastAsia="Calibri" w:hAnsi="Times New Roman"/>
          <w:bCs/>
          <w:color w:val="auto"/>
          <w:sz w:val="28"/>
          <w:szCs w:val="28"/>
          <w:lang w:val="kk-KZ"/>
        </w:rPr>
        <w:t xml:space="preserve"> </w:t>
      </w:r>
      <w:r>
        <w:rPr>
          <w:rFonts w:ascii="Times New Roman" w:eastAsia="Calibri" w:hAnsi="Times New Roman"/>
          <w:bCs/>
          <w:color w:val="auto"/>
          <w:sz w:val="28"/>
          <w:szCs w:val="28"/>
        </w:rPr>
        <w:t>Jones L.</w:t>
      </w:r>
      <w:r w:rsidR="0071388D" w:rsidRPr="00C86624">
        <w:rPr>
          <w:rFonts w:ascii="Times New Roman" w:eastAsia="Calibri" w:hAnsi="Times New Roman"/>
          <w:bCs/>
          <w:color w:val="auto"/>
          <w:sz w:val="28"/>
          <w:szCs w:val="28"/>
        </w:rPr>
        <w:t xml:space="preserve"> A revie</w:t>
      </w:r>
      <w:r>
        <w:rPr>
          <w:rFonts w:ascii="Times New Roman" w:eastAsia="Calibri" w:hAnsi="Times New Roman"/>
          <w:bCs/>
          <w:color w:val="auto"/>
          <w:sz w:val="28"/>
          <w:szCs w:val="28"/>
        </w:rPr>
        <w:t>w of acid leaching of uraninite //</w:t>
      </w:r>
      <w:r w:rsidR="0071388D" w:rsidRPr="00C86624">
        <w:rPr>
          <w:rFonts w:ascii="Times New Roman" w:eastAsia="Calibri" w:hAnsi="Times New Roman"/>
          <w:bCs/>
          <w:color w:val="auto"/>
          <w:sz w:val="28"/>
          <w:szCs w:val="28"/>
        </w:rPr>
        <w:t xml:space="preserve"> </w:t>
      </w:r>
      <w:r w:rsidR="0071388D" w:rsidRPr="0029556D">
        <w:rPr>
          <w:rFonts w:ascii="Times New Roman" w:eastAsia="Calibri" w:hAnsi="Times New Roman"/>
          <w:bCs/>
          <w:iCs/>
          <w:color w:val="auto"/>
          <w:sz w:val="28"/>
          <w:szCs w:val="28"/>
        </w:rPr>
        <w:t>Hydrometallurgy</w:t>
      </w:r>
      <w:r>
        <w:rPr>
          <w:rFonts w:ascii="Times New Roman" w:eastAsia="Calibri" w:hAnsi="Times New Roman"/>
          <w:bCs/>
          <w:color w:val="auto"/>
          <w:sz w:val="28"/>
          <w:szCs w:val="28"/>
        </w:rPr>
        <w:t>. – 2015. – T.</w:t>
      </w:r>
      <w:r w:rsidR="0071388D" w:rsidRPr="0029556D">
        <w:rPr>
          <w:rFonts w:ascii="Times New Roman" w:eastAsia="Calibri" w:hAnsi="Times New Roman"/>
          <w:color w:val="auto"/>
          <w:sz w:val="28"/>
          <w:szCs w:val="28"/>
        </w:rPr>
        <w:t xml:space="preserve"> </w:t>
      </w:r>
      <w:r>
        <w:rPr>
          <w:rFonts w:ascii="Times New Roman" w:eastAsia="Calibri" w:hAnsi="Times New Roman"/>
          <w:color w:val="auto"/>
          <w:sz w:val="28"/>
          <w:szCs w:val="28"/>
        </w:rPr>
        <w:t>151. – C. 10-</w:t>
      </w:r>
      <w:r w:rsidR="0071388D" w:rsidRPr="0029556D">
        <w:rPr>
          <w:rFonts w:ascii="Times New Roman" w:eastAsia="Calibri" w:hAnsi="Times New Roman"/>
          <w:color w:val="auto"/>
          <w:sz w:val="28"/>
          <w:szCs w:val="28"/>
        </w:rPr>
        <w:t>24</w:t>
      </w:r>
      <w:r w:rsidR="0071388D" w:rsidRPr="0029556D">
        <w:rPr>
          <w:rFonts w:ascii="Times New Roman" w:eastAsia="Calibri" w:hAnsi="Times New Roman"/>
          <w:bCs/>
          <w:color w:val="auto"/>
          <w:sz w:val="28"/>
          <w:szCs w:val="28"/>
        </w:rPr>
        <w:t xml:space="preserve">. </w:t>
      </w:r>
      <w:hyperlink r:id="rId79" w:history="1">
        <w:r w:rsidRPr="00F036B4">
          <w:rPr>
            <w:rStyle w:val="a5"/>
            <w:rFonts w:ascii="Times New Roman" w:eastAsia="Calibri" w:hAnsi="Times New Roman"/>
            <w:bCs/>
            <w:sz w:val="28"/>
            <w:szCs w:val="28"/>
          </w:rPr>
          <w:t>https://doi.org/10.1016/j.hydromet.2014.10.015</w:t>
        </w:r>
      </w:hyperlink>
      <w:bookmarkEnd w:id="137"/>
      <w:bookmarkEnd w:id="138"/>
      <w:r>
        <w:rPr>
          <w:rFonts w:ascii="Times New Roman" w:eastAsia="Calibri" w:hAnsi="Times New Roman"/>
          <w:bCs/>
          <w:color w:val="auto"/>
          <w:sz w:val="28"/>
          <w:szCs w:val="28"/>
        </w:rPr>
        <w:t xml:space="preserve"> </w:t>
      </w:r>
    </w:p>
    <w:p w14:paraId="1D98F03B" w14:textId="5D985C6A" w:rsidR="0071388D" w:rsidRPr="0029556D" w:rsidRDefault="0029556D"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39" w:name="_Ref127294026"/>
      <w:r>
        <w:rPr>
          <w:rFonts w:ascii="Times New Roman" w:eastAsia="Calibri" w:hAnsi="Times New Roman"/>
          <w:bCs/>
          <w:sz w:val="28"/>
          <w:szCs w:val="28"/>
        </w:rPr>
        <w:t>Bullock L.A., Parnell</w:t>
      </w:r>
      <w:r w:rsidR="0071388D" w:rsidRPr="00C86624">
        <w:rPr>
          <w:rFonts w:ascii="Times New Roman" w:eastAsia="Calibri" w:hAnsi="Times New Roman"/>
          <w:bCs/>
          <w:sz w:val="28"/>
          <w:szCs w:val="28"/>
        </w:rPr>
        <w:t xml:space="preserve"> J. Selenium and molybdenum enrichment in uranium roll-front deposi</w:t>
      </w:r>
      <w:r>
        <w:rPr>
          <w:rFonts w:ascii="Times New Roman" w:eastAsia="Calibri" w:hAnsi="Times New Roman"/>
          <w:bCs/>
          <w:sz w:val="28"/>
          <w:szCs w:val="28"/>
        </w:rPr>
        <w:t>ts of Wyoming and Colorado, USA //</w:t>
      </w:r>
      <w:r w:rsidR="0071388D" w:rsidRPr="00C86624">
        <w:rPr>
          <w:rFonts w:ascii="Times New Roman" w:eastAsia="Calibri" w:hAnsi="Times New Roman"/>
          <w:bCs/>
          <w:sz w:val="28"/>
          <w:szCs w:val="28"/>
        </w:rPr>
        <w:t xml:space="preserve"> </w:t>
      </w:r>
      <w:r>
        <w:rPr>
          <w:rFonts w:ascii="Times New Roman" w:eastAsia="Calibri" w:hAnsi="Times New Roman"/>
          <w:bCs/>
          <w:sz w:val="28"/>
          <w:szCs w:val="28"/>
        </w:rPr>
        <w:t>Journal of</w:t>
      </w:r>
      <w:r w:rsidR="0071388D" w:rsidRPr="0029556D">
        <w:rPr>
          <w:rFonts w:ascii="Times New Roman" w:eastAsia="Calibri" w:hAnsi="Times New Roman"/>
          <w:bCs/>
          <w:sz w:val="28"/>
          <w:szCs w:val="28"/>
        </w:rPr>
        <w:t xml:space="preserve"> Geochem</w:t>
      </w:r>
      <w:r>
        <w:rPr>
          <w:rFonts w:ascii="Times New Roman" w:eastAsia="Calibri" w:hAnsi="Times New Roman"/>
          <w:bCs/>
          <w:sz w:val="28"/>
          <w:szCs w:val="28"/>
        </w:rPr>
        <w:t>ical</w:t>
      </w:r>
      <w:r w:rsidR="0071388D" w:rsidRPr="0029556D">
        <w:rPr>
          <w:rFonts w:ascii="Times New Roman" w:eastAsia="Calibri" w:hAnsi="Times New Roman"/>
          <w:bCs/>
          <w:sz w:val="28"/>
          <w:szCs w:val="28"/>
        </w:rPr>
        <w:t xml:space="preserve"> Explor</w:t>
      </w:r>
      <w:r>
        <w:rPr>
          <w:rFonts w:ascii="Times New Roman" w:eastAsia="Calibri" w:hAnsi="Times New Roman"/>
          <w:bCs/>
          <w:sz w:val="28"/>
          <w:szCs w:val="28"/>
        </w:rPr>
        <w:t xml:space="preserve">ation. – </w:t>
      </w:r>
      <w:r w:rsidR="0071388D" w:rsidRPr="0029556D">
        <w:rPr>
          <w:rFonts w:ascii="Times New Roman" w:eastAsia="Calibri" w:hAnsi="Times New Roman"/>
          <w:sz w:val="28"/>
          <w:szCs w:val="28"/>
        </w:rPr>
        <w:t>2017</w:t>
      </w:r>
      <w:r>
        <w:rPr>
          <w:rFonts w:ascii="Times New Roman" w:eastAsia="Calibri" w:hAnsi="Times New Roman"/>
          <w:sz w:val="28"/>
          <w:szCs w:val="28"/>
        </w:rPr>
        <w:t>. – T.</w:t>
      </w:r>
      <w:r w:rsidR="0071388D" w:rsidRPr="0029556D">
        <w:rPr>
          <w:rFonts w:ascii="Times New Roman" w:eastAsia="Calibri" w:hAnsi="Times New Roman"/>
          <w:sz w:val="28"/>
          <w:szCs w:val="28"/>
        </w:rPr>
        <w:t xml:space="preserve"> 180</w:t>
      </w:r>
      <w:r>
        <w:rPr>
          <w:rFonts w:ascii="Times New Roman" w:eastAsia="Calibri" w:hAnsi="Times New Roman"/>
          <w:sz w:val="28"/>
          <w:szCs w:val="28"/>
        </w:rPr>
        <w:t>. – C. 101-</w:t>
      </w:r>
      <w:r w:rsidR="0071388D" w:rsidRPr="0029556D">
        <w:rPr>
          <w:rFonts w:ascii="Times New Roman" w:eastAsia="Calibri" w:hAnsi="Times New Roman"/>
          <w:sz w:val="28"/>
          <w:szCs w:val="28"/>
        </w:rPr>
        <w:t>112</w:t>
      </w:r>
      <w:r w:rsidR="0071388D" w:rsidRPr="0029556D">
        <w:rPr>
          <w:rFonts w:ascii="Times New Roman" w:eastAsia="Calibri" w:hAnsi="Times New Roman"/>
          <w:bCs/>
          <w:sz w:val="28"/>
          <w:szCs w:val="28"/>
        </w:rPr>
        <w:t xml:space="preserve">. </w:t>
      </w:r>
      <w:hyperlink r:id="rId80" w:history="1">
        <w:r w:rsidRPr="00F036B4">
          <w:rPr>
            <w:rStyle w:val="a5"/>
            <w:rFonts w:ascii="Times New Roman" w:eastAsia="Calibri" w:hAnsi="Times New Roman"/>
            <w:bCs/>
            <w:sz w:val="28"/>
            <w:szCs w:val="28"/>
          </w:rPr>
          <w:t>https://doi.org/10.1016/j.gexplo.2017.06.013</w:t>
        </w:r>
      </w:hyperlink>
      <w:r>
        <w:rPr>
          <w:rFonts w:ascii="Times New Roman" w:eastAsia="Calibri" w:hAnsi="Times New Roman"/>
          <w:bCs/>
          <w:sz w:val="28"/>
          <w:szCs w:val="28"/>
        </w:rPr>
        <w:t xml:space="preserve"> </w:t>
      </w:r>
      <w:bookmarkStart w:id="140" w:name="_Ref110718878"/>
      <w:bookmarkEnd w:id="139"/>
    </w:p>
    <w:p w14:paraId="0F44BA03" w14:textId="1A0BFC2B" w:rsidR="0071388D" w:rsidRPr="00C86624" w:rsidRDefault="0071388D"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41" w:name="_Ref127294029"/>
      <w:r w:rsidRPr="00C86624">
        <w:rPr>
          <w:rFonts w:ascii="Times New Roman" w:eastAsia="Calibri" w:hAnsi="Times New Roman"/>
          <w:bCs/>
          <w:sz w:val="28"/>
          <w:szCs w:val="28"/>
        </w:rPr>
        <w:t>Bonnetti C.</w:t>
      </w:r>
      <w:r w:rsidR="002E4401">
        <w:rPr>
          <w:rFonts w:ascii="Times New Roman" w:eastAsia="Calibri" w:hAnsi="Times New Roman"/>
          <w:bCs/>
          <w:sz w:val="28"/>
          <w:szCs w:val="28"/>
        </w:rPr>
        <w:t>, Zhou</w:t>
      </w:r>
      <w:r w:rsidRPr="00C86624">
        <w:rPr>
          <w:rFonts w:ascii="Times New Roman" w:eastAsia="Calibri" w:hAnsi="Times New Roman"/>
          <w:bCs/>
          <w:sz w:val="28"/>
          <w:szCs w:val="28"/>
        </w:rPr>
        <w:t xml:space="preserve"> L.</w:t>
      </w:r>
      <w:r w:rsidR="002E4401">
        <w:rPr>
          <w:rFonts w:ascii="Times New Roman" w:eastAsia="Calibri" w:hAnsi="Times New Roman"/>
          <w:bCs/>
          <w:sz w:val="28"/>
          <w:szCs w:val="28"/>
        </w:rPr>
        <w:t>, Riegler</w:t>
      </w:r>
      <w:r w:rsidRPr="00C86624">
        <w:rPr>
          <w:rFonts w:ascii="Times New Roman" w:eastAsia="Calibri" w:hAnsi="Times New Roman"/>
          <w:bCs/>
          <w:sz w:val="28"/>
          <w:szCs w:val="28"/>
        </w:rPr>
        <w:t xml:space="preserve"> T. Cyclical development of r</w:t>
      </w:r>
      <w:r w:rsidR="002E4401">
        <w:rPr>
          <w:rFonts w:ascii="Times New Roman" w:eastAsia="Calibri" w:hAnsi="Times New Roman"/>
          <w:bCs/>
          <w:sz w:val="28"/>
          <w:szCs w:val="28"/>
        </w:rPr>
        <w:t>oll front-type uranium deposits //</w:t>
      </w:r>
      <w:r w:rsidRPr="00C86624">
        <w:rPr>
          <w:rFonts w:ascii="Times New Roman" w:eastAsia="Calibri" w:hAnsi="Times New Roman"/>
          <w:bCs/>
          <w:sz w:val="28"/>
          <w:szCs w:val="28"/>
        </w:rPr>
        <w:t xml:space="preserve"> In Pr</w:t>
      </w:r>
      <w:r w:rsidR="002E4401">
        <w:rPr>
          <w:rFonts w:ascii="Times New Roman" w:eastAsia="Calibri" w:hAnsi="Times New Roman"/>
          <w:bCs/>
          <w:sz w:val="28"/>
          <w:szCs w:val="28"/>
        </w:rPr>
        <w:t xml:space="preserve">oceedings of the SGA Conference. – </w:t>
      </w:r>
      <w:r w:rsidRPr="00C86624">
        <w:rPr>
          <w:rFonts w:ascii="Times New Roman" w:eastAsia="Calibri" w:hAnsi="Times New Roman"/>
          <w:bCs/>
          <w:sz w:val="28"/>
          <w:szCs w:val="28"/>
        </w:rPr>
        <w:t>Glasgow, 2019</w:t>
      </w:r>
      <w:r w:rsidR="002E4401">
        <w:rPr>
          <w:rFonts w:ascii="Times New Roman" w:eastAsia="Calibri" w:hAnsi="Times New Roman"/>
          <w:bCs/>
          <w:sz w:val="28"/>
          <w:szCs w:val="28"/>
        </w:rPr>
        <w:t xml:space="preserve">. </w:t>
      </w:r>
      <w:r w:rsidRPr="00C86624">
        <w:rPr>
          <w:rFonts w:ascii="Times New Roman" w:eastAsia="Calibri" w:hAnsi="Times New Roman"/>
          <w:bCs/>
          <w:sz w:val="28"/>
          <w:szCs w:val="28"/>
        </w:rPr>
        <w:t xml:space="preserve"> </w:t>
      </w:r>
      <w:r w:rsidR="002E4401">
        <w:rPr>
          <w:rFonts w:ascii="Times New Roman" w:eastAsia="Calibri" w:hAnsi="Times New Roman"/>
          <w:bCs/>
          <w:sz w:val="28"/>
          <w:szCs w:val="28"/>
        </w:rPr>
        <w:t>– C.1-</w:t>
      </w:r>
      <w:r w:rsidRPr="00C86624">
        <w:rPr>
          <w:rFonts w:ascii="Times New Roman" w:eastAsia="Calibri" w:hAnsi="Times New Roman"/>
          <w:bCs/>
          <w:sz w:val="28"/>
          <w:szCs w:val="28"/>
        </w:rPr>
        <w:t>4</w:t>
      </w:r>
      <w:bookmarkEnd w:id="140"/>
      <w:bookmarkEnd w:id="141"/>
      <w:r w:rsidR="002E4401">
        <w:rPr>
          <w:rFonts w:ascii="Times New Roman" w:eastAsia="Calibri" w:hAnsi="Times New Roman"/>
          <w:bCs/>
          <w:sz w:val="28"/>
          <w:szCs w:val="28"/>
        </w:rPr>
        <w:t>.</w:t>
      </w:r>
    </w:p>
    <w:p w14:paraId="02C942F8" w14:textId="5EA0CAC5" w:rsidR="00DC3083" w:rsidRPr="002E4401" w:rsidRDefault="002E4401"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42" w:name="_Ref111899997"/>
      <w:r>
        <w:rPr>
          <w:rFonts w:ascii="Times New Roman" w:hAnsi="Times New Roman"/>
          <w:bCs/>
          <w:sz w:val="28"/>
          <w:szCs w:val="28"/>
        </w:rPr>
        <w:lastRenderedPageBreak/>
        <w:t>Azuara</w:t>
      </w:r>
      <w:r w:rsidR="00DC3083" w:rsidRPr="00C86624">
        <w:rPr>
          <w:rFonts w:ascii="Times New Roman" w:hAnsi="Times New Roman"/>
          <w:bCs/>
          <w:sz w:val="28"/>
          <w:szCs w:val="28"/>
        </w:rPr>
        <w:t xml:space="preserve"> E.</w:t>
      </w:r>
      <w:r>
        <w:rPr>
          <w:rFonts w:ascii="Times New Roman" w:hAnsi="Times New Roman"/>
          <w:bCs/>
          <w:sz w:val="28"/>
          <w:szCs w:val="28"/>
        </w:rPr>
        <w:t>, Cortes R., Garcia</w:t>
      </w:r>
      <w:r w:rsidR="00DC3083" w:rsidRPr="00C86624">
        <w:rPr>
          <w:rFonts w:ascii="Times New Roman" w:hAnsi="Times New Roman"/>
          <w:bCs/>
          <w:sz w:val="28"/>
          <w:szCs w:val="28"/>
        </w:rPr>
        <w:t xml:space="preserve"> H.S.</w:t>
      </w:r>
      <w:r>
        <w:rPr>
          <w:rFonts w:ascii="Times New Roman" w:hAnsi="Times New Roman"/>
          <w:bCs/>
          <w:sz w:val="28"/>
          <w:szCs w:val="28"/>
        </w:rPr>
        <w:t>,</w:t>
      </w:r>
      <w:r w:rsidR="00DC3083" w:rsidRPr="00C86624">
        <w:rPr>
          <w:rFonts w:ascii="Times New Roman" w:hAnsi="Times New Roman"/>
          <w:bCs/>
          <w:sz w:val="28"/>
          <w:szCs w:val="28"/>
        </w:rPr>
        <w:t xml:space="preserve"> Beristain C.I. Kinetic model for osmotic dehydration and its rela</w:t>
      </w:r>
      <w:r>
        <w:rPr>
          <w:rFonts w:ascii="Times New Roman" w:hAnsi="Times New Roman"/>
          <w:bCs/>
          <w:sz w:val="28"/>
          <w:szCs w:val="28"/>
        </w:rPr>
        <w:t>tionship with Fick’s second law //</w:t>
      </w:r>
      <w:r w:rsidR="00DC3083" w:rsidRPr="00C86624">
        <w:rPr>
          <w:rFonts w:ascii="Times New Roman" w:hAnsi="Times New Roman"/>
          <w:bCs/>
          <w:sz w:val="28"/>
          <w:szCs w:val="28"/>
        </w:rPr>
        <w:t xml:space="preserve"> </w:t>
      </w:r>
      <w:r w:rsidR="00DC3083" w:rsidRPr="002E4401">
        <w:rPr>
          <w:rFonts w:ascii="Times New Roman" w:hAnsi="Times New Roman"/>
          <w:bCs/>
          <w:iCs/>
          <w:sz w:val="28"/>
          <w:szCs w:val="28"/>
        </w:rPr>
        <w:t>Int</w:t>
      </w:r>
      <w:r w:rsidRPr="002E4401">
        <w:rPr>
          <w:rFonts w:ascii="Times New Roman" w:hAnsi="Times New Roman"/>
          <w:bCs/>
          <w:iCs/>
          <w:sz w:val="28"/>
          <w:szCs w:val="28"/>
        </w:rPr>
        <w:t>ernational</w:t>
      </w:r>
      <w:r w:rsidR="00DC3083" w:rsidRPr="002E4401">
        <w:rPr>
          <w:rFonts w:ascii="Times New Roman" w:hAnsi="Times New Roman"/>
          <w:bCs/>
          <w:iCs/>
          <w:sz w:val="28"/>
          <w:szCs w:val="28"/>
        </w:rPr>
        <w:t xml:space="preserve"> J</w:t>
      </w:r>
      <w:r w:rsidRPr="002E4401">
        <w:rPr>
          <w:rFonts w:ascii="Times New Roman" w:hAnsi="Times New Roman"/>
          <w:bCs/>
          <w:iCs/>
          <w:sz w:val="28"/>
          <w:szCs w:val="28"/>
        </w:rPr>
        <w:t>ournal of</w:t>
      </w:r>
      <w:r w:rsidR="00DC3083" w:rsidRPr="002E4401">
        <w:rPr>
          <w:rFonts w:ascii="Times New Roman" w:hAnsi="Times New Roman"/>
          <w:bCs/>
          <w:iCs/>
          <w:sz w:val="28"/>
          <w:szCs w:val="28"/>
        </w:rPr>
        <w:t xml:space="preserve"> Food Sci</w:t>
      </w:r>
      <w:r w:rsidR="00CA3D88">
        <w:rPr>
          <w:rFonts w:ascii="Times New Roman" w:hAnsi="Times New Roman"/>
          <w:bCs/>
          <w:iCs/>
          <w:sz w:val="28"/>
          <w:szCs w:val="28"/>
        </w:rPr>
        <w:t>ence &amp;</w:t>
      </w:r>
      <w:r w:rsidR="00DC3083" w:rsidRPr="002E4401">
        <w:rPr>
          <w:rFonts w:ascii="Times New Roman" w:hAnsi="Times New Roman"/>
          <w:bCs/>
          <w:iCs/>
          <w:sz w:val="28"/>
          <w:szCs w:val="28"/>
        </w:rPr>
        <w:t xml:space="preserve"> Technol</w:t>
      </w:r>
      <w:r w:rsidRPr="002E4401">
        <w:rPr>
          <w:rFonts w:ascii="Times New Roman" w:hAnsi="Times New Roman"/>
          <w:bCs/>
          <w:iCs/>
          <w:sz w:val="28"/>
          <w:szCs w:val="28"/>
        </w:rPr>
        <w:t>ogy</w:t>
      </w:r>
      <w:r>
        <w:rPr>
          <w:rFonts w:ascii="Times New Roman" w:hAnsi="Times New Roman"/>
          <w:bCs/>
          <w:sz w:val="28"/>
          <w:szCs w:val="28"/>
        </w:rPr>
        <w:t xml:space="preserve">. – </w:t>
      </w:r>
      <w:r w:rsidR="00DC3083" w:rsidRPr="002E4401">
        <w:rPr>
          <w:rFonts w:ascii="Times New Roman" w:hAnsi="Times New Roman"/>
          <w:sz w:val="28"/>
          <w:szCs w:val="28"/>
        </w:rPr>
        <w:t>1992</w:t>
      </w:r>
      <w:r>
        <w:rPr>
          <w:rFonts w:ascii="Times New Roman" w:hAnsi="Times New Roman"/>
          <w:sz w:val="28"/>
          <w:szCs w:val="28"/>
        </w:rPr>
        <w:t>. – T.</w:t>
      </w:r>
      <w:r w:rsidR="00DC3083" w:rsidRPr="002E4401">
        <w:rPr>
          <w:rFonts w:ascii="Times New Roman" w:hAnsi="Times New Roman"/>
          <w:sz w:val="28"/>
          <w:szCs w:val="28"/>
        </w:rPr>
        <w:t xml:space="preserve"> 27</w:t>
      </w:r>
      <w:r>
        <w:rPr>
          <w:rFonts w:ascii="Times New Roman" w:hAnsi="Times New Roman"/>
          <w:sz w:val="28"/>
          <w:szCs w:val="28"/>
        </w:rPr>
        <w:t>. – C.</w:t>
      </w:r>
      <w:r w:rsidR="00DC3083" w:rsidRPr="002E4401">
        <w:rPr>
          <w:rFonts w:ascii="Times New Roman" w:hAnsi="Times New Roman"/>
          <w:sz w:val="28"/>
          <w:szCs w:val="28"/>
        </w:rPr>
        <w:t xml:space="preserve"> 409–418</w:t>
      </w:r>
      <w:r w:rsidR="00DC3083" w:rsidRPr="002E4401">
        <w:rPr>
          <w:rFonts w:ascii="Times New Roman" w:hAnsi="Times New Roman"/>
          <w:bCs/>
          <w:sz w:val="28"/>
          <w:szCs w:val="28"/>
        </w:rPr>
        <w:t>.</w:t>
      </w:r>
      <w:bookmarkEnd w:id="142"/>
      <w:r>
        <w:rPr>
          <w:rFonts w:ascii="Times New Roman" w:hAnsi="Times New Roman"/>
          <w:bCs/>
          <w:sz w:val="28"/>
          <w:szCs w:val="28"/>
        </w:rPr>
        <w:t xml:space="preserve"> </w:t>
      </w:r>
      <w:hyperlink r:id="rId81" w:history="1">
        <w:r w:rsidRPr="00F036B4">
          <w:rPr>
            <w:rStyle w:val="a5"/>
            <w:rFonts w:ascii="Times New Roman" w:hAnsi="Times New Roman"/>
            <w:bCs/>
            <w:sz w:val="28"/>
            <w:szCs w:val="28"/>
          </w:rPr>
          <w:t>https://doi.org/10.1111/j.1365-2621.1992.tb01206.x</w:t>
        </w:r>
      </w:hyperlink>
      <w:r>
        <w:rPr>
          <w:rFonts w:ascii="Times New Roman" w:hAnsi="Times New Roman"/>
          <w:bCs/>
          <w:sz w:val="28"/>
          <w:szCs w:val="28"/>
        </w:rPr>
        <w:t xml:space="preserve"> </w:t>
      </w:r>
    </w:p>
    <w:p w14:paraId="7E1AD3AB" w14:textId="598FD99B" w:rsidR="00DC3083" w:rsidRPr="00CA3D88" w:rsidRDefault="00CA3D88"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43" w:name="_Ref127347484"/>
      <w:r>
        <w:rPr>
          <w:rFonts w:ascii="Times New Roman" w:eastAsia="Calibri" w:hAnsi="Times New Roman"/>
          <w:bCs/>
          <w:sz w:val="28"/>
          <w:szCs w:val="28"/>
        </w:rPr>
        <w:t>Georgiou</w:t>
      </w:r>
      <w:r w:rsidR="00DC3083" w:rsidRPr="00C86624">
        <w:rPr>
          <w:rFonts w:ascii="Times New Roman" w:eastAsia="Calibri" w:hAnsi="Times New Roman"/>
          <w:bCs/>
          <w:sz w:val="28"/>
          <w:szCs w:val="28"/>
        </w:rPr>
        <w:t xml:space="preserve"> D.</w:t>
      </w:r>
      <w:r>
        <w:rPr>
          <w:rFonts w:ascii="Times New Roman" w:eastAsia="Calibri" w:hAnsi="Times New Roman"/>
          <w:bCs/>
          <w:sz w:val="28"/>
          <w:szCs w:val="28"/>
        </w:rPr>
        <w:t>, Papangelakis</w:t>
      </w:r>
      <w:r w:rsidR="00DC3083" w:rsidRPr="00C86624">
        <w:rPr>
          <w:rFonts w:ascii="Times New Roman" w:eastAsia="Calibri" w:hAnsi="Times New Roman"/>
          <w:bCs/>
          <w:sz w:val="28"/>
          <w:szCs w:val="28"/>
        </w:rPr>
        <w:t xml:space="preserve"> V.G. Sulphuric acid pressure leaching of a limonitic l</w:t>
      </w:r>
      <w:r>
        <w:rPr>
          <w:rFonts w:ascii="Times New Roman" w:eastAsia="Calibri" w:hAnsi="Times New Roman"/>
          <w:bCs/>
          <w:sz w:val="28"/>
          <w:szCs w:val="28"/>
        </w:rPr>
        <w:t>aterite: Chemistry and kinetics //</w:t>
      </w:r>
      <w:r w:rsidR="00DC3083" w:rsidRPr="00C86624">
        <w:rPr>
          <w:rFonts w:ascii="Times New Roman" w:eastAsia="Calibri" w:hAnsi="Times New Roman"/>
          <w:bCs/>
          <w:sz w:val="28"/>
          <w:szCs w:val="28"/>
        </w:rPr>
        <w:t xml:space="preserve"> </w:t>
      </w:r>
      <w:r w:rsidR="00DC3083" w:rsidRPr="00CA3D88">
        <w:rPr>
          <w:rFonts w:ascii="Times New Roman" w:eastAsia="Calibri" w:hAnsi="Times New Roman"/>
          <w:bCs/>
          <w:iCs/>
          <w:sz w:val="28"/>
          <w:szCs w:val="28"/>
        </w:rPr>
        <w:t>Hydrometallurgy</w:t>
      </w:r>
      <w:r>
        <w:rPr>
          <w:rFonts w:ascii="Times New Roman" w:eastAsia="Calibri" w:hAnsi="Times New Roman"/>
          <w:bCs/>
          <w:sz w:val="28"/>
          <w:szCs w:val="28"/>
        </w:rPr>
        <w:t xml:space="preserve">. – </w:t>
      </w:r>
      <w:r w:rsidR="00DC3083" w:rsidRPr="00CA3D88">
        <w:rPr>
          <w:rFonts w:ascii="Times New Roman" w:eastAsia="Calibri" w:hAnsi="Times New Roman"/>
          <w:sz w:val="28"/>
          <w:szCs w:val="28"/>
        </w:rPr>
        <w:t>1998</w:t>
      </w:r>
      <w:r>
        <w:rPr>
          <w:rFonts w:ascii="Times New Roman" w:eastAsia="Calibri" w:hAnsi="Times New Roman"/>
          <w:sz w:val="28"/>
          <w:szCs w:val="28"/>
        </w:rPr>
        <w:t>. – T.</w:t>
      </w:r>
      <w:r w:rsidR="00DC3083" w:rsidRPr="00CA3D88">
        <w:rPr>
          <w:rFonts w:ascii="Times New Roman" w:eastAsia="Calibri" w:hAnsi="Times New Roman"/>
          <w:sz w:val="28"/>
          <w:szCs w:val="28"/>
        </w:rPr>
        <w:t xml:space="preserve"> 49</w:t>
      </w:r>
      <w:r>
        <w:rPr>
          <w:rFonts w:ascii="Times New Roman" w:eastAsia="Calibri" w:hAnsi="Times New Roman"/>
          <w:sz w:val="28"/>
          <w:szCs w:val="28"/>
        </w:rPr>
        <w:t>. – P.</w:t>
      </w:r>
      <w:r w:rsidR="00DC3083" w:rsidRPr="00CA3D88">
        <w:rPr>
          <w:rFonts w:ascii="Times New Roman" w:eastAsia="Calibri" w:hAnsi="Times New Roman"/>
          <w:sz w:val="28"/>
          <w:szCs w:val="28"/>
        </w:rPr>
        <w:t xml:space="preserve"> 23–46</w:t>
      </w:r>
      <w:r w:rsidR="00DC3083" w:rsidRPr="00CA3D88">
        <w:rPr>
          <w:rFonts w:ascii="Times New Roman" w:eastAsia="Calibri" w:hAnsi="Times New Roman"/>
          <w:bCs/>
          <w:sz w:val="28"/>
          <w:szCs w:val="28"/>
        </w:rPr>
        <w:t xml:space="preserve">. </w:t>
      </w:r>
      <w:hyperlink r:id="rId82" w:history="1">
        <w:r w:rsidRPr="00F036B4">
          <w:rPr>
            <w:rStyle w:val="a5"/>
            <w:rFonts w:ascii="Times New Roman" w:eastAsia="Calibri" w:hAnsi="Times New Roman"/>
            <w:bCs/>
            <w:sz w:val="28"/>
            <w:szCs w:val="28"/>
          </w:rPr>
          <w:t>https://doi.org/</w:t>
        </w:r>
        <w:r w:rsidRPr="00F036B4">
          <w:rPr>
            <w:rStyle w:val="a5"/>
            <w:rFonts w:ascii="Times New Roman" w:hAnsi="Times New Roman"/>
            <w:bCs/>
            <w:sz w:val="28"/>
            <w:szCs w:val="28"/>
            <w:shd w:val="clear" w:color="auto" w:fill="FFFFFF"/>
          </w:rPr>
          <w:t>10.1016/s0304-386x(98)00023-1</w:t>
        </w:r>
      </w:hyperlink>
      <w:r>
        <w:rPr>
          <w:rFonts w:ascii="Times New Roman" w:hAnsi="Times New Roman"/>
          <w:bCs/>
          <w:sz w:val="28"/>
          <w:szCs w:val="28"/>
          <w:shd w:val="clear" w:color="auto" w:fill="FFFFFF"/>
        </w:rPr>
        <w:t xml:space="preserve"> </w:t>
      </w:r>
      <w:bookmarkEnd w:id="143"/>
    </w:p>
    <w:p w14:paraId="66375470" w14:textId="766A337D" w:rsidR="00DC3083" w:rsidRPr="00CA3D88" w:rsidRDefault="00DC3083"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44" w:name="_Ref127347488"/>
      <w:r w:rsidRPr="00C86624">
        <w:rPr>
          <w:rFonts w:ascii="Times New Roman" w:eastAsia="Calibri" w:hAnsi="Times New Roman"/>
          <w:bCs/>
          <w:sz w:val="28"/>
          <w:szCs w:val="28"/>
        </w:rPr>
        <w:t>Faraji F.</w:t>
      </w:r>
      <w:r w:rsidR="00CA3D88">
        <w:rPr>
          <w:rFonts w:ascii="Times New Roman" w:eastAsia="Calibri" w:hAnsi="Times New Roman"/>
          <w:bCs/>
          <w:sz w:val="28"/>
          <w:szCs w:val="28"/>
        </w:rPr>
        <w:t>, Alizadeh</w:t>
      </w:r>
      <w:r w:rsidRPr="00C86624">
        <w:rPr>
          <w:rFonts w:ascii="Times New Roman" w:eastAsia="Calibri" w:hAnsi="Times New Roman"/>
          <w:bCs/>
          <w:sz w:val="28"/>
          <w:szCs w:val="28"/>
        </w:rPr>
        <w:t xml:space="preserve"> A.</w:t>
      </w:r>
      <w:r w:rsidR="00CA3D88">
        <w:rPr>
          <w:rFonts w:ascii="Times New Roman" w:eastAsia="Calibri" w:hAnsi="Times New Roman"/>
          <w:bCs/>
          <w:sz w:val="28"/>
          <w:szCs w:val="28"/>
        </w:rPr>
        <w:t>,</w:t>
      </w:r>
      <w:r w:rsidRPr="00C86624">
        <w:rPr>
          <w:rFonts w:ascii="Times New Roman" w:eastAsia="Calibri" w:hAnsi="Times New Roman"/>
          <w:bCs/>
          <w:sz w:val="28"/>
          <w:szCs w:val="28"/>
        </w:rPr>
        <w:t xml:space="preserve"> Rashchi F.</w:t>
      </w:r>
      <w:r w:rsidR="00CA3D88">
        <w:rPr>
          <w:rFonts w:ascii="Times New Roman" w:eastAsia="Calibri" w:hAnsi="Times New Roman"/>
          <w:bCs/>
          <w:sz w:val="28"/>
          <w:szCs w:val="28"/>
        </w:rPr>
        <w:t>,</w:t>
      </w:r>
      <w:r w:rsidRPr="00C86624">
        <w:rPr>
          <w:rFonts w:ascii="Times New Roman" w:eastAsia="Calibri" w:hAnsi="Times New Roman"/>
          <w:bCs/>
          <w:sz w:val="28"/>
          <w:szCs w:val="28"/>
        </w:rPr>
        <w:t xml:space="preserve"> Mostoufi N. Kinetics of leaching: A review. </w:t>
      </w:r>
      <w:r w:rsidRPr="00CA3D88">
        <w:rPr>
          <w:rFonts w:ascii="Times New Roman" w:eastAsia="Calibri" w:hAnsi="Times New Roman"/>
          <w:bCs/>
          <w:iCs/>
          <w:sz w:val="28"/>
          <w:szCs w:val="28"/>
        </w:rPr>
        <w:t>Rev</w:t>
      </w:r>
      <w:r w:rsidR="00CA3D88" w:rsidRPr="00CA3D88">
        <w:rPr>
          <w:rFonts w:ascii="Times New Roman" w:eastAsia="Calibri" w:hAnsi="Times New Roman"/>
          <w:bCs/>
          <w:iCs/>
          <w:sz w:val="28"/>
          <w:szCs w:val="28"/>
        </w:rPr>
        <w:t>iews in Chemical</w:t>
      </w:r>
      <w:r w:rsidRPr="00CA3D88">
        <w:rPr>
          <w:rFonts w:ascii="Times New Roman" w:eastAsia="Calibri" w:hAnsi="Times New Roman"/>
          <w:bCs/>
          <w:sz w:val="28"/>
          <w:szCs w:val="28"/>
        </w:rPr>
        <w:t xml:space="preserve"> </w:t>
      </w:r>
      <w:r w:rsidRPr="00CA3D88">
        <w:rPr>
          <w:rFonts w:ascii="Times New Roman" w:eastAsia="Calibri" w:hAnsi="Times New Roman"/>
          <w:bCs/>
          <w:iCs/>
          <w:sz w:val="28"/>
          <w:szCs w:val="28"/>
        </w:rPr>
        <w:t>Eng</w:t>
      </w:r>
      <w:r w:rsidR="00CA3D88" w:rsidRPr="00CA3D88">
        <w:rPr>
          <w:rFonts w:ascii="Times New Roman" w:eastAsia="Calibri" w:hAnsi="Times New Roman"/>
          <w:bCs/>
          <w:iCs/>
          <w:sz w:val="28"/>
          <w:szCs w:val="28"/>
        </w:rPr>
        <w:t>ineering</w:t>
      </w:r>
      <w:r w:rsidR="00CA3D88">
        <w:rPr>
          <w:rFonts w:ascii="Times New Roman" w:eastAsia="Calibri" w:hAnsi="Times New Roman"/>
          <w:bCs/>
          <w:i/>
          <w:iCs/>
          <w:sz w:val="28"/>
          <w:szCs w:val="28"/>
        </w:rPr>
        <w:t xml:space="preserve">. – </w:t>
      </w:r>
      <w:r w:rsidRPr="00CA3D88">
        <w:rPr>
          <w:rFonts w:ascii="Times New Roman" w:eastAsia="Calibri" w:hAnsi="Times New Roman"/>
          <w:sz w:val="28"/>
          <w:szCs w:val="28"/>
        </w:rPr>
        <w:t>2020</w:t>
      </w:r>
      <w:r w:rsidR="00CA3D88">
        <w:rPr>
          <w:rFonts w:ascii="Times New Roman" w:eastAsia="Calibri" w:hAnsi="Times New Roman"/>
          <w:sz w:val="28"/>
          <w:szCs w:val="28"/>
        </w:rPr>
        <w:t>. – T.</w:t>
      </w:r>
      <w:r w:rsidRPr="00CA3D88">
        <w:rPr>
          <w:rFonts w:ascii="Times New Roman" w:eastAsia="Calibri" w:hAnsi="Times New Roman"/>
          <w:sz w:val="28"/>
          <w:szCs w:val="28"/>
        </w:rPr>
        <w:t xml:space="preserve"> 38</w:t>
      </w:r>
      <w:r w:rsidR="00CA3D88">
        <w:rPr>
          <w:rFonts w:ascii="Times New Roman" w:eastAsia="Calibri" w:hAnsi="Times New Roman"/>
          <w:sz w:val="28"/>
          <w:szCs w:val="28"/>
        </w:rPr>
        <w:t>. – C.</w:t>
      </w:r>
      <w:r w:rsidRPr="00CA3D88">
        <w:rPr>
          <w:rFonts w:ascii="Times New Roman" w:eastAsia="Calibri" w:hAnsi="Times New Roman"/>
          <w:sz w:val="28"/>
          <w:szCs w:val="28"/>
        </w:rPr>
        <w:t xml:space="preserve"> 1–35</w:t>
      </w:r>
      <w:r w:rsidRPr="00CA3D88">
        <w:rPr>
          <w:rFonts w:ascii="Times New Roman" w:eastAsia="Calibri" w:hAnsi="Times New Roman"/>
          <w:bCs/>
          <w:sz w:val="28"/>
          <w:szCs w:val="28"/>
        </w:rPr>
        <w:t xml:space="preserve">. </w:t>
      </w:r>
      <w:hyperlink r:id="rId83" w:history="1">
        <w:r w:rsidR="00CA3D88" w:rsidRPr="00F036B4">
          <w:rPr>
            <w:rStyle w:val="a5"/>
            <w:rFonts w:ascii="Times New Roman" w:eastAsia="Calibri" w:hAnsi="Times New Roman"/>
            <w:bCs/>
            <w:sz w:val="28"/>
            <w:szCs w:val="28"/>
          </w:rPr>
          <w:t>https://doi.org/10.1515/revce-2019-0073</w:t>
        </w:r>
      </w:hyperlink>
      <w:r w:rsidR="00CA3D88">
        <w:rPr>
          <w:rFonts w:ascii="Times New Roman" w:eastAsia="Calibri" w:hAnsi="Times New Roman"/>
          <w:bCs/>
          <w:sz w:val="28"/>
          <w:szCs w:val="28"/>
        </w:rPr>
        <w:t xml:space="preserve"> </w:t>
      </w:r>
      <w:bookmarkStart w:id="145" w:name="_Ref111900279"/>
      <w:bookmarkEnd w:id="144"/>
    </w:p>
    <w:p w14:paraId="73AF2D44" w14:textId="0CA0B0F5" w:rsidR="00DC3083" w:rsidRPr="00EB7E3E" w:rsidRDefault="00EB7E3E"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46" w:name="_Ref127347489"/>
      <w:r>
        <w:rPr>
          <w:rFonts w:ascii="Times New Roman" w:eastAsia="Calibri" w:hAnsi="Times New Roman"/>
          <w:bCs/>
          <w:sz w:val="28"/>
          <w:szCs w:val="28"/>
        </w:rPr>
        <w:t>Li</w:t>
      </w:r>
      <w:r w:rsidR="00DC3083" w:rsidRPr="00C86624">
        <w:rPr>
          <w:rFonts w:ascii="Times New Roman" w:eastAsia="Calibri" w:hAnsi="Times New Roman"/>
          <w:bCs/>
          <w:sz w:val="28"/>
          <w:szCs w:val="28"/>
        </w:rPr>
        <w:t xml:space="preserve"> Y.</w:t>
      </w:r>
      <w:r>
        <w:rPr>
          <w:rFonts w:ascii="Times New Roman" w:eastAsia="Calibri" w:hAnsi="Times New Roman"/>
          <w:bCs/>
          <w:sz w:val="28"/>
          <w:szCs w:val="28"/>
        </w:rPr>
        <w:t>,</w:t>
      </w:r>
      <w:r w:rsidR="00DC3083" w:rsidRPr="00C86624">
        <w:rPr>
          <w:rFonts w:ascii="Times New Roman" w:eastAsia="Calibri" w:hAnsi="Times New Roman"/>
          <w:bCs/>
          <w:sz w:val="28"/>
          <w:szCs w:val="28"/>
        </w:rPr>
        <w:t xml:space="preserve"> Kawashima</w:t>
      </w:r>
      <w:r>
        <w:rPr>
          <w:rFonts w:ascii="Times New Roman" w:eastAsia="Calibri" w:hAnsi="Times New Roman"/>
          <w:bCs/>
          <w:sz w:val="28"/>
          <w:szCs w:val="28"/>
        </w:rPr>
        <w:t xml:space="preserve"> N.,</w:t>
      </w:r>
      <w:r w:rsidR="00DC3083" w:rsidRPr="00C86624">
        <w:rPr>
          <w:rFonts w:ascii="Times New Roman" w:eastAsia="Calibri" w:hAnsi="Times New Roman"/>
          <w:bCs/>
          <w:sz w:val="28"/>
          <w:szCs w:val="28"/>
        </w:rPr>
        <w:t xml:space="preserve"> Li J.</w:t>
      </w:r>
      <w:r>
        <w:rPr>
          <w:rFonts w:ascii="Times New Roman" w:eastAsia="Calibri" w:hAnsi="Times New Roman"/>
          <w:bCs/>
          <w:sz w:val="28"/>
          <w:szCs w:val="28"/>
        </w:rPr>
        <w:t>,</w:t>
      </w:r>
      <w:r w:rsidR="00DC3083" w:rsidRPr="00C86624">
        <w:rPr>
          <w:rFonts w:ascii="Times New Roman" w:eastAsia="Calibri" w:hAnsi="Times New Roman"/>
          <w:bCs/>
          <w:sz w:val="28"/>
          <w:szCs w:val="28"/>
        </w:rPr>
        <w:t xml:space="preserve"> Chandra A.P.</w:t>
      </w:r>
      <w:r>
        <w:rPr>
          <w:rFonts w:ascii="Times New Roman" w:eastAsia="Calibri" w:hAnsi="Times New Roman"/>
          <w:bCs/>
          <w:sz w:val="28"/>
          <w:szCs w:val="28"/>
        </w:rPr>
        <w:t>, Gerson</w:t>
      </w:r>
      <w:r w:rsidR="00DC3083" w:rsidRPr="00C86624">
        <w:rPr>
          <w:rFonts w:ascii="Times New Roman" w:eastAsia="Calibri" w:hAnsi="Times New Roman"/>
          <w:bCs/>
          <w:sz w:val="28"/>
          <w:szCs w:val="28"/>
        </w:rPr>
        <w:t xml:space="preserve"> A.R. A review of the structure, and fundamental mechanisms and kinetics of the leaching of chalcopyrite</w:t>
      </w:r>
      <w:r>
        <w:rPr>
          <w:rFonts w:ascii="Times New Roman" w:eastAsia="Calibri" w:hAnsi="Times New Roman"/>
          <w:bCs/>
          <w:sz w:val="28"/>
          <w:szCs w:val="28"/>
        </w:rPr>
        <w:t xml:space="preserve"> //</w:t>
      </w:r>
      <w:r w:rsidR="00DC3083" w:rsidRPr="00C86624">
        <w:rPr>
          <w:rFonts w:ascii="Times New Roman" w:eastAsia="Calibri" w:hAnsi="Times New Roman"/>
          <w:bCs/>
          <w:sz w:val="28"/>
          <w:szCs w:val="28"/>
        </w:rPr>
        <w:t xml:space="preserve"> </w:t>
      </w:r>
      <w:r w:rsidR="00DC3083" w:rsidRPr="00EB7E3E">
        <w:rPr>
          <w:rFonts w:ascii="Times New Roman" w:eastAsia="Calibri" w:hAnsi="Times New Roman"/>
          <w:bCs/>
          <w:sz w:val="28"/>
          <w:szCs w:val="28"/>
        </w:rPr>
        <w:t>Adv</w:t>
      </w:r>
      <w:r w:rsidRPr="00EB7E3E">
        <w:rPr>
          <w:rFonts w:ascii="Times New Roman" w:eastAsia="Calibri" w:hAnsi="Times New Roman"/>
          <w:bCs/>
          <w:sz w:val="28"/>
          <w:szCs w:val="28"/>
        </w:rPr>
        <w:t>ances in</w:t>
      </w:r>
      <w:r w:rsidR="00DC3083" w:rsidRPr="00EB7E3E">
        <w:rPr>
          <w:rFonts w:ascii="Times New Roman" w:eastAsia="Calibri" w:hAnsi="Times New Roman"/>
          <w:bCs/>
          <w:sz w:val="28"/>
          <w:szCs w:val="28"/>
        </w:rPr>
        <w:t xml:space="preserve"> </w:t>
      </w:r>
      <w:r w:rsidRPr="00EB7E3E">
        <w:rPr>
          <w:rFonts w:ascii="Times New Roman" w:eastAsia="Calibri" w:hAnsi="Times New Roman"/>
          <w:bCs/>
          <w:iCs/>
          <w:sz w:val="28"/>
          <w:szCs w:val="28"/>
        </w:rPr>
        <w:t>Colloid Interface Science</w:t>
      </w:r>
      <w:r>
        <w:rPr>
          <w:rFonts w:ascii="Times New Roman" w:eastAsia="Calibri" w:hAnsi="Times New Roman"/>
          <w:bCs/>
          <w:i/>
          <w:iCs/>
          <w:sz w:val="28"/>
          <w:szCs w:val="28"/>
        </w:rPr>
        <w:t xml:space="preserve">. – </w:t>
      </w:r>
      <w:r w:rsidR="00DC3083" w:rsidRPr="00EB7E3E">
        <w:rPr>
          <w:rFonts w:ascii="Times New Roman" w:eastAsia="Calibri" w:hAnsi="Times New Roman"/>
          <w:sz w:val="28"/>
          <w:szCs w:val="28"/>
        </w:rPr>
        <w:t>2013</w:t>
      </w:r>
      <w:r>
        <w:rPr>
          <w:rFonts w:ascii="Times New Roman" w:eastAsia="Calibri" w:hAnsi="Times New Roman"/>
          <w:sz w:val="28"/>
          <w:szCs w:val="28"/>
        </w:rPr>
        <w:t>. – T.</w:t>
      </w:r>
      <w:r w:rsidR="00DC3083" w:rsidRPr="00EB7E3E">
        <w:rPr>
          <w:rFonts w:ascii="Times New Roman" w:eastAsia="Calibri" w:hAnsi="Times New Roman"/>
          <w:bCs/>
          <w:sz w:val="28"/>
          <w:szCs w:val="28"/>
        </w:rPr>
        <w:t xml:space="preserve"> 197–198</w:t>
      </w:r>
      <w:r>
        <w:rPr>
          <w:rFonts w:ascii="Times New Roman" w:eastAsia="Calibri" w:hAnsi="Times New Roman"/>
          <w:bCs/>
          <w:sz w:val="28"/>
          <w:szCs w:val="28"/>
        </w:rPr>
        <w:t>. – C.</w:t>
      </w:r>
      <w:r w:rsidR="00DC3083" w:rsidRPr="00EB7E3E">
        <w:rPr>
          <w:rFonts w:ascii="Times New Roman" w:eastAsia="Calibri" w:hAnsi="Times New Roman"/>
          <w:bCs/>
          <w:sz w:val="28"/>
          <w:szCs w:val="28"/>
        </w:rPr>
        <w:t xml:space="preserve"> 1–32. </w:t>
      </w:r>
      <w:hyperlink r:id="rId84" w:history="1">
        <w:r w:rsidR="00DC3083" w:rsidRPr="00EB7E3E">
          <w:rPr>
            <w:rStyle w:val="a5"/>
            <w:rFonts w:ascii="Times New Roman" w:eastAsia="Calibri" w:hAnsi="Times New Roman"/>
            <w:bCs/>
            <w:sz w:val="28"/>
            <w:szCs w:val="28"/>
          </w:rPr>
          <w:t>https://doi.org/10.1016/j.cis.2013.03.004</w:t>
        </w:r>
      </w:hyperlink>
      <w:bookmarkEnd w:id="145"/>
      <w:bookmarkEnd w:id="146"/>
    </w:p>
    <w:p w14:paraId="22688F14" w14:textId="7E9BFAAD" w:rsidR="00DC3083" w:rsidRPr="00C86624" w:rsidRDefault="00FF3084"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47" w:name="_Ref127283557"/>
      <w:r>
        <w:rPr>
          <w:rFonts w:ascii="Times New Roman" w:hAnsi="Times New Roman"/>
          <w:sz w:val="28"/>
          <w:szCs w:val="28"/>
        </w:rPr>
        <w:t>Alhashmi Z., Blunt M.J., Bijeljic</w:t>
      </w:r>
      <w:r w:rsidR="00DC3083" w:rsidRPr="00C86624">
        <w:rPr>
          <w:rFonts w:ascii="Times New Roman" w:hAnsi="Times New Roman"/>
          <w:sz w:val="28"/>
          <w:szCs w:val="28"/>
        </w:rPr>
        <w:t xml:space="preserve"> B. Predictions of Dynamic Changes in Reaction Rates as a Consequence of Incomplete Mixing Using Pore-scale Reactive Transport Modeling on Images of Porous Media</w:t>
      </w:r>
      <w:r>
        <w:rPr>
          <w:rFonts w:ascii="Times New Roman" w:hAnsi="Times New Roman"/>
          <w:sz w:val="28"/>
          <w:szCs w:val="28"/>
        </w:rPr>
        <w:t xml:space="preserve"> //</w:t>
      </w:r>
      <w:r w:rsidR="00DC3083" w:rsidRPr="00C86624">
        <w:rPr>
          <w:rFonts w:ascii="Times New Roman" w:hAnsi="Times New Roman"/>
          <w:sz w:val="28"/>
          <w:szCs w:val="28"/>
        </w:rPr>
        <w:t xml:space="preserve"> </w:t>
      </w:r>
      <w:r w:rsidR="00DC3083" w:rsidRPr="00FF3084">
        <w:rPr>
          <w:rFonts w:ascii="Times New Roman" w:hAnsi="Times New Roman"/>
          <w:iCs/>
          <w:sz w:val="28"/>
          <w:szCs w:val="28"/>
        </w:rPr>
        <w:t>Journal of Contaminant Hydrology</w:t>
      </w:r>
      <w:r w:rsidRPr="00FF3084">
        <w:rPr>
          <w:rFonts w:ascii="Times New Roman" w:hAnsi="Times New Roman"/>
          <w:iCs/>
          <w:sz w:val="28"/>
          <w:szCs w:val="28"/>
        </w:rPr>
        <w:t>.</w:t>
      </w:r>
      <w:r>
        <w:rPr>
          <w:rFonts w:ascii="Times New Roman" w:hAnsi="Times New Roman"/>
          <w:sz w:val="28"/>
          <w:szCs w:val="28"/>
        </w:rPr>
        <w:t xml:space="preserve"> – </w:t>
      </w:r>
      <w:r w:rsidR="00DC3083" w:rsidRPr="00FF3084">
        <w:rPr>
          <w:rFonts w:ascii="Times New Roman" w:hAnsi="Times New Roman"/>
          <w:bCs/>
          <w:sz w:val="28"/>
          <w:szCs w:val="28"/>
        </w:rPr>
        <w:t>2015</w:t>
      </w:r>
      <w:r>
        <w:rPr>
          <w:rFonts w:ascii="Times New Roman" w:hAnsi="Times New Roman"/>
          <w:bCs/>
          <w:sz w:val="28"/>
          <w:szCs w:val="28"/>
        </w:rPr>
        <w:t>. – T.</w:t>
      </w:r>
      <w:r w:rsidR="00DC3083" w:rsidRPr="00C86624">
        <w:rPr>
          <w:rFonts w:ascii="Times New Roman" w:hAnsi="Times New Roman"/>
          <w:sz w:val="28"/>
          <w:szCs w:val="28"/>
        </w:rPr>
        <w:t xml:space="preserve"> 179</w:t>
      </w:r>
      <w:r>
        <w:rPr>
          <w:rFonts w:ascii="Times New Roman" w:hAnsi="Times New Roman"/>
          <w:sz w:val="28"/>
          <w:szCs w:val="28"/>
        </w:rPr>
        <w:t>. – C.</w:t>
      </w:r>
      <w:r w:rsidR="00DC3083" w:rsidRPr="00C86624">
        <w:rPr>
          <w:rFonts w:ascii="Times New Roman" w:hAnsi="Times New Roman"/>
          <w:sz w:val="28"/>
          <w:szCs w:val="28"/>
        </w:rPr>
        <w:t xml:space="preserve"> 171-181</w:t>
      </w:r>
      <w:bookmarkEnd w:id="147"/>
      <w:r>
        <w:rPr>
          <w:rFonts w:ascii="Times New Roman" w:hAnsi="Times New Roman"/>
          <w:sz w:val="28"/>
          <w:szCs w:val="28"/>
        </w:rPr>
        <w:t xml:space="preserve">. </w:t>
      </w:r>
      <w:hyperlink r:id="rId85" w:history="1">
        <w:r w:rsidRPr="00F036B4">
          <w:rPr>
            <w:rStyle w:val="a5"/>
            <w:rFonts w:ascii="Times New Roman" w:hAnsi="Times New Roman"/>
            <w:sz w:val="28"/>
            <w:szCs w:val="28"/>
          </w:rPr>
          <w:t>https://doi.org/10.1016/j.jconhyd.2015.06.004</w:t>
        </w:r>
      </w:hyperlink>
      <w:r>
        <w:rPr>
          <w:rFonts w:ascii="Times New Roman" w:hAnsi="Times New Roman"/>
          <w:sz w:val="28"/>
          <w:szCs w:val="28"/>
        </w:rPr>
        <w:t xml:space="preserve"> </w:t>
      </w:r>
    </w:p>
    <w:p w14:paraId="570C5E09" w14:textId="40ECCA37" w:rsidR="005F3945" w:rsidRPr="00FF3084" w:rsidRDefault="00FF3084" w:rsidP="00B11061">
      <w:pPr>
        <w:pStyle w:val="a7"/>
        <w:numPr>
          <w:ilvl w:val="0"/>
          <w:numId w:val="9"/>
        </w:numPr>
        <w:tabs>
          <w:tab w:val="left" w:pos="1134"/>
        </w:tabs>
        <w:ind w:left="0" w:firstLine="709"/>
        <w:jc w:val="both"/>
        <w:rPr>
          <w:rFonts w:eastAsia="Times New Roman"/>
          <w:color w:val="000000"/>
          <w:sz w:val="28"/>
          <w:szCs w:val="28"/>
          <w:lang w:val="en-US" w:eastAsia="ru-RU"/>
        </w:rPr>
      </w:pPr>
      <w:bookmarkStart w:id="148" w:name="LaurentIzart"/>
      <w:bookmarkStart w:id="149" w:name="_Ref127296792"/>
      <w:bookmarkStart w:id="150" w:name="PanfilovUralbekov"/>
      <w:bookmarkStart w:id="151" w:name="_Ref112421037"/>
      <w:r>
        <w:rPr>
          <w:rFonts w:eastAsia="Times New Roman"/>
          <w:color w:val="000000"/>
          <w:sz w:val="28"/>
          <w:szCs w:val="28"/>
          <w:lang w:val="en-US" w:eastAsia="ru-RU"/>
        </w:rPr>
        <w:t>Laurent</w:t>
      </w:r>
      <w:r w:rsidR="005F3945" w:rsidRPr="00C86624">
        <w:rPr>
          <w:rFonts w:eastAsia="Times New Roman"/>
          <w:color w:val="000000"/>
          <w:sz w:val="28"/>
          <w:szCs w:val="28"/>
          <w:lang w:val="en-US" w:eastAsia="ru-RU"/>
        </w:rPr>
        <w:t xml:space="preserve"> G., Izart</w:t>
      </w:r>
      <w:bookmarkEnd w:id="148"/>
      <w:r>
        <w:rPr>
          <w:rFonts w:eastAsia="Times New Roman"/>
          <w:color w:val="000000"/>
          <w:sz w:val="28"/>
          <w:szCs w:val="28"/>
          <w:lang w:val="en-US" w:eastAsia="ru-RU"/>
        </w:rPr>
        <w:t xml:space="preserve"> C., Lechenard B., Golfier F., Marion P., Collon P., Filippov L. </w:t>
      </w:r>
      <w:r w:rsidR="005F3945" w:rsidRPr="00FF3084">
        <w:rPr>
          <w:rFonts w:eastAsia="Times New Roman"/>
          <w:iCs/>
          <w:color w:val="000000"/>
          <w:sz w:val="28"/>
          <w:szCs w:val="28"/>
          <w:lang w:val="en-US" w:eastAsia="ru-RU"/>
        </w:rPr>
        <w:t>Numerical modelling of column experiments to investigate in-situ bioleaching as an alternative mining technology</w:t>
      </w:r>
      <w:r>
        <w:rPr>
          <w:rFonts w:eastAsia="Times New Roman"/>
          <w:iCs/>
          <w:color w:val="000000"/>
          <w:sz w:val="28"/>
          <w:szCs w:val="28"/>
          <w:lang w:val="en-US" w:eastAsia="ru-RU"/>
        </w:rPr>
        <w:t xml:space="preserve"> //</w:t>
      </w:r>
      <w:r w:rsidR="005F3945" w:rsidRPr="00FF3084">
        <w:rPr>
          <w:rFonts w:eastAsia="Times New Roman"/>
          <w:iCs/>
          <w:color w:val="000000"/>
          <w:sz w:val="28"/>
          <w:szCs w:val="28"/>
          <w:lang w:val="en-US" w:eastAsia="ru-RU"/>
        </w:rPr>
        <w:t xml:space="preserve"> Hydrometallurgy</w:t>
      </w:r>
      <w:r w:rsidR="005F3945" w:rsidRPr="00FF3084">
        <w:rPr>
          <w:rFonts w:eastAsia="Times New Roman"/>
          <w:i/>
          <w:iCs/>
          <w:color w:val="000000"/>
          <w:sz w:val="28"/>
          <w:szCs w:val="28"/>
          <w:lang w:val="en-US" w:eastAsia="ru-RU"/>
        </w:rPr>
        <w:t>.</w:t>
      </w:r>
      <w:r>
        <w:rPr>
          <w:rFonts w:eastAsia="Times New Roman"/>
          <w:i/>
          <w:iCs/>
          <w:color w:val="000000"/>
          <w:sz w:val="28"/>
          <w:szCs w:val="28"/>
          <w:lang w:val="en-US" w:eastAsia="ru-RU"/>
        </w:rPr>
        <w:t xml:space="preserve"> </w:t>
      </w:r>
      <w:r w:rsidRPr="00FF3084">
        <w:rPr>
          <w:rFonts w:eastAsia="Times New Roman"/>
          <w:iCs/>
          <w:color w:val="000000"/>
          <w:sz w:val="28"/>
          <w:szCs w:val="28"/>
          <w:lang w:val="en-US" w:eastAsia="ru-RU"/>
        </w:rPr>
        <w:t>–</w:t>
      </w:r>
      <w:r>
        <w:rPr>
          <w:rFonts w:eastAsia="Times New Roman"/>
          <w:iCs/>
          <w:color w:val="000000"/>
          <w:sz w:val="28"/>
          <w:szCs w:val="28"/>
          <w:lang w:val="en-US" w:eastAsia="ru-RU"/>
        </w:rPr>
        <w:t xml:space="preserve"> 2019</w:t>
      </w:r>
      <w:r w:rsidRPr="00FF3084">
        <w:rPr>
          <w:rFonts w:eastAsia="Times New Roman"/>
          <w:iCs/>
          <w:color w:val="000000"/>
          <w:sz w:val="28"/>
          <w:szCs w:val="28"/>
          <w:lang w:val="en-US" w:eastAsia="ru-RU"/>
        </w:rPr>
        <w:t>.</w:t>
      </w:r>
      <w:r>
        <w:rPr>
          <w:rFonts w:eastAsia="Times New Roman"/>
          <w:iCs/>
          <w:color w:val="000000"/>
          <w:sz w:val="28"/>
          <w:szCs w:val="28"/>
          <w:lang w:val="en-US" w:eastAsia="ru-RU"/>
        </w:rPr>
        <w:t xml:space="preserve"> – T. 188. – C. 272-290.</w:t>
      </w:r>
      <w:r w:rsidR="005F3945" w:rsidRPr="00FF3084">
        <w:rPr>
          <w:rFonts w:eastAsia="Times New Roman"/>
          <w:i/>
          <w:iCs/>
          <w:color w:val="000000"/>
          <w:sz w:val="28"/>
          <w:szCs w:val="28"/>
          <w:lang w:val="en-US" w:eastAsia="ru-RU"/>
        </w:rPr>
        <w:t xml:space="preserve"> </w:t>
      </w:r>
      <w:bookmarkEnd w:id="149"/>
      <w:r>
        <w:rPr>
          <w:rFonts w:eastAsia="Times New Roman"/>
          <w:color w:val="000000"/>
          <w:sz w:val="28"/>
          <w:szCs w:val="28"/>
          <w:lang w:val="en-US" w:eastAsia="ru-RU"/>
        </w:rPr>
        <w:fldChar w:fldCharType="begin"/>
      </w:r>
      <w:r>
        <w:rPr>
          <w:rFonts w:eastAsia="Times New Roman"/>
          <w:color w:val="000000"/>
          <w:sz w:val="28"/>
          <w:szCs w:val="28"/>
          <w:lang w:val="en-US" w:eastAsia="ru-RU"/>
        </w:rPr>
        <w:instrText xml:space="preserve"> HYPERLINK "</w:instrText>
      </w:r>
      <w:r w:rsidRPr="00FF3084">
        <w:rPr>
          <w:rFonts w:eastAsia="Times New Roman"/>
          <w:color w:val="000000"/>
          <w:sz w:val="28"/>
          <w:szCs w:val="28"/>
          <w:lang w:val="en-US" w:eastAsia="ru-RU"/>
        </w:rPr>
        <w:instrText>https://doi.org/10.1016/j.hydromet.2019.07.002</w:instrText>
      </w:r>
      <w:r>
        <w:rPr>
          <w:rFonts w:eastAsia="Times New Roman"/>
          <w:color w:val="000000"/>
          <w:sz w:val="28"/>
          <w:szCs w:val="28"/>
          <w:lang w:val="en-US" w:eastAsia="ru-RU"/>
        </w:rPr>
        <w:instrText xml:space="preserve">" </w:instrText>
      </w:r>
      <w:r>
        <w:rPr>
          <w:rFonts w:eastAsia="Times New Roman"/>
          <w:color w:val="000000"/>
          <w:sz w:val="28"/>
          <w:szCs w:val="28"/>
          <w:lang w:val="en-US" w:eastAsia="ru-RU"/>
        </w:rPr>
        <w:fldChar w:fldCharType="separate"/>
      </w:r>
      <w:r w:rsidRPr="00F036B4">
        <w:rPr>
          <w:rStyle w:val="a5"/>
          <w:rFonts w:eastAsia="Times New Roman"/>
          <w:sz w:val="28"/>
          <w:szCs w:val="28"/>
          <w:lang w:val="en-US" w:eastAsia="ru-RU"/>
        </w:rPr>
        <w:t>https://doi.org/10.1016/j.hydromet.2019.07.002</w:t>
      </w:r>
      <w:r>
        <w:rPr>
          <w:rFonts w:eastAsia="Times New Roman"/>
          <w:color w:val="000000"/>
          <w:sz w:val="28"/>
          <w:szCs w:val="28"/>
          <w:lang w:val="en-US" w:eastAsia="ru-RU"/>
        </w:rPr>
        <w:fldChar w:fldCharType="end"/>
      </w:r>
      <w:r>
        <w:rPr>
          <w:rFonts w:eastAsia="Times New Roman"/>
          <w:color w:val="000000"/>
          <w:sz w:val="28"/>
          <w:szCs w:val="28"/>
          <w:lang w:val="en-US" w:eastAsia="ru-RU"/>
        </w:rPr>
        <w:t xml:space="preserve"> </w:t>
      </w:r>
    </w:p>
    <w:p w14:paraId="0024755D" w14:textId="4B01AB1A" w:rsidR="00675512" w:rsidRPr="00FF3084" w:rsidRDefault="00FF3084"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52" w:name="_Ref127297292"/>
      <w:r>
        <w:rPr>
          <w:rFonts w:ascii="Times New Roman" w:eastAsia="Calibri" w:hAnsi="Times New Roman"/>
          <w:bCs/>
          <w:color w:val="auto"/>
          <w:sz w:val="28"/>
          <w:szCs w:val="28"/>
        </w:rPr>
        <w:t>Panfilov, M.,</w:t>
      </w:r>
      <w:r w:rsidR="00675512" w:rsidRPr="00C86624">
        <w:rPr>
          <w:rFonts w:ascii="Times New Roman" w:eastAsia="Calibri" w:hAnsi="Times New Roman"/>
          <w:bCs/>
          <w:color w:val="auto"/>
          <w:sz w:val="28"/>
          <w:szCs w:val="28"/>
        </w:rPr>
        <w:t xml:space="preserve"> Uralbekov</w:t>
      </w:r>
      <w:bookmarkEnd w:id="150"/>
      <w:r w:rsidR="00675512" w:rsidRPr="00C86624">
        <w:rPr>
          <w:rFonts w:ascii="Times New Roman" w:eastAsia="Calibri" w:hAnsi="Times New Roman"/>
          <w:bCs/>
          <w:color w:val="auto"/>
          <w:sz w:val="28"/>
          <w:szCs w:val="28"/>
        </w:rPr>
        <w:t xml:space="preserve"> B.</w:t>
      </w:r>
      <w:r>
        <w:rPr>
          <w:rFonts w:ascii="Times New Roman" w:eastAsia="Calibri" w:hAnsi="Times New Roman"/>
          <w:bCs/>
          <w:color w:val="auto"/>
          <w:sz w:val="28"/>
          <w:szCs w:val="28"/>
        </w:rPr>
        <w:t>,</w:t>
      </w:r>
      <w:r w:rsidR="00675512" w:rsidRPr="00C86624">
        <w:rPr>
          <w:rFonts w:ascii="Times New Roman" w:eastAsia="Calibri" w:hAnsi="Times New Roman"/>
          <w:bCs/>
          <w:color w:val="auto"/>
          <w:sz w:val="28"/>
          <w:szCs w:val="28"/>
        </w:rPr>
        <w:t xml:space="preserve"> Burkitbayev M. Reactive transport in the underground leaching of uranium: Asymptotic analytical solution for multi-reaction mod</w:t>
      </w:r>
      <w:r>
        <w:rPr>
          <w:rFonts w:ascii="Times New Roman" w:eastAsia="Calibri" w:hAnsi="Times New Roman"/>
          <w:bCs/>
          <w:color w:val="auto"/>
          <w:sz w:val="28"/>
          <w:szCs w:val="28"/>
        </w:rPr>
        <w:t>el //</w:t>
      </w:r>
      <w:r w:rsidR="00675512" w:rsidRPr="00C86624">
        <w:rPr>
          <w:rFonts w:ascii="Times New Roman" w:eastAsia="Calibri" w:hAnsi="Times New Roman"/>
          <w:bCs/>
          <w:color w:val="auto"/>
          <w:sz w:val="28"/>
          <w:szCs w:val="28"/>
        </w:rPr>
        <w:t xml:space="preserve"> </w:t>
      </w:r>
      <w:r w:rsidR="00675512" w:rsidRPr="00FF3084">
        <w:rPr>
          <w:rFonts w:ascii="Times New Roman" w:eastAsia="Calibri" w:hAnsi="Times New Roman"/>
          <w:bCs/>
          <w:iCs/>
          <w:color w:val="auto"/>
          <w:sz w:val="28"/>
          <w:szCs w:val="28"/>
        </w:rPr>
        <w:t>Hydrometallurgy</w:t>
      </w:r>
      <w:r>
        <w:rPr>
          <w:rFonts w:ascii="Times New Roman" w:eastAsia="Calibri" w:hAnsi="Times New Roman"/>
          <w:bCs/>
          <w:color w:val="auto"/>
          <w:sz w:val="28"/>
          <w:szCs w:val="28"/>
        </w:rPr>
        <w:t>. – 2016. – V.</w:t>
      </w:r>
      <w:r w:rsidR="00675512" w:rsidRPr="00FF3084">
        <w:rPr>
          <w:rFonts w:ascii="Times New Roman" w:eastAsia="Calibri" w:hAnsi="Times New Roman"/>
          <w:color w:val="auto"/>
          <w:sz w:val="28"/>
          <w:szCs w:val="28"/>
        </w:rPr>
        <w:t xml:space="preserve"> 160</w:t>
      </w:r>
      <w:r w:rsidRPr="00FF3084">
        <w:rPr>
          <w:rFonts w:ascii="Times New Roman" w:eastAsia="Calibri" w:hAnsi="Times New Roman"/>
          <w:color w:val="auto"/>
          <w:sz w:val="28"/>
          <w:szCs w:val="28"/>
        </w:rPr>
        <w:t xml:space="preserve">. </w:t>
      </w:r>
      <w:r>
        <w:rPr>
          <w:rFonts w:ascii="Times New Roman" w:eastAsia="Calibri" w:hAnsi="Times New Roman"/>
          <w:color w:val="auto"/>
          <w:sz w:val="28"/>
          <w:szCs w:val="28"/>
        </w:rPr>
        <w:t>– C.</w:t>
      </w:r>
      <w:r w:rsidR="00675512" w:rsidRPr="00FF3084">
        <w:rPr>
          <w:rFonts w:ascii="Times New Roman" w:eastAsia="Calibri" w:hAnsi="Times New Roman"/>
          <w:color w:val="auto"/>
          <w:sz w:val="28"/>
          <w:szCs w:val="28"/>
        </w:rPr>
        <w:t xml:space="preserve"> 60–72</w:t>
      </w:r>
      <w:r w:rsidR="00675512" w:rsidRPr="00FF3084">
        <w:rPr>
          <w:rFonts w:ascii="Times New Roman" w:eastAsia="Calibri" w:hAnsi="Times New Roman"/>
          <w:bCs/>
          <w:color w:val="auto"/>
          <w:sz w:val="28"/>
          <w:szCs w:val="28"/>
        </w:rPr>
        <w:t xml:space="preserve">. </w:t>
      </w:r>
      <w:hyperlink r:id="rId86" w:history="1">
        <w:r w:rsidRPr="00F036B4">
          <w:rPr>
            <w:rStyle w:val="a5"/>
            <w:rFonts w:ascii="Times New Roman" w:eastAsia="Calibri" w:hAnsi="Times New Roman"/>
            <w:bCs/>
            <w:sz w:val="28"/>
            <w:szCs w:val="28"/>
          </w:rPr>
          <w:t>https://doi.org/10.1016/j.hydromet.2015.11.012</w:t>
        </w:r>
      </w:hyperlink>
      <w:r>
        <w:rPr>
          <w:rFonts w:ascii="Times New Roman" w:eastAsia="Calibri" w:hAnsi="Times New Roman"/>
          <w:bCs/>
          <w:color w:val="auto"/>
          <w:sz w:val="28"/>
          <w:szCs w:val="28"/>
        </w:rPr>
        <w:t xml:space="preserve"> </w:t>
      </w:r>
      <w:bookmarkEnd w:id="151"/>
      <w:bookmarkEnd w:id="152"/>
    </w:p>
    <w:p w14:paraId="5791DC87" w14:textId="57167420" w:rsidR="00675512" w:rsidRPr="00FF3084" w:rsidRDefault="00675512"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53" w:name="_Ref112422061"/>
      <w:bookmarkStart w:id="154" w:name="_Ref127281884"/>
      <w:r w:rsidRPr="00C86624">
        <w:rPr>
          <w:rFonts w:ascii="Times New Roman" w:hAnsi="Times New Roman"/>
          <w:bCs/>
          <w:color w:val="auto"/>
          <w:sz w:val="28"/>
          <w:szCs w:val="28"/>
        </w:rPr>
        <w:t xml:space="preserve">Ben </w:t>
      </w:r>
      <w:bookmarkStart w:id="155" w:name="SimonThiry"/>
      <w:r w:rsidRPr="00C86624">
        <w:rPr>
          <w:rFonts w:ascii="Times New Roman" w:hAnsi="Times New Roman"/>
          <w:bCs/>
          <w:color w:val="auto"/>
          <w:sz w:val="28"/>
          <w:szCs w:val="28"/>
        </w:rPr>
        <w:t>Simon</w:t>
      </w:r>
      <w:r w:rsidR="00FF3084">
        <w:rPr>
          <w:rFonts w:ascii="Times New Roman" w:hAnsi="Times New Roman"/>
          <w:bCs/>
          <w:color w:val="auto"/>
          <w:sz w:val="28"/>
          <w:szCs w:val="28"/>
        </w:rPr>
        <w:t xml:space="preserve"> R.,</w:t>
      </w:r>
      <w:r w:rsidRPr="00C86624">
        <w:rPr>
          <w:rFonts w:ascii="Times New Roman" w:hAnsi="Times New Roman"/>
          <w:bCs/>
          <w:color w:val="auto"/>
          <w:sz w:val="28"/>
          <w:szCs w:val="28"/>
        </w:rPr>
        <w:t xml:space="preserve"> Thiry</w:t>
      </w:r>
      <w:bookmarkEnd w:id="155"/>
      <w:r w:rsidRPr="00C86624">
        <w:rPr>
          <w:rFonts w:ascii="Times New Roman" w:hAnsi="Times New Roman"/>
          <w:bCs/>
          <w:color w:val="auto"/>
          <w:sz w:val="28"/>
          <w:szCs w:val="28"/>
        </w:rPr>
        <w:t xml:space="preserve"> M.</w:t>
      </w:r>
      <w:r w:rsidR="00FF3084">
        <w:rPr>
          <w:rFonts w:ascii="Times New Roman" w:hAnsi="Times New Roman"/>
          <w:bCs/>
          <w:color w:val="auto"/>
          <w:sz w:val="28"/>
          <w:szCs w:val="28"/>
        </w:rPr>
        <w:t>,</w:t>
      </w:r>
      <w:r w:rsidRPr="00C86624">
        <w:rPr>
          <w:rFonts w:ascii="Times New Roman" w:hAnsi="Times New Roman"/>
          <w:bCs/>
          <w:color w:val="auto"/>
          <w:sz w:val="28"/>
          <w:szCs w:val="28"/>
        </w:rPr>
        <w:t xml:space="preserve"> Schmitt J.M.</w:t>
      </w:r>
      <w:r w:rsidR="00FF3084">
        <w:rPr>
          <w:rFonts w:ascii="Times New Roman" w:hAnsi="Times New Roman"/>
          <w:bCs/>
          <w:color w:val="auto"/>
          <w:sz w:val="28"/>
          <w:szCs w:val="28"/>
        </w:rPr>
        <w:t>,</w:t>
      </w:r>
      <w:r w:rsidRPr="00C86624">
        <w:rPr>
          <w:rFonts w:ascii="Times New Roman" w:hAnsi="Times New Roman"/>
          <w:bCs/>
          <w:color w:val="auto"/>
          <w:sz w:val="28"/>
          <w:szCs w:val="28"/>
        </w:rPr>
        <w:t xml:space="preserve"> Lagneau V.</w:t>
      </w:r>
      <w:r w:rsidR="00FF3084">
        <w:rPr>
          <w:rFonts w:ascii="Times New Roman" w:hAnsi="Times New Roman"/>
          <w:bCs/>
          <w:color w:val="auto"/>
          <w:sz w:val="28"/>
          <w:szCs w:val="28"/>
        </w:rPr>
        <w:t>,</w:t>
      </w:r>
      <w:r w:rsidRPr="00C86624">
        <w:rPr>
          <w:rFonts w:ascii="Times New Roman" w:hAnsi="Times New Roman"/>
          <w:bCs/>
          <w:color w:val="auto"/>
          <w:sz w:val="28"/>
          <w:szCs w:val="28"/>
        </w:rPr>
        <w:t xml:space="preserve"> Langlais V.</w:t>
      </w:r>
      <w:r w:rsidR="00FF3084">
        <w:rPr>
          <w:rFonts w:ascii="Times New Roman" w:hAnsi="Times New Roman"/>
          <w:bCs/>
          <w:color w:val="auto"/>
          <w:sz w:val="28"/>
          <w:szCs w:val="28"/>
        </w:rPr>
        <w:t>,</w:t>
      </w:r>
      <w:r w:rsidRPr="00C86624">
        <w:rPr>
          <w:rFonts w:ascii="Times New Roman" w:hAnsi="Times New Roman"/>
          <w:bCs/>
          <w:color w:val="auto"/>
          <w:sz w:val="28"/>
          <w:szCs w:val="28"/>
        </w:rPr>
        <w:t xml:space="preserve"> Bélières M. Kinetic reactive transport modelling of column tests for uranium in situ recovery (ISR) m</w:t>
      </w:r>
      <w:r w:rsidR="00FF3084">
        <w:rPr>
          <w:rFonts w:ascii="Times New Roman" w:hAnsi="Times New Roman"/>
          <w:bCs/>
          <w:color w:val="auto"/>
          <w:sz w:val="28"/>
          <w:szCs w:val="28"/>
        </w:rPr>
        <w:t>ining //</w:t>
      </w:r>
      <w:r w:rsidRPr="00C86624">
        <w:rPr>
          <w:rFonts w:ascii="Times New Roman" w:hAnsi="Times New Roman"/>
          <w:bCs/>
          <w:color w:val="auto"/>
          <w:sz w:val="28"/>
          <w:szCs w:val="28"/>
        </w:rPr>
        <w:t xml:space="preserve"> </w:t>
      </w:r>
      <w:r w:rsidR="00FF3084" w:rsidRPr="000463DE">
        <w:rPr>
          <w:rFonts w:ascii="Times New Roman" w:hAnsi="Times New Roman"/>
          <w:bCs/>
          <w:color w:val="auto"/>
          <w:sz w:val="28"/>
          <w:szCs w:val="28"/>
        </w:rPr>
        <w:t>Applied</w:t>
      </w:r>
      <w:r w:rsidRPr="000463DE">
        <w:rPr>
          <w:rFonts w:ascii="Times New Roman" w:hAnsi="Times New Roman"/>
          <w:bCs/>
          <w:color w:val="auto"/>
          <w:sz w:val="28"/>
          <w:szCs w:val="28"/>
        </w:rPr>
        <w:t xml:space="preserve"> Geochem</w:t>
      </w:r>
      <w:r w:rsidR="000463DE" w:rsidRPr="000463DE">
        <w:rPr>
          <w:rFonts w:ascii="Times New Roman" w:hAnsi="Times New Roman"/>
          <w:bCs/>
          <w:color w:val="auto"/>
          <w:sz w:val="28"/>
          <w:szCs w:val="28"/>
        </w:rPr>
        <w:t>istry.</w:t>
      </w:r>
      <w:r w:rsidR="000463DE">
        <w:rPr>
          <w:rFonts w:ascii="Times New Roman" w:hAnsi="Times New Roman"/>
          <w:bCs/>
          <w:color w:val="auto"/>
          <w:sz w:val="28"/>
          <w:szCs w:val="28"/>
        </w:rPr>
        <w:t xml:space="preserve"> –</w:t>
      </w:r>
      <w:r w:rsidRPr="000463DE">
        <w:rPr>
          <w:rFonts w:ascii="Times New Roman" w:hAnsi="Times New Roman"/>
          <w:bCs/>
          <w:color w:val="auto"/>
          <w:sz w:val="28"/>
          <w:szCs w:val="28"/>
        </w:rPr>
        <w:t xml:space="preserve"> </w:t>
      </w:r>
      <w:r w:rsidRPr="000463DE">
        <w:rPr>
          <w:rFonts w:ascii="Times New Roman" w:hAnsi="Times New Roman"/>
          <w:color w:val="auto"/>
          <w:sz w:val="28"/>
          <w:szCs w:val="28"/>
        </w:rPr>
        <w:t>2014</w:t>
      </w:r>
      <w:r w:rsidR="000463DE">
        <w:rPr>
          <w:rFonts w:ascii="Times New Roman" w:hAnsi="Times New Roman"/>
          <w:color w:val="auto"/>
          <w:sz w:val="28"/>
          <w:szCs w:val="28"/>
        </w:rPr>
        <w:t>. – T.</w:t>
      </w:r>
      <w:r w:rsidRPr="00FF3084">
        <w:rPr>
          <w:rFonts w:ascii="Times New Roman" w:hAnsi="Times New Roman"/>
          <w:color w:val="auto"/>
          <w:sz w:val="28"/>
          <w:szCs w:val="28"/>
        </w:rPr>
        <w:t xml:space="preserve"> </w:t>
      </w:r>
      <w:r w:rsidRPr="000463DE">
        <w:rPr>
          <w:rFonts w:ascii="Times New Roman" w:hAnsi="Times New Roman"/>
          <w:color w:val="auto"/>
          <w:sz w:val="28"/>
          <w:szCs w:val="28"/>
        </w:rPr>
        <w:t>51</w:t>
      </w:r>
      <w:r w:rsidR="000463DE" w:rsidRPr="000463DE">
        <w:rPr>
          <w:rFonts w:ascii="Times New Roman" w:hAnsi="Times New Roman"/>
          <w:color w:val="auto"/>
          <w:sz w:val="28"/>
          <w:szCs w:val="28"/>
        </w:rPr>
        <w:t xml:space="preserve">. </w:t>
      </w:r>
      <w:r w:rsidR="000463DE">
        <w:rPr>
          <w:rFonts w:ascii="Times New Roman" w:hAnsi="Times New Roman"/>
          <w:color w:val="auto"/>
          <w:sz w:val="28"/>
          <w:szCs w:val="28"/>
        </w:rPr>
        <w:t>– C.</w:t>
      </w:r>
      <w:r w:rsidRPr="00FF3084">
        <w:rPr>
          <w:rFonts w:ascii="Times New Roman" w:hAnsi="Times New Roman"/>
          <w:color w:val="auto"/>
          <w:sz w:val="28"/>
          <w:szCs w:val="28"/>
        </w:rPr>
        <w:t xml:space="preserve"> 116–129</w:t>
      </w:r>
      <w:r w:rsidRPr="00FF3084">
        <w:rPr>
          <w:rFonts w:ascii="Times New Roman" w:hAnsi="Times New Roman"/>
          <w:bCs/>
          <w:color w:val="auto"/>
          <w:sz w:val="28"/>
          <w:szCs w:val="28"/>
        </w:rPr>
        <w:t xml:space="preserve">. </w:t>
      </w:r>
      <w:hyperlink r:id="rId87" w:history="1">
        <w:r w:rsidRPr="00FF3084">
          <w:rPr>
            <w:rStyle w:val="a5"/>
            <w:rFonts w:ascii="Times New Roman" w:hAnsi="Times New Roman"/>
            <w:bCs/>
            <w:sz w:val="28"/>
            <w:szCs w:val="28"/>
          </w:rPr>
          <w:t>https://doi.org/10.1016/j.apgeochem.2014.09.014</w:t>
        </w:r>
      </w:hyperlink>
      <w:bookmarkStart w:id="156" w:name="_Ref110605471"/>
      <w:bookmarkStart w:id="157" w:name="_Ref112422057"/>
      <w:bookmarkEnd w:id="153"/>
      <w:bookmarkEnd w:id="154"/>
    </w:p>
    <w:p w14:paraId="5C4F57EF" w14:textId="2B8F490F" w:rsidR="00675512" w:rsidRPr="00707951" w:rsidRDefault="00E504D2"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lang w:val="ru-RU"/>
        </w:rPr>
      </w:pPr>
      <w:bookmarkStart w:id="158" w:name="_Ref127294106"/>
      <w:r w:rsidRPr="00707951">
        <w:rPr>
          <w:rFonts w:ascii="Times New Roman" w:eastAsia="Calibri" w:hAnsi="Times New Roman"/>
          <w:bCs/>
          <w:sz w:val="28"/>
          <w:szCs w:val="28"/>
          <w:lang w:val="ru-RU"/>
        </w:rPr>
        <w:t>Патрин</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А</w:t>
      </w:r>
      <w:r w:rsidRPr="000463DE">
        <w:rPr>
          <w:rFonts w:ascii="Times New Roman" w:eastAsia="Calibri" w:hAnsi="Times New Roman"/>
          <w:bCs/>
          <w:sz w:val="28"/>
          <w:szCs w:val="28"/>
          <w:lang w:val="ru-RU"/>
        </w:rPr>
        <w:t>.</w:t>
      </w:r>
      <w:r w:rsidRPr="00707951">
        <w:rPr>
          <w:rFonts w:ascii="Times New Roman" w:eastAsia="Calibri" w:hAnsi="Times New Roman"/>
          <w:bCs/>
          <w:sz w:val="28"/>
          <w:szCs w:val="28"/>
          <w:lang w:val="ru-RU"/>
        </w:rPr>
        <w:t>П</w:t>
      </w:r>
      <w:r w:rsidRPr="000463DE">
        <w:rPr>
          <w:rFonts w:ascii="Times New Roman" w:eastAsia="Calibri" w:hAnsi="Times New Roman"/>
          <w:bCs/>
          <w:sz w:val="28"/>
          <w:szCs w:val="28"/>
          <w:lang w:val="ru-RU"/>
        </w:rPr>
        <w:t>.</w:t>
      </w:r>
      <w:r w:rsidR="00675512"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Забазнов</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В</w:t>
      </w:r>
      <w:r w:rsidRPr="000463DE">
        <w:rPr>
          <w:rFonts w:ascii="Times New Roman" w:eastAsia="Calibri" w:hAnsi="Times New Roman"/>
          <w:bCs/>
          <w:sz w:val="28"/>
          <w:szCs w:val="28"/>
          <w:lang w:val="ru-RU"/>
        </w:rPr>
        <w:t>.</w:t>
      </w:r>
      <w:r w:rsidRPr="00707951">
        <w:rPr>
          <w:rFonts w:ascii="Times New Roman" w:eastAsia="Calibri" w:hAnsi="Times New Roman"/>
          <w:bCs/>
          <w:sz w:val="28"/>
          <w:szCs w:val="28"/>
          <w:lang w:val="ru-RU"/>
        </w:rPr>
        <w:t>Л</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Чистилин</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П</w:t>
      </w:r>
      <w:r w:rsidRPr="000463DE">
        <w:rPr>
          <w:rFonts w:ascii="Times New Roman" w:eastAsia="Calibri" w:hAnsi="Times New Roman"/>
          <w:bCs/>
          <w:sz w:val="28"/>
          <w:szCs w:val="28"/>
          <w:lang w:val="ru-RU"/>
        </w:rPr>
        <w:t>.</w:t>
      </w:r>
      <w:r w:rsidRPr="00707951">
        <w:rPr>
          <w:rFonts w:ascii="Times New Roman" w:eastAsia="Calibri" w:hAnsi="Times New Roman"/>
          <w:bCs/>
          <w:sz w:val="28"/>
          <w:szCs w:val="28"/>
          <w:lang w:val="ru-RU"/>
        </w:rPr>
        <w:t>Е</w:t>
      </w:r>
      <w:r w:rsidRPr="000463DE">
        <w:rPr>
          <w:rFonts w:ascii="Times New Roman" w:eastAsia="Calibri" w:hAnsi="Times New Roman"/>
          <w:bCs/>
          <w:sz w:val="28"/>
          <w:szCs w:val="28"/>
          <w:lang w:val="ru-RU"/>
        </w:rPr>
        <w:t>.</w:t>
      </w:r>
      <w:r w:rsidR="00675512"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Основные</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результаты</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полномастабного</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натурного</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опыта</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по</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ПСВ</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урана</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на</w:t>
      </w:r>
      <w:r w:rsidRPr="000463DE">
        <w:rPr>
          <w:rFonts w:ascii="Times New Roman" w:eastAsia="Calibri" w:hAnsi="Times New Roman"/>
          <w:bCs/>
          <w:sz w:val="28"/>
          <w:szCs w:val="28"/>
          <w:lang w:val="ru-RU"/>
        </w:rPr>
        <w:t xml:space="preserve"> </w:t>
      </w:r>
      <w:r w:rsidRPr="00707951">
        <w:rPr>
          <w:rFonts w:ascii="Times New Roman" w:eastAsia="Calibri" w:hAnsi="Times New Roman"/>
          <w:bCs/>
          <w:sz w:val="28"/>
          <w:szCs w:val="28"/>
          <w:lang w:val="ru-RU"/>
        </w:rPr>
        <w:t>участке</w:t>
      </w:r>
      <w:r w:rsidR="00675512" w:rsidRPr="000463DE">
        <w:rPr>
          <w:rFonts w:ascii="Times New Roman" w:eastAsia="Calibri" w:hAnsi="Times New Roman"/>
          <w:bCs/>
          <w:sz w:val="28"/>
          <w:szCs w:val="28"/>
          <w:lang w:val="ru-RU"/>
        </w:rPr>
        <w:t xml:space="preserve"> </w:t>
      </w:r>
      <w:r w:rsidR="00675512" w:rsidRPr="000463DE">
        <w:rPr>
          <w:rStyle w:val="fontstyle01"/>
          <w:rFonts w:ascii="Times New Roman" w:hAnsi="Times New Roman"/>
          <w:b w:val="0"/>
          <w:iCs/>
          <w:sz w:val="28"/>
          <w:szCs w:val="28"/>
          <w:lang w:val="ru-RU"/>
        </w:rPr>
        <w:t>№</w:t>
      </w:r>
      <w:r w:rsidR="00675512" w:rsidRPr="000463DE">
        <w:rPr>
          <w:rFonts w:ascii="Times New Roman" w:eastAsia="Calibri" w:hAnsi="Times New Roman"/>
          <w:bCs/>
          <w:sz w:val="28"/>
          <w:szCs w:val="28"/>
          <w:lang w:val="ru-RU"/>
        </w:rPr>
        <w:t xml:space="preserve">2 </w:t>
      </w:r>
      <w:r w:rsidRPr="00707951">
        <w:rPr>
          <w:rFonts w:ascii="Times New Roman" w:eastAsia="Calibri" w:hAnsi="Times New Roman"/>
          <w:bCs/>
          <w:sz w:val="28"/>
          <w:szCs w:val="28"/>
          <w:lang w:val="ru-RU"/>
        </w:rPr>
        <w:t>месторождения Буденовское</w:t>
      </w:r>
      <w:r w:rsidR="000463DE" w:rsidRPr="000463DE">
        <w:rPr>
          <w:rFonts w:ascii="Times New Roman" w:eastAsia="Calibri" w:hAnsi="Times New Roman"/>
          <w:bCs/>
          <w:sz w:val="28"/>
          <w:szCs w:val="28"/>
          <w:lang w:val="ru-RU"/>
        </w:rPr>
        <w:t xml:space="preserve"> // </w:t>
      </w:r>
      <w:r w:rsidRPr="00707951">
        <w:rPr>
          <w:rFonts w:ascii="Times New Roman" w:hAnsi="Times New Roman"/>
          <w:sz w:val="28"/>
          <w:szCs w:val="28"/>
          <w:lang w:val="ru-RU"/>
        </w:rPr>
        <w:t>Сборник докладов V научно-практической конференции «Актуальные проблемы урановой промышленности». – Алматы:</w:t>
      </w:r>
      <w:r w:rsidR="000463DE" w:rsidRPr="000463DE">
        <w:rPr>
          <w:rFonts w:ascii="Times New Roman" w:hAnsi="Times New Roman"/>
          <w:sz w:val="28"/>
          <w:szCs w:val="28"/>
          <w:lang w:val="ru-RU"/>
        </w:rPr>
        <w:t xml:space="preserve"> </w:t>
      </w:r>
      <w:r w:rsidR="000463DE">
        <w:rPr>
          <w:rFonts w:ascii="Times New Roman" w:hAnsi="Times New Roman"/>
          <w:sz w:val="28"/>
          <w:szCs w:val="28"/>
          <w:lang w:val="kk-KZ"/>
        </w:rPr>
        <w:t>АО «НАК» Казатомпром»,</w:t>
      </w:r>
      <w:r w:rsidRPr="00707951">
        <w:rPr>
          <w:rFonts w:ascii="Times New Roman" w:hAnsi="Times New Roman"/>
          <w:sz w:val="28"/>
          <w:szCs w:val="28"/>
          <w:lang w:val="ru-RU"/>
        </w:rPr>
        <w:t xml:space="preserve"> 2008. – С. 198 – 204</w:t>
      </w:r>
      <w:r w:rsidR="00675512" w:rsidRPr="00707951">
        <w:rPr>
          <w:rFonts w:ascii="Times New Roman" w:eastAsia="Calibri" w:hAnsi="Times New Roman"/>
          <w:bCs/>
          <w:sz w:val="28"/>
          <w:szCs w:val="28"/>
          <w:lang w:val="ru-RU"/>
        </w:rPr>
        <w:t>.</w:t>
      </w:r>
      <w:bookmarkEnd w:id="158"/>
    </w:p>
    <w:p w14:paraId="6AED60DC" w14:textId="0DF49241" w:rsidR="00675512" w:rsidRPr="00A316A9" w:rsidRDefault="000D4C73"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lang w:val="ru-RU"/>
        </w:rPr>
      </w:pPr>
      <w:bookmarkStart w:id="159" w:name="_Ref127294115"/>
      <w:r>
        <w:rPr>
          <w:rFonts w:ascii="Times New Roman" w:eastAsia="Calibri" w:hAnsi="Times New Roman"/>
          <w:bCs/>
          <w:sz w:val="28"/>
          <w:szCs w:val="28"/>
          <w:lang w:val="ru-RU"/>
        </w:rPr>
        <w:t>Подрезов</w:t>
      </w:r>
      <w:r w:rsidRPr="000D4C73">
        <w:rPr>
          <w:rFonts w:ascii="Times New Roman" w:eastAsia="Calibri" w:hAnsi="Times New Roman"/>
          <w:bCs/>
          <w:sz w:val="28"/>
          <w:szCs w:val="28"/>
          <w:lang w:val="ru-RU"/>
        </w:rPr>
        <w:t xml:space="preserve"> </w:t>
      </w:r>
      <w:r>
        <w:rPr>
          <w:rFonts w:ascii="Times New Roman" w:eastAsia="Calibri" w:hAnsi="Times New Roman"/>
          <w:bCs/>
          <w:sz w:val="28"/>
          <w:szCs w:val="28"/>
          <w:lang w:val="kk-KZ"/>
        </w:rPr>
        <w:t xml:space="preserve">Д.Р. </w:t>
      </w:r>
      <w:r w:rsidRPr="000D4C73">
        <w:rPr>
          <w:rFonts w:ascii="Times New Roman" w:eastAsia="Calibri" w:hAnsi="Times New Roman"/>
          <w:bCs/>
          <w:sz w:val="28"/>
          <w:szCs w:val="28"/>
          <w:lang w:val="kk-KZ"/>
        </w:rPr>
        <w:t>Разработка и идентификация моделей оценки запасов рудника подземного скважинного выщелачивания урана</w:t>
      </w:r>
      <w:r w:rsidR="00675512" w:rsidRPr="000D4C73">
        <w:rPr>
          <w:rFonts w:ascii="Times New Roman" w:eastAsia="Calibri" w:hAnsi="Times New Roman"/>
          <w:bCs/>
          <w:sz w:val="28"/>
          <w:szCs w:val="28"/>
          <w:lang w:val="ru-RU"/>
        </w:rPr>
        <w:t xml:space="preserve">. </w:t>
      </w:r>
      <w:r w:rsidR="00A316A9">
        <w:rPr>
          <w:rFonts w:ascii="Times New Roman" w:eastAsia="Calibri" w:hAnsi="Times New Roman"/>
          <w:bCs/>
          <w:sz w:val="28"/>
          <w:szCs w:val="28"/>
          <w:lang w:val="ru-RU"/>
        </w:rPr>
        <w:t>Диссертация</w:t>
      </w:r>
      <w:r w:rsidR="00A316A9" w:rsidRPr="00A316A9">
        <w:rPr>
          <w:rFonts w:ascii="Times New Roman" w:eastAsia="Calibri" w:hAnsi="Times New Roman"/>
          <w:bCs/>
          <w:sz w:val="28"/>
          <w:szCs w:val="28"/>
          <w:lang w:val="ru-RU"/>
        </w:rPr>
        <w:t xml:space="preserve"> </w:t>
      </w:r>
      <w:r w:rsidR="00A316A9">
        <w:rPr>
          <w:rFonts w:ascii="Times New Roman" w:eastAsia="Calibri" w:hAnsi="Times New Roman"/>
          <w:bCs/>
          <w:sz w:val="28"/>
          <w:szCs w:val="28"/>
          <w:lang w:val="ru-RU"/>
        </w:rPr>
        <w:t>на</w:t>
      </w:r>
      <w:r w:rsidR="00A316A9" w:rsidRPr="00A316A9">
        <w:rPr>
          <w:rFonts w:ascii="Times New Roman" w:eastAsia="Calibri" w:hAnsi="Times New Roman"/>
          <w:bCs/>
          <w:sz w:val="28"/>
          <w:szCs w:val="28"/>
          <w:lang w:val="ru-RU"/>
        </w:rPr>
        <w:t xml:space="preserve"> </w:t>
      </w:r>
      <w:r w:rsidR="00A316A9">
        <w:rPr>
          <w:rFonts w:ascii="Times New Roman" w:eastAsia="Calibri" w:hAnsi="Times New Roman"/>
          <w:bCs/>
          <w:sz w:val="28"/>
          <w:szCs w:val="28"/>
          <w:lang w:val="ru-RU"/>
        </w:rPr>
        <w:t>соискание</w:t>
      </w:r>
      <w:r w:rsidR="00A316A9" w:rsidRPr="00A316A9">
        <w:rPr>
          <w:rFonts w:ascii="Times New Roman" w:eastAsia="Calibri" w:hAnsi="Times New Roman"/>
          <w:bCs/>
          <w:sz w:val="28"/>
          <w:szCs w:val="28"/>
          <w:lang w:val="ru-RU"/>
        </w:rPr>
        <w:t xml:space="preserve"> </w:t>
      </w:r>
      <w:r w:rsidR="00A316A9">
        <w:rPr>
          <w:rFonts w:ascii="Times New Roman" w:eastAsia="Calibri" w:hAnsi="Times New Roman"/>
          <w:bCs/>
          <w:sz w:val="28"/>
          <w:szCs w:val="28"/>
          <w:lang w:val="ru-RU"/>
        </w:rPr>
        <w:t>степени</w:t>
      </w:r>
      <w:r w:rsidR="00A316A9" w:rsidRPr="00A316A9">
        <w:rPr>
          <w:rFonts w:ascii="Times New Roman" w:eastAsia="Calibri" w:hAnsi="Times New Roman"/>
          <w:bCs/>
          <w:sz w:val="28"/>
          <w:szCs w:val="28"/>
          <w:lang w:val="ru-RU"/>
        </w:rPr>
        <w:t xml:space="preserve"> </w:t>
      </w:r>
      <w:r w:rsidR="00A316A9">
        <w:rPr>
          <w:rFonts w:ascii="Times New Roman" w:eastAsia="Calibri" w:hAnsi="Times New Roman"/>
          <w:bCs/>
          <w:sz w:val="28"/>
          <w:szCs w:val="28"/>
          <w:lang w:val="ru-RU"/>
        </w:rPr>
        <w:t>кондидат</w:t>
      </w:r>
      <w:r w:rsidR="00A316A9" w:rsidRPr="00A316A9">
        <w:rPr>
          <w:rFonts w:ascii="Times New Roman" w:eastAsia="Calibri" w:hAnsi="Times New Roman"/>
          <w:bCs/>
          <w:sz w:val="28"/>
          <w:szCs w:val="28"/>
          <w:lang w:val="ru-RU"/>
        </w:rPr>
        <w:t xml:space="preserve"> </w:t>
      </w:r>
      <w:r w:rsidR="00A316A9">
        <w:rPr>
          <w:rFonts w:ascii="Times New Roman" w:eastAsia="Calibri" w:hAnsi="Times New Roman"/>
          <w:bCs/>
          <w:sz w:val="28"/>
          <w:szCs w:val="28"/>
          <w:lang w:val="ru-RU"/>
        </w:rPr>
        <w:t>технических</w:t>
      </w:r>
      <w:r w:rsidR="00A316A9" w:rsidRPr="00A316A9">
        <w:rPr>
          <w:rFonts w:ascii="Times New Roman" w:eastAsia="Calibri" w:hAnsi="Times New Roman"/>
          <w:bCs/>
          <w:sz w:val="28"/>
          <w:szCs w:val="28"/>
          <w:lang w:val="ru-RU"/>
        </w:rPr>
        <w:t xml:space="preserve"> </w:t>
      </w:r>
      <w:r w:rsidR="00A316A9">
        <w:rPr>
          <w:rFonts w:ascii="Times New Roman" w:eastAsia="Calibri" w:hAnsi="Times New Roman"/>
          <w:bCs/>
          <w:sz w:val="28"/>
          <w:szCs w:val="28"/>
          <w:lang w:val="ru-RU"/>
        </w:rPr>
        <w:t>наук</w:t>
      </w:r>
      <w:r w:rsidR="000463DE">
        <w:rPr>
          <w:rFonts w:ascii="Times New Roman" w:eastAsia="Calibri" w:hAnsi="Times New Roman"/>
          <w:bCs/>
          <w:sz w:val="28"/>
          <w:szCs w:val="28"/>
          <w:lang w:val="ru-RU"/>
        </w:rPr>
        <w:t>.</w:t>
      </w:r>
      <w:r w:rsidR="00675512" w:rsidRPr="00A316A9">
        <w:rPr>
          <w:rFonts w:ascii="Times New Roman" w:eastAsia="Calibri" w:hAnsi="Times New Roman"/>
          <w:bCs/>
          <w:sz w:val="28"/>
          <w:szCs w:val="28"/>
          <w:lang w:val="ru-RU"/>
        </w:rPr>
        <w:t xml:space="preserve"> </w:t>
      </w:r>
      <w:r w:rsidR="00A316A9">
        <w:rPr>
          <w:rFonts w:ascii="Times New Roman" w:eastAsia="Calibri" w:hAnsi="Times New Roman"/>
          <w:bCs/>
          <w:sz w:val="28"/>
          <w:szCs w:val="28"/>
          <w:lang w:val="ru-RU"/>
        </w:rPr>
        <w:t>Университет науки и технологий МИСИС</w:t>
      </w:r>
      <w:r w:rsidR="00675512" w:rsidRPr="00A316A9">
        <w:rPr>
          <w:rFonts w:ascii="Times New Roman" w:eastAsia="Calibri" w:hAnsi="Times New Roman"/>
          <w:bCs/>
          <w:sz w:val="28"/>
          <w:szCs w:val="28"/>
          <w:lang w:val="ru-RU"/>
        </w:rPr>
        <w:t xml:space="preserve">, </w:t>
      </w:r>
      <w:r w:rsidR="00A316A9">
        <w:rPr>
          <w:rFonts w:ascii="Times New Roman" w:eastAsia="Calibri" w:hAnsi="Times New Roman"/>
          <w:bCs/>
          <w:sz w:val="28"/>
          <w:szCs w:val="28"/>
          <w:lang w:val="ru-RU"/>
        </w:rPr>
        <w:t>Москва</w:t>
      </w:r>
      <w:r w:rsidR="00675512" w:rsidRPr="00A316A9">
        <w:rPr>
          <w:rFonts w:ascii="Times New Roman" w:eastAsia="Calibri" w:hAnsi="Times New Roman"/>
          <w:bCs/>
          <w:sz w:val="28"/>
          <w:szCs w:val="28"/>
          <w:lang w:val="ru-RU"/>
        </w:rPr>
        <w:t xml:space="preserve">, </w:t>
      </w:r>
      <w:r w:rsidR="00A316A9">
        <w:rPr>
          <w:rFonts w:ascii="Times New Roman" w:hAnsi="Times New Roman"/>
          <w:sz w:val="28"/>
          <w:szCs w:val="28"/>
          <w:lang w:val="ru-RU"/>
        </w:rPr>
        <w:t>Россия</w:t>
      </w:r>
      <w:r w:rsidR="00675512" w:rsidRPr="00A316A9">
        <w:rPr>
          <w:rFonts w:ascii="Times New Roman" w:hAnsi="Times New Roman"/>
          <w:sz w:val="28"/>
          <w:szCs w:val="28"/>
          <w:lang w:val="ru-RU"/>
        </w:rPr>
        <w:t>,</w:t>
      </w:r>
      <w:r w:rsidR="00675512" w:rsidRPr="00A316A9">
        <w:rPr>
          <w:rFonts w:ascii="Times New Roman" w:eastAsia="Calibri" w:hAnsi="Times New Roman"/>
          <w:bCs/>
          <w:sz w:val="28"/>
          <w:szCs w:val="28"/>
          <w:lang w:val="ru-RU"/>
        </w:rPr>
        <w:t xml:space="preserve"> 2021.</w:t>
      </w:r>
      <w:bookmarkEnd w:id="159"/>
      <w:r w:rsidR="000463DE" w:rsidRPr="00D907B1">
        <w:rPr>
          <w:rFonts w:ascii="Times New Roman" w:eastAsia="Calibri" w:hAnsi="Times New Roman"/>
          <w:bCs/>
          <w:sz w:val="28"/>
          <w:szCs w:val="28"/>
          <w:lang w:val="ru-RU"/>
        </w:rPr>
        <w:t xml:space="preserve"> – 175 </w:t>
      </w:r>
      <w:r w:rsidR="000463DE">
        <w:rPr>
          <w:rFonts w:ascii="Times New Roman" w:eastAsia="Calibri" w:hAnsi="Times New Roman"/>
          <w:bCs/>
          <w:sz w:val="28"/>
          <w:szCs w:val="28"/>
        </w:rPr>
        <w:t>c</w:t>
      </w:r>
      <w:r w:rsidR="000463DE" w:rsidRPr="00D907B1">
        <w:rPr>
          <w:rFonts w:ascii="Times New Roman" w:eastAsia="Calibri" w:hAnsi="Times New Roman"/>
          <w:bCs/>
          <w:sz w:val="28"/>
          <w:szCs w:val="28"/>
          <w:lang w:val="ru-RU"/>
        </w:rPr>
        <w:t>.</w:t>
      </w:r>
    </w:p>
    <w:p w14:paraId="7750C7DA" w14:textId="7ABEE293" w:rsidR="00365C02" w:rsidRPr="000463DE" w:rsidRDefault="00365C02"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60" w:name="ColletRegnault2022"/>
      <w:bookmarkStart w:id="161" w:name="_Ref127281876"/>
      <w:r w:rsidRPr="00C86624">
        <w:rPr>
          <w:rFonts w:ascii="Times New Roman" w:eastAsia="Calibri" w:hAnsi="Times New Roman"/>
          <w:bCs/>
          <w:color w:val="auto"/>
          <w:sz w:val="28"/>
          <w:szCs w:val="28"/>
        </w:rPr>
        <w:t>Collet</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A</w:t>
      </w:r>
      <w:r w:rsidR="000463DE">
        <w:rPr>
          <w:rFonts w:ascii="Times New Roman" w:eastAsia="Calibri" w:hAnsi="Times New Roman"/>
          <w:bCs/>
          <w:color w:val="auto"/>
          <w:sz w:val="28"/>
          <w:szCs w:val="28"/>
        </w:rPr>
        <w:t>.</w:t>
      </w:r>
      <w:r w:rsidR="000463DE">
        <w:rPr>
          <w:rFonts w:ascii="Times New Roman" w:eastAsia="Calibri" w:hAnsi="Times New Roman"/>
          <w:bCs/>
          <w:color w:val="auto"/>
          <w:sz w:val="28"/>
          <w:szCs w:val="28"/>
          <w:lang w:val="kk-KZ"/>
        </w:rPr>
        <w:t>,</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Regnault</w:t>
      </w:r>
      <w:bookmarkEnd w:id="160"/>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O</w:t>
      </w:r>
      <w:r w:rsidRPr="000463DE">
        <w:rPr>
          <w:rFonts w:ascii="Times New Roman" w:eastAsia="Calibri" w:hAnsi="Times New Roman"/>
          <w:bCs/>
          <w:color w:val="auto"/>
          <w:sz w:val="28"/>
          <w:szCs w:val="28"/>
        </w:rPr>
        <w:t>.</w:t>
      </w:r>
      <w:r w:rsidR="000463DE">
        <w:rPr>
          <w:rFonts w:ascii="Times New Roman" w:eastAsia="Calibri" w:hAnsi="Times New Roman"/>
          <w:bCs/>
          <w:color w:val="auto"/>
          <w:sz w:val="28"/>
          <w:szCs w:val="28"/>
          <w:lang w:val="kk-KZ"/>
        </w:rPr>
        <w:t>,</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Ozhogin</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A</w:t>
      </w:r>
      <w:r w:rsidRPr="000463DE">
        <w:rPr>
          <w:rFonts w:ascii="Times New Roman" w:eastAsia="Calibri" w:hAnsi="Times New Roman"/>
          <w:bCs/>
          <w:color w:val="auto"/>
          <w:sz w:val="28"/>
          <w:szCs w:val="28"/>
        </w:rPr>
        <w:t>.</w:t>
      </w:r>
      <w:r w:rsidR="000463DE">
        <w:rPr>
          <w:rFonts w:ascii="Times New Roman" w:eastAsia="Calibri" w:hAnsi="Times New Roman"/>
          <w:bCs/>
          <w:color w:val="auto"/>
          <w:sz w:val="28"/>
          <w:szCs w:val="28"/>
          <w:lang w:val="kk-KZ"/>
        </w:rPr>
        <w:t>,</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Imantayeva</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A</w:t>
      </w:r>
      <w:r w:rsidRPr="000463DE">
        <w:rPr>
          <w:rFonts w:ascii="Times New Roman" w:eastAsia="Calibri" w:hAnsi="Times New Roman"/>
          <w:bCs/>
          <w:color w:val="auto"/>
          <w:sz w:val="28"/>
          <w:szCs w:val="28"/>
        </w:rPr>
        <w:t>.</w:t>
      </w:r>
      <w:r w:rsidR="000463DE">
        <w:rPr>
          <w:rFonts w:ascii="Times New Roman" w:eastAsia="Calibri" w:hAnsi="Times New Roman"/>
          <w:bCs/>
          <w:color w:val="auto"/>
          <w:sz w:val="28"/>
          <w:szCs w:val="28"/>
          <w:lang w:val="kk-KZ"/>
        </w:rPr>
        <w:t>,</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Garnier</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L</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Three</w:t>
      </w:r>
      <w:r w:rsidRPr="000463DE">
        <w:rPr>
          <w:rFonts w:ascii="Times New Roman" w:eastAsia="Calibri" w:hAnsi="Times New Roman"/>
          <w:bCs/>
          <w:color w:val="auto"/>
          <w:sz w:val="28"/>
          <w:szCs w:val="28"/>
        </w:rPr>
        <w:t>-</w:t>
      </w:r>
      <w:r w:rsidRPr="00C86624">
        <w:rPr>
          <w:rFonts w:ascii="Times New Roman" w:eastAsia="Calibri" w:hAnsi="Times New Roman"/>
          <w:bCs/>
          <w:color w:val="auto"/>
          <w:sz w:val="28"/>
          <w:szCs w:val="28"/>
        </w:rPr>
        <w:t>dimensional</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reactive</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transport</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simulation</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of</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Uranium</w:t>
      </w:r>
      <w:r w:rsidRPr="000463DE">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in situ recovery: Large-scale well field applications in Shu Saryssu Bassin, Tortkuduk deposit (Kazakhstan)</w:t>
      </w:r>
      <w:r w:rsidR="000463DE">
        <w:rPr>
          <w:rFonts w:ascii="Times New Roman" w:eastAsia="Calibri" w:hAnsi="Times New Roman"/>
          <w:bCs/>
          <w:color w:val="auto"/>
          <w:sz w:val="28"/>
          <w:szCs w:val="28"/>
          <w:lang w:val="kk-KZ"/>
        </w:rPr>
        <w:t xml:space="preserve"> //</w:t>
      </w:r>
      <w:r w:rsidRPr="00C86624">
        <w:rPr>
          <w:rFonts w:ascii="Times New Roman" w:eastAsia="Calibri" w:hAnsi="Times New Roman"/>
          <w:bCs/>
          <w:color w:val="auto"/>
          <w:sz w:val="28"/>
          <w:szCs w:val="28"/>
        </w:rPr>
        <w:t xml:space="preserve"> </w:t>
      </w:r>
      <w:r w:rsidRPr="000463DE">
        <w:rPr>
          <w:rFonts w:ascii="Times New Roman" w:eastAsia="Calibri" w:hAnsi="Times New Roman"/>
          <w:bCs/>
          <w:iCs/>
          <w:color w:val="auto"/>
          <w:sz w:val="28"/>
          <w:szCs w:val="28"/>
        </w:rPr>
        <w:t>Hydrometallurgy</w:t>
      </w:r>
      <w:r w:rsidR="000463DE">
        <w:rPr>
          <w:rFonts w:ascii="Times New Roman" w:eastAsia="Calibri" w:hAnsi="Times New Roman"/>
          <w:bCs/>
          <w:iCs/>
          <w:color w:val="auto"/>
          <w:sz w:val="28"/>
          <w:szCs w:val="28"/>
          <w:lang w:val="kk-KZ"/>
        </w:rPr>
        <w:t>. –</w:t>
      </w:r>
      <w:r w:rsidRPr="000463DE">
        <w:rPr>
          <w:rFonts w:ascii="Times New Roman" w:eastAsia="Calibri" w:hAnsi="Times New Roman"/>
          <w:bCs/>
          <w:color w:val="auto"/>
          <w:sz w:val="28"/>
          <w:szCs w:val="28"/>
        </w:rPr>
        <w:t xml:space="preserve"> </w:t>
      </w:r>
      <w:r w:rsidRPr="000463DE">
        <w:rPr>
          <w:rFonts w:ascii="Times New Roman" w:eastAsia="Calibri" w:hAnsi="Times New Roman"/>
          <w:color w:val="auto"/>
          <w:sz w:val="28"/>
          <w:szCs w:val="28"/>
        </w:rPr>
        <w:t>2022</w:t>
      </w:r>
      <w:r w:rsidR="000463DE" w:rsidRPr="000463DE">
        <w:rPr>
          <w:rFonts w:ascii="Times New Roman" w:eastAsia="Calibri" w:hAnsi="Times New Roman"/>
          <w:color w:val="auto"/>
          <w:sz w:val="28"/>
          <w:szCs w:val="28"/>
        </w:rPr>
        <w:t>.</w:t>
      </w:r>
      <w:r w:rsidR="000463DE">
        <w:rPr>
          <w:rFonts w:ascii="Times New Roman" w:eastAsia="Calibri" w:hAnsi="Times New Roman"/>
          <w:color w:val="auto"/>
          <w:sz w:val="28"/>
          <w:szCs w:val="28"/>
          <w:lang w:val="kk-KZ"/>
        </w:rPr>
        <w:t xml:space="preserve"> – </w:t>
      </w:r>
      <w:r w:rsidR="000463DE">
        <w:rPr>
          <w:rFonts w:ascii="Times New Roman" w:eastAsia="Calibri" w:hAnsi="Times New Roman"/>
          <w:color w:val="auto"/>
          <w:sz w:val="28"/>
          <w:szCs w:val="28"/>
        </w:rPr>
        <w:t>T.</w:t>
      </w:r>
      <w:r w:rsidRPr="000463DE">
        <w:rPr>
          <w:rFonts w:ascii="Times New Roman" w:eastAsia="Calibri" w:hAnsi="Times New Roman"/>
          <w:b/>
          <w:color w:val="auto"/>
          <w:sz w:val="28"/>
          <w:szCs w:val="28"/>
        </w:rPr>
        <w:t xml:space="preserve"> </w:t>
      </w:r>
      <w:r w:rsidRPr="000463DE">
        <w:rPr>
          <w:rFonts w:ascii="Times New Roman" w:eastAsia="Calibri" w:hAnsi="Times New Roman"/>
          <w:bCs/>
          <w:color w:val="auto"/>
          <w:sz w:val="28"/>
          <w:szCs w:val="28"/>
        </w:rPr>
        <w:t>211</w:t>
      </w:r>
      <w:r w:rsidR="000463DE">
        <w:rPr>
          <w:rFonts w:ascii="Times New Roman" w:eastAsia="Calibri" w:hAnsi="Times New Roman"/>
          <w:bCs/>
          <w:color w:val="auto"/>
          <w:sz w:val="28"/>
          <w:szCs w:val="28"/>
        </w:rPr>
        <w:t>. – C.</w:t>
      </w:r>
      <w:r w:rsidRPr="000463DE">
        <w:rPr>
          <w:rFonts w:ascii="Times New Roman" w:eastAsia="Calibri" w:hAnsi="Times New Roman"/>
          <w:bCs/>
          <w:color w:val="auto"/>
          <w:sz w:val="28"/>
          <w:szCs w:val="28"/>
        </w:rPr>
        <w:t xml:space="preserve"> 105873</w:t>
      </w:r>
      <w:r w:rsidRPr="000463DE">
        <w:rPr>
          <w:rFonts w:ascii="Times New Roman" w:hAnsi="Times New Roman"/>
          <w:sz w:val="28"/>
          <w:szCs w:val="28"/>
        </w:rPr>
        <w:t xml:space="preserve">. </w:t>
      </w:r>
      <w:hyperlink r:id="rId88" w:history="1">
        <w:r w:rsidRPr="000463DE">
          <w:rPr>
            <w:rStyle w:val="a5"/>
            <w:rFonts w:ascii="Times New Roman" w:hAnsi="Times New Roman"/>
            <w:sz w:val="28"/>
            <w:szCs w:val="28"/>
          </w:rPr>
          <w:t>https://doi.org/</w:t>
        </w:r>
        <w:r w:rsidRPr="000463DE">
          <w:rPr>
            <w:rStyle w:val="a5"/>
            <w:rFonts w:ascii="Times New Roman" w:eastAsia="Calibri" w:hAnsi="Times New Roman"/>
            <w:bCs/>
            <w:sz w:val="28"/>
            <w:szCs w:val="28"/>
          </w:rPr>
          <w:t>10.1016/j.hydromet.2022.105873</w:t>
        </w:r>
      </w:hyperlink>
      <w:bookmarkEnd w:id="161"/>
    </w:p>
    <w:p w14:paraId="6FC55295" w14:textId="23CEFECD" w:rsidR="00DA064C" w:rsidRPr="000463DE" w:rsidRDefault="00A316A9"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bookmarkStart w:id="162" w:name="_Ref127364843"/>
      <w:r>
        <w:rPr>
          <w:rFonts w:ascii="Times New Roman" w:eastAsia="Times New Roman" w:hAnsi="Times New Roman" w:cs="Times New Roman"/>
          <w:sz w:val="28"/>
          <w:szCs w:val="28"/>
        </w:rPr>
        <w:lastRenderedPageBreak/>
        <w:t>Канцель А</w:t>
      </w:r>
      <w:r w:rsidR="00DA064C" w:rsidRPr="00707951">
        <w:rPr>
          <w:rFonts w:ascii="Times New Roman" w:eastAsia="Times New Roman" w:hAnsi="Times New Roman" w:cs="Times New Roman"/>
          <w:sz w:val="28"/>
          <w:szCs w:val="28"/>
        </w:rPr>
        <w:t>.</w:t>
      </w:r>
      <w:r>
        <w:rPr>
          <w:rFonts w:ascii="Times New Roman" w:eastAsia="Times New Roman" w:hAnsi="Times New Roman" w:cs="Times New Roman"/>
          <w:sz w:val="28"/>
          <w:szCs w:val="28"/>
        </w:rPr>
        <w:t>А</w:t>
      </w:r>
      <w:r w:rsidR="00DA064C" w:rsidRPr="00707951">
        <w:rPr>
          <w:rFonts w:ascii="Times New Roman" w:eastAsia="Times New Roman" w:hAnsi="Times New Roman" w:cs="Times New Roman"/>
          <w:sz w:val="28"/>
          <w:szCs w:val="28"/>
        </w:rPr>
        <w:t xml:space="preserve">. </w:t>
      </w:r>
      <w:r w:rsidRPr="00A316A9">
        <w:rPr>
          <w:rFonts w:ascii="Times New Roman" w:eastAsia="Times New Roman" w:hAnsi="Times New Roman" w:cs="Times New Roman"/>
          <w:sz w:val="28"/>
          <w:szCs w:val="28"/>
        </w:rPr>
        <w:t>Математическое моделирование динамики процесса подземного выщелачивания в неоднородном рудоносном слое</w:t>
      </w:r>
      <w:r w:rsidR="000463DE" w:rsidRPr="000463DE">
        <w:rPr>
          <w:rFonts w:ascii="Times New Roman" w:eastAsia="Times New Roman" w:hAnsi="Times New Roman" w:cs="Times New Roman"/>
          <w:sz w:val="28"/>
          <w:szCs w:val="28"/>
        </w:rPr>
        <w:t>.</w:t>
      </w:r>
      <w:r w:rsidR="00DA064C" w:rsidRPr="00707951">
        <w:rPr>
          <w:rFonts w:ascii="Times New Roman" w:eastAsia="Times New Roman" w:hAnsi="Times New Roman" w:cs="Times New Roman"/>
          <w:sz w:val="28"/>
          <w:szCs w:val="28"/>
        </w:rPr>
        <w:t xml:space="preserve"> </w:t>
      </w:r>
      <w:r>
        <w:rPr>
          <w:rFonts w:ascii="Times New Roman" w:eastAsia="Calibri" w:hAnsi="Times New Roman"/>
          <w:bCs/>
          <w:sz w:val="28"/>
          <w:szCs w:val="28"/>
        </w:rPr>
        <w:t>Диссертация</w:t>
      </w:r>
      <w:r w:rsidRPr="00A316A9">
        <w:rPr>
          <w:rFonts w:ascii="Times New Roman" w:eastAsia="Calibri" w:hAnsi="Times New Roman"/>
          <w:bCs/>
          <w:sz w:val="28"/>
          <w:szCs w:val="28"/>
        </w:rPr>
        <w:t xml:space="preserve"> </w:t>
      </w:r>
      <w:r>
        <w:rPr>
          <w:rFonts w:ascii="Times New Roman" w:eastAsia="Calibri" w:hAnsi="Times New Roman"/>
          <w:bCs/>
          <w:sz w:val="28"/>
          <w:szCs w:val="28"/>
        </w:rPr>
        <w:t>на</w:t>
      </w:r>
      <w:r w:rsidRPr="00A316A9">
        <w:rPr>
          <w:rFonts w:ascii="Times New Roman" w:eastAsia="Calibri" w:hAnsi="Times New Roman"/>
          <w:bCs/>
          <w:sz w:val="28"/>
          <w:szCs w:val="28"/>
        </w:rPr>
        <w:t xml:space="preserve"> </w:t>
      </w:r>
      <w:r>
        <w:rPr>
          <w:rFonts w:ascii="Times New Roman" w:eastAsia="Calibri" w:hAnsi="Times New Roman"/>
          <w:bCs/>
          <w:sz w:val="28"/>
          <w:szCs w:val="28"/>
        </w:rPr>
        <w:t>соискание</w:t>
      </w:r>
      <w:r w:rsidRPr="00A316A9">
        <w:rPr>
          <w:rFonts w:ascii="Times New Roman" w:eastAsia="Calibri" w:hAnsi="Times New Roman"/>
          <w:bCs/>
          <w:sz w:val="28"/>
          <w:szCs w:val="28"/>
        </w:rPr>
        <w:t xml:space="preserve"> </w:t>
      </w:r>
      <w:r>
        <w:rPr>
          <w:rFonts w:ascii="Times New Roman" w:eastAsia="Calibri" w:hAnsi="Times New Roman"/>
          <w:bCs/>
          <w:sz w:val="28"/>
          <w:szCs w:val="28"/>
        </w:rPr>
        <w:t>степени</w:t>
      </w:r>
      <w:r w:rsidRPr="00A316A9">
        <w:rPr>
          <w:rFonts w:ascii="Times New Roman" w:eastAsia="Calibri" w:hAnsi="Times New Roman"/>
          <w:bCs/>
          <w:sz w:val="28"/>
          <w:szCs w:val="28"/>
        </w:rPr>
        <w:t xml:space="preserve"> </w:t>
      </w:r>
      <w:r>
        <w:rPr>
          <w:rFonts w:ascii="Times New Roman" w:eastAsia="Calibri" w:hAnsi="Times New Roman"/>
          <w:bCs/>
          <w:sz w:val="28"/>
          <w:szCs w:val="28"/>
        </w:rPr>
        <w:t>кондидат</w:t>
      </w:r>
      <w:r w:rsidRPr="00A316A9">
        <w:rPr>
          <w:rFonts w:ascii="Times New Roman" w:eastAsia="Calibri" w:hAnsi="Times New Roman"/>
          <w:bCs/>
          <w:sz w:val="28"/>
          <w:szCs w:val="28"/>
        </w:rPr>
        <w:t xml:space="preserve"> </w:t>
      </w:r>
      <w:r>
        <w:rPr>
          <w:rFonts w:ascii="Times New Roman" w:eastAsia="Calibri" w:hAnsi="Times New Roman"/>
          <w:bCs/>
          <w:sz w:val="28"/>
          <w:szCs w:val="28"/>
        </w:rPr>
        <w:t>физико-математических наук</w:t>
      </w:r>
      <w:r w:rsidR="000463DE" w:rsidRPr="000463DE">
        <w:rPr>
          <w:rFonts w:ascii="Times New Roman" w:eastAsia="Calibri" w:hAnsi="Times New Roman"/>
          <w:bCs/>
          <w:sz w:val="28"/>
          <w:szCs w:val="28"/>
        </w:rPr>
        <w:t>.</w:t>
      </w:r>
      <w:r w:rsidR="00DA064C" w:rsidRPr="007079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МГУ </w:t>
      </w:r>
      <w:r>
        <w:rPr>
          <w:rFonts w:ascii="Times New Roman" w:eastAsia="Times New Roman" w:hAnsi="Times New Roman" w:cs="Times New Roman"/>
          <w:sz w:val="28"/>
          <w:szCs w:val="28"/>
        </w:rPr>
        <w:br/>
        <w:t>им. М</w:t>
      </w:r>
      <w:r w:rsidRPr="000463DE">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В</w:t>
      </w:r>
      <w:r w:rsidRPr="000463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Ломоносова</w:t>
      </w:r>
      <w:r w:rsidR="00DA064C" w:rsidRPr="000463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Москва</w:t>
      </w:r>
      <w:r w:rsidR="00DA064C" w:rsidRPr="000463D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Россия</w:t>
      </w:r>
      <w:r w:rsidR="000463DE" w:rsidRPr="000463DE">
        <w:rPr>
          <w:rFonts w:ascii="Times New Roman" w:eastAsia="Times New Roman" w:hAnsi="Times New Roman" w:cs="Times New Roman"/>
          <w:sz w:val="28"/>
          <w:szCs w:val="28"/>
          <w:lang w:val="en-US"/>
        </w:rPr>
        <w:t>, 2008.</w:t>
      </w:r>
      <w:r w:rsidR="00DA064C" w:rsidRPr="000463DE">
        <w:rPr>
          <w:rFonts w:ascii="Times New Roman" w:eastAsia="Times New Roman" w:hAnsi="Times New Roman" w:cs="Times New Roman"/>
          <w:sz w:val="28"/>
          <w:szCs w:val="28"/>
          <w:lang w:val="en-US"/>
        </w:rPr>
        <w:t xml:space="preserve"> </w:t>
      </w:r>
      <w:r w:rsidR="00614AB6">
        <w:rPr>
          <w:rFonts w:ascii="Times New Roman" w:eastAsia="Times New Roman" w:hAnsi="Times New Roman" w:cs="Times New Roman"/>
          <w:sz w:val="28"/>
          <w:szCs w:val="28"/>
          <w:lang w:val="en-US"/>
        </w:rPr>
        <w:t xml:space="preserve">– </w:t>
      </w:r>
      <w:r w:rsidR="00DA064C" w:rsidRPr="000463DE">
        <w:rPr>
          <w:rFonts w:ascii="Times New Roman" w:eastAsia="Times New Roman" w:hAnsi="Times New Roman" w:cs="Times New Roman"/>
          <w:sz w:val="28"/>
          <w:szCs w:val="28"/>
          <w:lang w:val="en-US"/>
        </w:rPr>
        <w:t xml:space="preserve">127 </w:t>
      </w:r>
      <w:r>
        <w:rPr>
          <w:rFonts w:ascii="Times New Roman" w:eastAsia="Times New Roman" w:hAnsi="Times New Roman" w:cs="Times New Roman"/>
          <w:sz w:val="28"/>
          <w:szCs w:val="28"/>
        </w:rPr>
        <w:t>с</w:t>
      </w:r>
      <w:r w:rsidR="00DA064C" w:rsidRPr="000463DE">
        <w:rPr>
          <w:rFonts w:ascii="Times New Roman" w:eastAsia="Times New Roman" w:hAnsi="Times New Roman" w:cs="Times New Roman"/>
          <w:sz w:val="28"/>
          <w:szCs w:val="28"/>
          <w:lang w:val="en-US"/>
        </w:rPr>
        <w:t>.</w:t>
      </w:r>
      <w:bookmarkEnd w:id="162"/>
    </w:p>
    <w:p w14:paraId="3AFAE1BA" w14:textId="1371C8CB" w:rsidR="00AA5A66" w:rsidRPr="000463DE" w:rsidRDefault="00AA5A66"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63" w:name="AizhulovECTJ"/>
      <w:bookmarkStart w:id="164" w:name="_Ref112420794"/>
      <w:bookmarkStart w:id="165" w:name="_Ref127282430"/>
      <w:bookmarkEnd w:id="156"/>
      <w:bookmarkEnd w:id="157"/>
      <w:r w:rsidRPr="00C86624">
        <w:rPr>
          <w:rFonts w:ascii="Times New Roman" w:eastAsia="Calibri" w:hAnsi="Times New Roman"/>
          <w:bCs/>
          <w:color w:val="auto"/>
          <w:sz w:val="28"/>
          <w:szCs w:val="28"/>
        </w:rPr>
        <w:t>Aizhulov</w:t>
      </w:r>
      <w:bookmarkEnd w:id="163"/>
      <w:r w:rsidR="00B709C6">
        <w:rPr>
          <w:rFonts w:ascii="Times New Roman" w:eastAsia="Calibri" w:hAnsi="Times New Roman"/>
          <w:bCs/>
          <w:color w:val="auto"/>
          <w:sz w:val="28"/>
          <w:szCs w:val="28"/>
        </w:rPr>
        <w:t xml:space="preserve"> D.Y., Shayakhmetov</w:t>
      </w:r>
      <w:r w:rsidRPr="00C86624">
        <w:rPr>
          <w:rFonts w:ascii="Times New Roman" w:eastAsia="Calibri" w:hAnsi="Times New Roman"/>
          <w:bCs/>
          <w:color w:val="auto"/>
          <w:sz w:val="28"/>
          <w:szCs w:val="28"/>
        </w:rPr>
        <w:t xml:space="preserve"> N.M.</w:t>
      </w:r>
      <w:r w:rsidR="00B709C6">
        <w:rPr>
          <w:rFonts w:ascii="Times New Roman" w:eastAsia="Calibri" w:hAnsi="Times New Roman"/>
          <w:bCs/>
          <w:color w:val="auto"/>
          <w:sz w:val="28"/>
          <w:szCs w:val="28"/>
        </w:rPr>
        <w:t>, Kaltayev</w:t>
      </w:r>
      <w:r w:rsidRPr="00C86624">
        <w:rPr>
          <w:rFonts w:ascii="Times New Roman" w:eastAsia="Calibri" w:hAnsi="Times New Roman"/>
          <w:bCs/>
          <w:color w:val="auto"/>
          <w:sz w:val="28"/>
          <w:szCs w:val="28"/>
        </w:rPr>
        <w:t xml:space="preserve"> A. Quantitative Model of the Formation Mechanism of the </w:t>
      </w:r>
      <w:r w:rsidR="00B709C6">
        <w:rPr>
          <w:rFonts w:ascii="Times New Roman" w:eastAsia="Calibri" w:hAnsi="Times New Roman"/>
          <w:bCs/>
          <w:color w:val="auto"/>
          <w:sz w:val="28"/>
          <w:szCs w:val="28"/>
        </w:rPr>
        <w:t>Rollfront Uranium Deposits //</w:t>
      </w:r>
      <w:r w:rsidRPr="00B709C6">
        <w:rPr>
          <w:rFonts w:ascii="Times New Roman" w:eastAsia="Calibri" w:hAnsi="Times New Roman"/>
          <w:bCs/>
          <w:color w:val="auto"/>
          <w:sz w:val="28"/>
          <w:szCs w:val="28"/>
        </w:rPr>
        <w:t xml:space="preserve"> </w:t>
      </w:r>
      <w:r w:rsidR="00B709C6" w:rsidRPr="00B709C6">
        <w:rPr>
          <w:rFonts w:ascii="Times New Roman" w:eastAsia="Calibri" w:hAnsi="Times New Roman"/>
          <w:bCs/>
          <w:iCs/>
          <w:color w:val="auto"/>
          <w:sz w:val="28"/>
          <w:szCs w:val="28"/>
        </w:rPr>
        <w:t xml:space="preserve">Eurasian </w:t>
      </w:r>
      <w:r w:rsidRPr="00B709C6">
        <w:rPr>
          <w:rFonts w:ascii="Times New Roman" w:eastAsia="Calibri" w:hAnsi="Times New Roman"/>
          <w:bCs/>
          <w:iCs/>
          <w:color w:val="auto"/>
          <w:sz w:val="28"/>
          <w:szCs w:val="28"/>
        </w:rPr>
        <w:t>Chem</w:t>
      </w:r>
      <w:r w:rsidR="00B709C6" w:rsidRPr="00B709C6">
        <w:rPr>
          <w:rFonts w:ascii="Times New Roman" w:eastAsia="Calibri" w:hAnsi="Times New Roman"/>
          <w:bCs/>
          <w:iCs/>
          <w:color w:val="auto"/>
          <w:sz w:val="28"/>
          <w:szCs w:val="28"/>
        </w:rPr>
        <w:t>ico</w:t>
      </w:r>
      <w:r w:rsidRPr="00B709C6">
        <w:rPr>
          <w:rFonts w:ascii="Times New Roman" w:eastAsia="Calibri" w:hAnsi="Times New Roman"/>
          <w:bCs/>
          <w:iCs/>
          <w:color w:val="auto"/>
          <w:sz w:val="28"/>
          <w:szCs w:val="28"/>
        </w:rPr>
        <w:t>-Technol</w:t>
      </w:r>
      <w:r w:rsidR="00B709C6" w:rsidRPr="00B709C6">
        <w:rPr>
          <w:rFonts w:ascii="Times New Roman" w:eastAsia="Calibri" w:hAnsi="Times New Roman"/>
          <w:bCs/>
          <w:iCs/>
          <w:color w:val="auto"/>
          <w:sz w:val="28"/>
          <w:szCs w:val="28"/>
        </w:rPr>
        <w:t>ogical</w:t>
      </w:r>
      <w:r w:rsidRPr="00B709C6">
        <w:rPr>
          <w:rFonts w:ascii="Times New Roman" w:eastAsia="Calibri" w:hAnsi="Times New Roman"/>
          <w:bCs/>
          <w:iCs/>
          <w:color w:val="auto"/>
          <w:sz w:val="28"/>
          <w:szCs w:val="28"/>
        </w:rPr>
        <w:t xml:space="preserve"> </w:t>
      </w:r>
      <w:r w:rsidR="00B709C6" w:rsidRPr="00B709C6">
        <w:rPr>
          <w:rFonts w:ascii="Times New Roman" w:eastAsia="Calibri" w:hAnsi="Times New Roman"/>
          <w:bCs/>
          <w:iCs/>
          <w:color w:val="auto"/>
          <w:sz w:val="28"/>
          <w:szCs w:val="28"/>
        </w:rPr>
        <w:t>Journal</w:t>
      </w:r>
      <w:r w:rsidRPr="000463DE">
        <w:rPr>
          <w:rFonts w:ascii="Times New Roman" w:eastAsia="Calibri" w:hAnsi="Times New Roman"/>
          <w:bCs/>
          <w:i/>
          <w:iCs/>
          <w:color w:val="auto"/>
          <w:sz w:val="28"/>
          <w:szCs w:val="28"/>
        </w:rPr>
        <w:t>.</w:t>
      </w:r>
      <w:r w:rsidR="00B709C6">
        <w:rPr>
          <w:rFonts w:ascii="Times New Roman" w:eastAsia="Calibri" w:hAnsi="Times New Roman"/>
          <w:bCs/>
          <w:i/>
          <w:iCs/>
          <w:color w:val="auto"/>
          <w:sz w:val="28"/>
          <w:szCs w:val="28"/>
        </w:rPr>
        <w:t xml:space="preserve"> – </w:t>
      </w:r>
      <w:r w:rsidRPr="00B709C6">
        <w:rPr>
          <w:rFonts w:ascii="Times New Roman" w:eastAsia="Calibri" w:hAnsi="Times New Roman"/>
          <w:bCs/>
          <w:i/>
          <w:iCs/>
          <w:color w:val="auto"/>
          <w:sz w:val="28"/>
          <w:szCs w:val="28"/>
        </w:rPr>
        <w:t xml:space="preserve"> </w:t>
      </w:r>
      <w:r w:rsidRPr="00B709C6">
        <w:rPr>
          <w:rFonts w:ascii="Times New Roman" w:eastAsia="Calibri" w:hAnsi="Times New Roman"/>
          <w:color w:val="auto"/>
          <w:sz w:val="28"/>
          <w:szCs w:val="28"/>
        </w:rPr>
        <w:t>2018</w:t>
      </w:r>
      <w:r w:rsidR="00B709C6">
        <w:rPr>
          <w:rFonts w:ascii="Times New Roman" w:eastAsia="Calibri" w:hAnsi="Times New Roman"/>
          <w:color w:val="auto"/>
          <w:sz w:val="28"/>
          <w:szCs w:val="28"/>
        </w:rPr>
        <w:t>. – T.</w:t>
      </w:r>
      <w:r w:rsidRPr="000463DE">
        <w:rPr>
          <w:rFonts w:ascii="Times New Roman" w:eastAsia="Calibri" w:hAnsi="Times New Roman"/>
          <w:color w:val="auto"/>
          <w:sz w:val="28"/>
          <w:szCs w:val="28"/>
        </w:rPr>
        <w:t xml:space="preserve"> </w:t>
      </w:r>
      <w:r w:rsidRPr="00B709C6">
        <w:rPr>
          <w:rFonts w:ascii="Times New Roman" w:eastAsia="Calibri" w:hAnsi="Times New Roman"/>
          <w:color w:val="auto"/>
          <w:sz w:val="28"/>
          <w:szCs w:val="28"/>
        </w:rPr>
        <w:t>20</w:t>
      </w:r>
      <w:r w:rsidR="00B709C6">
        <w:rPr>
          <w:rFonts w:ascii="Times New Roman" w:eastAsia="Calibri" w:hAnsi="Times New Roman"/>
          <w:color w:val="auto"/>
          <w:sz w:val="28"/>
          <w:szCs w:val="28"/>
        </w:rPr>
        <w:t>. – C.</w:t>
      </w:r>
      <w:r w:rsidRPr="000463DE">
        <w:rPr>
          <w:rFonts w:ascii="Times New Roman" w:eastAsia="Calibri" w:hAnsi="Times New Roman"/>
          <w:color w:val="auto"/>
          <w:sz w:val="28"/>
          <w:szCs w:val="28"/>
        </w:rPr>
        <w:t xml:space="preserve"> 213–221</w:t>
      </w:r>
      <w:r w:rsidRPr="000463DE">
        <w:rPr>
          <w:rFonts w:ascii="Times New Roman" w:eastAsia="Calibri" w:hAnsi="Times New Roman"/>
          <w:bCs/>
          <w:color w:val="auto"/>
          <w:sz w:val="28"/>
          <w:szCs w:val="28"/>
        </w:rPr>
        <w:t>.</w:t>
      </w:r>
      <w:bookmarkStart w:id="166" w:name="_Ref110606069"/>
      <w:bookmarkEnd w:id="135"/>
      <w:bookmarkEnd w:id="164"/>
      <w:r w:rsidRPr="000463DE">
        <w:rPr>
          <w:rFonts w:ascii="Times New Roman" w:eastAsia="Calibri" w:hAnsi="Times New Roman"/>
          <w:bCs/>
          <w:color w:val="auto"/>
          <w:sz w:val="28"/>
          <w:szCs w:val="28"/>
        </w:rPr>
        <w:t xml:space="preserve"> </w:t>
      </w:r>
      <w:hyperlink r:id="rId89" w:history="1">
        <w:r w:rsidR="00BF70B0" w:rsidRPr="000463DE">
          <w:rPr>
            <w:rStyle w:val="a5"/>
            <w:rFonts w:ascii="Times New Roman" w:hAnsi="Times New Roman"/>
            <w:bCs/>
            <w:sz w:val="28"/>
            <w:szCs w:val="28"/>
            <w:shd w:val="clear" w:color="auto" w:fill="FFFFFF"/>
          </w:rPr>
          <w:t>https://doi.org/10.18321/ectj724</w:t>
        </w:r>
      </w:hyperlink>
      <w:r w:rsidRPr="000463DE">
        <w:rPr>
          <w:rFonts w:ascii="Times New Roman" w:hAnsi="Times New Roman"/>
          <w:bCs/>
          <w:color w:val="auto"/>
          <w:sz w:val="28"/>
          <w:szCs w:val="28"/>
          <w:shd w:val="clear" w:color="auto" w:fill="FFFFFF"/>
        </w:rPr>
        <w:t>.</w:t>
      </w:r>
      <w:bookmarkEnd w:id="165"/>
    </w:p>
    <w:p w14:paraId="286C8FE1" w14:textId="0F30CD12" w:rsidR="00E378CD" w:rsidRPr="00D96C5C" w:rsidRDefault="00D96C5C"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67" w:name="_Ref127884737"/>
      <w:r>
        <w:rPr>
          <w:rFonts w:ascii="Times New Roman" w:hAnsi="Times New Roman"/>
          <w:sz w:val="28"/>
          <w:szCs w:val="28"/>
        </w:rPr>
        <w:t>Petit G., De Boissezon H., Langlais V., Rumbach G., Khairuldin</w:t>
      </w:r>
      <w:r w:rsidR="00BF70B0" w:rsidRPr="00C86624">
        <w:rPr>
          <w:rFonts w:ascii="Times New Roman" w:hAnsi="Times New Roman"/>
          <w:sz w:val="28"/>
          <w:szCs w:val="28"/>
        </w:rPr>
        <w:t xml:space="preserve"> A., Oppeneau T., Fiet N.</w:t>
      </w:r>
      <w:r>
        <w:rPr>
          <w:rFonts w:ascii="Times New Roman" w:hAnsi="Times New Roman"/>
          <w:sz w:val="28"/>
          <w:szCs w:val="28"/>
        </w:rPr>
        <w:t xml:space="preserve"> </w:t>
      </w:r>
      <w:r w:rsidR="00BF70B0" w:rsidRPr="00C86624">
        <w:rPr>
          <w:rFonts w:ascii="Times New Roman" w:hAnsi="Times New Roman"/>
          <w:sz w:val="28"/>
          <w:szCs w:val="28"/>
        </w:rPr>
        <w:t>Application of Stochastic Simulations and Quantifying Uncertainties in the Drilling of Roll Front Uranium Deposits</w:t>
      </w:r>
      <w:r>
        <w:rPr>
          <w:rFonts w:ascii="Times New Roman" w:hAnsi="Times New Roman"/>
          <w:sz w:val="28"/>
          <w:szCs w:val="28"/>
        </w:rPr>
        <w:t xml:space="preserve"> //</w:t>
      </w:r>
      <w:r w:rsidR="00BF70B0" w:rsidRPr="00D96C5C">
        <w:rPr>
          <w:rFonts w:ascii="Times New Roman" w:hAnsi="Times New Roman"/>
          <w:sz w:val="28"/>
          <w:szCs w:val="28"/>
        </w:rPr>
        <w:t xml:space="preserve"> Geostatistics Oslo 2012.</w:t>
      </w:r>
      <w:r>
        <w:rPr>
          <w:rFonts w:ascii="Times New Roman" w:hAnsi="Times New Roman"/>
          <w:sz w:val="28"/>
          <w:szCs w:val="28"/>
        </w:rPr>
        <w:t xml:space="preserve"> – 2012.</w:t>
      </w:r>
      <w:r w:rsidR="00BF70B0" w:rsidRPr="00D96C5C">
        <w:rPr>
          <w:rFonts w:ascii="Times New Roman" w:hAnsi="Times New Roman"/>
          <w:sz w:val="28"/>
          <w:szCs w:val="28"/>
        </w:rPr>
        <w:t xml:space="preserve"> </w:t>
      </w:r>
      <w:r>
        <w:rPr>
          <w:rFonts w:ascii="Times New Roman" w:hAnsi="Times New Roman"/>
          <w:sz w:val="28"/>
          <w:szCs w:val="28"/>
        </w:rPr>
        <w:t>– C</w:t>
      </w:r>
      <w:r w:rsidR="00BF70B0" w:rsidRPr="00D96C5C">
        <w:rPr>
          <w:rFonts w:ascii="Times New Roman" w:hAnsi="Times New Roman"/>
          <w:sz w:val="28"/>
          <w:szCs w:val="28"/>
        </w:rPr>
        <w:t>. 321–332</w:t>
      </w:r>
      <w:bookmarkEnd w:id="167"/>
      <w:r>
        <w:rPr>
          <w:rFonts w:ascii="Times New Roman" w:hAnsi="Times New Roman"/>
          <w:sz w:val="28"/>
          <w:szCs w:val="28"/>
        </w:rPr>
        <w:t xml:space="preserve">. </w:t>
      </w:r>
      <w:hyperlink r:id="rId90" w:history="1">
        <w:r w:rsidRPr="00F036B4">
          <w:rPr>
            <w:rStyle w:val="a5"/>
            <w:rFonts w:ascii="Times New Roman" w:hAnsi="Times New Roman"/>
            <w:sz w:val="28"/>
            <w:szCs w:val="28"/>
          </w:rPr>
          <w:t>https://doi.org/10.1007/978-94-007-4153-9_26</w:t>
        </w:r>
      </w:hyperlink>
      <w:r>
        <w:rPr>
          <w:rFonts w:ascii="Times New Roman" w:hAnsi="Times New Roman"/>
          <w:sz w:val="28"/>
          <w:szCs w:val="28"/>
        </w:rPr>
        <w:t xml:space="preserve"> </w:t>
      </w:r>
    </w:p>
    <w:p w14:paraId="560965AA" w14:textId="79C79B98" w:rsidR="00A316A9" w:rsidRPr="00707951" w:rsidRDefault="0015555D"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rPr>
      </w:pPr>
      <w:bookmarkStart w:id="168" w:name="_Ref127867871"/>
      <w:r>
        <w:rPr>
          <w:rFonts w:ascii="Times New Roman" w:eastAsia="Times New Roman" w:hAnsi="Times New Roman" w:cs="Times New Roman"/>
          <w:sz w:val="28"/>
          <w:szCs w:val="28"/>
        </w:rPr>
        <w:t>Мырзабек К.А., Алибаева К.А., Т</w:t>
      </w:r>
      <w:r w:rsidR="00A316A9" w:rsidRPr="00707951">
        <w:rPr>
          <w:rFonts w:ascii="Times New Roman" w:eastAsia="Times New Roman" w:hAnsi="Times New Roman" w:cs="Times New Roman"/>
          <w:sz w:val="28"/>
          <w:szCs w:val="28"/>
        </w:rPr>
        <w:t>унг</w:t>
      </w:r>
      <w:r>
        <w:rPr>
          <w:rFonts w:ascii="Times New Roman" w:eastAsia="Times New Roman" w:hAnsi="Times New Roman" w:cs="Times New Roman"/>
          <w:sz w:val="28"/>
          <w:szCs w:val="28"/>
        </w:rPr>
        <w:t>а</w:t>
      </w:r>
      <w:r w:rsidR="00A316A9" w:rsidRPr="00707951">
        <w:rPr>
          <w:rFonts w:ascii="Times New Roman" w:eastAsia="Times New Roman" w:hAnsi="Times New Roman" w:cs="Times New Roman"/>
          <w:sz w:val="28"/>
          <w:szCs w:val="28"/>
        </w:rPr>
        <w:t>тарова М.С., Калтаев А. Апробация компьютерной модели процесса</w:t>
      </w:r>
      <w:r>
        <w:rPr>
          <w:rFonts w:ascii="Times New Roman" w:eastAsia="Times New Roman" w:hAnsi="Times New Roman" w:cs="Times New Roman"/>
          <w:sz w:val="28"/>
          <w:szCs w:val="28"/>
        </w:rPr>
        <w:t xml:space="preserve"> добычи урана методом ПСВ</w:t>
      </w:r>
      <w:r w:rsidR="00A316A9" w:rsidRPr="00707951">
        <w:rPr>
          <w:rFonts w:ascii="Times New Roman" w:eastAsia="Times New Roman" w:hAnsi="Times New Roman" w:cs="Times New Roman"/>
          <w:sz w:val="28"/>
          <w:szCs w:val="28"/>
        </w:rPr>
        <w:t xml:space="preserve"> на основе натурного опыта на участке меторождения Буденовское</w:t>
      </w:r>
      <w:r>
        <w:rPr>
          <w:rFonts w:ascii="Times New Roman" w:eastAsia="Times New Roman" w:hAnsi="Times New Roman" w:cs="Times New Roman"/>
          <w:sz w:val="28"/>
          <w:szCs w:val="28"/>
        </w:rPr>
        <w:t xml:space="preserve"> //</w:t>
      </w:r>
      <w:r w:rsidR="00A316A9" w:rsidRPr="00707951">
        <w:rPr>
          <w:rFonts w:ascii="Times New Roman" w:eastAsia="Times New Roman" w:hAnsi="Times New Roman" w:cs="Times New Roman"/>
          <w:sz w:val="28"/>
          <w:szCs w:val="28"/>
        </w:rPr>
        <w:t xml:space="preserve"> Сборник VII научно-практической конференции «Актуальные пр</w:t>
      </w:r>
      <w:r>
        <w:rPr>
          <w:rFonts w:ascii="Times New Roman" w:eastAsia="Times New Roman" w:hAnsi="Times New Roman" w:cs="Times New Roman"/>
          <w:sz w:val="28"/>
          <w:szCs w:val="28"/>
        </w:rPr>
        <w:t xml:space="preserve">облемы урановой промышленности». </w:t>
      </w:r>
      <w:r w:rsidR="00A316A9" w:rsidRPr="00707951">
        <w:rPr>
          <w:rFonts w:ascii="Times New Roman" w:eastAsia="Times New Roman" w:hAnsi="Times New Roman" w:cs="Times New Roman"/>
          <w:sz w:val="28"/>
          <w:szCs w:val="28"/>
        </w:rPr>
        <w:t>– 2014. – Алматы:</w:t>
      </w:r>
      <w:r>
        <w:rPr>
          <w:rFonts w:ascii="Times New Roman" w:eastAsia="Times New Roman" w:hAnsi="Times New Roman" w:cs="Times New Roman"/>
          <w:sz w:val="28"/>
          <w:szCs w:val="28"/>
          <w:lang w:val="kk-KZ"/>
        </w:rPr>
        <w:t xml:space="preserve"> АО</w:t>
      </w:r>
      <w:r w:rsidR="00A316A9" w:rsidRPr="007079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«НАК» Казатомпром»,</w:t>
      </w:r>
      <w:r w:rsidR="00A316A9" w:rsidRPr="00707951">
        <w:rPr>
          <w:rFonts w:ascii="Times New Roman" w:eastAsia="Times New Roman" w:hAnsi="Times New Roman" w:cs="Times New Roman"/>
          <w:sz w:val="28"/>
          <w:szCs w:val="28"/>
        </w:rPr>
        <w:t xml:space="preserve"> 2014. – С. 186 – 189</w:t>
      </w:r>
      <w:bookmarkEnd w:id="168"/>
      <w:r>
        <w:rPr>
          <w:rFonts w:ascii="Times New Roman" w:eastAsia="Times New Roman" w:hAnsi="Times New Roman" w:cs="Times New Roman"/>
          <w:sz w:val="28"/>
          <w:szCs w:val="28"/>
          <w:lang w:val="kk-KZ"/>
        </w:rPr>
        <w:t>.</w:t>
      </w:r>
    </w:p>
    <w:p w14:paraId="1E0B0BCE" w14:textId="5E37DD4A" w:rsidR="00E378CD" w:rsidRPr="00A47601" w:rsidRDefault="00E378CD"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r w:rsidRPr="00C86624">
        <w:rPr>
          <w:rFonts w:ascii="Times New Roman" w:eastAsia="Calibri" w:hAnsi="Times New Roman"/>
          <w:bCs/>
          <w:sz w:val="28"/>
          <w:szCs w:val="28"/>
        </w:rPr>
        <w:t>Re</w:t>
      </w:r>
      <w:r w:rsidR="00A47601">
        <w:rPr>
          <w:rFonts w:ascii="Times New Roman" w:eastAsia="Calibri" w:hAnsi="Times New Roman"/>
          <w:bCs/>
          <w:sz w:val="28"/>
          <w:szCs w:val="28"/>
        </w:rPr>
        <w:t>nard</w:t>
      </w:r>
      <w:r w:rsidRPr="00C86624">
        <w:rPr>
          <w:rFonts w:ascii="Times New Roman" w:eastAsia="Calibri" w:hAnsi="Times New Roman"/>
          <w:bCs/>
          <w:sz w:val="28"/>
          <w:szCs w:val="28"/>
        </w:rPr>
        <w:t xml:space="preserve"> D.</w:t>
      </w:r>
      <w:r w:rsidR="00A47601">
        <w:rPr>
          <w:rFonts w:ascii="Times New Roman" w:eastAsia="Calibri" w:hAnsi="Times New Roman"/>
          <w:bCs/>
          <w:sz w:val="28"/>
          <w:szCs w:val="28"/>
          <w:lang w:val="kk-KZ"/>
        </w:rPr>
        <w:t>,</w:t>
      </w:r>
      <w:r w:rsidRPr="00C86624">
        <w:rPr>
          <w:rFonts w:ascii="Times New Roman" w:eastAsia="Calibri" w:hAnsi="Times New Roman"/>
          <w:bCs/>
          <w:sz w:val="28"/>
          <w:szCs w:val="28"/>
        </w:rPr>
        <w:t xml:space="preserve"> Beucher H. 3D representations </w:t>
      </w:r>
      <w:r w:rsidR="00A47601">
        <w:rPr>
          <w:rFonts w:ascii="Times New Roman" w:eastAsia="Calibri" w:hAnsi="Times New Roman"/>
          <w:bCs/>
          <w:sz w:val="28"/>
          <w:szCs w:val="28"/>
        </w:rPr>
        <w:t>of a uranium roll-front deposit //</w:t>
      </w:r>
      <w:r w:rsidRPr="00C86624">
        <w:rPr>
          <w:rFonts w:ascii="Times New Roman" w:eastAsia="Calibri" w:hAnsi="Times New Roman"/>
          <w:bCs/>
          <w:sz w:val="28"/>
          <w:szCs w:val="28"/>
        </w:rPr>
        <w:t xml:space="preserve"> </w:t>
      </w:r>
      <w:r w:rsidRPr="00A47601">
        <w:rPr>
          <w:rFonts w:ascii="Times New Roman" w:eastAsia="Calibri" w:hAnsi="Times New Roman"/>
          <w:bCs/>
          <w:sz w:val="28"/>
          <w:szCs w:val="28"/>
        </w:rPr>
        <w:t>Appl</w:t>
      </w:r>
      <w:r w:rsidR="00DD1732">
        <w:rPr>
          <w:rFonts w:ascii="Times New Roman" w:eastAsia="Calibri" w:hAnsi="Times New Roman"/>
          <w:bCs/>
          <w:sz w:val="28"/>
          <w:szCs w:val="28"/>
        </w:rPr>
        <w:t>ied</w:t>
      </w:r>
      <w:r w:rsidRPr="00A47601">
        <w:rPr>
          <w:rFonts w:ascii="Times New Roman" w:eastAsia="Calibri" w:hAnsi="Times New Roman"/>
          <w:bCs/>
          <w:sz w:val="28"/>
          <w:szCs w:val="28"/>
        </w:rPr>
        <w:t xml:space="preserve"> Earth Sci</w:t>
      </w:r>
      <w:r w:rsidR="00DD1732">
        <w:rPr>
          <w:rFonts w:ascii="Times New Roman" w:eastAsia="Calibri" w:hAnsi="Times New Roman"/>
          <w:bCs/>
          <w:sz w:val="28"/>
          <w:szCs w:val="28"/>
        </w:rPr>
        <w:t xml:space="preserve">ence. – </w:t>
      </w:r>
      <w:r w:rsidRPr="00A47601">
        <w:rPr>
          <w:rFonts w:ascii="Times New Roman" w:eastAsia="Calibri" w:hAnsi="Times New Roman"/>
          <w:bCs/>
          <w:sz w:val="28"/>
          <w:szCs w:val="28"/>
        </w:rPr>
        <w:t>2012</w:t>
      </w:r>
      <w:r w:rsidR="00DD1732">
        <w:rPr>
          <w:rFonts w:ascii="Times New Roman" w:eastAsia="Calibri" w:hAnsi="Times New Roman"/>
          <w:bCs/>
          <w:sz w:val="28"/>
          <w:szCs w:val="28"/>
        </w:rPr>
        <w:t>. – T.</w:t>
      </w:r>
      <w:r w:rsidRPr="00A47601">
        <w:rPr>
          <w:rFonts w:ascii="Times New Roman" w:eastAsia="Calibri" w:hAnsi="Times New Roman"/>
          <w:bCs/>
          <w:sz w:val="28"/>
          <w:szCs w:val="28"/>
        </w:rPr>
        <w:t xml:space="preserve"> 121</w:t>
      </w:r>
      <w:r w:rsidR="00DD1732">
        <w:rPr>
          <w:rFonts w:ascii="Times New Roman" w:eastAsia="Calibri" w:hAnsi="Times New Roman"/>
          <w:bCs/>
          <w:sz w:val="28"/>
          <w:szCs w:val="28"/>
        </w:rPr>
        <w:t>. – C.</w:t>
      </w:r>
      <w:r w:rsidRPr="00A47601">
        <w:rPr>
          <w:rFonts w:ascii="Times New Roman" w:eastAsia="Calibri" w:hAnsi="Times New Roman"/>
          <w:bCs/>
          <w:sz w:val="28"/>
          <w:szCs w:val="28"/>
        </w:rPr>
        <w:t xml:space="preserve"> 84–88. </w:t>
      </w:r>
      <w:hyperlink r:id="rId91" w:history="1">
        <w:r w:rsidRPr="00A47601">
          <w:rPr>
            <w:rFonts w:ascii="Times New Roman" w:hAnsi="Times New Roman"/>
            <w:color w:val="10147E"/>
            <w:sz w:val="28"/>
            <w:szCs w:val="28"/>
            <w:u w:val="single"/>
            <w:lang w:eastAsia="ru-RU"/>
          </w:rPr>
          <w:t>doi.org/10.1179/1743275812Y.0000000011</w:t>
        </w:r>
      </w:hyperlink>
    </w:p>
    <w:p w14:paraId="18CEDA6D" w14:textId="2031511A" w:rsidR="00FF5777" w:rsidRPr="00DD1732" w:rsidRDefault="00FF5777"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r w:rsidRPr="00C86624">
        <w:rPr>
          <w:rFonts w:ascii="Times New Roman" w:hAnsi="Times New Roman"/>
          <w:color w:val="222222"/>
          <w:sz w:val="28"/>
          <w:szCs w:val="28"/>
          <w:shd w:val="clear" w:color="auto" w:fill="FFFFFF"/>
        </w:rPr>
        <w:t>Aizhulov</w:t>
      </w:r>
      <w:r w:rsidR="00DD1732">
        <w:rPr>
          <w:rFonts w:ascii="Times New Roman" w:hAnsi="Times New Roman"/>
          <w:color w:val="222222"/>
          <w:sz w:val="28"/>
          <w:szCs w:val="28"/>
          <w:shd w:val="clear" w:color="auto" w:fill="FFFFFF"/>
        </w:rPr>
        <w:t xml:space="preserve"> D.,</w:t>
      </w:r>
      <w:r w:rsidRPr="00C86624">
        <w:rPr>
          <w:rFonts w:ascii="Times New Roman" w:hAnsi="Times New Roman"/>
          <w:color w:val="222222"/>
          <w:sz w:val="28"/>
          <w:szCs w:val="28"/>
          <w:shd w:val="clear" w:color="auto" w:fill="FFFFFF"/>
        </w:rPr>
        <w:t xml:space="preserve"> Tungatarova</w:t>
      </w:r>
      <w:r w:rsidR="00DD1732">
        <w:rPr>
          <w:rFonts w:ascii="Times New Roman" w:hAnsi="Times New Roman"/>
          <w:color w:val="222222"/>
          <w:sz w:val="28"/>
          <w:szCs w:val="28"/>
          <w:shd w:val="clear" w:color="auto" w:fill="FFFFFF"/>
        </w:rPr>
        <w:t xml:space="preserve"> M., Kaltayev</w:t>
      </w:r>
      <w:r w:rsidRPr="00C86624">
        <w:rPr>
          <w:rFonts w:ascii="Times New Roman" w:hAnsi="Times New Roman"/>
          <w:color w:val="222222"/>
          <w:sz w:val="28"/>
          <w:szCs w:val="28"/>
          <w:shd w:val="clear" w:color="auto" w:fill="FFFFFF"/>
        </w:rPr>
        <w:t xml:space="preserve"> A. Streamlines Based Stochastic Methods and Reactive Transport Simulation Applied to Resource Estimation of Roll-Front Uranium Deposits Exploited by In-Situ Leaching</w:t>
      </w:r>
      <w:r w:rsidR="00DD1732">
        <w:rPr>
          <w:rFonts w:ascii="Times New Roman" w:hAnsi="Times New Roman"/>
          <w:color w:val="222222"/>
          <w:sz w:val="28"/>
          <w:szCs w:val="28"/>
          <w:shd w:val="clear" w:color="auto" w:fill="FFFFFF"/>
        </w:rPr>
        <w:t xml:space="preserve"> //</w:t>
      </w:r>
      <w:r w:rsidRPr="00C86624">
        <w:rPr>
          <w:rFonts w:ascii="Times New Roman" w:hAnsi="Times New Roman"/>
          <w:color w:val="222222"/>
          <w:sz w:val="28"/>
          <w:szCs w:val="28"/>
          <w:shd w:val="clear" w:color="auto" w:fill="FFFFFF"/>
        </w:rPr>
        <w:t> </w:t>
      </w:r>
      <w:r w:rsidRPr="00DD1732">
        <w:rPr>
          <w:rStyle w:val="aff6"/>
          <w:rFonts w:ascii="Times New Roman" w:hAnsi="Times New Roman"/>
          <w:i w:val="0"/>
          <w:color w:val="222222"/>
          <w:sz w:val="28"/>
          <w:szCs w:val="28"/>
          <w:shd w:val="clear" w:color="auto" w:fill="FFFFFF"/>
        </w:rPr>
        <w:t>Minerals</w:t>
      </w:r>
      <w:r w:rsidR="00DD1732">
        <w:rPr>
          <w:rFonts w:ascii="Times New Roman" w:hAnsi="Times New Roman"/>
          <w:color w:val="222222"/>
          <w:sz w:val="28"/>
          <w:szCs w:val="28"/>
          <w:shd w:val="clear" w:color="auto" w:fill="FFFFFF"/>
        </w:rPr>
        <w:t xml:space="preserve">. – </w:t>
      </w:r>
      <w:r w:rsidRPr="00DD1732">
        <w:rPr>
          <w:rFonts w:ascii="Times New Roman" w:hAnsi="Times New Roman"/>
          <w:bCs/>
          <w:color w:val="222222"/>
          <w:sz w:val="28"/>
          <w:szCs w:val="28"/>
          <w:shd w:val="clear" w:color="auto" w:fill="FFFFFF"/>
        </w:rPr>
        <w:t>2022</w:t>
      </w:r>
      <w:r w:rsidR="00DD1732">
        <w:rPr>
          <w:rFonts w:ascii="Times New Roman" w:hAnsi="Times New Roman"/>
          <w:color w:val="222222"/>
          <w:sz w:val="28"/>
          <w:szCs w:val="28"/>
          <w:shd w:val="clear" w:color="auto" w:fill="FFFFFF"/>
        </w:rPr>
        <w:t>. – T.</w:t>
      </w:r>
      <w:r w:rsidRPr="00DD1732">
        <w:rPr>
          <w:rFonts w:ascii="Times New Roman" w:hAnsi="Times New Roman"/>
          <w:color w:val="222222"/>
          <w:sz w:val="28"/>
          <w:szCs w:val="28"/>
          <w:shd w:val="clear" w:color="auto" w:fill="FFFFFF"/>
        </w:rPr>
        <w:t> </w:t>
      </w:r>
      <w:r w:rsidRPr="00DD1732">
        <w:rPr>
          <w:rStyle w:val="aff6"/>
          <w:rFonts w:ascii="Times New Roman" w:hAnsi="Times New Roman"/>
          <w:i w:val="0"/>
          <w:color w:val="222222"/>
          <w:sz w:val="28"/>
          <w:szCs w:val="28"/>
          <w:shd w:val="clear" w:color="auto" w:fill="FFFFFF"/>
        </w:rPr>
        <w:t>12</w:t>
      </w:r>
      <w:r w:rsidR="00DD1732">
        <w:rPr>
          <w:rStyle w:val="aff6"/>
          <w:rFonts w:ascii="Times New Roman" w:hAnsi="Times New Roman"/>
          <w:i w:val="0"/>
          <w:color w:val="222222"/>
          <w:sz w:val="28"/>
          <w:szCs w:val="28"/>
          <w:shd w:val="clear" w:color="auto" w:fill="FFFFFF"/>
        </w:rPr>
        <w:t>. – C.</w:t>
      </w:r>
      <w:r w:rsidRPr="00DD1732">
        <w:rPr>
          <w:rFonts w:ascii="Times New Roman" w:hAnsi="Times New Roman"/>
          <w:color w:val="222222"/>
          <w:sz w:val="28"/>
          <w:szCs w:val="28"/>
          <w:shd w:val="clear" w:color="auto" w:fill="FFFFFF"/>
        </w:rPr>
        <w:t xml:space="preserve"> 1209. </w:t>
      </w:r>
      <w:hyperlink r:id="rId92" w:history="1">
        <w:r w:rsidR="00DD1732" w:rsidRPr="00F036B4">
          <w:rPr>
            <w:rStyle w:val="a5"/>
            <w:rFonts w:ascii="Times New Roman" w:hAnsi="Times New Roman"/>
            <w:sz w:val="28"/>
            <w:szCs w:val="28"/>
            <w:shd w:val="clear" w:color="auto" w:fill="FFFFFF"/>
          </w:rPr>
          <w:t>https://doi.org/10.3390/min12101209</w:t>
        </w:r>
      </w:hyperlink>
      <w:r w:rsidR="00DD1732">
        <w:rPr>
          <w:rFonts w:ascii="Times New Roman" w:hAnsi="Times New Roman"/>
          <w:color w:val="222222"/>
          <w:sz w:val="28"/>
          <w:szCs w:val="28"/>
          <w:shd w:val="clear" w:color="auto" w:fill="FFFFFF"/>
        </w:rPr>
        <w:t xml:space="preserve"> </w:t>
      </w:r>
    </w:p>
    <w:p w14:paraId="7976B8EB" w14:textId="5DB04C70" w:rsidR="00AA5A66" w:rsidRPr="0092564A" w:rsidRDefault="0092564A"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69" w:name="RegnaultLagneau2015"/>
      <w:bookmarkStart w:id="170" w:name="_Ref110544823"/>
      <w:bookmarkStart w:id="171" w:name="_Ref112422389"/>
      <w:bookmarkEnd w:id="166"/>
      <w:r>
        <w:rPr>
          <w:rFonts w:ascii="Times New Roman" w:eastAsia="Calibri" w:hAnsi="Times New Roman"/>
          <w:bCs/>
          <w:color w:val="auto"/>
          <w:sz w:val="28"/>
          <w:szCs w:val="28"/>
        </w:rPr>
        <w:t>Regnault</w:t>
      </w:r>
      <w:r w:rsidR="00AA5A66" w:rsidRPr="00C86624">
        <w:rPr>
          <w:rFonts w:ascii="Times New Roman" w:eastAsia="Calibri" w:hAnsi="Times New Roman"/>
          <w:bCs/>
          <w:color w:val="auto"/>
          <w:sz w:val="28"/>
          <w:szCs w:val="28"/>
        </w:rPr>
        <w:t xml:space="preserve"> O.</w:t>
      </w:r>
      <w:r>
        <w:rPr>
          <w:rFonts w:ascii="Times New Roman" w:eastAsia="Calibri" w:hAnsi="Times New Roman"/>
          <w:bCs/>
          <w:color w:val="auto"/>
          <w:sz w:val="28"/>
          <w:szCs w:val="28"/>
        </w:rPr>
        <w:t>,</w:t>
      </w:r>
      <w:r w:rsidR="00AA5A66" w:rsidRPr="00C86624">
        <w:rPr>
          <w:rFonts w:ascii="Times New Roman" w:eastAsia="Calibri" w:hAnsi="Times New Roman"/>
          <w:bCs/>
          <w:color w:val="auto"/>
          <w:sz w:val="28"/>
          <w:szCs w:val="28"/>
        </w:rPr>
        <w:t xml:space="preserve"> Lagneau</w:t>
      </w:r>
      <w:bookmarkEnd w:id="169"/>
      <w:r w:rsidR="00AA5A66" w:rsidRPr="00C86624">
        <w:rPr>
          <w:rFonts w:ascii="Times New Roman" w:eastAsia="Calibri" w:hAnsi="Times New Roman"/>
          <w:bCs/>
          <w:color w:val="auto"/>
          <w:sz w:val="28"/>
          <w:szCs w:val="28"/>
        </w:rPr>
        <w:t xml:space="preserve"> V.</w:t>
      </w:r>
      <w:r>
        <w:rPr>
          <w:rFonts w:ascii="Times New Roman" w:eastAsia="Calibri" w:hAnsi="Times New Roman"/>
          <w:bCs/>
          <w:color w:val="auto"/>
          <w:sz w:val="28"/>
          <w:szCs w:val="28"/>
        </w:rPr>
        <w:t>,</w:t>
      </w:r>
      <w:r w:rsidR="00AA5A66" w:rsidRPr="00C86624">
        <w:rPr>
          <w:rFonts w:ascii="Times New Roman" w:eastAsia="Calibri" w:hAnsi="Times New Roman"/>
          <w:bCs/>
          <w:color w:val="auto"/>
          <w:sz w:val="28"/>
          <w:szCs w:val="28"/>
        </w:rPr>
        <w:t xml:space="preserve"> Fiet N. </w:t>
      </w:r>
      <w:r w:rsidR="00AA5A66" w:rsidRPr="0092564A">
        <w:rPr>
          <w:rFonts w:ascii="Times New Roman" w:eastAsia="Calibri" w:hAnsi="Times New Roman"/>
          <w:bCs/>
          <w:iCs/>
          <w:color w:val="auto"/>
          <w:sz w:val="28"/>
          <w:szCs w:val="28"/>
        </w:rPr>
        <w:t>3D Reactive Transport simulations of Uranium In Situ Leaching: Forecast and Process Optimization</w:t>
      </w:r>
      <w:r>
        <w:rPr>
          <w:rFonts w:ascii="Times New Roman" w:eastAsia="Calibri" w:hAnsi="Times New Roman"/>
          <w:bCs/>
          <w:iCs/>
          <w:color w:val="auto"/>
          <w:sz w:val="28"/>
          <w:szCs w:val="28"/>
        </w:rPr>
        <w:t xml:space="preserve"> //</w:t>
      </w:r>
      <w:r w:rsidR="00AA5A66" w:rsidRPr="00C86624">
        <w:rPr>
          <w:rFonts w:ascii="Times New Roman" w:eastAsia="Calibri" w:hAnsi="Times New Roman"/>
          <w:bCs/>
          <w:color w:val="auto"/>
          <w:sz w:val="28"/>
          <w:szCs w:val="28"/>
        </w:rPr>
        <w:t xml:space="preserve"> Urani</w:t>
      </w:r>
      <w:r>
        <w:rPr>
          <w:rFonts w:ascii="Times New Roman" w:eastAsia="Calibri" w:hAnsi="Times New Roman"/>
          <w:bCs/>
          <w:color w:val="auto"/>
          <w:sz w:val="28"/>
          <w:szCs w:val="28"/>
        </w:rPr>
        <w:t xml:space="preserve">um - Past and Future Challenges. – </w:t>
      </w:r>
      <w:r w:rsidR="00AA5A66" w:rsidRPr="0092564A">
        <w:rPr>
          <w:rFonts w:ascii="Times New Roman" w:eastAsia="Calibri" w:hAnsi="Times New Roman"/>
          <w:color w:val="auto"/>
          <w:sz w:val="28"/>
          <w:szCs w:val="28"/>
        </w:rPr>
        <w:t>2015</w:t>
      </w:r>
      <w:r>
        <w:rPr>
          <w:rFonts w:ascii="Times New Roman" w:eastAsia="Calibri" w:hAnsi="Times New Roman"/>
          <w:bCs/>
          <w:color w:val="auto"/>
          <w:sz w:val="28"/>
          <w:szCs w:val="28"/>
        </w:rPr>
        <w:t>. – C.</w:t>
      </w:r>
      <w:r w:rsidR="00AA5A66" w:rsidRPr="0092564A">
        <w:rPr>
          <w:rFonts w:ascii="Times New Roman" w:eastAsia="Calibri" w:hAnsi="Times New Roman"/>
          <w:bCs/>
          <w:color w:val="auto"/>
          <w:sz w:val="28"/>
          <w:szCs w:val="28"/>
        </w:rPr>
        <w:t xml:space="preserve"> 725-730</w:t>
      </w:r>
      <w:r>
        <w:rPr>
          <w:rFonts w:ascii="Times New Roman" w:eastAsia="Calibri" w:hAnsi="Times New Roman"/>
          <w:bCs/>
          <w:color w:val="auto"/>
          <w:sz w:val="28"/>
          <w:szCs w:val="28"/>
        </w:rPr>
        <w:t>.</w:t>
      </w:r>
      <w:r w:rsidR="00AA5A66" w:rsidRPr="0092564A">
        <w:rPr>
          <w:rFonts w:ascii="Times New Roman" w:eastAsia="Calibri" w:hAnsi="Times New Roman"/>
          <w:bCs/>
          <w:color w:val="auto"/>
          <w:sz w:val="28"/>
          <w:szCs w:val="28"/>
        </w:rPr>
        <w:t xml:space="preserve"> </w:t>
      </w:r>
      <w:hyperlink r:id="rId93" w:history="1">
        <w:r w:rsidRPr="00F036B4">
          <w:rPr>
            <w:rStyle w:val="a5"/>
            <w:rFonts w:ascii="Times New Roman" w:eastAsia="Calibri" w:hAnsi="Times New Roman"/>
            <w:bCs/>
            <w:sz w:val="28"/>
            <w:szCs w:val="28"/>
          </w:rPr>
          <w:t>https://doi.org/10.1007/978-3-319-11059-2_83</w:t>
        </w:r>
      </w:hyperlink>
      <w:bookmarkEnd w:id="170"/>
      <w:r>
        <w:rPr>
          <w:rFonts w:ascii="Times New Roman" w:eastAsia="Calibri" w:hAnsi="Times New Roman"/>
          <w:bCs/>
          <w:color w:val="auto"/>
          <w:sz w:val="28"/>
          <w:szCs w:val="28"/>
        </w:rPr>
        <w:t xml:space="preserve"> </w:t>
      </w:r>
    </w:p>
    <w:p w14:paraId="6337A7BE" w14:textId="3CDEC4B9" w:rsidR="00792E8B" w:rsidRPr="00B9286A" w:rsidRDefault="00B9286A"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72" w:name="_Ref127297391"/>
      <w:bookmarkStart w:id="173" w:name="AntonovIskakov"/>
      <w:bookmarkStart w:id="174" w:name="_Ref112424474"/>
      <w:r>
        <w:rPr>
          <w:rFonts w:ascii="Times New Roman" w:eastAsia="Calibri" w:hAnsi="Times New Roman"/>
          <w:bCs/>
          <w:color w:val="auto"/>
          <w:sz w:val="28"/>
          <w:szCs w:val="28"/>
        </w:rPr>
        <w:t>Steefel</w:t>
      </w:r>
      <w:r w:rsidR="00792E8B" w:rsidRPr="00C86624">
        <w:rPr>
          <w:rFonts w:ascii="Times New Roman" w:eastAsia="Calibri" w:hAnsi="Times New Roman"/>
          <w:bCs/>
          <w:color w:val="auto"/>
          <w:sz w:val="28"/>
          <w:szCs w:val="28"/>
        </w:rPr>
        <w:t xml:space="preserve"> C.I.</w:t>
      </w:r>
      <w:r>
        <w:rPr>
          <w:rFonts w:ascii="Times New Roman" w:eastAsia="Calibri" w:hAnsi="Times New Roman"/>
          <w:bCs/>
          <w:color w:val="auto"/>
          <w:sz w:val="28"/>
          <w:szCs w:val="28"/>
        </w:rPr>
        <w:t>,</w:t>
      </w:r>
      <w:r w:rsidR="00792E8B" w:rsidRPr="00C86624">
        <w:rPr>
          <w:rFonts w:ascii="Times New Roman" w:eastAsia="Calibri" w:hAnsi="Times New Roman"/>
          <w:bCs/>
          <w:color w:val="auto"/>
          <w:sz w:val="28"/>
          <w:szCs w:val="28"/>
        </w:rPr>
        <w:t xml:space="preserve"> DePaolo D.J.</w:t>
      </w:r>
      <w:r>
        <w:rPr>
          <w:rFonts w:ascii="Times New Roman" w:eastAsia="Calibri" w:hAnsi="Times New Roman"/>
          <w:bCs/>
          <w:color w:val="auto"/>
          <w:sz w:val="28"/>
          <w:szCs w:val="28"/>
        </w:rPr>
        <w:t>,</w:t>
      </w:r>
      <w:r w:rsidR="00792E8B" w:rsidRPr="00C86624">
        <w:rPr>
          <w:rFonts w:ascii="Times New Roman" w:eastAsia="Calibri" w:hAnsi="Times New Roman"/>
          <w:bCs/>
          <w:color w:val="auto"/>
          <w:sz w:val="28"/>
          <w:szCs w:val="28"/>
        </w:rPr>
        <w:t xml:space="preserve"> Lichtner P.C. Reactive transport modeling: An essential tool and</w:t>
      </w:r>
      <w:r w:rsidR="00792E8B" w:rsidRPr="00C86624">
        <w:rPr>
          <w:rFonts w:ascii="Times New Roman" w:eastAsia="Calibri" w:hAnsi="Times New Roman"/>
          <w:bCs/>
          <w:sz w:val="28"/>
          <w:szCs w:val="28"/>
        </w:rPr>
        <w:t xml:space="preserve"> a new research approach for the Earth sciences</w:t>
      </w:r>
      <w:r>
        <w:rPr>
          <w:rFonts w:ascii="Times New Roman" w:eastAsia="Calibri" w:hAnsi="Times New Roman"/>
          <w:bCs/>
          <w:sz w:val="28"/>
          <w:szCs w:val="28"/>
        </w:rPr>
        <w:t xml:space="preserve"> //</w:t>
      </w:r>
      <w:r w:rsidR="00792E8B" w:rsidRPr="00C86624">
        <w:rPr>
          <w:rFonts w:ascii="Times New Roman" w:eastAsia="Calibri" w:hAnsi="Times New Roman"/>
          <w:bCs/>
          <w:sz w:val="28"/>
          <w:szCs w:val="28"/>
        </w:rPr>
        <w:t xml:space="preserve"> </w:t>
      </w:r>
      <w:r w:rsidR="00792E8B" w:rsidRPr="00B9286A">
        <w:rPr>
          <w:rFonts w:ascii="Times New Roman" w:eastAsia="Calibri" w:hAnsi="Times New Roman"/>
          <w:bCs/>
          <w:iCs/>
          <w:sz w:val="28"/>
          <w:szCs w:val="28"/>
        </w:rPr>
        <w:t>Earth</w:t>
      </w:r>
      <w:r>
        <w:rPr>
          <w:rFonts w:ascii="Times New Roman" w:eastAsia="Calibri" w:hAnsi="Times New Roman"/>
          <w:bCs/>
          <w:iCs/>
          <w:sz w:val="28"/>
          <w:szCs w:val="28"/>
        </w:rPr>
        <w:t xml:space="preserve"> and</w:t>
      </w:r>
      <w:r w:rsidR="00792E8B" w:rsidRPr="00B9286A">
        <w:rPr>
          <w:rFonts w:ascii="Times New Roman" w:eastAsia="Calibri" w:hAnsi="Times New Roman"/>
          <w:bCs/>
          <w:iCs/>
          <w:sz w:val="28"/>
          <w:szCs w:val="28"/>
        </w:rPr>
        <w:t xml:space="preserve"> Planet</w:t>
      </w:r>
      <w:r>
        <w:rPr>
          <w:rFonts w:ascii="Times New Roman" w:eastAsia="Calibri" w:hAnsi="Times New Roman"/>
          <w:bCs/>
          <w:iCs/>
          <w:sz w:val="28"/>
          <w:szCs w:val="28"/>
        </w:rPr>
        <w:t>ary</w:t>
      </w:r>
      <w:r w:rsidR="00792E8B" w:rsidRPr="00B9286A">
        <w:rPr>
          <w:rFonts w:ascii="Times New Roman" w:eastAsia="Calibri" w:hAnsi="Times New Roman"/>
          <w:bCs/>
          <w:iCs/>
          <w:sz w:val="28"/>
          <w:szCs w:val="28"/>
        </w:rPr>
        <w:t xml:space="preserve"> Sci</w:t>
      </w:r>
      <w:r>
        <w:rPr>
          <w:rFonts w:ascii="Times New Roman" w:eastAsia="Calibri" w:hAnsi="Times New Roman"/>
          <w:bCs/>
          <w:iCs/>
          <w:sz w:val="28"/>
          <w:szCs w:val="28"/>
        </w:rPr>
        <w:t>ence</w:t>
      </w:r>
      <w:r w:rsidR="00792E8B" w:rsidRPr="00B9286A">
        <w:rPr>
          <w:rFonts w:ascii="Times New Roman" w:eastAsia="Calibri" w:hAnsi="Times New Roman"/>
          <w:bCs/>
          <w:iCs/>
          <w:sz w:val="28"/>
          <w:szCs w:val="28"/>
        </w:rPr>
        <w:t xml:space="preserve"> Lett</w:t>
      </w:r>
      <w:r>
        <w:rPr>
          <w:rFonts w:ascii="Times New Roman" w:eastAsia="Calibri" w:hAnsi="Times New Roman"/>
          <w:bCs/>
          <w:iCs/>
          <w:sz w:val="28"/>
          <w:szCs w:val="28"/>
        </w:rPr>
        <w:t>ers</w:t>
      </w:r>
      <w:r w:rsidR="00792E8B" w:rsidRPr="00B9286A">
        <w:rPr>
          <w:rFonts w:ascii="Times New Roman" w:eastAsia="Calibri" w:hAnsi="Times New Roman"/>
          <w:bCs/>
          <w:iCs/>
          <w:sz w:val="28"/>
          <w:szCs w:val="28"/>
        </w:rPr>
        <w:t>.</w:t>
      </w:r>
      <w:r>
        <w:rPr>
          <w:rFonts w:ascii="Times New Roman" w:eastAsia="Calibri" w:hAnsi="Times New Roman"/>
          <w:bCs/>
          <w:iCs/>
          <w:sz w:val="28"/>
          <w:szCs w:val="28"/>
        </w:rPr>
        <w:t xml:space="preserve"> – </w:t>
      </w:r>
      <w:r w:rsidR="00792E8B" w:rsidRPr="00B9286A">
        <w:rPr>
          <w:rFonts w:ascii="Times New Roman" w:eastAsia="Calibri" w:hAnsi="Times New Roman"/>
          <w:sz w:val="28"/>
          <w:szCs w:val="28"/>
        </w:rPr>
        <w:t>2005</w:t>
      </w:r>
      <w:r>
        <w:rPr>
          <w:rFonts w:ascii="Times New Roman" w:eastAsia="Calibri" w:hAnsi="Times New Roman"/>
          <w:sz w:val="28"/>
          <w:szCs w:val="28"/>
        </w:rPr>
        <w:t>. – T.</w:t>
      </w:r>
      <w:r w:rsidR="00792E8B" w:rsidRPr="00B9286A">
        <w:rPr>
          <w:rFonts w:ascii="Times New Roman" w:eastAsia="Calibri" w:hAnsi="Times New Roman"/>
          <w:sz w:val="28"/>
          <w:szCs w:val="28"/>
        </w:rPr>
        <w:t xml:space="preserve"> 240</w:t>
      </w:r>
      <w:r>
        <w:rPr>
          <w:rFonts w:ascii="Times New Roman" w:eastAsia="Calibri" w:hAnsi="Times New Roman"/>
          <w:sz w:val="28"/>
          <w:szCs w:val="28"/>
        </w:rPr>
        <w:t>. – C.</w:t>
      </w:r>
      <w:r w:rsidR="00792E8B" w:rsidRPr="00B9286A">
        <w:rPr>
          <w:rFonts w:ascii="Times New Roman" w:eastAsia="Calibri" w:hAnsi="Times New Roman"/>
          <w:sz w:val="28"/>
          <w:szCs w:val="28"/>
        </w:rPr>
        <w:t xml:space="preserve"> 539–558</w:t>
      </w:r>
      <w:r w:rsidR="00792E8B" w:rsidRPr="00B9286A">
        <w:rPr>
          <w:rFonts w:ascii="Times New Roman" w:eastAsia="Calibri" w:hAnsi="Times New Roman"/>
          <w:bCs/>
          <w:sz w:val="28"/>
          <w:szCs w:val="28"/>
        </w:rPr>
        <w:t xml:space="preserve">. </w:t>
      </w:r>
      <w:hyperlink r:id="rId94" w:history="1">
        <w:r w:rsidR="00792E8B" w:rsidRPr="00B9286A">
          <w:rPr>
            <w:rStyle w:val="a5"/>
            <w:rFonts w:ascii="Times New Roman" w:eastAsia="Calibri" w:hAnsi="Times New Roman"/>
            <w:bCs/>
            <w:sz w:val="28"/>
            <w:szCs w:val="28"/>
          </w:rPr>
          <w:t>https://doi.org/10.1016/j.epsl.2005.09.017</w:t>
        </w:r>
      </w:hyperlink>
      <w:r w:rsidR="00792E8B" w:rsidRPr="00B9286A">
        <w:rPr>
          <w:rFonts w:ascii="Times New Roman" w:eastAsia="Calibri" w:hAnsi="Times New Roman"/>
          <w:bCs/>
          <w:sz w:val="28"/>
          <w:szCs w:val="28"/>
        </w:rPr>
        <w:t>.</w:t>
      </w:r>
      <w:bookmarkEnd w:id="172"/>
    </w:p>
    <w:p w14:paraId="31AAE3C8" w14:textId="2E58ECC1" w:rsidR="00C443E1" w:rsidRPr="006129F5" w:rsidRDefault="006129F5"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75" w:name="_Ref128416553"/>
      <w:r>
        <w:rPr>
          <w:rFonts w:ascii="Times New Roman" w:hAnsi="Times New Roman"/>
          <w:color w:val="222222"/>
          <w:sz w:val="28"/>
          <w:szCs w:val="28"/>
          <w:shd w:val="clear" w:color="auto" w:fill="FFFFFF"/>
        </w:rPr>
        <w:t>Kurmanseiit M.B.,</w:t>
      </w:r>
      <w:r w:rsidR="00C443E1" w:rsidRPr="00C86624">
        <w:rPr>
          <w:rFonts w:ascii="Times New Roman" w:hAnsi="Times New Roman"/>
          <w:color w:val="222222"/>
          <w:sz w:val="28"/>
          <w:szCs w:val="28"/>
          <w:shd w:val="clear" w:color="auto" w:fill="FFFFFF"/>
        </w:rPr>
        <w:t xml:space="preserve"> Tungatarova</w:t>
      </w:r>
      <w:r>
        <w:rPr>
          <w:rFonts w:ascii="Times New Roman" w:hAnsi="Times New Roman"/>
          <w:color w:val="222222"/>
          <w:sz w:val="28"/>
          <w:szCs w:val="28"/>
          <w:shd w:val="clear" w:color="auto" w:fill="FFFFFF"/>
        </w:rPr>
        <w:t xml:space="preserve"> M.S., Kaltayev</w:t>
      </w:r>
      <w:r w:rsidR="00C443E1" w:rsidRPr="00C86624">
        <w:rPr>
          <w:rFonts w:ascii="Times New Roman" w:hAnsi="Times New Roman"/>
          <w:color w:val="222222"/>
          <w:sz w:val="28"/>
          <w:szCs w:val="28"/>
          <w:shd w:val="clear" w:color="auto" w:fill="FFFFFF"/>
        </w:rPr>
        <w:t xml:space="preserve"> A.</w:t>
      </w:r>
      <w:r>
        <w:rPr>
          <w:rFonts w:ascii="Times New Roman" w:hAnsi="Times New Roman"/>
          <w:color w:val="222222"/>
          <w:sz w:val="28"/>
          <w:szCs w:val="28"/>
          <w:shd w:val="clear" w:color="auto" w:fill="FFFFFF"/>
        </w:rPr>
        <w:t>, Royer</w:t>
      </w:r>
      <w:r w:rsidR="00C443E1" w:rsidRPr="00C86624">
        <w:rPr>
          <w:rFonts w:ascii="Times New Roman" w:hAnsi="Times New Roman"/>
          <w:color w:val="222222"/>
          <w:sz w:val="28"/>
          <w:szCs w:val="28"/>
          <w:shd w:val="clear" w:color="auto" w:fill="FFFFFF"/>
        </w:rPr>
        <w:t xml:space="preserve"> J.-J. Reactive Transport Modeling during Uranium In Situ Leaching (ISL): The Effects of Ore Composition on Mining Recovery</w:t>
      </w:r>
      <w:r>
        <w:rPr>
          <w:rFonts w:ascii="Times New Roman" w:hAnsi="Times New Roman"/>
          <w:color w:val="222222"/>
          <w:sz w:val="28"/>
          <w:szCs w:val="28"/>
          <w:shd w:val="clear" w:color="auto" w:fill="FFFFFF"/>
        </w:rPr>
        <w:t xml:space="preserve"> //</w:t>
      </w:r>
      <w:r w:rsidR="00C54FED" w:rsidRPr="00C86624">
        <w:rPr>
          <w:rFonts w:ascii="Times New Roman" w:hAnsi="Times New Roman"/>
          <w:color w:val="222222"/>
          <w:sz w:val="28"/>
          <w:szCs w:val="28"/>
          <w:shd w:val="clear" w:color="auto" w:fill="FFFFFF"/>
        </w:rPr>
        <w:t xml:space="preserve"> </w:t>
      </w:r>
      <w:r w:rsidR="00C443E1" w:rsidRPr="006129F5">
        <w:rPr>
          <w:rStyle w:val="aff6"/>
          <w:rFonts w:ascii="Times New Roman" w:hAnsi="Times New Roman"/>
          <w:i w:val="0"/>
          <w:color w:val="222222"/>
          <w:sz w:val="28"/>
          <w:szCs w:val="28"/>
          <w:shd w:val="clear" w:color="auto" w:fill="FFFFFF"/>
        </w:rPr>
        <w:t>Minerals</w:t>
      </w:r>
      <w:r>
        <w:rPr>
          <w:rFonts w:ascii="Times New Roman" w:hAnsi="Times New Roman"/>
          <w:color w:val="222222"/>
          <w:sz w:val="28"/>
          <w:szCs w:val="28"/>
          <w:shd w:val="clear" w:color="auto" w:fill="FFFFFF"/>
        </w:rPr>
        <w:t xml:space="preserve">. – </w:t>
      </w:r>
      <w:r w:rsidR="00C443E1" w:rsidRPr="006129F5">
        <w:rPr>
          <w:rFonts w:ascii="Times New Roman" w:hAnsi="Times New Roman"/>
          <w:bCs/>
          <w:color w:val="222222"/>
          <w:sz w:val="28"/>
          <w:szCs w:val="28"/>
          <w:shd w:val="clear" w:color="auto" w:fill="FFFFFF"/>
        </w:rPr>
        <w:t>2022</w:t>
      </w:r>
      <w:r>
        <w:rPr>
          <w:rFonts w:ascii="Times New Roman" w:hAnsi="Times New Roman"/>
          <w:color w:val="222222"/>
          <w:sz w:val="28"/>
          <w:szCs w:val="28"/>
          <w:shd w:val="clear" w:color="auto" w:fill="FFFFFF"/>
        </w:rPr>
        <w:t>. – T.</w:t>
      </w:r>
      <w:r w:rsidR="00C443E1" w:rsidRPr="006129F5">
        <w:rPr>
          <w:rFonts w:ascii="Times New Roman" w:hAnsi="Times New Roman"/>
          <w:color w:val="222222"/>
          <w:sz w:val="28"/>
          <w:szCs w:val="28"/>
          <w:shd w:val="clear" w:color="auto" w:fill="FFFFFF"/>
        </w:rPr>
        <w:t> </w:t>
      </w:r>
      <w:r w:rsidR="00C443E1" w:rsidRPr="006129F5">
        <w:rPr>
          <w:rStyle w:val="aff6"/>
          <w:rFonts w:ascii="Times New Roman" w:hAnsi="Times New Roman"/>
          <w:i w:val="0"/>
          <w:color w:val="222222"/>
          <w:sz w:val="28"/>
          <w:szCs w:val="28"/>
          <w:shd w:val="clear" w:color="auto" w:fill="FFFFFF"/>
        </w:rPr>
        <w:t>12</w:t>
      </w:r>
      <w:r>
        <w:rPr>
          <w:rStyle w:val="aff6"/>
          <w:rFonts w:ascii="Times New Roman" w:hAnsi="Times New Roman"/>
          <w:i w:val="0"/>
          <w:color w:val="222222"/>
          <w:sz w:val="28"/>
          <w:szCs w:val="28"/>
          <w:shd w:val="clear" w:color="auto" w:fill="FFFFFF"/>
        </w:rPr>
        <w:t>. – C.</w:t>
      </w:r>
      <w:r w:rsidR="00C443E1" w:rsidRPr="006129F5">
        <w:rPr>
          <w:rFonts w:ascii="Times New Roman" w:hAnsi="Times New Roman"/>
          <w:color w:val="222222"/>
          <w:sz w:val="28"/>
          <w:szCs w:val="28"/>
          <w:shd w:val="clear" w:color="auto" w:fill="FFFFFF"/>
        </w:rPr>
        <w:t xml:space="preserve"> 1340. </w:t>
      </w:r>
      <w:hyperlink r:id="rId95" w:history="1">
        <w:r w:rsidRPr="00F036B4">
          <w:rPr>
            <w:rStyle w:val="a5"/>
            <w:rFonts w:ascii="Times New Roman" w:hAnsi="Times New Roman"/>
            <w:sz w:val="28"/>
            <w:szCs w:val="28"/>
            <w:shd w:val="clear" w:color="auto" w:fill="FFFFFF"/>
          </w:rPr>
          <w:t>https://doi.org/10.3390/min12111340</w:t>
        </w:r>
      </w:hyperlink>
      <w:bookmarkEnd w:id="175"/>
      <w:r>
        <w:rPr>
          <w:rFonts w:ascii="Times New Roman" w:hAnsi="Times New Roman"/>
          <w:color w:val="222222"/>
          <w:sz w:val="28"/>
          <w:szCs w:val="28"/>
          <w:shd w:val="clear" w:color="auto" w:fill="FFFFFF"/>
        </w:rPr>
        <w:t xml:space="preserve"> </w:t>
      </w:r>
    </w:p>
    <w:p w14:paraId="0484A19C" w14:textId="1F011788" w:rsidR="001F557D" w:rsidRPr="006129F5" w:rsidRDefault="006129F5"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76" w:name="_Ref127294206"/>
      <w:bookmarkStart w:id="177" w:name="_Ref110724567"/>
      <w:bookmarkEnd w:id="171"/>
      <w:bookmarkEnd w:id="173"/>
      <w:bookmarkEnd w:id="174"/>
      <w:r>
        <w:rPr>
          <w:rFonts w:ascii="Times New Roman" w:eastAsia="Calibri" w:hAnsi="Times New Roman"/>
          <w:bCs/>
          <w:sz w:val="28"/>
          <w:szCs w:val="28"/>
        </w:rPr>
        <w:t>Darcy</w:t>
      </w:r>
      <w:r w:rsidR="001F557D" w:rsidRPr="00C86624">
        <w:rPr>
          <w:rFonts w:ascii="Times New Roman" w:eastAsia="Calibri" w:hAnsi="Times New Roman"/>
          <w:bCs/>
          <w:sz w:val="28"/>
          <w:szCs w:val="28"/>
        </w:rPr>
        <w:t xml:space="preserve"> H. Les fontaines publiques de la ville de Dijon</w:t>
      </w:r>
      <w:r>
        <w:rPr>
          <w:rFonts w:ascii="Times New Roman" w:eastAsia="Calibri" w:hAnsi="Times New Roman"/>
          <w:bCs/>
          <w:sz w:val="28"/>
          <w:szCs w:val="28"/>
        </w:rPr>
        <w:t>. –</w:t>
      </w:r>
      <w:r w:rsidR="001F557D" w:rsidRPr="00C86624">
        <w:rPr>
          <w:rFonts w:ascii="Times New Roman" w:eastAsia="Calibri" w:hAnsi="Times New Roman"/>
          <w:bCs/>
          <w:sz w:val="28"/>
          <w:szCs w:val="28"/>
        </w:rPr>
        <w:t xml:space="preserve"> Paris: Dalmont, 1856. </w:t>
      </w:r>
      <w:r w:rsidR="001F557D" w:rsidRPr="006129F5">
        <w:rPr>
          <w:rFonts w:ascii="Times New Roman" w:eastAsia="Calibri" w:hAnsi="Times New Roman"/>
          <w:bCs/>
          <w:sz w:val="28"/>
          <w:szCs w:val="28"/>
        </w:rPr>
        <w:t>657</w:t>
      </w:r>
      <w:r w:rsidR="0090308D">
        <w:rPr>
          <w:rFonts w:ascii="Times New Roman" w:eastAsia="Calibri" w:hAnsi="Times New Roman"/>
          <w:bCs/>
          <w:sz w:val="28"/>
          <w:szCs w:val="28"/>
        </w:rPr>
        <w:t xml:space="preserve"> </w:t>
      </w:r>
      <w:r w:rsidR="001F557D" w:rsidRPr="006129F5">
        <w:rPr>
          <w:rFonts w:ascii="Times New Roman" w:eastAsia="Calibri" w:hAnsi="Times New Roman"/>
          <w:bCs/>
          <w:sz w:val="28"/>
          <w:szCs w:val="28"/>
        </w:rPr>
        <w:t xml:space="preserve">p. </w:t>
      </w:r>
      <w:hyperlink r:id="rId96" w:history="1">
        <w:r w:rsidR="001F557D" w:rsidRPr="006129F5">
          <w:rPr>
            <w:rStyle w:val="a5"/>
            <w:rFonts w:ascii="Times New Roman" w:eastAsia="Calibri" w:hAnsi="Times New Roman"/>
            <w:bCs/>
            <w:sz w:val="28"/>
            <w:szCs w:val="28"/>
          </w:rPr>
          <w:t>https://gallica.bnf.fr/ark:/12148/bpt6k624312.image</w:t>
        </w:r>
      </w:hyperlink>
      <w:bookmarkEnd w:id="176"/>
    </w:p>
    <w:p w14:paraId="377C44E9" w14:textId="3D94CC3F" w:rsidR="00AA5A66" w:rsidRPr="00C86624" w:rsidRDefault="00AA5A66"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78" w:name="_Ref127365925"/>
      <w:r w:rsidRPr="00C86624">
        <w:rPr>
          <w:rFonts w:ascii="Times New Roman" w:eastAsia="Calibri" w:hAnsi="Times New Roman"/>
          <w:bCs/>
          <w:sz w:val="28"/>
          <w:szCs w:val="28"/>
        </w:rPr>
        <w:t xml:space="preserve">Bear J. </w:t>
      </w:r>
      <w:r w:rsidRPr="0090308D">
        <w:rPr>
          <w:rFonts w:ascii="Times New Roman" w:eastAsia="Calibri" w:hAnsi="Times New Roman"/>
          <w:bCs/>
          <w:iCs/>
          <w:sz w:val="28"/>
          <w:szCs w:val="28"/>
        </w:rPr>
        <w:t>Dynamics of Fluids in Porous Media</w:t>
      </w:r>
      <w:r w:rsidR="0090308D">
        <w:rPr>
          <w:rFonts w:ascii="Times New Roman" w:eastAsia="Calibri" w:hAnsi="Times New Roman"/>
          <w:bCs/>
          <w:iCs/>
          <w:sz w:val="28"/>
          <w:szCs w:val="28"/>
        </w:rPr>
        <w:t>. – New York:</w:t>
      </w:r>
      <w:r w:rsidRPr="00C86624">
        <w:rPr>
          <w:rFonts w:ascii="Times New Roman" w:eastAsia="Calibri" w:hAnsi="Times New Roman"/>
          <w:bCs/>
          <w:sz w:val="28"/>
          <w:szCs w:val="28"/>
        </w:rPr>
        <w:t xml:space="preserve"> Dover Publications Inc., 2014</w:t>
      </w:r>
      <w:r w:rsidR="0090308D">
        <w:rPr>
          <w:rFonts w:ascii="Times New Roman" w:eastAsia="Calibri" w:hAnsi="Times New Roman"/>
          <w:bCs/>
          <w:sz w:val="28"/>
          <w:szCs w:val="28"/>
        </w:rPr>
        <w:t xml:space="preserve">. – </w:t>
      </w:r>
      <w:r w:rsidRPr="00C86624">
        <w:rPr>
          <w:rFonts w:ascii="Times New Roman" w:eastAsia="Calibri" w:hAnsi="Times New Roman"/>
          <w:bCs/>
          <w:sz w:val="28"/>
          <w:szCs w:val="28"/>
        </w:rPr>
        <w:t>757</w:t>
      </w:r>
      <w:r w:rsidR="0090308D">
        <w:rPr>
          <w:rFonts w:ascii="Times New Roman" w:eastAsia="Calibri" w:hAnsi="Times New Roman"/>
          <w:bCs/>
          <w:sz w:val="28"/>
          <w:szCs w:val="28"/>
        </w:rPr>
        <w:t xml:space="preserve"> c</w:t>
      </w:r>
      <w:r w:rsidRPr="00C86624">
        <w:rPr>
          <w:rFonts w:ascii="Times New Roman" w:eastAsia="Calibri" w:hAnsi="Times New Roman"/>
          <w:bCs/>
          <w:sz w:val="28"/>
          <w:szCs w:val="28"/>
        </w:rPr>
        <w:t>.</w:t>
      </w:r>
      <w:bookmarkStart w:id="179" w:name="_Ref110545058"/>
      <w:bookmarkEnd w:id="177"/>
      <w:bookmarkEnd w:id="178"/>
    </w:p>
    <w:p w14:paraId="356C7B68" w14:textId="1FAD3068" w:rsidR="00AA5A66" w:rsidRPr="00C86624" w:rsidRDefault="0090308D"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80" w:name="_Ref127352244"/>
      <w:r>
        <w:rPr>
          <w:rFonts w:ascii="Times New Roman" w:eastAsia="Calibri" w:hAnsi="Times New Roman"/>
          <w:bCs/>
          <w:sz w:val="28"/>
          <w:szCs w:val="28"/>
        </w:rPr>
        <w:t>Acosta J.L.,</w:t>
      </w:r>
      <w:r w:rsidR="00AA5A66" w:rsidRPr="00C86624">
        <w:rPr>
          <w:rFonts w:ascii="Times New Roman" w:eastAsia="Calibri" w:hAnsi="Times New Roman"/>
          <w:bCs/>
          <w:sz w:val="28"/>
          <w:szCs w:val="28"/>
        </w:rPr>
        <w:t xml:space="preserve"> Cam</w:t>
      </w:r>
      <w:r>
        <w:rPr>
          <w:rFonts w:ascii="Times New Roman" w:eastAsia="Calibri" w:hAnsi="Times New Roman"/>
          <w:bCs/>
          <w:sz w:val="28"/>
          <w:szCs w:val="28"/>
        </w:rPr>
        <w:t>acho</w:t>
      </w:r>
      <w:r w:rsidR="00AA5A66" w:rsidRPr="00C86624">
        <w:rPr>
          <w:rFonts w:ascii="Times New Roman" w:eastAsia="Calibri" w:hAnsi="Times New Roman"/>
          <w:bCs/>
          <w:sz w:val="28"/>
          <w:szCs w:val="28"/>
        </w:rPr>
        <w:t xml:space="preserve"> A.F. </w:t>
      </w:r>
      <w:r w:rsidR="00AA5A66" w:rsidRPr="0090308D">
        <w:rPr>
          <w:rFonts w:ascii="Times New Roman" w:eastAsia="Calibri" w:hAnsi="Times New Roman"/>
          <w:bCs/>
          <w:iCs/>
          <w:sz w:val="28"/>
          <w:szCs w:val="28"/>
        </w:rPr>
        <w:t>Porous Media: Heat and Mass Transfer, Transport and Mechanics</w:t>
      </w:r>
      <w:r>
        <w:rPr>
          <w:rFonts w:ascii="Times New Roman" w:eastAsia="Calibri" w:hAnsi="Times New Roman"/>
          <w:bCs/>
          <w:iCs/>
          <w:sz w:val="28"/>
          <w:szCs w:val="28"/>
        </w:rPr>
        <w:t>. – New York:</w:t>
      </w:r>
      <w:r w:rsidR="00AA5A66" w:rsidRPr="00C86624">
        <w:rPr>
          <w:rFonts w:ascii="Times New Roman" w:eastAsia="Calibri" w:hAnsi="Times New Roman"/>
          <w:bCs/>
          <w:sz w:val="28"/>
          <w:szCs w:val="28"/>
        </w:rPr>
        <w:t xml:space="preserve"> Nova Science Publishers Inc.</w:t>
      </w:r>
      <w:r>
        <w:rPr>
          <w:rFonts w:ascii="Times New Roman" w:eastAsia="Calibri" w:hAnsi="Times New Roman"/>
          <w:bCs/>
          <w:sz w:val="28"/>
          <w:szCs w:val="28"/>
        </w:rPr>
        <w:t>,</w:t>
      </w:r>
      <w:r w:rsidR="00AA5A66" w:rsidRPr="00C86624">
        <w:rPr>
          <w:rFonts w:ascii="Times New Roman" w:eastAsia="Calibri" w:hAnsi="Times New Roman"/>
          <w:bCs/>
          <w:sz w:val="28"/>
          <w:szCs w:val="28"/>
        </w:rPr>
        <w:t xml:space="preserve"> 2009</w:t>
      </w:r>
      <w:r>
        <w:rPr>
          <w:rFonts w:ascii="Times New Roman" w:eastAsia="Calibri" w:hAnsi="Times New Roman"/>
          <w:bCs/>
          <w:sz w:val="28"/>
          <w:szCs w:val="28"/>
        </w:rPr>
        <w:t>.</w:t>
      </w:r>
      <w:r w:rsidR="00AA5A66" w:rsidRPr="00C86624">
        <w:rPr>
          <w:rFonts w:ascii="Times New Roman" w:eastAsia="Calibri" w:hAnsi="Times New Roman"/>
          <w:bCs/>
          <w:sz w:val="28"/>
          <w:szCs w:val="28"/>
        </w:rPr>
        <w:t xml:space="preserve"> </w:t>
      </w:r>
      <w:bookmarkEnd w:id="179"/>
      <w:bookmarkEnd w:id="180"/>
      <w:r>
        <w:rPr>
          <w:rFonts w:ascii="Times New Roman" w:eastAsia="Calibri" w:hAnsi="Times New Roman"/>
          <w:bCs/>
          <w:sz w:val="28"/>
          <w:szCs w:val="28"/>
        </w:rPr>
        <w:t>– 255 c.</w:t>
      </w:r>
    </w:p>
    <w:p w14:paraId="559E0D3F" w14:textId="7E31C790" w:rsidR="00E673FD" w:rsidRPr="00C86624" w:rsidRDefault="0069582D"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181" w:name="_Ref127352246"/>
      <w:r>
        <w:rPr>
          <w:rFonts w:ascii="Times New Roman" w:eastAsia="Calibri" w:hAnsi="Times New Roman"/>
          <w:bCs/>
          <w:sz w:val="28"/>
          <w:szCs w:val="28"/>
        </w:rPr>
        <w:t>Zheng</w:t>
      </w:r>
      <w:r w:rsidR="00AA5A66" w:rsidRPr="00C86624">
        <w:rPr>
          <w:rFonts w:ascii="Times New Roman" w:eastAsia="Calibri" w:hAnsi="Times New Roman"/>
          <w:bCs/>
          <w:sz w:val="28"/>
          <w:szCs w:val="28"/>
        </w:rPr>
        <w:t xml:space="preserve"> C.</w:t>
      </w:r>
      <w:r>
        <w:rPr>
          <w:rFonts w:ascii="Times New Roman" w:eastAsia="Calibri" w:hAnsi="Times New Roman"/>
          <w:bCs/>
          <w:sz w:val="28"/>
          <w:szCs w:val="28"/>
        </w:rPr>
        <w:t>, Wang</w:t>
      </w:r>
      <w:r w:rsidR="00AA5A66" w:rsidRPr="00C86624">
        <w:rPr>
          <w:rFonts w:ascii="Times New Roman" w:eastAsia="Calibri" w:hAnsi="Times New Roman"/>
          <w:bCs/>
          <w:sz w:val="28"/>
          <w:szCs w:val="28"/>
        </w:rPr>
        <w:t xml:space="preserve"> P.P. </w:t>
      </w:r>
      <w:r w:rsidR="00AA5A66" w:rsidRPr="0069582D">
        <w:rPr>
          <w:rFonts w:ascii="Times New Roman" w:eastAsia="Calibri" w:hAnsi="Times New Roman"/>
          <w:bCs/>
          <w:iCs/>
          <w:sz w:val="28"/>
          <w:szCs w:val="28"/>
        </w:rPr>
        <w:t xml:space="preserve">MT3DMS: A Modular Three-Dimensional Multispecies Transport Model for Simulation of Advection, Dispersion, and Chemical </w:t>
      </w:r>
      <w:r w:rsidR="00AA5A66" w:rsidRPr="0069582D">
        <w:rPr>
          <w:rFonts w:ascii="Times New Roman" w:eastAsia="Calibri" w:hAnsi="Times New Roman"/>
          <w:bCs/>
          <w:iCs/>
          <w:sz w:val="28"/>
          <w:szCs w:val="28"/>
        </w:rPr>
        <w:lastRenderedPageBreak/>
        <w:t>Reactions of Contaminants in Groundwater Systems</w:t>
      </w:r>
      <w:r>
        <w:rPr>
          <w:rFonts w:ascii="Times New Roman" w:eastAsia="Calibri" w:hAnsi="Times New Roman"/>
          <w:bCs/>
          <w:iCs/>
          <w:sz w:val="28"/>
          <w:szCs w:val="28"/>
        </w:rPr>
        <w:t>. –</w:t>
      </w:r>
      <w:r w:rsidR="00AA5A66" w:rsidRPr="00C86624">
        <w:rPr>
          <w:rFonts w:ascii="Times New Roman" w:eastAsia="Calibri" w:hAnsi="Times New Roman"/>
          <w:bCs/>
          <w:sz w:val="28"/>
          <w:szCs w:val="28"/>
        </w:rPr>
        <w:t xml:space="preserve"> </w:t>
      </w:r>
      <w:r w:rsidRPr="00C86624">
        <w:rPr>
          <w:rFonts w:ascii="Times New Roman" w:eastAsia="Calibri" w:hAnsi="Times New Roman"/>
          <w:bCs/>
          <w:sz w:val="28"/>
          <w:szCs w:val="28"/>
        </w:rPr>
        <w:t>Vicksburg</w:t>
      </w:r>
      <w:r>
        <w:rPr>
          <w:rFonts w:ascii="Times New Roman" w:eastAsia="Calibri" w:hAnsi="Times New Roman"/>
          <w:bCs/>
          <w:sz w:val="28"/>
          <w:szCs w:val="28"/>
        </w:rPr>
        <w:t>:</w:t>
      </w:r>
      <w:r w:rsidRPr="00C86624">
        <w:rPr>
          <w:rFonts w:ascii="Times New Roman" w:eastAsia="Calibri" w:hAnsi="Times New Roman"/>
          <w:bCs/>
          <w:sz w:val="28"/>
          <w:szCs w:val="28"/>
        </w:rPr>
        <w:t xml:space="preserve"> </w:t>
      </w:r>
      <w:r w:rsidR="00AA5A66" w:rsidRPr="00C86624">
        <w:rPr>
          <w:rFonts w:ascii="Times New Roman" w:eastAsia="Calibri" w:hAnsi="Times New Roman"/>
          <w:bCs/>
          <w:sz w:val="28"/>
          <w:szCs w:val="28"/>
        </w:rPr>
        <w:t>Engineer Research and Development Center</w:t>
      </w:r>
      <w:r>
        <w:rPr>
          <w:rFonts w:ascii="Times New Roman" w:eastAsia="Calibri" w:hAnsi="Times New Roman"/>
          <w:bCs/>
          <w:sz w:val="28"/>
          <w:szCs w:val="28"/>
        </w:rPr>
        <w:t>, 1999.</w:t>
      </w:r>
      <w:r w:rsidR="00AA5A66" w:rsidRPr="00C86624">
        <w:rPr>
          <w:rFonts w:ascii="Times New Roman" w:eastAsia="Calibri" w:hAnsi="Times New Roman"/>
          <w:bCs/>
          <w:sz w:val="28"/>
          <w:szCs w:val="28"/>
        </w:rPr>
        <w:t xml:space="preserve"> </w:t>
      </w:r>
      <w:r>
        <w:rPr>
          <w:rFonts w:ascii="Times New Roman" w:eastAsia="Calibri" w:hAnsi="Times New Roman"/>
          <w:bCs/>
          <w:sz w:val="28"/>
          <w:szCs w:val="28"/>
        </w:rPr>
        <w:t xml:space="preserve">– </w:t>
      </w:r>
      <w:r w:rsidR="00AA5A66" w:rsidRPr="00C86624">
        <w:rPr>
          <w:rFonts w:ascii="Times New Roman" w:eastAsia="Calibri" w:hAnsi="Times New Roman"/>
          <w:bCs/>
          <w:sz w:val="28"/>
          <w:szCs w:val="28"/>
        </w:rPr>
        <w:t>24</w:t>
      </w:r>
      <w:r>
        <w:rPr>
          <w:rFonts w:ascii="Times New Roman" w:eastAsia="Calibri" w:hAnsi="Times New Roman"/>
          <w:bCs/>
          <w:sz w:val="28"/>
          <w:szCs w:val="28"/>
        </w:rPr>
        <w:t xml:space="preserve"> c</w:t>
      </w:r>
      <w:r w:rsidR="00AA5A66" w:rsidRPr="00C86624">
        <w:rPr>
          <w:rFonts w:ascii="Times New Roman" w:eastAsia="Calibri" w:hAnsi="Times New Roman"/>
          <w:bCs/>
          <w:sz w:val="28"/>
          <w:szCs w:val="28"/>
        </w:rPr>
        <w:t>.</w:t>
      </w:r>
      <w:bookmarkEnd w:id="181"/>
    </w:p>
    <w:p w14:paraId="342B632F" w14:textId="77777777" w:rsidR="0097236B" w:rsidRPr="00707951" w:rsidRDefault="00E673FD" w:rsidP="00B11061">
      <w:pPr>
        <w:pStyle w:val="MDPI71References"/>
        <w:numPr>
          <w:ilvl w:val="0"/>
          <w:numId w:val="9"/>
        </w:numPr>
        <w:tabs>
          <w:tab w:val="left" w:pos="1134"/>
        </w:tabs>
        <w:spacing w:line="240" w:lineRule="auto"/>
        <w:ind w:left="0" w:firstLine="709"/>
        <w:rPr>
          <w:rFonts w:ascii="Times New Roman" w:eastAsia="Batang" w:hAnsi="Times New Roman"/>
          <w:sz w:val="28"/>
          <w:szCs w:val="28"/>
          <w:lang w:val="ru-RU" w:eastAsia="ko-KR"/>
        </w:rPr>
      </w:pPr>
      <w:bookmarkStart w:id="182" w:name="_Ref132818572"/>
      <w:r w:rsidRPr="00707951">
        <w:rPr>
          <w:rFonts w:ascii="Times New Roman" w:hAnsi="Times New Roman"/>
          <w:sz w:val="28"/>
          <w:szCs w:val="28"/>
          <w:lang w:val="ru-RU"/>
        </w:rPr>
        <w:t>Данаев Н.Т., Корсакова Н.К., Пеньковский В.И. Массоперенос в прискважинной зоне и электромагнитный каротаж пласта. – Алматы: Қазақ университеті, 2005. – 180 с.</w:t>
      </w:r>
      <w:bookmarkEnd w:id="182"/>
    </w:p>
    <w:p w14:paraId="45A96B2E" w14:textId="5F2D17DE" w:rsidR="00613D88" w:rsidRPr="002036C0" w:rsidRDefault="0097236B" w:rsidP="00B11061">
      <w:pPr>
        <w:pStyle w:val="MDPI71References"/>
        <w:numPr>
          <w:ilvl w:val="0"/>
          <w:numId w:val="9"/>
        </w:numPr>
        <w:tabs>
          <w:tab w:val="left" w:pos="1134"/>
        </w:tabs>
        <w:spacing w:line="240" w:lineRule="auto"/>
        <w:ind w:left="0" w:firstLine="709"/>
        <w:rPr>
          <w:rFonts w:ascii="Times New Roman" w:eastAsia="Batang" w:hAnsi="Times New Roman"/>
          <w:sz w:val="28"/>
          <w:szCs w:val="28"/>
          <w:lang w:eastAsia="ko-KR"/>
        </w:rPr>
      </w:pPr>
      <w:bookmarkStart w:id="183" w:name="_Ref135309948"/>
      <w:r w:rsidRPr="00707951">
        <w:rPr>
          <w:rFonts w:ascii="Times New Roman" w:eastAsia="Calibri" w:hAnsi="Times New Roman"/>
          <w:bCs/>
          <w:sz w:val="28"/>
          <w:szCs w:val="28"/>
          <w:lang w:val="ru-RU"/>
        </w:rPr>
        <w:t xml:space="preserve">Пеньковский В.И. Численное моделирование процессов массопереноса при подземном выщелачивании // Динамика сплошной среды. </w:t>
      </w:r>
      <w:r w:rsidR="002036C0" w:rsidRPr="002036C0">
        <w:rPr>
          <w:rFonts w:ascii="Times New Roman" w:eastAsia="Calibri" w:hAnsi="Times New Roman"/>
          <w:bCs/>
          <w:sz w:val="28"/>
          <w:szCs w:val="28"/>
          <w:lang w:val="ru-RU"/>
        </w:rPr>
        <w:t xml:space="preserve"> </w:t>
      </w:r>
      <w:r w:rsidR="002036C0">
        <w:rPr>
          <w:rFonts w:ascii="Times New Roman" w:eastAsia="Calibri" w:hAnsi="Times New Roman"/>
          <w:bCs/>
          <w:sz w:val="28"/>
          <w:szCs w:val="28"/>
        </w:rPr>
        <w:t xml:space="preserve">– </w:t>
      </w:r>
      <w:r w:rsidRPr="002036C0">
        <w:rPr>
          <w:rFonts w:ascii="Times New Roman" w:eastAsia="Calibri" w:hAnsi="Times New Roman"/>
          <w:bCs/>
          <w:sz w:val="28"/>
          <w:szCs w:val="28"/>
        </w:rPr>
        <w:t xml:space="preserve">1989. </w:t>
      </w:r>
      <w:r w:rsidR="002036C0">
        <w:rPr>
          <w:rFonts w:ascii="Times New Roman" w:eastAsia="Calibri" w:hAnsi="Times New Roman"/>
          <w:bCs/>
          <w:sz w:val="28"/>
          <w:szCs w:val="28"/>
        </w:rPr>
        <w:t>– T.</w:t>
      </w:r>
      <w:r w:rsidRPr="002036C0">
        <w:rPr>
          <w:rFonts w:ascii="Times New Roman" w:eastAsia="Calibri" w:hAnsi="Times New Roman"/>
          <w:bCs/>
          <w:sz w:val="28"/>
          <w:szCs w:val="28"/>
        </w:rPr>
        <w:t xml:space="preserve"> 90. </w:t>
      </w:r>
      <w:r w:rsidR="002036C0">
        <w:rPr>
          <w:rFonts w:ascii="Times New Roman" w:eastAsia="Calibri" w:hAnsi="Times New Roman"/>
          <w:bCs/>
          <w:sz w:val="28"/>
          <w:szCs w:val="28"/>
        </w:rPr>
        <w:t xml:space="preserve">– </w:t>
      </w:r>
      <w:r w:rsidRPr="002036C0">
        <w:rPr>
          <w:rFonts w:ascii="Times New Roman" w:eastAsia="Calibri" w:hAnsi="Times New Roman"/>
          <w:bCs/>
          <w:sz w:val="28"/>
          <w:szCs w:val="28"/>
        </w:rPr>
        <w:t>C. 81-92</w:t>
      </w:r>
      <w:bookmarkEnd w:id="183"/>
    </w:p>
    <w:p w14:paraId="4CE3D18B" w14:textId="4E3BC3FD" w:rsidR="007D1ABA" w:rsidRPr="00CE792B" w:rsidRDefault="007D1ABA"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84" w:name="_Ref127284831"/>
      <w:bookmarkStart w:id="185" w:name="_Ref127281676"/>
      <w:r w:rsidRPr="00CE792B">
        <w:rPr>
          <w:rFonts w:ascii="Times New Roman" w:hAnsi="Times New Roman"/>
          <w:sz w:val="28"/>
          <w:szCs w:val="28"/>
        </w:rPr>
        <w:t>Pollock D.W. Semi-analytical Computation of Path Lin</w:t>
      </w:r>
      <w:r w:rsidR="00796EAC">
        <w:rPr>
          <w:rFonts w:ascii="Times New Roman" w:hAnsi="Times New Roman"/>
          <w:sz w:val="28"/>
          <w:szCs w:val="28"/>
        </w:rPr>
        <w:t>es for Finite-Difference Models //</w:t>
      </w:r>
      <w:r w:rsidRPr="00CE792B">
        <w:rPr>
          <w:rFonts w:ascii="Times New Roman" w:hAnsi="Times New Roman"/>
          <w:sz w:val="28"/>
          <w:szCs w:val="28"/>
        </w:rPr>
        <w:t xml:space="preserve"> </w:t>
      </w:r>
      <w:r w:rsidRPr="00796EAC">
        <w:rPr>
          <w:rFonts w:ascii="Times New Roman" w:hAnsi="Times New Roman"/>
          <w:iCs/>
          <w:sz w:val="28"/>
          <w:szCs w:val="28"/>
        </w:rPr>
        <w:t>Ground Water</w:t>
      </w:r>
      <w:r w:rsidR="00796EAC">
        <w:rPr>
          <w:rFonts w:ascii="Times New Roman" w:hAnsi="Times New Roman"/>
          <w:sz w:val="28"/>
          <w:szCs w:val="28"/>
        </w:rPr>
        <w:t>. –</w:t>
      </w:r>
      <w:r w:rsidRPr="00CE792B">
        <w:rPr>
          <w:rFonts w:ascii="Times New Roman" w:hAnsi="Times New Roman"/>
          <w:sz w:val="28"/>
          <w:szCs w:val="28"/>
        </w:rPr>
        <w:t xml:space="preserve"> </w:t>
      </w:r>
      <w:r w:rsidRPr="00796EAC">
        <w:rPr>
          <w:rFonts w:ascii="Times New Roman" w:hAnsi="Times New Roman"/>
          <w:bCs/>
          <w:sz w:val="28"/>
          <w:szCs w:val="28"/>
        </w:rPr>
        <w:t>1988</w:t>
      </w:r>
      <w:r w:rsidR="00796EAC">
        <w:rPr>
          <w:rFonts w:ascii="Times New Roman" w:hAnsi="Times New Roman"/>
          <w:sz w:val="28"/>
          <w:szCs w:val="28"/>
        </w:rPr>
        <w:t>.</w:t>
      </w:r>
      <w:r w:rsidRPr="00CE792B">
        <w:rPr>
          <w:rFonts w:ascii="Times New Roman" w:hAnsi="Times New Roman"/>
          <w:sz w:val="28"/>
          <w:szCs w:val="28"/>
        </w:rPr>
        <w:t xml:space="preserve"> </w:t>
      </w:r>
      <w:r w:rsidR="00796EAC">
        <w:rPr>
          <w:rFonts w:ascii="Times New Roman" w:hAnsi="Times New Roman"/>
          <w:sz w:val="28"/>
          <w:szCs w:val="28"/>
        </w:rPr>
        <w:t xml:space="preserve">– T. </w:t>
      </w:r>
      <w:r w:rsidRPr="00CE792B">
        <w:rPr>
          <w:rFonts w:ascii="Times New Roman" w:hAnsi="Times New Roman"/>
          <w:sz w:val="28"/>
          <w:szCs w:val="28"/>
        </w:rPr>
        <w:t>26</w:t>
      </w:r>
      <w:r w:rsidR="00796EAC">
        <w:rPr>
          <w:rFonts w:ascii="Times New Roman" w:hAnsi="Times New Roman"/>
          <w:sz w:val="28"/>
          <w:szCs w:val="28"/>
        </w:rPr>
        <w:t>. –</w:t>
      </w:r>
      <w:r w:rsidR="00796EAC" w:rsidRPr="00796EAC">
        <w:rPr>
          <w:rFonts w:ascii="Times New Roman" w:hAnsi="Times New Roman"/>
          <w:sz w:val="28"/>
          <w:szCs w:val="28"/>
        </w:rPr>
        <w:t xml:space="preserve"> №</w:t>
      </w:r>
      <w:r w:rsidRPr="00CE792B">
        <w:rPr>
          <w:rFonts w:ascii="Times New Roman" w:hAnsi="Times New Roman"/>
          <w:sz w:val="28"/>
          <w:szCs w:val="28"/>
        </w:rPr>
        <w:t>6</w:t>
      </w:r>
      <w:r w:rsidR="00796EAC">
        <w:rPr>
          <w:rFonts w:ascii="Times New Roman" w:hAnsi="Times New Roman"/>
          <w:sz w:val="28"/>
          <w:szCs w:val="28"/>
        </w:rPr>
        <w:t>.</w:t>
      </w:r>
      <w:r w:rsidR="00796EAC" w:rsidRPr="00796EAC">
        <w:rPr>
          <w:rFonts w:ascii="Times New Roman" w:hAnsi="Times New Roman"/>
          <w:sz w:val="28"/>
          <w:szCs w:val="28"/>
        </w:rPr>
        <w:t xml:space="preserve"> </w:t>
      </w:r>
      <w:r w:rsidR="00796EAC">
        <w:rPr>
          <w:rFonts w:ascii="Times New Roman" w:hAnsi="Times New Roman"/>
          <w:sz w:val="28"/>
          <w:szCs w:val="28"/>
        </w:rPr>
        <w:t>–</w:t>
      </w:r>
      <w:r w:rsidR="00796EAC" w:rsidRPr="00796EAC">
        <w:rPr>
          <w:rFonts w:ascii="Times New Roman" w:hAnsi="Times New Roman"/>
          <w:sz w:val="28"/>
          <w:szCs w:val="28"/>
        </w:rPr>
        <w:t xml:space="preserve"> </w:t>
      </w:r>
      <w:r w:rsidR="00796EAC">
        <w:rPr>
          <w:rFonts w:ascii="Times New Roman" w:hAnsi="Times New Roman"/>
          <w:sz w:val="28"/>
          <w:szCs w:val="28"/>
          <w:lang w:val="ru-RU"/>
        </w:rPr>
        <w:t>С</w:t>
      </w:r>
      <w:r w:rsidR="00796EAC" w:rsidRPr="00796EAC">
        <w:rPr>
          <w:rFonts w:ascii="Times New Roman" w:hAnsi="Times New Roman"/>
          <w:sz w:val="28"/>
          <w:szCs w:val="28"/>
        </w:rPr>
        <w:t>.</w:t>
      </w:r>
      <w:r w:rsidRPr="00CE792B">
        <w:rPr>
          <w:rFonts w:ascii="Times New Roman" w:hAnsi="Times New Roman"/>
          <w:sz w:val="28"/>
          <w:szCs w:val="28"/>
        </w:rPr>
        <w:t xml:space="preserve"> 743-750.</w:t>
      </w:r>
      <w:r w:rsidR="00796EAC" w:rsidRPr="00796EAC">
        <w:rPr>
          <w:rFonts w:ascii="Times New Roman" w:hAnsi="Times New Roman"/>
          <w:sz w:val="28"/>
          <w:szCs w:val="28"/>
        </w:rPr>
        <w:t xml:space="preserve"> </w:t>
      </w:r>
      <w:hyperlink r:id="rId97" w:history="1">
        <w:r w:rsidR="00796EAC" w:rsidRPr="00F036B4">
          <w:rPr>
            <w:rStyle w:val="a5"/>
            <w:rFonts w:ascii="Times New Roman" w:hAnsi="Times New Roman"/>
            <w:sz w:val="28"/>
            <w:szCs w:val="28"/>
          </w:rPr>
          <w:t>https://doi.org/10.1111/j.1745-6584.1988.tb00425.x</w:t>
        </w:r>
      </w:hyperlink>
      <w:r w:rsidR="00796EAC">
        <w:rPr>
          <w:rFonts w:ascii="Times New Roman" w:hAnsi="Times New Roman"/>
          <w:sz w:val="28"/>
          <w:szCs w:val="28"/>
          <w:lang w:val="ru-RU"/>
        </w:rPr>
        <w:t xml:space="preserve"> </w:t>
      </w:r>
    </w:p>
    <w:p w14:paraId="634F7E0A" w14:textId="65DA9DBF" w:rsidR="007D1ABA" w:rsidRPr="00796EAC" w:rsidRDefault="007D1ABA"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86" w:name="_Ref127281746"/>
      <w:r w:rsidRPr="00C86624">
        <w:rPr>
          <w:rFonts w:ascii="Times New Roman" w:eastAsia="Calibri" w:hAnsi="Times New Roman"/>
          <w:bCs/>
          <w:sz w:val="28"/>
          <w:szCs w:val="28"/>
        </w:rPr>
        <w:t>Datta-Gupta A.</w:t>
      </w:r>
      <w:r w:rsidR="00796EAC" w:rsidRPr="00796EAC">
        <w:rPr>
          <w:rFonts w:ascii="Times New Roman" w:eastAsia="Calibri" w:hAnsi="Times New Roman"/>
          <w:bCs/>
          <w:sz w:val="28"/>
          <w:szCs w:val="28"/>
        </w:rPr>
        <w:t>,</w:t>
      </w:r>
      <w:r w:rsidR="00796EAC">
        <w:rPr>
          <w:rFonts w:ascii="Times New Roman" w:eastAsia="Calibri" w:hAnsi="Times New Roman"/>
          <w:bCs/>
          <w:sz w:val="28"/>
          <w:szCs w:val="28"/>
        </w:rPr>
        <w:t xml:space="preserve"> King M.J.</w:t>
      </w:r>
      <w:r w:rsidRPr="00C86624">
        <w:rPr>
          <w:rFonts w:ascii="Times New Roman" w:eastAsia="Calibri" w:hAnsi="Times New Roman"/>
          <w:bCs/>
          <w:sz w:val="28"/>
          <w:szCs w:val="28"/>
        </w:rPr>
        <w:t xml:space="preserve"> Streamline Simulation: Theory and Practice</w:t>
      </w:r>
      <w:r w:rsidR="00796EAC" w:rsidRPr="00796EAC">
        <w:rPr>
          <w:rFonts w:ascii="Times New Roman" w:eastAsia="Calibri" w:hAnsi="Times New Roman"/>
          <w:bCs/>
          <w:sz w:val="28"/>
          <w:szCs w:val="28"/>
        </w:rPr>
        <w:t xml:space="preserve">. </w:t>
      </w:r>
      <w:r w:rsidR="00796EAC">
        <w:rPr>
          <w:rFonts w:ascii="Times New Roman" w:eastAsia="Calibri" w:hAnsi="Times New Roman"/>
          <w:bCs/>
          <w:sz w:val="28"/>
          <w:szCs w:val="28"/>
        </w:rPr>
        <w:t>–</w:t>
      </w:r>
      <w:r w:rsidR="00796EAC" w:rsidRPr="00796EAC">
        <w:rPr>
          <w:rFonts w:ascii="Times New Roman" w:eastAsia="Calibri" w:hAnsi="Times New Roman"/>
          <w:bCs/>
          <w:sz w:val="28"/>
          <w:szCs w:val="28"/>
        </w:rPr>
        <w:t xml:space="preserve"> </w:t>
      </w:r>
      <w:r w:rsidRPr="00C86624">
        <w:rPr>
          <w:rFonts w:ascii="Times New Roman" w:eastAsia="Calibri" w:hAnsi="Times New Roman"/>
          <w:bCs/>
          <w:sz w:val="28"/>
          <w:szCs w:val="28"/>
        </w:rPr>
        <w:t xml:space="preserve"> </w:t>
      </w:r>
      <w:r w:rsidR="00796EAC">
        <w:rPr>
          <w:rFonts w:ascii="Times New Roman" w:eastAsia="Calibri" w:hAnsi="Times New Roman"/>
          <w:bCs/>
          <w:sz w:val="28"/>
          <w:szCs w:val="28"/>
        </w:rPr>
        <w:t xml:space="preserve">Richardson: </w:t>
      </w:r>
      <w:r w:rsidRPr="00796EAC">
        <w:rPr>
          <w:rFonts w:ascii="Times New Roman" w:eastAsia="Calibri" w:hAnsi="Times New Roman"/>
          <w:bCs/>
          <w:sz w:val="28"/>
          <w:szCs w:val="28"/>
        </w:rPr>
        <w:t>Society of Pe</w:t>
      </w:r>
      <w:r w:rsidR="00796EAC">
        <w:rPr>
          <w:rFonts w:ascii="Times New Roman" w:eastAsia="Calibri" w:hAnsi="Times New Roman"/>
          <w:bCs/>
          <w:sz w:val="28"/>
          <w:szCs w:val="28"/>
        </w:rPr>
        <w:t>troleum Engineers,</w:t>
      </w:r>
      <w:r w:rsidR="00796EAC" w:rsidRPr="00796EAC">
        <w:rPr>
          <w:rFonts w:ascii="Times New Roman" w:eastAsia="Calibri" w:hAnsi="Times New Roman"/>
          <w:bCs/>
          <w:sz w:val="28"/>
          <w:szCs w:val="28"/>
        </w:rPr>
        <w:t xml:space="preserve"> </w:t>
      </w:r>
      <w:r w:rsidRPr="00796EAC">
        <w:rPr>
          <w:rFonts w:ascii="Times New Roman" w:eastAsia="Calibri" w:hAnsi="Times New Roman"/>
          <w:bCs/>
          <w:sz w:val="28"/>
          <w:szCs w:val="28"/>
        </w:rPr>
        <w:t>2007</w:t>
      </w:r>
      <w:r w:rsidR="00796EAC" w:rsidRPr="00796EAC">
        <w:rPr>
          <w:rFonts w:ascii="Times New Roman" w:eastAsia="Calibri" w:hAnsi="Times New Roman"/>
          <w:bCs/>
          <w:sz w:val="28"/>
          <w:szCs w:val="28"/>
        </w:rPr>
        <w:t>.</w:t>
      </w:r>
      <w:r w:rsidRPr="00796EAC">
        <w:rPr>
          <w:rFonts w:ascii="Times New Roman" w:eastAsia="Calibri" w:hAnsi="Times New Roman"/>
          <w:bCs/>
          <w:sz w:val="28"/>
          <w:szCs w:val="28"/>
        </w:rPr>
        <w:t xml:space="preserve"> </w:t>
      </w:r>
      <w:r w:rsidR="00796EAC">
        <w:rPr>
          <w:rFonts w:ascii="Times New Roman" w:eastAsia="Calibri" w:hAnsi="Times New Roman"/>
          <w:bCs/>
          <w:sz w:val="28"/>
          <w:szCs w:val="28"/>
        </w:rPr>
        <w:t xml:space="preserve">– </w:t>
      </w:r>
      <w:r w:rsidRPr="00796EAC">
        <w:rPr>
          <w:rFonts w:ascii="Times New Roman" w:eastAsia="Calibri" w:hAnsi="Times New Roman"/>
          <w:bCs/>
          <w:sz w:val="28"/>
          <w:szCs w:val="28"/>
        </w:rPr>
        <w:t>404</w:t>
      </w:r>
      <w:r w:rsidR="00796EAC">
        <w:rPr>
          <w:rFonts w:ascii="Times New Roman" w:eastAsia="Calibri" w:hAnsi="Times New Roman"/>
          <w:bCs/>
          <w:sz w:val="28"/>
          <w:szCs w:val="28"/>
        </w:rPr>
        <w:t xml:space="preserve"> c</w:t>
      </w:r>
      <w:r w:rsidRPr="00796EAC">
        <w:rPr>
          <w:rFonts w:ascii="Times New Roman" w:eastAsia="Calibri" w:hAnsi="Times New Roman"/>
          <w:bCs/>
          <w:sz w:val="28"/>
          <w:szCs w:val="28"/>
        </w:rPr>
        <w:t xml:space="preserve">. </w:t>
      </w:r>
      <w:hyperlink r:id="rId98" w:history="1">
        <w:r w:rsidR="00796EAC" w:rsidRPr="00F036B4">
          <w:rPr>
            <w:rStyle w:val="a5"/>
            <w:rFonts w:ascii="Times New Roman" w:eastAsia="Calibri" w:hAnsi="Times New Roman"/>
            <w:bCs/>
            <w:sz w:val="28"/>
            <w:szCs w:val="28"/>
          </w:rPr>
          <w:t>https://doi.org/10.2118/9781555631116</w:t>
        </w:r>
      </w:hyperlink>
      <w:bookmarkEnd w:id="186"/>
      <w:r w:rsidR="00796EAC">
        <w:rPr>
          <w:rFonts w:ascii="Times New Roman" w:eastAsia="Calibri" w:hAnsi="Times New Roman"/>
          <w:bCs/>
          <w:sz w:val="28"/>
          <w:szCs w:val="28"/>
        </w:rPr>
        <w:t xml:space="preserve"> </w:t>
      </w:r>
    </w:p>
    <w:p w14:paraId="6C2652E5" w14:textId="7A5905CF" w:rsidR="00CE792B" w:rsidRPr="00796EAC" w:rsidRDefault="00796EAC"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r>
        <w:rPr>
          <w:rFonts w:ascii="Times New Roman" w:eastAsia="Calibri" w:hAnsi="Times New Roman"/>
          <w:bCs/>
          <w:sz w:val="28"/>
          <w:szCs w:val="28"/>
        </w:rPr>
        <w:t>Bommer</w:t>
      </w:r>
      <w:r w:rsidR="00CE792B" w:rsidRPr="00CE792B">
        <w:rPr>
          <w:rFonts w:ascii="Times New Roman" w:eastAsia="Calibri" w:hAnsi="Times New Roman"/>
          <w:bCs/>
          <w:sz w:val="28"/>
          <w:szCs w:val="28"/>
        </w:rPr>
        <w:t xml:space="preserve"> M.P.</w:t>
      </w:r>
      <w:r>
        <w:rPr>
          <w:rFonts w:ascii="Times New Roman" w:eastAsia="Calibri" w:hAnsi="Times New Roman"/>
          <w:bCs/>
          <w:sz w:val="28"/>
          <w:szCs w:val="28"/>
        </w:rPr>
        <w:t>,</w:t>
      </w:r>
      <w:r w:rsidR="00CE792B" w:rsidRPr="00CE792B">
        <w:rPr>
          <w:rFonts w:ascii="Times New Roman" w:eastAsia="Calibri" w:hAnsi="Times New Roman"/>
          <w:bCs/>
          <w:sz w:val="28"/>
          <w:szCs w:val="28"/>
        </w:rPr>
        <w:t xml:space="preserve"> Schechter R.S. Mathematical Model</w:t>
      </w:r>
      <w:r>
        <w:rPr>
          <w:rFonts w:ascii="Times New Roman" w:eastAsia="Calibri" w:hAnsi="Times New Roman"/>
          <w:bCs/>
          <w:sz w:val="28"/>
          <w:szCs w:val="28"/>
        </w:rPr>
        <w:t>ing of In-Situ Uranium Leaching //</w:t>
      </w:r>
      <w:r w:rsidR="00CE792B" w:rsidRPr="00CE792B">
        <w:rPr>
          <w:rFonts w:ascii="Times New Roman" w:eastAsia="Calibri" w:hAnsi="Times New Roman"/>
          <w:bCs/>
          <w:sz w:val="28"/>
          <w:szCs w:val="28"/>
        </w:rPr>
        <w:t xml:space="preserve"> </w:t>
      </w:r>
      <w:r w:rsidR="00CE792B" w:rsidRPr="00796EAC">
        <w:rPr>
          <w:rFonts w:ascii="Times New Roman" w:eastAsia="Calibri" w:hAnsi="Times New Roman"/>
          <w:bCs/>
          <w:sz w:val="28"/>
          <w:szCs w:val="28"/>
        </w:rPr>
        <w:t>S</w:t>
      </w:r>
      <w:r>
        <w:rPr>
          <w:rFonts w:ascii="Times New Roman" w:eastAsia="Calibri" w:hAnsi="Times New Roman"/>
          <w:bCs/>
          <w:sz w:val="28"/>
          <w:szCs w:val="28"/>
        </w:rPr>
        <w:t xml:space="preserve">ociety of </w:t>
      </w:r>
      <w:r w:rsidR="00CE792B" w:rsidRPr="00796EAC">
        <w:rPr>
          <w:rFonts w:ascii="Times New Roman" w:eastAsia="Calibri" w:hAnsi="Times New Roman"/>
          <w:bCs/>
          <w:sz w:val="28"/>
          <w:szCs w:val="28"/>
        </w:rPr>
        <w:t>P</w:t>
      </w:r>
      <w:r>
        <w:rPr>
          <w:rFonts w:ascii="Times New Roman" w:eastAsia="Calibri" w:hAnsi="Times New Roman"/>
          <w:bCs/>
          <w:sz w:val="28"/>
          <w:szCs w:val="28"/>
        </w:rPr>
        <w:t xml:space="preserve">etroleum </w:t>
      </w:r>
      <w:r w:rsidR="00CE792B" w:rsidRPr="00796EAC">
        <w:rPr>
          <w:rFonts w:ascii="Times New Roman" w:eastAsia="Calibri" w:hAnsi="Times New Roman"/>
          <w:bCs/>
          <w:sz w:val="28"/>
          <w:szCs w:val="28"/>
        </w:rPr>
        <w:t>E</w:t>
      </w:r>
      <w:r>
        <w:rPr>
          <w:rFonts w:ascii="Times New Roman" w:eastAsia="Calibri" w:hAnsi="Times New Roman"/>
          <w:bCs/>
          <w:sz w:val="28"/>
          <w:szCs w:val="28"/>
        </w:rPr>
        <w:t xml:space="preserve">ngineers </w:t>
      </w:r>
      <w:r w:rsidR="00CE792B" w:rsidRPr="00796EAC">
        <w:rPr>
          <w:rFonts w:ascii="Times New Roman" w:eastAsia="Calibri" w:hAnsi="Times New Roman"/>
          <w:bCs/>
          <w:sz w:val="28"/>
          <w:szCs w:val="28"/>
        </w:rPr>
        <w:t>J</w:t>
      </w:r>
      <w:r>
        <w:rPr>
          <w:rFonts w:ascii="Times New Roman" w:eastAsia="Calibri" w:hAnsi="Times New Roman"/>
          <w:bCs/>
          <w:sz w:val="28"/>
          <w:szCs w:val="28"/>
        </w:rPr>
        <w:t xml:space="preserve">ournal. – </w:t>
      </w:r>
      <w:r w:rsidR="00CE792B" w:rsidRPr="00796EAC">
        <w:rPr>
          <w:rFonts w:ascii="Times New Roman" w:eastAsia="Calibri" w:hAnsi="Times New Roman"/>
          <w:bCs/>
          <w:sz w:val="28"/>
          <w:szCs w:val="28"/>
        </w:rPr>
        <w:t>1979</w:t>
      </w:r>
      <w:r>
        <w:rPr>
          <w:rFonts w:ascii="Times New Roman" w:eastAsia="Calibri" w:hAnsi="Times New Roman"/>
          <w:bCs/>
          <w:sz w:val="28"/>
          <w:szCs w:val="28"/>
        </w:rPr>
        <w:t>. – T.</w:t>
      </w:r>
      <w:r w:rsidR="00CE792B" w:rsidRPr="00796EAC">
        <w:rPr>
          <w:rFonts w:ascii="Times New Roman" w:eastAsia="Calibri" w:hAnsi="Times New Roman"/>
          <w:bCs/>
          <w:sz w:val="28"/>
          <w:szCs w:val="28"/>
        </w:rPr>
        <w:t xml:space="preserve"> 19</w:t>
      </w:r>
      <w:r>
        <w:rPr>
          <w:rFonts w:ascii="Times New Roman" w:eastAsia="Calibri" w:hAnsi="Times New Roman"/>
          <w:bCs/>
          <w:sz w:val="28"/>
          <w:szCs w:val="28"/>
        </w:rPr>
        <w:t>. – C.</w:t>
      </w:r>
      <w:r w:rsidR="00CE792B" w:rsidRPr="00796EAC">
        <w:rPr>
          <w:rFonts w:ascii="Times New Roman" w:eastAsia="Calibri" w:hAnsi="Times New Roman"/>
          <w:bCs/>
          <w:sz w:val="28"/>
          <w:szCs w:val="28"/>
        </w:rPr>
        <w:t xml:space="preserve"> 393-400</w:t>
      </w:r>
      <w:bookmarkEnd w:id="184"/>
      <w:r>
        <w:rPr>
          <w:rFonts w:ascii="Times New Roman" w:eastAsia="Calibri" w:hAnsi="Times New Roman"/>
          <w:bCs/>
          <w:sz w:val="28"/>
          <w:szCs w:val="28"/>
        </w:rPr>
        <w:t>.</w:t>
      </w:r>
    </w:p>
    <w:p w14:paraId="5E35907F" w14:textId="76B10BD0" w:rsidR="00A1217C" w:rsidRPr="00C86624" w:rsidRDefault="001B6929"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87" w:name="_Ref119056863"/>
      <w:bookmarkEnd w:id="185"/>
      <w:r>
        <w:rPr>
          <w:rFonts w:ascii="Times New Roman" w:hAnsi="Times New Roman"/>
          <w:noProof/>
          <w:sz w:val="28"/>
          <w:szCs w:val="28"/>
        </w:rPr>
        <w:t>Kuljabekov</w:t>
      </w:r>
      <w:r w:rsidR="00A1217C" w:rsidRPr="00C86624">
        <w:rPr>
          <w:rFonts w:ascii="Times New Roman" w:hAnsi="Times New Roman"/>
          <w:noProof/>
          <w:sz w:val="28"/>
          <w:szCs w:val="28"/>
        </w:rPr>
        <w:t xml:space="preserve"> A. </w:t>
      </w:r>
      <w:r w:rsidR="00A1217C" w:rsidRPr="001B6929">
        <w:rPr>
          <w:rFonts w:ascii="Times New Roman" w:hAnsi="Times New Roman"/>
          <w:iCs/>
          <w:noProof/>
          <w:sz w:val="28"/>
          <w:szCs w:val="28"/>
        </w:rPr>
        <w:t>Model of chemical leaching with gypsum sedimentation in porous media</w:t>
      </w:r>
      <w:r>
        <w:rPr>
          <w:rFonts w:ascii="Times New Roman" w:hAnsi="Times New Roman"/>
          <w:iCs/>
          <w:noProof/>
          <w:sz w:val="28"/>
          <w:szCs w:val="28"/>
        </w:rPr>
        <w:t>.</w:t>
      </w:r>
      <w:r w:rsidR="00A1217C" w:rsidRPr="00C86624">
        <w:rPr>
          <w:rFonts w:ascii="Times New Roman" w:hAnsi="Times New Roman"/>
          <w:noProof/>
          <w:sz w:val="28"/>
          <w:szCs w:val="28"/>
        </w:rPr>
        <w:t xml:space="preserve"> Ph.D. Thesis, Univ. Lorraine, Nancy, France </w:t>
      </w:r>
      <w:r>
        <w:rPr>
          <w:rFonts w:ascii="Times New Roman" w:hAnsi="Times New Roman"/>
          <w:noProof/>
          <w:sz w:val="28"/>
          <w:szCs w:val="28"/>
        </w:rPr>
        <w:t>&amp; Al Farabi, Almaty, Kazakhstan. –</w:t>
      </w:r>
      <w:r w:rsidR="00A1217C" w:rsidRPr="00C86624">
        <w:rPr>
          <w:rFonts w:ascii="Times New Roman" w:hAnsi="Times New Roman"/>
          <w:noProof/>
          <w:sz w:val="28"/>
          <w:szCs w:val="28"/>
        </w:rPr>
        <w:t xml:space="preserve"> </w:t>
      </w:r>
      <w:r w:rsidR="00A1217C" w:rsidRPr="001B6929">
        <w:rPr>
          <w:rFonts w:ascii="Times New Roman" w:hAnsi="Times New Roman"/>
          <w:bCs/>
          <w:noProof/>
          <w:sz w:val="28"/>
          <w:szCs w:val="28"/>
        </w:rPr>
        <w:t>2014</w:t>
      </w:r>
      <w:r>
        <w:rPr>
          <w:rFonts w:ascii="Times New Roman" w:hAnsi="Times New Roman"/>
          <w:noProof/>
          <w:sz w:val="28"/>
          <w:szCs w:val="28"/>
        </w:rPr>
        <w:t xml:space="preserve">. – </w:t>
      </w:r>
      <w:r w:rsidR="00A1217C" w:rsidRPr="00C86624">
        <w:rPr>
          <w:rFonts w:ascii="Times New Roman" w:hAnsi="Times New Roman"/>
          <w:noProof/>
          <w:sz w:val="28"/>
          <w:szCs w:val="28"/>
        </w:rPr>
        <w:t>111</w:t>
      </w:r>
      <w:r>
        <w:rPr>
          <w:rFonts w:ascii="Times New Roman" w:hAnsi="Times New Roman"/>
          <w:noProof/>
          <w:sz w:val="28"/>
          <w:szCs w:val="28"/>
        </w:rPr>
        <w:t xml:space="preserve"> c</w:t>
      </w:r>
      <w:r w:rsidR="00A1217C" w:rsidRPr="00C86624">
        <w:rPr>
          <w:rFonts w:ascii="Times New Roman" w:hAnsi="Times New Roman"/>
          <w:noProof/>
          <w:sz w:val="28"/>
          <w:szCs w:val="28"/>
        </w:rPr>
        <w:t xml:space="preserve">. </w:t>
      </w:r>
      <w:hyperlink r:id="rId99" w:history="1">
        <w:r w:rsidR="00A1217C" w:rsidRPr="00C86624">
          <w:rPr>
            <w:rFonts w:ascii="Times New Roman" w:hAnsi="Times New Roman"/>
            <w:noProof/>
            <w:color w:val="0000FF"/>
            <w:sz w:val="28"/>
            <w:szCs w:val="28"/>
            <w:u w:val="single"/>
          </w:rPr>
          <w:t>https://hal.univ-lorraine.fr/tel-02075294/file/DDOC_T_2014_0369_KULJABEKOV.pdf</w:t>
        </w:r>
      </w:hyperlink>
      <w:bookmarkEnd w:id="187"/>
    </w:p>
    <w:p w14:paraId="7B5FF82C" w14:textId="3606A440" w:rsidR="00DC0355" w:rsidRPr="00C86624" w:rsidRDefault="00DC0355"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188" w:name="_Ref127283310"/>
      <w:r w:rsidRPr="00C86624">
        <w:rPr>
          <w:rFonts w:ascii="Times New Roman" w:eastAsia="Calibri" w:hAnsi="Times New Roman"/>
          <w:bCs/>
          <w:sz w:val="28"/>
          <w:szCs w:val="28"/>
        </w:rPr>
        <w:t>Thiele M.R.</w:t>
      </w:r>
      <w:r w:rsidR="004C693F">
        <w:rPr>
          <w:rFonts w:ascii="Times New Roman" w:eastAsia="Calibri" w:hAnsi="Times New Roman"/>
          <w:bCs/>
          <w:sz w:val="28"/>
          <w:szCs w:val="28"/>
        </w:rPr>
        <w:t xml:space="preserve"> Streamline Simulation //</w:t>
      </w:r>
      <w:r w:rsidRPr="00C86624">
        <w:rPr>
          <w:rFonts w:ascii="Times New Roman" w:eastAsia="Calibri" w:hAnsi="Times New Roman"/>
          <w:bCs/>
          <w:sz w:val="28"/>
          <w:szCs w:val="28"/>
        </w:rPr>
        <w:t xml:space="preserve"> 6th Int. Forum on Reservoir Simulation</w:t>
      </w:r>
      <w:r w:rsidR="004C693F">
        <w:rPr>
          <w:rFonts w:ascii="Times New Roman" w:eastAsia="Calibri" w:hAnsi="Times New Roman"/>
          <w:bCs/>
          <w:sz w:val="28"/>
          <w:szCs w:val="28"/>
        </w:rPr>
        <w:t xml:space="preserve"> Sept. 3rd -7th. –</w:t>
      </w:r>
      <w:r w:rsidRPr="00C86624">
        <w:rPr>
          <w:rFonts w:ascii="Times New Roman" w:eastAsia="Calibri" w:hAnsi="Times New Roman"/>
          <w:bCs/>
          <w:sz w:val="28"/>
          <w:szCs w:val="28"/>
        </w:rPr>
        <w:t xml:space="preserve"> 2001</w:t>
      </w:r>
      <w:r w:rsidR="004C693F">
        <w:rPr>
          <w:rFonts w:ascii="Times New Roman" w:eastAsia="Calibri" w:hAnsi="Times New Roman"/>
          <w:bCs/>
          <w:sz w:val="28"/>
          <w:szCs w:val="28"/>
        </w:rPr>
        <w:t>. – C.</w:t>
      </w:r>
      <w:r w:rsidR="00745281">
        <w:rPr>
          <w:rFonts w:ascii="Times New Roman" w:eastAsia="Calibri" w:hAnsi="Times New Roman"/>
          <w:bCs/>
          <w:sz w:val="28"/>
          <w:szCs w:val="28"/>
        </w:rPr>
        <w:t xml:space="preserve"> </w:t>
      </w:r>
      <w:r w:rsidR="004C693F">
        <w:rPr>
          <w:rFonts w:ascii="Times New Roman" w:eastAsia="Calibri" w:hAnsi="Times New Roman"/>
          <w:bCs/>
          <w:sz w:val="28"/>
          <w:szCs w:val="28"/>
        </w:rPr>
        <w:t>1-32</w:t>
      </w:r>
      <w:r w:rsidRPr="00C86624">
        <w:rPr>
          <w:rFonts w:ascii="Times New Roman" w:eastAsia="Calibri" w:hAnsi="Times New Roman"/>
          <w:bCs/>
          <w:sz w:val="28"/>
          <w:szCs w:val="28"/>
        </w:rPr>
        <w:t>.</w:t>
      </w:r>
      <w:bookmarkEnd w:id="188"/>
    </w:p>
    <w:p w14:paraId="50A07FB4" w14:textId="07F08205" w:rsidR="00CE792B" w:rsidRPr="00BF4F4A" w:rsidRDefault="00CE792B"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bookmarkStart w:id="189" w:name="_Ref127284984"/>
      <w:bookmarkStart w:id="190" w:name="_Ref127352456"/>
      <w:r w:rsidRPr="00BF4F4A">
        <w:rPr>
          <w:rFonts w:ascii="Times New Roman" w:eastAsia="Times New Roman" w:hAnsi="Times New Roman" w:cs="Times New Roman"/>
          <w:sz w:val="28"/>
          <w:szCs w:val="28"/>
          <w:lang w:val="en-US"/>
        </w:rPr>
        <w:t>Oladyshkin S.</w:t>
      </w:r>
      <w:r w:rsidR="00066998">
        <w:rPr>
          <w:rFonts w:ascii="Times New Roman" w:eastAsia="Times New Roman" w:hAnsi="Times New Roman" w:cs="Times New Roman"/>
          <w:sz w:val="28"/>
          <w:szCs w:val="28"/>
          <w:lang w:val="en-US"/>
        </w:rPr>
        <w:t>,</w:t>
      </w:r>
      <w:r w:rsidRPr="00BF4F4A">
        <w:rPr>
          <w:rFonts w:ascii="Times New Roman" w:eastAsia="Times New Roman" w:hAnsi="Times New Roman" w:cs="Times New Roman"/>
          <w:sz w:val="28"/>
          <w:szCs w:val="28"/>
          <w:lang w:val="en-US"/>
        </w:rPr>
        <w:t xml:space="preserve"> Royer J.</w:t>
      </w:r>
      <w:r w:rsidR="00066998">
        <w:rPr>
          <w:rFonts w:ascii="Times New Roman" w:eastAsia="Times New Roman" w:hAnsi="Times New Roman" w:cs="Times New Roman"/>
          <w:sz w:val="28"/>
          <w:szCs w:val="28"/>
          <w:lang w:val="en-US"/>
        </w:rPr>
        <w:t>-</w:t>
      </w:r>
      <w:r w:rsidRPr="00BF4F4A">
        <w:rPr>
          <w:rFonts w:ascii="Times New Roman" w:eastAsia="Times New Roman" w:hAnsi="Times New Roman" w:cs="Times New Roman"/>
          <w:sz w:val="28"/>
          <w:szCs w:val="28"/>
          <w:lang w:val="en-US"/>
        </w:rPr>
        <w:t>J.</w:t>
      </w:r>
      <w:r w:rsidR="00066998">
        <w:rPr>
          <w:rFonts w:ascii="Times New Roman" w:eastAsia="Times New Roman" w:hAnsi="Times New Roman" w:cs="Times New Roman"/>
          <w:sz w:val="28"/>
          <w:szCs w:val="28"/>
          <w:lang w:val="en-US"/>
        </w:rPr>
        <w:t>,</w:t>
      </w:r>
      <w:r w:rsidRPr="00BF4F4A">
        <w:rPr>
          <w:rFonts w:ascii="Times New Roman" w:eastAsia="Times New Roman" w:hAnsi="Times New Roman" w:cs="Times New Roman"/>
          <w:sz w:val="28"/>
          <w:szCs w:val="28"/>
          <w:lang w:val="en-US"/>
        </w:rPr>
        <w:t xml:space="preserve"> Panfilov M. Effective solution through; the streamline technique and HT-splitting for the 3D dynamic analysis of the compositional flows in oil reservoirs </w:t>
      </w:r>
      <w:r w:rsidR="00202333">
        <w:rPr>
          <w:rFonts w:ascii="Times New Roman" w:eastAsia="Times New Roman" w:hAnsi="Times New Roman" w:cs="Times New Roman"/>
          <w:sz w:val="28"/>
          <w:szCs w:val="28"/>
          <w:lang w:val="en-US"/>
        </w:rPr>
        <w:t xml:space="preserve">// </w:t>
      </w:r>
      <w:r w:rsidRPr="00202333">
        <w:rPr>
          <w:rFonts w:ascii="Times New Roman" w:eastAsia="Times New Roman" w:hAnsi="Times New Roman" w:cs="Times New Roman"/>
          <w:iCs/>
          <w:sz w:val="28"/>
          <w:szCs w:val="28"/>
          <w:lang w:val="en-US"/>
        </w:rPr>
        <w:t>Transport in Porous Media</w:t>
      </w:r>
      <w:r w:rsidR="00202333">
        <w:rPr>
          <w:rFonts w:ascii="Times New Roman" w:eastAsia="Times New Roman" w:hAnsi="Times New Roman" w:cs="Times New Roman"/>
          <w:iCs/>
          <w:sz w:val="28"/>
          <w:szCs w:val="28"/>
          <w:lang w:val="en-US"/>
        </w:rPr>
        <w:t>. –</w:t>
      </w:r>
      <w:r w:rsidRPr="00BF4F4A">
        <w:rPr>
          <w:rFonts w:ascii="Times New Roman" w:eastAsia="Times New Roman" w:hAnsi="Times New Roman" w:cs="Times New Roman"/>
          <w:sz w:val="28"/>
          <w:szCs w:val="28"/>
          <w:lang w:val="en-US"/>
        </w:rPr>
        <w:t xml:space="preserve"> </w:t>
      </w:r>
      <w:r w:rsidRPr="00202333">
        <w:rPr>
          <w:rFonts w:ascii="Times New Roman" w:eastAsia="Times New Roman" w:hAnsi="Times New Roman" w:cs="Times New Roman"/>
          <w:bCs/>
          <w:sz w:val="28"/>
          <w:szCs w:val="28"/>
          <w:lang w:val="en-US"/>
        </w:rPr>
        <w:t>2008</w:t>
      </w:r>
      <w:r w:rsidR="00202333">
        <w:rPr>
          <w:rFonts w:ascii="Times New Roman" w:eastAsia="Times New Roman" w:hAnsi="Times New Roman" w:cs="Times New Roman"/>
          <w:bCs/>
          <w:sz w:val="28"/>
          <w:szCs w:val="28"/>
          <w:lang w:val="en-US"/>
        </w:rPr>
        <w:t>. – T.</w:t>
      </w:r>
      <w:r w:rsidRPr="00BF4F4A">
        <w:rPr>
          <w:rFonts w:ascii="Times New Roman" w:eastAsia="Times New Roman" w:hAnsi="Times New Roman" w:cs="Times New Roman"/>
          <w:sz w:val="28"/>
          <w:szCs w:val="28"/>
          <w:lang w:val="en-US"/>
        </w:rPr>
        <w:t xml:space="preserve"> 74</w:t>
      </w:r>
      <w:r w:rsidR="00202333">
        <w:rPr>
          <w:rFonts w:ascii="Times New Roman" w:eastAsia="Times New Roman" w:hAnsi="Times New Roman" w:cs="Times New Roman"/>
          <w:sz w:val="28"/>
          <w:szCs w:val="28"/>
          <w:lang w:val="en-US"/>
        </w:rPr>
        <w:t>. –</w:t>
      </w:r>
      <w:r w:rsidR="00202333" w:rsidRPr="00202333">
        <w:rPr>
          <w:rFonts w:ascii="Times New Roman" w:eastAsia="Times New Roman" w:hAnsi="Times New Roman" w:cs="Times New Roman"/>
          <w:sz w:val="28"/>
          <w:szCs w:val="28"/>
          <w:lang w:val="en-US"/>
        </w:rPr>
        <w:t xml:space="preserve"> № </w:t>
      </w:r>
      <w:r w:rsidRPr="00BF4F4A">
        <w:rPr>
          <w:rFonts w:ascii="Times New Roman" w:eastAsia="Times New Roman" w:hAnsi="Times New Roman" w:cs="Times New Roman"/>
          <w:sz w:val="28"/>
          <w:szCs w:val="28"/>
          <w:lang w:val="en-US"/>
        </w:rPr>
        <w:t>3</w:t>
      </w:r>
      <w:r w:rsidR="00202333" w:rsidRPr="00202333">
        <w:rPr>
          <w:rFonts w:ascii="Times New Roman" w:eastAsia="Times New Roman" w:hAnsi="Times New Roman" w:cs="Times New Roman"/>
          <w:sz w:val="28"/>
          <w:szCs w:val="28"/>
          <w:lang w:val="en-US"/>
        </w:rPr>
        <w:t xml:space="preserve">. </w:t>
      </w:r>
      <w:r w:rsidR="00202333">
        <w:rPr>
          <w:rFonts w:ascii="Times New Roman" w:eastAsia="Times New Roman" w:hAnsi="Times New Roman" w:cs="Times New Roman"/>
          <w:sz w:val="28"/>
          <w:szCs w:val="28"/>
          <w:lang w:val="en-US"/>
        </w:rPr>
        <w:t>–</w:t>
      </w:r>
      <w:r w:rsidR="00202333" w:rsidRPr="00202333">
        <w:rPr>
          <w:rFonts w:ascii="Times New Roman" w:eastAsia="Times New Roman" w:hAnsi="Times New Roman" w:cs="Times New Roman"/>
          <w:sz w:val="28"/>
          <w:szCs w:val="28"/>
          <w:lang w:val="en-US"/>
        </w:rPr>
        <w:t xml:space="preserve"> </w:t>
      </w:r>
      <w:r w:rsidR="00202333">
        <w:rPr>
          <w:rFonts w:ascii="Times New Roman" w:eastAsia="Times New Roman" w:hAnsi="Times New Roman" w:cs="Times New Roman"/>
          <w:sz w:val="28"/>
          <w:szCs w:val="28"/>
        </w:rPr>
        <w:t>С</w:t>
      </w:r>
      <w:r w:rsidR="00202333" w:rsidRPr="00202333">
        <w:rPr>
          <w:rFonts w:ascii="Times New Roman" w:eastAsia="Times New Roman" w:hAnsi="Times New Roman" w:cs="Times New Roman"/>
          <w:sz w:val="28"/>
          <w:szCs w:val="28"/>
          <w:lang w:val="en-US"/>
        </w:rPr>
        <w:t>.</w:t>
      </w:r>
      <w:r w:rsidRPr="00BF4F4A">
        <w:rPr>
          <w:rFonts w:ascii="Times New Roman" w:eastAsia="Times New Roman" w:hAnsi="Times New Roman" w:cs="Times New Roman"/>
          <w:sz w:val="28"/>
          <w:szCs w:val="28"/>
          <w:lang w:val="en-US"/>
        </w:rPr>
        <w:t xml:space="preserve"> 311-329</w:t>
      </w:r>
      <w:bookmarkEnd w:id="189"/>
      <w:r w:rsidR="00202333" w:rsidRPr="00202333">
        <w:rPr>
          <w:rFonts w:ascii="Times New Roman" w:eastAsia="Times New Roman" w:hAnsi="Times New Roman" w:cs="Times New Roman"/>
          <w:sz w:val="28"/>
          <w:szCs w:val="28"/>
          <w:lang w:val="en-US"/>
        </w:rPr>
        <w:t xml:space="preserve">. </w:t>
      </w:r>
      <w:hyperlink r:id="rId100" w:history="1">
        <w:r w:rsidR="00202333" w:rsidRPr="00F036B4">
          <w:rPr>
            <w:rStyle w:val="a5"/>
            <w:rFonts w:ascii="Times New Roman" w:eastAsia="Times New Roman" w:hAnsi="Times New Roman" w:cs="Times New Roman"/>
            <w:sz w:val="28"/>
            <w:szCs w:val="28"/>
            <w:lang w:val="en-US"/>
          </w:rPr>
          <w:t>https://doi.org/10.1007/s11242-007-9197-1</w:t>
        </w:r>
      </w:hyperlink>
      <w:r w:rsidR="00202333">
        <w:rPr>
          <w:rFonts w:ascii="Times New Roman" w:eastAsia="Times New Roman" w:hAnsi="Times New Roman" w:cs="Times New Roman"/>
          <w:sz w:val="28"/>
          <w:szCs w:val="28"/>
        </w:rPr>
        <w:t xml:space="preserve"> </w:t>
      </w:r>
    </w:p>
    <w:p w14:paraId="3E61F1D6" w14:textId="30B8A37A" w:rsidR="00496D99" w:rsidRPr="00CE792B" w:rsidRDefault="00202333"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r w:rsidRPr="00496D99">
        <w:rPr>
          <w:rStyle w:val="text"/>
          <w:rFonts w:ascii="Times New Roman" w:hAnsi="Times New Roman" w:cs="Times New Roman"/>
          <w:sz w:val="28"/>
          <w:szCs w:val="28"/>
          <w:lang w:val="en-US"/>
        </w:rPr>
        <w:t>Kurmanseiit</w:t>
      </w:r>
      <w:r w:rsidRPr="00496D99">
        <w:rPr>
          <w:rStyle w:val="given-name"/>
          <w:rFonts w:ascii="Times New Roman" w:hAnsi="Times New Roman" w:cs="Times New Roman"/>
          <w:sz w:val="28"/>
          <w:szCs w:val="28"/>
          <w:lang w:val="en-US"/>
        </w:rPr>
        <w:t xml:space="preserve"> </w:t>
      </w:r>
      <w:r w:rsidR="00496D99" w:rsidRPr="00496D99">
        <w:rPr>
          <w:rStyle w:val="given-name"/>
          <w:rFonts w:ascii="Times New Roman" w:hAnsi="Times New Roman" w:cs="Times New Roman"/>
          <w:sz w:val="28"/>
          <w:szCs w:val="28"/>
          <w:lang w:val="en-US"/>
        </w:rPr>
        <w:t>M.B.</w:t>
      </w:r>
      <w:r w:rsidR="00496D99" w:rsidRPr="00496D99">
        <w:rPr>
          <w:rFonts w:ascii="Times New Roman" w:hAnsi="Times New Roman" w:cs="Times New Roman"/>
          <w:color w:val="1F1F1F"/>
          <w:sz w:val="28"/>
          <w:szCs w:val="28"/>
          <w:lang w:val="en-US"/>
        </w:rPr>
        <w:t>,</w:t>
      </w:r>
      <w:r w:rsidRPr="00202333">
        <w:rPr>
          <w:rFonts w:ascii="Times New Roman" w:hAnsi="Times New Roman" w:cs="Times New Roman"/>
          <w:color w:val="1F1F1F"/>
          <w:sz w:val="28"/>
          <w:szCs w:val="28"/>
          <w:lang w:val="en-US"/>
        </w:rPr>
        <w:t xml:space="preserve"> </w:t>
      </w:r>
      <w:r w:rsidRPr="00496D99">
        <w:rPr>
          <w:rStyle w:val="text"/>
          <w:rFonts w:ascii="Times New Roman" w:hAnsi="Times New Roman" w:cs="Times New Roman"/>
          <w:sz w:val="28"/>
          <w:szCs w:val="28"/>
          <w:lang w:val="en-US"/>
        </w:rPr>
        <w:t>Tungatarova</w:t>
      </w:r>
      <w:r w:rsidR="00496D99" w:rsidRPr="00496D99">
        <w:rPr>
          <w:rFonts w:ascii="Times New Roman" w:hAnsi="Times New Roman" w:cs="Times New Roman"/>
          <w:color w:val="1F1F1F"/>
          <w:sz w:val="28"/>
          <w:szCs w:val="28"/>
          <w:lang w:val="en-US"/>
        </w:rPr>
        <w:t xml:space="preserve"> </w:t>
      </w:r>
      <w:r w:rsidR="00496D99" w:rsidRPr="00496D99">
        <w:rPr>
          <w:rStyle w:val="given-name"/>
          <w:rFonts w:ascii="Times New Roman" w:hAnsi="Times New Roman" w:cs="Times New Roman"/>
          <w:sz w:val="28"/>
          <w:szCs w:val="28"/>
          <w:lang w:val="en-US"/>
        </w:rPr>
        <w:t>M.S.</w:t>
      </w:r>
      <w:r w:rsidR="00496D99" w:rsidRPr="00496D99">
        <w:rPr>
          <w:rFonts w:ascii="Times New Roman" w:hAnsi="Times New Roman" w:cs="Times New Roman"/>
          <w:color w:val="1F1F1F"/>
          <w:sz w:val="28"/>
          <w:szCs w:val="28"/>
          <w:lang w:val="en-US"/>
        </w:rPr>
        <w:t>,</w:t>
      </w:r>
      <w:r w:rsidRPr="00202333">
        <w:rPr>
          <w:rStyle w:val="text"/>
          <w:rFonts w:ascii="Times New Roman" w:hAnsi="Times New Roman" w:cs="Times New Roman"/>
          <w:sz w:val="28"/>
          <w:szCs w:val="28"/>
          <w:lang w:val="en-US"/>
        </w:rPr>
        <w:t xml:space="preserve"> </w:t>
      </w:r>
      <w:r w:rsidRPr="00496D99">
        <w:rPr>
          <w:rStyle w:val="text"/>
          <w:rFonts w:ascii="Times New Roman" w:hAnsi="Times New Roman" w:cs="Times New Roman"/>
          <w:sz w:val="28"/>
          <w:szCs w:val="28"/>
          <w:lang w:val="en-US"/>
        </w:rPr>
        <w:t>Royer</w:t>
      </w:r>
      <w:r w:rsidR="00496D99" w:rsidRPr="00496D99">
        <w:rPr>
          <w:rFonts w:ascii="Times New Roman" w:hAnsi="Times New Roman" w:cs="Times New Roman"/>
          <w:color w:val="1F1F1F"/>
          <w:sz w:val="28"/>
          <w:szCs w:val="28"/>
          <w:lang w:val="en-US"/>
        </w:rPr>
        <w:t xml:space="preserve"> </w:t>
      </w:r>
      <w:r w:rsidR="00496D99" w:rsidRPr="00496D99">
        <w:rPr>
          <w:rStyle w:val="given-name"/>
          <w:rFonts w:ascii="Times New Roman" w:hAnsi="Times New Roman" w:cs="Times New Roman"/>
          <w:sz w:val="28"/>
          <w:szCs w:val="28"/>
          <w:lang w:val="en-US"/>
        </w:rPr>
        <w:t>J.-J.</w:t>
      </w:r>
      <w:r w:rsidR="00496D99" w:rsidRPr="00496D99">
        <w:rPr>
          <w:rFonts w:ascii="Times New Roman" w:hAnsi="Times New Roman" w:cs="Times New Roman"/>
          <w:color w:val="1F1F1F"/>
          <w:sz w:val="28"/>
          <w:szCs w:val="28"/>
          <w:lang w:val="en-US"/>
        </w:rPr>
        <w:t>,</w:t>
      </w:r>
      <w:r w:rsidRPr="00202333">
        <w:rPr>
          <w:rFonts w:ascii="Times New Roman" w:hAnsi="Times New Roman" w:cs="Times New Roman"/>
          <w:color w:val="1F1F1F"/>
          <w:sz w:val="28"/>
          <w:szCs w:val="28"/>
          <w:lang w:val="en-US"/>
        </w:rPr>
        <w:t xml:space="preserve"> </w:t>
      </w:r>
      <w:r w:rsidRPr="00496D99">
        <w:rPr>
          <w:rStyle w:val="text"/>
          <w:rFonts w:ascii="Times New Roman" w:hAnsi="Times New Roman" w:cs="Times New Roman"/>
          <w:sz w:val="28"/>
          <w:szCs w:val="28"/>
          <w:lang w:val="en-US"/>
        </w:rPr>
        <w:t>Aizhulov</w:t>
      </w:r>
      <w:r w:rsidR="00496D99" w:rsidRPr="00496D99">
        <w:rPr>
          <w:rFonts w:ascii="Times New Roman" w:hAnsi="Times New Roman" w:cs="Times New Roman"/>
          <w:color w:val="1F1F1F"/>
          <w:sz w:val="28"/>
          <w:szCs w:val="28"/>
          <w:lang w:val="en-US"/>
        </w:rPr>
        <w:t xml:space="preserve"> </w:t>
      </w:r>
      <w:r w:rsidR="00496D99" w:rsidRPr="00496D99">
        <w:rPr>
          <w:rStyle w:val="given-name"/>
          <w:rFonts w:ascii="Times New Roman" w:hAnsi="Times New Roman" w:cs="Times New Roman"/>
          <w:sz w:val="28"/>
          <w:szCs w:val="28"/>
          <w:lang w:val="en-US"/>
        </w:rPr>
        <w:t>D.Y.</w:t>
      </w:r>
      <w:r w:rsidR="00496D99" w:rsidRPr="00496D99">
        <w:rPr>
          <w:rFonts w:ascii="Times New Roman" w:hAnsi="Times New Roman" w:cs="Times New Roman"/>
          <w:color w:val="1F1F1F"/>
          <w:sz w:val="28"/>
          <w:szCs w:val="28"/>
          <w:lang w:val="en-US"/>
        </w:rPr>
        <w:t>,</w:t>
      </w:r>
      <w:r w:rsidRPr="00202333">
        <w:rPr>
          <w:rFonts w:ascii="Times New Roman" w:hAnsi="Times New Roman" w:cs="Times New Roman"/>
          <w:color w:val="1F1F1F"/>
          <w:sz w:val="28"/>
          <w:szCs w:val="28"/>
          <w:lang w:val="en-US"/>
        </w:rPr>
        <w:t xml:space="preserve"> </w:t>
      </w:r>
      <w:r w:rsidRPr="00496D99">
        <w:rPr>
          <w:rStyle w:val="text"/>
          <w:rFonts w:ascii="Times New Roman" w:hAnsi="Times New Roman" w:cs="Times New Roman"/>
          <w:sz w:val="28"/>
          <w:szCs w:val="28"/>
          <w:lang w:val="en-US"/>
        </w:rPr>
        <w:t>Shayakhmetov</w:t>
      </w:r>
      <w:r w:rsidR="00496D99" w:rsidRPr="00496D99">
        <w:rPr>
          <w:rFonts w:ascii="Times New Roman" w:hAnsi="Times New Roman" w:cs="Times New Roman"/>
          <w:color w:val="1F1F1F"/>
          <w:sz w:val="28"/>
          <w:szCs w:val="28"/>
          <w:lang w:val="en-US"/>
        </w:rPr>
        <w:t xml:space="preserve"> </w:t>
      </w:r>
      <w:r w:rsidR="00496D99" w:rsidRPr="00496D99">
        <w:rPr>
          <w:rStyle w:val="given-name"/>
          <w:rFonts w:ascii="Times New Roman" w:hAnsi="Times New Roman" w:cs="Times New Roman"/>
          <w:sz w:val="28"/>
          <w:szCs w:val="28"/>
          <w:lang w:val="en-US"/>
        </w:rPr>
        <w:t>N.M.</w:t>
      </w:r>
      <w:r w:rsidR="00496D99" w:rsidRPr="00496D99">
        <w:rPr>
          <w:rFonts w:ascii="Times New Roman" w:hAnsi="Times New Roman" w:cs="Times New Roman"/>
          <w:color w:val="1F1F1F"/>
          <w:sz w:val="28"/>
          <w:szCs w:val="28"/>
          <w:lang w:val="en-US"/>
        </w:rPr>
        <w:t>,</w:t>
      </w:r>
      <w:r w:rsidRPr="00202333">
        <w:rPr>
          <w:rFonts w:ascii="Times New Roman" w:hAnsi="Times New Roman" w:cs="Times New Roman"/>
          <w:color w:val="1F1F1F"/>
          <w:sz w:val="28"/>
          <w:szCs w:val="28"/>
          <w:lang w:val="en-US"/>
        </w:rPr>
        <w:t xml:space="preserve"> </w:t>
      </w:r>
      <w:r w:rsidRPr="00496D99">
        <w:rPr>
          <w:rStyle w:val="text"/>
          <w:rFonts w:ascii="Times New Roman" w:hAnsi="Times New Roman" w:cs="Times New Roman"/>
          <w:sz w:val="28"/>
          <w:szCs w:val="28"/>
          <w:lang w:val="en-US"/>
        </w:rPr>
        <w:t>Kaltayev</w:t>
      </w:r>
      <w:r w:rsidR="00496D99" w:rsidRPr="00496D99">
        <w:rPr>
          <w:rFonts w:ascii="Times New Roman" w:hAnsi="Times New Roman" w:cs="Times New Roman"/>
          <w:color w:val="1F1F1F"/>
          <w:sz w:val="28"/>
          <w:szCs w:val="28"/>
          <w:lang w:val="en-US"/>
        </w:rPr>
        <w:t xml:space="preserve"> </w:t>
      </w:r>
      <w:r w:rsidR="00496D99" w:rsidRPr="00496D99">
        <w:rPr>
          <w:rStyle w:val="given-name"/>
          <w:rFonts w:ascii="Times New Roman" w:hAnsi="Times New Roman" w:cs="Times New Roman"/>
          <w:sz w:val="28"/>
          <w:szCs w:val="28"/>
          <w:lang w:val="en-US"/>
        </w:rPr>
        <w:t>A.</w:t>
      </w:r>
      <w:r w:rsidR="00496D99" w:rsidRPr="00496D99">
        <w:rPr>
          <w:rStyle w:val="text"/>
          <w:rFonts w:ascii="Times New Roman" w:hAnsi="Times New Roman" w:cs="Times New Roman"/>
          <w:sz w:val="28"/>
          <w:szCs w:val="28"/>
          <w:lang w:val="en-US"/>
        </w:rPr>
        <w:t xml:space="preserve"> </w:t>
      </w:r>
      <w:r w:rsidR="00496D99" w:rsidRPr="00496D99">
        <w:rPr>
          <w:rFonts w:ascii="Times New Roman" w:eastAsia="Times New Roman" w:hAnsi="Times New Roman" w:cs="Times New Roman"/>
          <w:sz w:val="28"/>
          <w:szCs w:val="28"/>
          <w:lang w:val="en-US" w:eastAsia="ru-RU"/>
        </w:rPr>
        <w:t>Streamline-based reactive transport modeling of uranium mining during in-situ lea</w:t>
      </w:r>
      <w:r>
        <w:rPr>
          <w:rFonts w:ascii="Times New Roman" w:eastAsia="Times New Roman" w:hAnsi="Times New Roman" w:cs="Times New Roman"/>
          <w:sz w:val="28"/>
          <w:szCs w:val="28"/>
          <w:lang w:val="en-US" w:eastAsia="ru-RU"/>
        </w:rPr>
        <w:t>ching: Advantages and drawbacks //</w:t>
      </w:r>
      <w:r w:rsidR="00496D99" w:rsidRPr="00496D99">
        <w:rPr>
          <w:rFonts w:ascii="Times New Roman" w:eastAsia="Times New Roman" w:hAnsi="Times New Roman" w:cs="Times New Roman"/>
          <w:sz w:val="28"/>
          <w:szCs w:val="28"/>
          <w:lang w:val="en-US" w:eastAsia="ru-RU"/>
        </w:rPr>
        <w:t xml:space="preserve"> Hydrometallurgy</w:t>
      </w:r>
      <w:r w:rsidRPr="0020233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sidR="00496D99" w:rsidRPr="00496D99">
        <w:rPr>
          <w:rFonts w:ascii="Times New Roman" w:eastAsia="Times New Roman" w:hAnsi="Times New Roman" w:cs="Times New Roman"/>
          <w:sz w:val="28"/>
          <w:szCs w:val="28"/>
          <w:lang w:val="en-US" w:eastAsia="ru-RU"/>
        </w:rPr>
        <w:t xml:space="preserve"> 2023</w:t>
      </w:r>
      <w:r w:rsidRPr="0020233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sidRPr="0020233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w:t>
      </w:r>
      <w:r w:rsidRPr="00202333">
        <w:rPr>
          <w:rFonts w:ascii="Times New Roman" w:eastAsia="Times New Roman" w:hAnsi="Times New Roman" w:cs="Times New Roman"/>
          <w:sz w:val="28"/>
          <w:szCs w:val="28"/>
          <w:lang w:val="en-US" w:eastAsia="ru-RU"/>
        </w:rPr>
        <w:t>.</w:t>
      </w:r>
      <w:r w:rsidR="00496D99" w:rsidRPr="00496D99">
        <w:rPr>
          <w:rFonts w:ascii="Times New Roman" w:eastAsia="Times New Roman" w:hAnsi="Times New Roman" w:cs="Times New Roman"/>
          <w:sz w:val="28"/>
          <w:szCs w:val="28"/>
          <w:lang w:val="en-US" w:eastAsia="ru-RU"/>
        </w:rPr>
        <w:t xml:space="preserve"> 220</w:t>
      </w:r>
      <w:r w:rsidRPr="0020233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sidRPr="00202333">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kk-KZ" w:eastAsia="ru-RU"/>
        </w:rPr>
        <w:t>С.</w:t>
      </w:r>
      <w:r w:rsidR="00496D99" w:rsidRPr="00496D99">
        <w:rPr>
          <w:rFonts w:ascii="Times New Roman" w:eastAsia="Times New Roman" w:hAnsi="Times New Roman" w:cs="Times New Roman"/>
          <w:sz w:val="28"/>
          <w:szCs w:val="28"/>
          <w:lang w:val="en-US" w:eastAsia="ru-RU"/>
        </w:rPr>
        <w:t xml:space="preserve"> 106107. </w:t>
      </w:r>
      <w:hyperlink r:id="rId101" w:history="1">
        <w:r w:rsidR="001249C1" w:rsidRPr="001249C1">
          <w:rPr>
            <w:rStyle w:val="a5"/>
            <w:rFonts w:ascii="Times New Roman" w:hAnsi="Times New Roman" w:cs="Times New Roman"/>
            <w:sz w:val="28"/>
            <w:szCs w:val="28"/>
            <w:lang w:val="en-US"/>
          </w:rPr>
          <w:t>https://doi.org/10.1016/j.hydromet.2023.106107</w:t>
        </w:r>
      </w:hyperlink>
      <w:r w:rsidR="001249C1" w:rsidRPr="001249C1">
        <w:rPr>
          <w:sz w:val="24"/>
          <w:lang w:val="kk-KZ"/>
        </w:rPr>
        <w:t xml:space="preserve"> </w:t>
      </w:r>
    </w:p>
    <w:p w14:paraId="4152DB5D" w14:textId="366458DC" w:rsidR="00D16877" w:rsidRDefault="001249C1"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Datta-Gupta</w:t>
      </w:r>
      <w:r w:rsidR="00D16877" w:rsidRPr="00BF4F4A">
        <w:rPr>
          <w:rFonts w:ascii="Times New Roman" w:eastAsia="Times New Roman" w:hAnsi="Times New Roman" w:cs="Times New Roman"/>
          <w:sz w:val="28"/>
          <w:szCs w:val="28"/>
          <w:lang w:val="en-US"/>
        </w:rPr>
        <w:t xml:space="preserve"> A.</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King M.J.</w:t>
      </w:r>
      <w:r w:rsidR="00D16877" w:rsidRPr="00BF4F4A">
        <w:rPr>
          <w:rFonts w:ascii="Times New Roman" w:eastAsia="Times New Roman" w:hAnsi="Times New Roman" w:cs="Times New Roman"/>
          <w:sz w:val="28"/>
          <w:szCs w:val="28"/>
          <w:lang w:val="en-US"/>
        </w:rPr>
        <w:t xml:space="preserve"> A Semi-Analytic Approach to Tracer Flow Modeling in Heterogeneous Permeable Media</w:t>
      </w:r>
      <w:r>
        <w:rPr>
          <w:rFonts w:ascii="Times New Roman" w:eastAsia="Times New Roman" w:hAnsi="Times New Roman" w:cs="Times New Roman"/>
          <w:sz w:val="28"/>
          <w:szCs w:val="28"/>
          <w:lang w:val="kk-KZ"/>
        </w:rPr>
        <w:t xml:space="preserve"> //</w:t>
      </w:r>
      <w:r w:rsidR="00D16877" w:rsidRPr="00BF4F4A">
        <w:rPr>
          <w:rFonts w:ascii="Times New Roman" w:eastAsia="Times New Roman" w:hAnsi="Times New Roman" w:cs="Times New Roman"/>
          <w:sz w:val="28"/>
          <w:szCs w:val="28"/>
          <w:lang w:val="en-US"/>
        </w:rPr>
        <w:t xml:space="preserve"> </w:t>
      </w:r>
      <w:r w:rsidR="00D16877" w:rsidRPr="001249C1">
        <w:rPr>
          <w:rFonts w:ascii="Times New Roman" w:eastAsia="Times New Roman" w:hAnsi="Times New Roman" w:cs="Times New Roman"/>
          <w:iCs/>
          <w:sz w:val="28"/>
          <w:szCs w:val="28"/>
          <w:lang w:val="en-US"/>
        </w:rPr>
        <w:t>Advances in Water Resources</w:t>
      </w:r>
      <w:r>
        <w:rPr>
          <w:rFonts w:ascii="Times New Roman" w:eastAsia="Times New Roman" w:hAnsi="Times New Roman" w:cs="Times New Roman"/>
          <w:iCs/>
          <w:sz w:val="28"/>
          <w:szCs w:val="28"/>
          <w:lang w:val="kk-KZ"/>
        </w:rPr>
        <w:t xml:space="preserve">. – </w:t>
      </w:r>
      <w:r w:rsidR="00D16877" w:rsidRPr="001249C1">
        <w:rPr>
          <w:rFonts w:ascii="Times New Roman" w:eastAsia="Times New Roman" w:hAnsi="Times New Roman" w:cs="Times New Roman"/>
          <w:bCs/>
          <w:sz w:val="28"/>
          <w:szCs w:val="28"/>
          <w:lang w:val="en-US"/>
        </w:rPr>
        <w:t>1995</w:t>
      </w:r>
      <w:r>
        <w:rPr>
          <w:rFonts w:ascii="Times New Roman" w:eastAsia="Times New Roman" w:hAnsi="Times New Roman" w:cs="Times New Roman"/>
          <w:bCs/>
          <w:sz w:val="28"/>
          <w:szCs w:val="28"/>
          <w:lang w:val="kk-KZ"/>
        </w:rPr>
        <w:t>. – Т.</w:t>
      </w:r>
      <w:r w:rsidR="00D16877" w:rsidRPr="00CE792B">
        <w:rPr>
          <w:rFonts w:ascii="Times New Roman" w:eastAsia="Times New Roman" w:hAnsi="Times New Roman" w:cs="Times New Roman"/>
          <w:sz w:val="28"/>
          <w:szCs w:val="28"/>
          <w:lang w:val="en-US"/>
        </w:rPr>
        <w:t xml:space="preserve"> 18</w:t>
      </w:r>
      <w:r>
        <w:rPr>
          <w:rFonts w:ascii="Times New Roman" w:eastAsia="Times New Roman" w:hAnsi="Times New Roman" w:cs="Times New Roman"/>
          <w:sz w:val="28"/>
          <w:szCs w:val="28"/>
          <w:lang w:val="kk-KZ"/>
        </w:rPr>
        <w:t xml:space="preserve">. – № </w:t>
      </w:r>
      <w:r w:rsidR="00D16877" w:rsidRPr="00CE792B">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kk-KZ"/>
        </w:rPr>
        <w:t>. – С.</w:t>
      </w:r>
      <w:r w:rsidR="00D16877" w:rsidRPr="00CE792B">
        <w:rPr>
          <w:rFonts w:ascii="Times New Roman" w:eastAsia="Times New Roman" w:hAnsi="Times New Roman" w:cs="Times New Roman"/>
          <w:sz w:val="28"/>
          <w:szCs w:val="28"/>
          <w:lang w:val="en-US"/>
        </w:rPr>
        <w:t xml:space="preserve"> 9-24.</w:t>
      </w:r>
      <w:bookmarkEnd w:id="190"/>
      <w:r>
        <w:rPr>
          <w:rFonts w:ascii="Times New Roman" w:eastAsia="Times New Roman" w:hAnsi="Times New Roman" w:cs="Times New Roman"/>
          <w:sz w:val="28"/>
          <w:szCs w:val="28"/>
          <w:lang w:val="kk-KZ"/>
        </w:rPr>
        <w:t xml:space="preserve"> </w:t>
      </w:r>
      <w:hyperlink r:id="rId102" w:history="1">
        <w:r w:rsidRPr="00F036B4">
          <w:rPr>
            <w:rStyle w:val="a5"/>
            <w:rFonts w:ascii="Times New Roman" w:eastAsia="Times New Roman" w:hAnsi="Times New Roman" w:cs="Times New Roman"/>
            <w:sz w:val="28"/>
            <w:szCs w:val="28"/>
            <w:lang w:val="kk-KZ"/>
          </w:rPr>
          <w:t>https://doi.org/10.1016/0309-1708(94)00021-V</w:t>
        </w:r>
      </w:hyperlink>
      <w:r>
        <w:rPr>
          <w:rFonts w:ascii="Times New Roman" w:eastAsia="Times New Roman" w:hAnsi="Times New Roman" w:cs="Times New Roman"/>
          <w:sz w:val="28"/>
          <w:szCs w:val="28"/>
          <w:lang w:val="kk-KZ"/>
        </w:rPr>
        <w:t xml:space="preserve"> </w:t>
      </w:r>
    </w:p>
    <w:p w14:paraId="22B66344" w14:textId="42B1CC15" w:rsidR="00D16877" w:rsidRPr="00496D99" w:rsidRDefault="001249C1"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bookmarkStart w:id="191" w:name="_Ref127352458"/>
      <w:r>
        <w:rPr>
          <w:rFonts w:ascii="Times New Roman" w:eastAsia="Times New Roman" w:hAnsi="Times New Roman" w:cs="Times New Roman"/>
          <w:sz w:val="28"/>
          <w:szCs w:val="28"/>
          <w:lang w:val="en-US"/>
        </w:rPr>
        <w:t>Batycky</w:t>
      </w:r>
      <w:r w:rsidR="00D16877" w:rsidRPr="00BF4F4A">
        <w:rPr>
          <w:rFonts w:ascii="Times New Roman" w:eastAsia="Times New Roman" w:hAnsi="Times New Roman" w:cs="Times New Roman"/>
          <w:sz w:val="28"/>
          <w:szCs w:val="28"/>
          <w:lang w:val="en-US"/>
        </w:rPr>
        <w:t xml:space="preserve"> R.P.</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Blunt</w:t>
      </w:r>
      <w:r w:rsidR="00D16877" w:rsidRPr="00BF4F4A">
        <w:rPr>
          <w:rFonts w:ascii="Times New Roman" w:eastAsia="Times New Roman" w:hAnsi="Times New Roman" w:cs="Times New Roman"/>
          <w:sz w:val="28"/>
          <w:szCs w:val="28"/>
          <w:lang w:val="en-US"/>
        </w:rPr>
        <w:t xml:space="preserve"> M.J.</w:t>
      </w:r>
      <w:r>
        <w:rPr>
          <w:rFonts w:ascii="Times New Roman" w:eastAsia="Times New Roman" w:hAnsi="Times New Roman" w:cs="Times New Roman"/>
          <w:sz w:val="28"/>
          <w:szCs w:val="28"/>
          <w:lang w:val="kk-KZ"/>
        </w:rPr>
        <w:t>,</w:t>
      </w:r>
      <w:r w:rsidR="00D16877" w:rsidRPr="00BF4F4A">
        <w:rPr>
          <w:rFonts w:ascii="Times New Roman" w:eastAsia="Times New Roman" w:hAnsi="Times New Roman" w:cs="Times New Roman"/>
          <w:sz w:val="28"/>
          <w:szCs w:val="28"/>
          <w:lang w:val="en-US"/>
        </w:rPr>
        <w:t xml:space="preserve"> Thiele M.R. A 3D Field-Scale Streamline-Based Reservoir Simulator</w:t>
      </w:r>
      <w:r>
        <w:rPr>
          <w:rFonts w:ascii="Times New Roman" w:eastAsia="Times New Roman" w:hAnsi="Times New Roman" w:cs="Times New Roman"/>
          <w:sz w:val="28"/>
          <w:szCs w:val="28"/>
          <w:lang w:val="kk-KZ"/>
        </w:rPr>
        <w:t xml:space="preserve"> //</w:t>
      </w:r>
      <w:r w:rsidR="00D16877" w:rsidRPr="00BF4F4A">
        <w:rPr>
          <w:rFonts w:ascii="Times New Roman" w:eastAsia="Times New Roman" w:hAnsi="Times New Roman" w:cs="Times New Roman"/>
          <w:sz w:val="28"/>
          <w:szCs w:val="28"/>
          <w:lang w:val="en-US"/>
        </w:rPr>
        <w:t xml:space="preserve"> </w:t>
      </w:r>
      <w:r w:rsidR="00D16877" w:rsidRPr="001249C1">
        <w:rPr>
          <w:rFonts w:ascii="Times New Roman" w:eastAsia="Times New Roman" w:hAnsi="Times New Roman" w:cs="Times New Roman"/>
          <w:iCs/>
          <w:sz w:val="28"/>
          <w:szCs w:val="28"/>
          <w:lang w:val="en-US"/>
        </w:rPr>
        <w:t>SPE Reservoir Engineering</w:t>
      </w:r>
      <w:r>
        <w:rPr>
          <w:rFonts w:ascii="Times New Roman" w:eastAsia="Times New Roman" w:hAnsi="Times New Roman" w:cs="Times New Roman"/>
          <w:iCs/>
          <w:sz w:val="28"/>
          <w:szCs w:val="28"/>
          <w:lang w:val="kk-KZ"/>
        </w:rPr>
        <w:t>. – 1997.</w:t>
      </w:r>
      <w:r w:rsidR="00D16877" w:rsidRPr="00BF4F4A">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 xml:space="preserve">– Т. </w:t>
      </w:r>
      <w:r w:rsidR="00D16877" w:rsidRPr="00BF4F4A">
        <w:rPr>
          <w:rFonts w:ascii="Times New Roman" w:eastAsia="Times New Roman" w:hAnsi="Times New Roman" w:cs="Times New Roman"/>
          <w:sz w:val="28"/>
          <w:szCs w:val="28"/>
          <w:lang w:val="en-US"/>
        </w:rPr>
        <w:t>12</w:t>
      </w:r>
      <w:r>
        <w:rPr>
          <w:rFonts w:ascii="Times New Roman" w:eastAsia="Times New Roman" w:hAnsi="Times New Roman" w:cs="Times New Roman"/>
          <w:sz w:val="28"/>
          <w:szCs w:val="28"/>
          <w:lang w:val="kk-KZ"/>
        </w:rPr>
        <w:t xml:space="preserve">. – № </w:t>
      </w:r>
      <w:r w:rsidR="00D16877" w:rsidRPr="00BF4F4A">
        <w:rPr>
          <w:rFonts w:ascii="Times New Roman" w:eastAsia="Times New Roman" w:hAnsi="Times New Roman" w:cs="Times New Roman"/>
          <w:sz w:val="28"/>
          <w:szCs w:val="28"/>
          <w:lang w:val="en-US"/>
        </w:rPr>
        <w:t>4</w:t>
      </w:r>
      <w:r>
        <w:rPr>
          <w:rFonts w:ascii="Times New Roman" w:eastAsia="Times New Roman" w:hAnsi="Times New Roman" w:cs="Times New Roman"/>
          <w:sz w:val="28"/>
          <w:szCs w:val="28"/>
          <w:lang w:val="kk-KZ"/>
        </w:rPr>
        <w:t>. – С.</w:t>
      </w:r>
      <w:r w:rsidR="00D16877" w:rsidRPr="00BF4F4A">
        <w:rPr>
          <w:rFonts w:ascii="Times New Roman" w:eastAsia="Times New Roman" w:hAnsi="Times New Roman" w:cs="Times New Roman"/>
          <w:sz w:val="28"/>
          <w:szCs w:val="28"/>
          <w:lang w:val="en-US"/>
        </w:rPr>
        <w:t xml:space="preserve"> 246-254. </w:t>
      </w:r>
      <w:hyperlink r:id="rId103" w:history="1">
        <w:r w:rsidR="00D16877" w:rsidRPr="00496D99">
          <w:rPr>
            <w:rFonts w:ascii="Times New Roman" w:eastAsia="Times New Roman" w:hAnsi="Times New Roman" w:cs="Times New Roman"/>
            <w:color w:val="0000FF"/>
            <w:sz w:val="28"/>
            <w:szCs w:val="28"/>
            <w:u w:val="single"/>
            <w:lang w:val="en-US"/>
          </w:rPr>
          <w:t>https://doi.org/10.2118/36726-PA</w:t>
        </w:r>
      </w:hyperlink>
      <w:bookmarkEnd w:id="191"/>
      <w:r w:rsidR="00D16877" w:rsidRPr="00496D99">
        <w:rPr>
          <w:rFonts w:ascii="Times New Roman" w:eastAsia="Times New Roman" w:hAnsi="Times New Roman" w:cs="Times New Roman"/>
          <w:sz w:val="28"/>
          <w:szCs w:val="28"/>
          <w:lang w:val="en-US"/>
        </w:rPr>
        <w:t xml:space="preserve"> </w:t>
      </w:r>
    </w:p>
    <w:p w14:paraId="4A0AF16F" w14:textId="7BFE8E45" w:rsidR="00D16877" w:rsidRPr="001249C1" w:rsidRDefault="00D16877"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bookmarkStart w:id="192" w:name="_Ref127352459"/>
      <w:r w:rsidRPr="00BF4F4A">
        <w:rPr>
          <w:rFonts w:ascii="Times New Roman" w:eastAsia="Times New Roman" w:hAnsi="Times New Roman" w:cs="Times New Roman"/>
          <w:sz w:val="28"/>
          <w:szCs w:val="28"/>
          <w:lang w:val="en-US"/>
        </w:rPr>
        <w:t>King M.J.</w:t>
      </w:r>
      <w:r w:rsidR="001249C1">
        <w:rPr>
          <w:rFonts w:ascii="Times New Roman" w:eastAsia="Times New Roman" w:hAnsi="Times New Roman" w:cs="Times New Roman"/>
          <w:sz w:val="28"/>
          <w:szCs w:val="28"/>
          <w:lang w:val="kk-KZ"/>
        </w:rPr>
        <w:t>,</w:t>
      </w:r>
      <w:r w:rsidR="001249C1">
        <w:rPr>
          <w:rFonts w:ascii="Times New Roman" w:eastAsia="Times New Roman" w:hAnsi="Times New Roman" w:cs="Times New Roman"/>
          <w:sz w:val="28"/>
          <w:szCs w:val="28"/>
          <w:lang w:val="en-US"/>
        </w:rPr>
        <w:t xml:space="preserve"> Datta-Gupta</w:t>
      </w:r>
      <w:r w:rsidRPr="00BF4F4A">
        <w:rPr>
          <w:rFonts w:ascii="Times New Roman" w:eastAsia="Times New Roman" w:hAnsi="Times New Roman" w:cs="Times New Roman"/>
          <w:sz w:val="28"/>
          <w:szCs w:val="28"/>
          <w:lang w:val="en-US"/>
        </w:rPr>
        <w:t xml:space="preserve"> A. Streamline si</w:t>
      </w:r>
      <w:r w:rsidR="001249C1">
        <w:rPr>
          <w:rFonts w:ascii="Times New Roman" w:eastAsia="Times New Roman" w:hAnsi="Times New Roman" w:cs="Times New Roman"/>
          <w:sz w:val="28"/>
          <w:szCs w:val="28"/>
          <w:lang w:val="en-US"/>
        </w:rPr>
        <w:t>mulation: A current perspective</w:t>
      </w:r>
      <w:r w:rsidR="001249C1">
        <w:rPr>
          <w:rFonts w:ascii="Times New Roman" w:eastAsia="Times New Roman" w:hAnsi="Times New Roman" w:cs="Times New Roman"/>
          <w:sz w:val="28"/>
          <w:szCs w:val="28"/>
          <w:lang w:val="kk-KZ"/>
        </w:rPr>
        <w:t xml:space="preserve"> //</w:t>
      </w:r>
      <w:r w:rsidRPr="00BF4F4A">
        <w:rPr>
          <w:rFonts w:ascii="Times New Roman" w:eastAsia="Times New Roman" w:hAnsi="Times New Roman" w:cs="Times New Roman"/>
          <w:sz w:val="28"/>
          <w:szCs w:val="28"/>
          <w:lang w:val="en-US"/>
        </w:rPr>
        <w:t xml:space="preserve"> </w:t>
      </w:r>
      <w:r w:rsidR="001249C1">
        <w:rPr>
          <w:rFonts w:ascii="Times New Roman" w:eastAsia="Times New Roman" w:hAnsi="Times New Roman" w:cs="Times New Roman"/>
          <w:sz w:val="28"/>
          <w:szCs w:val="28"/>
          <w:lang w:val="en-US"/>
        </w:rPr>
        <w:t>In Situ.</w:t>
      </w:r>
      <w:r w:rsidR="001249C1">
        <w:rPr>
          <w:rFonts w:ascii="Times New Roman" w:eastAsia="Times New Roman" w:hAnsi="Times New Roman" w:cs="Times New Roman"/>
          <w:sz w:val="28"/>
          <w:szCs w:val="28"/>
          <w:lang w:val="kk-KZ"/>
        </w:rPr>
        <w:t xml:space="preserve"> –</w:t>
      </w:r>
      <w:r w:rsidRPr="001249C1">
        <w:rPr>
          <w:rFonts w:ascii="Times New Roman" w:eastAsia="Times New Roman" w:hAnsi="Times New Roman" w:cs="Times New Roman"/>
          <w:sz w:val="28"/>
          <w:szCs w:val="28"/>
          <w:lang w:val="en-US"/>
        </w:rPr>
        <w:t xml:space="preserve"> </w:t>
      </w:r>
      <w:r w:rsidRPr="001249C1">
        <w:rPr>
          <w:rFonts w:ascii="Times New Roman" w:eastAsia="Times New Roman" w:hAnsi="Times New Roman" w:cs="Times New Roman"/>
          <w:bCs/>
          <w:sz w:val="28"/>
          <w:szCs w:val="28"/>
          <w:lang w:val="en-US"/>
        </w:rPr>
        <w:t>1998</w:t>
      </w:r>
      <w:r w:rsidR="001249C1">
        <w:rPr>
          <w:rFonts w:ascii="Times New Roman" w:eastAsia="Times New Roman" w:hAnsi="Times New Roman" w:cs="Times New Roman"/>
          <w:bCs/>
          <w:sz w:val="28"/>
          <w:szCs w:val="28"/>
          <w:lang w:val="kk-KZ"/>
        </w:rPr>
        <w:t>. – Т.</w:t>
      </w:r>
      <w:r w:rsidRPr="001249C1">
        <w:rPr>
          <w:rFonts w:ascii="Times New Roman" w:eastAsia="Times New Roman" w:hAnsi="Times New Roman" w:cs="Times New Roman"/>
          <w:sz w:val="28"/>
          <w:szCs w:val="28"/>
          <w:lang w:val="en-US"/>
        </w:rPr>
        <w:t xml:space="preserve"> 22</w:t>
      </w:r>
      <w:r w:rsidR="001249C1">
        <w:rPr>
          <w:rFonts w:ascii="Times New Roman" w:eastAsia="Times New Roman" w:hAnsi="Times New Roman" w:cs="Times New Roman"/>
          <w:sz w:val="28"/>
          <w:szCs w:val="28"/>
          <w:lang w:val="kk-KZ"/>
        </w:rPr>
        <w:t xml:space="preserve">. – № </w:t>
      </w:r>
      <w:r w:rsidRPr="001249C1">
        <w:rPr>
          <w:rFonts w:ascii="Times New Roman" w:eastAsia="Times New Roman" w:hAnsi="Times New Roman" w:cs="Times New Roman"/>
          <w:sz w:val="28"/>
          <w:szCs w:val="28"/>
          <w:lang w:val="en-US"/>
        </w:rPr>
        <w:t>1</w:t>
      </w:r>
      <w:r w:rsidR="001249C1">
        <w:rPr>
          <w:rFonts w:ascii="Times New Roman" w:eastAsia="Times New Roman" w:hAnsi="Times New Roman" w:cs="Times New Roman"/>
          <w:sz w:val="28"/>
          <w:szCs w:val="28"/>
          <w:lang w:val="kk-KZ"/>
        </w:rPr>
        <w:t>. – С.</w:t>
      </w:r>
      <w:r w:rsidRPr="001249C1">
        <w:rPr>
          <w:rFonts w:ascii="Times New Roman" w:eastAsia="Times New Roman" w:hAnsi="Times New Roman" w:cs="Times New Roman"/>
          <w:sz w:val="28"/>
          <w:szCs w:val="28"/>
          <w:lang w:val="en-US"/>
        </w:rPr>
        <w:t xml:space="preserve"> 91-140</w:t>
      </w:r>
      <w:bookmarkEnd w:id="192"/>
      <w:r w:rsidR="001249C1">
        <w:rPr>
          <w:rFonts w:ascii="Times New Roman" w:eastAsia="Times New Roman" w:hAnsi="Times New Roman" w:cs="Times New Roman"/>
          <w:sz w:val="28"/>
          <w:szCs w:val="28"/>
          <w:lang w:val="kk-KZ"/>
        </w:rPr>
        <w:t>.</w:t>
      </w:r>
    </w:p>
    <w:p w14:paraId="20DCFEFA" w14:textId="39EF2B81" w:rsidR="00D16877" w:rsidRPr="00F147C1" w:rsidRDefault="00D16877"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bookmarkStart w:id="193" w:name="_Ref127352463"/>
      <w:r w:rsidRPr="00BF4F4A">
        <w:rPr>
          <w:rFonts w:ascii="Times New Roman" w:eastAsia="Times New Roman" w:hAnsi="Times New Roman" w:cs="Times New Roman"/>
          <w:sz w:val="28"/>
          <w:szCs w:val="28"/>
          <w:lang w:val="en-US"/>
        </w:rPr>
        <w:t>Crane M.J.</w:t>
      </w:r>
      <w:r w:rsidR="00314FD3">
        <w:rPr>
          <w:rFonts w:ascii="Times New Roman" w:eastAsia="Times New Roman" w:hAnsi="Times New Roman" w:cs="Times New Roman"/>
          <w:sz w:val="28"/>
          <w:szCs w:val="28"/>
          <w:lang w:val="kk-KZ"/>
        </w:rPr>
        <w:t>,</w:t>
      </w:r>
      <w:r w:rsidRPr="00BF4F4A">
        <w:rPr>
          <w:rFonts w:ascii="Times New Roman" w:eastAsia="Times New Roman" w:hAnsi="Times New Roman" w:cs="Times New Roman"/>
          <w:sz w:val="28"/>
          <w:szCs w:val="28"/>
          <w:lang w:val="en-US"/>
        </w:rPr>
        <w:t xml:space="preserve"> Blunt M.J. Streamline-based simulation of solute transport</w:t>
      </w:r>
      <w:r w:rsidR="00314FD3">
        <w:rPr>
          <w:rFonts w:ascii="Times New Roman" w:eastAsia="Times New Roman" w:hAnsi="Times New Roman" w:cs="Times New Roman"/>
          <w:sz w:val="28"/>
          <w:szCs w:val="28"/>
          <w:lang w:val="kk-KZ"/>
        </w:rPr>
        <w:t xml:space="preserve"> //</w:t>
      </w:r>
      <w:r w:rsidRPr="00BF4F4A">
        <w:rPr>
          <w:rFonts w:ascii="Times New Roman" w:eastAsia="Times New Roman" w:hAnsi="Times New Roman" w:cs="Times New Roman"/>
          <w:sz w:val="28"/>
          <w:szCs w:val="28"/>
          <w:lang w:val="en-US"/>
        </w:rPr>
        <w:t xml:space="preserve"> </w:t>
      </w:r>
      <w:r w:rsidR="00314FD3">
        <w:rPr>
          <w:rFonts w:ascii="Times New Roman" w:eastAsia="Times New Roman" w:hAnsi="Times New Roman" w:cs="Times New Roman"/>
          <w:iCs/>
          <w:sz w:val="28"/>
          <w:szCs w:val="28"/>
          <w:lang w:val="en-US"/>
        </w:rPr>
        <w:t>Water Resources</w:t>
      </w:r>
      <w:r w:rsidRPr="00314FD3">
        <w:rPr>
          <w:rFonts w:ascii="Times New Roman" w:eastAsia="Times New Roman" w:hAnsi="Times New Roman" w:cs="Times New Roman"/>
          <w:iCs/>
          <w:sz w:val="28"/>
          <w:szCs w:val="28"/>
          <w:lang w:val="en-US"/>
        </w:rPr>
        <w:t xml:space="preserve"> Res</w:t>
      </w:r>
      <w:r w:rsidR="00F147C1">
        <w:rPr>
          <w:rFonts w:ascii="Times New Roman" w:eastAsia="Times New Roman" w:hAnsi="Times New Roman" w:cs="Times New Roman"/>
          <w:iCs/>
          <w:sz w:val="28"/>
          <w:szCs w:val="28"/>
          <w:lang w:val="en-US"/>
        </w:rPr>
        <w:t xml:space="preserve">earch. – </w:t>
      </w:r>
      <w:r w:rsidRPr="00F147C1">
        <w:rPr>
          <w:rFonts w:ascii="Times New Roman" w:eastAsia="Times New Roman" w:hAnsi="Times New Roman" w:cs="Times New Roman"/>
          <w:bCs/>
          <w:sz w:val="28"/>
          <w:szCs w:val="28"/>
          <w:lang w:val="en-US"/>
        </w:rPr>
        <w:t>1999</w:t>
      </w:r>
      <w:r w:rsidR="00F147C1">
        <w:rPr>
          <w:rFonts w:ascii="Times New Roman" w:eastAsia="Times New Roman" w:hAnsi="Times New Roman" w:cs="Times New Roman"/>
          <w:bCs/>
          <w:sz w:val="28"/>
          <w:szCs w:val="28"/>
          <w:lang w:val="en-US"/>
        </w:rPr>
        <w:t>. – T.</w:t>
      </w:r>
      <w:r w:rsidRPr="00BF4F4A">
        <w:rPr>
          <w:rFonts w:ascii="Times New Roman" w:eastAsia="Times New Roman" w:hAnsi="Times New Roman" w:cs="Times New Roman"/>
          <w:sz w:val="28"/>
          <w:szCs w:val="28"/>
          <w:lang w:val="en-US"/>
        </w:rPr>
        <w:t xml:space="preserve"> 35</w:t>
      </w:r>
      <w:r w:rsidR="00F147C1">
        <w:rPr>
          <w:rFonts w:ascii="Times New Roman" w:eastAsia="Times New Roman" w:hAnsi="Times New Roman" w:cs="Times New Roman"/>
          <w:sz w:val="28"/>
          <w:szCs w:val="28"/>
          <w:lang w:val="en-US"/>
        </w:rPr>
        <w:t xml:space="preserve">. – </w:t>
      </w:r>
      <w:r w:rsidR="00F147C1" w:rsidRPr="00F147C1">
        <w:rPr>
          <w:rFonts w:ascii="Times New Roman" w:eastAsia="Times New Roman" w:hAnsi="Times New Roman" w:cs="Times New Roman"/>
          <w:sz w:val="28"/>
          <w:szCs w:val="28"/>
          <w:lang w:val="en-US"/>
        </w:rPr>
        <w:t xml:space="preserve">№ 10. – </w:t>
      </w:r>
      <w:r w:rsidR="00F147C1">
        <w:rPr>
          <w:rFonts w:ascii="Times New Roman" w:eastAsia="Times New Roman" w:hAnsi="Times New Roman" w:cs="Times New Roman"/>
          <w:sz w:val="28"/>
          <w:szCs w:val="28"/>
        </w:rPr>
        <w:t>С</w:t>
      </w:r>
      <w:r w:rsidR="00F147C1" w:rsidRPr="00F147C1">
        <w:rPr>
          <w:rFonts w:ascii="Times New Roman" w:eastAsia="Times New Roman" w:hAnsi="Times New Roman" w:cs="Times New Roman"/>
          <w:sz w:val="28"/>
          <w:szCs w:val="28"/>
          <w:lang w:val="en-US"/>
        </w:rPr>
        <w:t>. 3061-3078</w:t>
      </w:r>
      <w:r w:rsidRPr="00BF4F4A">
        <w:rPr>
          <w:rFonts w:ascii="Times New Roman" w:eastAsia="Times New Roman" w:hAnsi="Times New Roman" w:cs="Times New Roman"/>
          <w:sz w:val="28"/>
          <w:szCs w:val="28"/>
          <w:lang w:val="en-US"/>
        </w:rPr>
        <w:t>.</w:t>
      </w:r>
      <w:bookmarkEnd w:id="193"/>
      <w:r w:rsidR="00F147C1" w:rsidRPr="00F147C1">
        <w:rPr>
          <w:rFonts w:ascii="Times New Roman" w:eastAsia="Times New Roman" w:hAnsi="Times New Roman" w:cs="Times New Roman"/>
          <w:sz w:val="28"/>
          <w:szCs w:val="28"/>
          <w:lang w:val="en-US"/>
        </w:rPr>
        <w:t xml:space="preserve"> </w:t>
      </w:r>
      <w:hyperlink r:id="rId104" w:history="1">
        <w:r w:rsidR="00F147C1" w:rsidRPr="00F036B4">
          <w:rPr>
            <w:rStyle w:val="a5"/>
            <w:rFonts w:ascii="Times New Roman" w:eastAsia="Times New Roman" w:hAnsi="Times New Roman" w:cs="Times New Roman"/>
            <w:sz w:val="28"/>
            <w:szCs w:val="28"/>
            <w:lang w:val="en-US"/>
          </w:rPr>
          <w:t>https://doi.org/10.1029/1999WR900145</w:t>
        </w:r>
      </w:hyperlink>
      <w:r w:rsidR="00F147C1">
        <w:rPr>
          <w:rFonts w:ascii="Times New Roman" w:eastAsia="Times New Roman" w:hAnsi="Times New Roman" w:cs="Times New Roman"/>
          <w:sz w:val="28"/>
          <w:szCs w:val="28"/>
        </w:rPr>
        <w:t xml:space="preserve"> </w:t>
      </w:r>
    </w:p>
    <w:p w14:paraId="66127FB8" w14:textId="2764C097" w:rsidR="00D16877" w:rsidRPr="00CE792B" w:rsidRDefault="00F147C1"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bookmarkStart w:id="194" w:name="_Ref127352467"/>
      <w:r>
        <w:rPr>
          <w:rFonts w:ascii="Times New Roman" w:eastAsia="Times New Roman" w:hAnsi="Times New Roman" w:cs="Times New Roman"/>
          <w:sz w:val="28"/>
          <w:szCs w:val="28"/>
          <w:lang w:val="en-US"/>
        </w:rPr>
        <w:t>Gerritsen</w:t>
      </w:r>
      <w:r w:rsidR="00D16877" w:rsidRPr="00BF4F4A">
        <w:rPr>
          <w:rFonts w:ascii="Times New Roman" w:eastAsia="Times New Roman" w:hAnsi="Times New Roman" w:cs="Times New Roman"/>
          <w:sz w:val="28"/>
          <w:szCs w:val="28"/>
          <w:lang w:val="en-US"/>
        </w:rPr>
        <w:t xml:space="preserve"> M.G.</w:t>
      </w:r>
      <w:r w:rsidRPr="00F147C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Löf H.</w:t>
      </w:r>
      <w:r w:rsidRPr="00F147C1">
        <w:rPr>
          <w:rFonts w:ascii="Times New Roman" w:eastAsia="Times New Roman" w:hAnsi="Times New Roman" w:cs="Times New Roman"/>
          <w:sz w:val="28"/>
          <w:szCs w:val="28"/>
          <w:lang w:val="en-US"/>
        </w:rPr>
        <w:t xml:space="preserve">, </w:t>
      </w:r>
      <w:r w:rsidR="00D16877" w:rsidRPr="00BF4F4A">
        <w:rPr>
          <w:rFonts w:ascii="Times New Roman" w:eastAsia="Times New Roman" w:hAnsi="Times New Roman" w:cs="Times New Roman"/>
          <w:sz w:val="28"/>
          <w:szCs w:val="28"/>
          <w:lang w:val="en-US"/>
        </w:rPr>
        <w:t>Thiele M.R. Parallel implementations of streamline simulators</w:t>
      </w:r>
      <w:r w:rsidRPr="00F147C1">
        <w:rPr>
          <w:rFonts w:ascii="Times New Roman" w:eastAsia="Times New Roman" w:hAnsi="Times New Roman" w:cs="Times New Roman"/>
          <w:sz w:val="28"/>
          <w:szCs w:val="28"/>
          <w:lang w:val="en-US"/>
        </w:rPr>
        <w:t xml:space="preserve"> //</w:t>
      </w:r>
      <w:r w:rsidR="00D16877" w:rsidRPr="00BF4F4A">
        <w:rPr>
          <w:rFonts w:ascii="Times New Roman" w:eastAsia="Times New Roman" w:hAnsi="Times New Roman" w:cs="Times New Roman"/>
          <w:sz w:val="28"/>
          <w:szCs w:val="28"/>
          <w:lang w:val="en-US"/>
        </w:rPr>
        <w:t xml:space="preserve"> </w:t>
      </w:r>
      <w:r w:rsidR="00D16877" w:rsidRPr="00F147C1">
        <w:rPr>
          <w:rFonts w:ascii="Times New Roman" w:eastAsia="Times New Roman" w:hAnsi="Times New Roman" w:cs="Times New Roman"/>
          <w:iCs/>
          <w:sz w:val="28"/>
          <w:szCs w:val="28"/>
          <w:lang w:val="en-US"/>
        </w:rPr>
        <w:t>Computational Geosciences</w:t>
      </w:r>
      <w:r w:rsidRPr="00F147C1">
        <w:rPr>
          <w:rFonts w:ascii="Times New Roman" w:eastAsia="Times New Roman" w:hAnsi="Times New Roman" w:cs="Times New Roman"/>
          <w:iCs/>
          <w:sz w:val="28"/>
          <w:szCs w:val="28"/>
          <w:lang w:val="en-US"/>
        </w:rPr>
        <w:t xml:space="preserve">. </w:t>
      </w:r>
      <w:r>
        <w:rPr>
          <w:rFonts w:ascii="Times New Roman" w:eastAsia="Times New Roman" w:hAnsi="Times New Roman" w:cs="Times New Roman"/>
          <w:iCs/>
          <w:sz w:val="28"/>
          <w:szCs w:val="28"/>
          <w:lang w:val="en-US"/>
        </w:rPr>
        <w:t>–</w:t>
      </w:r>
      <w:r w:rsidRPr="00F147C1">
        <w:rPr>
          <w:rFonts w:ascii="Times New Roman" w:eastAsia="Times New Roman" w:hAnsi="Times New Roman" w:cs="Times New Roman"/>
          <w:iCs/>
          <w:sz w:val="28"/>
          <w:szCs w:val="28"/>
          <w:lang w:val="en-US"/>
        </w:rPr>
        <w:t xml:space="preserve"> </w:t>
      </w:r>
      <w:r w:rsidR="00D16877" w:rsidRPr="00F147C1">
        <w:rPr>
          <w:rFonts w:ascii="Times New Roman" w:eastAsia="Times New Roman" w:hAnsi="Times New Roman" w:cs="Times New Roman"/>
          <w:bCs/>
          <w:sz w:val="28"/>
          <w:szCs w:val="28"/>
          <w:lang w:val="en-US"/>
        </w:rPr>
        <w:t>2009</w:t>
      </w:r>
      <w:r w:rsidRPr="00F147C1">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lang w:val="en-US"/>
        </w:rPr>
        <w:t>–</w:t>
      </w:r>
      <w:r w:rsidRPr="00F147C1">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Т</w:t>
      </w:r>
      <w:r w:rsidRPr="00F147C1">
        <w:rPr>
          <w:rFonts w:ascii="Times New Roman" w:eastAsia="Times New Roman" w:hAnsi="Times New Roman" w:cs="Times New Roman"/>
          <w:bCs/>
          <w:sz w:val="28"/>
          <w:szCs w:val="28"/>
          <w:lang w:val="en-US"/>
        </w:rPr>
        <w:t>.</w:t>
      </w:r>
      <w:r w:rsidR="00D16877" w:rsidRPr="00CE792B">
        <w:rPr>
          <w:rFonts w:ascii="Times New Roman" w:eastAsia="Times New Roman" w:hAnsi="Times New Roman" w:cs="Times New Roman"/>
          <w:sz w:val="28"/>
          <w:szCs w:val="28"/>
          <w:lang w:val="en-US"/>
        </w:rPr>
        <w:t xml:space="preserve"> 13</w:t>
      </w:r>
      <w:r w:rsidRPr="00F147C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F147C1">
        <w:rPr>
          <w:rFonts w:ascii="Times New Roman" w:eastAsia="Times New Roman" w:hAnsi="Times New Roman" w:cs="Times New Roman"/>
          <w:sz w:val="28"/>
          <w:szCs w:val="28"/>
          <w:lang w:val="en-US"/>
        </w:rPr>
        <w:t xml:space="preserve"> № </w:t>
      </w:r>
      <w:r w:rsidR="00D16877" w:rsidRPr="00CE792B">
        <w:rPr>
          <w:rFonts w:ascii="Times New Roman" w:eastAsia="Times New Roman" w:hAnsi="Times New Roman" w:cs="Times New Roman"/>
          <w:sz w:val="28"/>
          <w:szCs w:val="28"/>
          <w:lang w:val="en-US"/>
        </w:rPr>
        <w:t>1</w:t>
      </w:r>
      <w:r w:rsidRPr="00F147C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F147C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w:t>
      </w:r>
      <w:r w:rsidRPr="00F147C1">
        <w:rPr>
          <w:rFonts w:ascii="Times New Roman" w:eastAsia="Times New Roman" w:hAnsi="Times New Roman" w:cs="Times New Roman"/>
          <w:sz w:val="28"/>
          <w:szCs w:val="28"/>
          <w:lang w:val="en-US"/>
        </w:rPr>
        <w:t>.</w:t>
      </w:r>
      <w:r w:rsidR="00D16877" w:rsidRPr="00CE792B">
        <w:rPr>
          <w:rFonts w:ascii="Times New Roman" w:eastAsia="Times New Roman" w:hAnsi="Times New Roman" w:cs="Times New Roman"/>
          <w:sz w:val="28"/>
          <w:szCs w:val="28"/>
          <w:lang w:val="en-US"/>
        </w:rPr>
        <w:t xml:space="preserve"> 135-149.</w:t>
      </w:r>
      <w:bookmarkEnd w:id="194"/>
      <w:r w:rsidR="00D16877" w:rsidRPr="00CE792B">
        <w:rPr>
          <w:rFonts w:ascii="Times New Roman" w:eastAsia="Times New Roman" w:hAnsi="Times New Roman" w:cs="Times New Roman"/>
          <w:sz w:val="28"/>
          <w:szCs w:val="28"/>
          <w:lang w:val="en-US"/>
        </w:rPr>
        <w:t xml:space="preserve"> </w:t>
      </w:r>
      <w:hyperlink r:id="rId105" w:history="1">
        <w:r w:rsidRPr="00F036B4">
          <w:rPr>
            <w:rStyle w:val="a5"/>
            <w:rFonts w:ascii="Times New Roman" w:eastAsia="Times New Roman" w:hAnsi="Times New Roman" w:cs="Times New Roman"/>
            <w:sz w:val="28"/>
            <w:szCs w:val="28"/>
            <w:lang w:val="en-US"/>
          </w:rPr>
          <w:t>https://doi.org/10.1007/s10596-008-9113-y</w:t>
        </w:r>
      </w:hyperlink>
      <w:r>
        <w:rPr>
          <w:rFonts w:ascii="Times New Roman" w:eastAsia="Times New Roman" w:hAnsi="Times New Roman" w:cs="Times New Roman"/>
          <w:sz w:val="28"/>
          <w:szCs w:val="28"/>
        </w:rPr>
        <w:t xml:space="preserve"> </w:t>
      </w:r>
    </w:p>
    <w:p w14:paraId="6EBA9DD7" w14:textId="2B9E28E8" w:rsidR="00D16877" w:rsidRPr="00F147C1" w:rsidRDefault="00F147C1"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bookmarkStart w:id="195" w:name="_Ref127352468"/>
      <w:r>
        <w:rPr>
          <w:rFonts w:ascii="Times New Roman" w:eastAsia="Times New Roman" w:hAnsi="Times New Roman" w:cs="Times New Roman"/>
          <w:sz w:val="28"/>
          <w:szCs w:val="28"/>
          <w:lang w:val="en-US"/>
        </w:rPr>
        <w:lastRenderedPageBreak/>
        <w:t>Thiele M.R.</w:t>
      </w:r>
      <w:r w:rsidRPr="00F147C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Batycky</w:t>
      </w:r>
      <w:r w:rsidR="00D16877" w:rsidRPr="00C86624">
        <w:rPr>
          <w:rFonts w:ascii="Times New Roman" w:eastAsia="Times New Roman" w:hAnsi="Times New Roman" w:cs="Times New Roman"/>
          <w:sz w:val="28"/>
          <w:szCs w:val="28"/>
          <w:lang w:val="en-US"/>
        </w:rPr>
        <w:t xml:space="preserve"> R.P.</w:t>
      </w:r>
      <w:r w:rsidRPr="00F147C1">
        <w:rPr>
          <w:rFonts w:ascii="Times New Roman" w:eastAsia="Times New Roman" w:hAnsi="Times New Roman" w:cs="Times New Roman"/>
          <w:sz w:val="28"/>
          <w:szCs w:val="28"/>
          <w:lang w:val="en-US"/>
        </w:rPr>
        <w:t>,</w:t>
      </w:r>
      <w:r w:rsidR="00D16877" w:rsidRPr="00C86624">
        <w:rPr>
          <w:rFonts w:ascii="Times New Roman" w:eastAsia="Times New Roman" w:hAnsi="Times New Roman" w:cs="Times New Roman"/>
          <w:sz w:val="28"/>
          <w:szCs w:val="28"/>
          <w:lang w:val="en-US"/>
        </w:rPr>
        <w:t xml:space="preserve"> Fenwick D.H. Streamline simulation for modern r</w:t>
      </w:r>
      <w:r>
        <w:rPr>
          <w:rFonts w:ascii="Times New Roman" w:eastAsia="Times New Roman" w:hAnsi="Times New Roman" w:cs="Times New Roman"/>
          <w:sz w:val="28"/>
          <w:szCs w:val="28"/>
          <w:lang w:val="en-US"/>
        </w:rPr>
        <w:t xml:space="preserve">eservoir-engineering workflows // </w:t>
      </w:r>
      <w:r w:rsidR="00D16877" w:rsidRPr="00F147C1">
        <w:rPr>
          <w:rFonts w:ascii="Times New Roman" w:eastAsia="Times New Roman" w:hAnsi="Times New Roman" w:cs="Times New Roman"/>
          <w:iCs/>
          <w:sz w:val="28"/>
          <w:szCs w:val="28"/>
          <w:lang w:val="en-US"/>
        </w:rPr>
        <w:t>Journal of Petroleum Technology</w:t>
      </w:r>
      <w:r w:rsidRPr="00F147C1">
        <w:rPr>
          <w:rFonts w:ascii="Times New Roman" w:eastAsia="Times New Roman" w:hAnsi="Times New Roman" w:cs="Times New Roman"/>
          <w:iCs/>
          <w:sz w:val="28"/>
          <w:szCs w:val="28"/>
          <w:lang w:val="en-US"/>
        </w:rPr>
        <w:t xml:space="preserve">. </w:t>
      </w:r>
      <w:r>
        <w:rPr>
          <w:rFonts w:ascii="Times New Roman" w:eastAsia="Times New Roman" w:hAnsi="Times New Roman" w:cs="Times New Roman"/>
          <w:iCs/>
          <w:sz w:val="28"/>
          <w:szCs w:val="28"/>
          <w:lang w:val="en-US"/>
        </w:rPr>
        <w:t>–</w:t>
      </w:r>
      <w:r w:rsidR="00D16877" w:rsidRPr="00F147C1">
        <w:rPr>
          <w:rFonts w:ascii="Times New Roman" w:eastAsia="Times New Roman" w:hAnsi="Times New Roman" w:cs="Times New Roman"/>
          <w:sz w:val="28"/>
          <w:szCs w:val="28"/>
          <w:lang w:val="en-US"/>
        </w:rPr>
        <w:t xml:space="preserve"> </w:t>
      </w:r>
      <w:r w:rsidR="00D16877" w:rsidRPr="00F147C1">
        <w:rPr>
          <w:rFonts w:ascii="Times New Roman" w:eastAsia="Times New Roman" w:hAnsi="Times New Roman" w:cs="Times New Roman"/>
          <w:bCs/>
          <w:sz w:val="28"/>
          <w:szCs w:val="28"/>
          <w:lang w:val="en-US"/>
        </w:rPr>
        <w:t>2010</w:t>
      </w:r>
      <w:r w:rsidRPr="00F147C1">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lang w:val="en-US"/>
        </w:rPr>
        <w:t>–</w:t>
      </w:r>
      <w:r w:rsidRPr="00F147C1">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Т</w:t>
      </w:r>
      <w:r w:rsidRPr="00F147C1">
        <w:rPr>
          <w:rFonts w:ascii="Times New Roman" w:eastAsia="Times New Roman" w:hAnsi="Times New Roman" w:cs="Times New Roman"/>
          <w:bCs/>
          <w:sz w:val="28"/>
          <w:szCs w:val="28"/>
          <w:lang w:val="en-US"/>
        </w:rPr>
        <w:t>.</w:t>
      </w:r>
      <w:r w:rsidR="00D16877" w:rsidRPr="00F147C1">
        <w:rPr>
          <w:rFonts w:ascii="Times New Roman" w:eastAsia="Times New Roman" w:hAnsi="Times New Roman" w:cs="Times New Roman"/>
          <w:sz w:val="28"/>
          <w:szCs w:val="28"/>
          <w:lang w:val="en-US"/>
        </w:rPr>
        <w:t xml:space="preserve"> 62</w:t>
      </w:r>
      <w:r w:rsidRPr="00F147C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F147C1">
        <w:rPr>
          <w:rFonts w:ascii="Times New Roman" w:eastAsia="Times New Roman" w:hAnsi="Times New Roman" w:cs="Times New Roman"/>
          <w:sz w:val="28"/>
          <w:szCs w:val="28"/>
          <w:lang w:val="en-US"/>
        </w:rPr>
        <w:t xml:space="preserve"> №</w:t>
      </w:r>
      <w:r w:rsidR="00D16877" w:rsidRPr="00F147C1">
        <w:rPr>
          <w:rFonts w:ascii="Times New Roman" w:eastAsia="Times New Roman" w:hAnsi="Times New Roman" w:cs="Times New Roman"/>
          <w:sz w:val="28"/>
          <w:szCs w:val="28"/>
          <w:lang w:val="en-US"/>
        </w:rPr>
        <w:t xml:space="preserve"> 1</w:t>
      </w:r>
      <w:r w:rsidRPr="00F147C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F147C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w:t>
      </w:r>
      <w:r w:rsidRPr="00F147C1">
        <w:rPr>
          <w:rFonts w:ascii="Times New Roman" w:eastAsia="Times New Roman" w:hAnsi="Times New Roman" w:cs="Times New Roman"/>
          <w:sz w:val="28"/>
          <w:szCs w:val="28"/>
          <w:lang w:val="en-US"/>
        </w:rPr>
        <w:t>.</w:t>
      </w:r>
      <w:r w:rsidR="00D16877" w:rsidRPr="00F147C1">
        <w:rPr>
          <w:rFonts w:ascii="Times New Roman" w:eastAsia="Times New Roman" w:hAnsi="Times New Roman" w:cs="Times New Roman"/>
          <w:sz w:val="28"/>
          <w:szCs w:val="28"/>
          <w:lang w:val="en-US"/>
        </w:rPr>
        <w:t xml:space="preserve"> 64-70.</w:t>
      </w:r>
      <w:bookmarkEnd w:id="195"/>
      <w:r w:rsidR="00D16877" w:rsidRPr="00F147C1">
        <w:rPr>
          <w:rFonts w:ascii="Times New Roman" w:eastAsia="Times New Roman" w:hAnsi="Times New Roman" w:cs="Times New Roman"/>
          <w:sz w:val="28"/>
          <w:szCs w:val="28"/>
          <w:lang w:val="en-US"/>
        </w:rPr>
        <w:t xml:space="preserve"> </w:t>
      </w:r>
    </w:p>
    <w:p w14:paraId="084645CF" w14:textId="5F3D3AB1" w:rsidR="00D16877" w:rsidRPr="00F147C1" w:rsidRDefault="00F147C1" w:rsidP="00B11061">
      <w:pPr>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val="en-US"/>
        </w:rPr>
      </w:pPr>
      <w:bookmarkStart w:id="196" w:name="_Ref127352470"/>
      <w:r>
        <w:rPr>
          <w:rFonts w:ascii="Times New Roman" w:eastAsia="Times New Roman" w:hAnsi="Times New Roman" w:cs="Times New Roman"/>
          <w:sz w:val="28"/>
          <w:szCs w:val="28"/>
          <w:lang w:val="en-US"/>
        </w:rPr>
        <w:t>Wen T.</w:t>
      </w:r>
      <w:r>
        <w:rPr>
          <w:rFonts w:ascii="Times New Roman" w:eastAsia="Times New Roman" w:hAnsi="Times New Roman" w:cs="Times New Roman"/>
          <w:sz w:val="28"/>
          <w:szCs w:val="28"/>
          <w:lang w:val="kk-KZ"/>
        </w:rPr>
        <w:t>,</w:t>
      </w:r>
      <w:r w:rsidR="00D16877" w:rsidRPr="00C86624">
        <w:rPr>
          <w:rFonts w:ascii="Times New Roman" w:eastAsia="Times New Roman" w:hAnsi="Times New Roman" w:cs="Times New Roman"/>
          <w:sz w:val="28"/>
          <w:szCs w:val="28"/>
          <w:lang w:val="en-US"/>
        </w:rPr>
        <w:t xml:space="preserve"> Thiele M.R.</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en-US"/>
        </w:rPr>
        <w:t xml:space="preserve"> </w:t>
      </w:r>
      <w:r w:rsidR="00D16877" w:rsidRPr="00C86624">
        <w:rPr>
          <w:rFonts w:ascii="Times New Roman" w:eastAsia="Times New Roman" w:hAnsi="Times New Roman" w:cs="Times New Roman"/>
          <w:sz w:val="28"/>
          <w:szCs w:val="28"/>
          <w:lang w:val="en-US"/>
        </w:rPr>
        <w:t>Ciaurri</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D.E.,</w:t>
      </w:r>
      <w:r w:rsidR="00D16877" w:rsidRPr="00C86624">
        <w:rPr>
          <w:rFonts w:ascii="Times New Roman" w:eastAsia="Times New Roman" w:hAnsi="Times New Roman" w:cs="Times New Roman"/>
          <w:sz w:val="28"/>
          <w:szCs w:val="28"/>
          <w:lang w:val="en-US"/>
        </w:rPr>
        <w:t xml:space="preserve"> Aziz K.</w:t>
      </w:r>
      <w:r>
        <w:rPr>
          <w:rFonts w:ascii="Times New Roman" w:eastAsia="Times New Roman" w:hAnsi="Times New Roman" w:cs="Times New Roman"/>
          <w:sz w:val="28"/>
          <w:szCs w:val="28"/>
          <w:lang w:val="en-US"/>
        </w:rPr>
        <w:t>,</w:t>
      </w:r>
      <w:r w:rsidR="00D16877" w:rsidRPr="00C86624">
        <w:rPr>
          <w:rFonts w:ascii="Times New Roman" w:eastAsia="Times New Roman" w:hAnsi="Times New Roman" w:cs="Times New Roman"/>
          <w:sz w:val="28"/>
          <w:szCs w:val="28"/>
          <w:lang w:val="en-US"/>
        </w:rPr>
        <w:t xml:space="preserve"> Ye Y. Waterflood management using two-stage optimization with streamline simulation</w:t>
      </w:r>
      <w:r>
        <w:rPr>
          <w:rFonts w:ascii="Times New Roman" w:eastAsia="Times New Roman" w:hAnsi="Times New Roman" w:cs="Times New Roman"/>
          <w:sz w:val="28"/>
          <w:szCs w:val="28"/>
          <w:lang w:val="en-US"/>
        </w:rPr>
        <w:t xml:space="preserve"> //</w:t>
      </w:r>
      <w:r w:rsidR="00D16877" w:rsidRPr="00C86624">
        <w:rPr>
          <w:rFonts w:ascii="Times New Roman" w:eastAsia="Times New Roman" w:hAnsi="Times New Roman" w:cs="Times New Roman"/>
          <w:sz w:val="28"/>
          <w:szCs w:val="28"/>
          <w:lang w:val="en-US"/>
        </w:rPr>
        <w:t xml:space="preserve"> </w:t>
      </w:r>
      <w:r w:rsidR="00D16877" w:rsidRPr="00F147C1">
        <w:rPr>
          <w:rFonts w:ascii="Times New Roman" w:eastAsia="Times New Roman" w:hAnsi="Times New Roman" w:cs="Times New Roman"/>
          <w:iCs/>
          <w:sz w:val="28"/>
          <w:szCs w:val="28"/>
          <w:lang w:val="en-US"/>
        </w:rPr>
        <w:t>Computational Geosciences</w:t>
      </w:r>
      <w:r>
        <w:rPr>
          <w:rFonts w:ascii="Times New Roman" w:eastAsia="Times New Roman" w:hAnsi="Times New Roman" w:cs="Times New Roman"/>
          <w:sz w:val="28"/>
          <w:szCs w:val="28"/>
          <w:lang w:val="en-US"/>
        </w:rPr>
        <w:t xml:space="preserve">. – </w:t>
      </w:r>
      <w:r w:rsidR="00D16877" w:rsidRPr="00F147C1">
        <w:rPr>
          <w:rFonts w:ascii="Times New Roman" w:eastAsia="Times New Roman" w:hAnsi="Times New Roman" w:cs="Times New Roman"/>
          <w:bCs/>
          <w:sz w:val="28"/>
          <w:szCs w:val="28"/>
          <w:lang w:val="en-US"/>
        </w:rPr>
        <w:t>2014</w:t>
      </w:r>
      <w:r>
        <w:rPr>
          <w:rFonts w:ascii="Times New Roman" w:eastAsia="Times New Roman" w:hAnsi="Times New Roman" w:cs="Times New Roman"/>
          <w:sz w:val="28"/>
          <w:szCs w:val="28"/>
          <w:lang w:val="en-US"/>
        </w:rPr>
        <w:t>. – T.</w:t>
      </w:r>
      <w:r w:rsidR="00D16877" w:rsidRPr="00F147C1">
        <w:rPr>
          <w:rFonts w:ascii="Times New Roman" w:eastAsia="Times New Roman" w:hAnsi="Times New Roman" w:cs="Times New Roman"/>
          <w:sz w:val="28"/>
          <w:szCs w:val="28"/>
          <w:lang w:val="en-US"/>
        </w:rPr>
        <w:t xml:space="preserve"> 18</w:t>
      </w:r>
      <w:r>
        <w:rPr>
          <w:rFonts w:ascii="Times New Roman" w:eastAsia="Times New Roman" w:hAnsi="Times New Roman" w:cs="Times New Roman"/>
          <w:sz w:val="28"/>
          <w:szCs w:val="28"/>
          <w:lang w:val="en-US"/>
        </w:rPr>
        <w:t>. –</w:t>
      </w:r>
      <w:r w:rsidRPr="00F147C1">
        <w:rPr>
          <w:rFonts w:ascii="Times New Roman" w:eastAsia="Times New Roman" w:hAnsi="Times New Roman" w:cs="Times New Roman"/>
          <w:sz w:val="28"/>
          <w:szCs w:val="28"/>
          <w:lang w:val="en-US"/>
        </w:rPr>
        <w:t xml:space="preserve"> №</w:t>
      </w:r>
      <w:r w:rsidR="00D16877" w:rsidRPr="00F147C1">
        <w:rPr>
          <w:rFonts w:ascii="Times New Roman" w:eastAsia="Times New Roman" w:hAnsi="Times New Roman" w:cs="Times New Roman"/>
          <w:sz w:val="28"/>
          <w:szCs w:val="28"/>
          <w:lang w:val="en-US"/>
        </w:rPr>
        <w:t xml:space="preserve"> 3</w:t>
      </w:r>
      <w:r>
        <w:rPr>
          <w:rFonts w:ascii="Times New Roman" w:eastAsia="Times New Roman" w:hAnsi="Times New Roman" w:cs="Times New Roman"/>
          <w:sz w:val="28"/>
          <w:szCs w:val="28"/>
          <w:lang w:val="en-US"/>
        </w:rPr>
        <w:t>.</w:t>
      </w:r>
      <w:r w:rsidRPr="00F147C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F147C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w:t>
      </w:r>
      <w:r w:rsidRPr="00F147C1">
        <w:rPr>
          <w:rFonts w:ascii="Times New Roman" w:eastAsia="Times New Roman" w:hAnsi="Times New Roman" w:cs="Times New Roman"/>
          <w:sz w:val="28"/>
          <w:szCs w:val="28"/>
          <w:lang w:val="en-US"/>
        </w:rPr>
        <w:t>.</w:t>
      </w:r>
      <w:r w:rsidR="00D16877" w:rsidRPr="00F147C1">
        <w:rPr>
          <w:rFonts w:ascii="Times New Roman" w:eastAsia="Times New Roman" w:hAnsi="Times New Roman" w:cs="Times New Roman"/>
          <w:sz w:val="28"/>
          <w:szCs w:val="28"/>
          <w:lang w:val="en-US"/>
        </w:rPr>
        <w:t xml:space="preserve"> 483-504.</w:t>
      </w:r>
      <w:bookmarkEnd w:id="196"/>
      <w:r w:rsidRPr="00F147C1">
        <w:rPr>
          <w:rFonts w:ascii="Times New Roman" w:eastAsia="Times New Roman" w:hAnsi="Times New Roman" w:cs="Times New Roman"/>
          <w:sz w:val="28"/>
          <w:szCs w:val="28"/>
          <w:lang w:val="en-US"/>
        </w:rPr>
        <w:t xml:space="preserve"> </w:t>
      </w:r>
      <w:hyperlink r:id="rId106" w:history="1">
        <w:r w:rsidRPr="00F036B4">
          <w:rPr>
            <w:rStyle w:val="a5"/>
            <w:rFonts w:ascii="Times New Roman" w:eastAsia="Times New Roman" w:hAnsi="Times New Roman" w:cs="Times New Roman"/>
            <w:sz w:val="28"/>
            <w:szCs w:val="28"/>
            <w:lang w:val="en-US"/>
          </w:rPr>
          <w:t>https://doi.org/10.1007/s10596-014-9404-4</w:t>
        </w:r>
      </w:hyperlink>
      <w:r>
        <w:rPr>
          <w:rFonts w:ascii="Times New Roman" w:eastAsia="Times New Roman" w:hAnsi="Times New Roman" w:cs="Times New Roman"/>
          <w:sz w:val="28"/>
          <w:szCs w:val="28"/>
        </w:rPr>
        <w:t xml:space="preserve"> </w:t>
      </w:r>
    </w:p>
    <w:p w14:paraId="341688BC" w14:textId="4B019056" w:rsidR="00DA064C" w:rsidRPr="00C86624" w:rsidRDefault="003A1AD8" w:rsidP="00B11061">
      <w:pPr>
        <w:numPr>
          <w:ilvl w:val="0"/>
          <w:numId w:val="9"/>
        </w:numPr>
        <w:tabs>
          <w:tab w:val="left" w:pos="1134"/>
        </w:tabs>
        <w:spacing w:after="0" w:line="240" w:lineRule="auto"/>
        <w:ind w:left="0" w:firstLine="709"/>
        <w:contextualSpacing/>
        <w:jc w:val="both"/>
        <w:rPr>
          <w:rFonts w:ascii="Times New Roman" w:hAnsi="Times New Roman" w:cs="Times New Roman"/>
          <w:sz w:val="28"/>
          <w:szCs w:val="28"/>
          <w:lang w:val="en-US"/>
        </w:rPr>
      </w:pPr>
      <w:bookmarkStart w:id="197" w:name="_Ref127287014"/>
      <w:r>
        <w:rPr>
          <w:rFonts w:ascii="Times New Roman" w:hAnsi="Times New Roman" w:cs="Times New Roman"/>
          <w:sz w:val="28"/>
          <w:szCs w:val="28"/>
          <w:lang w:val="en-US"/>
        </w:rPr>
        <w:t>Prévost M.</w:t>
      </w:r>
      <w:r w:rsidRPr="003A1AD8">
        <w:rPr>
          <w:rFonts w:ascii="Times New Roman" w:hAnsi="Times New Roman" w:cs="Times New Roman"/>
          <w:sz w:val="28"/>
          <w:szCs w:val="28"/>
          <w:lang w:val="en-US"/>
        </w:rPr>
        <w:t>,</w:t>
      </w:r>
      <w:r w:rsidR="00DA064C" w:rsidRPr="00C86624">
        <w:rPr>
          <w:rFonts w:ascii="Times New Roman" w:hAnsi="Times New Roman" w:cs="Times New Roman"/>
          <w:sz w:val="28"/>
          <w:szCs w:val="28"/>
          <w:lang w:val="en-US"/>
        </w:rPr>
        <w:t xml:space="preserve"> Edwards M.G.</w:t>
      </w:r>
      <w:r w:rsidRPr="003A1AD8">
        <w:rPr>
          <w:rFonts w:ascii="Times New Roman" w:hAnsi="Times New Roman" w:cs="Times New Roman"/>
          <w:sz w:val="28"/>
          <w:szCs w:val="28"/>
          <w:lang w:val="en-US"/>
        </w:rPr>
        <w:t>,</w:t>
      </w:r>
      <w:r w:rsidR="00DA064C" w:rsidRPr="00C86624">
        <w:rPr>
          <w:rFonts w:ascii="Times New Roman" w:hAnsi="Times New Roman" w:cs="Times New Roman"/>
          <w:sz w:val="28"/>
          <w:szCs w:val="28"/>
          <w:lang w:val="en-US"/>
        </w:rPr>
        <w:t xml:space="preserve"> Blunt M.J. </w:t>
      </w:r>
      <w:r w:rsidR="00DA064C" w:rsidRPr="003A1AD8">
        <w:rPr>
          <w:rFonts w:ascii="Times New Roman" w:hAnsi="Times New Roman" w:cs="Times New Roman"/>
          <w:iCs/>
          <w:sz w:val="28"/>
          <w:szCs w:val="28"/>
          <w:lang w:val="en-US"/>
        </w:rPr>
        <w:t>Streamline Tracing on Curvilinear Structured and Unstructured Grids</w:t>
      </w:r>
      <w:r>
        <w:rPr>
          <w:rFonts w:ascii="Times New Roman" w:hAnsi="Times New Roman" w:cs="Times New Roman"/>
          <w:sz w:val="28"/>
          <w:szCs w:val="28"/>
          <w:lang w:val="en-US"/>
        </w:rPr>
        <w:t xml:space="preserve"> // Paper SPE</w:t>
      </w:r>
      <w:r w:rsidRPr="003A1AD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3A1AD8">
        <w:rPr>
          <w:rFonts w:ascii="Times New Roman" w:hAnsi="Times New Roman" w:cs="Times New Roman"/>
          <w:sz w:val="28"/>
          <w:szCs w:val="28"/>
          <w:lang w:val="en-US"/>
        </w:rPr>
        <w:t xml:space="preserve"> </w:t>
      </w:r>
      <w:r w:rsidR="00DA064C" w:rsidRPr="003A1AD8">
        <w:rPr>
          <w:rFonts w:ascii="Times New Roman" w:hAnsi="Times New Roman" w:cs="Times New Roman"/>
          <w:bCs/>
          <w:sz w:val="28"/>
          <w:szCs w:val="28"/>
          <w:lang w:val="en-US"/>
        </w:rPr>
        <w:t>2001</w:t>
      </w:r>
      <w:r w:rsidRPr="003A1AD8">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t>
      </w:r>
      <w:r w:rsidRPr="003A1AD8">
        <w:rPr>
          <w:rFonts w:ascii="Times New Roman" w:hAnsi="Times New Roman" w:cs="Times New Roman"/>
          <w:bCs/>
          <w:sz w:val="28"/>
          <w:szCs w:val="28"/>
          <w:lang w:val="en-US"/>
        </w:rPr>
        <w:t xml:space="preserve"> </w:t>
      </w:r>
      <w:r>
        <w:rPr>
          <w:rFonts w:ascii="Times New Roman" w:hAnsi="Times New Roman" w:cs="Times New Roman"/>
          <w:bCs/>
          <w:sz w:val="28"/>
          <w:szCs w:val="28"/>
        </w:rPr>
        <w:t>Т</w:t>
      </w:r>
      <w:r>
        <w:rPr>
          <w:rFonts w:ascii="Times New Roman" w:hAnsi="Times New Roman" w:cs="Times New Roman"/>
          <w:bCs/>
          <w:sz w:val="28"/>
          <w:szCs w:val="28"/>
          <w:lang w:val="en-US"/>
        </w:rPr>
        <w:t>.</w:t>
      </w:r>
      <w:r>
        <w:rPr>
          <w:rFonts w:ascii="Times New Roman" w:hAnsi="Times New Roman" w:cs="Times New Roman"/>
          <w:sz w:val="28"/>
          <w:szCs w:val="28"/>
          <w:lang w:val="en-US"/>
        </w:rPr>
        <w:t xml:space="preserve"> 7</w:t>
      </w:r>
      <w:r w:rsidR="00DA064C" w:rsidRPr="00C86624">
        <w:rPr>
          <w:rFonts w:ascii="Times New Roman" w:hAnsi="Times New Roman" w:cs="Times New Roman"/>
          <w:sz w:val="28"/>
          <w:szCs w:val="28"/>
          <w:lang w:val="en-US"/>
        </w:rPr>
        <w:t>.</w:t>
      </w:r>
      <w:r w:rsidRPr="003A1AD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3A1AD8">
        <w:rPr>
          <w:rFonts w:ascii="Times New Roman" w:hAnsi="Times New Roman" w:cs="Times New Roman"/>
          <w:sz w:val="28"/>
          <w:szCs w:val="28"/>
          <w:lang w:val="en-US"/>
        </w:rPr>
        <w:t xml:space="preserve"> № 2.</w:t>
      </w:r>
      <w:bookmarkEnd w:id="197"/>
      <w:r w:rsidRPr="003A1AD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3A1AD8">
        <w:rPr>
          <w:rFonts w:ascii="Times New Roman" w:hAnsi="Times New Roman" w:cs="Times New Roman"/>
          <w:sz w:val="28"/>
          <w:szCs w:val="28"/>
          <w:lang w:val="en-US"/>
        </w:rPr>
        <w:t xml:space="preserve"> </w:t>
      </w:r>
      <w:r>
        <w:rPr>
          <w:rFonts w:ascii="Times New Roman" w:hAnsi="Times New Roman" w:cs="Times New Roman"/>
          <w:sz w:val="28"/>
          <w:szCs w:val="28"/>
        </w:rPr>
        <w:t>С</w:t>
      </w:r>
      <w:r w:rsidRPr="003A1AD8">
        <w:rPr>
          <w:rFonts w:ascii="Times New Roman" w:hAnsi="Times New Roman" w:cs="Times New Roman"/>
          <w:sz w:val="28"/>
          <w:szCs w:val="28"/>
          <w:lang w:val="en-US"/>
        </w:rPr>
        <w:t xml:space="preserve">. 139-148. </w:t>
      </w:r>
      <w:hyperlink r:id="rId107" w:history="1">
        <w:r w:rsidRPr="00F036B4">
          <w:rPr>
            <w:rStyle w:val="a5"/>
            <w:rFonts w:ascii="Times New Roman" w:hAnsi="Times New Roman" w:cs="Times New Roman"/>
            <w:sz w:val="28"/>
            <w:szCs w:val="28"/>
            <w:lang w:val="en-US"/>
          </w:rPr>
          <w:t>https://doi.org/10.2118/78663-PA</w:t>
        </w:r>
      </w:hyperlink>
      <w:r>
        <w:rPr>
          <w:rFonts w:ascii="Times New Roman" w:hAnsi="Times New Roman" w:cs="Times New Roman"/>
          <w:sz w:val="28"/>
          <w:szCs w:val="28"/>
        </w:rPr>
        <w:t xml:space="preserve"> </w:t>
      </w:r>
    </w:p>
    <w:p w14:paraId="4C637E7D" w14:textId="4153677F" w:rsidR="0097236B" w:rsidRPr="00707951" w:rsidRDefault="003A1AD8"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lang w:val="ru-RU"/>
        </w:rPr>
      </w:pPr>
      <w:bookmarkStart w:id="198" w:name="_Ref134888245"/>
      <w:bookmarkStart w:id="199" w:name="_Ref134887602"/>
      <w:r w:rsidRPr="00707951">
        <w:rPr>
          <w:rFonts w:ascii="Times New Roman" w:eastAsia="Calibri" w:hAnsi="Times New Roman"/>
          <w:bCs/>
          <w:color w:val="auto"/>
          <w:sz w:val="28"/>
          <w:szCs w:val="28"/>
          <w:lang w:val="ru-RU"/>
        </w:rPr>
        <w:t xml:space="preserve">Истомин </w:t>
      </w:r>
      <w:r w:rsidR="00EA14D2" w:rsidRPr="00707951">
        <w:rPr>
          <w:rFonts w:ascii="Times New Roman" w:eastAsia="Calibri" w:hAnsi="Times New Roman"/>
          <w:bCs/>
          <w:color w:val="auto"/>
          <w:sz w:val="28"/>
          <w:szCs w:val="28"/>
          <w:lang w:val="ru-RU"/>
        </w:rPr>
        <w:t>А</w:t>
      </w:r>
      <w:r w:rsidR="00EA14D2" w:rsidRPr="003A1AD8">
        <w:rPr>
          <w:rFonts w:ascii="Times New Roman" w:eastAsia="Calibri" w:hAnsi="Times New Roman"/>
          <w:bCs/>
          <w:color w:val="auto"/>
          <w:sz w:val="28"/>
          <w:szCs w:val="28"/>
          <w:lang w:val="ru-RU"/>
        </w:rPr>
        <w:t>.</w:t>
      </w:r>
      <w:r w:rsidR="00EA14D2" w:rsidRPr="00707951">
        <w:rPr>
          <w:rFonts w:ascii="Times New Roman" w:eastAsia="Calibri" w:hAnsi="Times New Roman"/>
          <w:bCs/>
          <w:color w:val="auto"/>
          <w:sz w:val="28"/>
          <w:szCs w:val="28"/>
          <w:lang w:val="ru-RU"/>
        </w:rPr>
        <w:t>Д</w:t>
      </w:r>
      <w:r w:rsidR="00EA14D2" w:rsidRPr="003A1AD8">
        <w:rPr>
          <w:rFonts w:ascii="Times New Roman" w:eastAsia="Calibri" w:hAnsi="Times New Roman"/>
          <w:bCs/>
          <w:color w:val="auto"/>
          <w:sz w:val="28"/>
          <w:szCs w:val="28"/>
          <w:lang w:val="ru-RU"/>
        </w:rPr>
        <w:t>.,</w:t>
      </w:r>
      <w:r>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Носков</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М</w:t>
      </w:r>
      <w:r w:rsidR="00EA14D2" w:rsidRPr="003A1AD8">
        <w:rPr>
          <w:rFonts w:ascii="Times New Roman" w:eastAsia="Calibri" w:hAnsi="Times New Roman"/>
          <w:bCs/>
          <w:color w:val="auto"/>
          <w:sz w:val="28"/>
          <w:szCs w:val="28"/>
          <w:lang w:val="ru-RU"/>
        </w:rPr>
        <w:t>.</w:t>
      </w:r>
      <w:r w:rsidR="00EA14D2" w:rsidRPr="00707951">
        <w:rPr>
          <w:rFonts w:ascii="Times New Roman" w:eastAsia="Calibri" w:hAnsi="Times New Roman"/>
          <w:bCs/>
          <w:color w:val="auto"/>
          <w:sz w:val="28"/>
          <w:szCs w:val="28"/>
          <w:lang w:val="ru-RU"/>
        </w:rPr>
        <w:t>Д</w:t>
      </w:r>
      <w:r w:rsidR="00EA14D2" w:rsidRPr="003A1AD8">
        <w:rPr>
          <w:rFonts w:ascii="Times New Roman" w:eastAsia="Calibri" w:hAnsi="Times New Roman"/>
          <w:bCs/>
          <w:color w:val="auto"/>
          <w:sz w:val="28"/>
          <w:szCs w:val="28"/>
          <w:lang w:val="ru-RU"/>
        </w:rPr>
        <w:t>.,</w:t>
      </w:r>
      <w:r>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Кеслер</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А</w:t>
      </w:r>
      <w:r w:rsidR="00EA14D2" w:rsidRPr="003A1AD8">
        <w:rPr>
          <w:rFonts w:ascii="Times New Roman" w:eastAsia="Calibri" w:hAnsi="Times New Roman"/>
          <w:bCs/>
          <w:color w:val="auto"/>
          <w:sz w:val="28"/>
          <w:szCs w:val="28"/>
          <w:lang w:val="ru-RU"/>
        </w:rPr>
        <w:t>.</w:t>
      </w:r>
      <w:r w:rsidR="00EA14D2" w:rsidRPr="00707951">
        <w:rPr>
          <w:rFonts w:ascii="Times New Roman" w:eastAsia="Calibri" w:hAnsi="Times New Roman"/>
          <w:bCs/>
          <w:color w:val="auto"/>
          <w:sz w:val="28"/>
          <w:szCs w:val="28"/>
          <w:lang w:val="ru-RU"/>
        </w:rPr>
        <w:t>Г</w:t>
      </w:r>
      <w:r w:rsidR="00EA14D2" w:rsidRPr="003A1AD8">
        <w:rPr>
          <w:rFonts w:ascii="Times New Roman" w:eastAsia="Calibri" w:hAnsi="Times New Roman"/>
          <w:bCs/>
          <w:color w:val="auto"/>
          <w:sz w:val="28"/>
          <w:szCs w:val="28"/>
          <w:lang w:val="ru-RU"/>
        </w:rPr>
        <w:t>.,</w:t>
      </w:r>
      <w:r>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Носкова</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С</w:t>
      </w:r>
      <w:r w:rsidR="00EA14D2" w:rsidRPr="003A1AD8">
        <w:rPr>
          <w:rFonts w:ascii="Times New Roman" w:eastAsia="Calibri" w:hAnsi="Times New Roman"/>
          <w:bCs/>
          <w:color w:val="auto"/>
          <w:sz w:val="28"/>
          <w:szCs w:val="28"/>
          <w:lang w:val="ru-RU"/>
        </w:rPr>
        <w:t>.</w:t>
      </w:r>
      <w:r w:rsidR="00EA14D2" w:rsidRPr="00707951">
        <w:rPr>
          <w:rFonts w:ascii="Times New Roman" w:eastAsia="Calibri" w:hAnsi="Times New Roman"/>
          <w:bCs/>
          <w:color w:val="auto"/>
          <w:sz w:val="28"/>
          <w:szCs w:val="28"/>
          <w:lang w:val="ru-RU"/>
        </w:rPr>
        <w:t>Н</w:t>
      </w:r>
      <w:r w:rsidR="00EA14D2" w:rsidRPr="003A1AD8">
        <w:rPr>
          <w:rFonts w:ascii="Times New Roman" w:eastAsia="Calibri" w:hAnsi="Times New Roman"/>
          <w:bCs/>
          <w:color w:val="auto"/>
          <w:sz w:val="28"/>
          <w:szCs w:val="28"/>
          <w:lang w:val="ru-RU"/>
        </w:rPr>
        <w:t>,</w:t>
      </w:r>
      <w:r>
        <w:rPr>
          <w:rFonts w:ascii="Times New Roman" w:eastAsia="Calibri" w:hAnsi="Times New Roman"/>
          <w:bCs/>
          <w:color w:val="auto"/>
          <w:sz w:val="28"/>
          <w:szCs w:val="28"/>
          <w:lang w:val="ru-RU"/>
        </w:rPr>
        <w:t xml:space="preserve"> </w:t>
      </w:r>
      <w:r w:rsidRPr="00707951">
        <w:rPr>
          <w:rFonts w:ascii="Times New Roman" w:eastAsia="Calibri" w:hAnsi="Times New Roman"/>
          <w:bCs/>
          <w:color w:val="auto"/>
          <w:sz w:val="28"/>
          <w:szCs w:val="28"/>
          <w:lang w:val="ru-RU"/>
        </w:rPr>
        <w:t>Чеглоков</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А</w:t>
      </w:r>
      <w:r w:rsidR="00EA14D2" w:rsidRPr="003A1AD8">
        <w:rPr>
          <w:rFonts w:ascii="Times New Roman" w:eastAsia="Calibri" w:hAnsi="Times New Roman"/>
          <w:bCs/>
          <w:color w:val="auto"/>
          <w:sz w:val="28"/>
          <w:szCs w:val="28"/>
          <w:lang w:val="ru-RU"/>
        </w:rPr>
        <w:t>.</w:t>
      </w:r>
      <w:r w:rsidR="00EA14D2" w:rsidRPr="00707951">
        <w:rPr>
          <w:rFonts w:ascii="Times New Roman" w:eastAsia="Calibri" w:hAnsi="Times New Roman"/>
          <w:bCs/>
          <w:color w:val="auto"/>
          <w:sz w:val="28"/>
          <w:szCs w:val="28"/>
          <w:lang w:val="ru-RU"/>
        </w:rPr>
        <w:t>А</w:t>
      </w:r>
      <w:r>
        <w:rPr>
          <w:rFonts w:ascii="Times New Roman" w:eastAsia="Calibri" w:hAnsi="Times New Roman"/>
          <w:bCs/>
          <w:color w:val="auto"/>
          <w:sz w:val="28"/>
          <w:szCs w:val="28"/>
          <w:lang w:val="ru-RU"/>
        </w:rPr>
        <w:t>.</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Программный</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комплекс</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для</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управления</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разработкой</w:t>
      </w:r>
      <w:r w:rsidR="00EA14D2" w:rsidRPr="003A1AD8">
        <w:rPr>
          <w:rFonts w:ascii="Times New Roman" w:eastAsia="Calibri" w:hAnsi="Times New Roman"/>
          <w:bCs/>
          <w:color w:val="auto"/>
          <w:sz w:val="28"/>
          <w:szCs w:val="28"/>
          <w:lang w:val="ru-RU"/>
        </w:rPr>
        <w:t xml:space="preserve"> </w:t>
      </w:r>
      <w:r w:rsidR="00EA14D2" w:rsidRPr="00707951">
        <w:rPr>
          <w:rFonts w:ascii="Times New Roman" w:eastAsia="Calibri" w:hAnsi="Times New Roman"/>
          <w:bCs/>
          <w:color w:val="auto"/>
          <w:sz w:val="28"/>
          <w:szCs w:val="28"/>
          <w:lang w:val="ru-RU"/>
        </w:rPr>
        <w:t>месторождения полезных ископаемых методом подземного скважинного выщелачивания</w:t>
      </w:r>
      <w:r w:rsidR="00793830">
        <w:rPr>
          <w:rFonts w:ascii="Times New Roman" w:eastAsia="Calibri" w:hAnsi="Times New Roman"/>
          <w:bCs/>
          <w:color w:val="auto"/>
          <w:sz w:val="28"/>
          <w:szCs w:val="28"/>
          <w:lang w:val="ru-RU"/>
        </w:rPr>
        <w:t xml:space="preserve"> // ГИАБ. </w:t>
      </w:r>
      <w:r w:rsidR="00AD1246" w:rsidRPr="00707951">
        <w:rPr>
          <w:rFonts w:ascii="Times New Roman" w:eastAsia="Calibri" w:hAnsi="Times New Roman"/>
          <w:bCs/>
          <w:color w:val="auto"/>
          <w:sz w:val="28"/>
          <w:szCs w:val="28"/>
          <w:lang w:val="ru-RU"/>
        </w:rPr>
        <w:t>– 2</w:t>
      </w:r>
      <w:r w:rsidR="00C22AC5" w:rsidRPr="00707951">
        <w:rPr>
          <w:rFonts w:ascii="Times New Roman" w:eastAsia="Calibri" w:hAnsi="Times New Roman"/>
          <w:bCs/>
          <w:color w:val="auto"/>
          <w:sz w:val="28"/>
          <w:szCs w:val="28"/>
          <w:lang w:val="ru-RU"/>
        </w:rPr>
        <w:t>011</w:t>
      </w:r>
      <w:r w:rsidR="00793830">
        <w:rPr>
          <w:rFonts w:ascii="Times New Roman" w:eastAsia="Calibri" w:hAnsi="Times New Roman"/>
          <w:bCs/>
          <w:color w:val="auto"/>
          <w:sz w:val="28"/>
          <w:szCs w:val="28"/>
          <w:lang w:val="ru-RU"/>
        </w:rPr>
        <w:t>. – С. 376-381.</w:t>
      </w:r>
      <w:bookmarkEnd w:id="198"/>
      <w:bookmarkEnd w:id="199"/>
    </w:p>
    <w:p w14:paraId="523B0C42" w14:textId="5502115A" w:rsidR="0097236B" w:rsidRPr="00707951" w:rsidRDefault="0097236B"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lang w:val="ru-RU"/>
        </w:rPr>
      </w:pPr>
      <w:bookmarkStart w:id="200" w:name="_Ref135309899"/>
      <w:r w:rsidRPr="00707951">
        <w:rPr>
          <w:rFonts w:ascii="Times New Roman" w:eastAsia="Calibri" w:hAnsi="Times New Roman"/>
          <w:bCs/>
          <w:color w:val="auto"/>
          <w:sz w:val="28"/>
          <w:szCs w:val="28"/>
          <w:lang w:val="ru-RU"/>
        </w:rPr>
        <w:t>Носков М.Д., Бабкин А.С. Применение программного комплекса "Севмур" для оптимизации отработки блоков Далматовсого месторождения урана // Актуальные проблемы урановой промышленности: сборник трудов научно-практической кон</w:t>
      </w:r>
      <w:r w:rsidR="00793830">
        <w:rPr>
          <w:rFonts w:ascii="Times New Roman" w:eastAsia="Calibri" w:hAnsi="Times New Roman"/>
          <w:bCs/>
          <w:color w:val="auto"/>
          <w:sz w:val="28"/>
          <w:szCs w:val="28"/>
          <w:lang w:val="ru-RU"/>
        </w:rPr>
        <w:t xml:space="preserve">ференции. – Астана: </w:t>
      </w:r>
      <w:r w:rsidRPr="00707951">
        <w:rPr>
          <w:rFonts w:ascii="Times New Roman" w:eastAsia="Calibri" w:hAnsi="Times New Roman"/>
          <w:bCs/>
          <w:color w:val="auto"/>
          <w:sz w:val="28"/>
          <w:szCs w:val="28"/>
          <w:lang w:val="ru-RU"/>
        </w:rPr>
        <w:t xml:space="preserve">АО </w:t>
      </w:r>
      <w:r w:rsidR="00793830">
        <w:rPr>
          <w:rFonts w:ascii="Times New Roman" w:eastAsia="Calibri" w:hAnsi="Times New Roman"/>
          <w:bCs/>
          <w:color w:val="auto"/>
          <w:sz w:val="28"/>
          <w:szCs w:val="28"/>
          <w:lang w:val="kk-KZ"/>
        </w:rPr>
        <w:t>«</w:t>
      </w:r>
      <w:r w:rsidRPr="00707951">
        <w:rPr>
          <w:rFonts w:ascii="Times New Roman" w:eastAsia="Calibri" w:hAnsi="Times New Roman"/>
          <w:bCs/>
          <w:color w:val="auto"/>
          <w:sz w:val="28"/>
          <w:szCs w:val="28"/>
          <w:lang w:val="ru-RU"/>
        </w:rPr>
        <w:t>НАК</w:t>
      </w:r>
      <w:r w:rsidR="00793830">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 xml:space="preserve"> Казатомпром</w:t>
      </w:r>
      <w:r w:rsidR="00793830">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 2008. – С. 62-67.</w:t>
      </w:r>
      <w:bookmarkEnd w:id="200"/>
    </w:p>
    <w:p w14:paraId="0E231191" w14:textId="6FA1614C" w:rsidR="0097236B" w:rsidRPr="00707951" w:rsidRDefault="0097236B"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lang w:val="ru-RU"/>
        </w:rPr>
      </w:pPr>
      <w:bookmarkStart w:id="201" w:name="_Ref135309901"/>
      <w:r w:rsidRPr="00707951">
        <w:rPr>
          <w:rFonts w:ascii="Times New Roman" w:eastAsia="Calibri" w:hAnsi="Times New Roman"/>
          <w:bCs/>
          <w:color w:val="auto"/>
          <w:sz w:val="28"/>
          <w:szCs w:val="28"/>
          <w:lang w:val="ru-RU"/>
        </w:rPr>
        <w:t xml:space="preserve">Носков, М.Д., Кеслер А.Г. Применение геотехнологического моделирования для повышения эффективности подземного выщелачивания урана // Актуальные проблемы урановой промышленности: сборник трудов научно-практической конференции. – Астана: АО </w:t>
      </w:r>
      <w:r w:rsidR="00793830">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НАК</w:t>
      </w:r>
      <w:r w:rsidR="00793830">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 xml:space="preserve"> Казатомпром</w:t>
      </w:r>
      <w:r w:rsidR="00793830">
        <w:rPr>
          <w:rFonts w:ascii="Times New Roman" w:eastAsia="Calibri" w:hAnsi="Times New Roman"/>
          <w:bCs/>
          <w:color w:val="auto"/>
          <w:sz w:val="28"/>
          <w:szCs w:val="28"/>
          <w:lang w:val="ru-RU"/>
        </w:rPr>
        <w:t>»</w:t>
      </w:r>
      <w:r w:rsidRPr="00707951">
        <w:rPr>
          <w:rFonts w:ascii="Times New Roman" w:eastAsia="Calibri" w:hAnsi="Times New Roman"/>
          <w:bCs/>
          <w:color w:val="auto"/>
          <w:sz w:val="28"/>
          <w:szCs w:val="28"/>
          <w:lang w:val="ru-RU"/>
        </w:rPr>
        <w:t>, 2017. – С. 108-113.</w:t>
      </w:r>
      <w:bookmarkEnd w:id="201"/>
    </w:p>
    <w:p w14:paraId="422C0C9D" w14:textId="160B0CA2" w:rsidR="00613D88" w:rsidRPr="00D907B1" w:rsidRDefault="00D907B1" w:rsidP="00B11061">
      <w:pPr>
        <w:pStyle w:val="MDPI71References"/>
        <w:numPr>
          <w:ilvl w:val="0"/>
          <w:numId w:val="9"/>
        </w:numPr>
        <w:tabs>
          <w:tab w:val="left" w:pos="1134"/>
        </w:tabs>
        <w:spacing w:line="240" w:lineRule="auto"/>
        <w:ind w:left="0" w:firstLine="709"/>
        <w:rPr>
          <w:rFonts w:ascii="Times New Roman" w:eastAsia="Calibri" w:hAnsi="Times New Roman"/>
          <w:bCs/>
          <w:sz w:val="28"/>
          <w:szCs w:val="28"/>
        </w:rPr>
      </w:pPr>
      <w:bookmarkStart w:id="202" w:name="_Ref127281311"/>
      <w:r>
        <w:rPr>
          <w:rFonts w:ascii="Times New Roman" w:hAnsi="Times New Roman"/>
          <w:sz w:val="28"/>
          <w:szCs w:val="28"/>
        </w:rPr>
        <w:t xml:space="preserve">NVidia. CUDA: Week in Review. – 2010. – 4 c. </w:t>
      </w:r>
      <w:hyperlink r:id="rId108" w:history="1">
        <w:bookmarkStart w:id="203" w:name="_Ref127281314"/>
        <w:r w:rsidR="00613D88" w:rsidRPr="00D907B1">
          <w:rPr>
            <w:rFonts w:ascii="Times New Roman" w:eastAsia="Batang" w:hAnsi="Times New Roman"/>
            <w:sz w:val="28"/>
            <w:szCs w:val="28"/>
            <w:lang w:eastAsia="ko-KR"/>
          </w:rPr>
          <w:t>http://www.nvidia.ru/object/cuda-parallel-computing-ru.html</w:t>
        </w:r>
        <w:bookmarkEnd w:id="203"/>
      </w:hyperlink>
    </w:p>
    <w:p w14:paraId="6C7BAE84" w14:textId="40F07114" w:rsidR="00DB55CC" w:rsidRPr="00C86624" w:rsidRDefault="00D907B1" w:rsidP="00B11061">
      <w:pPr>
        <w:widowControl w:val="0"/>
        <w:numPr>
          <w:ilvl w:val="0"/>
          <w:numId w:val="9"/>
        </w:numPr>
        <w:tabs>
          <w:tab w:val="left" w:pos="284"/>
          <w:tab w:val="left" w:pos="1134"/>
        </w:tabs>
        <w:spacing w:after="60" w:line="240" w:lineRule="auto"/>
        <w:ind w:left="0" w:firstLine="709"/>
        <w:jc w:val="both"/>
        <w:rPr>
          <w:rFonts w:ascii="Times New Roman" w:eastAsia="Batang" w:hAnsi="Times New Roman" w:cs="Times New Roman"/>
          <w:sz w:val="28"/>
          <w:szCs w:val="28"/>
          <w:lang w:val="en-US" w:eastAsia="ko-KR"/>
        </w:rPr>
      </w:pPr>
      <w:bookmarkStart w:id="204" w:name="_Ref127365121"/>
      <w:r>
        <w:rPr>
          <w:rFonts w:ascii="Times New Roman" w:eastAsia="Batang" w:hAnsi="Times New Roman" w:cs="Times New Roman"/>
          <w:sz w:val="28"/>
          <w:szCs w:val="28"/>
          <w:lang w:val="en-US" w:eastAsia="ko-KR"/>
        </w:rPr>
        <w:t xml:space="preserve">Akhmed-Zaki </w:t>
      </w:r>
      <w:r w:rsidR="00DB55CC" w:rsidRPr="00C86624">
        <w:rPr>
          <w:rFonts w:ascii="Times New Roman" w:eastAsia="Batang" w:hAnsi="Times New Roman" w:cs="Times New Roman"/>
          <w:sz w:val="28"/>
          <w:szCs w:val="28"/>
          <w:lang w:val="en-US" w:eastAsia="ko-KR"/>
        </w:rPr>
        <w:t>D.</w:t>
      </w:r>
      <w:r>
        <w:rPr>
          <w:rFonts w:ascii="Times New Roman" w:eastAsia="Batang" w:hAnsi="Times New Roman" w:cs="Times New Roman"/>
          <w:sz w:val="28"/>
          <w:szCs w:val="28"/>
          <w:lang w:val="en-US" w:eastAsia="ko-KR"/>
        </w:rPr>
        <w:t xml:space="preserve">, </w:t>
      </w:r>
      <w:r w:rsidRPr="00C86624">
        <w:rPr>
          <w:rFonts w:ascii="Times New Roman" w:eastAsia="Batang" w:hAnsi="Times New Roman" w:cs="Times New Roman"/>
          <w:sz w:val="28"/>
          <w:szCs w:val="28"/>
          <w:lang w:val="en-US" w:eastAsia="ko-KR"/>
        </w:rPr>
        <w:t>Daribayev</w:t>
      </w:r>
      <w:r w:rsidR="00DB55CC" w:rsidRPr="00C86624">
        <w:rPr>
          <w:rFonts w:ascii="Times New Roman" w:eastAsia="Batang" w:hAnsi="Times New Roman" w:cs="Times New Roman"/>
          <w:sz w:val="28"/>
          <w:szCs w:val="28"/>
          <w:lang w:val="en-US" w:eastAsia="ko-KR"/>
        </w:rPr>
        <w:t xml:space="preserve"> B.,</w:t>
      </w:r>
      <w:r>
        <w:rPr>
          <w:rFonts w:ascii="Times New Roman" w:eastAsia="Batang" w:hAnsi="Times New Roman" w:cs="Times New Roman"/>
          <w:sz w:val="28"/>
          <w:szCs w:val="28"/>
          <w:lang w:val="en-US" w:eastAsia="ko-KR"/>
        </w:rPr>
        <w:t xml:space="preserve"> </w:t>
      </w:r>
      <w:r w:rsidRPr="00C86624">
        <w:rPr>
          <w:rFonts w:ascii="Times New Roman" w:eastAsia="Batang" w:hAnsi="Times New Roman" w:cs="Times New Roman"/>
          <w:sz w:val="28"/>
          <w:szCs w:val="28"/>
          <w:lang w:val="en-US" w:eastAsia="ko-KR"/>
        </w:rPr>
        <w:t>Imankulov</w:t>
      </w:r>
      <w:r w:rsidR="00DB55CC" w:rsidRPr="00C86624">
        <w:rPr>
          <w:rFonts w:ascii="Times New Roman" w:eastAsia="Batang" w:hAnsi="Times New Roman" w:cs="Times New Roman"/>
          <w:sz w:val="28"/>
          <w:szCs w:val="28"/>
          <w:lang w:val="en-US" w:eastAsia="ko-KR"/>
        </w:rPr>
        <w:t xml:space="preserve"> T. </w:t>
      </w:r>
      <w:r w:rsidRPr="00C86624">
        <w:rPr>
          <w:rFonts w:ascii="Times New Roman" w:eastAsia="Batang" w:hAnsi="Times New Roman" w:cs="Times New Roman"/>
          <w:sz w:val="28"/>
          <w:szCs w:val="28"/>
          <w:lang w:val="en-US" w:eastAsia="ko-KR"/>
        </w:rPr>
        <w:t>High-performance computing of oil recovery problem on a mobile platform using CUDA technology</w:t>
      </w:r>
      <w:r>
        <w:rPr>
          <w:rFonts w:ascii="Times New Roman" w:eastAsia="Batang" w:hAnsi="Times New Roman" w:cs="Times New Roman"/>
          <w:sz w:val="28"/>
          <w:szCs w:val="28"/>
          <w:lang w:val="en-US" w:eastAsia="ko-KR"/>
        </w:rPr>
        <w:t xml:space="preserve"> // Eurasian Journal of Mathematical and Computer Applications. – 2017. – T. 5. –</w:t>
      </w:r>
      <w:r w:rsidRPr="00D907B1">
        <w:rPr>
          <w:rFonts w:ascii="Times New Roman" w:eastAsia="Batang" w:hAnsi="Times New Roman" w:cs="Times New Roman"/>
          <w:sz w:val="28"/>
          <w:szCs w:val="28"/>
          <w:lang w:val="en-US" w:eastAsia="ko-KR"/>
        </w:rPr>
        <w:t xml:space="preserve"> № 2.</w:t>
      </w:r>
      <w:r>
        <w:rPr>
          <w:rFonts w:ascii="Times New Roman" w:eastAsia="Batang" w:hAnsi="Times New Roman" w:cs="Times New Roman"/>
          <w:sz w:val="28"/>
          <w:szCs w:val="28"/>
          <w:lang w:val="en-US" w:eastAsia="ko-KR"/>
        </w:rPr>
        <w:t xml:space="preserve"> – C. 4-13. </w:t>
      </w:r>
      <w:bookmarkEnd w:id="202"/>
      <w:bookmarkEnd w:id="204"/>
      <w:r>
        <w:rPr>
          <w:rFonts w:ascii="Times New Roman" w:eastAsia="Batang" w:hAnsi="Times New Roman" w:cs="Times New Roman"/>
          <w:sz w:val="28"/>
          <w:szCs w:val="28"/>
          <w:lang w:val="en-US" w:eastAsia="ko-KR"/>
        </w:rPr>
        <w:fldChar w:fldCharType="begin"/>
      </w:r>
      <w:r>
        <w:rPr>
          <w:rFonts w:ascii="Times New Roman" w:eastAsia="Batang" w:hAnsi="Times New Roman" w:cs="Times New Roman"/>
          <w:sz w:val="28"/>
          <w:szCs w:val="28"/>
          <w:lang w:val="en-US" w:eastAsia="ko-KR"/>
        </w:rPr>
        <w:instrText xml:space="preserve"> HYPERLINK "</w:instrText>
      </w:r>
      <w:r w:rsidRPr="00D907B1">
        <w:rPr>
          <w:rFonts w:ascii="Times New Roman" w:eastAsia="Batang" w:hAnsi="Times New Roman" w:cs="Times New Roman"/>
          <w:sz w:val="28"/>
          <w:szCs w:val="28"/>
          <w:lang w:val="en-US" w:eastAsia="ko-KR"/>
        </w:rPr>
        <w:instrText>https://doi.org/10.32523/2306-6172-2017-5-2-4-13</w:instrText>
      </w:r>
      <w:r>
        <w:rPr>
          <w:rFonts w:ascii="Times New Roman" w:eastAsia="Batang" w:hAnsi="Times New Roman" w:cs="Times New Roman"/>
          <w:sz w:val="28"/>
          <w:szCs w:val="28"/>
          <w:lang w:val="en-US" w:eastAsia="ko-KR"/>
        </w:rPr>
        <w:instrText xml:space="preserve">" </w:instrText>
      </w:r>
      <w:r>
        <w:rPr>
          <w:rFonts w:ascii="Times New Roman" w:eastAsia="Batang" w:hAnsi="Times New Roman" w:cs="Times New Roman"/>
          <w:sz w:val="28"/>
          <w:szCs w:val="28"/>
          <w:lang w:val="en-US" w:eastAsia="ko-KR"/>
        </w:rPr>
        <w:fldChar w:fldCharType="separate"/>
      </w:r>
      <w:r w:rsidRPr="00F036B4">
        <w:rPr>
          <w:rStyle w:val="a5"/>
          <w:rFonts w:ascii="Times New Roman" w:eastAsia="Batang" w:hAnsi="Times New Roman" w:cs="Times New Roman"/>
          <w:sz w:val="28"/>
          <w:szCs w:val="28"/>
          <w:lang w:val="en-US" w:eastAsia="ko-KR"/>
        </w:rPr>
        <w:t>https://doi.org/10.32523/2306-6172-2017-5-2-4-13</w:t>
      </w:r>
      <w:r>
        <w:rPr>
          <w:rFonts w:ascii="Times New Roman" w:eastAsia="Batang" w:hAnsi="Times New Roman" w:cs="Times New Roman"/>
          <w:sz w:val="28"/>
          <w:szCs w:val="28"/>
          <w:lang w:val="en-US" w:eastAsia="ko-KR"/>
        </w:rPr>
        <w:fldChar w:fldCharType="end"/>
      </w:r>
      <w:r>
        <w:rPr>
          <w:rFonts w:ascii="Times New Roman" w:eastAsia="Batang" w:hAnsi="Times New Roman" w:cs="Times New Roman"/>
          <w:sz w:val="28"/>
          <w:szCs w:val="28"/>
          <w:lang w:eastAsia="ko-KR"/>
        </w:rPr>
        <w:t xml:space="preserve"> </w:t>
      </w:r>
    </w:p>
    <w:p w14:paraId="5EC641D9" w14:textId="632ED804" w:rsidR="00B53AA1" w:rsidRPr="00D907B1" w:rsidRDefault="00D907B1" w:rsidP="00B11061">
      <w:pPr>
        <w:widowControl w:val="0"/>
        <w:numPr>
          <w:ilvl w:val="0"/>
          <w:numId w:val="9"/>
        </w:numPr>
        <w:tabs>
          <w:tab w:val="left" w:pos="284"/>
          <w:tab w:val="left" w:pos="1134"/>
        </w:tabs>
        <w:spacing w:after="60" w:line="240" w:lineRule="auto"/>
        <w:ind w:left="0" w:firstLine="709"/>
        <w:jc w:val="both"/>
        <w:rPr>
          <w:rFonts w:ascii="Times New Roman" w:eastAsia="Batang" w:hAnsi="Times New Roman" w:cs="Times New Roman"/>
          <w:sz w:val="28"/>
          <w:szCs w:val="28"/>
          <w:lang w:val="en-US" w:eastAsia="ko-KR"/>
        </w:rPr>
      </w:pPr>
      <w:bookmarkStart w:id="205" w:name="_Ref134887102"/>
      <w:r w:rsidRPr="00C86624">
        <w:rPr>
          <w:rFonts w:ascii="Times New Roman" w:eastAsia="Times New Roman" w:hAnsi="Times New Roman" w:cs="Times New Roman"/>
          <w:sz w:val="28"/>
          <w:szCs w:val="28"/>
          <w:lang w:val="en-US" w:eastAsia="ru-RU"/>
        </w:rPr>
        <w:t xml:space="preserve">Tungatarova </w:t>
      </w:r>
      <w:r w:rsidR="00B53AA1" w:rsidRPr="00C86624">
        <w:rPr>
          <w:rFonts w:ascii="Times New Roman" w:eastAsia="Times New Roman" w:hAnsi="Times New Roman" w:cs="Times New Roman"/>
          <w:sz w:val="28"/>
          <w:szCs w:val="28"/>
          <w:lang w:val="en-US" w:eastAsia="ru-RU"/>
        </w:rPr>
        <w:t>M.S.,</w:t>
      </w:r>
      <w:r w:rsidRPr="00D907B1">
        <w:rPr>
          <w:rFonts w:ascii="Times New Roman" w:eastAsia="Times New Roman" w:hAnsi="Times New Roman" w:cs="Times New Roman"/>
          <w:sz w:val="28"/>
          <w:szCs w:val="28"/>
          <w:lang w:val="en-US" w:eastAsia="ru-RU"/>
        </w:rPr>
        <w:t xml:space="preserve"> </w:t>
      </w:r>
      <w:r w:rsidRPr="00C86624">
        <w:rPr>
          <w:rFonts w:ascii="Times New Roman" w:eastAsia="Times New Roman" w:hAnsi="Times New Roman" w:cs="Times New Roman"/>
          <w:sz w:val="28"/>
          <w:szCs w:val="28"/>
          <w:lang w:val="en-US" w:eastAsia="ru-RU"/>
        </w:rPr>
        <w:t>Kurmanseiit</w:t>
      </w:r>
      <w:r w:rsidR="00B53AA1" w:rsidRPr="00C86624">
        <w:rPr>
          <w:rFonts w:ascii="Times New Roman" w:eastAsia="Times New Roman" w:hAnsi="Times New Roman" w:cs="Times New Roman"/>
          <w:sz w:val="28"/>
          <w:szCs w:val="28"/>
          <w:lang w:val="en-US" w:eastAsia="ru-RU"/>
        </w:rPr>
        <w:t xml:space="preserve"> M.B.,</w:t>
      </w:r>
      <w:r w:rsidRPr="00D907B1">
        <w:rPr>
          <w:rFonts w:ascii="Times New Roman" w:eastAsia="Times New Roman" w:hAnsi="Times New Roman" w:cs="Times New Roman"/>
          <w:sz w:val="28"/>
          <w:szCs w:val="28"/>
          <w:lang w:val="en-US" w:eastAsia="ru-RU"/>
        </w:rPr>
        <w:t xml:space="preserve"> </w:t>
      </w:r>
      <w:r w:rsidRPr="00C86624">
        <w:rPr>
          <w:rFonts w:ascii="Times New Roman" w:eastAsia="Times New Roman" w:hAnsi="Times New Roman" w:cs="Times New Roman"/>
          <w:sz w:val="28"/>
          <w:szCs w:val="28"/>
          <w:lang w:val="en-US" w:eastAsia="ru-RU"/>
        </w:rPr>
        <w:t>Shayakhmetov</w:t>
      </w:r>
      <w:r w:rsidR="00B53AA1" w:rsidRPr="00C86624">
        <w:rPr>
          <w:rFonts w:ascii="Times New Roman" w:eastAsia="Times New Roman" w:hAnsi="Times New Roman" w:cs="Times New Roman"/>
          <w:sz w:val="28"/>
          <w:szCs w:val="28"/>
          <w:lang w:val="en-US" w:eastAsia="ru-RU"/>
        </w:rPr>
        <w:t xml:space="preserve"> N. GPU accelerated modeling of In-Situ Leaching process and Streamline based reactive transport</w:t>
      </w:r>
      <w:r w:rsidR="00C22AC5" w:rsidRPr="00C86624">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simulation //</w:t>
      </w:r>
      <w:r w:rsidR="00B53AA1" w:rsidRPr="00C86624">
        <w:rPr>
          <w:rFonts w:ascii="Times New Roman" w:eastAsia="Times New Roman" w:hAnsi="Times New Roman" w:cs="Times New Roman"/>
          <w:sz w:val="28"/>
          <w:szCs w:val="28"/>
          <w:lang w:val="en-US" w:eastAsia="ru-RU"/>
        </w:rPr>
        <w:t xml:space="preserve"> Procedia Computer Science. – 2020.</w:t>
      </w:r>
      <w:r w:rsidRPr="00D907B1">
        <w:rPr>
          <w:rFonts w:ascii="Times New Roman" w:eastAsia="Times New Roman" w:hAnsi="Times New Roman" w:cs="Times New Roman"/>
          <w:sz w:val="28"/>
          <w:szCs w:val="28"/>
          <w:lang w:val="en-US" w:eastAsia="ru-RU"/>
        </w:rPr>
        <w:t xml:space="preserve"> </w:t>
      </w:r>
      <w:r w:rsidR="00B53AA1" w:rsidRPr="00C86624">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kk-KZ" w:eastAsia="ru-RU"/>
        </w:rPr>
        <w:t>Т</w:t>
      </w:r>
      <w:r>
        <w:rPr>
          <w:rFonts w:ascii="Times New Roman" w:eastAsia="Times New Roman" w:hAnsi="Times New Roman" w:cs="Times New Roman"/>
          <w:sz w:val="28"/>
          <w:szCs w:val="28"/>
          <w:lang w:val="en-US" w:eastAsia="ru-RU"/>
        </w:rPr>
        <w:t>. 178.</w:t>
      </w:r>
      <w:r w:rsidR="00B53AA1" w:rsidRPr="00D907B1">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kk-KZ" w:eastAsia="ru-RU"/>
        </w:rPr>
        <w:t>– С</w:t>
      </w:r>
      <w:r w:rsidR="00B53AA1" w:rsidRPr="00D907B1">
        <w:rPr>
          <w:rFonts w:ascii="Times New Roman" w:eastAsia="Times New Roman" w:hAnsi="Times New Roman" w:cs="Times New Roman"/>
          <w:sz w:val="28"/>
          <w:szCs w:val="28"/>
          <w:lang w:val="en-US" w:eastAsia="ru-RU"/>
        </w:rPr>
        <w:t>. 145-152</w:t>
      </w:r>
      <w:bookmarkEnd w:id="205"/>
      <w:r>
        <w:rPr>
          <w:rFonts w:ascii="Times New Roman" w:eastAsia="Times New Roman" w:hAnsi="Times New Roman" w:cs="Times New Roman"/>
          <w:sz w:val="28"/>
          <w:szCs w:val="28"/>
          <w:lang w:val="kk-KZ" w:eastAsia="ru-RU"/>
        </w:rPr>
        <w:t xml:space="preserve">. </w:t>
      </w:r>
      <w:hyperlink r:id="rId109" w:history="1">
        <w:r w:rsidRPr="00F036B4">
          <w:rPr>
            <w:rStyle w:val="a5"/>
            <w:rFonts w:ascii="Times New Roman" w:eastAsia="Times New Roman" w:hAnsi="Times New Roman" w:cs="Times New Roman"/>
            <w:sz w:val="28"/>
            <w:szCs w:val="28"/>
            <w:lang w:val="kk-KZ" w:eastAsia="ru-RU"/>
          </w:rPr>
          <w:t>https://doi.org/10.1016/j.procs.2020.11.016</w:t>
        </w:r>
      </w:hyperlink>
      <w:r>
        <w:rPr>
          <w:rFonts w:ascii="Times New Roman" w:eastAsia="Times New Roman" w:hAnsi="Times New Roman" w:cs="Times New Roman"/>
          <w:sz w:val="28"/>
          <w:szCs w:val="28"/>
          <w:lang w:val="kk-KZ" w:eastAsia="ru-RU"/>
        </w:rPr>
        <w:t xml:space="preserve"> </w:t>
      </w:r>
    </w:p>
    <w:p w14:paraId="3FC23F3E" w14:textId="39C8DE9C" w:rsidR="00175122" w:rsidRPr="00B11061" w:rsidRDefault="00A75C0A" w:rsidP="00DC7171">
      <w:pPr>
        <w:pStyle w:val="MDPI71References"/>
        <w:numPr>
          <w:ilvl w:val="0"/>
          <w:numId w:val="9"/>
        </w:numPr>
        <w:tabs>
          <w:tab w:val="left" w:pos="1134"/>
        </w:tabs>
        <w:spacing w:line="240" w:lineRule="auto"/>
        <w:ind w:left="0" w:firstLine="709"/>
        <w:rPr>
          <w:rFonts w:ascii="Times New Roman" w:eastAsia="Calibri" w:hAnsi="Times New Roman"/>
          <w:bCs/>
          <w:color w:val="000000" w:themeColor="text1"/>
          <w:sz w:val="28"/>
          <w:szCs w:val="28"/>
          <w:lang w:val="ru-RU"/>
        </w:rPr>
      </w:pPr>
      <w:r w:rsidRPr="00B11061">
        <w:rPr>
          <w:rFonts w:ascii="Times New Roman" w:eastAsia="Calibri" w:hAnsi="Times New Roman"/>
          <w:bCs/>
          <w:color w:val="000000" w:themeColor="text1"/>
          <w:sz w:val="28"/>
          <w:szCs w:val="28"/>
          <w:lang w:val="ru-RU"/>
        </w:rPr>
        <w:t>Отчет о научно-исследовательской работе:</w:t>
      </w:r>
      <w:r w:rsidR="00DC7171">
        <w:rPr>
          <w:lang w:val="ru-RU"/>
        </w:rPr>
        <w:t xml:space="preserve"> </w:t>
      </w:r>
      <w:r w:rsidR="00DC7171" w:rsidRPr="00DC7171">
        <w:rPr>
          <w:rFonts w:ascii="Times New Roman" w:eastAsia="Calibri" w:hAnsi="Times New Roman"/>
          <w:bCs/>
          <w:color w:val="000000" w:themeColor="text1"/>
          <w:sz w:val="28"/>
          <w:szCs w:val="28"/>
          <w:lang w:val="ru-RU"/>
        </w:rPr>
        <w:t>3290</w:t>
      </w:r>
      <w:r w:rsidR="00AF551A">
        <w:rPr>
          <w:rFonts w:ascii="Times New Roman" w:eastAsia="Calibri" w:hAnsi="Times New Roman"/>
          <w:bCs/>
          <w:color w:val="000000" w:themeColor="text1"/>
          <w:sz w:val="28"/>
          <w:szCs w:val="28"/>
          <w:lang w:val="ru-RU"/>
        </w:rPr>
        <w:t>ГФ</w:t>
      </w:r>
      <w:r w:rsidR="00DC7171" w:rsidRPr="00DC7171">
        <w:rPr>
          <w:rFonts w:ascii="Times New Roman" w:eastAsia="Calibri" w:hAnsi="Times New Roman"/>
          <w:bCs/>
          <w:color w:val="000000" w:themeColor="text1"/>
          <w:sz w:val="28"/>
          <w:szCs w:val="28"/>
          <w:lang w:val="ru-RU"/>
        </w:rPr>
        <w:t>4</w:t>
      </w:r>
      <w:r w:rsidRPr="00B11061">
        <w:rPr>
          <w:rFonts w:ascii="Times New Roman" w:eastAsia="Calibri" w:hAnsi="Times New Roman"/>
          <w:bCs/>
          <w:color w:val="000000" w:themeColor="text1"/>
          <w:sz w:val="28"/>
          <w:szCs w:val="28"/>
          <w:lang w:val="ru-RU"/>
        </w:rPr>
        <w:t xml:space="preserve"> </w:t>
      </w:r>
      <w:r w:rsidR="00C65379">
        <w:rPr>
          <w:rFonts w:ascii="Times New Roman" w:eastAsia="Calibri" w:hAnsi="Times New Roman"/>
          <w:bCs/>
          <w:color w:val="000000" w:themeColor="text1"/>
          <w:sz w:val="28"/>
          <w:szCs w:val="28"/>
          <w:lang w:val="ru-RU"/>
        </w:rPr>
        <w:t>«</w:t>
      </w:r>
      <w:r w:rsidR="00175122" w:rsidRPr="00B11061">
        <w:rPr>
          <w:rFonts w:ascii="Times New Roman" w:hAnsi="Times New Roman"/>
          <w:color w:val="000000" w:themeColor="text1"/>
          <w:sz w:val="28"/>
          <w:szCs w:val="28"/>
          <w:lang w:val="ru-RU"/>
        </w:rPr>
        <w:t xml:space="preserve">Разработка геотехнологического информационно-моделирующего комплекса для оптимизации добычи полезного компонента методом подземного </w:t>
      </w:r>
      <w:r w:rsidR="00C65379">
        <w:rPr>
          <w:rFonts w:ascii="Times New Roman" w:hAnsi="Times New Roman"/>
          <w:color w:val="000000" w:themeColor="text1"/>
          <w:sz w:val="28"/>
          <w:szCs w:val="28"/>
          <w:lang w:val="ru-RU"/>
        </w:rPr>
        <w:t>скважинного выщелачивания»,</w:t>
      </w:r>
      <w:r w:rsidR="00C65379" w:rsidRPr="00C65379">
        <w:rPr>
          <w:rFonts w:ascii="Times New Roman" w:hAnsi="Times New Roman"/>
          <w:sz w:val="28"/>
          <w:szCs w:val="28"/>
          <w:lang w:val="ru-RU"/>
        </w:rPr>
        <w:t xml:space="preserve"> </w:t>
      </w:r>
      <w:r w:rsidR="00C65379" w:rsidRPr="00B7463B">
        <w:rPr>
          <w:rFonts w:ascii="Times New Roman" w:hAnsi="Times New Roman"/>
          <w:sz w:val="28"/>
          <w:szCs w:val="28"/>
          <w:lang w:val="ru-RU"/>
        </w:rPr>
        <w:t>грантовое финансирование научных исследований КН МОН РК,</w:t>
      </w:r>
      <w:r w:rsidRPr="00B11061">
        <w:rPr>
          <w:rFonts w:ascii="Times New Roman" w:hAnsi="Times New Roman"/>
          <w:color w:val="000000" w:themeColor="text1"/>
          <w:sz w:val="28"/>
          <w:szCs w:val="28"/>
          <w:lang w:val="ru-RU"/>
        </w:rPr>
        <w:t xml:space="preserve"> </w:t>
      </w:r>
      <w:r w:rsidRPr="00B11061">
        <w:rPr>
          <w:rFonts w:ascii="Times New Roman" w:eastAsia="Calibri" w:hAnsi="Times New Roman"/>
          <w:bCs/>
          <w:color w:val="000000" w:themeColor="text1"/>
          <w:sz w:val="28"/>
          <w:szCs w:val="28"/>
          <w:lang w:val="ru-RU"/>
        </w:rPr>
        <w:t>А. Калтаев, М.С. Тунгатарова, Д.Е. Айжулов, М.Б. Құрмансейіт, Н.М. Шаяхметов и др.</w:t>
      </w:r>
      <w:r w:rsidRPr="00B11061">
        <w:rPr>
          <w:rFonts w:ascii="Times New Roman" w:hAnsi="Times New Roman"/>
          <w:color w:val="000000" w:themeColor="text1"/>
          <w:sz w:val="28"/>
          <w:szCs w:val="28"/>
          <w:lang w:val="ru-RU"/>
        </w:rPr>
        <w:t xml:space="preserve"> – Алматы, 2017. </w:t>
      </w:r>
    </w:p>
    <w:p w14:paraId="240CEAD8" w14:textId="0D302EAA" w:rsidR="0032688E" w:rsidRPr="00B11061" w:rsidRDefault="0032688E" w:rsidP="00DC7171">
      <w:pPr>
        <w:pStyle w:val="MDPI71References"/>
        <w:numPr>
          <w:ilvl w:val="0"/>
          <w:numId w:val="9"/>
        </w:numPr>
        <w:tabs>
          <w:tab w:val="left" w:pos="1134"/>
        </w:tabs>
        <w:spacing w:line="240" w:lineRule="auto"/>
        <w:ind w:left="0" w:firstLine="709"/>
        <w:rPr>
          <w:rFonts w:ascii="Times New Roman" w:eastAsia="Calibri" w:hAnsi="Times New Roman"/>
          <w:bCs/>
          <w:color w:val="000000" w:themeColor="text1"/>
          <w:sz w:val="28"/>
          <w:szCs w:val="28"/>
          <w:lang w:val="ru-RU"/>
        </w:rPr>
      </w:pPr>
      <w:r w:rsidRPr="00B11061">
        <w:rPr>
          <w:rFonts w:ascii="Times New Roman" w:eastAsia="Calibri" w:hAnsi="Times New Roman"/>
          <w:bCs/>
          <w:color w:val="000000" w:themeColor="text1"/>
          <w:sz w:val="28"/>
          <w:szCs w:val="28"/>
          <w:lang w:val="ru-RU"/>
        </w:rPr>
        <w:t>Отчет о научно-исследовательской работе:</w:t>
      </w:r>
      <w:r w:rsidRPr="0032688E">
        <w:rPr>
          <w:rFonts w:ascii="Times New Roman" w:eastAsia="Calibri" w:hAnsi="Times New Roman"/>
          <w:bCs/>
          <w:color w:val="000000" w:themeColor="text1"/>
          <w:sz w:val="28"/>
          <w:szCs w:val="28"/>
          <w:lang w:val="ru-RU"/>
        </w:rPr>
        <w:t xml:space="preserve"> </w:t>
      </w:r>
      <w:r w:rsidRPr="00936307">
        <w:rPr>
          <w:rFonts w:ascii="Times New Roman" w:hAnsi="Times New Roman"/>
          <w:sz w:val="28"/>
          <w:szCs w:val="28"/>
          <w:lang w:val="ru-RU"/>
        </w:rPr>
        <w:t>BR05236447 «Интеллектуальные системы управления и принятия решений для разработки месторождений урана и нефти», программно-целевое финансирование научных исследований КН МОН РК,</w:t>
      </w:r>
      <w:r w:rsidRPr="0032688E">
        <w:rPr>
          <w:rFonts w:ascii="Times New Roman" w:hAnsi="Times New Roman"/>
          <w:sz w:val="28"/>
          <w:szCs w:val="28"/>
          <w:lang w:val="ru-RU"/>
        </w:rPr>
        <w:t xml:space="preserve"> </w:t>
      </w:r>
      <w:r w:rsidRPr="00B11061">
        <w:rPr>
          <w:rFonts w:ascii="Times New Roman" w:eastAsia="Calibri" w:hAnsi="Times New Roman"/>
          <w:bCs/>
          <w:color w:val="000000" w:themeColor="text1"/>
          <w:sz w:val="28"/>
          <w:szCs w:val="28"/>
          <w:lang w:val="ru-RU"/>
        </w:rPr>
        <w:t xml:space="preserve">А. Калтаев, М.С. Тунгатарова, Д.Е. Айжулов, М.Б. </w:t>
      </w:r>
      <w:r w:rsidRPr="00B11061">
        <w:rPr>
          <w:rFonts w:ascii="Times New Roman" w:eastAsia="Calibri" w:hAnsi="Times New Roman"/>
          <w:bCs/>
          <w:color w:val="000000" w:themeColor="text1"/>
          <w:sz w:val="28"/>
          <w:szCs w:val="28"/>
          <w:lang w:val="ru-RU"/>
        </w:rPr>
        <w:lastRenderedPageBreak/>
        <w:t>Құрмансейіт, Н.М. Шаяхметов и др.</w:t>
      </w:r>
      <w:r w:rsidRPr="00936307">
        <w:rPr>
          <w:rFonts w:ascii="Times New Roman" w:hAnsi="Times New Roman"/>
          <w:sz w:val="28"/>
          <w:szCs w:val="28"/>
          <w:lang w:val="ru-RU"/>
        </w:rPr>
        <w:t xml:space="preserve"> 2018 – 2020 гг., № ГР 0118РК01275</w:t>
      </w:r>
      <w:r w:rsidRPr="0032688E">
        <w:rPr>
          <w:rFonts w:ascii="Times New Roman" w:hAnsi="Times New Roman"/>
          <w:sz w:val="28"/>
          <w:szCs w:val="28"/>
          <w:lang w:val="ru-RU"/>
        </w:rPr>
        <w:t xml:space="preserve">, </w:t>
      </w:r>
      <w:r w:rsidRPr="00B11061">
        <w:rPr>
          <w:rFonts w:ascii="Times New Roman" w:eastAsia="Calibri" w:hAnsi="Times New Roman"/>
          <w:bCs/>
          <w:color w:val="000000" w:themeColor="text1"/>
          <w:sz w:val="28"/>
          <w:szCs w:val="28"/>
          <w:lang w:val="ru-RU"/>
        </w:rPr>
        <w:t>Алматы, 2020. – 159 с.</w:t>
      </w:r>
    </w:p>
    <w:p w14:paraId="320EC8C8" w14:textId="2EAB2CB2" w:rsidR="00175122" w:rsidRPr="0005774D" w:rsidRDefault="00A75C0A" w:rsidP="00DC717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lang w:val="ru-RU"/>
        </w:rPr>
      </w:pPr>
      <w:r w:rsidRPr="00707951">
        <w:rPr>
          <w:rFonts w:ascii="Times New Roman" w:eastAsia="Calibri" w:hAnsi="Times New Roman"/>
          <w:bCs/>
          <w:sz w:val="28"/>
          <w:szCs w:val="28"/>
          <w:lang w:val="ru-RU"/>
        </w:rPr>
        <w:t>Отчет о научно-исследовательской работе:</w:t>
      </w:r>
      <w:r>
        <w:rPr>
          <w:rFonts w:ascii="Times New Roman" w:eastAsia="Calibri" w:hAnsi="Times New Roman"/>
          <w:bCs/>
          <w:sz w:val="28"/>
          <w:szCs w:val="28"/>
          <w:lang w:val="ru-RU"/>
        </w:rPr>
        <w:t xml:space="preserve"> </w:t>
      </w:r>
      <w:r w:rsidR="00D95BCD" w:rsidRPr="00D95BCD">
        <w:rPr>
          <w:rFonts w:ascii="Times New Roman" w:eastAsia="Calibri" w:hAnsi="Times New Roman"/>
          <w:bCs/>
          <w:sz w:val="28"/>
          <w:szCs w:val="28"/>
          <w:lang w:val="ru-RU"/>
        </w:rPr>
        <w:t xml:space="preserve">AP08051929 </w:t>
      </w:r>
      <w:r w:rsidR="00C65379">
        <w:rPr>
          <w:rFonts w:ascii="Times New Roman" w:eastAsia="Calibri" w:hAnsi="Times New Roman"/>
          <w:bCs/>
          <w:sz w:val="28"/>
          <w:szCs w:val="28"/>
          <w:lang w:val="ru-RU"/>
        </w:rPr>
        <w:t>«</w:t>
      </w:r>
      <w:r>
        <w:rPr>
          <w:rFonts w:ascii="Times New Roman" w:eastAsia="Calibri" w:hAnsi="Times New Roman"/>
          <w:bCs/>
          <w:sz w:val="28"/>
          <w:szCs w:val="28"/>
          <w:lang w:val="ru-RU"/>
        </w:rPr>
        <w:t>Исследование механизмов формирования месторождений минералов пластово инфильтрационного типа и разработка высокоточного цифрового метода для оконтуривания рудного тела</w:t>
      </w:r>
      <w:r w:rsidR="00C65379">
        <w:rPr>
          <w:rFonts w:ascii="Times New Roman" w:eastAsia="Calibri" w:hAnsi="Times New Roman"/>
          <w:bCs/>
          <w:sz w:val="28"/>
          <w:szCs w:val="28"/>
          <w:lang w:val="ru-RU"/>
        </w:rPr>
        <w:t>»,</w:t>
      </w:r>
      <w:r w:rsidR="00C65379" w:rsidRPr="00C65379">
        <w:rPr>
          <w:rFonts w:ascii="Times New Roman" w:hAnsi="Times New Roman"/>
          <w:sz w:val="28"/>
          <w:szCs w:val="28"/>
          <w:lang w:val="ru-RU"/>
        </w:rPr>
        <w:t xml:space="preserve"> </w:t>
      </w:r>
      <w:r w:rsidR="00C65379" w:rsidRPr="00936307">
        <w:rPr>
          <w:rFonts w:ascii="Times New Roman" w:hAnsi="Times New Roman"/>
          <w:sz w:val="28"/>
          <w:szCs w:val="28"/>
          <w:lang w:val="ru-RU"/>
        </w:rPr>
        <w:t>грантовое финансирование научных исследований КН МОН РК,</w:t>
      </w:r>
      <w:r>
        <w:rPr>
          <w:rFonts w:ascii="Times New Roman" w:eastAsia="Calibri" w:hAnsi="Times New Roman"/>
          <w:bCs/>
          <w:sz w:val="28"/>
          <w:szCs w:val="28"/>
          <w:lang w:val="ru-RU"/>
        </w:rPr>
        <w:t xml:space="preserve"> М.С. Тунгатарова, К.А. Алибаева, Д.Е. Айжулов, М.Б. </w:t>
      </w:r>
      <w:r>
        <w:rPr>
          <w:rFonts w:ascii="Times New Roman" w:eastAsia="Calibri" w:hAnsi="Times New Roman"/>
          <w:bCs/>
          <w:sz w:val="28"/>
          <w:szCs w:val="28"/>
          <w:lang w:val="kk-KZ"/>
        </w:rPr>
        <w:t>Құрмансейіт, Н.М. Шаяхметов. – Алматы, 2022. – 89 с.</w:t>
      </w:r>
    </w:p>
    <w:p w14:paraId="6770F461" w14:textId="1D251FC2" w:rsidR="0005774D" w:rsidRPr="00936307" w:rsidRDefault="00CD174E" w:rsidP="00DC7171">
      <w:pPr>
        <w:pStyle w:val="aff3"/>
        <w:numPr>
          <w:ilvl w:val="0"/>
          <w:numId w:val="9"/>
        </w:numPr>
        <w:spacing w:after="0" w:line="240" w:lineRule="auto"/>
        <w:ind w:left="0" w:right="132" w:firstLine="709"/>
        <w:rPr>
          <w:rFonts w:ascii="Times New Roman" w:hAnsi="Times New Roman"/>
          <w:sz w:val="28"/>
          <w:szCs w:val="28"/>
          <w:lang w:val="ru-RU"/>
        </w:rPr>
      </w:pPr>
      <w:r w:rsidRPr="00707951">
        <w:rPr>
          <w:rFonts w:ascii="Times New Roman" w:eastAsia="Calibri" w:hAnsi="Times New Roman"/>
          <w:bCs/>
          <w:sz w:val="28"/>
          <w:szCs w:val="28"/>
          <w:lang w:val="ru-RU"/>
        </w:rPr>
        <w:t>Отчет о научно-исследовательской работе:</w:t>
      </w:r>
      <w:r w:rsidRPr="00CD174E">
        <w:rPr>
          <w:rFonts w:ascii="Times New Roman" w:eastAsia="Calibri" w:hAnsi="Times New Roman"/>
          <w:bCs/>
          <w:sz w:val="28"/>
          <w:szCs w:val="28"/>
          <w:lang w:val="ru-RU"/>
        </w:rPr>
        <w:t xml:space="preserve"> </w:t>
      </w:r>
      <w:r w:rsidR="0005774D" w:rsidRPr="00936307">
        <w:rPr>
          <w:rFonts w:ascii="Times New Roman" w:hAnsi="Times New Roman"/>
          <w:sz w:val="28"/>
          <w:szCs w:val="28"/>
          <w:lang w:val="ru-RU"/>
        </w:rPr>
        <w:t xml:space="preserve">АР09260105 «Разработка математических основ и 3D имитационной модели процесса подземного бактериального выщелачивания урана», </w:t>
      </w:r>
      <w:r w:rsidR="00C65379" w:rsidRPr="00B11061">
        <w:rPr>
          <w:rFonts w:ascii="Times New Roman" w:eastAsia="Calibri" w:hAnsi="Times New Roman"/>
          <w:bCs/>
          <w:color w:val="000000" w:themeColor="text1"/>
          <w:sz w:val="28"/>
          <w:szCs w:val="28"/>
          <w:lang w:val="ru-RU"/>
        </w:rPr>
        <w:t xml:space="preserve">А. Калтаев, М.С. </w:t>
      </w:r>
      <w:r w:rsidR="0005774D" w:rsidRPr="00936307">
        <w:rPr>
          <w:rFonts w:ascii="Times New Roman" w:hAnsi="Times New Roman"/>
          <w:sz w:val="28"/>
          <w:szCs w:val="28"/>
          <w:lang w:val="ru-RU"/>
        </w:rPr>
        <w:t>грантовое финансирование научных исследований КН МОН РК,</w:t>
      </w:r>
      <w:r w:rsidR="00170AD7" w:rsidRPr="00170AD7">
        <w:rPr>
          <w:rFonts w:ascii="Times New Roman" w:eastAsia="Calibri" w:hAnsi="Times New Roman"/>
          <w:bCs/>
          <w:color w:val="000000" w:themeColor="text1"/>
          <w:sz w:val="28"/>
          <w:szCs w:val="28"/>
          <w:lang w:val="ru-RU"/>
        </w:rPr>
        <w:t xml:space="preserve"> </w:t>
      </w:r>
      <w:r w:rsidR="00170AD7" w:rsidRPr="00B11061">
        <w:rPr>
          <w:rFonts w:ascii="Times New Roman" w:eastAsia="Calibri" w:hAnsi="Times New Roman"/>
          <w:bCs/>
          <w:color w:val="000000" w:themeColor="text1"/>
          <w:sz w:val="28"/>
          <w:szCs w:val="28"/>
          <w:lang w:val="ru-RU"/>
        </w:rPr>
        <w:t>М.С. Тунгатарова, Д.Е. Айжулов, М.Б. Құрмансейіт, Н.М. Шаяхметов и др.</w:t>
      </w:r>
      <w:r w:rsidR="0005774D" w:rsidRPr="00936307">
        <w:rPr>
          <w:rFonts w:ascii="Times New Roman" w:hAnsi="Times New Roman"/>
          <w:sz w:val="28"/>
          <w:szCs w:val="28"/>
          <w:lang w:val="ru-RU"/>
        </w:rPr>
        <w:t xml:space="preserve"> 2021-2023 гг., №ГР0121РК00414</w:t>
      </w:r>
    </w:p>
    <w:p w14:paraId="06080C68" w14:textId="6B580894" w:rsidR="0005774D" w:rsidRPr="0032688E" w:rsidRDefault="00CD174E" w:rsidP="0032688E">
      <w:pPr>
        <w:pStyle w:val="aff3"/>
        <w:numPr>
          <w:ilvl w:val="0"/>
          <w:numId w:val="9"/>
        </w:numPr>
        <w:spacing w:after="0" w:line="240" w:lineRule="auto"/>
        <w:ind w:left="0" w:right="132" w:firstLine="709"/>
        <w:rPr>
          <w:rFonts w:ascii="Times New Roman" w:hAnsi="Times New Roman"/>
          <w:sz w:val="28"/>
          <w:szCs w:val="28"/>
          <w:lang w:val="ru-RU"/>
        </w:rPr>
      </w:pPr>
      <w:r w:rsidRPr="00707951">
        <w:rPr>
          <w:rFonts w:ascii="Times New Roman" w:eastAsia="Calibri" w:hAnsi="Times New Roman"/>
          <w:bCs/>
          <w:sz w:val="28"/>
          <w:szCs w:val="28"/>
          <w:lang w:val="ru-RU"/>
        </w:rPr>
        <w:t>Отчет о научно-исследовательской работе:</w:t>
      </w:r>
      <w:r w:rsidRPr="00CD174E">
        <w:rPr>
          <w:rFonts w:ascii="Times New Roman" w:eastAsia="Calibri" w:hAnsi="Times New Roman"/>
          <w:bCs/>
          <w:sz w:val="28"/>
          <w:szCs w:val="28"/>
          <w:lang w:val="ru-RU"/>
        </w:rPr>
        <w:t xml:space="preserve"> </w:t>
      </w:r>
      <w:r w:rsidR="0005774D" w:rsidRPr="00B7463B">
        <w:rPr>
          <w:rFonts w:ascii="Times New Roman" w:hAnsi="Times New Roman"/>
          <w:sz w:val="28"/>
          <w:szCs w:val="28"/>
          <w:lang w:val="ru-RU"/>
        </w:rPr>
        <w:t xml:space="preserve">AP19676743 «Разработка методов расчета схемы дебаланса растворов, режимов работы геотехнологического полигона и создание геотехнологической информационной системы для эффективной добычи подземным выщелачиванием», грантовое финансирование научных исследований КН МОН РК, </w:t>
      </w:r>
      <w:r w:rsidR="0032688E">
        <w:rPr>
          <w:rFonts w:ascii="Times New Roman" w:eastAsia="Calibri" w:hAnsi="Times New Roman"/>
          <w:bCs/>
          <w:sz w:val="28"/>
          <w:szCs w:val="28"/>
          <w:lang w:val="ru-RU"/>
        </w:rPr>
        <w:t xml:space="preserve">М.С. Тунгатарова, К.А. Алибаева, Д.Е. Айжулов, М.Б. </w:t>
      </w:r>
      <w:r w:rsidR="0032688E">
        <w:rPr>
          <w:rFonts w:ascii="Times New Roman" w:eastAsia="Calibri" w:hAnsi="Times New Roman"/>
          <w:bCs/>
          <w:sz w:val="28"/>
          <w:szCs w:val="28"/>
          <w:lang w:val="kk-KZ"/>
        </w:rPr>
        <w:t>Құрмансейіт, Н.М. Шаяхметов.</w:t>
      </w:r>
      <w:r w:rsidR="0032688E" w:rsidRPr="0032688E">
        <w:rPr>
          <w:rFonts w:ascii="Times New Roman" w:eastAsia="Calibri" w:hAnsi="Times New Roman"/>
          <w:bCs/>
          <w:sz w:val="28"/>
          <w:szCs w:val="28"/>
          <w:lang w:val="ru-RU"/>
        </w:rPr>
        <w:t xml:space="preserve"> </w:t>
      </w:r>
      <w:r w:rsidR="0005774D" w:rsidRPr="00B7463B">
        <w:rPr>
          <w:rFonts w:ascii="Times New Roman" w:hAnsi="Times New Roman"/>
          <w:sz w:val="28"/>
          <w:szCs w:val="28"/>
          <w:lang w:val="ru-RU"/>
        </w:rPr>
        <w:t>2023-2025 гг., № ГР 0123РК00564.</w:t>
      </w:r>
    </w:p>
    <w:p w14:paraId="48B2F2DE" w14:textId="172203CC" w:rsidR="00C86624" w:rsidRPr="00224941" w:rsidRDefault="00D907B1" w:rsidP="00B11061">
      <w:pPr>
        <w:pStyle w:val="a7"/>
        <w:widowControl/>
        <w:numPr>
          <w:ilvl w:val="0"/>
          <w:numId w:val="9"/>
        </w:numPr>
        <w:tabs>
          <w:tab w:val="left" w:pos="851"/>
          <w:tab w:val="left" w:pos="1134"/>
        </w:tabs>
        <w:autoSpaceDE w:val="0"/>
        <w:autoSpaceDN w:val="0"/>
        <w:adjustRightInd w:val="0"/>
        <w:ind w:left="0" w:firstLine="709"/>
        <w:jc w:val="both"/>
        <w:rPr>
          <w:rFonts w:eastAsia="Times New Roman"/>
          <w:sz w:val="28"/>
          <w:szCs w:val="28"/>
          <w:lang w:val="ru-RU" w:eastAsia="ru-RU"/>
        </w:rPr>
      </w:pPr>
      <w:r w:rsidRPr="00224941">
        <w:rPr>
          <w:rFonts w:eastAsia="Times New Roman"/>
          <w:sz w:val="28"/>
          <w:szCs w:val="28"/>
          <w:lang w:val="ru-RU" w:eastAsia="ru-RU"/>
        </w:rPr>
        <w:t>Құрмансейіт</w:t>
      </w:r>
      <w:r w:rsidRPr="00707951">
        <w:rPr>
          <w:sz w:val="28"/>
          <w:szCs w:val="28"/>
          <w:lang w:val="ru-RU"/>
        </w:rPr>
        <w:t xml:space="preserve"> </w:t>
      </w:r>
      <w:r w:rsidR="00C86624" w:rsidRPr="00707951">
        <w:rPr>
          <w:sz w:val="28"/>
          <w:szCs w:val="28"/>
          <w:lang w:val="ru-RU"/>
        </w:rPr>
        <w:t>М.Б.</w:t>
      </w:r>
      <w:r w:rsidR="00C86624" w:rsidRPr="00224941">
        <w:rPr>
          <w:rFonts w:eastAsia="Times New Roman"/>
          <w:sz w:val="28"/>
          <w:szCs w:val="28"/>
          <w:lang w:val="ru-RU" w:eastAsia="ru-RU"/>
        </w:rPr>
        <w:t>,</w:t>
      </w:r>
      <w:r>
        <w:rPr>
          <w:rFonts w:eastAsia="Times New Roman"/>
          <w:sz w:val="28"/>
          <w:szCs w:val="28"/>
          <w:lang w:val="ru-RU" w:eastAsia="ru-RU"/>
        </w:rPr>
        <w:t xml:space="preserve"> </w:t>
      </w:r>
      <w:r w:rsidRPr="00224941">
        <w:rPr>
          <w:rFonts w:eastAsia="Times New Roman"/>
          <w:sz w:val="28"/>
          <w:szCs w:val="28"/>
          <w:lang w:val="ru-RU" w:eastAsia="ru-RU"/>
        </w:rPr>
        <w:t>Узбекалиев</w:t>
      </w:r>
      <w:r w:rsidR="00C86624" w:rsidRPr="00224941">
        <w:rPr>
          <w:rFonts w:eastAsia="Times New Roman"/>
          <w:sz w:val="28"/>
          <w:szCs w:val="28"/>
          <w:lang w:val="ru-RU" w:eastAsia="ru-RU"/>
        </w:rPr>
        <w:t xml:space="preserve"> К.Ш.,</w:t>
      </w:r>
      <w:r>
        <w:rPr>
          <w:rFonts w:eastAsia="Times New Roman"/>
          <w:sz w:val="28"/>
          <w:szCs w:val="28"/>
          <w:lang w:val="ru-RU" w:eastAsia="ru-RU"/>
        </w:rPr>
        <w:t xml:space="preserve"> </w:t>
      </w:r>
      <w:r w:rsidRPr="00224941">
        <w:rPr>
          <w:rFonts w:eastAsia="Times New Roman"/>
          <w:sz w:val="28"/>
          <w:szCs w:val="28"/>
          <w:lang w:val="ru-RU" w:eastAsia="ru-RU"/>
        </w:rPr>
        <w:t>Алибаева</w:t>
      </w:r>
      <w:r w:rsidR="00C86624" w:rsidRPr="00224941">
        <w:rPr>
          <w:rFonts w:eastAsia="Times New Roman"/>
          <w:sz w:val="28"/>
          <w:szCs w:val="28"/>
          <w:lang w:val="ru-RU" w:eastAsia="ru-RU"/>
        </w:rPr>
        <w:t xml:space="preserve"> К.А.,</w:t>
      </w:r>
      <w:r>
        <w:rPr>
          <w:rFonts w:eastAsia="Times New Roman"/>
          <w:sz w:val="28"/>
          <w:szCs w:val="28"/>
          <w:lang w:val="ru-RU" w:eastAsia="ru-RU"/>
        </w:rPr>
        <w:t xml:space="preserve"> </w:t>
      </w:r>
      <w:r w:rsidRPr="00224941">
        <w:rPr>
          <w:rFonts w:eastAsia="Times New Roman"/>
          <w:sz w:val="28"/>
          <w:szCs w:val="28"/>
          <w:lang w:val="ru-RU" w:eastAsia="ru-RU"/>
        </w:rPr>
        <w:t>Калтаев</w:t>
      </w:r>
      <w:r w:rsidR="00C86624" w:rsidRPr="00224941">
        <w:rPr>
          <w:rFonts w:eastAsia="Times New Roman"/>
          <w:sz w:val="28"/>
          <w:szCs w:val="28"/>
          <w:lang w:val="ru-RU" w:eastAsia="ru-RU"/>
        </w:rPr>
        <w:t xml:space="preserve"> А. Методика определения баланса растворов технологических блоков, разрабатываемых подземным выщелачиванием, на основе линий тока // Вестник Национальной инженерной ак</w:t>
      </w:r>
      <w:r>
        <w:rPr>
          <w:rFonts w:eastAsia="Times New Roman"/>
          <w:sz w:val="28"/>
          <w:szCs w:val="28"/>
          <w:lang w:val="ru-RU" w:eastAsia="ru-RU"/>
        </w:rPr>
        <w:t>адемии Республики Казахстан. – 2022. – Т.</w:t>
      </w:r>
      <w:r w:rsidR="00C86624" w:rsidRPr="00224941">
        <w:rPr>
          <w:rFonts w:eastAsia="Times New Roman"/>
          <w:sz w:val="28"/>
          <w:szCs w:val="28"/>
          <w:lang w:val="ru-RU" w:eastAsia="ru-RU"/>
        </w:rPr>
        <w:t xml:space="preserve"> </w:t>
      </w:r>
      <w:r w:rsidR="00E043A9">
        <w:rPr>
          <w:rFonts w:eastAsia="Times New Roman"/>
          <w:sz w:val="28"/>
          <w:szCs w:val="28"/>
          <w:lang w:val="ru-RU" w:eastAsia="ru-RU"/>
        </w:rPr>
        <w:t>86</w:t>
      </w:r>
      <w:r>
        <w:rPr>
          <w:rFonts w:eastAsia="Times New Roman"/>
          <w:sz w:val="28"/>
          <w:szCs w:val="28"/>
          <w:lang w:val="ru-RU" w:eastAsia="ru-RU"/>
        </w:rPr>
        <w:t>. – №</w:t>
      </w:r>
      <w:r w:rsidR="00C86624" w:rsidRPr="00224941">
        <w:rPr>
          <w:rFonts w:eastAsia="Times New Roman"/>
          <w:sz w:val="28"/>
          <w:szCs w:val="28"/>
          <w:lang w:val="ru-RU" w:eastAsia="ru-RU"/>
        </w:rPr>
        <w:t xml:space="preserve"> </w:t>
      </w:r>
      <w:r w:rsidR="00E043A9">
        <w:rPr>
          <w:rFonts w:eastAsia="Times New Roman"/>
          <w:sz w:val="28"/>
          <w:szCs w:val="28"/>
          <w:lang w:val="ru-RU" w:eastAsia="ru-RU"/>
        </w:rPr>
        <w:t>4</w:t>
      </w:r>
      <w:r w:rsidR="00C86624" w:rsidRPr="00224941">
        <w:rPr>
          <w:rFonts w:eastAsia="Times New Roman"/>
          <w:sz w:val="28"/>
          <w:szCs w:val="28"/>
          <w:lang w:val="ru-RU" w:eastAsia="ru-RU"/>
        </w:rPr>
        <w:t xml:space="preserve">. –  </w:t>
      </w:r>
      <w:r>
        <w:rPr>
          <w:rFonts w:eastAsia="Times New Roman"/>
          <w:sz w:val="28"/>
          <w:szCs w:val="28"/>
          <w:lang w:val="ru-RU" w:eastAsia="ru-RU"/>
        </w:rPr>
        <w:t>С. 178-187.</w:t>
      </w:r>
      <w:r w:rsidR="00C86624" w:rsidRPr="00224941">
        <w:rPr>
          <w:rFonts w:eastAsia="Times New Roman"/>
          <w:sz w:val="28"/>
          <w:szCs w:val="28"/>
          <w:lang w:val="ru-RU" w:eastAsia="ru-RU"/>
        </w:rPr>
        <w:t xml:space="preserve"> </w:t>
      </w:r>
      <w:hyperlink r:id="rId110" w:history="1">
        <w:r w:rsidRPr="00F036B4">
          <w:rPr>
            <w:rStyle w:val="a5"/>
            <w:rFonts w:eastAsia="Times New Roman"/>
            <w:sz w:val="28"/>
            <w:szCs w:val="28"/>
            <w:lang w:val="en-US" w:eastAsia="ru-RU"/>
          </w:rPr>
          <w:t>https</w:t>
        </w:r>
        <w:r w:rsidRPr="00F036B4">
          <w:rPr>
            <w:rStyle w:val="a5"/>
            <w:rFonts w:eastAsia="Times New Roman"/>
            <w:sz w:val="28"/>
            <w:szCs w:val="28"/>
            <w:lang w:val="ru-RU" w:eastAsia="ru-RU"/>
          </w:rPr>
          <w:t>://</w:t>
        </w:r>
        <w:r w:rsidRPr="00F036B4">
          <w:rPr>
            <w:rStyle w:val="a5"/>
            <w:rFonts w:eastAsia="Times New Roman"/>
            <w:sz w:val="28"/>
            <w:szCs w:val="28"/>
            <w:lang w:val="en-US" w:eastAsia="ru-RU"/>
          </w:rPr>
          <w:t>doi</w:t>
        </w:r>
        <w:r w:rsidRPr="00F036B4">
          <w:rPr>
            <w:rStyle w:val="a5"/>
            <w:rFonts w:eastAsia="Times New Roman"/>
            <w:sz w:val="28"/>
            <w:szCs w:val="28"/>
            <w:lang w:val="ru-RU" w:eastAsia="ru-RU"/>
          </w:rPr>
          <w:t>.</w:t>
        </w:r>
        <w:r w:rsidRPr="00F036B4">
          <w:rPr>
            <w:rStyle w:val="a5"/>
            <w:rFonts w:eastAsia="Times New Roman"/>
            <w:sz w:val="28"/>
            <w:szCs w:val="28"/>
            <w:lang w:val="en-US" w:eastAsia="ru-RU"/>
          </w:rPr>
          <w:t>org</w:t>
        </w:r>
        <w:r w:rsidRPr="00F036B4">
          <w:rPr>
            <w:rStyle w:val="a5"/>
            <w:rFonts w:eastAsia="Times New Roman"/>
            <w:sz w:val="28"/>
            <w:szCs w:val="28"/>
            <w:lang w:val="ru-RU" w:eastAsia="ru-RU"/>
          </w:rPr>
          <w:t>/10.47533/2020.1606-146</w:t>
        </w:r>
        <w:r w:rsidRPr="00F036B4">
          <w:rPr>
            <w:rStyle w:val="a5"/>
            <w:rFonts w:eastAsia="Times New Roman"/>
            <w:sz w:val="28"/>
            <w:szCs w:val="28"/>
            <w:lang w:val="en-US" w:eastAsia="ru-RU"/>
          </w:rPr>
          <w:t>X</w:t>
        </w:r>
        <w:r w:rsidRPr="00F036B4">
          <w:rPr>
            <w:rStyle w:val="a5"/>
            <w:rFonts w:eastAsia="Times New Roman"/>
            <w:sz w:val="28"/>
            <w:szCs w:val="28"/>
            <w:lang w:val="ru-RU" w:eastAsia="ru-RU"/>
          </w:rPr>
          <w:t>.207</w:t>
        </w:r>
      </w:hyperlink>
      <w:r>
        <w:rPr>
          <w:rFonts w:eastAsia="Times New Roman"/>
          <w:sz w:val="28"/>
          <w:szCs w:val="28"/>
          <w:lang w:val="ru-RU" w:eastAsia="ru-RU"/>
        </w:rPr>
        <w:t xml:space="preserve"> </w:t>
      </w:r>
    </w:p>
    <w:p w14:paraId="141C032C" w14:textId="0EF863A2" w:rsidR="00C86624" w:rsidRPr="00C86624" w:rsidRDefault="00D907B1" w:rsidP="00B11061">
      <w:pPr>
        <w:pStyle w:val="a7"/>
        <w:widowControl/>
        <w:numPr>
          <w:ilvl w:val="0"/>
          <w:numId w:val="9"/>
        </w:numPr>
        <w:tabs>
          <w:tab w:val="left" w:pos="851"/>
          <w:tab w:val="left" w:pos="1134"/>
        </w:tabs>
        <w:autoSpaceDE w:val="0"/>
        <w:autoSpaceDN w:val="0"/>
        <w:adjustRightInd w:val="0"/>
        <w:ind w:left="0" w:firstLine="709"/>
        <w:jc w:val="both"/>
        <w:rPr>
          <w:rFonts w:eastAsia="Times New Roman"/>
          <w:sz w:val="28"/>
          <w:szCs w:val="28"/>
          <w:lang w:val="en-US" w:eastAsia="ru-RU"/>
        </w:rPr>
      </w:pPr>
      <w:r w:rsidRPr="00C86624">
        <w:rPr>
          <w:rFonts w:eastAsia="Times New Roman"/>
          <w:sz w:val="28"/>
          <w:szCs w:val="28"/>
          <w:lang w:val="en-US" w:eastAsia="ru-RU"/>
        </w:rPr>
        <w:t xml:space="preserve">Kurmanseiit </w:t>
      </w:r>
      <w:r w:rsidR="00C86624" w:rsidRPr="00C86624">
        <w:rPr>
          <w:rFonts w:eastAsia="Times New Roman"/>
          <w:sz w:val="28"/>
          <w:szCs w:val="28"/>
          <w:lang w:val="en-US" w:eastAsia="ru-RU"/>
        </w:rPr>
        <w:t>M</w:t>
      </w:r>
      <w:r w:rsidR="00C86624" w:rsidRPr="00D907B1">
        <w:rPr>
          <w:rFonts w:eastAsia="Times New Roman"/>
          <w:sz w:val="28"/>
          <w:szCs w:val="28"/>
          <w:lang w:val="en-US" w:eastAsia="ru-RU"/>
        </w:rPr>
        <w:t>.</w:t>
      </w:r>
      <w:r w:rsidR="00C86624" w:rsidRPr="00C86624">
        <w:rPr>
          <w:rFonts w:eastAsia="Times New Roman"/>
          <w:sz w:val="28"/>
          <w:szCs w:val="28"/>
          <w:lang w:val="en-US" w:eastAsia="ru-RU"/>
        </w:rPr>
        <w:t>B</w:t>
      </w:r>
      <w:r w:rsidRPr="00D907B1">
        <w:rPr>
          <w:rFonts w:eastAsia="Times New Roman"/>
          <w:sz w:val="28"/>
          <w:szCs w:val="28"/>
          <w:lang w:val="en-US" w:eastAsia="ru-RU"/>
        </w:rPr>
        <w:t>.</w:t>
      </w:r>
      <w:r w:rsidR="00C86624" w:rsidRPr="00D907B1">
        <w:rPr>
          <w:rFonts w:eastAsia="Times New Roman"/>
          <w:sz w:val="28"/>
          <w:szCs w:val="28"/>
          <w:lang w:val="en-US" w:eastAsia="ru-RU"/>
        </w:rPr>
        <w:t>,</w:t>
      </w:r>
      <w:r>
        <w:rPr>
          <w:rFonts w:eastAsia="Times New Roman"/>
          <w:sz w:val="28"/>
          <w:szCs w:val="28"/>
          <w:lang w:val="kk-KZ" w:eastAsia="ru-RU"/>
        </w:rPr>
        <w:t xml:space="preserve"> </w:t>
      </w:r>
      <w:r w:rsidRPr="00C86624">
        <w:rPr>
          <w:rFonts w:eastAsia="Times New Roman"/>
          <w:sz w:val="28"/>
          <w:szCs w:val="28"/>
          <w:lang w:val="en-US" w:eastAsia="ru-RU"/>
        </w:rPr>
        <w:t>Tungatarova</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M</w:t>
      </w:r>
      <w:r w:rsidR="00C86624" w:rsidRPr="00D907B1">
        <w:rPr>
          <w:rFonts w:eastAsia="Times New Roman"/>
          <w:sz w:val="28"/>
          <w:szCs w:val="28"/>
          <w:lang w:val="en-US" w:eastAsia="ru-RU"/>
        </w:rPr>
        <w:t>.</w:t>
      </w:r>
      <w:r w:rsidR="00C86624" w:rsidRPr="00C86624">
        <w:rPr>
          <w:rFonts w:eastAsia="Times New Roman"/>
          <w:sz w:val="28"/>
          <w:szCs w:val="28"/>
          <w:lang w:val="en-US" w:eastAsia="ru-RU"/>
        </w:rPr>
        <w:t>S</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Influence</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of</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Gravity</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Effect</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to</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the</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Recovery</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Rate</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at</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Uranium</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In</w:t>
      </w:r>
      <w:r w:rsidR="00C86624" w:rsidRPr="00D907B1">
        <w:rPr>
          <w:rFonts w:eastAsia="Times New Roman"/>
          <w:sz w:val="28"/>
          <w:szCs w:val="28"/>
          <w:lang w:val="en-US" w:eastAsia="ru-RU"/>
        </w:rPr>
        <w:t>-</w:t>
      </w:r>
      <w:r w:rsidR="00C86624" w:rsidRPr="00C86624">
        <w:rPr>
          <w:rFonts w:eastAsia="Times New Roman"/>
          <w:sz w:val="28"/>
          <w:szCs w:val="28"/>
          <w:lang w:val="en-US" w:eastAsia="ru-RU"/>
        </w:rPr>
        <w:t>Situ</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Leaching</w:t>
      </w:r>
      <w:r w:rsidR="00C86624" w:rsidRPr="00D907B1">
        <w:rPr>
          <w:rFonts w:eastAsia="Times New Roman"/>
          <w:sz w:val="28"/>
          <w:szCs w:val="28"/>
          <w:lang w:val="en-US" w:eastAsia="ru-RU"/>
        </w:rPr>
        <w:t xml:space="preserve"> </w:t>
      </w:r>
      <w:r w:rsidR="00C86624" w:rsidRPr="00C86624">
        <w:rPr>
          <w:rFonts w:eastAsia="Times New Roman"/>
          <w:sz w:val="28"/>
          <w:szCs w:val="28"/>
          <w:lang w:val="en-US" w:eastAsia="ru-RU"/>
        </w:rPr>
        <w:t>// Вестник НИА РК.</w:t>
      </w:r>
      <w:r w:rsidR="00E043A9" w:rsidRPr="00E043A9">
        <w:rPr>
          <w:rFonts w:eastAsia="Times New Roman"/>
          <w:sz w:val="28"/>
          <w:szCs w:val="28"/>
          <w:lang w:val="en-US" w:eastAsia="ru-RU"/>
        </w:rPr>
        <w:t xml:space="preserve"> </w:t>
      </w:r>
      <w:r w:rsidR="00E043A9">
        <w:rPr>
          <w:rFonts w:eastAsia="Times New Roman"/>
          <w:sz w:val="28"/>
          <w:szCs w:val="28"/>
          <w:lang w:val="en-US" w:eastAsia="ru-RU"/>
        </w:rPr>
        <w:t>–</w:t>
      </w:r>
      <w:r w:rsidR="00E043A9" w:rsidRPr="00E043A9">
        <w:rPr>
          <w:rFonts w:eastAsia="Times New Roman"/>
          <w:sz w:val="28"/>
          <w:szCs w:val="28"/>
          <w:lang w:val="en-US" w:eastAsia="ru-RU"/>
        </w:rPr>
        <w:t xml:space="preserve"> 2021.</w:t>
      </w:r>
      <w:r w:rsidR="00C86624" w:rsidRPr="00C86624">
        <w:rPr>
          <w:rFonts w:eastAsia="Times New Roman"/>
          <w:sz w:val="28"/>
          <w:szCs w:val="28"/>
          <w:lang w:val="en-US" w:eastAsia="ru-RU"/>
        </w:rPr>
        <w:t xml:space="preserve"> </w:t>
      </w:r>
      <w:r w:rsidR="00E043A9">
        <w:rPr>
          <w:rFonts w:eastAsia="Times New Roman"/>
          <w:sz w:val="28"/>
          <w:szCs w:val="28"/>
          <w:lang w:val="kk-KZ" w:eastAsia="ru-RU"/>
        </w:rPr>
        <w:t>– Т.</w:t>
      </w:r>
      <w:r w:rsidR="00C86624" w:rsidRPr="00C86624">
        <w:rPr>
          <w:rFonts w:eastAsia="Times New Roman"/>
          <w:sz w:val="28"/>
          <w:szCs w:val="28"/>
          <w:lang w:val="en-US" w:eastAsia="ru-RU"/>
        </w:rPr>
        <w:t xml:space="preserve"> </w:t>
      </w:r>
      <w:r w:rsidR="00E043A9" w:rsidRPr="00E043A9">
        <w:rPr>
          <w:rFonts w:eastAsia="Times New Roman"/>
          <w:sz w:val="28"/>
          <w:szCs w:val="28"/>
          <w:lang w:val="en-US" w:eastAsia="ru-RU"/>
        </w:rPr>
        <w:t>82</w:t>
      </w:r>
      <w:r w:rsidR="00E043A9">
        <w:rPr>
          <w:rFonts w:eastAsia="Times New Roman"/>
          <w:sz w:val="28"/>
          <w:szCs w:val="28"/>
          <w:lang w:val="kk-KZ" w:eastAsia="ru-RU"/>
        </w:rPr>
        <w:t xml:space="preserve">. – </w:t>
      </w:r>
      <w:r w:rsidR="00E043A9" w:rsidRPr="00E043A9">
        <w:rPr>
          <w:rFonts w:eastAsia="Times New Roman"/>
          <w:sz w:val="28"/>
          <w:szCs w:val="28"/>
          <w:lang w:val="en-US" w:eastAsia="ru-RU"/>
        </w:rPr>
        <w:t>№</w:t>
      </w:r>
      <w:r w:rsidR="00E043A9">
        <w:rPr>
          <w:rFonts w:eastAsia="Times New Roman"/>
          <w:sz w:val="28"/>
          <w:szCs w:val="28"/>
          <w:lang w:val="en-US" w:eastAsia="ru-RU"/>
        </w:rPr>
        <w:t xml:space="preserve"> 3</w:t>
      </w:r>
      <w:r w:rsidR="00E043A9" w:rsidRPr="00E043A9">
        <w:rPr>
          <w:rFonts w:eastAsia="Times New Roman"/>
          <w:sz w:val="28"/>
          <w:szCs w:val="28"/>
          <w:lang w:val="en-US" w:eastAsia="ru-RU"/>
        </w:rPr>
        <w:t>.</w:t>
      </w:r>
      <w:r w:rsidR="00C86624" w:rsidRPr="00C86624">
        <w:rPr>
          <w:rFonts w:eastAsia="Times New Roman"/>
          <w:sz w:val="28"/>
          <w:szCs w:val="28"/>
          <w:lang w:val="en-US" w:eastAsia="ru-RU"/>
        </w:rPr>
        <w:t xml:space="preserve"> </w:t>
      </w:r>
      <w:r w:rsidR="00E043A9">
        <w:rPr>
          <w:rFonts w:eastAsia="Times New Roman"/>
          <w:sz w:val="28"/>
          <w:szCs w:val="28"/>
          <w:lang w:val="en-US" w:eastAsia="ru-RU"/>
        </w:rPr>
        <w:t>– С. 148-157.</w:t>
      </w:r>
      <w:r w:rsidR="00C86624" w:rsidRPr="00C86624">
        <w:rPr>
          <w:rFonts w:eastAsia="Times New Roman"/>
          <w:sz w:val="28"/>
          <w:szCs w:val="28"/>
          <w:lang w:val="en-US" w:eastAsia="ru-RU"/>
        </w:rPr>
        <w:t xml:space="preserve"> </w:t>
      </w:r>
      <w:hyperlink r:id="rId111" w:history="1">
        <w:r w:rsidR="00E043A9" w:rsidRPr="00F036B4">
          <w:rPr>
            <w:rStyle w:val="a5"/>
            <w:rFonts w:eastAsia="Times New Roman"/>
            <w:sz w:val="28"/>
            <w:szCs w:val="28"/>
            <w:lang w:val="en-US" w:eastAsia="ru-RU"/>
          </w:rPr>
          <w:t>https://doi.org/10.47533/2020.1606-146X.125</w:t>
        </w:r>
      </w:hyperlink>
      <w:r w:rsidR="00E043A9">
        <w:rPr>
          <w:rFonts w:eastAsia="Times New Roman"/>
          <w:sz w:val="28"/>
          <w:szCs w:val="28"/>
          <w:lang w:val="kk-KZ" w:eastAsia="ru-RU"/>
        </w:rPr>
        <w:t xml:space="preserve"> </w:t>
      </w:r>
    </w:p>
    <w:p w14:paraId="05F8A5FC" w14:textId="1C5BB2C3" w:rsidR="00C86624" w:rsidRPr="00C86624" w:rsidRDefault="00C86624" w:rsidP="00B11061">
      <w:pPr>
        <w:widowControl w:val="0"/>
        <w:numPr>
          <w:ilvl w:val="0"/>
          <w:numId w:val="9"/>
        </w:numPr>
        <w:tabs>
          <w:tab w:val="left" w:pos="284"/>
          <w:tab w:val="left" w:pos="1134"/>
        </w:tabs>
        <w:spacing w:after="60" w:line="240" w:lineRule="auto"/>
        <w:ind w:left="0" w:firstLine="709"/>
        <w:jc w:val="both"/>
        <w:rPr>
          <w:rFonts w:ascii="Times New Roman" w:eastAsia="Times New Roman" w:hAnsi="Times New Roman" w:cs="Times New Roman"/>
          <w:sz w:val="28"/>
          <w:szCs w:val="28"/>
          <w:lang w:val="en-US" w:eastAsia="ru-RU"/>
        </w:rPr>
      </w:pPr>
      <w:r w:rsidRPr="00C86624">
        <w:rPr>
          <w:rFonts w:ascii="Times New Roman" w:eastAsia="Times New Roman" w:hAnsi="Times New Roman" w:cs="Times New Roman"/>
          <w:sz w:val="28"/>
          <w:szCs w:val="28"/>
          <w:lang w:val="en-US" w:eastAsia="ru-RU"/>
        </w:rPr>
        <w:t>Kurmanseiit M.B., Aizhulov D.Y., Tungatarova M.S. The study of change in extraction degree under the influence of oxidizers while leaching Uranium ore with sulfuric acid // Вестник КазНУ</w:t>
      </w:r>
      <w:r w:rsidR="00E043A9" w:rsidRPr="00E043A9">
        <w:rPr>
          <w:rFonts w:ascii="Times New Roman" w:eastAsia="Times New Roman" w:hAnsi="Times New Roman" w:cs="Times New Roman"/>
          <w:sz w:val="28"/>
          <w:szCs w:val="28"/>
          <w:lang w:val="en-US" w:eastAsia="ru-RU"/>
        </w:rPr>
        <w:t>.</w:t>
      </w:r>
      <w:r w:rsidR="00E043A9">
        <w:rPr>
          <w:rFonts w:ascii="Times New Roman" w:eastAsia="Times New Roman" w:hAnsi="Times New Roman" w:cs="Times New Roman"/>
          <w:sz w:val="28"/>
          <w:szCs w:val="28"/>
          <w:lang w:val="en-US" w:eastAsia="ru-RU"/>
        </w:rPr>
        <w:t xml:space="preserve"> –</w:t>
      </w:r>
      <w:r w:rsidR="00E043A9" w:rsidRPr="00E043A9">
        <w:rPr>
          <w:rFonts w:ascii="Times New Roman" w:eastAsia="Times New Roman" w:hAnsi="Times New Roman" w:cs="Times New Roman"/>
          <w:sz w:val="28"/>
          <w:szCs w:val="28"/>
          <w:lang w:val="en-US" w:eastAsia="ru-RU"/>
        </w:rPr>
        <w:t xml:space="preserve"> 2016. </w:t>
      </w:r>
      <w:r w:rsidR="00E043A9">
        <w:rPr>
          <w:rFonts w:ascii="Times New Roman" w:eastAsia="Times New Roman" w:hAnsi="Times New Roman" w:cs="Times New Roman"/>
          <w:sz w:val="28"/>
          <w:szCs w:val="28"/>
          <w:lang w:val="en-US" w:eastAsia="ru-RU"/>
        </w:rPr>
        <w:t>–</w:t>
      </w:r>
      <w:r w:rsidR="00E043A9" w:rsidRPr="00E043A9">
        <w:rPr>
          <w:rFonts w:ascii="Times New Roman" w:eastAsia="Times New Roman" w:hAnsi="Times New Roman" w:cs="Times New Roman"/>
          <w:sz w:val="28"/>
          <w:szCs w:val="28"/>
          <w:lang w:val="en-US" w:eastAsia="ru-RU"/>
        </w:rPr>
        <w:t xml:space="preserve"> </w:t>
      </w:r>
      <w:r w:rsidR="00E043A9">
        <w:rPr>
          <w:rFonts w:ascii="Times New Roman" w:eastAsia="Times New Roman" w:hAnsi="Times New Roman" w:cs="Times New Roman"/>
          <w:sz w:val="28"/>
          <w:szCs w:val="28"/>
          <w:lang w:eastAsia="ru-RU"/>
        </w:rPr>
        <w:t>Т</w:t>
      </w:r>
      <w:r w:rsidR="00E043A9" w:rsidRPr="00E043A9">
        <w:rPr>
          <w:rFonts w:ascii="Times New Roman" w:eastAsia="Times New Roman" w:hAnsi="Times New Roman" w:cs="Times New Roman"/>
          <w:sz w:val="28"/>
          <w:szCs w:val="28"/>
          <w:lang w:val="en-US" w:eastAsia="ru-RU"/>
        </w:rPr>
        <w:t>.</w:t>
      </w:r>
      <w:r w:rsidR="00E043A9">
        <w:rPr>
          <w:rFonts w:ascii="Times New Roman" w:eastAsia="Times New Roman" w:hAnsi="Times New Roman" w:cs="Times New Roman"/>
          <w:sz w:val="28"/>
          <w:szCs w:val="28"/>
          <w:lang w:val="en-US" w:eastAsia="ru-RU"/>
        </w:rPr>
        <w:t xml:space="preserve"> 9</w:t>
      </w:r>
      <w:r w:rsidR="00E043A9" w:rsidRPr="00E043A9">
        <w:rPr>
          <w:rFonts w:ascii="Times New Roman" w:eastAsia="Times New Roman" w:hAnsi="Times New Roman" w:cs="Times New Roman"/>
          <w:sz w:val="28"/>
          <w:szCs w:val="28"/>
          <w:lang w:val="en-US" w:eastAsia="ru-RU"/>
        </w:rPr>
        <w:t xml:space="preserve">1. </w:t>
      </w:r>
      <w:r w:rsidR="00E043A9">
        <w:rPr>
          <w:rFonts w:ascii="Times New Roman" w:eastAsia="Times New Roman" w:hAnsi="Times New Roman" w:cs="Times New Roman"/>
          <w:sz w:val="28"/>
          <w:szCs w:val="28"/>
          <w:lang w:val="en-US" w:eastAsia="ru-RU"/>
        </w:rPr>
        <w:t>–</w:t>
      </w:r>
      <w:r w:rsidRPr="00C86624">
        <w:rPr>
          <w:rFonts w:ascii="Times New Roman" w:eastAsia="Times New Roman" w:hAnsi="Times New Roman" w:cs="Times New Roman"/>
          <w:sz w:val="28"/>
          <w:szCs w:val="28"/>
          <w:lang w:val="en-US" w:eastAsia="ru-RU"/>
        </w:rPr>
        <w:t xml:space="preserve"> №</w:t>
      </w:r>
      <w:r w:rsidR="00E043A9" w:rsidRPr="00E043A9">
        <w:rPr>
          <w:rFonts w:ascii="Times New Roman" w:eastAsia="Times New Roman" w:hAnsi="Times New Roman" w:cs="Times New Roman"/>
          <w:sz w:val="28"/>
          <w:szCs w:val="28"/>
          <w:lang w:val="en-US" w:eastAsia="ru-RU"/>
        </w:rPr>
        <w:t xml:space="preserve"> </w:t>
      </w:r>
      <w:r w:rsidR="00E043A9">
        <w:rPr>
          <w:rFonts w:ascii="Times New Roman" w:eastAsia="Times New Roman" w:hAnsi="Times New Roman" w:cs="Times New Roman"/>
          <w:sz w:val="28"/>
          <w:szCs w:val="28"/>
          <w:lang w:val="en-US" w:eastAsia="ru-RU"/>
        </w:rPr>
        <w:t>3</w:t>
      </w:r>
      <w:r w:rsidR="00E043A9" w:rsidRPr="00E043A9">
        <w:rPr>
          <w:rFonts w:ascii="Times New Roman" w:eastAsia="Times New Roman" w:hAnsi="Times New Roman" w:cs="Times New Roman"/>
          <w:sz w:val="28"/>
          <w:szCs w:val="28"/>
          <w:lang w:val="en-US" w:eastAsia="ru-RU"/>
        </w:rPr>
        <w:t>.</w:t>
      </w:r>
      <w:r w:rsidRPr="00C86624">
        <w:rPr>
          <w:rFonts w:ascii="Times New Roman" w:eastAsia="Times New Roman" w:hAnsi="Times New Roman" w:cs="Times New Roman"/>
          <w:sz w:val="28"/>
          <w:szCs w:val="28"/>
          <w:lang w:val="en-US" w:eastAsia="ru-RU"/>
        </w:rPr>
        <w:t xml:space="preserve"> </w:t>
      </w:r>
      <w:r w:rsidR="00E043A9">
        <w:rPr>
          <w:rFonts w:ascii="Times New Roman" w:eastAsia="Times New Roman" w:hAnsi="Times New Roman" w:cs="Times New Roman"/>
          <w:sz w:val="28"/>
          <w:szCs w:val="28"/>
          <w:lang w:val="en-US" w:eastAsia="ru-RU"/>
        </w:rPr>
        <w:t>–</w:t>
      </w:r>
      <w:r w:rsidR="00E043A9" w:rsidRPr="00E043A9">
        <w:rPr>
          <w:rFonts w:ascii="Times New Roman" w:eastAsia="Times New Roman" w:hAnsi="Times New Roman" w:cs="Times New Roman"/>
          <w:sz w:val="28"/>
          <w:szCs w:val="28"/>
          <w:lang w:val="en-US" w:eastAsia="ru-RU"/>
        </w:rPr>
        <w:t xml:space="preserve"> </w:t>
      </w:r>
      <w:r w:rsidRPr="00C86624">
        <w:rPr>
          <w:rFonts w:ascii="Times New Roman" w:eastAsia="Times New Roman" w:hAnsi="Times New Roman" w:cs="Times New Roman"/>
          <w:sz w:val="28"/>
          <w:szCs w:val="28"/>
          <w:lang w:val="en-US" w:eastAsia="ru-RU"/>
        </w:rPr>
        <w:t>С.53-58.</w:t>
      </w:r>
    </w:p>
    <w:p w14:paraId="0ECBB385" w14:textId="6A12EC01" w:rsidR="00BC6C19" w:rsidRPr="00C86624" w:rsidRDefault="00E043A9"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r>
        <w:rPr>
          <w:rFonts w:ascii="Times New Roman" w:eastAsia="Calibri" w:hAnsi="Times New Roman"/>
          <w:bCs/>
          <w:color w:val="auto"/>
          <w:sz w:val="28"/>
          <w:szCs w:val="28"/>
        </w:rPr>
        <w:t>Chung</w:t>
      </w:r>
      <w:r w:rsidR="00BC6C19" w:rsidRPr="00C86624">
        <w:rPr>
          <w:rFonts w:ascii="Times New Roman" w:eastAsia="Calibri" w:hAnsi="Times New Roman"/>
          <w:bCs/>
          <w:color w:val="auto"/>
          <w:sz w:val="28"/>
          <w:szCs w:val="28"/>
        </w:rPr>
        <w:t xml:space="preserve"> T.J. </w:t>
      </w:r>
      <w:r w:rsidR="00BC6C19" w:rsidRPr="00E043A9">
        <w:rPr>
          <w:rFonts w:ascii="Times New Roman" w:eastAsia="Calibri" w:hAnsi="Times New Roman"/>
          <w:bCs/>
          <w:iCs/>
          <w:color w:val="auto"/>
          <w:sz w:val="28"/>
          <w:szCs w:val="28"/>
        </w:rPr>
        <w:t>Computational Fluid Dynamics</w:t>
      </w:r>
      <w:r w:rsidRPr="00E043A9">
        <w:rPr>
          <w:rFonts w:ascii="Times New Roman" w:eastAsia="Calibri" w:hAnsi="Times New Roman"/>
          <w:bCs/>
          <w:iCs/>
          <w:color w:val="auto"/>
          <w:sz w:val="28"/>
          <w:szCs w:val="28"/>
        </w:rPr>
        <w:t xml:space="preserve">. </w:t>
      </w:r>
      <w:r>
        <w:rPr>
          <w:rFonts w:ascii="Times New Roman" w:eastAsia="Calibri" w:hAnsi="Times New Roman"/>
          <w:bCs/>
          <w:iCs/>
          <w:color w:val="auto"/>
          <w:sz w:val="28"/>
          <w:szCs w:val="28"/>
        </w:rPr>
        <w:t xml:space="preserve">– </w:t>
      </w:r>
      <w:r w:rsidR="00BC6C19" w:rsidRPr="00C86624">
        <w:rPr>
          <w:rFonts w:ascii="Times New Roman" w:eastAsia="Calibri" w:hAnsi="Times New Roman"/>
          <w:bCs/>
          <w:color w:val="auto"/>
          <w:sz w:val="28"/>
          <w:szCs w:val="28"/>
        </w:rPr>
        <w:t xml:space="preserve"> </w:t>
      </w:r>
      <w:r w:rsidRPr="00C86624">
        <w:rPr>
          <w:rFonts w:ascii="Times New Roman" w:eastAsia="Calibri" w:hAnsi="Times New Roman"/>
          <w:bCs/>
          <w:color w:val="auto"/>
          <w:sz w:val="28"/>
          <w:szCs w:val="28"/>
        </w:rPr>
        <w:t>Cambridge</w:t>
      </w:r>
      <w:r>
        <w:rPr>
          <w:rFonts w:ascii="Times New Roman" w:eastAsia="Calibri" w:hAnsi="Times New Roman"/>
          <w:bCs/>
          <w:color w:val="auto"/>
          <w:sz w:val="28"/>
          <w:szCs w:val="28"/>
        </w:rPr>
        <w:t xml:space="preserve">: </w:t>
      </w:r>
      <w:r w:rsidR="00BC6C19" w:rsidRPr="00C86624">
        <w:rPr>
          <w:rFonts w:ascii="Times New Roman" w:eastAsia="Calibri" w:hAnsi="Times New Roman"/>
          <w:bCs/>
          <w:color w:val="auto"/>
          <w:sz w:val="28"/>
          <w:szCs w:val="28"/>
        </w:rPr>
        <w:t>Cambridge University Press</w:t>
      </w:r>
      <w:r>
        <w:rPr>
          <w:rFonts w:ascii="Times New Roman" w:eastAsia="Calibri" w:hAnsi="Times New Roman"/>
          <w:bCs/>
          <w:color w:val="auto"/>
          <w:sz w:val="28"/>
          <w:szCs w:val="28"/>
        </w:rPr>
        <w:t>,</w:t>
      </w:r>
      <w:r w:rsidRPr="00E043A9">
        <w:rPr>
          <w:rFonts w:ascii="Times New Roman" w:eastAsia="Calibri" w:hAnsi="Times New Roman"/>
          <w:bCs/>
          <w:color w:val="auto"/>
          <w:sz w:val="28"/>
          <w:szCs w:val="28"/>
        </w:rPr>
        <w:t xml:space="preserve"> </w:t>
      </w:r>
      <w:r w:rsidR="00BC6C19" w:rsidRPr="00C86624">
        <w:rPr>
          <w:rFonts w:ascii="Times New Roman" w:eastAsia="Calibri" w:hAnsi="Times New Roman"/>
          <w:bCs/>
          <w:color w:val="auto"/>
          <w:sz w:val="28"/>
          <w:szCs w:val="28"/>
        </w:rPr>
        <w:t>2002</w:t>
      </w:r>
      <w:r>
        <w:rPr>
          <w:rFonts w:ascii="Times New Roman" w:eastAsia="Calibri" w:hAnsi="Times New Roman"/>
          <w:bCs/>
          <w:color w:val="auto"/>
          <w:sz w:val="28"/>
          <w:szCs w:val="28"/>
        </w:rPr>
        <w:t>. –</w:t>
      </w:r>
      <w:r w:rsidR="00BC6C19" w:rsidRPr="00C86624">
        <w:rPr>
          <w:rFonts w:ascii="Times New Roman" w:eastAsia="Calibri" w:hAnsi="Times New Roman"/>
          <w:bCs/>
          <w:color w:val="auto"/>
          <w:sz w:val="28"/>
          <w:szCs w:val="28"/>
        </w:rPr>
        <w:t xml:space="preserve"> 1007</w:t>
      </w:r>
      <w:r>
        <w:rPr>
          <w:rFonts w:ascii="Times New Roman" w:eastAsia="Calibri" w:hAnsi="Times New Roman"/>
          <w:bCs/>
          <w:color w:val="auto"/>
          <w:sz w:val="28"/>
          <w:szCs w:val="28"/>
        </w:rPr>
        <w:t xml:space="preserve"> </w:t>
      </w:r>
      <w:r>
        <w:rPr>
          <w:rFonts w:ascii="Times New Roman" w:eastAsia="Calibri" w:hAnsi="Times New Roman"/>
          <w:bCs/>
          <w:color w:val="auto"/>
          <w:sz w:val="28"/>
          <w:szCs w:val="28"/>
          <w:lang w:val="ru-RU"/>
        </w:rPr>
        <w:t>с</w:t>
      </w:r>
      <w:r w:rsidRPr="00E043A9">
        <w:rPr>
          <w:rFonts w:ascii="Times New Roman" w:eastAsia="Calibri" w:hAnsi="Times New Roman"/>
          <w:bCs/>
          <w:color w:val="auto"/>
          <w:sz w:val="28"/>
          <w:szCs w:val="28"/>
        </w:rPr>
        <w:t xml:space="preserve">. </w:t>
      </w:r>
      <w:r w:rsidRPr="00E043A9">
        <w:rPr>
          <w:lang w:eastAsia="ru-RU"/>
        </w:rPr>
        <w:t xml:space="preserve"> </w:t>
      </w:r>
      <w:hyperlink r:id="rId112" w:history="1">
        <w:r w:rsidRPr="00F036B4">
          <w:rPr>
            <w:rStyle w:val="a5"/>
            <w:rFonts w:ascii="Times New Roman" w:eastAsia="Calibri" w:hAnsi="Times New Roman"/>
            <w:bCs/>
            <w:sz w:val="28"/>
            <w:szCs w:val="28"/>
          </w:rPr>
          <w:t>https://doi.org/10.1017/CBO9780511606205</w:t>
        </w:r>
      </w:hyperlink>
    </w:p>
    <w:p w14:paraId="0B614FA5" w14:textId="282D6ACA" w:rsidR="00E47DB9" w:rsidRPr="00E043A9" w:rsidRDefault="00E47DB9" w:rsidP="00B11061">
      <w:pPr>
        <w:numPr>
          <w:ilvl w:val="0"/>
          <w:numId w:val="9"/>
        </w:numPr>
        <w:tabs>
          <w:tab w:val="left" w:pos="1134"/>
        </w:tabs>
        <w:spacing w:after="0" w:line="240" w:lineRule="auto"/>
        <w:ind w:left="0" w:firstLine="709"/>
        <w:contextualSpacing/>
        <w:jc w:val="both"/>
        <w:rPr>
          <w:rFonts w:ascii="Times New Roman" w:hAnsi="Times New Roman" w:cs="Times New Roman"/>
          <w:sz w:val="28"/>
          <w:szCs w:val="28"/>
          <w:lang w:val="en-US"/>
        </w:rPr>
      </w:pPr>
      <w:bookmarkStart w:id="206" w:name="_Ref127287052"/>
      <w:bookmarkStart w:id="207" w:name="_Ref127287434"/>
      <w:r w:rsidRPr="00C86624">
        <w:rPr>
          <w:rFonts w:ascii="Times New Roman" w:hAnsi="Times New Roman" w:cs="Times New Roman"/>
          <w:sz w:val="28"/>
          <w:szCs w:val="28"/>
          <w:lang w:val="en-US"/>
        </w:rPr>
        <w:t>Cordes C.</w:t>
      </w:r>
      <w:r w:rsidR="00E043A9" w:rsidRPr="00E043A9">
        <w:rPr>
          <w:rFonts w:ascii="Times New Roman" w:hAnsi="Times New Roman" w:cs="Times New Roman"/>
          <w:sz w:val="28"/>
          <w:szCs w:val="28"/>
          <w:lang w:val="en-US"/>
        </w:rPr>
        <w:t>,</w:t>
      </w:r>
      <w:r w:rsidR="00E043A9">
        <w:rPr>
          <w:rFonts w:ascii="Times New Roman" w:hAnsi="Times New Roman" w:cs="Times New Roman"/>
          <w:sz w:val="28"/>
          <w:szCs w:val="28"/>
          <w:lang w:val="en-US"/>
        </w:rPr>
        <w:t xml:space="preserve"> Kinzelbach W.</w:t>
      </w:r>
      <w:r w:rsidRPr="00C86624">
        <w:rPr>
          <w:rFonts w:ascii="Times New Roman" w:hAnsi="Times New Roman" w:cs="Times New Roman"/>
          <w:sz w:val="28"/>
          <w:szCs w:val="28"/>
          <w:lang w:val="en-US"/>
        </w:rPr>
        <w:t xml:space="preserve"> Continuous Groundwater Velocity Fields and Path Lines in Linear, Bilinear and Trilinear Finite Elemen</w:t>
      </w:r>
      <w:r w:rsidR="00E043A9">
        <w:rPr>
          <w:rFonts w:ascii="Times New Roman" w:hAnsi="Times New Roman" w:cs="Times New Roman"/>
          <w:sz w:val="28"/>
          <w:szCs w:val="28"/>
          <w:lang w:val="en-US"/>
        </w:rPr>
        <w:t>ts //</w:t>
      </w:r>
      <w:r w:rsidRPr="00C86624">
        <w:rPr>
          <w:rFonts w:ascii="Times New Roman" w:hAnsi="Times New Roman" w:cs="Times New Roman"/>
          <w:sz w:val="28"/>
          <w:szCs w:val="28"/>
          <w:lang w:val="en-US"/>
        </w:rPr>
        <w:t xml:space="preserve"> </w:t>
      </w:r>
      <w:r w:rsidRPr="00E043A9">
        <w:rPr>
          <w:rFonts w:ascii="Times New Roman" w:hAnsi="Times New Roman" w:cs="Times New Roman"/>
          <w:iCs/>
          <w:sz w:val="28"/>
          <w:szCs w:val="28"/>
          <w:lang w:val="en-US"/>
        </w:rPr>
        <w:t>Water Resources Res</w:t>
      </w:r>
      <w:r w:rsidR="00E043A9" w:rsidRPr="00E043A9">
        <w:rPr>
          <w:rFonts w:ascii="Times New Roman" w:hAnsi="Times New Roman" w:cs="Times New Roman"/>
          <w:iCs/>
          <w:sz w:val="28"/>
          <w:szCs w:val="28"/>
          <w:lang w:val="en-US"/>
        </w:rPr>
        <w:t>earch</w:t>
      </w:r>
      <w:r w:rsidR="00E043A9">
        <w:rPr>
          <w:rFonts w:ascii="Times New Roman" w:hAnsi="Times New Roman" w:cs="Times New Roman"/>
          <w:iCs/>
          <w:sz w:val="28"/>
          <w:szCs w:val="28"/>
          <w:lang w:val="en-US"/>
        </w:rPr>
        <w:t xml:space="preserve">. – </w:t>
      </w:r>
      <w:r w:rsidRPr="00E47DB9">
        <w:rPr>
          <w:rFonts w:ascii="Times New Roman" w:hAnsi="Times New Roman" w:cs="Times New Roman"/>
          <w:sz w:val="28"/>
          <w:szCs w:val="28"/>
          <w:lang w:val="en-US"/>
        </w:rPr>
        <w:t xml:space="preserve"> </w:t>
      </w:r>
      <w:r w:rsidR="00E043A9">
        <w:rPr>
          <w:rFonts w:ascii="Times New Roman" w:hAnsi="Times New Roman" w:cs="Times New Roman"/>
          <w:bCs/>
          <w:sz w:val="28"/>
          <w:szCs w:val="28"/>
          <w:lang w:val="en-US"/>
        </w:rPr>
        <w:t>1992. – T.</w:t>
      </w:r>
      <w:r w:rsidRPr="00E47DB9">
        <w:rPr>
          <w:rFonts w:ascii="Times New Roman" w:hAnsi="Times New Roman" w:cs="Times New Roman"/>
          <w:sz w:val="28"/>
          <w:szCs w:val="28"/>
          <w:lang w:val="en-US"/>
        </w:rPr>
        <w:t xml:space="preserve"> </w:t>
      </w:r>
      <w:r w:rsidR="00E043A9">
        <w:rPr>
          <w:rFonts w:ascii="Times New Roman" w:hAnsi="Times New Roman" w:cs="Times New Roman"/>
          <w:sz w:val="28"/>
          <w:szCs w:val="28"/>
          <w:lang w:val="en-US"/>
        </w:rPr>
        <w:t xml:space="preserve">28. – </w:t>
      </w:r>
      <w:r w:rsidR="00E043A9" w:rsidRPr="00E043A9">
        <w:rPr>
          <w:rFonts w:ascii="Times New Roman" w:hAnsi="Times New Roman" w:cs="Times New Roman"/>
          <w:sz w:val="28"/>
          <w:szCs w:val="28"/>
          <w:lang w:val="en-US"/>
        </w:rPr>
        <w:t xml:space="preserve">№ </w:t>
      </w:r>
      <w:r w:rsidR="00E043A9">
        <w:rPr>
          <w:rFonts w:ascii="Times New Roman" w:hAnsi="Times New Roman" w:cs="Times New Roman"/>
          <w:sz w:val="28"/>
          <w:szCs w:val="28"/>
          <w:lang w:val="en-US"/>
        </w:rPr>
        <w:t>11</w:t>
      </w:r>
      <w:r w:rsidR="00E043A9" w:rsidRPr="00E043A9">
        <w:rPr>
          <w:rFonts w:ascii="Times New Roman" w:hAnsi="Times New Roman" w:cs="Times New Roman"/>
          <w:sz w:val="28"/>
          <w:szCs w:val="28"/>
          <w:lang w:val="en-US"/>
        </w:rPr>
        <w:t xml:space="preserve">. </w:t>
      </w:r>
      <w:r w:rsidR="00E043A9">
        <w:rPr>
          <w:rFonts w:ascii="Times New Roman" w:hAnsi="Times New Roman" w:cs="Times New Roman"/>
          <w:sz w:val="28"/>
          <w:szCs w:val="28"/>
          <w:lang w:val="en-US"/>
        </w:rPr>
        <w:t>–</w:t>
      </w:r>
      <w:r w:rsidR="00E043A9" w:rsidRPr="00E043A9">
        <w:rPr>
          <w:rFonts w:ascii="Times New Roman" w:hAnsi="Times New Roman" w:cs="Times New Roman"/>
          <w:sz w:val="28"/>
          <w:szCs w:val="28"/>
          <w:lang w:val="en-US"/>
        </w:rPr>
        <w:t xml:space="preserve"> </w:t>
      </w:r>
      <w:r w:rsidR="00E043A9">
        <w:rPr>
          <w:rFonts w:ascii="Times New Roman" w:hAnsi="Times New Roman" w:cs="Times New Roman"/>
          <w:sz w:val="28"/>
          <w:szCs w:val="28"/>
        </w:rPr>
        <w:t>С</w:t>
      </w:r>
      <w:r w:rsidR="00E043A9" w:rsidRPr="00E043A9">
        <w:rPr>
          <w:rFonts w:ascii="Times New Roman" w:hAnsi="Times New Roman" w:cs="Times New Roman"/>
          <w:sz w:val="28"/>
          <w:szCs w:val="28"/>
          <w:lang w:val="en-US"/>
        </w:rPr>
        <w:t>. 2903-2911.</w:t>
      </w:r>
      <w:bookmarkEnd w:id="206"/>
      <w:r w:rsidR="00E043A9" w:rsidRPr="00E043A9">
        <w:rPr>
          <w:rFonts w:ascii="Times New Roman" w:hAnsi="Times New Roman" w:cs="Times New Roman"/>
          <w:sz w:val="28"/>
          <w:szCs w:val="28"/>
          <w:lang w:val="en-US"/>
        </w:rPr>
        <w:t xml:space="preserve"> </w:t>
      </w:r>
      <w:hyperlink r:id="rId113" w:history="1">
        <w:r w:rsidR="00E043A9" w:rsidRPr="00F036B4">
          <w:rPr>
            <w:rStyle w:val="a5"/>
            <w:rFonts w:ascii="Times New Roman" w:hAnsi="Times New Roman" w:cs="Times New Roman"/>
            <w:sz w:val="28"/>
            <w:szCs w:val="28"/>
            <w:lang w:val="en-US"/>
          </w:rPr>
          <w:t>https://doi.org/10.1029/92WR01686</w:t>
        </w:r>
      </w:hyperlink>
      <w:r w:rsidR="00E043A9">
        <w:rPr>
          <w:rFonts w:ascii="Times New Roman" w:hAnsi="Times New Roman" w:cs="Times New Roman"/>
          <w:sz w:val="28"/>
          <w:szCs w:val="28"/>
        </w:rPr>
        <w:t xml:space="preserve"> </w:t>
      </w:r>
    </w:p>
    <w:p w14:paraId="7659F830" w14:textId="71667F20" w:rsidR="00E47DB9" w:rsidRPr="00E47DB9" w:rsidRDefault="000F6A79" w:rsidP="00B11061">
      <w:pPr>
        <w:numPr>
          <w:ilvl w:val="0"/>
          <w:numId w:val="9"/>
        </w:numPr>
        <w:tabs>
          <w:tab w:val="left" w:pos="1134"/>
        </w:tabs>
        <w:spacing w:after="0" w:line="240" w:lineRule="auto"/>
        <w:ind w:left="0"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Peng</w:t>
      </w:r>
      <w:r w:rsidR="00E47DB9" w:rsidRPr="00C86624">
        <w:rPr>
          <w:rFonts w:ascii="Times New Roman" w:hAnsi="Times New Roman" w:cs="Times New Roman"/>
          <w:sz w:val="28"/>
          <w:szCs w:val="28"/>
          <w:lang w:val="en-US"/>
        </w:rPr>
        <w:t xml:space="preserve"> X.</w:t>
      </w:r>
      <w:r w:rsidRPr="000F6A79">
        <w:rPr>
          <w:rFonts w:ascii="Times New Roman" w:hAnsi="Times New Roman" w:cs="Times New Roman"/>
          <w:sz w:val="28"/>
          <w:szCs w:val="28"/>
          <w:lang w:val="en-US"/>
        </w:rPr>
        <w:t>,</w:t>
      </w:r>
      <w:r>
        <w:rPr>
          <w:rFonts w:ascii="Times New Roman" w:hAnsi="Times New Roman" w:cs="Times New Roman"/>
          <w:sz w:val="28"/>
          <w:szCs w:val="28"/>
          <w:lang w:val="en-US"/>
        </w:rPr>
        <w:t xml:space="preserve"> Du</w:t>
      </w:r>
      <w:r w:rsidR="00E47DB9" w:rsidRPr="00C86624">
        <w:rPr>
          <w:rFonts w:ascii="Times New Roman" w:hAnsi="Times New Roman" w:cs="Times New Roman"/>
          <w:sz w:val="28"/>
          <w:szCs w:val="28"/>
          <w:lang w:val="en-US"/>
        </w:rPr>
        <w:t xml:space="preserve"> Z.</w:t>
      </w:r>
      <w:r w:rsidRPr="000F6A79">
        <w:rPr>
          <w:rFonts w:ascii="Times New Roman" w:hAnsi="Times New Roman" w:cs="Times New Roman"/>
          <w:sz w:val="28"/>
          <w:szCs w:val="28"/>
          <w:lang w:val="en-US"/>
        </w:rPr>
        <w:t>,</w:t>
      </w:r>
      <w:r w:rsidR="00E47DB9" w:rsidRPr="00C86624">
        <w:rPr>
          <w:rFonts w:ascii="Times New Roman" w:hAnsi="Times New Roman" w:cs="Times New Roman"/>
          <w:sz w:val="28"/>
          <w:szCs w:val="28"/>
          <w:lang w:val="en-US"/>
        </w:rPr>
        <w:t xml:space="preserve"> Liang B.</w:t>
      </w:r>
      <w:r w:rsidRPr="000F6A79">
        <w:rPr>
          <w:rFonts w:ascii="Times New Roman" w:hAnsi="Times New Roman" w:cs="Times New Roman"/>
          <w:sz w:val="28"/>
          <w:szCs w:val="28"/>
          <w:lang w:val="en-US"/>
        </w:rPr>
        <w:t>,</w:t>
      </w:r>
      <w:r w:rsidR="00E47DB9" w:rsidRPr="00C86624">
        <w:rPr>
          <w:rFonts w:ascii="Times New Roman" w:hAnsi="Times New Roman" w:cs="Times New Roman"/>
          <w:sz w:val="28"/>
          <w:szCs w:val="28"/>
          <w:lang w:val="en-US"/>
        </w:rPr>
        <w:t xml:space="preserve"> Qi Z. Darcy-Stokes Streamline Simulation for the Tahe-Fractured Reservoir </w:t>
      </w:r>
      <w:r w:rsidRPr="00C86624">
        <w:rPr>
          <w:rFonts w:ascii="Times New Roman" w:hAnsi="Times New Roman" w:cs="Times New Roman"/>
          <w:sz w:val="28"/>
          <w:szCs w:val="28"/>
          <w:lang w:val="en-US"/>
        </w:rPr>
        <w:t>with</w:t>
      </w:r>
      <w:r>
        <w:rPr>
          <w:rFonts w:ascii="Times New Roman" w:hAnsi="Times New Roman" w:cs="Times New Roman"/>
          <w:sz w:val="28"/>
          <w:szCs w:val="28"/>
          <w:lang w:val="en-US"/>
        </w:rPr>
        <w:t xml:space="preserve"> Cavities //</w:t>
      </w:r>
      <w:r w:rsidR="00E47DB9" w:rsidRPr="00C86624">
        <w:rPr>
          <w:rFonts w:ascii="Times New Roman" w:hAnsi="Times New Roman" w:cs="Times New Roman"/>
          <w:sz w:val="28"/>
          <w:szCs w:val="28"/>
          <w:lang w:val="en-US"/>
        </w:rPr>
        <w:t xml:space="preserve"> </w:t>
      </w:r>
      <w:r w:rsidR="00E47DB9" w:rsidRPr="000F6A79">
        <w:rPr>
          <w:rFonts w:ascii="Times New Roman" w:hAnsi="Times New Roman" w:cs="Times New Roman"/>
          <w:iCs/>
          <w:sz w:val="28"/>
          <w:szCs w:val="28"/>
          <w:lang w:val="en-US"/>
        </w:rPr>
        <w:t>SPE Journal</w:t>
      </w:r>
      <w:r w:rsidRPr="000F6A79">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w:t>
      </w:r>
      <w:r w:rsidR="00E47DB9" w:rsidRPr="00E47DB9">
        <w:rPr>
          <w:rFonts w:ascii="Times New Roman" w:hAnsi="Times New Roman" w:cs="Times New Roman"/>
          <w:sz w:val="28"/>
          <w:szCs w:val="28"/>
          <w:lang w:val="en-US"/>
        </w:rPr>
        <w:t xml:space="preserve"> </w:t>
      </w:r>
      <w:r w:rsidR="00E47DB9" w:rsidRPr="000F6A79">
        <w:rPr>
          <w:rFonts w:ascii="Times New Roman" w:hAnsi="Times New Roman" w:cs="Times New Roman"/>
          <w:bCs/>
          <w:sz w:val="28"/>
          <w:szCs w:val="28"/>
          <w:lang w:val="en-US"/>
        </w:rPr>
        <w:t>2009</w:t>
      </w:r>
      <w:r w:rsidRPr="000F6A7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t>
      </w:r>
      <w:r w:rsidRPr="000F6A79">
        <w:rPr>
          <w:rFonts w:ascii="Times New Roman" w:hAnsi="Times New Roman" w:cs="Times New Roman"/>
          <w:bCs/>
          <w:sz w:val="28"/>
          <w:szCs w:val="28"/>
          <w:lang w:val="en-US"/>
        </w:rPr>
        <w:t xml:space="preserve"> </w:t>
      </w:r>
      <w:r>
        <w:rPr>
          <w:rFonts w:ascii="Times New Roman" w:hAnsi="Times New Roman" w:cs="Times New Roman"/>
          <w:bCs/>
          <w:sz w:val="28"/>
          <w:szCs w:val="28"/>
        </w:rPr>
        <w:t>Т</w:t>
      </w:r>
      <w:r w:rsidRPr="000F6A79">
        <w:rPr>
          <w:rFonts w:ascii="Times New Roman" w:hAnsi="Times New Roman" w:cs="Times New Roman"/>
          <w:bCs/>
          <w:sz w:val="28"/>
          <w:szCs w:val="28"/>
          <w:lang w:val="en-US"/>
        </w:rPr>
        <w:t>.</w:t>
      </w:r>
      <w:r>
        <w:rPr>
          <w:rFonts w:ascii="Times New Roman" w:hAnsi="Times New Roman" w:cs="Times New Roman"/>
          <w:sz w:val="28"/>
          <w:szCs w:val="28"/>
          <w:lang w:val="en-US"/>
        </w:rPr>
        <w:t xml:space="preserve"> 14. </w:t>
      </w:r>
      <w:r w:rsidRPr="000F6A79">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00E47DB9" w:rsidRPr="00E47DB9">
        <w:rPr>
          <w:rFonts w:ascii="Times New Roman" w:hAnsi="Times New Roman" w:cs="Times New Roman"/>
          <w:sz w:val="28"/>
          <w:szCs w:val="28"/>
          <w:lang w:val="en-US"/>
        </w:rPr>
        <w:t>3</w:t>
      </w:r>
      <w:r>
        <w:rPr>
          <w:rFonts w:ascii="Times New Roman" w:hAnsi="Times New Roman" w:cs="Times New Roman"/>
          <w:sz w:val="28"/>
          <w:szCs w:val="28"/>
          <w:lang w:val="kk-KZ"/>
        </w:rPr>
        <w:t>. – С.</w:t>
      </w:r>
      <w:r w:rsidR="00E47DB9" w:rsidRPr="00E47DB9">
        <w:rPr>
          <w:rFonts w:ascii="Times New Roman" w:hAnsi="Times New Roman" w:cs="Times New Roman"/>
          <w:sz w:val="28"/>
          <w:szCs w:val="28"/>
          <w:lang w:val="en-US"/>
        </w:rPr>
        <w:t xml:space="preserve"> 543–552. </w:t>
      </w:r>
      <w:hyperlink r:id="rId114" w:history="1">
        <w:r w:rsidR="00E47DB9" w:rsidRPr="00E47DB9">
          <w:rPr>
            <w:rFonts w:ascii="Times New Roman" w:hAnsi="Times New Roman" w:cs="Times New Roman"/>
            <w:color w:val="0000FF"/>
            <w:sz w:val="28"/>
            <w:szCs w:val="28"/>
            <w:u w:val="single"/>
            <w:lang w:val="en-US"/>
          </w:rPr>
          <w:t>https://doi.org/10.2118/107314-PA</w:t>
        </w:r>
      </w:hyperlink>
    </w:p>
    <w:p w14:paraId="3BB2FE00" w14:textId="1FC8A566" w:rsidR="00D52357" w:rsidRPr="00C86624" w:rsidRDefault="000F6A79" w:rsidP="00B11061">
      <w:pPr>
        <w:numPr>
          <w:ilvl w:val="0"/>
          <w:numId w:val="9"/>
        </w:numPr>
        <w:tabs>
          <w:tab w:val="left" w:pos="1134"/>
        </w:tabs>
        <w:spacing w:after="0" w:line="240" w:lineRule="auto"/>
        <w:ind w:left="0" w:firstLine="709"/>
        <w:contextualSpacing/>
        <w:jc w:val="both"/>
        <w:rPr>
          <w:rFonts w:ascii="Times New Roman" w:hAnsi="Times New Roman" w:cs="Times New Roman"/>
          <w:sz w:val="28"/>
          <w:szCs w:val="28"/>
          <w:lang w:val="en-US"/>
        </w:rPr>
      </w:pPr>
      <w:bookmarkStart w:id="208" w:name="_Ref127287659"/>
      <w:bookmarkStart w:id="209" w:name="_Ref127287543"/>
      <w:r>
        <w:rPr>
          <w:rFonts w:ascii="Times New Roman" w:hAnsi="Times New Roman" w:cs="Times New Roman"/>
          <w:sz w:val="28"/>
          <w:szCs w:val="28"/>
          <w:lang w:val="en-US"/>
        </w:rPr>
        <w:t>Cox</w:t>
      </w:r>
      <w:r w:rsidR="00D52357" w:rsidRPr="00C86624">
        <w:rPr>
          <w:rFonts w:ascii="Times New Roman" w:hAnsi="Times New Roman" w:cs="Times New Roman"/>
          <w:sz w:val="28"/>
          <w:szCs w:val="28"/>
          <w:lang w:val="en-US"/>
        </w:rPr>
        <w:t xml:space="preserve"> J.D.</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Wagman</w:t>
      </w:r>
      <w:r w:rsidR="00D52357" w:rsidRPr="00C86624">
        <w:rPr>
          <w:rFonts w:ascii="Times New Roman" w:hAnsi="Times New Roman" w:cs="Times New Roman"/>
          <w:sz w:val="28"/>
          <w:szCs w:val="28"/>
          <w:lang w:val="en-US"/>
        </w:rPr>
        <w:t xml:space="preserve"> D.D.</w:t>
      </w:r>
      <w:r>
        <w:rPr>
          <w:rFonts w:ascii="Times New Roman" w:hAnsi="Times New Roman" w:cs="Times New Roman"/>
          <w:sz w:val="28"/>
          <w:szCs w:val="28"/>
          <w:lang w:val="kk-KZ"/>
        </w:rPr>
        <w:t>,</w:t>
      </w:r>
      <w:r>
        <w:rPr>
          <w:rFonts w:ascii="Times New Roman" w:hAnsi="Times New Roman" w:cs="Times New Roman"/>
          <w:sz w:val="28"/>
          <w:szCs w:val="28"/>
          <w:lang w:val="en-US"/>
        </w:rPr>
        <w:t xml:space="preserve"> Medvedev</w:t>
      </w:r>
      <w:r w:rsidR="00D52357" w:rsidRPr="00C86624">
        <w:rPr>
          <w:rFonts w:ascii="Times New Roman" w:hAnsi="Times New Roman" w:cs="Times New Roman"/>
          <w:sz w:val="28"/>
          <w:szCs w:val="28"/>
          <w:lang w:val="en-US"/>
        </w:rPr>
        <w:t xml:space="preserve"> V.A. </w:t>
      </w:r>
      <w:r w:rsidR="00D52357" w:rsidRPr="000F6A79">
        <w:rPr>
          <w:rFonts w:ascii="Times New Roman" w:hAnsi="Times New Roman" w:cs="Times New Roman"/>
          <w:iCs/>
          <w:sz w:val="28"/>
          <w:szCs w:val="28"/>
          <w:lang w:val="en-US"/>
        </w:rPr>
        <w:t>CODATA Key Values for Thermo</w:t>
      </w:r>
      <w:r w:rsidR="00D52357" w:rsidRPr="000F6A79">
        <w:rPr>
          <w:rFonts w:ascii="Times New Roman" w:hAnsi="Times New Roman" w:cs="Times New Roman"/>
          <w:iCs/>
          <w:sz w:val="28"/>
          <w:szCs w:val="28"/>
          <w:lang w:val="en-US"/>
        </w:rPr>
        <w:softHyphen/>
        <w:t>dynamics</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New York: Hemisphere Publishing</w:t>
      </w:r>
      <w:r w:rsidR="00D52357" w:rsidRPr="00C86624">
        <w:rPr>
          <w:rFonts w:ascii="Times New Roman" w:hAnsi="Times New Roman" w:cs="Times New Roman"/>
          <w:sz w:val="28"/>
          <w:szCs w:val="28"/>
          <w:lang w:val="en-US"/>
        </w:rPr>
        <w:t xml:space="preserve">, </w:t>
      </w:r>
      <w:r w:rsidR="00D52357" w:rsidRPr="000F6A79">
        <w:rPr>
          <w:rFonts w:ascii="Times New Roman" w:hAnsi="Times New Roman" w:cs="Times New Roman"/>
          <w:bCs/>
          <w:sz w:val="28"/>
          <w:szCs w:val="28"/>
          <w:lang w:val="en-US"/>
        </w:rPr>
        <w:t>1984</w:t>
      </w:r>
      <w:r>
        <w:rPr>
          <w:rFonts w:ascii="Times New Roman" w:hAnsi="Times New Roman" w:cs="Times New Roman"/>
          <w:bCs/>
          <w:sz w:val="28"/>
          <w:szCs w:val="28"/>
          <w:lang w:val="en-US"/>
        </w:rPr>
        <w:t>.</w:t>
      </w:r>
      <w:r w:rsidR="00D52357" w:rsidRPr="00C86624">
        <w:rPr>
          <w:rFonts w:ascii="Times New Roman" w:hAnsi="Times New Roman" w:cs="Times New Roman"/>
          <w:sz w:val="28"/>
          <w:szCs w:val="28"/>
          <w:lang w:val="en-US"/>
        </w:rPr>
        <w:t xml:space="preserve"> </w:t>
      </w:r>
      <w:bookmarkEnd w:id="208"/>
      <w:r w:rsidR="00EF7A49">
        <w:rPr>
          <w:rFonts w:ascii="Times New Roman" w:hAnsi="Times New Roman" w:cs="Times New Roman"/>
          <w:sz w:val="28"/>
          <w:szCs w:val="28"/>
          <w:lang w:val="en-US"/>
        </w:rPr>
        <w:t>– 5 c.</w:t>
      </w:r>
    </w:p>
    <w:bookmarkEnd w:id="209"/>
    <w:p w14:paraId="05A52538" w14:textId="72F4DE5E" w:rsidR="008F11AF" w:rsidRPr="00E47DB9" w:rsidRDefault="00EF7A49" w:rsidP="00B11061">
      <w:pPr>
        <w:numPr>
          <w:ilvl w:val="0"/>
          <w:numId w:val="9"/>
        </w:numPr>
        <w:tabs>
          <w:tab w:val="left" w:pos="1134"/>
        </w:tabs>
        <w:spacing w:after="0" w:line="240" w:lineRule="auto"/>
        <w:ind w:left="0"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Torrero</w:t>
      </w:r>
      <w:r w:rsidR="008F11AF" w:rsidRPr="00C86624">
        <w:rPr>
          <w:rFonts w:ascii="Times New Roman" w:hAnsi="Times New Roman" w:cs="Times New Roman"/>
          <w:sz w:val="28"/>
          <w:szCs w:val="28"/>
          <w:lang w:val="en-US"/>
        </w:rPr>
        <w:t xml:space="preserve"> M.E.</w:t>
      </w:r>
      <w:r>
        <w:rPr>
          <w:rFonts w:ascii="Times New Roman" w:hAnsi="Times New Roman" w:cs="Times New Roman"/>
          <w:sz w:val="28"/>
          <w:szCs w:val="28"/>
          <w:lang w:val="en-US"/>
        </w:rPr>
        <w:t>,</w:t>
      </w:r>
      <w:r w:rsidR="008F11AF" w:rsidRPr="00C86624">
        <w:rPr>
          <w:rFonts w:ascii="Times New Roman" w:hAnsi="Times New Roman" w:cs="Times New Roman"/>
          <w:sz w:val="28"/>
          <w:szCs w:val="28"/>
          <w:lang w:val="en-US"/>
        </w:rPr>
        <w:t xml:space="preserve"> Baraj E.</w:t>
      </w:r>
      <w:r>
        <w:rPr>
          <w:rFonts w:ascii="Times New Roman" w:hAnsi="Times New Roman" w:cs="Times New Roman"/>
          <w:sz w:val="28"/>
          <w:szCs w:val="28"/>
          <w:lang w:val="en-US"/>
        </w:rPr>
        <w:t>,</w:t>
      </w:r>
      <w:r w:rsidR="008F11AF" w:rsidRPr="00C86624">
        <w:rPr>
          <w:rFonts w:ascii="Times New Roman" w:hAnsi="Times New Roman" w:cs="Times New Roman"/>
          <w:sz w:val="28"/>
          <w:szCs w:val="28"/>
          <w:lang w:val="en-US"/>
        </w:rPr>
        <w:t xml:space="preserve"> de Pablo J.</w:t>
      </w:r>
      <w:r>
        <w:rPr>
          <w:rFonts w:ascii="Times New Roman" w:hAnsi="Times New Roman" w:cs="Times New Roman"/>
          <w:sz w:val="28"/>
          <w:szCs w:val="28"/>
          <w:lang w:val="en-US"/>
        </w:rPr>
        <w:t>, Giminez</w:t>
      </w:r>
      <w:r w:rsidR="008F11AF" w:rsidRPr="00C86624">
        <w:rPr>
          <w:rFonts w:ascii="Times New Roman" w:hAnsi="Times New Roman" w:cs="Times New Roman"/>
          <w:sz w:val="28"/>
          <w:szCs w:val="28"/>
          <w:lang w:val="en-US"/>
        </w:rPr>
        <w:t xml:space="preserve"> J.</w:t>
      </w:r>
      <w:r>
        <w:rPr>
          <w:rFonts w:ascii="Times New Roman" w:hAnsi="Times New Roman" w:cs="Times New Roman"/>
          <w:sz w:val="28"/>
          <w:szCs w:val="28"/>
          <w:lang w:val="en-US"/>
        </w:rPr>
        <w:t>,</w:t>
      </w:r>
      <w:r w:rsidR="008F11AF" w:rsidRPr="00C86624">
        <w:rPr>
          <w:rFonts w:ascii="Times New Roman" w:hAnsi="Times New Roman" w:cs="Times New Roman"/>
          <w:sz w:val="28"/>
          <w:szCs w:val="28"/>
          <w:lang w:val="en-US"/>
        </w:rPr>
        <w:t xml:space="preserve"> Casas I. Kinetics of corrosion and dis- solution of urani</w:t>
      </w:r>
      <w:r>
        <w:rPr>
          <w:rFonts w:ascii="Times New Roman" w:hAnsi="Times New Roman" w:cs="Times New Roman"/>
          <w:sz w:val="28"/>
          <w:szCs w:val="28"/>
          <w:lang w:val="en-US"/>
        </w:rPr>
        <w:t>um dioxide as a function of pH // International Journal of chemical kinetics</w:t>
      </w:r>
      <w:r w:rsidR="008F11AF" w:rsidRPr="00E47DB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8F11AF" w:rsidRPr="00E47DB9">
        <w:rPr>
          <w:rFonts w:ascii="Times New Roman" w:hAnsi="Times New Roman" w:cs="Times New Roman"/>
          <w:sz w:val="28"/>
          <w:szCs w:val="28"/>
          <w:lang w:val="en-US"/>
        </w:rPr>
        <w:t xml:space="preserve"> </w:t>
      </w:r>
      <w:r w:rsidR="008F11AF" w:rsidRPr="00EF7A49">
        <w:rPr>
          <w:rFonts w:ascii="Times New Roman" w:hAnsi="Times New Roman" w:cs="Times New Roman"/>
          <w:bCs/>
          <w:sz w:val="28"/>
          <w:szCs w:val="28"/>
          <w:lang w:val="en-US"/>
        </w:rPr>
        <w:t>1997</w:t>
      </w:r>
      <w:r>
        <w:rPr>
          <w:rFonts w:ascii="Times New Roman" w:hAnsi="Times New Roman" w:cs="Times New Roman"/>
          <w:bCs/>
          <w:sz w:val="28"/>
          <w:szCs w:val="28"/>
          <w:lang w:val="en-US"/>
        </w:rPr>
        <w:t>. – T.</w:t>
      </w:r>
      <w:r w:rsidR="008F11AF" w:rsidRPr="00E47DB9">
        <w:rPr>
          <w:rFonts w:ascii="Times New Roman" w:hAnsi="Times New Roman" w:cs="Times New Roman"/>
          <w:sz w:val="28"/>
          <w:szCs w:val="28"/>
          <w:lang w:val="en-US"/>
        </w:rPr>
        <w:t xml:space="preserve"> 29</w:t>
      </w:r>
      <w:r>
        <w:rPr>
          <w:rFonts w:ascii="Times New Roman" w:hAnsi="Times New Roman" w:cs="Times New Roman"/>
          <w:sz w:val="28"/>
          <w:szCs w:val="28"/>
          <w:lang w:val="en-US"/>
        </w:rPr>
        <w:t xml:space="preserve">. – </w:t>
      </w:r>
      <w:r w:rsidRPr="00EF7A49">
        <w:rPr>
          <w:rFonts w:ascii="Times New Roman" w:hAnsi="Times New Roman" w:cs="Times New Roman"/>
          <w:sz w:val="28"/>
          <w:szCs w:val="28"/>
          <w:lang w:val="en-US"/>
        </w:rPr>
        <w:t xml:space="preserve">№ 4. </w:t>
      </w:r>
      <w:r>
        <w:rPr>
          <w:rFonts w:ascii="Times New Roman" w:hAnsi="Times New Roman" w:cs="Times New Roman"/>
          <w:sz w:val="28"/>
          <w:szCs w:val="28"/>
          <w:lang w:val="en-US"/>
        </w:rPr>
        <w:t>–</w:t>
      </w:r>
      <w:r w:rsidRPr="00EF7A49">
        <w:rPr>
          <w:rFonts w:ascii="Times New Roman" w:hAnsi="Times New Roman" w:cs="Times New Roman"/>
          <w:sz w:val="28"/>
          <w:szCs w:val="28"/>
          <w:lang w:val="en-US"/>
        </w:rPr>
        <w:t xml:space="preserve"> </w:t>
      </w:r>
      <w:r>
        <w:rPr>
          <w:rFonts w:ascii="Times New Roman" w:hAnsi="Times New Roman" w:cs="Times New Roman"/>
          <w:sz w:val="28"/>
          <w:szCs w:val="28"/>
        </w:rPr>
        <w:t>С</w:t>
      </w:r>
      <w:r w:rsidRPr="00EF7A49">
        <w:rPr>
          <w:rFonts w:ascii="Times New Roman" w:hAnsi="Times New Roman" w:cs="Times New Roman"/>
          <w:sz w:val="28"/>
          <w:szCs w:val="28"/>
          <w:lang w:val="en-US"/>
        </w:rPr>
        <w:t>.</w:t>
      </w:r>
      <w:r w:rsidR="008F11AF" w:rsidRPr="00E47DB9">
        <w:rPr>
          <w:rFonts w:ascii="Times New Roman" w:hAnsi="Times New Roman" w:cs="Times New Roman"/>
          <w:sz w:val="28"/>
          <w:szCs w:val="28"/>
          <w:lang w:val="en-US"/>
        </w:rPr>
        <w:t xml:space="preserve"> 261-267.</w:t>
      </w:r>
      <w:bookmarkEnd w:id="207"/>
      <w:r w:rsidRPr="00EF7A49">
        <w:rPr>
          <w:rFonts w:ascii="Times New Roman" w:hAnsi="Times New Roman" w:cs="Times New Roman"/>
          <w:sz w:val="28"/>
          <w:szCs w:val="28"/>
          <w:lang w:val="en-US"/>
        </w:rPr>
        <w:t xml:space="preserve"> </w:t>
      </w:r>
      <w:hyperlink r:id="rId115" w:history="1">
        <w:r w:rsidRPr="00F036B4">
          <w:rPr>
            <w:rStyle w:val="a5"/>
            <w:rFonts w:ascii="Times New Roman" w:hAnsi="Times New Roman" w:cs="Times New Roman"/>
            <w:sz w:val="28"/>
            <w:szCs w:val="28"/>
            <w:lang w:val="en-US"/>
          </w:rPr>
          <w:t>https://doi.org/10.1002/(SICI)1097-4601(1997)29:4&lt;261::AID-KIN4&gt;3.0.CO;2-S</w:t>
        </w:r>
      </w:hyperlink>
      <w:r>
        <w:rPr>
          <w:rFonts w:ascii="Times New Roman" w:hAnsi="Times New Roman" w:cs="Times New Roman"/>
          <w:sz w:val="28"/>
          <w:szCs w:val="28"/>
        </w:rPr>
        <w:t xml:space="preserve"> </w:t>
      </w:r>
      <w:r w:rsidR="008F11AF" w:rsidRPr="00E47DB9">
        <w:rPr>
          <w:rFonts w:ascii="Times New Roman" w:hAnsi="Times New Roman" w:cs="Times New Roman"/>
          <w:sz w:val="28"/>
          <w:szCs w:val="28"/>
          <w:lang w:val="en-US"/>
        </w:rPr>
        <w:t xml:space="preserve"> </w:t>
      </w:r>
    </w:p>
    <w:p w14:paraId="548BADC2" w14:textId="5A62BD07" w:rsidR="00496D99" w:rsidRPr="0005774D" w:rsidRDefault="00EF7A49"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rPr>
      </w:pPr>
      <w:bookmarkStart w:id="210" w:name="_Ref127294361"/>
      <w:r>
        <w:rPr>
          <w:rFonts w:ascii="Times New Roman" w:hAnsi="Times New Roman"/>
          <w:bCs/>
          <w:color w:val="auto"/>
          <w:sz w:val="28"/>
          <w:szCs w:val="28"/>
        </w:rPr>
        <w:t>Hyndman</w:t>
      </w:r>
      <w:r w:rsidR="00C22AC5" w:rsidRPr="00C86624">
        <w:rPr>
          <w:rFonts w:ascii="Times New Roman" w:hAnsi="Times New Roman"/>
          <w:bCs/>
          <w:color w:val="auto"/>
          <w:sz w:val="28"/>
          <w:szCs w:val="28"/>
        </w:rPr>
        <w:t xml:space="preserve"> R.</w:t>
      </w:r>
      <w:r w:rsidRPr="00EF7A49">
        <w:rPr>
          <w:rFonts w:ascii="Times New Roman" w:hAnsi="Times New Roman"/>
          <w:bCs/>
          <w:color w:val="auto"/>
          <w:sz w:val="28"/>
          <w:szCs w:val="28"/>
        </w:rPr>
        <w:t>,</w:t>
      </w:r>
      <w:r w:rsidR="00C22AC5" w:rsidRPr="00C86624">
        <w:rPr>
          <w:rFonts w:ascii="Times New Roman" w:hAnsi="Times New Roman"/>
          <w:bCs/>
          <w:color w:val="auto"/>
          <w:sz w:val="28"/>
          <w:szCs w:val="28"/>
        </w:rPr>
        <w:t xml:space="preserve"> Koehler A. Another look a</w:t>
      </w:r>
      <w:r>
        <w:rPr>
          <w:rFonts w:ascii="Times New Roman" w:hAnsi="Times New Roman"/>
          <w:bCs/>
          <w:color w:val="auto"/>
          <w:sz w:val="28"/>
          <w:szCs w:val="28"/>
        </w:rPr>
        <w:t>t measures of forecast accuracy //</w:t>
      </w:r>
      <w:r w:rsidR="00C22AC5" w:rsidRPr="00C86624">
        <w:rPr>
          <w:rFonts w:ascii="Times New Roman" w:hAnsi="Times New Roman"/>
          <w:bCs/>
          <w:color w:val="auto"/>
          <w:sz w:val="28"/>
          <w:szCs w:val="28"/>
        </w:rPr>
        <w:t xml:space="preserve"> </w:t>
      </w:r>
      <w:r w:rsidR="00C22AC5" w:rsidRPr="00EF7A49">
        <w:rPr>
          <w:rFonts w:ascii="Times New Roman" w:hAnsi="Times New Roman"/>
          <w:bCs/>
          <w:color w:val="auto"/>
          <w:sz w:val="28"/>
          <w:szCs w:val="28"/>
        </w:rPr>
        <w:t>Int</w:t>
      </w:r>
      <w:r w:rsidRPr="00EF7A49">
        <w:rPr>
          <w:rFonts w:ascii="Times New Roman" w:hAnsi="Times New Roman"/>
          <w:bCs/>
          <w:color w:val="auto"/>
          <w:sz w:val="28"/>
          <w:szCs w:val="28"/>
        </w:rPr>
        <w:t>ernational Journal of</w:t>
      </w:r>
      <w:r w:rsidR="00C22AC5" w:rsidRPr="00EF7A49">
        <w:rPr>
          <w:rFonts w:ascii="Times New Roman" w:hAnsi="Times New Roman"/>
          <w:bCs/>
          <w:color w:val="auto"/>
          <w:sz w:val="28"/>
          <w:szCs w:val="28"/>
        </w:rPr>
        <w:t xml:space="preserve"> Forecas</w:t>
      </w:r>
      <w:r w:rsidRPr="00EF7A49">
        <w:rPr>
          <w:rFonts w:ascii="Times New Roman" w:hAnsi="Times New Roman"/>
          <w:bCs/>
          <w:color w:val="auto"/>
          <w:sz w:val="28"/>
          <w:szCs w:val="28"/>
        </w:rPr>
        <w:t>ting.</w:t>
      </w:r>
      <w:r>
        <w:rPr>
          <w:rFonts w:ascii="Times New Roman" w:hAnsi="Times New Roman"/>
          <w:bCs/>
          <w:i/>
          <w:color w:val="auto"/>
          <w:sz w:val="28"/>
          <w:szCs w:val="28"/>
        </w:rPr>
        <w:t xml:space="preserve"> </w:t>
      </w:r>
      <w:r w:rsidRPr="00EF7A49">
        <w:rPr>
          <w:rFonts w:ascii="Times New Roman" w:hAnsi="Times New Roman"/>
          <w:bCs/>
          <w:color w:val="auto"/>
          <w:sz w:val="28"/>
          <w:szCs w:val="28"/>
        </w:rPr>
        <w:t>–</w:t>
      </w:r>
      <w:r w:rsidR="00C22AC5" w:rsidRPr="00EF7A49">
        <w:rPr>
          <w:rFonts w:ascii="Times New Roman" w:hAnsi="Times New Roman"/>
          <w:bCs/>
          <w:color w:val="auto"/>
          <w:sz w:val="28"/>
          <w:szCs w:val="28"/>
        </w:rPr>
        <w:t xml:space="preserve"> </w:t>
      </w:r>
      <w:r w:rsidR="00C22AC5" w:rsidRPr="00EF7A49">
        <w:rPr>
          <w:rFonts w:ascii="Times New Roman" w:hAnsi="Times New Roman"/>
          <w:color w:val="auto"/>
          <w:sz w:val="28"/>
          <w:szCs w:val="28"/>
        </w:rPr>
        <w:t>2006</w:t>
      </w:r>
      <w:r>
        <w:rPr>
          <w:rFonts w:ascii="Times New Roman" w:hAnsi="Times New Roman"/>
          <w:color w:val="auto"/>
          <w:sz w:val="28"/>
          <w:szCs w:val="28"/>
        </w:rPr>
        <w:t>. – T</w:t>
      </w:r>
      <w:r w:rsidRPr="00EF7A49">
        <w:rPr>
          <w:rFonts w:ascii="Times New Roman" w:hAnsi="Times New Roman"/>
          <w:i/>
          <w:color w:val="auto"/>
          <w:sz w:val="28"/>
          <w:szCs w:val="28"/>
        </w:rPr>
        <w:t>.</w:t>
      </w:r>
      <w:r w:rsidR="00C22AC5" w:rsidRPr="00EF7A49">
        <w:rPr>
          <w:rFonts w:ascii="Times New Roman" w:hAnsi="Times New Roman"/>
          <w:i/>
          <w:color w:val="auto"/>
          <w:sz w:val="28"/>
          <w:szCs w:val="28"/>
        </w:rPr>
        <w:t xml:space="preserve"> </w:t>
      </w:r>
      <w:r w:rsidR="00C22AC5" w:rsidRPr="00EF7A49">
        <w:rPr>
          <w:rFonts w:ascii="Times New Roman" w:hAnsi="Times New Roman"/>
          <w:color w:val="auto"/>
          <w:sz w:val="28"/>
          <w:szCs w:val="28"/>
        </w:rPr>
        <w:t>22</w:t>
      </w:r>
      <w:r>
        <w:rPr>
          <w:rFonts w:ascii="Times New Roman" w:hAnsi="Times New Roman"/>
          <w:color w:val="auto"/>
          <w:sz w:val="28"/>
          <w:szCs w:val="28"/>
        </w:rPr>
        <w:t xml:space="preserve">. – </w:t>
      </w:r>
      <w:r w:rsidRPr="00EF7A49">
        <w:rPr>
          <w:rFonts w:ascii="Times New Roman" w:hAnsi="Times New Roman"/>
          <w:color w:val="auto"/>
          <w:sz w:val="28"/>
          <w:szCs w:val="28"/>
        </w:rPr>
        <w:t xml:space="preserve">№ 4. </w:t>
      </w:r>
      <w:r>
        <w:rPr>
          <w:rFonts w:ascii="Times New Roman" w:hAnsi="Times New Roman"/>
          <w:color w:val="auto"/>
          <w:sz w:val="28"/>
          <w:szCs w:val="28"/>
        </w:rPr>
        <w:t>–</w:t>
      </w:r>
      <w:r w:rsidRPr="00EF7A49">
        <w:rPr>
          <w:rFonts w:ascii="Times New Roman" w:hAnsi="Times New Roman"/>
          <w:color w:val="auto"/>
          <w:sz w:val="28"/>
          <w:szCs w:val="28"/>
        </w:rPr>
        <w:t xml:space="preserve"> </w:t>
      </w:r>
      <w:r>
        <w:rPr>
          <w:rFonts w:ascii="Times New Roman" w:hAnsi="Times New Roman"/>
          <w:color w:val="auto"/>
          <w:sz w:val="28"/>
          <w:szCs w:val="28"/>
          <w:lang w:val="ru-RU"/>
        </w:rPr>
        <w:t>С</w:t>
      </w:r>
      <w:r w:rsidRPr="00EF7A49">
        <w:rPr>
          <w:rFonts w:ascii="Times New Roman" w:hAnsi="Times New Roman"/>
          <w:color w:val="auto"/>
          <w:sz w:val="28"/>
          <w:szCs w:val="28"/>
        </w:rPr>
        <w:t>.</w:t>
      </w:r>
      <w:r w:rsidR="00C22AC5" w:rsidRPr="00E47DB9">
        <w:rPr>
          <w:rFonts w:ascii="Times New Roman" w:hAnsi="Times New Roman"/>
          <w:color w:val="auto"/>
          <w:sz w:val="28"/>
          <w:szCs w:val="28"/>
        </w:rPr>
        <w:t xml:space="preserve"> 679–688</w:t>
      </w:r>
      <w:r w:rsidR="00C22AC5" w:rsidRPr="00E47DB9">
        <w:rPr>
          <w:rFonts w:ascii="Times New Roman" w:hAnsi="Times New Roman"/>
          <w:bCs/>
          <w:color w:val="auto"/>
          <w:sz w:val="28"/>
          <w:szCs w:val="28"/>
        </w:rPr>
        <w:t xml:space="preserve">. </w:t>
      </w:r>
      <w:hyperlink r:id="rId116" w:history="1">
        <w:r w:rsidR="0097236B" w:rsidRPr="00E47DB9">
          <w:rPr>
            <w:rStyle w:val="a5"/>
            <w:rFonts w:ascii="Times New Roman" w:hAnsi="Times New Roman"/>
            <w:bCs/>
            <w:sz w:val="28"/>
            <w:szCs w:val="28"/>
          </w:rPr>
          <w:t>https://doi.org/10.1016/j.ijforecast.2006.03.001</w:t>
        </w:r>
      </w:hyperlink>
      <w:bookmarkStart w:id="211" w:name="_Ref110718861"/>
      <w:r w:rsidR="00C22AC5" w:rsidRPr="00E47DB9">
        <w:rPr>
          <w:rFonts w:ascii="Times New Roman" w:hAnsi="Times New Roman"/>
          <w:bCs/>
          <w:color w:val="auto"/>
          <w:sz w:val="28"/>
          <w:szCs w:val="28"/>
        </w:rPr>
        <w:t>.</w:t>
      </w:r>
      <w:bookmarkEnd w:id="210"/>
    </w:p>
    <w:p w14:paraId="5852D309" w14:textId="77777777" w:rsidR="0005774D" w:rsidRPr="0005774D" w:rsidRDefault="0005774D" w:rsidP="00B11061">
      <w:pPr>
        <w:pStyle w:val="MDPI71References"/>
        <w:numPr>
          <w:ilvl w:val="0"/>
          <w:numId w:val="9"/>
        </w:numPr>
        <w:tabs>
          <w:tab w:val="left" w:pos="1134"/>
        </w:tabs>
        <w:spacing w:line="240" w:lineRule="auto"/>
        <w:ind w:left="0" w:firstLine="709"/>
        <w:rPr>
          <w:rFonts w:ascii="Times New Roman" w:eastAsia="Calibri" w:hAnsi="Times New Roman"/>
          <w:bCs/>
          <w:color w:val="auto"/>
          <w:sz w:val="28"/>
          <w:szCs w:val="28"/>
          <w:lang w:val="ru-RU"/>
        </w:rPr>
      </w:pPr>
    </w:p>
    <w:p w14:paraId="12680B60" w14:textId="77777777" w:rsidR="0097236B" w:rsidRPr="0005774D" w:rsidRDefault="0097236B" w:rsidP="00B11061">
      <w:pPr>
        <w:pStyle w:val="MDPI71References"/>
        <w:numPr>
          <w:ilvl w:val="0"/>
          <w:numId w:val="0"/>
        </w:numPr>
        <w:tabs>
          <w:tab w:val="left" w:pos="1134"/>
        </w:tabs>
        <w:spacing w:line="240" w:lineRule="auto"/>
        <w:ind w:firstLine="709"/>
        <w:rPr>
          <w:rFonts w:ascii="Times New Roman" w:eastAsia="Calibri" w:hAnsi="Times New Roman"/>
          <w:bCs/>
          <w:color w:val="auto"/>
          <w:sz w:val="28"/>
          <w:szCs w:val="28"/>
          <w:lang w:val="ru-RU"/>
        </w:rPr>
      </w:pPr>
    </w:p>
    <w:bookmarkEnd w:id="211"/>
    <w:p w14:paraId="08E3B81C" w14:textId="77777777" w:rsidR="00C22AC5" w:rsidRPr="0005774D" w:rsidRDefault="00C22AC5" w:rsidP="00FC78EE">
      <w:pPr>
        <w:pStyle w:val="MDPI71References"/>
        <w:numPr>
          <w:ilvl w:val="0"/>
          <w:numId w:val="0"/>
        </w:numPr>
        <w:spacing w:line="240" w:lineRule="auto"/>
        <w:rPr>
          <w:rFonts w:ascii="Times New Roman" w:eastAsia="Calibri" w:hAnsi="Times New Roman"/>
          <w:bCs/>
          <w:sz w:val="28"/>
          <w:szCs w:val="28"/>
          <w:lang w:val="ru-RU"/>
        </w:rPr>
      </w:pPr>
    </w:p>
    <w:p w14:paraId="3FBDF0F3" w14:textId="77777777" w:rsidR="00BE48D1" w:rsidRPr="0005774D" w:rsidRDefault="00BE48D1" w:rsidP="00FC78EE">
      <w:pPr>
        <w:spacing w:line="240" w:lineRule="auto"/>
        <w:rPr>
          <w:rFonts w:ascii="Times New Roman" w:eastAsia="Calibri" w:hAnsi="Times New Roman" w:cs="Times New Roman"/>
          <w:bCs/>
          <w:color w:val="000000"/>
          <w:sz w:val="28"/>
          <w:szCs w:val="28"/>
          <w:lang w:eastAsia="de-DE" w:bidi="en-US"/>
        </w:rPr>
      </w:pPr>
      <w:r w:rsidRPr="0005774D">
        <w:rPr>
          <w:rFonts w:ascii="Times New Roman" w:eastAsia="Calibri" w:hAnsi="Times New Roman"/>
          <w:bCs/>
          <w:sz w:val="28"/>
          <w:szCs w:val="28"/>
        </w:rPr>
        <w:br w:type="page"/>
      </w:r>
    </w:p>
    <w:p w14:paraId="74D179BC" w14:textId="5CDDB709" w:rsidR="00BE48D1" w:rsidRPr="009926EF" w:rsidRDefault="003230F7" w:rsidP="00FC78EE">
      <w:pPr>
        <w:pStyle w:val="MDPI21heading1"/>
        <w:spacing w:line="240" w:lineRule="auto"/>
        <w:ind w:left="0"/>
        <w:jc w:val="center"/>
        <w:rPr>
          <w:rFonts w:ascii="Times New Roman" w:hAnsi="Times New Roman"/>
          <w:sz w:val="28"/>
          <w:szCs w:val="28"/>
        </w:rPr>
      </w:pPr>
      <w:bookmarkStart w:id="212" w:name="_Toc167290479"/>
      <w:r w:rsidRPr="00707951">
        <w:rPr>
          <w:rFonts w:ascii="Times New Roman" w:hAnsi="Times New Roman"/>
          <w:sz w:val="28"/>
          <w:szCs w:val="28"/>
          <w:lang w:val="ru-RU"/>
        </w:rPr>
        <w:lastRenderedPageBreak/>
        <w:t>ПРИЛОЖЕНИЕ</w:t>
      </w:r>
      <w:r w:rsidRPr="009926EF">
        <w:rPr>
          <w:rFonts w:ascii="Times New Roman" w:hAnsi="Times New Roman"/>
          <w:sz w:val="28"/>
          <w:szCs w:val="28"/>
        </w:rPr>
        <w:t xml:space="preserve"> </w:t>
      </w:r>
      <w:r w:rsidR="00BE48D1" w:rsidRPr="00707951">
        <w:rPr>
          <w:rFonts w:ascii="Times New Roman" w:hAnsi="Times New Roman"/>
          <w:sz w:val="28"/>
          <w:szCs w:val="28"/>
          <w:lang w:val="ru-RU"/>
        </w:rPr>
        <w:t>А</w:t>
      </w:r>
      <w:bookmarkEnd w:id="212"/>
    </w:p>
    <w:p w14:paraId="23380ADF" w14:textId="77777777" w:rsidR="00BE48D1" w:rsidRPr="00C86624" w:rsidRDefault="00BE48D1" w:rsidP="00FC78EE">
      <w:pPr>
        <w:pStyle w:val="MDPI31text"/>
        <w:spacing w:line="240" w:lineRule="auto"/>
        <w:ind w:left="0" w:firstLine="0"/>
        <w:rPr>
          <w:rFonts w:ascii="Times New Roman" w:hAnsi="Times New Roman"/>
          <w:sz w:val="28"/>
          <w:szCs w:val="28"/>
        </w:rPr>
      </w:pPr>
      <w:r w:rsidRPr="00C86624">
        <w:rPr>
          <w:rFonts w:ascii="Times New Roman" w:hAnsi="Times New Roman"/>
          <w:sz w:val="28"/>
          <w:szCs w:val="28"/>
        </w:rPr>
        <w:t>The appendix reports dissolved experimental uranium concentrations at the tube outlet as a function of the dimensionless time L/S for the two experiments corresponding to modes: 1—A1 (</w:t>
      </w:r>
      <w:r w:rsidRPr="00C86624">
        <w:rPr>
          <w:rFonts w:ascii="Times New Roman" w:hAnsi="Times New Roman"/>
          <w:bCs/>
          <w:i/>
          <w:iCs/>
          <w:sz w:val="28"/>
          <w:szCs w:val="28"/>
        </w:rPr>
        <w:t>H</w:t>
      </w:r>
      <w:r w:rsidRPr="00C86624">
        <w:rPr>
          <w:rFonts w:ascii="Times New Roman" w:hAnsi="Times New Roman"/>
          <w:bCs/>
          <w:i/>
          <w:iCs/>
          <w:sz w:val="28"/>
          <w:szCs w:val="28"/>
          <w:vertAlign w:val="subscript"/>
        </w:rPr>
        <w:t>2</w:t>
      </w:r>
      <w:r w:rsidRPr="00C86624">
        <w:rPr>
          <w:rFonts w:ascii="Times New Roman" w:hAnsi="Times New Roman"/>
          <w:bCs/>
          <w:i/>
          <w:iCs/>
          <w:sz w:val="28"/>
          <w:szCs w:val="28"/>
        </w:rPr>
        <w:t>SO</w:t>
      </w:r>
      <w:r w:rsidRPr="00C86624">
        <w:rPr>
          <w:rFonts w:ascii="Times New Roman" w:hAnsi="Times New Roman"/>
          <w:bCs/>
          <w:i/>
          <w:iCs/>
          <w:sz w:val="28"/>
          <w:szCs w:val="28"/>
          <w:vertAlign w:val="subscript"/>
        </w:rPr>
        <w:t>4</w:t>
      </w:r>
      <w:r w:rsidRPr="00C86624">
        <w:rPr>
          <w:rFonts w:ascii="Times New Roman" w:hAnsi="Times New Roman"/>
          <w:bCs/>
          <w:sz w:val="28"/>
          <w:szCs w:val="28"/>
        </w:rPr>
        <w:t xml:space="preserve"> = 30 g/L)</w:t>
      </w:r>
      <w:r w:rsidRPr="00C86624">
        <w:rPr>
          <w:rFonts w:ascii="Times New Roman" w:hAnsi="Times New Roman"/>
          <w:sz w:val="28"/>
          <w:szCs w:val="28"/>
        </w:rPr>
        <w:t xml:space="preserve"> and 2—A2 (</w:t>
      </w:r>
      <w:r w:rsidRPr="00C86624">
        <w:rPr>
          <w:rFonts w:ascii="Times New Roman" w:hAnsi="Times New Roman"/>
          <w:bCs/>
          <w:i/>
          <w:iCs/>
          <w:sz w:val="28"/>
          <w:szCs w:val="28"/>
        </w:rPr>
        <w:t>H</w:t>
      </w:r>
      <w:r w:rsidRPr="00C86624">
        <w:rPr>
          <w:rFonts w:ascii="Times New Roman" w:hAnsi="Times New Roman"/>
          <w:bCs/>
          <w:sz w:val="28"/>
          <w:szCs w:val="28"/>
          <w:vertAlign w:val="subscript"/>
        </w:rPr>
        <w:t>2</w:t>
      </w:r>
      <w:r w:rsidRPr="00C86624">
        <w:rPr>
          <w:rFonts w:ascii="Times New Roman" w:hAnsi="Times New Roman"/>
          <w:bCs/>
          <w:i/>
          <w:iCs/>
          <w:sz w:val="28"/>
          <w:szCs w:val="28"/>
        </w:rPr>
        <w:t>SO</w:t>
      </w:r>
      <w:r w:rsidRPr="00C86624">
        <w:rPr>
          <w:rFonts w:ascii="Times New Roman" w:hAnsi="Times New Roman"/>
          <w:bCs/>
          <w:sz w:val="28"/>
          <w:szCs w:val="28"/>
          <w:vertAlign w:val="subscript"/>
        </w:rPr>
        <w:t>4</w:t>
      </w:r>
      <w:r w:rsidRPr="00C86624">
        <w:rPr>
          <w:rFonts w:ascii="Times New Roman" w:hAnsi="Times New Roman"/>
          <w:bCs/>
          <w:sz w:val="28"/>
          <w:szCs w:val="28"/>
        </w:rPr>
        <w:t xml:space="preserve"> = 20 g/L)</w:t>
      </w:r>
      <w:r w:rsidRPr="00C86624">
        <w:rPr>
          <w:rFonts w:ascii="Times New Roman" w:hAnsi="Times New Roman"/>
          <w:sz w:val="28"/>
          <w:szCs w:val="28"/>
        </w:rPr>
        <w:t>.</w:t>
      </w:r>
    </w:p>
    <w:p w14:paraId="3805E44E" w14:textId="77777777" w:rsidR="00BE48D1" w:rsidRPr="00C86624" w:rsidRDefault="00BE48D1" w:rsidP="00FC78EE">
      <w:pPr>
        <w:pStyle w:val="MDPI41tablecaption"/>
        <w:spacing w:line="240" w:lineRule="auto"/>
        <w:ind w:left="0"/>
        <w:rPr>
          <w:rFonts w:ascii="Times New Roman" w:hAnsi="Times New Roman" w:cs="Times New Roman"/>
          <w:sz w:val="28"/>
          <w:szCs w:val="28"/>
        </w:rPr>
      </w:pPr>
      <w:r w:rsidRPr="00C86624">
        <w:rPr>
          <w:rFonts w:ascii="Times New Roman" w:hAnsi="Times New Roman" w:cs="Times New Roman"/>
          <w:b/>
          <w:bCs/>
          <w:sz w:val="28"/>
          <w:szCs w:val="28"/>
        </w:rPr>
        <w:t xml:space="preserve">Table A1. </w:t>
      </w:r>
      <w:r w:rsidRPr="00C86624">
        <w:rPr>
          <w:rFonts w:ascii="Times New Roman" w:hAnsi="Times New Roman" w:cs="Times New Roman"/>
          <w:sz w:val="28"/>
          <w:szCs w:val="28"/>
        </w:rPr>
        <w:t>Experimenta</w:t>
      </w:r>
      <w:bookmarkStart w:id="213" w:name="noRef"/>
      <w:bookmarkEnd w:id="213"/>
      <w:r w:rsidRPr="00C86624">
        <w:rPr>
          <w:rFonts w:ascii="Times New Roman" w:hAnsi="Times New Roman" w:cs="Times New Roman"/>
          <w:sz w:val="28"/>
          <w:szCs w:val="28"/>
        </w:rPr>
        <w:t xml:space="preserve">l data on dissolved uranium concentration at the tube outlet (Experiment 1: </w:t>
      </w:r>
      <w:r w:rsidRPr="00C86624">
        <w:rPr>
          <w:rFonts w:ascii="Times New Roman" w:hAnsi="Times New Roman" w:cs="Times New Roman"/>
          <w:bCs/>
          <w:i/>
          <w:iCs/>
          <w:sz w:val="28"/>
          <w:szCs w:val="28"/>
        </w:rPr>
        <w:t>H</w:t>
      </w:r>
      <w:r w:rsidRPr="00C86624">
        <w:rPr>
          <w:rFonts w:ascii="Times New Roman" w:hAnsi="Times New Roman" w:cs="Times New Roman"/>
          <w:bCs/>
          <w:sz w:val="28"/>
          <w:szCs w:val="28"/>
          <w:vertAlign w:val="subscript"/>
        </w:rPr>
        <w:t>2</w:t>
      </w:r>
      <w:r w:rsidRPr="00C86624">
        <w:rPr>
          <w:rFonts w:ascii="Times New Roman" w:hAnsi="Times New Roman" w:cs="Times New Roman"/>
          <w:bCs/>
          <w:i/>
          <w:iCs/>
          <w:sz w:val="28"/>
          <w:szCs w:val="28"/>
        </w:rPr>
        <w:t>SO</w:t>
      </w:r>
      <w:r w:rsidRPr="00C86624">
        <w:rPr>
          <w:rFonts w:ascii="Times New Roman" w:hAnsi="Times New Roman" w:cs="Times New Roman"/>
          <w:bCs/>
          <w:sz w:val="28"/>
          <w:szCs w:val="28"/>
          <w:vertAlign w:val="subscript"/>
        </w:rPr>
        <w:t>4</w:t>
      </w:r>
      <w:r w:rsidRPr="00C86624">
        <w:rPr>
          <w:rFonts w:ascii="Times New Roman" w:hAnsi="Times New Roman" w:cs="Times New Roman"/>
          <w:bCs/>
          <w:sz w:val="28"/>
          <w:szCs w:val="28"/>
        </w:rPr>
        <w:t xml:space="preserve"> = 30 g/L</w:t>
      </w:r>
      <w:r w:rsidRPr="00C86624">
        <w:rPr>
          <w:rFonts w:ascii="Times New Roman" w:hAnsi="Times New Roman" w:cs="Times New Roman"/>
          <w:sz w:val="28"/>
          <w:szCs w:val="28"/>
        </w:rPr>
        <w:t>).</w:t>
      </w:r>
    </w:p>
    <w:tbl>
      <w:tblPr>
        <w:tblW w:w="10096" w:type="dxa"/>
        <w:jc w:val="center"/>
        <w:tblBorders>
          <w:top w:val="single" w:sz="8" w:space="0" w:color="auto"/>
          <w:bottom w:val="single" w:sz="8" w:space="0" w:color="auto"/>
        </w:tblBorders>
        <w:shd w:val="clear" w:color="auto" w:fill="FFFFFF"/>
        <w:tblLayout w:type="fixed"/>
        <w:tblCellMar>
          <w:left w:w="0" w:type="dxa"/>
          <w:right w:w="0" w:type="dxa"/>
        </w:tblCellMar>
        <w:tblLook w:val="04A0" w:firstRow="1" w:lastRow="0" w:firstColumn="1" w:lastColumn="0" w:noHBand="0" w:noVBand="1"/>
      </w:tblPr>
      <w:tblGrid>
        <w:gridCol w:w="2250"/>
        <w:gridCol w:w="645"/>
        <w:gridCol w:w="645"/>
        <w:gridCol w:w="646"/>
        <w:gridCol w:w="646"/>
        <w:gridCol w:w="646"/>
        <w:gridCol w:w="646"/>
        <w:gridCol w:w="646"/>
        <w:gridCol w:w="646"/>
        <w:gridCol w:w="646"/>
        <w:gridCol w:w="646"/>
        <w:gridCol w:w="742"/>
        <w:gridCol w:w="646"/>
      </w:tblGrid>
      <w:tr w:rsidR="00BE48D1" w:rsidRPr="00707951" w14:paraId="7703B0F1" w14:textId="77777777" w:rsidTr="000575C8">
        <w:trPr>
          <w:jc w:val="center"/>
        </w:trPr>
        <w:tc>
          <w:tcPr>
            <w:tcW w:w="2250" w:type="dxa"/>
            <w:shd w:val="clear" w:color="auto" w:fill="D9D9D9"/>
            <w:vAlign w:val="center"/>
            <w:hideMark/>
          </w:tcPr>
          <w:p w14:paraId="55144F4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L/S</w:t>
            </w:r>
          </w:p>
        </w:tc>
        <w:tc>
          <w:tcPr>
            <w:tcW w:w="645" w:type="dxa"/>
            <w:shd w:val="clear" w:color="auto" w:fill="D9D9D9"/>
            <w:vAlign w:val="center"/>
            <w:hideMark/>
          </w:tcPr>
          <w:p w14:paraId="0731AFC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0.015</w:t>
            </w:r>
          </w:p>
        </w:tc>
        <w:tc>
          <w:tcPr>
            <w:tcW w:w="645" w:type="dxa"/>
            <w:shd w:val="clear" w:color="auto" w:fill="D9D9D9"/>
            <w:vAlign w:val="center"/>
            <w:hideMark/>
          </w:tcPr>
          <w:p w14:paraId="183066F7"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0.175</w:t>
            </w:r>
          </w:p>
        </w:tc>
        <w:tc>
          <w:tcPr>
            <w:tcW w:w="646" w:type="dxa"/>
            <w:shd w:val="clear" w:color="auto" w:fill="D9D9D9"/>
            <w:vAlign w:val="center"/>
            <w:hideMark/>
          </w:tcPr>
          <w:p w14:paraId="13EAE22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0.200</w:t>
            </w:r>
          </w:p>
        </w:tc>
        <w:tc>
          <w:tcPr>
            <w:tcW w:w="646" w:type="dxa"/>
            <w:shd w:val="clear" w:color="auto" w:fill="D9D9D9"/>
            <w:vAlign w:val="center"/>
            <w:hideMark/>
          </w:tcPr>
          <w:p w14:paraId="34F1E20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0.212</w:t>
            </w:r>
          </w:p>
        </w:tc>
        <w:tc>
          <w:tcPr>
            <w:tcW w:w="646" w:type="dxa"/>
            <w:shd w:val="clear" w:color="auto" w:fill="D9D9D9"/>
            <w:vAlign w:val="center"/>
            <w:hideMark/>
          </w:tcPr>
          <w:p w14:paraId="3E782E4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0.222</w:t>
            </w:r>
          </w:p>
        </w:tc>
        <w:tc>
          <w:tcPr>
            <w:tcW w:w="646" w:type="dxa"/>
            <w:shd w:val="clear" w:color="auto" w:fill="D9D9D9"/>
            <w:vAlign w:val="center"/>
            <w:hideMark/>
          </w:tcPr>
          <w:p w14:paraId="23946BE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0.232</w:t>
            </w:r>
          </w:p>
        </w:tc>
        <w:tc>
          <w:tcPr>
            <w:tcW w:w="646" w:type="dxa"/>
            <w:shd w:val="clear" w:color="auto" w:fill="D9D9D9"/>
            <w:vAlign w:val="center"/>
            <w:hideMark/>
          </w:tcPr>
          <w:p w14:paraId="0FFC5E67"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0.236</w:t>
            </w:r>
          </w:p>
        </w:tc>
        <w:tc>
          <w:tcPr>
            <w:tcW w:w="646" w:type="dxa"/>
            <w:shd w:val="clear" w:color="auto" w:fill="D9D9D9"/>
            <w:vAlign w:val="center"/>
            <w:hideMark/>
          </w:tcPr>
          <w:p w14:paraId="5FBE54F5"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0.239</w:t>
            </w:r>
          </w:p>
        </w:tc>
        <w:tc>
          <w:tcPr>
            <w:tcW w:w="646" w:type="dxa"/>
            <w:shd w:val="clear" w:color="auto" w:fill="D9D9D9"/>
            <w:vAlign w:val="center"/>
            <w:hideMark/>
          </w:tcPr>
          <w:p w14:paraId="23CE160B"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0.245</w:t>
            </w:r>
          </w:p>
        </w:tc>
        <w:tc>
          <w:tcPr>
            <w:tcW w:w="646" w:type="dxa"/>
            <w:shd w:val="clear" w:color="auto" w:fill="D9D9D9"/>
            <w:vAlign w:val="center"/>
            <w:hideMark/>
          </w:tcPr>
          <w:p w14:paraId="3430721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0.257</w:t>
            </w:r>
          </w:p>
        </w:tc>
        <w:tc>
          <w:tcPr>
            <w:tcW w:w="742" w:type="dxa"/>
            <w:shd w:val="clear" w:color="auto" w:fill="D9D9D9"/>
            <w:vAlign w:val="center"/>
            <w:hideMark/>
          </w:tcPr>
          <w:p w14:paraId="419500B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0.272</w:t>
            </w:r>
          </w:p>
        </w:tc>
        <w:tc>
          <w:tcPr>
            <w:tcW w:w="646" w:type="dxa"/>
            <w:shd w:val="clear" w:color="auto" w:fill="D9D9D9"/>
            <w:vAlign w:val="center"/>
            <w:hideMark/>
          </w:tcPr>
          <w:p w14:paraId="0C496711"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0.293</w:t>
            </w:r>
          </w:p>
        </w:tc>
      </w:tr>
      <w:tr w:rsidR="00BE48D1" w:rsidRPr="00707951" w14:paraId="2654AFF8" w14:textId="77777777" w:rsidTr="000575C8">
        <w:trPr>
          <w:jc w:val="center"/>
        </w:trPr>
        <w:tc>
          <w:tcPr>
            <w:tcW w:w="2250" w:type="dxa"/>
            <w:shd w:val="clear" w:color="auto" w:fill="FFFFFF"/>
            <w:vAlign w:val="center"/>
            <w:hideMark/>
          </w:tcPr>
          <w:p w14:paraId="63A80F7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 xml:space="preserve">Uranium concentration, [g/L] </w:t>
            </w:r>
          </w:p>
        </w:tc>
        <w:tc>
          <w:tcPr>
            <w:tcW w:w="645" w:type="dxa"/>
            <w:shd w:val="clear" w:color="auto" w:fill="FFFFFF"/>
            <w:vAlign w:val="center"/>
            <w:hideMark/>
          </w:tcPr>
          <w:p w14:paraId="416693F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0.000</w:t>
            </w:r>
          </w:p>
        </w:tc>
        <w:tc>
          <w:tcPr>
            <w:tcW w:w="645" w:type="dxa"/>
            <w:shd w:val="clear" w:color="auto" w:fill="FFFFFF"/>
            <w:vAlign w:val="center"/>
            <w:hideMark/>
          </w:tcPr>
          <w:p w14:paraId="174719A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0.000</w:t>
            </w:r>
          </w:p>
        </w:tc>
        <w:tc>
          <w:tcPr>
            <w:tcW w:w="646" w:type="dxa"/>
            <w:shd w:val="clear" w:color="auto" w:fill="FFFFFF"/>
            <w:vAlign w:val="center"/>
            <w:hideMark/>
          </w:tcPr>
          <w:p w14:paraId="1DAF50D1"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0.015</w:t>
            </w:r>
          </w:p>
        </w:tc>
        <w:tc>
          <w:tcPr>
            <w:tcW w:w="646" w:type="dxa"/>
            <w:shd w:val="clear" w:color="auto" w:fill="FFFFFF"/>
            <w:vAlign w:val="center"/>
            <w:hideMark/>
          </w:tcPr>
          <w:p w14:paraId="69BC2A2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0.009</w:t>
            </w:r>
          </w:p>
        </w:tc>
        <w:tc>
          <w:tcPr>
            <w:tcW w:w="646" w:type="dxa"/>
            <w:shd w:val="clear" w:color="auto" w:fill="FFFFFF"/>
            <w:vAlign w:val="center"/>
            <w:hideMark/>
          </w:tcPr>
          <w:p w14:paraId="72AA1E4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0.145</w:t>
            </w:r>
          </w:p>
        </w:tc>
        <w:tc>
          <w:tcPr>
            <w:tcW w:w="646" w:type="dxa"/>
            <w:shd w:val="clear" w:color="auto" w:fill="FFFFFF"/>
            <w:vAlign w:val="center"/>
            <w:hideMark/>
          </w:tcPr>
          <w:p w14:paraId="0357F97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0.145</w:t>
            </w:r>
          </w:p>
        </w:tc>
        <w:tc>
          <w:tcPr>
            <w:tcW w:w="646" w:type="dxa"/>
            <w:shd w:val="clear" w:color="auto" w:fill="FFFFFF"/>
            <w:vAlign w:val="center"/>
            <w:hideMark/>
          </w:tcPr>
          <w:p w14:paraId="6109E6E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0.430</w:t>
            </w:r>
          </w:p>
        </w:tc>
        <w:tc>
          <w:tcPr>
            <w:tcW w:w="646" w:type="dxa"/>
            <w:shd w:val="clear" w:color="auto" w:fill="FFFFFF"/>
            <w:vAlign w:val="center"/>
            <w:hideMark/>
          </w:tcPr>
          <w:p w14:paraId="53ED01B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0.705</w:t>
            </w:r>
          </w:p>
        </w:tc>
        <w:tc>
          <w:tcPr>
            <w:tcW w:w="646" w:type="dxa"/>
            <w:shd w:val="clear" w:color="auto" w:fill="FFFFFF"/>
            <w:vAlign w:val="center"/>
            <w:hideMark/>
          </w:tcPr>
          <w:p w14:paraId="4668A23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1.181</w:t>
            </w:r>
          </w:p>
        </w:tc>
        <w:tc>
          <w:tcPr>
            <w:tcW w:w="646" w:type="dxa"/>
            <w:shd w:val="clear" w:color="auto" w:fill="FFFFFF"/>
            <w:vAlign w:val="center"/>
            <w:hideMark/>
          </w:tcPr>
          <w:p w14:paraId="37245A7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1.639</w:t>
            </w:r>
          </w:p>
        </w:tc>
        <w:tc>
          <w:tcPr>
            <w:tcW w:w="742" w:type="dxa"/>
            <w:shd w:val="clear" w:color="auto" w:fill="FFFFFF"/>
            <w:vAlign w:val="center"/>
            <w:hideMark/>
          </w:tcPr>
          <w:p w14:paraId="08B0824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1.800</w:t>
            </w:r>
          </w:p>
        </w:tc>
        <w:tc>
          <w:tcPr>
            <w:tcW w:w="646" w:type="dxa"/>
            <w:shd w:val="clear" w:color="auto" w:fill="FFFFFF"/>
            <w:vAlign w:val="center"/>
            <w:hideMark/>
          </w:tcPr>
          <w:p w14:paraId="76834E0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1.658</w:t>
            </w:r>
          </w:p>
        </w:tc>
      </w:tr>
      <w:tr w:rsidR="00BE48D1" w:rsidRPr="00707951" w14:paraId="55B2C60B" w14:textId="77777777" w:rsidTr="000575C8">
        <w:trPr>
          <w:jc w:val="center"/>
        </w:trPr>
        <w:tc>
          <w:tcPr>
            <w:tcW w:w="2250" w:type="dxa"/>
            <w:shd w:val="clear" w:color="auto" w:fill="D9D9D9"/>
            <w:vAlign w:val="center"/>
            <w:hideMark/>
          </w:tcPr>
          <w:p w14:paraId="19EF7FB5"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L/S</w:t>
            </w:r>
          </w:p>
        </w:tc>
        <w:tc>
          <w:tcPr>
            <w:tcW w:w="645" w:type="dxa"/>
            <w:shd w:val="clear" w:color="auto" w:fill="D9D9D9"/>
            <w:vAlign w:val="center"/>
            <w:hideMark/>
          </w:tcPr>
          <w:p w14:paraId="14030897"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0.301</w:t>
            </w:r>
          </w:p>
        </w:tc>
        <w:tc>
          <w:tcPr>
            <w:tcW w:w="645" w:type="dxa"/>
            <w:shd w:val="clear" w:color="auto" w:fill="D9D9D9"/>
            <w:vAlign w:val="center"/>
            <w:hideMark/>
          </w:tcPr>
          <w:p w14:paraId="536D476B"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0.312</w:t>
            </w:r>
          </w:p>
        </w:tc>
        <w:tc>
          <w:tcPr>
            <w:tcW w:w="646" w:type="dxa"/>
            <w:shd w:val="clear" w:color="auto" w:fill="D9D9D9"/>
            <w:vAlign w:val="center"/>
            <w:hideMark/>
          </w:tcPr>
          <w:p w14:paraId="2259C76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0.323</w:t>
            </w:r>
          </w:p>
        </w:tc>
        <w:tc>
          <w:tcPr>
            <w:tcW w:w="646" w:type="dxa"/>
            <w:shd w:val="clear" w:color="auto" w:fill="D9D9D9"/>
            <w:vAlign w:val="center"/>
            <w:hideMark/>
          </w:tcPr>
          <w:p w14:paraId="6943E46E"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0.334</w:t>
            </w:r>
          </w:p>
        </w:tc>
        <w:tc>
          <w:tcPr>
            <w:tcW w:w="646" w:type="dxa"/>
            <w:shd w:val="clear" w:color="auto" w:fill="D9D9D9"/>
            <w:vAlign w:val="center"/>
            <w:hideMark/>
          </w:tcPr>
          <w:p w14:paraId="6C9F2F4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0.346</w:t>
            </w:r>
          </w:p>
        </w:tc>
        <w:tc>
          <w:tcPr>
            <w:tcW w:w="646" w:type="dxa"/>
            <w:shd w:val="clear" w:color="auto" w:fill="D9D9D9"/>
            <w:vAlign w:val="center"/>
            <w:hideMark/>
          </w:tcPr>
          <w:p w14:paraId="31E545B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0.361</w:t>
            </w:r>
          </w:p>
        </w:tc>
        <w:tc>
          <w:tcPr>
            <w:tcW w:w="646" w:type="dxa"/>
            <w:shd w:val="clear" w:color="auto" w:fill="D9D9D9"/>
            <w:vAlign w:val="center"/>
            <w:hideMark/>
          </w:tcPr>
          <w:p w14:paraId="43AFE9E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0.368</w:t>
            </w:r>
          </w:p>
        </w:tc>
        <w:tc>
          <w:tcPr>
            <w:tcW w:w="646" w:type="dxa"/>
            <w:shd w:val="clear" w:color="auto" w:fill="D9D9D9"/>
            <w:vAlign w:val="center"/>
            <w:hideMark/>
          </w:tcPr>
          <w:p w14:paraId="4EADF347"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0.377</w:t>
            </w:r>
          </w:p>
        </w:tc>
        <w:tc>
          <w:tcPr>
            <w:tcW w:w="646" w:type="dxa"/>
            <w:shd w:val="clear" w:color="auto" w:fill="D9D9D9"/>
            <w:vAlign w:val="center"/>
            <w:hideMark/>
          </w:tcPr>
          <w:p w14:paraId="025ABDE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0.399</w:t>
            </w:r>
          </w:p>
        </w:tc>
        <w:tc>
          <w:tcPr>
            <w:tcW w:w="646" w:type="dxa"/>
            <w:shd w:val="clear" w:color="auto" w:fill="D9D9D9"/>
            <w:vAlign w:val="center"/>
            <w:hideMark/>
          </w:tcPr>
          <w:p w14:paraId="6E33982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0.431</w:t>
            </w:r>
          </w:p>
        </w:tc>
        <w:tc>
          <w:tcPr>
            <w:tcW w:w="742" w:type="dxa"/>
            <w:shd w:val="clear" w:color="auto" w:fill="D9D9D9"/>
            <w:vAlign w:val="center"/>
            <w:hideMark/>
          </w:tcPr>
          <w:p w14:paraId="4C614FE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0.453</w:t>
            </w:r>
          </w:p>
        </w:tc>
        <w:tc>
          <w:tcPr>
            <w:tcW w:w="646" w:type="dxa"/>
            <w:shd w:val="clear" w:color="auto" w:fill="D9D9D9"/>
            <w:vAlign w:val="center"/>
            <w:hideMark/>
          </w:tcPr>
          <w:p w14:paraId="4C438785"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0.507</w:t>
            </w:r>
          </w:p>
        </w:tc>
      </w:tr>
      <w:tr w:rsidR="00BE48D1" w:rsidRPr="00707951" w14:paraId="43F2D533" w14:textId="77777777" w:rsidTr="000575C8">
        <w:trPr>
          <w:jc w:val="center"/>
        </w:trPr>
        <w:tc>
          <w:tcPr>
            <w:tcW w:w="2250" w:type="dxa"/>
            <w:shd w:val="clear" w:color="auto" w:fill="FFFFFF"/>
            <w:vAlign w:val="center"/>
            <w:hideMark/>
          </w:tcPr>
          <w:p w14:paraId="46646DD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Uranium concentration, [g/L]</w:t>
            </w:r>
          </w:p>
        </w:tc>
        <w:tc>
          <w:tcPr>
            <w:tcW w:w="645" w:type="dxa"/>
            <w:shd w:val="clear" w:color="auto" w:fill="FFFFFF"/>
            <w:vAlign w:val="center"/>
            <w:hideMark/>
          </w:tcPr>
          <w:p w14:paraId="15D67C6B"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1.574</w:t>
            </w:r>
          </w:p>
        </w:tc>
        <w:tc>
          <w:tcPr>
            <w:tcW w:w="645" w:type="dxa"/>
            <w:shd w:val="clear" w:color="auto" w:fill="FFFFFF"/>
            <w:vAlign w:val="center"/>
            <w:hideMark/>
          </w:tcPr>
          <w:p w14:paraId="606FC7E5"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1.413</w:t>
            </w:r>
          </w:p>
        </w:tc>
        <w:tc>
          <w:tcPr>
            <w:tcW w:w="646" w:type="dxa"/>
            <w:shd w:val="clear" w:color="auto" w:fill="FFFFFF"/>
            <w:vAlign w:val="center"/>
            <w:hideMark/>
          </w:tcPr>
          <w:p w14:paraId="3B5490C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1.284</w:t>
            </w:r>
          </w:p>
        </w:tc>
        <w:tc>
          <w:tcPr>
            <w:tcW w:w="646" w:type="dxa"/>
            <w:shd w:val="clear" w:color="auto" w:fill="FFFFFF"/>
            <w:vAlign w:val="center"/>
            <w:hideMark/>
          </w:tcPr>
          <w:p w14:paraId="3643146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1.181</w:t>
            </w:r>
          </w:p>
        </w:tc>
        <w:tc>
          <w:tcPr>
            <w:tcW w:w="646" w:type="dxa"/>
            <w:shd w:val="clear" w:color="auto" w:fill="FFFFFF"/>
            <w:vAlign w:val="center"/>
            <w:hideMark/>
          </w:tcPr>
          <w:p w14:paraId="4672CC1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1.058</w:t>
            </w:r>
          </w:p>
        </w:tc>
        <w:tc>
          <w:tcPr>
            <w:tcW w:w="646" w:type="dxa"/>
            <w:shd w:val="clear" w:color="auto" w:fill="FFFFFF"/>
            <w:vAlign w:val="center"/>
            <w:hideMark/>
          </w:tcPr>
          <w:p w14:paraId="3D0DA225"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0.909</w:t>
            </w:r>
          </w:p>
        </w:tc>
        <w:tc>
          <w:tcPr>
            <w:tcW w:w="646" w:type="dxa"/>
            <w:shd w:val="clear" w:color="auto" w:fill="FFFFFF"/>
            <w:vAlign w:val="center"/>
            <w:hideMark/>
          </w:tcPr>
          <w:p w14:paraId="4F1239F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0.844</w:t>
            </w:r>
          </w:p>
        </w:tc>
        <w:tc>
          <w:tcPr>
            <w:tcW w:w="646" w:type="dxa"/>
            <w:shd w:val="clear" w:color="auto" w:fill="FFFFFF"/>
            <w:vAlign w:val="center"/>
            <w:hideMark/>
          </w:tcPr>
          <w:p w14:paraId="0946680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0.792</w:t>
            </w:r>
          </w:p>
        </w:tc>
        <w:tc>
          <w:tcPr>
            <w:tcW w:w="646" w:type="dxa"/>
            <w:shd w:val="clear" w:color="auto" w:fill="FFFFFF"/>
            <w:vAlign w:val="center"/>
            <w:hideMark/>
          </w:tcPr>
          <w:p w14:paraId="6D11062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0.705</w:t>
            </w:r>
          </w:p>
        </w:tc>
        <w:tc>
          <w:tcPr>
            <w:tcW w:w="646" w:type="dxa"/>
            <w:shd w:val="clear" w:color="auto" w:fill="FFFFFF"/>
            <w:vAlign w:val="center"/>
            <w:hideMark/>
          </w:tcPr>
          <w:p w14:paraId="4126799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0.603</w:t>
            </w:r>
          </w:p>
        </w:tc>
        <w:tc>
          <w:tcPr>
            <w:tcW w:w="742" w:type="dxa"/>
            <w:shd w:val="clear" w:color="auto" w:fill="FFFFFF"/>
            <w:vAlign w:val="center"/>
            <w:hideMark/>
          </w:tcPr>
          <w:p w14:paraId="7C14355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0.520</w:t>
            </w:r>
          </w:p>
        </w:tc>
        <w:tc>
          <w:tcPr>
            <w:tcW w:w="646" w:type="dxa"/>
            <w:shd w:val="clear" w:color="auto" w:fill="FFFFFF"/>
            <w:vAlign w:val="center"/>
            <w:hideMark/>
          </w:tcPr>
          <w:p w14:paraId="2E4FBC2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0.402</w:t>
            </w:r>
          </w:p>
        </w:tc>
      </w:tr>
      <w:tr w:rsidR="00BE48D1" w:rsidRPr="00707951" w14:paraId="5157F06B" w14:textId="77777777" w:rsidTr="000575C8">
        <w:trPr>
          <w:jc w:val="center"/>
        </w:trPr>
        <w:tc>
          <w:tcPr>
            <w:tcW w:w="2250" w:type="dxa"/>
            <w:shd w:val="clear" w:color="auto" w:fill="D9D9D9"/>
            <w:vAlign w:val="center"/>
            <w:hideMark/>
          </w:tcPr>
          <w:p w14:paraId="55E9F0F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L/S</w:t>
            </w:r>
          </w:p>
        </w:tc>
        <w:tc>
          <w:tcPr>
            <w:tcW w:w="645" w:type="dxa"/>
            <w:shd w:val="clear" w:color="auto" w:fill="D9D9D9"/>
            <w:vAlign w:val="center"/>
            <w:hideMark/>
          </w:tcPr>
          <w:p w14:paraId="0ACE6C6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0.568</w:t>
            </w:r>
          </w:p>
        </w:tc>
        <w:tc>
          <w:tcPr>
            <w:tcW w:w="645" w:type="dxa"/>
            <w:shd w:val="clear" w:color="auto" w:fill="D9D9D9"/>
            <w:vAlign w:val="center"/>
            <w:hideMark/>
          </w:tcPr>
          <w:p w14:paraId="2C2287F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0.655</w:t>
            </w:r>
          </w:p>
        </w:tc>
        <w:tc>
          <w:tcPr>
            <w:tcW w:w="646" w:type="dxa"/>
            <w:shd w:val="clear" w:color="auto" w:fill="D9D9D9"/>
            <w:vAlign w:val="center"/>
            <w:hideMark/>
          </w:tcPr>
          <w:p w14:paraId="43C7A81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0.715</w:t>
            </w:r>
          </w:p>
        </w:tc>
        <w:tc>
          <w:tcPr>
            <w:tcW w:w="646" w:type="dxa"/>
            <w:shd w:val="clear" w:color="auto" w:fill="D9D9D9"/>
            <w:vAlign w:val="center"/>
            <w:hideMark/>
          </w:tcPr>
          <w:p w14:paraId="5D883027"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0.822</w:t>
            </w:r>
          </w:p>
        </w:tc>
        <w:tc>
          <w:tcPr>
            <w:tcW w:w="646" w:type="dxa"/>
            <w:shd w:val="clear" w:color="auto" w:fill="D9D9D9"/>
            <w:vAlign w:val="center"/>
            <w:hideMark/>
          </w:tcPr>
          <w:p w14:paraId="4CAC320B"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0.901</w:t>
            </w:r>
          </w:p>
        </w:tc>
        <w:tc>
          <w:tcPr>
            <w:tcW w:w="646" w:type="dxa"/>
            <w:shd w:val="clear" w:color="auto" w:fill="D9D9D9"/>
            <w:vAlign w:val="center"/>
            <w:hideMark/>
          </w:tcPr>
          <w:p w14:paraId="05089CB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0.962</w:t>
            </w:r>
          </w:p>
        </w:tc>
        <w:tc>
          <w:tcPr>
            <w:tcW w:w="646" w:type="dxa"/>
            <w:shd w:val="clear" w:color="auto" w:fill="D9D9D9"/>
            <w:vAlign w:val="center"/>
            <w:hideMark/>
          </w:tcPr>
          <w:p w14:paraId="36713F0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1.015</w:t>
            </w:r>
          </w:p>
        </w:tc>
        <w:tc>
          <w:tcPr>
            <w:tcW w:w="646" w:type="dxa"/>
            <w:shd w:val="clear" w:color="auto" w:fill="D9D9D9"/>
            <w:vAlign w:val="center"/>
            <w:hideMark/>
          </w:tcPr>
          <w:p w14:paraId="318C810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1.060</w:t>
            </w:r>
          </w:p>
        </w:tc>
        <w:tc>
          <w:tcPr>
            <w:tcW w:w="646" w:type="dxa"/>
            <w:shd w:val="clear" w:color="auto" w:fill="D9D9D9"/>
            <w:vAlign w:val="center"/>
            <w:hideMark/>
          </w:tcPr>
          <w:p w14:paraId="763EE94B"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1.131</w:t>
            </w:r>
          </w:p>
        </w:tc>
        <w:tc>
          <w:tcPr>
            <w:tcW w:w="646" w:type="dxa"/>
            <w:shd w:val="clear" w:color="auto" w:fill="D9D9D9"/>
            <w:vAlign w:val="center"/>
            <w:hideMark/>
          </w:tcPr>
          <w:p w14:paraId="6688D6D5"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1.200</w:t>
            </w:r>
          </w:p>
        </w:tc>
        <w:tc>
          <w:tcPr>
            <w:tcW w:w="742" w:type="dxa"/>
            <w:shd w:val="clear" w:color="auto" w:fill="auto"/>
            <w:vAlign w:val="center"/>
          </w:tcPr>
          <w:p w14:paraId="2AA69B7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46" w:type="dxa"/>
            <w:shd w:val="clear" w:color="auto" w:fill="auto"/>
            <w:vAlign w:val="center"/>
          </w:tcPr>
          <w:p w14:paraId="54A8231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r>
      <w:tr w:rsidR="00BE48D1" w:rsidRPr="00707951" w14:paraId="3DA0F9D3" w14:textId="77777777" w:rsidTr="000575C8">
        <w:trPr>
          <w:jc w:val="center"/>
        </w:trPr>
        <w:tc>
          <w:tcPr>
            <w:tcW w:w="2250" w:type="dxa"/>
            <w:shd w:val="clear" w:color="auto" w:fill="FFFFFF"/>
            <w:vAlign w:val="center"/>
            <w:hideMark/>
          </w:tcPr>
          <w:p w14:paraId="35AF0D6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Uranium concentration, [g/L]</w:t>
            </w:r>
          </w:p>
        </w:tc>
        <w:tc>
          <w:tcPr>
            <w:tcW w:w="645" w:type="dxa"/>
            <w:shd w:val="clear" w:color="auto" w:fill="FFFFFF"/>
            <w:vAlign w:val="center"/>
            <w:hideMark/>
          </w:tcPr>
          <w:p w14:paraId="17A18AF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0.325</w:t>
            </w:r>
          </w:p>
        </w:tc>
        <w:tc>
          <w:tcPr>
            <w:tcW w:w="645" w:type="dxa"/>
            <w:shd w:val="clear" w:color="auto" w:fill="FFFFFF"/>
            <w:vAlign w:val="center"/>
            <w:hideMark/>
          </w:tcPr>
          <w:p w14:paraId="2B5D3D8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0.281</w:t>
            </w:r>
          </w:p>
        </w:tc>
        <w:tc>
          <w:tcPr>
            <w:tcW w:w="646" w:type="dxa"/>
            <w:shd w:val="clear" w:color="auto" w:fill="FFFFFF"/>
            <w:vAlign w:val="center"/>
            <w:hideMark/>
          </w:tcPr>
          <w:p w14:paraId="330E8AC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0.269</w:t>
            </w:r>
          </w:p>
        </w:tc>
        <w:tc>
          <w:tcPr>
            <w:tcW w:w="646" w:type="dxa"/>
            <w:shd w:val="clear" w:color="auto" w:fill="FFFFFF"/>
            <w:vAlign w:val="center"/>
            <w:hideMark/>
          </w:tcPr>
          <w:p w14:paraId="4FEE141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0.235</w:t>
            </w:r>
          </w:p>
        </w:tc>
        <w:tc>
          <w:tcPr>
            <w:tcW w:w="646" w:type="dxa"/>
            <w:shd w:val="clear" w:color="auto" w:fill="FFFFFF"/>
            <w:vAlign w:val="center"/>
            <w:hideMark/>
          </w:tcPr>
          <w:p w14:paraId="7B85612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0.210</w:t>
            </w:r>
          </w:p>
        </w:tc>
        <w:tc>
          <w:tcPr>
            <w:tcW w:w="646" w:type="dxa"/>
            <w:shd w:val="clear" w:color="auto" w:fill="FFFFFF"/>
            <w:vAlign w:val="center"/>
            <w:hideMark/>
          </w:tcPr>
          <w:p w14:paraId="46EC710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0.176</w:t>
            </w:r>
          </w:p>
        </w:tc>
        <w:tc>
          <w:tcPr>
            <w:tcW w:w="646" w:type="dxa"/>
            <w:shd w:val="clear" w:color="auto" w:fill="FFFFFF"/>
            <w:vAlign w:val="center"/>
            <w:hideMark/>
          </w:tcPr>
          <w:p w14:paraId="77B9EAF1"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0.173</w:t>
            </w:r>
          </w:p>
        </w:tc>
        <w:tc>
          <w:tcPr>
            <w:tcW w:w="646" w:type="dxa"/>
            <w:shd w:val="clear" w:color="auto" w:fill="FFFFFF"/>
            <w:vAlign w:val="center"/>
            <w:hideMark/>
          </w:tcPr>
          <w:p w14:paraId="32771CFB"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0.145</w:t>
            </w:r>
          </w:p>
        </w:tc>
        <w:tc>
          <w:tcPr>
            <w:tcW w:w="646" w:type="dxa"/>
            <w:shd w:val="clear" w:color="auto" w:fill="FFFFFF"/>
            <w:vAlign w:val="center"/>
            <w:hideMark/>
          </w:tcPr>
          <w:p w14:paraId="1E9FA5B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0.124</w:t>
            </w:r>
          </w:p>
        </w:tc>
        <w:tc>
          <w:tcPr>
            <w:tcW w:w="646" w:type="dxa"/>
            <w:shd w:val="clear" w:color="auto" w:fill="FFFFFF"/>
            <w:vAlign w:val="center"/>
            <w:hideMark/>
          </w:tcPr>
          <w:p w14:paraId="6DA56A31"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0.105</w:t>
            </w:r>
          </w:p>
        </w:tc>
        <w:tc>
          <w:tcPr>
            <w:tcW w:w="742" w:type="dxa"/>
            <w:shd w:val="clear" w:color="auto" w:fill="FFFFFF"/>
            <w:vAlign w:val="center"/>
          </w:tcPr>
          <w:p w14:paraId="7DE7DEA5"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46" w:type="dxa"/>
            <w:shd w:val="clear" w:color="auto" w:fill="FFFFFF"/>
            <w:vAlign w:val="center"/>
          </w:tcPr>
          <w:p w14:paraId="4355621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r>
    </w:tbl>
    <w:p w14:paraId="639CFBF3" w14:textId="77777777" w:rsidR="00BE48D1" w:rsidRPr="00C86624" w:rsidRDefault="00BE48D1" w:rsidP="00FC78EE">
      <w:pPr>
        <w:pStyle w:val="MDPI41tablecaption"/>
        <w:spacing w:line="240" w:lineRule="auto"/>
        <w:ind w:left="0"/>
        <w:rPr>
          <w:rFonts w:ascii="Times New Roman" w:eastAsia="Calibri" w:hAnsi="Times New Roman" w:cs="Times New Roman"/>
          <w:color w:val="auto"/>
          <w:sz w:val="28"/>
          <w:szCs w:val="28"/>
          <w:lang w:eastAsia="en-US"/>
        </w:rPr>
      </w:pPr>
      <w:r w:rsidRPr="00C86624">
        <w:rPr>
          <w:rFonts w:ascii="Times New Roman" w:hAnsi="Times New Roman" w:cs="Times New Roman"/>
          <w:b/>
          <w:bCs/>
          <w:sz w:val="28"/>
          <w:szCs w:val="28"/>
        </w:rPr>
        <w:t xml:space="preserve">Table A2. </w:t>
      </w:r>
      <w:r w:rsidRPr="00C86624">
        <w:rPr>
          <w:rFonts w:ascii="Times New Roman" w:hAnsi="Times New Roman" w:cs="Times New Roman"/>
          <w:sz w:val="28"/>
          <w:szCs w:val="28"/>
        </w:rPr>
        <w:t xml:space="preserve">Experimental data on dissolved uranium concentration at the tube outlet (Experiment 2: </w:t>
      </w:r>
      <w:r w:rsidRPr="00C86624">
        <w:rPr>
          <w:rFonts w:ascii="Times New Roman" w:hAnsi="Times New Roman" w:cs="Times New Roman"/>
          <w:bCs/>
          <w:i/>
          <w:iCs/>
          <w:sz w:val="28"/>
          <w:szCs w:val="28"/>
        </w:rPr>
        <w:t>H</w:t>
      </w:r>
      <w:r w:rsidRPr="00C86624">
        <w:rPr>
          <w:rFonts w:ascii="Times New Roman" w:hAnsi="Times New Roman" w:cs="Times New Roman"/>
          <w:bCs/>
          <w:sz w:val="28"/>
          <w:szCs w:val="28"/>
          <w:vertAlign w:val="subscript"/>
        </w:rPr>
        <w:t>2</w:t>
      </w:r>
      <w:r w:rsidRPr="00C86624">
        <w:rPr>
          <w:rFonts w:ascii="Times New Roman" w:hAnsi="Times New Roman" w:cs="Times New Roman"/>
          <w:bCs/>
          <w:i/>
          <w:iCs/>
          <w:sz w:val="28"/>
          <w:szCs w:val="28"/>
        </w:rPr>
        <w:t>SO</w:t>
      </w:r>
      <w:r w:rsidRPr="00C86624">
        <w:rPr>
          <w:rFonts w:ascii="Times New Roman" w:hAnsi="Times New Roman" w:cs="Times New Roman"/>
          <w:bCs/>
          <w:sz w:val="28"/>
          <w:szCs w:val="28"/>
          <w:vertAlign w:val="subscript"/>
        </w:rPr>
        <w:t>4</w:t>
      </w:r>
      <w:r w:rsidRPr="00C86624">
        <w:rPr>
          <w:rFonts w:ascii="Times New Roman" w:hAnsi="Times New Roman" w:cs="Times New Roman"/>
          <w:bCs/>
          <w:sz w:val="28"/>
          <w:szCs w:val="28"/>
        </w:rPr>
        <w:t xml:space="preserve"> = 20 g/L</w:t>
      </w:r>
      <w:r w:rsidRPr="00C86624">
        <w:rPr>
          <w:rFonts w:ascii="Times New Roman" w:hAnsi="Times New Roman" w:cs="Times New Roman"/>
          <w:sz w:val="28"/>
          <w:szCs w:val="28"/>
        </w:rPr>
        <w:t>).</w:t>
      </w:r>
    </w:p>
    <w:tbl>
      <w:tblPr>
        <w:tblW w:w="10242" w:type="dxa"/>
        <w:jc w:val="center"/>
        <w:tblBorders>
          <w:top w:val="single" w:sz="8" w:space="0" w:color="auto"/>
          <w:bottom w:val="single" w:sz="8" w:space="0" w:color="auto"/>
        </w:tblBorders>
        <w:shd w:val="clear" w:color="auto" w:fill="FFFFFF"/>
        <w:tblLayout w:type="fixed"/>
        <w:tblCellMar>
          <w:left w:w="0" w:type="dxa"/>
          <w:right w:w="0" w:type="dxa"/>
        </w:tblCellMar>
        <w:tblLook w:val="04A0" w:firstRow="1" w:lastRow="0" w:firstColumn="1" w:lastColumn="0" w:noHBand="0" w:noVBand="1"/>
      </w:tblPr>
      <w:tblGrid>
        <w:gridCol w:w="2250"/>
        <w:gridCol w:w="666"/>
        <w:gridCol w:w="666"/>
        <w:gridCol w:w="666"/>
        <w:gridCol w:w="666"/>
        <w:gridCol w:w="666"/>
        <w:gridCol w:w="666"/>
        <w:gridCol w:w="666"/>
        <w:gridCol w:w="666"/>
        <w:gridCol w:w="666"/>
        <w:gridCol w:w="666"/>
        <w:gridCol w:w="666"/>
        <w:gridCol w:w="666"/>
      </w:tblGrid>
      <w:tr w:rsidR="00BE48D1" w:rsidRPr="00707951" w14:paraId="5878040B" w14:textId="77777777" w:rsidTr="000575C8">
        <w:trPr>
          <w:jc w:val="center"/>
        </w:trPr>
        <w:tc>
          <w:tcPr>
            <w:tcW w:w="2250" w:type="dxa"/>
            <w:shd w:val="clear" w:color="auto" w:fill="D9D9D9"/>
            <w:vAlign w:val="center"/>
            <w:hideMark/>
          </w:tcPr>
          <w:p w14:paraId="187A937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L/S</w:t>
            </w:r>
          </w:p>
        </w:tc>
        <w:tc>
          <w:tcPr>
            <w:tcW w:w="666" w:type="dxa"/>
            <w:shd w:val="clear" w:color="auto" w:fill="D9D9D9"/>
            <w:vAlign w:val="center"/>
            <w:hideMark/>
          </w:tcPr>
          <w:p w14:paraId="3178DFB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0.015</w:t>
            </w:r>
          </w:p>
        </w:tc>
        <w:tc>
          <w:tcPr>
            <w:tcW w:w="666" w:type="dxa"/>
            <w:shd w:val="clear" w:color="auto" w:fill="D9D9D9"/>
            <w:vAlign w:val="center"/>
            <w:hideMark/>
          </w:tcPr>
          <w:p w14:paraId="052AC63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0.194</w:t>
            </w:r>
          </w:p>
        </w:tc>
        <w:tc>
          <w:tcPr>
            <w:tcW w:w="666" w:type="dxa"/>
            <w:shd w:val="clear" w:color="auto" w:fill="D9D9D9"/>
            <w:vAlign w:val="center"/>
            <w:hideMark/>
          </w:tcPr>
          <w:p w14:paraId="550242C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0.225</w:t>
            </w:r>
          </w:p>
        </w:tc>
        <w:tc>
          <w:tcPr>
            <w:tcW w:w="666" w:type="dxa"/>
            <w:shd w:val="clear" w:color="auto" w:fill="D9D9D9"/>
            <w:vAlign w:val="center"/>
            <w:hideMark/>
          </w:tcPr>
          <w:p w14:paraId="52C8CB9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0.253</w:t>
            </w:r>
          </w:p>
        </w:tc>
        <w:tc>
          <w:tcPr>
            <w:tcW w:w="666" w:type="dxa"/>
            <w:shd w:val="clear" w:color="auto" w:fill="D9D9D9"/>
            <w:vAlign w:val="center"/>
            <w:hideMark/>
          </w:tcPr>
          <w:p w14:paraId="7C37775B"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0.260</w:t>
            </w:r>
          </w:p>
        </w:tc>
        <w:tc>
          <w:tcPr>
            <w:tcW w:w="666" w:type="dxa"/>
            <w:shd w:val="clear" w:color="auto" w:fill="D9D9D9"/>
            <w:vAlign w:val="center"/>
            <w:hideMark/>
          </w:tcPr>
          <w:p w14:paraId="76EAE8E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0.270</w:t>
            </w:r>
          </w:p>
        </w:tc>
        <w:tc>
          <w:tcPr>
            <w:tcW w:w="666" w:type="dxa"/>
            <w:shd w:val="clear" w:color="auto" w:fill="D9D9D9"/>
            <w:vAlign w:val="center"/>
            <w:hideMark/>
          </w:tcPr>
          <w:p w14:paraId="2CF5AFB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0.277</w:t>
            </w:r>
          </w:p>
        </w:tc>
        <w:tc>
          <w:tcPr>
            <w:tcW w:w="666" w:type="dxa"/>
            <w:shd w:val="clear" w:color="auto" w:fill="D9D9D9"/>
            <w:vAlign w:val="center"/>
            <w:hideMark/>
          </w:tcPr>
          <w:p w14:paraId="686322E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0.288</w:t>
            </w:r>
          </w:p>
        </w:tc>
        <w:tc>
          <w:tcPr>
            <w:tcW w:w="666" w:type="dxa"/>
            <w:shd w:val="clear" w:color="auto" w:fill="D9D9D9"/>
            <w:vAlign w:val="center"/>
            <w:hideMark/>
          </w:tcPr>
          <w:p w14:paraId="3E3EB177"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0.296</w:t>
            </w:r>
          </w:p>
        </w:tc>
        <w:tc>
          <w:tcPr>
            <w:tcW w:w="666" w:type="dxa"/>
            <w:shd w:val="clear" w:color="auto" w:fill="D9D9D9"/>
            <w:vAlign w:val="center"/>
            <w:hideMark/>
          </w:tcPr>
          <w:p w14:paraId="062AE8E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0.305</w:t>
            </w:r>
          </w:p>
        </w:tc>
        <w:tc>
          <w:tcPr>
            <w:tcW w:w="666" w:type="dxa"/>
            <w:shd w:val="clear" w:color="auto" w:fill="D9D9D9"/>
            <w:vAlign w:val="center"/>
            <w:hideMark/>
          </w:tcPr>
          <w:p w14:paraId="3735315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0.315</w:t>
            </w:r>
          </w:p>
        </w:tc>
        <w:tc>
          <w:tcPr>
            <w:tcW w:w="666" w:type="dxa"/>
            <w:shd w:val="clear" w:color="auto" w:fill="D9D9D9"/>
            <w:vAlign w:val="center"/>
            <w:hideMark/>
          </w:tcPr>
          <w:p w14:paraId="0EB1DD00"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0.327</w:t>
            </w:r>
          </w:p>
        </w:tc>
      </w:tr>
      <w:tr w:rsidR="00BE48D1" w:rsidRPr="00707951" w14:paraId="2021BA03" w14:textId="77777777" w:rsidTr="000575C8">
        <w:trPr>
          <w:jc w:val="center"/>
        </w:trPr>
        <w:tc>
          <w:tcPr>
            <w:tcW w:w="2250" w:type="dxa"/>
            <w:shd w:val="clear" w:color="auto" w:fill="FFFFFF"/>
            <w:vAlign w:val="center"/>
            <w:hideMark/>
          </w:tcPr>
          <w:p w14:paraId="0F3FF8E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Uranium concentration, [g/L]</w:t>
            </w:r>
          </w:p>
        </w:tc>
        <w:tc>
          <w:tcPr>
            <w:tcW w:w="666" w:type="dxa"/>
            <w:shd w:val="clear" w:color="auto" w:fill="FFFFFF"/>
            <w:vAlign w:val="center"/>
            <w:hideMark/>
          </w:tcPr>
          <w:p w14:paraId="243DA19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0.000</w:t>
            </w:r>
          </w:p>
        </w:tc>
        <w:tc>
          <w:tcPr>
            <w:tcW w:w="666" w:type="dxa"/>
            <w:shd w:val="clear" w:color="auto" w:fill="FFFFFF"/>
            <w:vAlign w:val="center"/>
            <w:hideMark/>
          </w:tcPr>
          <w:p w14:paraId="6B6E1E7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0.000</w:t>
            </w:r>
          </w:p>
        </w:tc>
        <w:tc>
          <w:tcPr>
            <w:tcW w:w="666" w:type="dxa"/>
            <w:shd w:val="clear" w:color="auto" w:fill="FFFFFF"/>
            <w:vAlign w:val="center"/>
            <w:hideMark/>
          </w:tcPr>
          <w:p w14:paraId="7A937C91"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0.186</w:t>
            </w:r>
          </w:p>
        </w:tc>
        <w:tc>
          <w:tcPr>
            <w:tcW w:w="666" w:type="dxa"/>
            <w:shd w:val="clear" w:color="auto" w:fill="FFFFFF"/>
            <w:vAlign w:val="center"/>
            <w:hideMark/>
          </w:tcPr>
          <w:p w14:paraId="071EAF81"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0.390</w:t>
            </w:r>
          </w:p>
        </w:tc>
        <w:tc>
          <w:tcPr>
            <w:tcW w:w="666" w:type="dxa"/>
            <w:shd w:val="clear" w:color="auto" w:fill="FFFFFF"/>
            <w:vAlign w:val="center"/>
            <w:hideMark/>
          </w:tcPr>
          <w:p w14:paraId="3F3F9FD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0.544</w:t>
            </w:r>
          </w:p>
        </w:tc>
        <w:tc>
          <w:tcPr>
            <w:tcW w:w="666" w:type="dxa"/>
            <w:shd w:val="clear" w:color="auto" w:fill="FFFFFF"/>
            <w:vAlign w:val="center"/>
            <w:hideMark/>
          </w:tcPr>
          <w:p w14:paraId="06E3A28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0.869</w:t>
            </w:r>
          </w:p>
        </w:tc>
        <w:tc>
          <w:tcPr>
            <w:tcW w:w="666" w:type="dxa"/>
            <w:shd w:val="clear" w:color="auto" w:fill="FFFFFF"/>
            <w:vAlign w:val="center"/>
            <w:hideMark/>
          </w:tcPr>
          <w:p w14:paraId="65DE909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1.116</w:t>
            </w:r>
          </w:p>
        </w:tc>
        <w:tc>
          <w:tcPr>
            <w:tcW w:w="666" w:type="dxa"/>
            <w:shd w:val="clear" w:color="auto" w:fill="FFFFFF"/>
            <w:vAlign w:val="center"/>
            <w:hideMark/>
          </w:tcPr>
          <w:p w14:paraId="265F087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1.296</w:t>
            </w:r>
          </w:p>
        </w:tc>
        <w:tc>
          <w:tcPr>
            <w:tcW w:w="666" w:type="dxa"/>
            <w:shd w:val="clear" w:color="auto" w:fill="FFFFFF"/>
            <w:vAlign w:val="center"/>
            <w:hideMark/>
          </w:tcPr>
          <w:p w14:paraId="26D49BDE"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1.398</w:t>
            </w:r>
          </w:p>
        </w:tc>
        <w:tc>
          <w:tcPr>
            <w:tcW w:w="666" w:type="dxa"/>
            <w:shd w:val="clear" w:color="auto" w:fill="FFFFFF"/>
            <w:vAlign w:val="center"/>
            <w:hideMark/>
          </w:tcPr>
          <w:p w14:paraId="456C56E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1.438</w:t>
            </w:r>
          </w:p>
        </w:tc>
        <w:tc>
          <w:tcPr>
            <w:tcW w:w="666" w:type="dxa"/>
            <w:shd w:val="clear" w:color="auto" w:fill="FFFFFF"/>
            <w:vAlign w:val="center"/>
            <w:hideMark/>
          </w:tcPr>
          <w:p w14:paraId="684FED0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1.376</w:t>
            </w:r>
          </w:p>
        </w:tc>
        <w:tc>
          <w:tcPr>
            <w:tcW w:w="666" w:type="dxa"/>
            <w:shd w:val="clear" w:color="auto" w:fill="FFFFFF"/>
            <w:vAlign w:val="center"/>
            <w:hideMark/>
          </w:tcPr>
          <w:p w14:paraId="5D444BE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1.219</w:t>
            </w:r>
          </w:p>
        </w:tc>
      </w:tr>
      <w:tr w:rsidR="00BE48D1" w:rsidRPr="00707951" w14:paraId="67EE889F" w14:textId="77777777" w:rsidTr="000575C8">
        <w:trPr>
          <w:jc w:val="center"/>
        </w:trPr>
        <w:tc>
          <w:tcPr>
            <w:tcW w:w="2250" w:type="dxa"/>
            <w:shd w:val="clear" w:color="auto" w:fill="D9D9D9"/>
            <w:vAlign w:val="center"/>
            <w:hideMark/>
          </w:tcPr>
          <w:p w14:paraId="48E9C2AE"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L/S</w:t>
            </w:r>
          </w:p>
        </w:tc>
        <w:tc>
          <w:tcPr>
            <w:tcW w:w="666" w:type="dxa"/>
            <w:shd w:val="clear" w:color="auto" w:fill="D9D9D9"/>
            <w:vAlign w:val="center"/>
            <w:hideMark/>
          </w:tcPr>
          <w:p w14:paraId="4ADE72E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0.339</w:t>
            </w:r>
          </w:p>
        </w:tc>
        <w:tc>
          <w:tcPr>
            <w:tcW w:w="666" w:type="dxa"/>
            <w:shd w:val="clear" w:color="auto" w:fill="D9D9D9"/>
            <w:vAlign w:val="center"/>
            <w:hideMark/>
          </w:tcPr>
          <w:p w14:paraId="52EA5AF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0.346</w:t>
            </w:r>
          </w:p>
        </w:tc>
        <w:tc>
          <w:tcPr>
            <w:tcW w:w="666" w:type="dxa"/>
            <w:shd w:val="clear" w:color="auto" w:fill="D9D9D9"/>
            <w:vAlign w:val="center"/>
            <w:hideMark/>
          </w:tcPr>
          <w:p w14:paraId="03B069C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0.352</w:t>
            </w:r>
          </w:p>
        </w:tc>
        <w:tc>
          <w:tcPr>
            <w:tcW w:w="666" w:type="dxa"/>
            <w:shd w:val="clear" w:color="auto" w:fill="D9D9D9"/>
            <w:vAlign w:val="center"/>
            <w:hideMark/>
          </w:tcPr>
          <w:p w14:paraId="21D7E6E5"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0.371</w:t>
            </w:r>
          </w:p>
        </w:tc>
        <w:tc>
          <w:tcPr>
            <w:tcW w:w="666" w:type="dxa"/>
            <w:shd w:val="clear" w:color="auto" w:fill="D9D9D9"/>
            <w:vAlign w:val="center"/>
            <w:hideMark/>
          </w:tcPr>
          <w:p w14:paraId="72C1979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0.385</w:t>
            </w:r>
          </w:p>
        </w:tc>
        <w:tc>
          <w:tcPr>
            <w:tcW w:w="666" w:type="dxa"/>
            <w:shd w:val="clear" w:color="auto" w:fill="D9D9D9"/>
            <w:vAlign w:val="center"/>
            <w:hideMark/>
          </w:tcPr>
          <w:p w14:paraId="07E2334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0.403</w:t>
            </w:r>
          </w:p>
        </w:tc>
        <w:tc>
          <w:tcPr>
            <w:tcW w:w="666" w:type="dxa"/>
            <w:shd w:val="clear" w:color="auto" w:fill="D9D9D9"/>
            <w:vAlign w:val="center"/>
            <w:hideMark/>
          </w:tcPr>
          <w:p w14:paraId="0BD540E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0.416</w:t>
            </w:r>
          </w:p>
        </w:tc>
        <w:tc>
          <w:tcPr>
            <w:tcW w:w="666" w:type="dxa"/>
            <w:shd w:val="clear" w:color="auto" w:fill="D9D9D9"/>
            <w:vAlign w:val="center"/>
            <w:hideMark/>
          </w:tcPr>
          <w:p w14:paraId="0F285E5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0.436</w:t>
            </w:r>
          </w:p>
        </w:tc>
        <w:tc>
          <w:tcPr>
            <w:tcW w:w="666" w:type="dxa"/>
            <w:shd w:val="clear" w:color="auto" w:fill="D9D9D9"/>
            <w:vAlign w:val="center"/>
            <w:hideMark/>
          </w:tcPr>
          <w:p w14:paraId="1AB75FA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0.473</w:t>
            </w:r>
          </w:p>
        </w:tc>
        <w:tc>
          <w:tcPr>
            <w:tcW w:w="666" w:type="dxa"/>
            <w:shd w:val="clear" w:color="auto" w:fill="D9D9D9"/>
            <w:vAlign w:val="center"/>
            <w:hideMark/>
          </w:tcPr>
          <w:p w14:paraId="07DD912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0.511</w:t>
            </w:r>
          </w:p>
        </w:tc>
        <w:tc>
          <w:tcPr>
            <w:tcW w:w="666" w:type="dxa"/>
            <w:shd w:val="clear" w:color="auto" w:fill="D9D9D9"/>
            <w:vAlign w:val="center"/>
            <w:hideMark/>
          </w:tcPr>
          <w:p w14:paraId="5A15D52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0.568</w:t>
            </w:r>
          </w:p>
        </w:tc>
        <w:tc>
          <w:tcPr>
            <w:tcW w:w="666" w:type="dxa"/>
            <w:shd w:val="clear" w:color="auto" w:fill="D9D9D9"/>
            <w:vAlign w:val="center"/>
            <w:hideMark/>
          </w:tcPr>
          <w:p w14:paraId="129E8F5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0.585</w:t>
            </w:r>
          </w:p>
        </w:tc>
      </w:tr>
      <w:tr w:rsidR="00BE48D1" w:rsidRPr="00707951" w14:paraId="4267B081" w14:textId="77777777" w:rsidTr="000575C8">
        <w:trPr>
          <w:jc w:val="center"/>
        </w:trPr>
        <w:tc>
          <w:tcPr>
            <w:tcW w:w="2250" w:type="dxa"/>
            <w:shd w:val="clear" w:color="auto" w:fill="FFFFFF"/>
            <w:vAlign w:val="center"/>
            <w:hideMark/>
          </w:tcPr>
          <w:p w14:paraId="44FC318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Uranium concentration, [g/L]</w:t>
            </w:r>
          </w:p>
        </w:tc>
        <w:tc>
          <w:tcPr>
            <w:tcW w:w="666" w:type="dxa"/>
            <w:shd w:val="clear" w:color="auto" w:fill="FFFFFF"/>
            <w:vAlign w:val="center"/>
            <w:hideMark/>
          </w:tcPr>
          <w:p w14:paraId="1A05B66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1.116</w:t>
            </w:r>
          </w:p>
        </w:tc>
        <w:tc>
          <w:tcPr>
            <w:tcW w:w="666" w:type="dxa"/>
            <w:shd w:val="clear" w:color="auto" w:fill="FFFFFF"/>
            <w:vAlign w:val="center"/>
            <w:hideMark/>
          </w:tcPr>
          <w:p w14:paraId="68327E01"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1.030</w:t>
            </w:r>
          </w:p>
        </w:tc>
        <w:tc>
          <w:tcPr>
            <w:tcW w:w="666" w:type="dxa"/>
            <w:shd w:val="clear" w:color="auto" w:fill="FFFFFF"/>
            <w:vAlign w:val="center"/>
            <w:hideMark/>
          </w:tcPr>
          <w:p w14:paraId="7418D33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0.971</w:t>
            </w:r>
          </w:p>
        </w:tc>
        <w:tc>
          <w:tcPr>
            <w:tcW w:w="666" w:type="dxa"/>
            <w:shd w:val="clear" w:color="auto" w:fill="FFFFFF"/>
            <w:vAlign w:val="center"/>
            <w:hideMark/>
          </w:tcPr>
          <w:p w14:paraId="776CB40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0.832</w:t>
            </w:r>
          </w:p>
        </w:tc>
        <w:tc>
          <w:tcPr>
            <w:tcW w:w="666" w:type="dxa"/>
            <w:shd w:val="clear" w:color="auto" w:fill="FFFFFF"/>
            <w:vAlign w:val="center"/>
            <w:hideMark/>
          </w:tcPr>
          <w:p w14:paraId="204488AE"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0.742</w:t>
            </w:r>
          </w:p>
        </w:tc>
        <w:tc>
          <w:tcPr>
            <w:tcW w:w="666" w:type="dxa"/>
            <w:shd w:val="clear" w:color="auto" w:fill="FFFFFF"/>
            <w:vAlign w:val="center"/>
            <w:hideMark/>
          </w:tcPr>
          <w:p w14:paraId="003C3DF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0.671</w:t>
            </w:r>
          </w:p>
        </w:tc>
        <w:tc>
          <w:tcPr>
            <w:tcW w:w="666" w:type="dxa"/>
            <w:shd w:val="clear" w:color="auto" w:fill="FFFFFF"/>
            <w:vAlign w:val="center"/>
            <w:hideMark/>
          </w:tcPr>
          <w:p w14:paraId="22224D3B"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0.612</w:t>
            </w:r>
          </w:p>
        </w:tc>
        <w:tc>
          <w:tcPr>
            <w:tcW w:w="666" w:type="dxa"/>
            <w:shd w:val="clear" w:color="auto" w:fill="FFFFFF"/>
            <w:vAlign w:val="center"/>
            <w:hideMark/>
          </w:tcPr>
          <w:p w14:paraId="18F986C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0.541</w:t>
            </w:r>
          </w:p>
        </w:tc>
        <w:tc>
          <w:tcPr>
            <w:tcW w:w="666" w:type="dxa"/>
            <w:shd w:val="clear" w:color="auto" w:fill="FFFFFF"/>
            <w:vAlign w:val="center"/>
            <w:hideMark/>
          </w:tcPr>
          <w:p w14:paraId="37B39CC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0.470</w:t>
            </w:r>
          </w:p>
        </w:tc>
        <w:tc>
          <w:tcPr>
            <w:tcW w:w="666" w:type="dxa"/>
            <w:shd w:val="clear" w:color="auto" w:fill="FFFFFF"/>
            <w:vAlign w:val="center"/>
            <w:hideMark/>
          </w:tcPr>
          <w:p w14:paraId="0092C2D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0.411</w:t>
            </w:r>
          </w:p>
        </w:tc>
        <w:tc>
          <w:tcPr>
            <w:tcW w:w="666" w:type="dxa"/>
            <w:shd w:val="clear" w:color="auto" w:fill="FFFFFF"/>
            <w:vAlign w:val="center"/>
            <w:hideMark/>
          </w:tcPr>
          <w:p w14:paraId="194929DE"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0.387</w:t>
            </w:r>
          </w:p>
        </w:tc>
        <w:tc>
          <w:tcPr>
            <w:tcW w:w="666" w:type="dxa"/>
            <w:shd w:val="clear" w:color="auto" w:fill="FFFFFF"/>
            <w:vAlign w:val="center"/>
            <w:hideMark/>
          </w:tcPr>
          <w:p w14:paraId="26D7DDE0"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0.374</w:t>
            </w:r>
          </w:p>
        </w:tc>
      </w:tr>
      <w:tr w:rsidR="00BE48D1" w:rsidRPr="00707951" w14:paraId="49A26B15" w14:textId="77777777" w:rsidTr="000575C8">
        <w:trPr>
          <w:jc w:val="center"/>
        </w:trPr>
        <w:tc>
          <w:tcPr>
            <w:tcW w:w="2250" w:type="dxa"/>
            <w:shd w:val="clear" w:color="auto" w:fill="D9D9D9"/>
            <w:vAlign w:val="center"/>
            <w:hideMark/>
          </w:tcPr>
          <w:p w14:paraId="1EEB2A0E"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L/S</w:t>
            </w:r>
          </w:p>
        </w:tc>
        <w:tc>
          <w:tcPr>
            <w:tcW w:w="666" w:type="dxa"/>
            <w:shd w:val="clear" w:color="auto" w:fill="D9D9D9"/>
            <w:vAlign w:val="center"/>
            <w:hideMark/>
          </w:tcPr>
          <w:p w14:paraId="3EB92D8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0.610</w:t>
            </w:r>
          </w:p>
        </w:tc>
        <w:tc>
          <w:tcPr>
            <w:tcW w:w="666" w:type="dxa"/>
            <w:shd w:val="clear" w:color="auto" w:fill="D9D9D9"/>
            <w:vAlign w:val="center"/>
            <w:hideMark/>
          </w:tcPr>
          <w:p w14:paraId="6113A69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0.638</w:t>
            </w:r>
          </w:p>
        </w:tc>
        <w:tc>
          <w:tcPr>
            <w:tcW w:w="666" w:type="dxa"/>
            <w:shd w:val="clear" w:color="auto" w:fill="D9D9D9"/>
            <w:vAlign w:val="center"/>
            <w:hideMark/>
          </w:tcPr>
          <w:p w14:paraId="49EA20C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0.667</w:t>
            </w:r>
          </w:p>
        </w:tc>
        <w:tc>
          <w:tcPr>
            <w:tcW w:w="666" w:type="dxa"/>
            <w:shd w:val="clear" w:color="auto" w:fill="D9D9D9"/>
            <w:vAlign w:val="center"/>
            <w:hideMark/>
          </w:tcPr>
          <w:p w14:paraId="35F8682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0.692</w:t>
            </w:r>
          </w:p>
        </w:tc>
        <w:tc>
          <w:tcPr>
            <w:tcW w:w="666" w:type="dxa"/>
            <w:shd w:val="clear" w:color="auto" w:fill="D9D9D9"/>
            <w:vAlign w:val="center"/>
            <w:hideMark/>
          </w:tcPr>
          <w:p w14:paraId="15C095A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0.787</w:t>
            </w:r>
          </w:p>
        </w:tc>
        <w:tc>
          <w:tcPr>
            <w:tcW w:w="666" w:type="dxa"/>
            <w:shd w:val="clear" w:color="auto" w:fill="D9D9D9"/>
            <w:vAlign w:val="center"/>
            <w:hideMark/>
          </w:tcPr>
          <w:p w14:paraId="183A20AE"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0.861</w:t>
            </w:r>
          </w:p>
        </w:tc>
        <w:tc>
          <w:tcPr>
            <w:tcW w:w="666" w:type="dxa"/>
            <w:shd w:val="clear" w:color="auto" w:fill="D9D9D9"/>
            <w:vAlign w:val="center"/>
            <w:hideMark/>
          </w:tcPr>
          <w:p w14:paraId="0904741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0.899</w:t>
            </w:r>
          </w:p>
        </w:tc>
        <w:tc>
          <w:tcPr>
            <w:tcW w:w="666" w:type="dxa"/>
            <w:shd w:val="clear" w:color="auto" w:fill="D9D9D9"/>
            <w:vAlign w:val="center"/>
            <w:hideMark/>
          </w:tcPr>
          <w:p w14:paraId="0AE6C877"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0.931</w:t>
            </w:r>
          </w:p>
        </w:tc>
        <w:tc>
          <w:tcPr>
            <w:tcW w:w="666" w:type="dxa"/>
            <w:shd w:val="clear" w:color="auto" w:fill="D9D9D9"/>
            <w:vAlign w:val="center"/>
            <w:hideMark/>
          </w:tcPr>
          <w:p w14:paraId="52A5277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0.953</w:t>
            </w:r>
          </w:p>
        </w:tc>
        <w:tc>
          <w:tcPr>
            <w:tcW w:w="666" w:type="dxa"/>
            <w:shd w:val="clear" w:color="auto" w:fill="D9D9D9"/>
            <w:vAlign w:val="center"/>
            <w:hideMark/>
          </w:tcPr>
          <w:p w14:paraId="24E8D156"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0.975</w:t>
            </w:r>
          </w:p>
        </w:tc>
        <w:tc>
          <w:tcPr>
            <w:tcW w:w="666" w:type="dxa"/>
            <w:shd w:val="clear" w:color="auto" w:fill="D9D9D9"/>
            <w:vAlign w:val="center"/>
            <w:hideMark/>
          </w:tcPr>
          <w:p w14:paraId="12B38B70"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1.007</w:t>
            </w:r>
          </w:p>
        </w:tc>
        <w:tc>
          <w:tcPr>
            <w:tcW w:w="666" w:type="dxa"/>
            <w:shd w:val="clear" w:color="auto" w:fill="D9D9D9"/>
            <w:vAlign w:val="center"/>
            <w:hideMark/>
          </w:tcPr>
          <w:p w14:paraId="0CF90E3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1.034</w:t>
            </w:r>
          </w:p>
        </w:tc>
      </w:tr>
      <w:tr w:rsidR="00BE48D1" w:rsidRPr="00707951" w14:paraId="07FE672B" w14:textId="77777777" w:rsidTr="000575C8">
        <w:trPr>
          <w:jc w:val="center"/>
        </w:trPr>
        <w:tc>
          <w:tcPr>
            <w:tcW w:w="2250" w:type="dxa"/>
            <w:shd w:val="clear" w:color="auto" w:fill="FFFFFF"/>
            <w:vAlign w:val="center"/>
            <w:hideMark/>
          </w:tcPr>
          <w:p w14:paraId="76F2D31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Uranium concentration, [g/L]</w:t>
            </w:r>
          </w:p>
        </w:tc>
        <w:tc>
          <w:tcPr>
            <w:tcW w:w="666" w:type="dxa"/>
            <w:shd w:val="clear" w:color="auto" w:fill="FFFFFF"/>
            <w:vAlign w:val="center"/>
            <w:hideMark/>
          </w:tcPr>
          <w:p w14:paraId="5C9886E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0.346</w:t>
            </w:r>
          </w:p>
        </w:tc>
        <w:tc>
          <w:tcPr>
            <w:tcW w:w="666" w:type="dxa"/>
            <w:shd w:val="clear" w:color="auto" w:fill="FFFFFF"/>
            <w:vAlign w:val="center"/>
            <w:hideMark/>
          </w:tcPr>
          <w:p w14:paraId="627CF1D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0.331</w:t>
            </w:r>
          </w:p>
        </w:tc>
        <w:tc>
          <w:tcPr>
            <w:tcW w:w="666" w:type="dxa"/>
            <w:shd w:val="clear" w:color="auto" w:fill="FFFFFF"/>
            <w:vAlign w:val="center"/>
            <w:hideMark/>
          </w:tcPr>
          <w:p w14:paraId="6E5774D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0.291</w:t>
            </w:r>
          </w:p>
        </w:tc>
        <w:tc>
          <w:tcPr>
            <w:tcW w:w="666" w:type="dxa"/>
            <w:shd w:val="clear" w:color="auto" w:fill="FFFFFF"/>
            <w:vAlign w:val="center"/>
            <w:hideMark/>
          </w:tcPr>
          <w:p w14:paraId="2C2B2A5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0.285</w:t>
            </w:r>
          </w:p>
        </w:tc>
        <w:tc>
          <w:tcPr>
            <w:tcW w:w="666" w:type="dxa"/>
            <w:shd w:val="clear" w:color="auto" w:fill="FFFFFF"/>
            <w:vAlign w:val="center"/>
            <w:hideMark/>
          </w:tcPr>
          <w:p w14:paraId="0F04F0CE"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0.244</w:t>
            </w:r>
          </w:p>
        </w:tc>
        <w:tc>
          <w:tcPr>
            <w:tcW w:w="666" w:type="dxa"/>
            <w:shd w:val="clear" w:color="auto" w:fill="FFFFFF"/>
            <w:vAlign w:val="center"/>
            <w:hideMark/>
          </w:tcPr>
          <w:p w14:paraId="4B96B91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0.220</w:t>
            </w:r>
          </w:p>
        </w:tc>
        <w:tc>
          <w:tcPr>
            <w:tcW w:w="666" w:type="dxa"/>
            <w:shd w:val="clear" w:color="auto" w:fill="FFFFFF"/>
            <w:vAlign w:val="center"/>
            <w:hideMark/>
          </w:tcPr>
          <w:p w14:paraId="7047B8A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0.232</w:t>
            </w:r>
          </w:p>
        </w:tc>
        <w:tc>
          <w:tcPr>
            <w:tcW w:w="666" w:type="dxa"/>
            <w:shd w:val="clear" w:color="auto" w:fill="FFFFFF"/>
            <w:vAlign w:val="center"/>
            <w:hideMark/>
          </w:tcPr>
          <w:p w14:paraId="0A834D2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0.207</w:t>
            </w:r>
          </w:p>
        </w:tc>
        <w:tc>
          <w:tcPr>
            <w:tcW w:w="666" w:type="dxa"/>
            <w:shd w:val="clear" w:color="auto" w:fill="FFFFFF"/>
            <w:vAlign w:val="center"/>
            <w:hideMark/>
          </w:tcPr>
          <w:p w14:paraId="6A32FE5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0.207</w:t>
            </w:r>
          </w:p>
        </w:tc>
        <w:tc>
          <w:tcPr>
            <w:tcW w:w="666" w:type="dxa"/>
            <w:shd w:val="clear" w:color="auto" w:fill="FFFFFF"/>
            <w:vAlign w:val="center"/>
            <w:hideMark/>
          </w:tcPr>
          <w:p w14:paraId="4155675E"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0.195</w:t>
            </w:r>
          </w:p>
        </w:tc>
        <w:tc>
          <w:tcPr>
            <w:tcW w:w="666" w:type="dxa"/>
            <w:shd w:val="clear" w:color="auto" w:fill="FFFFFF"/>
            <w:vAlign w:val="center"/>
            <w:hideMark/>
          </w:tcPr>
          <w:p w14:paraId="046B475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0.192</w:t>
            </w:r>
          </w:p>
        </w:tc>
        <w:tc>
          <w:tcPr>
            <w:tcW w:w="666" w:type="dxa"/>
            <w:shd w:val="clear" w:color="auto" w:fill="FFFFFF"/>
            <w:vAlign w:val="center"/>
            <w:hideMark/>
          </w:tcPr>
          <w:p w14:paraId="229D4F7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0.176</w:t>
            </w:r>
          </w:p>
        </w:tc>
      </w:tr>
      <w:tr w:rsidR="00BE48D1" w:rsidRPr="00707951" w14:paraId="39DFD3C5" w14:textId="77777777" w:rsidTr="000575C8">
        <w:trPr>
          <w:jc w:val="center"/>
        </w:trPr>
        <w:tc>
          <w:tcPr>
            <w:tcW w:w="2250" w:type="dxa"/>
            <w:shd w:val="clear" w:color="auto" w:fill="D9D9D9"/>
            <w:vAlign w:val="center"/>
            <w:hideMark/>
          </w:tcPr>
          <w:p w14:paraId="45C8956B"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L/S</w:t>
            </w:r>
          </w:p>
        </w:tc>
        <w:tc>
          <w:tcPr>
            <w:tcW w:w="666" w:type="dxa"/>
            <w:shd w:val="clear" w:color="auto" w:fill="D9D9D9"/>
            <w:vAlign w:val="center"/>
            <w:hideMark/>
          </w:tcPr>
          <w:p w14:paraId="3B18F793"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1.057</w:t>
            </w:r>
          </w:p>
        </w:tc>
        <w:tc>
          <w:tcPr>
            <w:tcW w:w="666" w:type="dxa"/>
            <w:shd w:val="clear" w:color="auto" w:fill="D9D9D9"/>
            <w:vAlign w:val="center"/>
            <w:hideMark/>
          </w:tcPr>
          <w:p w14:paraId="47DE83B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1.076</w:t>
            </w:r>
          </w:p>
        </w:tc>
        <w:tc>
          <w:tcPr>
            <w:tcW w:w="666" w:type="dxa"/>
            <w:shd w:val="clear" w:color="auto" w:fill="D9D9D9"/>
            <w:vAlign w:val="center"/>
            <w:hideMark/>
          </w:tcPr>
          <w:p w14:paraId="3E70D27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1.098</w:t>
            </w:r>
          </w:p>
        </w:tc>
        <w:tc>
          <w:tcPr>
            <w:tcW w:w="666" w:type="dxa"/>
            <w:shd w:val="clear" w:color="auto" w:fill="D9D9D9"/>
            <w:vAlign w:val="center"/>
            <w:hideMark/>
          </w:tcPr>
          <w:p w14:paraId="0947BD4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1.134</w:t>
            </w:r>
          </w:p>
        </w:tc>
        <w:tc>
          <w:tcPr>
            <w:tcW w:w="666" w:type="dxa"/>
            <w:shd w:val="clear" w:color="auto" w:fill="D9D9D9"/>
            <w:vAlign w:val="center"/>
            <w:hideMark/>
          </w:tcPr>
          <w:p w14:paraId="20364682"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1.169</w:t>
            </w:r>
          </w:p>
        </w:tc>
        <w:tc>
          <w:tcPr>
            <w:tcW w:w="666" w:type="dxa"/>
            <w:shd w:val="clear" w:color="auto" w:fill="D9D9D9"/>
            <w:vAlign w:val="center"/>
            <w:hideMark/>
          </w:tcPr>
          <w:p w14:paraId="5D3BB5A7"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1.200</w:t>
            </w:r>
          </w:p>
        </w:tc>
        <w:tc>
          <w:tcPr>
            <w:tcW w:w="666" w:type="dxa"/>
            <w:shd w:val="clear" w:color="auto" w:fill="auto"/>
            <w:vAlign w:val="center"/>
          </w:tcPr>
          <w:p w14:paraId="56B4ABFF"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auto"/>
            <w:vAlign w:val="center"/>
          </w:tcPr>
          <w:p w14:paraId="6C3737C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auto"/>
            <w:vAlign w:val="center"/>
          </w:tcPr>
          <w:p w14:paraId="1D643EA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auto"/>
            <w:vAlign w:val="center"/>
          </w:tcPr>
          <w:p w14:paraId="29C3CF9A"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auto"/>
            <w:vAlign w:val="center"/>
          </w:tcPr>
          <w:p w14:paraId="58001F5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auto"/>
            <w:vAlign w:val="center"/>
          </w:tcPr>
          <w:p w14:paraId="17BFF327"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r>
      <w:tr w:rsidR="00BE48D1" w:rsidRPr="00707951" w14:paraId="05080091" w14:textId="77777777" w:rsidTr="000575C8">
        <w:trPr>
          <w:jc w:val="center"/>
        </w:trPr>
        <w:tc>
          <w:tcPr>
            <w:tcW w:w="2250" w:type="dxa"/>
            <w:shd w:val="clear" w:color="auto" w:fill="FFFFFF"/>
            <w:vAlign w:val="center"/>
            <w:hideMark/>
          </w:tcPr>
          <w:p w14:paraId="5ACBF3A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Uranium concentration, [g/L]</w:t>
            </w:r>
          </w:p>
        </w:tc>
        <w:tc>
          <w:tcPr>
            <w:tcW w:w="666" w:type="dxa"/>
            <w:shd w:val="clear" w:color="auto" w:fill="FFFFFF"/>
            <w:vAlign w:val="center"/>
            <w:hideMark/>
          </w:tcPr>
          <w:p w14:paraId="5D4FF5C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0.186</w:t>
            </w:r>
          </w:p>
        </w:tc>
        <w:tc>
          <w:tcPr>
            <w:tcW w:w="666" w:type="dxa"/>
            <w:shd w:val="clear" w:color="auto" w:fill="FFFFFF"/>
            <w:vAlign w:val="center"/>
            <w:hideMark/>
          </w:tcPr>
          <w:p w14:paraId="5F94F3D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0.176</w:t>
            </w:r>
          </w:p>
        </w:tc>
        <w:tc>
          <w:tcPr>
            <w:tcW w:w="666" w:type="dxa"/>
            <w:shd w:val="clear" w:color="auto" w:fill="FFFFFF"/>
            <w:vAlign w:val="center"/>
            <w:hideMark/>
          </w:tcPr>
          <w:p w14:paraId="705C48F0"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0.170</w:t>
            </w:r>
          </w:p>
        </w:tc>
        <w:tc>
          <w:tcPr>
            <w:tcW w:w="666" w:type="dxa"/>
            <w:shd w:val="clear" w:color="auto" w:fill="FFFFFF"/>
            <w:vAlign w:val="center"/>
            <w:hideMark/>
          </w:tcPr>
          <w:p w14:paraId="1F670F5C"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0.148</w:t>
            </w:r>
          </w:p>
        </w:tc>
        <w:tc>
          <w:tcPr>
            <w:tcW w:w="666" w:type="dxa"/>
            <w:shd w:val="clear" w:color="auto" w:fill="FFFFFF"/>
            <w:vAlign w:val="center"/>
            <w:hideMark/>
          </w:tcPr>
          <w:p w14:paraId="4FC4ECC0"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0.133</w:t>
            </w:r>
          </w:p>
        </w:tc>
        <w:tc>
          <w:tcPr>
            <w:tcW w:w="666" w:type="dxa"/>
            <w:shd w:val="clear" w:color="auto" w:fill="FFFFFF"/>
            <w:vAlign w:val="center"/>
            <w:hideMark/>
          </w:tcPr>
          <w:p w14:paraId="50BB61A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r w:rsidRPr="00707951">
              <w:rPr>
                <w:rFonts w:ascii="Times New Roman" w:eastAsia="Times New Roman" w:hAnsi="Times New Roman" w:cs="Times New Roman"/>
                <w:sz w:val="24"/>
                <w:szCs w:val="28"/>
              </w:rPr>
              <w:t>0.127</w:t>
            </w:r>
          </w:p>
        </w:tc>
        <w:tc>
          <w:tcPr>
            <w:tcW w:w="666" w:type="dxa"/>
            <w:shd w:val="clear" w:color="auto" w:fill="FFFFFF"/>
            <w:vAlign w:val="center"/>
          </w:tcPr>
          <w:p w14:paraId="3F9E570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FFFFFF"/>
            <w:vAlign w:val="center"/>
          </w:tcPr>
          <w:p w14:paraId="387E7294"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FFFFFF"/>
            <w:vAlign w:val="center"/>
          </w:tcPr>
          <w:p w14:paraId="65FE5DF9"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FFFFFF"/>
            <w:vAlign w:val="center"/>
          </w:tcPr>
          <w:p w14:paraId="6A67FADD"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FFFFFF"/>
            <w:vAlign w:val="center"/>
          </w:tcPr>
          <w:p w14:paraId="320FCF38"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c>
          <w:tcPr>
            <w:tcW w:w="666" w:type="dxa"/>
            <w:shd w:val="clear" w:color="auto" w:fill="FFFFFF"/>
            <w:vAlign w:val="center"/>
          </w:tcPr>
          <w:p w14:paraId="238D7681" w14:textId="77777777" w:rsidR="00BE48D1" w:rsidRPr="00707951" w:rsidRDefault="00BE48D1" w:rsidP="00FC78EE">
            <w:pPr>
              <w:autoSpaceDE w:val="0"/>
              <w:autoSpaceDN w:val="0"/>
              <w:adjustRightInd w:val="0"/>
              <w:snapToGrid w:val="0"/>
              <w:spacing w:after="0" w:line="240" w:lineRule="auto"/>
              <w:jc w:val="center"/>
              <w:rPr>
                <w:rFonts w:ascii="Times New Roman" w:eastAsia="Times New Roman" w:hAnsi="Times New Roman" w:cs="Times New Roman"/>
                <w:sz w:val="24"/>
                <w:szCs w:val="28"/>
              </w:rPr>
            </w:pPr>
          </w:p>
        </w:tc>
      </w:tr>
    </w:tbl>
    <w:p w14:paraId="1F0A7C04" w14:textId="77777777" w:rsidR="00BE48D1" w:rsidRPr="00707951" w:rsidRDefault="00BE48D1" w:rsidP="00FC78EE">
      <w:pPr>
        <w:pStyle w:val="MDPI21heading1"/>
        <w:spacing w:line="240" w:lineRule="auto"/>
        <w:ind w:left="0"/>
        <w:outlineLvl w:val="9"/>
        <w:rPr>
          <w:rFonts w:ascii="Times New Roman" w:hAnsi="Times New Roman"/>
          <w:sz w:val="28"/>
          <w:szCs w:val="28"/>
          <w:lang w:val="ru-RU"/>
        </w:rPr>
      </w:pPr>
    </w:p>
    <w:p w14:paraId="0FF0E936" w14:textId="1FADE739" w:rsidR="00242B78" w:rsidRPr="00707951" w:rsidRDefault="00242B78" w:rsidP="00FC78EE">
      <w:pPr>
        <w:spacing w:line="240" w:lineRule="auto"/>
        <w:rPr>
          <w:rFonts w:ascii="Times New Roman" w:eastAsia="Calibri" w:hAnsi="Times New Roman" w:cs="Times New Roman"/>
          <w:bCs/>
          <w:color w:val="000000"/>
          <w:sz w:val="28"/>
          <w:szCs w:val="28"/>
          <w:lang w:eastAsia="de-DE" w:bidi="en-US"/>
        </w:rPr>
      </w:pPr>
      <w:r w:rsidRPr="00707951">
        <w:rPr>
          <w:rFonts w:ascii="Times New Roman" w:eastAsia="Calibri" w:hAnsi="Times New Roman"/>
          <w:bCs/>
          <w:sz w:val="28"/>
          <w:szCs w:val="28"/>
        </w:rPr>
        <w:br w:type="page"/>
      </w:r>
    </w:p>
    <w:p w14:paraId="6D8C298E" w14:textId="759627A1" w:rsidR="00242B78" w:rsidRPr="00707951" w:rsidRDefault="003230F7" w:rsidP="00FC78EE">
      <w:pPr>
        <w:pStyle w:val="MDPI71References"/>
        <w:numPr>
          <w:ilvl w:val="0"/>
          <w:numId w:val="0"/>
        </w:numPr>
        <w:spacing w:line="240" w:lineRule="auto"/>
        <w:jc w:val="center"/>
        <w:outlineLvl w:val="0"/>
        <w:rPr>
          <w:rFonts w:ascii="Times New Roman" w:eastAsia="Calibri" w:hAnsi="Times New Roman"/>
          <w:bCs/>
          <w:sz w:val="28"/>
          <w:szCs w:val="28"/>
          <w:lang w:val="ru-RU"/>
        </w:rPr>
      </w:pPr>
      <w:bookmarkStart w:id="214" w:name="_Toc167290480"/>
      <w:r w:rsidRPr="00707951">
        <w:rPr>
          <w:rFonts w:ascii="Times New Roman" w:eastAsia="Calibri" w:hAnsi="Times New Roman"/>
          <w:bCs/>
          <w:sz w:val="28"/>
          <w:szCs w:val="28"/>
          <w:lang w:val="ru-RU"/>
        </w:rPr>
        <w:lastRenderedPageBreak/>
        <w:t>ПРИЛОЖЕНИЕ</w:t>
      </w:r>
      <w:r w:rsidR="002C4F6A" w:rsidRPr="00707951">
        <w:rPr>
          <w:rFonts w:ascii="Times New Roman" w:eastAsia="Calibri" w:hAnsi="Times New Roman"/>
          <w:bCs/>
          <w:sz w:val="28"/>
          <w:szCs w:val="28"/>
          <w:lang w:val="ru-RU"/>
        </w:rPr>
        <w:t xml:space="preserve"> </w:t>
      </w:r>
      <w:r w:rsidR="00962F66" w:rsidRPr="00707951">
        <w:rPr>
          <w:rFonts w:ascii="Times New Roman" w:eastAsia="Calibri" w:hAnsi="Times New Roman"/>
          <w:bCs/>
          <w:sz w:val="28"/>
          <w:szCs w:val="28"/>
          <w:lang w:val="ru-RU"/>
        </w:rPr>
        <w:t>Б</w:t>
      </w:r>
      <w:r w:rsidR="002C4F6A" w:rsidRPr="00707951">
        <w:rPr>
          <w:rFonts w:ascii="Times New Roman" w:eastAsia="Calibri" w:hAnsi="Times New Roman"/>
          <w:bCs/>
          <w:sz w:val="28"/>
          <w:szCs w:val="28"/>
          <w:lang w:val="ru-RU"/>
        </w:rPr>
        <w:t xml:space="preserve"> - </w:t>
      </w:r>
      <w:r w:rsidR="00242B78" w:rsidRPr="00707951">
        <w:rPr>
          <w:rFonts w:ascii="Times New Roman" w:eastAsia="Calibri" w:hAnsi="Times New Roman"/>
          <w:bCs/>
          <w:sz w:val="28"/>
          <w:szCs w:val="28"/>
          <w:lang w:val="ru-RU"/>
        </w:rPr>
        <w:t>Список опубликованных работ</w:t>
      </w:r>
      <w:r w:rsidR="002C4F6A" w:rsidRPr="00707951">
        <w:rPr>
          <w:rFonts w:ascii="Times New Roman" w:eastAsia="Calibri" w:hAnsi="Times New Roman"/>
          <w:bCs/>
          <w:sz w:val="28"/>
          <w:szCs w:val="28"/>
          <w:lang w:val="ru-RU"/>
        </w:rPr>
        <w:t xml:space="preserve"> по теме диссертации</w:t>
      </w:r>
      <w:bookmarkEnd w:id="214"/>
    </w:p>
    <w:p w14:paraId="105BDB8D" w14:textId="140F013C" w:rsidR="00F617FC" w:rsidRPr="00707951" w:rsidRDefault="00F617FC" w:rsidP="00FC78EE">
      <w:pPr>
        <w:spacing w:after="0" w:line="240" w:lineRule="auto"/>
        <w:ind w:right="34" w:firstLine="567"/>
        <w:jc w:val="both"/>
        <w:rPr>
          <w:rFonts w:ascii="Times New Roman" w:eastAsia="Times New Roman" w:hAnsi="Times New Roman" w:cs="Times New Roman"/>
          <w:b/>
          <w:sz w:val="28"/>
          <w:szCs w:val="28"/>
        </w:rPr>
      </w:pPr>
      <w:r w:rsidRPr="00707951">
        <w:rPr>
          <w:rFonts w:ascii="Times New Roman" w:eastAsia="Times New Roman" w:hAnsi="Times New Roman" w:cs="Times New Roman"/>
          <w:b/>
          <w:sz w:val="28"/>
          <w:szCs w:val="28"/>
        </w:rPr>
        <w:t xml:space="preserve">Публикации в журналах, входящих в Scopus </w:t>
      </w:r>
    </w:p>
    <w:p w14:paraId="7F4DF4A6" w14:textId="3703AD97" w:rsidR="00F13959" w:rsidRPr="00C86624" w:rsidRDefault="00AB4526" w:rsidP="00CF2501">
      <w:pPr>
        <w:numPr>
          <w:ilvl w:val="0"/>
          <w:numId w:val="20"/>
        </w:numPr>
        <w:spacing w:after="0" w:line="240" w:lineRule="auto"/>
        <w:ind w:left="0" w:right="133" w:firstLine="720"/>
        <w:contextualSpacing/>
        <w:jc w:val="both"/>
        <w:rPr>
          <w:rFonts w:ascii="Times New Roman" w:hAnsi="Times New Roman" w:cs="Times New Roman"/>
          <w:sz w:val="28"/>
          <w:szCs w:val="28"/>
          <w:lang w:val="en-US"/>
        </w:rPr>
      </w:pPr>
      <w:r w:rsidRPr="00C86624">
        <w:rPr>
          <w:rStyle w:val="given-name"/>
          <w:rFonts w:ascii="Times New Roman" w:hAnsi="Times New Roman" w:cs="Times New Roman"/>
          <w:sz w:val="28"/>
          <w:szCs w:val="28"/>
          <w:lang w:val="en-US"/>
        </w:rPr>
        <w:t>M</w:t>
      </w:r>
      <w:r w:rsidR="00C458DE" w:rsidRPr="00C86624">
        <w:rPr>
          <w:rStyle w:val="given-name"/>
          <w:rFonts w:ascii="Times New Roman" w:hAnsi="Times New Roman" w:cs="Times New Roman"/>
          <w:sz w:val="28"/>
          <w:szCs w:val="28"/>
          <w:lang w:val="en-US"/>
        </w:rPr>
        <w:t>.</w:t>
      </w:r>
      <w:r w:rsidRPr="00C86624">
        <w:rPr>
          <w:rStyle w:val="given-name"/>
          <w:rFonts w:ascii="Times New Roman" w:hAnsi="Times New Roman" w:cs="Times New Roman"/>
          <w:sz w:val="28"/>
          <w:szCs w:val="28"/>
          <w:lang w:val="en-US"/>
        </w:rPr>
        <w:t>B.</w:t>
      </w:r>
      <w:r w:rsidRPr="00C86624">
        <w:rPr>
          <w:rStyle w:val="react-xocs-alternative-link"/>
          <w:rFonts w:ascii="Times New Roman" w:hAnsi="Times New Roman" w:cs="Times New Roman"/>
          <w:sz w:val="28"/>
          <w:szCs w:val="28"/>
          <w:lang w:val="en-US"/>
        </w:rPr>
        <w:t xml:space="preserve"> </w:t>
      </w:r>
      <w:r w:rsidRPr="00C86624">
        <w:rPr>
          <w:rStyle w:val="text"/>
          <w:rFonts w:ascii="Times New Roman" w:hAnsi="Times New Roman" w:cs="Times New Roman"/>
          <w:sz w:val="28"/>
          <w:szCs w:val="28"/>
          <w:lang w:val="en-US"/>
        </w:rPr>
        <w:t>Kurmanseiit</w:t>
      </w:r>
      <w:r w:rsidRPr="00C86624">
        <w:rPr>
          <w:rFonts w:ascii="Times New Roman" w:hAnsi="Times New Roman" w:cs="Times New Roman"/>
          <w:color w:val="1F1F1F"/>
          <w:sz w:val="28"/>
          <w:szCs w:val="28"/>
          <w:lang w:val="en-US"/>
        </w:rPr>
        <w:t xml:space="preserve">, </w:t>
      </w:r>
      <w:r w:rsidRPr="00C86624">
        <w:rPr>
          <w:rStyle w:val="given-name"/>
          <w:rFonts w:ascii="Times New Roman" w:hAnsi="Times New Roman" w:cs="Times New Roman"/>
          <w:sz w:val="28"/>
          <w:szCs w:val="28"/>
          <w:lang w:val="en-US"/>
        </w:rPr>
        <w:t>M.S.</w:t>
      </w:r>
      <w:r w:rsidRPr="00C86624">
        <w:rPr>
          <w:rStyle w:val="react-xocs-alternative-link"/>
          <w:rFonts w:ascii="Times New Roman" w:hAnsi="Times New Roman" w:cs="Times New Roman"/>
          <w:sz w:val="28"/>
          <w:szCs w:val="28"/>
          <w:lang w:val="en-US"/>
        </w:rPr>
        <w:t xml:space="preserve"> </w:t>
      </w:r>
      <w:r w:rsidRPr="00C86624">
        <w:rPr>
          <w:rStyle w:val="text"/>
          <w:rFonts w:ascii="Times New Roman" w:hAnsi="Times New Roman" w:cs="Times New Roman"/>
          <w:sz w:val="28"/>
          <w:szCs w:val="28"/>
          <w:lang w:val="en-US"/>
        </w:rPr>
        <w:t>Tungatarova</w:t>
      </w:r>
      <w:r w:rsidRPr="00C86624">
        <w:rPr>
          <w:rFonts w:ascii="Times New Roman" w:hAnsi="Times New Roman" w:cs="Times New Roman"/>
          <w:color w:val="1F1F1F"/>
          <w:sz w:val="28"/>
          <w:szCs w:val="28"/>
          <w:lang w:val="en-US"/>
        </w:rPr>
        <w:t xml:space="preserve">, </w:t>
      </w:r>
      <w:r w:rsidRPr="00C86624">
        <w:rPr>
          <w:rStyle w:val="given-name"/>
          <w:rFonts w:ascii="Times New Roman" w:hAnsi="Times New Roman" w:cs="Times New Roman"/>
          <w:sz w:val="28"/>
          <w:szCs w:val="28"/>
          <w:lang w:val="en-US"/>
        </w:rPr>
        <w:t xml:space="preserve">J.-J. </w:t>
      </w:r>
      <w:r w:rsidRPr="00C86624">
        <w:rPr>
          <w:rStyle w:val="text"/>
          <w:rFonts w:ascii="Times New Roman" w:hAnsi="Times New Roman" w:cs="Times New Roman"/>
          <w:sz w:val="28"/>
          <w:szCs w:val="28"/>
          <w:lang w:val="en-US"/>
        </w:rPr>
        <w:t>Royer</w:t>
      </w:r>
      <w:r w:rsidRPr="00C86624">
        <w:rPr>
          <w:rFonts w:ascii="Times New Roman" w:hAnsi="Times New Roman" w:cs="Times New Roman"/>
          <w:color w:val="1F1F1F"/>
          <w:sz w:val="28"/>
          <w:szCs w:val="28"/>
          <w:lang w:val="en-US"/>
        </w:rPr>
        <w:t xml:space="preserve">, </w:t>
      </w:r>
      <w:r w:rsidRPr="00C86624">
        <w:rPr>
          <w:rStyle w:val="given-name"/>
          <w:rFonts w:ascii="Times New Roman" w:hAnsi="Times New Roman" w:cs="Times New Roman"/>
          <w:sz w:val="28"/>
          <w:szCs w:val="28"/>
          <w:lang w:val="en-US"/>
        </w:rPr>
        <w:t xml:space="preserve">D.Y. </w:t>
      </w:r>
      <w:r w:rsidRPr="00C86624">
        <w:rPr>
          <w:rStyle w:val="text"/>
          <w:rFonts w:ascii="Times New Roman" w:hAnsi="Times New Roman" w:cs="Times New Roman"/>
          <w:sz w:val="28"/>
          <w:szCs w:val="28"/>
          <w:lang w:val="en-US"/>
        </w:rPr>
        <w:t>Aizhulov</w:t>
      </w:r>
      <w:r w:rsidRPr="00C86624">
        <w:rPr>
          <w:rFonts w:ascii="Times New Roman" w:hAnsi="Times New Roman" w:cs="Times New Roman"/>
          <w:color w:val="1F1F1F"/>
          <w:sz w:val="28"/>
          <w:szCs w:val="28"/>
          <w:lang w:val="en-US"/>
        </w:rPr>
        <w:t xml:space="preserve">, </w:t>
      </w:r>
      <w:r w:rsidRPr="00C86624">
        <w:rPr>
          <w:rStyle w:val="given-name"/>
          <w:rFonts w:ascii="Times New Roman" w:hAnsi="Times New Roman" w:cs="Times New Roman"/>
          <w:sz w:val="28"/>
          <w:szCs w:val="28"/>
          <w:lang w:val="en-US"/>
        </w:rPr>
        <w:t>N.M.</w:t>
      </w:r>
      <w:r w:rsidRPr="00C86624">
        <w:rPr>
          <w:rStyle w:val="react-xocs-alternative-link"/>
          <w:rFonts w:ascii="Times New Roman" w:hAnsi="Times New Roman" w:cs="Times New Roman"/>
          <w:sz w:val="28"/>
          <w:szCs w:val="28"/>
          <w:lang w:val="en-US"/>
        </w:rPr>
        <w:t xml:space="preserve"> </w:t>
      </w:r>
      <w:r w:rsidRPr="00C86624">
        <w:rPr>
          <w:rStyle w:val="text"/>
          <w:rFonts w:ascii="Times New Roman" w:hAnsi="Times New Roman" w:cs="Times New Roman"/>
          <w:sz w:val="28"/>
          <w:szCs w:val="28"/>
          <w:lang w:val="en-US"/>
        </w:rPr>
        <w:t>Shayakhmetov</w:t>
      </w:r>
      <w:r w:rsidRPr="00C86624">
        <w:rPr>
          <w:rFonts w:ascii="Times New Roman" w:hAnsi="Times New Roman" w:cs="Times New Roman"/>
          <w:color w:val="1F1F1F"/>
          <w:sz w:val="28"/>
          <w:szCs w:val="28"/>
          <w:lang w:val="en-US"/>
        </w:rPr>
        <w:t xml:space="preserve">, </w:t>
      </w:r>
      <w:r w:rsidRPr="00C86624">
        <w:rPr>
          <w:rStyle w:val="given-name"/>
          <w:rFonts w:ascii="Times New Roman" w:hAnsi="Times New Roman" w:cs="Times New Roman"/>
          <w:sz w:val="28"/>
          <w:szCs w:val="28"/>
          <w:lang w:val="en-US"/>
        </w:rPr>
        <w:t>A.</w:t>
      </w:r>
      <w:r w:rsidRPr="00C86624">
        <w:rPr>
          <w:rStyle w:val="text"/>
          <w:rFonts w:ascii="Times New Roman" w:hAnsi="Times New Roman" w:cs="Times New Roman"/>
          <w:sz w:val="28"/>
          <w:szCs w:val="28"/>
          <w:lang w:val="en-US"/>
        </w:rPr>
        <w:t xml:space="preserve"> Kaltayev</w:t>
      </w:r>
      <w:r w:rsidRPr="00C86624">
        <w:rPr>
          <w:rFonts w:ascii="Times New Roman" w:eastAsia="Times New Roman" w:hAnsi="Times New Roman" w:cs="Times New Roman"/>
          <w:sz w:val="28"/>
          <w:szCs w:val="28"/>
          <w:lang w:val="en-US" w:eastAsia="ru-RU"/>
        </w:rPr>
        <w:t xml:space="preserve"> Streamline-based reactive transport modeling of uranium mining during in-situ leaching: Advantages and drawbacks. Hydrometallurgy, 2023, 220, 106107. </w:t>
      </w:r>
      <w:hyperlink r:id="rId117" w:history="1">
        <w:r w:rsidRPr="00C86624">
          <w:rPr>
            <w:rStyle w:val="a5"/>
            <w:rFonts w:ascii="Times New Roman" w:hAnsi="Times New Roman" w:cs="Times New Roman"/>
            <w:sz w:val="28"/>
            <w:szCs w:val="28"/>
            <w:lang w:val="en-US"/>
          </w:rPr>
          <w:t>https://doi.org/10.1016/j.hydromet.2023.106107</w:t>
        </w:r>
      </w:hyperlink>
      <w:r w:rsidR="00F13959" w:rsidRPr="00C86624">
        <w:rPr>
          <w:rStyle w:val="a5"/>
          <w:rFonts w:ascii="Times New Roman" w:hAnsi="Times New Roman" w:cs="Times New Roman"/>
          <w:sz w:val="28"/>
          <w:szCs w:val="28"/>
          <w:lang w:val="en-US"/>
        </w:rPr>
        <w:t xml:space="preserve"> </w:t>
      </w:r>
      <w:r w:rsidR="00F13959" w:rsidRPr="00C86624">
        <w:rPr>
          <w:rFonts w:ascii="Times New Roman" w:hAnsi="Times New Roman" w:cs="Times New Roman"/>
          <w:sz w:val="28"/>
          <w:szCs w:val="28"/>
          <w:lang w:val="en-US"/>
        </w:rPr>
        <w:t>(</w:t>
      </w:r>
      <w:proofErr w:type="spellStart"/>
      <w:r w:rsidR="00F13959" w:rsidRPr="00C86624">
        <w:rPr>
          <w:rFonts w:ascii="Times New Roman" w:hAnsi="Times New Roman" w:cs="Times New Roman"/>
          <w:b/>
          <w:sz w:val="28"/>
          <w:szCs w:val="28"/>
          <w:lang w:val="en-US"/>
        </w:rPr>
        <w:t>WoS</w:t>
      </w:r>
      <w:proofErr w:type="spellEnd"/>
      <w:r w:rsidR="00F13959" w:rsidRPr="00C86624">
        <w:rPr>
          <w:rFonts w:ascii="Times New Roman" w:hAnsi="Times New Roman" w:cs="Times New Roman"/>
          <w:sz w:val="28"/>
          <w:szCs w:val="28"/>
          <w:lang w:val="en-US"/>
        </w:rPr>
        <w:t xml:space="preserve">: </w:t>
      </w:r>
      <w:r w:rsidR="00F13959" w:rsidRPr="00707951">
        <w:rPr>
          <w:rFonts w:ascii="Times New Roman" w:hAnsi="Times New Roman" w:cs="Times New Roman"/>
          <w:sz w:val="28"/>
          <w:szCs w:val="28"/>
        </w:rPr>
        <w:t>квартиль</w:t>
      </w:r>
      <w:r w:rsidR="00F13959" w:rsidRPr="00C86624">
        <w:rPr>
          <w:rFonts w:ascii="Times New Roman" w:hAnsi="Times New Roman" w:cs="Times New Roman"/>
          <w:sz w:val="28"/>
          <w:szCs w:val="28"/>
          <w:lang w:val="en-US"/>
        </w:rPr>
        <w:t xml:space="preserve"> Q1, </w:t>
      </w:r>
      <w:r w:rsidR="00F13959" w:rsidRPr="00C86624">
        <w:rPr>
          <w:rFonts w:ascii="Times New Roman" w:hAnsi="Times New Roman" w:cs="Times New Roman"/>
          <w:b/>
          <w:sz w:val="28"/>
          <w:szCs w:val="28"/>
          <w:lang w:val="en-US"/>
        </w:rPr>
        <w:t>Scopus</w:t>
      </w:r>
      <w:r w:rsidR="00F13959" w:rsidRPr="00C86624">
        <w:rPr>
          <w:rFonts w:ascii="Times New Roman" w:hAnsi="Times New Roman" w:cs="Times New Roman"/>
          <w:sz w:val="28"/>
          <w:szCs w:val="28"/>
          <w:lang w:val="en-US"/>
        </w:rPr>
        <w:t xml:space="preserve">: </w:t>
      </w:r>
      <w:r w:rsidR="00F13959" w:rsidRPr="00707951">
        <w:rPr>
          <w:rFonts w:ascii="Times New Roman" w:hAnsi="Times New Roman" w:cs="Times New Roman"/>
          <w:sz w:val="28"/>
          <w:szCs w:val="28"/>
        </w:rPr>
        <w:t>процентиль</w:t>
      </w:r>
      <w:r w:rsidR="00F13959" w:rsidRPr="00C86624">
        <w:rPr>
          <w:rFonts w:ascii="Times New Roman" w:hAnsi="Times New Roman" w:cs="Times New Roman"/>
          <w:sz w:val="28"/>
          <w:szCs w:val="28"/>
          <w:lang w:val="en-US"/>
        </w:rPr>
        <w:t xml:space="preserve"> -89, SJR -1.012)</w:t>
      </w:r>
    </w:p>
    <w:p w14:paraId="10F73628" w14:textId="232753FF" w:rsidR="00F13959" w:rsidRPr="00C86624" w:rsidRDefault="00F617FC" w:rsidP="00CF2501">
      <w:pPr>
        <w:numPr>
          <w:ilvl w:val="0"/>
          <w:numId w:val="20"/>
        </w:numPr>
        <w:spacing w:after="0" w:line="240" w:lineRule="auto"/>
        <w:ind w:left="0" w:right="133" w:firstLine="720"/>
        <w:contextualSpacing/>
        <w:jc w:val="both"/>
        <w:rPr>
          <w:rFonts w:ascii="Times New Roman" w:hAnsi="Times New Roman" w:cs="Times New Roman"/>
          <w:sz w:val="28"/>
          <w:szCs w:val="28"/>
          <w:lang w:val="en-US"/>
        </w:rPr>
      </w:pPr>
      <w:r w:rsidRPr="00C86624">
        <w:rPr>
          <w:rFonts w:ascii="Times New Roman" w:eastAsia="Times New Roman" w:hAnsi="Times New Roman" w:cs="Times New Roman"/>
          <w:sz w:val="28"/>
          <w:szCs w:val="28"/>
          <w:lang w:val="en-US" w:eastAsia="ru-RU"/>
        </w:rPr>
        <w:t xml:space="preserve">Kurmanseiit, M.B.; Tungatarova, M.S.; Kaltayev, A.; Royer, J.-J. Reactive Transport Modeling during Uranium In Situ Leaching (ISL): The Effects of Ore Composition on Mining Recovery. Minerals 2022, 12, 1340. </w:t>
      </w:r>
      <w:hyperlink r:id="rId118" w:history="1">
        <w:r w:rsidR="0048551F" w:rsidRPr="00C86624">
          <w:rPr>
            <w:rStyle w:val="a5"/>
            <w:rFonts w:ascii="Times New Roman" w:eastAsia="Times New Roman" w:hAnsi="Times New Roman" w:cs="Times New Roman"/>
            <w:sz w:val="28"/>
            <w:szCs w:val="28"/>
            <w:lang w:val="en-US" w:eastAsia="ru-RU"/>
          </w:rPr>
          <w:t>https://doi.org/10.3390/min12111340</w:t>
        </w:r>
      </w:hyperlink>
      <w:r w:rsidR="00917805" w:rsidRPr="00C86624">
        <w:rPr>
          <w:rFonts w:ascii="Times New Roman" w:eastAsia="Times New Roman" w:hAnsi="Times New Roman" w:cs="Times New Roman"/>
          <w:sz w:val="28"/>
          <w:szCs w:val="28"/>
          <w:lang w:val="en-US" w:eastAsia="ru-RU"/>
        </w:rPr>
        <w:t xml:space="preserve">, </w:t>
      </w:r>
      <w:r w:rsidR="00F13959" w:rsidRPr="00C86624">
        <w:rPr>
          <w:rFonts w:ascii="Times New Roman" w:hAnsi="Times New Roman" w:cs="Times New Roman"/>
          <w:sz w:val="28"/>
          <w:szCs w:val="28"/>
          <w:lang w:val="en-US"/>
        </w:rPr>
        <w:t>(</w:t>
      </w:r>
      <w:proofErr w:type="spellStart"/>
      <w:r w:rsidR="00F13959" w:rsidRPr="00C86624">
        <w:rPr>
          <w:rFonts w:ascii="Times New Roman" w:hAnsi="Times New Roman" w:cs="Times New Roman"/>
          <w:b/>
          <w:sz w:val="28"/>
          <w:szCs w:val="28"/>
          <w:lang w:val="en-US"/>
        </w:rPr>
        <w:t>WoS</w:t>
      </w:r>
      <w:proofErr w:type="spellEnd"/>
      <w:r w:rsidR="00F13959" w:rsidRPr="00C86624">
        <w:rPr>
          <w:rFonts w:ascii="Times New Roman" w:hAnsi="Times New Roman" w:cs="Times New Roman"/>
          <w:sz w:val="28"/>
          <w:szCs w:val="28"/>
          <w:lang w:val="en-US"/>
        </w:rPr>
        <w:t xml:space="preserve">: </w:t>
      </w:r>
      <w:r w:rsidR="00F13959" w:rsidRPr="00707951">
        <w:rPr>
          <w:rFonts w:ascii="Times New Roman" w:hAnsi="Times New Roman" w:cs="Times New Roman"/>
          <w:sz w:val="28"/>
          <w:szCs w:val="28"/>
        </w:rPr>
        <w:t>квартиль</w:t>
      </w:r>
      <w:r w:rsidR="00F13959" w:rsidRPr="00C86624">
        <w:rPr>
          <w:rFonts w:ascii="Times New Roman" w:hAnsi="Times New Roman" w:cs="Times New Roman"/>
          <w:sz w:val="28"/>
          <w:szCs w:val="28"/>
          <w:lang w:val="en-US"/>
        </w:rPr>
        <w:t xml:space="preserve"> Q2, </w:t>
      </w:r>
      <w:r w:rsidR="00F13959" w:rsidRPr="00C86624">
        <w:rPr>
          <w:rFonts w:ascii="Times New Roman" w:hAnsi="Times New Roman" w:cs="Times New Roman"/>
          <w:b/>
          <w:sz w:val="28"/>
          <w:szCs w:val="28"/>
          <w:lang w:val="en-US"/>
        </w:rPr>
        <w:t>Scopus</w:t>
      </w:r>
      <w:r w:rsidR="00F13959" w:rsidRPr="00C86624">
        <w:rPr>
          <w:rFonts w:ascii="Times New Roman" w:hAnsi="Times New Roman" w:cs="Times New Roman"/>
          <w:sz w:val="28"/>
          <w:szCs w:val="28"/>
          <w:lang w:val="en-US"/>
        </w:rPr>
        <w:t xml:space="preserve">: </w:t>
      </w:r>
      <w:r w:rsidR="00F13959" w:rsidRPr="00707951">
        <w:rPr>
          <w:rFonts w:ascii="Times New Roman" w:hAnsi="Times New Roman" w:cs="Times New Roman"/>
          <w:sz w:val="28"/>
          <w:szCs w:val="28"/>
        </w:rPr>
        <w:t>процентиль</w:t>
      </w:r>
      <w:r w:rsidR="00F13959" w:rsidRPr="00C86624">
        <w:rPr>
          <w:rFonts w:ascii="Times New Roman" w:hAnsi="Times New Roman" w:cs="Times New Roman"/>
          <w:sz w:val="28"/>
          <w:szCs w:val="28"/>
          <w:lang w:val="en-US"/>
        </w:rPr>
        <w:t xml:space="preserve"> -68, SJR -0.53)</w:t>
      </w:r>
    </w:p>
    <w:p w14:paraId="79C1B0F9" w14:textId="36CE24D2" w:rsidR="00F617FC" w:rsidRPr="00C86624" w:rsidRDefault="00F617FC" w:rsidP="00CF2501">
      <w:pPr>
        <w:numPr>
          <w:ilvl w:val="0"/>
          <w:numId w:val="20"/>
        </w:numPr>
        <w:spacing w:after="0" w:line="240" w:lineRule="auto"/>
        <w:ind w:left="0" w:firstLine="720"/>
        <w:contextualSpacing/>
        <w:jc w:val="both"/>
        <w:rPr>
          <w:rFonts w:ascii="Times New Roman" w:eastAsia="Times New Roman" w:hAnsi="Times New Roman" w:cs="Times New Roman"/>
          <w:sz w:val="28"/>
          <w:szCs w:val="28"/>
          <w:lang w:val="en-US" w:eastAsia="ru-RU"/>
        </w:rPr>
      </w:pPr>
      <w:r w:rsidRPr="00C86624">
        <w:rPr>
          <w:rFonts w:ascii="Times New Roman" w:eastAsia="Times New Roman" w:hAnsi="Times New Roman" w:cs="Times New Roman"/>
          <w:color w:val="263238"/>
          <w:sz w:val="28"/>
          <w:szCs w:val="28"/>
          <w:lang w:val="en-US" w:eastAsia="ru-RU"/>
        </w:rPr>
        <w:t>M.S. Tungatarova, M.B. Kurmanseiit, N. Shayakhmetov GPU accelerated modeling of In-Situ Leaching process and Streamline based reactive transport  simulation</w:t>
      </w:r>
      <w:r w:rsidRPr="00C86624">
        <w:rPr>
          <w:rFonts w:ascii="Times New Roman" w:eastAsia="Times New Roman" w:hAnsi="Times New Roman" w:cs="Times New Roman"/>
          <w:sz w:val="28"/>
          <w:szCs w:val="28"/>
          <w:lang w:val="en-US" w:eastAsia="ru-RU"/>
        </w:rPr>
        <w:t>. - Procedia Computer Science. – 2020.– V. 178, p. 145-152</w:t>
      </w:r>
      <w:r w:rsidR="00917805" w:rsidRPr="00C86624">
        <w:rPr>
          <w:rFonts w:ascii="Times New Roman" w:eastAsia="Times New Roman" w:hAnsi="Times New Roman" w:cs="Times New Roman"/>
          <w:sz w:val="28"/>
          <w:szCs w:val="28"/>
          <w:lang w:val="en-US" w:eastAsia="ru-RU"/>
        </w:rPr>
        <w:t xml:space="preserve">, </w:t>
      </w:r>
      <w:hyperlink r:id="rId119" w:tgtFrame="_blank" w:tooltip="Persistent link using digital object identifier" w:history="1">
        <w:r w:rsidR="00F13959" w:rsidRPr="00C86624">
          <w:rPr>
            <w:rStyle w:val="anchor-text"/>
            <w:rFonts w:ascii="Times New Roman" w:hAnsi="Times New Roman" w:cs="Times New Roman"/>
            <w:color w:val="1F1F1F"/>
            <w:sz w:val="28"/>
            <w:szCs w:val="28"/>
            <w:lang w:val="en-US"/>
          </w:rPr>
          <w:t>https://doi.org/10.1016/j.procs.2020.11.016</w:t>
        </w:r>
      </w:hyperlink>
      <w:r w:rsidR="00F13959" w:rsidRPr="00C86624">
        <w:rPr>
          <w:rFonts w:ascii="Times New Roman" w:hAnsi="Times New Roman" w:cs="Times New Roman"/>
          <w:sz w:val="28"/>
          <w:szCs w:val="28"/>
          <w:lang w:val="en-US"/>
        </w:rPr>
        <w:t xml:space="preserve"> (</w:t>
      </w:r>
      <w:proofErr w:type="spellStart"/>
      <w:r w:rsidR="00F13959" w:rsidRPr="00C86624">
        <w:rPr>
          <w:rFonts w:ascii="Times New Roman" w:hAnsi="Times New Roman" w:cs="Times New Roman"/>
          <w:b/>
          <w:sz w:val="28"/>
          <w:szCs w:val="28"/>
          <w:lang w:val="en-US"/>
        </w:rPr>
        <w:t>WoS</w:t>
      </w:r>
      <w:proofErr w:type="spellEnd"/>
      <w:r w:rsidR="00F13959" w:rsidRPr="00C86624">
        <w:rPr>
          <w:rFonts w:ascii="Times New Roman" w:hAnsi="Times New Roman" w:cs="Times New Roman"/>
          <w:sz w:val="28"/>
          <w:szCs w:val="28"/>
          <w:lang w:val="en-US"/>
        </w:rPr>
        <w:t xml:space="preserve">: </w:t>
      </w:r>
      <w:r w:rsidR="00F13959" w:rsidRPr="00707951">
        <w:rPr>
          <w:rFonts w:ascii="Times New Roman" w:hAnsi="Times New Roman" w:cs="Times New Roman"/>
          <w:sz w:val="28"/>
          <w:szCs w:val="28"/>
        </w:rPr>
        <w:t>квартиль</w:t>
      </w:r>
      <w:r w:rsidR="00F13959" w:rsidRPr="00C86624">
        <w:rPr>
          <w:rFonts w:ascii="Times New Roman" w:hAnsi="Times New Roman" w:cs="Times New Roman"/>
          <w:sz w:val="28"/>
          <w:szCs w:val="28"/>
          <w:lang w:val="en-US"/>
        </w:rPr>
        <w:t xml:space="preserve"> Q2, </w:t>
      </w:r>
      <w:r w:rsidR="00F13959" w:rsidRPr="00C86624">
        <w:rPr>
          <w:rFonts w:ascii="Times New Roman" w:hAnsi="Times New Roman" w:cs="Times New Roman"/>
          <w:b/>
          <w:sz w:val="28"/>
          <w:szCs w:val="28"/>
          <w:lang w:val="en-US"/>
        </w:rPr>
        <w:t>Scopus</w:t>
      </w:r>
      <w:r w:rsidR="00F13959" w:rsidRPr="00C86624">
        <w:rPr>
          <w:rFonts w:ascii="Times New Roman" w:hAnsi="Times New Roman" w:cs="Times New Roman"/>
          <w:sz w:val="28"/>
          <w:szCs w:val="28"/>
          <w:lang w:val="en-US"/>
        </w:rPr>
        <w:t xml:space="preserve">: </w:t>
      </w:r>
      <w:r w:rsidR="00F13959" w:rsidRPr="00707951">
        <w:rPr>
          <w:rFonts w:ascii="Times New Roman" w:hAnsi="Times New Roman" w:cs="Times New Roman"/>
          <w:sz w:val="28"/>
          <w:szCs w:val="28"/>
        </w:rPr>
        <w:t>процентиль</w:t>
      </w:r>
      <w:r w:rsidR="00F13959" w:rsidRPr="00C86624">
        <w:rPr>
          <w:rFonts w:ascii="Times New Roman" w:hAnsi="Times New Roman" w:cs="Times New Roman"/>
          <w:sz w:val="28"/>
          <w:szCs w:val="28"/>
          <w:lang w:val="en-US"/>
        </w:rPr>
        <w:t xml:space="preserve"> -68, SJR -0.507, Conference paper)</w:t>
      </w:r>
    </w:p>
    <w:p w14:paraId="4DB7DFCE" w14:textId="6BE94E45" w:rsidR="00F617FC" w:rsidRPr="00C86624" w:rsidRDefault="00F617FC" w:rsidP="00FC78EE">
      <w:pPr>
        <w:pStyle w:val="a7"/>
        <w:ind w:left="0" w:firstLine="567"/>
        <w:jc w:val="both"/>
        <w:rPr>
          <w:b/>
          <w:sz w:val="28"/>
          <w:szCs w:val="28"/>
          <w:lang w:val="en-US"/>
        </w:rPr>
      </w:pPr>
    </w:p>
    <w:p w14:paraId="706CAFAA" w14:textId="77777777" w:rsidR="00900959" w:rsidRPr="00C86624" w:rsidRDefault="00900959" w:rsidP="00FC78EE">
      <w:pPr>
        <w:pStyle w:val="a7"/>
        <w:ind w:left="0" w:firstLine="567"/>
        <w:jc w:val="both"/>
        <w:rPr>
          <w:b/>
          <w:sz w:val="28"/>
          <w:szCs w:val="28"/>
          <w:lang w:val="en-US"/>
        </w:rPr>
      </w:pPr>
    </w:p>
    <w:p w14:paraId="30BF55CF" w14:textId="454F1AC6" w:rsidR="002C4F6A" w:rsidRPr="00707951" w:rsidRDefault="002C4F6A" w:rsidP="00FC78EE">
      <w:pPr>
        <w:spacing w:line="240" w:lineRule="auto"/>
        <w:jc w:val="both"/>
        <w:rPr>
          <w:rFonts w:ascii="Times New Roman" w:hAnsi="Times New Roman" w:cs="Times New Roman"/>
          <w:b/>
          <w:sz w:val="28"/>
          <w:szCs w:val="28"/>
        </w:rPr>
      </w:pPr>
      <w:r w:rsidRPr="00707951">
        <w:rPr>
          <w:rFonts w:ascii="Times New Roman" w:hAnsi="Times New Roman" w:cs="Times New Roman"/>
          <w:b/>
          <w:sz w:val="28"/>
          <w:szCs w:val="28"/>
        </w:rPr>
        <w:t xml:space="preserve">в журналах, входящих в перечень </w:t>
      </w:r>
      <w:r w:rsidR="00BE21ED" w:rsidRPr="00707951">
        <w:rPr>
          <w:rFonts w:ascii="Times New Roman" w:hAnsi="Times New Roman" w:cs="Times New Roman"/>
          <w:b/>
          <w:sz w:val="28"/>
          <w:szCs w:val="28"/>
        </w:rPr>
        <w:t>рекомендуемых КОКСНВО МНВО РК для публикации основных результатов научной деятельности</w:t>
      </w:r>
      <w:r w:rsidRPr="00707951">
        <w:rPr>
          <w:rFonts w:ascii="Times New Roman" w:hAnsi="Times New Roman" w:cs="Times New Roman"/>
          <w:b/>
          <w:sz w:val="28"/>
          <w:szCs w:val="28"/>
        </w:rPr>
        <w:t>:</w:t>
      </w:r>
    </w:p>
    <w:p w14:paraId="3C2FEE7D" w14:textId="10DA06BA" w:rsidR="008423B1" w:rsidRPr="00707951" w:rsidRDefault="008423B1" w:rsidP="00CF2501">
      <w:pPr>
        <w:pStyle w:val="a7"/>
        <w:widowControl/>
        <w:numPr>
          <w:ilvl w:val="0"/>
          <w:numId w:val="17"/>
        </w:numPr>
        <w:tabs>
          <w:tab w:val="left" w:pos="567"/>
          <w:tab w:val="left" w:pos="851"/>
        </w:tabs>
        <w:autoSpaceDE w:val="0"/>
        <w:autoSpaceDN w:val="0"/>
        <w:adjustRightInd w:val="0"/>
        <w:ind w:left="0" w:firstLine="709"/>
        <w:jc w:val="both"/>
        <w:rPr>
          <w:sz w:val="28"/>
          <w:szCs w:val="28"/>
          <w:lang w:val="ru-RU"/>
        </w:rPr>
      </w:pPr>
      <w:r w:rsidRPr="00707951">
        <w:rPr>
          <w:sz w:val="28"/>
          <w:szCs w:val="28"/>
          <w:lang w:val="ru-RU"/>
        </w:rPr>
        <w:t>М.Б. Құрмансейіт, К.Ш. Узбекалиев, К.А. Алибаева, А. Калтаев Методика определения баланса растворов технологических блоков, разрабатываемых подземным выщелачиванием, на основе линий тока // Вестник Национальной инженерной академии Республики Казахстан. - № 4 (86), 2022. –  с. 178-187</w:t>
      </w:r>
      <w:r w:rsidR="00EA1B19" w:rsidRPr="00707951">
        <w:rPr>
          <w:sz w:val="28"/>
          <w:szCs w:val="28"/>
          <w:lang w:val="ru-RU"/>
        </w:rPr>
        <w:t>, https://doi.org/10.47533/2020.1606-146X.207</w:t>
      </w:r>
    </w:p>
    <w:p w14:paraId="374BBF11" w14:textId="0DD70F7E" w:rsidR="002C4F6A" w:rsidRPr="00C86624" w:rsidRDefault="002C4F6A" w:rsidP="00CF2501">
      <w:pPr>
        <w:pStyle w:val="a7"/>
        <w:widowControl/>
        <w:numPr>
          <w:ilvl w:val="0"/>
          <w:numId w:val="17"/>
        </w:numPr>
        <w:tabs>
          <w:tab w:val="left" w:pos="567"/>
          <w:tab w:val="left" w:pos="851"/>
        </w:tabs>
        <w:autoSpaceDE w:val="0"/>
        <w:autoSpaceDN w:val="0"/>
        <w:adjustRightInd w:val="0"/>
        <w:ind w:left="0" w:firstLine="709"/>
        <w:jc w:val="both"/>
        <w:rPr>
          <w:sz w:val="28"/>
          <w:szCs w:val="28"/>
          <w:lang w:val="en-US"/>
        </w:rPr>
      </w:pPr>
      <w:r w:rsidRPr="00C86624">
        <w:rPr>
          <w:sz w:val="28"/>
          <w:szCs w:val="28"/>
          <w:lang w:val="en-US"/>
        </w:rPr>
        <w:t>M</w:t>
      </w:r>
      <w:r w:rsidR="00AB4526" w:rsidRPr="00C86624">
        <w:rPr>
          <w:sz w:val="28"/>
          <w:szCs w:val="28"/>
          <w:lang w:val="en-US"/>
        </w:rPr>
        <w:t>.</w:t>
      </w:r>
      <w:r w:rsidRPr="00C86624">
        <w:rPr>
          <w:sz w:val="28"/>
          <w:szCs w:val="28"/>
          <w:lang w:val="en-US"/>
        </w:rPr>
        <w:t>B. Kurmanseiit, M</w:t>
      </w:r>
      <w:r w:rsidR="00AB4526" w:rsidRPr="00C86624">
        <w:rPr>
          <w:sz w:val="28"/>
          <w:szCs w:val="28"/>
          <w:lang w:val="en-US"/>
        </w:rPr>
        <w:t>.</w:t>
      </w:r>
      <w:r w:rsidRPr="00C86624">
        <w:rPr>
          <w:sz w:val="28"/>
          <w:szCs w:val="28"/>
          <w:lang w:val="en-US"/>
        </w:rPr>
        <w:t>S. Tungatarova, K</w:t>
      </w:r>
      <w:r w:rsidR="00AB4526" w:rsidRPr="00C86624">
        <w:rPr>
          <w:sz w:val="28"/>
          <w:szCs w:val="28"/>
          <w:lang w:val="en-US"/>
        </w:rPr>
        <w:t>.</w:t>
      </w:r>
      <w:r w:rsidRPr="00C86624">
        <w:rPr>
          <w:sz w:val="28"/>
          <w:szCs w:val="28"/>
          <w:lang w:val="en-US"/>
        </w:rPr>
        <w:t xml:space="preserve">A. Alibayeva </w:t>
      </w:r>
      <w:r w:rsidR="00AB4526" w:rsidRPr="00C86624">
        <w:rPr>
          <w:sz w:val="28"/>
          <w:szCs w:val="28"/>
          <w:lang w:val="en-US"/>
        </w:rPr>
        <w:t xml:space="preserve">Influence of Gravity Effect to the Recovery Rate at Uranium In-Situ Leaching </w:t>
      </w:r>
      <w:r w:rsidRPr="00C86624">
        <w:rPr>
          <w:sz w:val="28"/>
          <w:szCs w:val="28"/>
          <w:lang w:val="en-US"/>
        </w:rPr>
        <w:t xml:space="preserve">// </w:t>
      </w:r>
      <w:r w:rsidRPr="00707951">
        <w:rPr>
          <w:sz w:val="28"/>
          <w:szCs w:val="28"/>
          <w:lang w:val="ru-RU"/>
        </w:rPr>
        <w:t>Вестник</w:t>
      </w:r>
      <w:r w:rsidRPr="00C86624">
        <w:rPr>
          <w:sz w:val="28"/>
          <w:szCs w:val="28"/>
          <w:lang w:val="en-US"/>
        </w:rPr>
        <w:t xml:space="preserve"> </w:t>
      </w:r>
      <w:r w:rsidRPr="00707951">
        <w:rPr>
          <w:sz w:val="28"/>
          <w:szCs w:val="28"/>
          <w:lang w:val="ru-RU"/>
        </w:rPr>
        <w:t>НИА</w:t>
      </w:r>
      <w:r w:rsidRPr="00C86624">
        <w:rPr>
          <w:sz w:val="28"/>
          <w:szCs w:val="28"/>
          <w:lang w:val="en-US"/>
        </w:rPr>
        <w:t xml:space="preserve"> </w:t>
      </w:r>
      <w:r w:rsidRPr="00707951">
        <w:rPr>
          <w:sz w:val="28"/>
          <w:szCs w:val="28"/>
          <w:lang w:val="ru-RU"/>
        </w:rPr>
        <w:t>РК</w:t>
      </w:r>
      <w:r w:rsidRPr="00C86624">
        <w:rPr>
          <w:sz w:val="28"/>
          <w:szCs w:val="28"/>
          <w:lang w:val="en-US"/>
        </w:rPr>
        <w:t xml:space="preserve">. - № 4 (82) – 2021. – </w:t>
      </w:r>
      <w:r w:rsidRPr="00707951">
        <w:rPr>
          <w:sz w:val="28"/>
          <w:szCs w:val="28"/>
          <w:lang w:val="ru-RU"/>
        </w:rPr>
        <w:t>С</w:t>
      </w:r>
      <w:r w:rsidRPr="00C86624">
        <w:rPr>
          <w:sz w:val="28"/>
          <w:szCs w:val="28"/>
          <w:lang w:val="en-US"/>
        </w:rPr>
        <w:t>. 148-157</w:t>
      </w:r>
      <w:r w:rsidR="00A10E28" w:rsidRPr="00C86624">
        <w:rPr>
          <w:sz w:val="28"/>
          <w:szCs w:val="28"/>
          <w:lang w:val="en-US"/>
        </w:rPr>
        <w:t>, https://doi.org/10.47533/2020.1606-146X.125</w:t>
      </w:r>
    </w:p>
    <w:p w14:paraId="5F852D10" w14:textId="77777777" w:rsidR="002C4F6A" w:rsidRPr="00C86624" w:rsidRDefault="002C4F6A" w:rsidP="00CF2501">
      <w:pPr>
        <w:pStyle w:val="a7"/>
        <w:widowControl/>
        <w:numPr>
          <w:ilvl w:val="0"/>
          <w:numId w:val="17"/>
        </w:numPr>
        <w:tabs>
          <w:tab w:val="left" w:pos="851"/>
        </w:tabs>
        <w:autoSpaceDE w:val="0"/>
        <w:autoSpaceDN w:val="0"/>
        <w:adjustRightInd w:val="0"/>
        <w:ind w:left="0" w:firstLine="709"/>
        <w:jc w:val="both"/>
        <w:rPr>
          <w:sz w:val="28"/>
          <w:szCs w:val="28"/>
          <w:lang w:val="en-US"/>
        </w:rPr>
      </w:pPr>
      <w:r w:rsidRPr="00C86624">
        <w:rPr>
          <w:sz w:val="28"/>
          <w:szCs w:val="28"/>
          <w:lang w:val="en-US"/>
        </w:rPr>
        <w:t xml:space="preserve">Kurmanseiit M.B., Aizhulov D.Y., Tungatarova M.S. The study of change in extraction degree under the influence of oxidizers while leaching Uranium ore with sulfuric acid // </w:t>
      </w:r>
      <w:r w:rsidRPr="00707951">
        <w:rPr>
          <w:sz w:val="28"/>
          <w:szCs w:val="28"/>
          <w:lang w:val="ru-RU"/>
        </w:rPr>
        <w:t>Казахский</w:t>
      </w:r>
      <w:r w:rsidRPr="00C86624">
        <w:rPr>
          <w:sz w:val="28"/>
          <w:szCs w:val="28"/>
          <w:lang w:val="en-US"/>
        </w:rPr>
        <w:t xml:space="preserve"> </w:t>
      </w:r>
      <w:r w:rsidRPr="00707951">
        <w:rPr>
          <w:sz w:val="28"/>
          <w:szCs w:val="28"/>
          <w:lang w:val="ru-RU"/>
        </w:rPr>
        <w:t>Национальный</w:t>
      </w:r>
      <w:r w:rsidRPr="00C86624">
        <w:rPr>
          <w:sz w:val="28"/>
          <w:szCs w:val="28"/>
          <w:lang w:val="en-US"/>
        </w:rPr>
        <w:t xml:space="preserve"> </w:t>
      </w:r>
      <w:r w:rsidRPr="00707951">
        <w:rPr>
          <w:sz w:val="28"/>
          <w:szCs w:val="28"/>
          <w:lang w:val="ru-RU"/>
        </w:rPr>
        <w:t>Университет</w:t>
      </w:r>
      <w:r w:rsidRPr="00C86624">
        <w:rPr>
          <w:sz w:val="28"/>
          <w:szCs w:val="28"/>
          <w:lang w:val="en-US"/>
        </w:rPr>
        <w:t xml:space="preserve"> </w:t>
      </w:r>
      <w:r w:rsidRPr="00707951">
        <w:rPr>
          <w:sz w:val="28"/>
          <w:szCs w:val="28"/>
          <w:lang w:val="ru-RU"/>
        </w:rPr>
        <w:t>имени</w:t>
      </w:r>
      <w:r w:rsidRPr="00C86624">
        <w:rPr>
          <w:sz w:val="28"/>
          <w:szCs w:val="28"/>
          <w:lang w:val="en-US"/>
        </w:rPr>
        <w:t xml:space="preserve"> </w:t>
      </w:r>
      <w:r w:rsidRPr="00707951">
        <w:rPr>
          <w:sz w:val="28"/>
          <w:szCs w:val="28"/>
          <w:lang w:val="ru-RU"/>
        </w:rPr>
        <w:t>Аль</w:t>
      </w:r>
      <w:r w:rsidRPr="00C86624">
        <w:rPr>
          <w:sz w:val="28"/>
          <w:szCs w:val="28"/>
          <w:lang w:val="en-US"/>
        </w:rPr>
        <w:t>-</w:t>
      </w:r>
      <w:r w:rsidRPr="00707951">
        <w:rPr>
          <w:sz w:val="28"/>
          <w:szCs w:val="28"/>
          <w:lang w:val="ru-RU"/>
        </w:rPr>
        <w:t>Фараби</w:t>
      </w:r>
      <w:r w:rsidRPr="00C86624">
        <w:rPr>
          <w:sz w:val="28"/>
          <w:szCs w:val="28"/>
          <w:lang w:val="en-US"/>
        </w:rPr>
        <w:t xml:space="preserve">, </w:t>
      </w:r>
      <w:r w:rsidRPr="00707951">
        <w:rPr>
          <w:sz w:val="28"/>
          <w:szCs w:val="28"/>
          <w:lang w:val="ru-RU"/>
        </w:rPr>
        <w:t>Вестник</w:t>
      </w:r>
      <w:r w:rsidRPr="00C86624">
        <w:rPr>
          <w:sz w:val="28"/>
          <w:szCs w:val="28"/>
          <w:lang w:val="en-US"/>
        </w:rPr>
        <w:t xml:space="preserve"> </w:t>
      </w:r>
      <w:r w:rsidRPr="00707951">
        <w:rPr>
          <w:sz w:val="28"/>
          <w:szCs w:val="28"/>
          <w:lang w:val="ru-RU"/>
        </w:rPr>
        <w:t>КазНУ</w:t>
      </w:r>
      <w:r w:rsidRPr="00C86624">
        <w:rPr>
          <w:sz w:val="28"/>
          <w:szCs w:val="28"/>
          <w:lang w:val="en-US"/>
        </w:rPr>
        <w:t xml:space="preserve">, </w:t>
      </w:r>
      <w:r w:rsidRPr="00707951">
        <w:rPr>
          <w:sz w:val="28"/>
          <w:szCs w:val="28"/>
          <w:lang w:val="ru-RU"/>
        </w:rPr>
        <w:t>серия</w:t>
      </w:r>
      <w:r w:rsidRPr="00C86624">
        <w:rPr>
          <w:sz w:val="28"/>
          <w:szCs w:val="28"/>
          <w:lang w:val="en-US"/>
        </w:rPr>
        <w:t xml:space="preserve"> </w:t>
      </w:r>
      <w:r w:rsidRPr="00707951">
        <w:rPr>
          <w:sz w:val="28"/>
          <w:szCs w:val="28"/>
          <w:lang w:val="ru-RU"/>
        </w:rPr>
        <w:t>математика</w:t>
      </w:r>
      <w:r w:rsidRPr="00C86624">
        <w:rPr>
          <w:sz w:val="28"/>
          <w:szCs w:val="28"/>
          <w:lang w:val="en-US"/>
        </w:rPr>
        <w:t xml:space="preserve">, </w:t>
      </w:r>
      <w:r w:rsidRPr="00707951">
        <w:rPr>
          <w:sz w:val="28"/>
          <w:szCs w:val="28"/>
          <w:lang w:val="ru-RU"/>
        </w:rPr>
        <w:t>механика</w:t>
      </w:r>
      <w:r w:rsidRPr="00C86624">
        <w:rPr>
          <w:sz w:val="28"/>
          <w:szCs w:val="28"/>
          <w:lang w:val="en-US"/>
        </w:rPr>
        <w:t xml:space="preserve">, </w:t>
      </w:r>
      <w:r w:rsidRPr="00707951">
        <w:rPr>
          <w:sz w:val="28"/>
          <w:szCs w:val="28"/>
          <w:lang w:val="ru-RU"/>
        </w:rPr>
        <w:t>информатика</w:t>
      </w:r>
      <w:r w:rsidRPr="00C86624">
        <w:rPr>
          <w:sz w:val="28"/>
          <w:szCs w:val="28"/>
          <w:lang w:val="en-US"/>
        </w:rPr>
        <w:t xml:space="preserve"> - №3 (91) -2016. -</w:t>
      </w:r>
      <w:r w:rsidRPr="00707951">
        <w:rPr>
          <w:sz w:val="28"/>
          <w:szCs w:val="28"/>
          <w:lang w:val="ru-RU"/>
        </w:rPr>
        <w:t>С</w:t>
      </w:r>
      <w:r w:rsidRPr="00C86624">
        <w:rPr>
          <w:sz w:val="28"/>
          <w:szCs w:val="28"/>
          <w:lang w:val="en-US"/>
        </w:rPr>
        <w:t>.53-58.</w:t>
      </w:r>
    </w:p>
    <w:p w14:paraId="1B652737" w14:textId="77777777" w:rsidR="002C4F6A" w:rsidRPr="00C86624" w:rsidRDefault="002C4F6A" w:rsidP="00FC78EE">
      <w:pPr>
        <w:pStyle w:val="a7"/>
        <w:tabs>
          <w:tab w:val="left" w:pos="851"/>
        </w:tabs>
        <w:autoSpaceDE w:val="0"/>
        <w:autoSpaceDN w:val="0"/>
        <w:adjustRightInd w:val="0"/>
        <w:ind w:left="0" w:firstLine="709"/>
        <w:jc w:val="both"/>
        <w:rPr>
          <w:b/>
          <w:sz w:val="28"/>
          <w:szCs w:val="28"/>
          <w:lang w:val="en-US"/>
        </w:rPr>
      </w:pPr>
    </w:p>
    <w:p w14:paraId="2EDDBFF3" w14:textId="0C1D7FE8" w:rsidR="00036B20" w:rsidRPr="00707951" w:rsidRDefault="002C4F6A" w:rsidP="00036B20">
      <w:pPr>
        <w:pStyle w:val="a7"/>
        <w:autoSpaceDE w:val="0"/>
        <w:autoSpaceDN w:val="0"/>
        <w:adjustRightInd w:val="0"/>
        <w:ind w:left="0" w:firstLine="567"/>
        <w:jc w:val="both"/>
        <w:rPr>
          <w:b/>
          <w:sz w:val="28"/>
          <w:szCs w:val="28"/>
          <w:lang w:val="ru-RU"/>
        </w:rPr>
      </w:pPr>
      <w:r w:rsidRPr="00707951">
        <w:rPr>
          <w:b/>
          <w:sz w:val="28"/>
          <w:szCs w:val="28"/>
          <w:lang w:val="ru-RU"/>
        </w:rPr>
        <w:t>В трудах конференций:</w:t>
      </w:r>
    </w:p>
    <w:p w14:paraId="5B794F57" w14:textId="5F2DD771" w:rsidR="002C4F6A" w:rsidRPr="00420D96" w:rsidRDefault="002C4F6A" w:rsidP="00CF2501">
      <w:pPr>
        <w:pStyle w:val="a7"/>
        <w:widowControl/>
        <w:numPr>
          <w:ilvl w:val="0"/>
          <w:numId w:val="18"/>
        </w:numPr>
        <w:contextualSpacing w:val="0"/>
        <w:jc w:val="both"/>
        <w:rPr>
          <w:sz w:val="28"/>
          <w:szCs w:val="28"/>
          <w:lang w:val="en-US"/>
        </w:rPr>
      </w:pPr>
      <w:r w:rsidRPr="00420D96">
        <w:rPr>
          <w:color w:val="263238"/>
          <w:sz w:val="28"/>
          <w:szCs w:val="28"/>
          <w:lang w:val="en-US"/>
        </w:rPr>
        <w:t>M.S. Tungatarova, M.B. Kurmanseiit, N. Shayakhmetov GPU accelerated modeling of In-Situ Leaching process and Stre</w:t>
      </w:r>
      <w:r w:rsidR="00420D96" w:rsidRPr="00420D96">
        <w:rPr>
          <w:color w:val="263238"/>
          <w:sz w:val="28"/>
          <w:szCs w:val="28"/>
          <w:lang w:val="en-US"/>
        </w:rPr>
        <w:t xml:space="preserve">amline based reactive transport </w:t>
      </w:r>
      <w:r w:rsidRPr="00420D96">
        <w:rPr>
          <w:color w:val="263238"/>
          <w:sz w:val="28"/>
          <w:szCs w:val="28"/>
          <w:lang w:val="en-US"/>
        </w:rPr>
        <w:t xml:space="preserve">simulation // </w:t>
      </w:r>
      <w:r w:rsidRPr="00420D96">
        <w:rPr>
          <w:sz w:val="28"/>
          <w:szCs w:val="28"/>
          <w:lang w:val="en-US"/>
        </w:rPr>
        <w:t>9</w:t>
      </w:r>
      <w:r w:rsidRPr="00420D96">
        <w:rPr>
          <w:sz w:val="28"/>
          <w:szCs w:val="28"/>
          <w:vertAlign w:val="superscript"/>
          <w:lang w:val="en-US"/>
        </w:rPr>
        <w:t>th</w:t>
      </w:r>
      <w:r w:rsidRPr="00420D96">
        <w:rPr>
          <w:sz w:val="28"/>
          <w:szCs w:val="28"/>
          <w:lang w:val="en-US"/>
        </w:rPr>
        <w:t xml:space="preserve"> International Young Scientists Conference in Computational Science, September 5-13, 2020</w:t>
      </w:r>
      <w:r w:rsidR="008660F4" w:rsidRPr="00420D96">
        <w:rPr>
          <w:sz w:val="28"/>
          <w:szCs w:val="28"/>
          <w:lang w:val="en-US"/>
        </w:rPr>
        <w:t>, V. 178, P. 142-152</w:t>
      </w:r>
    </w:p>
    <w:p w14:paraId="2C6151AC" w14:textId="6271E661" w:rsidR="002C4F6A" w:rsidRPr="00420D96" w:rsidRDefault="002C4F6A" w:rsidP="00CF2501">
      <w:pPr>
        <w:pStyle w:val="a7"/>
        <w:widowControl/>
        <w:numPr>
          <w:ilvl w:val="0"/>
          <w:numId w:val="18"/>
        </w:numPr>
        <w:contextualSpacing w:val="0"/>
        <w:jc w:val="both"/>
        <w:rPr>
          <w:sz w:val="28"/>
          <w:szCs w:val="28"/>
          <w:lang w:val="en-US"/>
        </w:rPr>
      </w:pPr>
      <w:r w:rsidRPr="00420D96">
        <w:rPr>
          <w:sz w:val="28"/>
          <w:szCs w:val="28"/>
          <w:lang w:val="en-US"/>
        </w:rPr>
        <w:t xml:space="preserve">Kurmanseiit M.B., Tungatarova M.S., Shayakhmetov N.M., Aizhulov D.Y., Kaltayev A. Study of different cases of uranium dissolution by sulfuric acid solution. – </w:t>
      </w:r>
      <w:r w:rsidRPr="00420D96">
        <w:rPr>
          <w:sz w:val="28"/>
          <w:szCs w:val="28"/>
          <w:lang w:val="ru-RU"/>
        </w:rPr>
        <w:t>Сборник</w:t>
      </w:r>
      <w:r w:rsidRPr="00420D96">
        <w:rPr>
          <w:sz w:val="28"/>
          <w:szCs w:val="28"/>
          <w:lang w:val="en-US"/>
        </w:rPr>
        <w:t xml:space="preserve"> </w:t>
      </w:r>
      <w:r w:rsidRPr="00420D96">
        <w:rPr>
          <w:sz w:val="28"/>
          <w:szCs w:val="28"/>
          <w:lang w:val="ru-RU"/>
        </w:rPr>
        <w:t>трудов</w:t>
      </w:r>
      <w:r w:rsidRPr="00420D96">
        <w:rPr>
          <w:sz w:val="28"/>
          <w:szCs w:val="28"/>
          <w:lang w:val="en-US"/>
        </w:rPr>
        <w:t xml:space="preserve"> IX-</w:t>
      </w:r>
      <w:r w:rsidRPr="00420D96">
        <w:rPr>
          <w:sz w:val="28"/>
          <w:szCs w:val="28"/>
          <w:lang w:val="ru-RU"/>
        </w:rPr>
        <w:t>ой</w:t>
      </w:r>
      <w:r w:rsidRPr="00420D96">
        <w:rPr>
          <w:sz w:val="28"/>
          <w:szCs w:val="28"/>
          <w:lang w:val="en-US"/>
        </w:rPr>
        <w:t xml:space="preserve"> </w:t>
      </w:r>
      <w:r w:rsidRPr="00420D96">
        <w:rPr>
          <w:sz w:val="28"/>
          <w:szCs w:val="28"/>
          <w:lang w:val="ru-RU"/>
        </w:rPr>
        <w:t>международной</w:t>
      </w:r>
      <w:r w:rsidRPr="00420D96">
        <w:rPr>
          <w:sz w:val="28"/>
          <w:szCs w:val="28"/>
          <w:lang w:val="en-US"/>
        </w:rPr>
        <w:t xml:space="preserve"> </w:t>
      </w:r>
      <w:r w:rsidRPr="00420D96">
        <w:rPr>
          <w:sz w:val="28"/>
          <w:szCs w:val="28"/>
          <w:lang w:val="ru-RU"/>
        </w:rPr>
        <w:t>научно</w:t>
      </w:r>
      <w:r w:rsidRPr="00420D96">
        <w:rPr>
          <w:sz w:val="28"/>
          <w:szCs w:val="28"/>
          <w:lang w:val="en-US"/>
        </w:rPr>
        <w:t>-</w:t>
      </w:r>
      <w:r w:rsidRPr="00420D96">
        <w:rPr>
          <w:sz w:val="28"/>
          <w:szCs w:val="28"/>
          <w:lang w:val="ru-RU"/>
        </w:rPr>
        <w:t>практической</w:t>
      </w:r>
      <w:r w:rsidRPr="00420D96">
        <w:rPr>
          <w:sz w:val="28"/>
          <w:szCs w:val="28"/>
          <w:lang w:val="en-US"/>
        </w:rPr>
        <w:t xml:space="preserve"> </w:t>
      </w:r>
      <w:r w:rsidRPr="00420D96">
        <w:rPr>
          <w:sz w:val="28"/>
          <w:szCs w:val="28"/>
          <w:lang w:val="ru-RU"/>
        </w:rPr>
        <w:t>конференции</w:t>
      </w:r>
      <w:r w:rsidRPr="00420D96">
        <w:rPr>
          <w:sz w:val="28"/>
          <w:szCs w:val="28"/>
          <w:lang w:val="en-US"/>
        </w:rPr>
        <w:t xml:space="preserve"> </w:t>
      </w:r>
      <w:r w:rsidRPr="00420D96">
        <w:rPr>
          <w:sz w:val="28"/>
          <w:szCs w:val="28"/>
          <w:lang w:val="en-US"/>
        </w:rPr>
        <w:lastRenderedPageBreak/>
        <w:t>«</w:t>
      </w:r>
      <w:r w:rsidRPr="00420D96">
        <w:rPr>
          <w:sz w:val="28"/>
          <w:szCs w:val="28"/>
          <w:lang w:val="ru-RU"/>
        </w:rPr>
        <w:t>Актуальные</w:t>
      </w:r>
      <w:r w:rsidRPr="00420D96">
        <w:rPr>
          <w:sz w:val="28"/>
          <w:szCs w:val="28"/>
          <w:lang w:val="en-US"/>
        </w:rPr>
        <w:t xml:space="preserve"> </w:t>
      </w:r>
      <w:r w:rsidRPr="00420D96">
        <w:rPr>
          <w:sz w:val="28"/>
          <w:szCs w:val="28"/>
          <w:lang w:val="ru-RU"/>
        </w:rPr>
        <w:t>проблемы</w:t>
      </w:r>
      <w:r w:rsidRPr="00420D96">
        <w:rPr>
          <w:sz w:val="28"/>
          <w:szCs w:val="28"/>
          <w:lang w:val="en-US"/>
        </w:rPr>
        <w:t xml:space="preserve"> </w:t>
      </w:r>
      <w:r w:rsidRPr="00420D96">
        <w:rPr>
          <w:sz w:val="28"/>
          <w:szCs w:val="28"/>
          <w:lang w:val="ru-RU"/>
        </w:rPr>
        <w:t>урановой</w:t>
      </w:r>
      <w:r w:rsidRPr="00420D96">
        <w:rPr>
          <w:sz w:val="28"/>
          <w:szCs w:val="28"/>
          <w:lang w:val="en-US"/>
        </w:rPr>
        <w:t xml:space="preserve"> </w:t>
      </w:r>
      <w:r w:rsidRPr="00420D96">
        <w:rPr>
          <w:sz w:val="28"/>
          <w:szCs w:val="28"/>
          <w:lang w:val="ru-RU"/>
        </w:rPr>
        <w:t>промышленности</w:t>
      </w:r>
      <w:r w:rsidRPr="00420D96">
        <w:rPr>
          <w:sz w:val="28"/>
          <w:szCs w:val="28"/>
          <w:lang w:val="en-US"/>
        </w:rPr>
        <w:t xml:space="preserve">», 7 – 9 </w:t>
      </w:r>
      <w:r w:rsidRPr="00420D96">
        <w:rPr>
          <w:sz w:val="28"/>
          <w:szCs w:val="28"/>
          <w:lang w:val="ru-RU"/>
        </w:rPr>
        <w:t>ноября</w:t>
      </w:r>
      <w:r w:rsidRPr="00420D96">
        <w:rPr>
          <w:sz w:val="28"/>
          <w:szCs w:val="28"/>
          <w:lang w:val="en-US"/>
        </w:rPr>
        <w:t xml:space="preserve"> 2019 </w:t>
      </w:r>
      <w:r w:rsidRPr="00420D96">
        <w:rPr>
          <w:sz w:val="28"/>
          <w:szCs w:val="28"/>
          <w:lang w:val="ru-RU"/>
        </w:rPr>
        <w:t>г</w:t>
      </w:r>
      <w:r w:rsidRPr="00420D96">
        <w:rPr>
          <w:sz w:val="28"/>
          <w:szCs w:val="28"/>
          <w:lang w:val="en-US"/>
        </w:rPr>
        <w:t xml:space="preserve">, </w:t>
      </w:r>
      <w:r w:rsidRPr="00420D96">
        <w:rPr>
          <w:sz w:val="28"/>
          <w:szCs w:val="28"/>
          <w:lang w:val="ru-RU"/>
        </w:rPr>
        <w:t>Алматы</w:t>
      </w:r>
      <w:r w:rsidRPr="00420D96">
        <w:rPr>
          <w:sz w:val="28"/>
          <w:szCs w:val="28"/>
          <w:lang w:val="en-US"/>
        </w:rPr>
        <w:t xml:space="preserve">. – </w:t>
      </w:r>
      <w:r w:rsidRPr="00420D96">
        <w:rPr>
          <w:sz w:val="28"/>
          <w:szCs w:val="28"/>
          <w:lang w:val="ru-RU"/>
        </w:rPr>
        <w:t>т</w:t>
      </w:r>
      <w:r w:rsidRPr="00420D96">
        <w:rPr>
          <w:sz w:val="28"/>
          <w:szCs w:val="28"/>
          <w:lang w:val="en-US"/>
        </w:rPr>
        <w:t xml:space="preserve">.1, </w:t>
      </w:r>
      <w:r w:rsidRPr="00420D96">
        <w:rPr>
          <w:sz w:val="28"/>
          <w:szCs w:val="28"/>
          <w:lang w:val="ru-RU"/>
        </w:rPr>
        <w:t>С</w:t>
      </w:r>
      <w:r w:rsidRPr="00420D96">
        <w:rPr>
          <w:sz w:val="28"/>
          <w:szCs w:val="28"/>
          <w:lang w:val="en-US"/>
        </w:rPr>
        <w:t>. 259-261</w:t>
      </w:r>
    </w:p>
    <w:p w14:paraId="2C8709A7" w14:textId="61BFBBD4" w:rsidR="002C4F6A" w:rsidRDefault="002C4F6A" w:rsidP="00CF2501">
      <w:pPr>
        <w:pStyle w:val="a7"/>
        <w:widowControl/>
        <w:numPr>
          <w:ilvl w:val="0"/>
          <w:numId w:val="18"/>
        </w:numPr>
        <w:contextualSpacing w:val="0"/>
        <w:jc w:val="both"/>
        <w:rPr>
          <w:sz w:val="28"/>
          <w:szCs w:val="28"/>
          <w:lang w:val="en-US"/>
        </w:rPr>
      </w:pPr>
      <w:r w:rsidRPr="00420D96">
        <w:rPr>
          <w:sz w:val="28"/>
          <w:szCs w:val="28"/>
          <w:lang w:val="en-US"/>
        </w:rPr>
        <w:t>Kurmanseiit M.B., Tungatarova M.S. Impact of Gravity Effect on In-Situ Leaching of Uranium. -  International Symposium on Uranium Raw Material for the Nuclear Fuel Cycle: Exploration, Mining, Production, Supply and Demand, Economics and Environmental Issues (URAM-2018), IAEA, Vienna, Austria, 25-29 June 2018</w:t>
      </w:r>
    </w:p>
    <w:p w14:paraId="13959739" w14:textId="3AE71032" w:rsidR="0069533F" w:rsidRPr="00420D96" w:rsidRDefault="0069533F" w:rsidP="0069533F">
      <w:pPr>
        <w:pStyle w:val="a7"/>
        <w:widowControl/>
        <w:numPr>
          <w:ilvl w:val="0"/>
          <w:numId w:val="18"/>
        </w:numPr>
        <w:contextualSpacing w:val="0"/>
        <w:jc w:val="both"/>
        <w:rPr>
          <w:sz w:val="28"/>
          <w:szCs w:val="28"/>
          <w:lang w:val="en-US"/>
        </w:rPr>
      </w:pPr>
      <w:r w:rsidRPr="00420D96">
        <w:rPr>
          <w:sz w:val="28"/>
          <w:szCs w:val="28"/>
          <w:lang w:val="en-US"/>
        </w:rPr>
        <w:t>Kurmanseiit M.B., Tungatarova M.S.</w:t>
      </w:r>
      <w:r>
        <w:rPr>
          <w:sz w:val="28"/>
          <w:szCs w:val="28"/>
          <w:lang w:val="en-US"/>
        </w:rPr>
        <w:t xml:space="preserve">, </w:t>
      </w:r>
      <w:r w:rsidRPr="0069533F">
        <w:rPr>
          <w:sz w:val="28"/>
          <w:szCs w:val="28"/>
          <w:lang w:val="en-US"/>
        </w:rPr>
        <w:t>J.-J. Royer</w:t>
      </w:r>
      <w:r>
        <w:rPr>
          <w:sz w:val="28"/>
          <w:szCs w:val="28"/>
          <w:lang w:val="en-US"/>
        </w:rPr>
        <w:t xml:space="preserve">. </w:t>
      </w:r>
      <w:r w:rsidRPr="0069533F">
        <w:rPr>
          <w:sz w:val="28"/>
          <w:szCs w:val="28"/>
          <w:lang w:val="en-US"/>
        </w:rPr>
        <w:t>Impact of Gravity Effect on Flows in Porous Media</w:t>
      </w:r>
      <w:r>
        <w:rPr>
          <w:sz w:val="28"/>
          <w:szCs w:val="28"/>
          <w:lang w:val="en-US"/>
        </w:rPr>
        <w:t xml:space="preserve">, </w:t>
      </w:r>
      <w:r w:rsidRPr="0069533F">
        <w:rPr>
          <w:sz w:val="28"/>
          <w:szCs w:val="28"/>
          <w:lang w:val="en-US"/>
        </w:rPr>
        <w:t>RING Proceedings Meeting, Nancy School of Geology, Nancy, France, 19-22 Sept. 2017. C. 252-258.</w:t>
      </w:r>
    </w:p>
    <w:p w14:paraId="75270565" w14:textId="77777777" w:rsidR="002C4F6A" w:rsidRPr="00420D96" w:rsidRDefault="002C4F6A" w:rsidP="00CF2501">
      <w:pPr>
        <w:pStyle w:val="a7"/>
        <w:widowControl/>
        <w:numPr>
          <w:ilvl w:val="0"/>
          <w:numId w:val="18"/>
        </w:numPr>
        <w:contextualSpacing w:val="0"/>
        <w:jc w:val="both"/>
        <w:rPr>
          <w:sz w:val="28"/>
          <w:szCs w:val="28"/>
          <w:lang w:val="ru-RU"/>
        </w:rPr>
      </w:pPr>
      <w:r w:rsidRPr="00420D96">
        <w:rPr>
          <w:sz w:val="28"/>
          <w:szCs w:val="28"/>
          <w:lang w:val="ru-RU"/>
        </w:rPr>
        <w:t>Құрмансейіт М.Б., Тунгатарова М.С. Исследование физико-химических процессов при добыче минералов методом выщелачивания // Актуальные проблемы урановой промышленности: материалы VIII-й международной научно-практической конференции. – Астана, – С. 181.</w:t>
      </w:r>
    </w:p>
    <w:p w14:paraId="5EF3A5ED" w14:textId="77777777" w:rsidR="002C4F6A" w:rsidRPr="00420D96" w:rsidRDefault="002C4F6A" w:rsidP="00FC78EE">
      <w:pPr>
        <w:spacing w:after="0" w:line="240" w:lineRule="auto"/>
        <w:ind w:firstLine="567"/>
        <w:jc w:val="both"/>
        <w:rPr>
          <w:rFonts w:ascii="Times New Roman" w:hAnsi="Times New Roman" w:cs="Times New Roman"/>
          <w:sz w:val="28"/>
          <w:szCs w:val="28"/>
        </w:rPr>
      </w:pPr>
    </w:p>
    <w:p w14:paraId="443152D5" w14:textId="1DA87CBF" w:rsidR="002C4F6A" w:rsidRPr="00420D96" w:rsidRDefault="002C4F6A" w:rsidP="00FC78EE">
      <w:pPr>
        <w:spacing w:after="0" w:line="240" w:lineRule="auto"/>
        <w:ind w:firstLine="567"/>
        <w:jc w:val="both"/>
        <w:rPr>
          <w:rFonts w:ascii="Times New Roman" w:hAnsi="Times New Roman" w:cs="Times New Roman"/>
          <w:b/>
          <w:sz w:val="28"/>
          <w:szCs w:val="28"/>
        </w:rPr>
      </w:pPr>
      <w:r w:rsidRPr="00420D96">
        <w:rPr>
          <w:rFonts w:ascii="Times New Roman" w:hAnsi="Times New Roman" w:cs="Times New Roman"/>
          <w:b/>
          <w:sz w:val="28"/>
          <w:szCs w:val="28"/>
        </w:rPr>
        <w:t>Свидетельства на регистрацию авторских прав</w:t>
      </w:r>
    </w:p>
    <w:p w14:paraId="5FF6A259" w14:textId="77777777" w:rsidR="002C4F6A" w:rsidRPr="00420D96" w:rsidRDefault="002C4F6A" w:rsidP="00CF2501">
      <w:pPr>
        <w:pStyle w:val="a7"/>
        <w:widowControl/>
        <w:numPr>
          <w:ilvl w:val="0"/>
          <w:numId w:val="16"/>
        </w:numPr>
        <w:tabs>
          <w:tab w:val="left" w:pos="993"/>
        </w:tabs>
        <w:ind w:left="0" w:firstLine="567"/>
        <w:jc w:val="both"/>
        <w:rPr>
          <w:sz w:val="28"/>
          <w:szCs w:val="28"/>
          <w:lang w:val="ru-RU"/>
        </w:rPr>
      </w:pPr>
      <w:r w:rsidRPr="00420D96">
        <w:rPr>
          <w:sz w:val="28"/>
          <w:szCs w:val="28"/>
          <w:lang w:val="ru-RU"/>
        </w:rPr>
        <w:t>Копбаева М.П., Калтаев А., Айжулов Д.Е., Тунгатарова М.С. и др. Программный комплекс для изучения добычи урана методом ПСВ с получением Симулятора версии 3.0 // Свидетельство о внесении сведений в государственный реестр прав на объекты, охраняемые авторским правом №10493 от 02.06.2020</w:t>
      </w:r>
    </w:p>
    <w:p w14:paraId="7DF20670" w14:textId="77777777" w:rsidR="002C4F6A" w:rsidRPr="00420D96" w:rsidRDefault="002C4F6A" w:rsidP="00CF2501">
      <w:pPr>
        <w:pStyle w:val="a7"/>
        <w:widowControl/>
        <w:numPr>
          <w:ilvl w:val="0"/>
          <w:numId w:val="16"/>
        </w:numPr>
        <w:tabs>
          <w:tab w:val="left" w:pos="993"/>
          <w:tab w:val="left" w:pos="1134"/>
        </w:tabs>
        <w:ind w:left="0" w:firstLine="567"/>
        <w:jc w:val="both"/>
        <w:rPr>
          <w:sz w:val="28"/>
          <w:szCs w:val="28"/>
          <w:lang w:val="ru-RU"/>
        </w:rPr>
      </w:pPr>
      <w:r w:rsidRPr="00420D96">
        <w:rPr>
          <w:sz w:val="28"/>
          <w:szCs w:val="28"/>
          <w:lang w:val="ru-RU"/>
        </w:rPr>
        <w:t>Калтаев А., Тунгатарова М.С., Айжулов Д.Е, и др. "Программный модуль по 3-х мерному моделированию гидродинамики и массопереноса при добыче урана методом подземного скважинного выщелачивания"// Авт. Свидетельство о внесении сведений в государственный реестр прав на объекты, охраняемые авторским правом. - №439 от 08.11.2018</w:t>
      </w:r>
    </w:p>
    <w:p w14:paraId="1B19EF94" w14:textId="06B0928F" w:rsidR="00242B78" w:rsidRPr="00707951" w:rsidRDefault="00242B78" w:rsidP="00CF2501">
      <w:pPr>
        <w:pStyle w:val="m-3137325500019151349gmail-msolistparagraph"/>
        <w:numPr>
          <w:ilvl w:val="0"/>
          <w:numId w:val="16"/>
        </w:numPr>
        <w:shd w:val="clear" w:color="auto" w:fill="FFFFFF"/>
        <w:tabs>
          <w:tab w:val="left" w:pos="993"/>
        </w:tabs>
        <w:spacing w:before="0" w:beforeAutospacing="0" w:after="0" w:afterAutospacing="0"/>
        <w:ind w:left="0" w:firstLine="567"/>
        <w:jc w:val="both"/>
        <w:rPr>
          <w:color w:val="222222"/>
          <w:sz w:val="28"/>
          <w:szCs w:val="28"/>
        </w:rPr>
      </w:pPr>
      <w:r w:rsidRPr="00707951">
        <w:rPr>
          <w:rFonts w:eastAsia="Calibri"/>
          <w:bCs/>
          <w:sz w:val="28"/>
          <w:szCs w:val="28"/>
        </w:rPr>
        <w:br w:type="page"/>
      </w:r>
    </w:p>
    <w:p w14:paraId="71BE3063" w14:textId="60FC40D6" w:rsidR="007F147C" w:rsidRPr="00707951" w:rsidRDefault="00962F66" w:rsidP="00FC78EE">
      <w:pPr>
        <w:pStyle w:val="MDPI71References"/>
        <w:numPr>
          <w:ilvl w:val="0"/>
          <w:numId w:val="0"/>
        </w:numPr>
        <w:spacing w:line="240" w:lineRule="auto"/>
        <w:outlineLvl w:val="0"/>
        <w:rPr>
          <w:rFonts w:ascii="Times New Roman" w:eastAsia="Calibri" w:hAnsi="Times New Roman"/>
          <w:bCs/>
          <w:sz w:val="28"/>
          <w:szCs w:val="28"/>
          <w:lang w:val="ru-RU"/>
        </w:rPr>
      </w:pPr>
      <w:bookmarkStart w:id="215" w:name="_Toc167290481"/>
      <w:r w:rsidRPr="00707951">
        <w:rPr>
          <w:rFonts w:ascii="Times New Roman" w:eastAsia="Calibri" w:hAnsi="Times New Roman"/>
          <w:bCs/>
          <w:sz w:val="28"/>
          <w:szCs w:val="28"/>
          <w:lang w:val="ru-RU"/>
        </w:rPr>
        <w:lastRenderedPageBreak/>
        <w:t xml:space="preserve">ПРИЛОЖЕНИЕ В - </w:t>
      </w:r>
      <w:r w:rsidR="00242B78" w:rsidRPr="00707951">
        <w:rPr>
          <w:rFonts w:ascii="Times New Roman" w:eastAsia="Calibri" w:hAnsi="Times New Roman"/>
          <w:bCs/>
          <w:sz w:val="28"/>
          <w:szCs w:val="28"/>
          <w:lang w:val="ru-RU"/>
        </w:rPr>
        <w:t xml:space="preserve">Отзыв </w:t>
      </w:r>
      <w:r w:rsidRPr="00707951">
        <w:rPr>
          <w:rFonts w:ascii="Times New Roman" w:eastAsia="Calibri" w:hAnsi="Times New Roman"/>
          <w:bCs/>
          <w:sz w:val="28"/>
          <w:szCs w:val="28"/>
          <w:lang w:val="ru-RU"/>
        </w:rPr>
        <w:t>ТОО И</w:t>
      </w:r>
      <w:r w:rsidR="008660F4" w:rsidRPr="00707951">
        <w:rPr>
          <w:rFonts w:ascii="Times New Roman" w:eastAsia="Calibri" w:hAnsi="Times New Roman"/>
          <w:bCs/>
          <w:sz w:val="28"/>
          <w:szCs w:val="28"/>
          <w:lang w:val="ru-RU"/>
        </w:rPr>
        <w:t>н</w:t>
      </w:r>
      <w:r w:rsidRPr="00707951">
        <w:rPr>
          <w:rFonts w:ascii="Times New Roman" w:eastAsia="Calibri" w:hAnsi="Times New Roman"/>
          <w:bCs/>
          <w:sz w:val="28"/>
          <w:szCs w:val="28"/>
          <w:lang w:val="ru-RU"/>
        </w:rPr>
        <w:t>ститута высоких технологи НАК Казатомпром</w:t>
      </w:r>
      <w:bookmarkEnd w:id="215"/>
    </w:p>
    <w:p w14:paraId="5023C36A" w14:textId="168CB898" w:rsidR="008660F4" w:rsidRPr="00707951" w:rsidRDefault="008660F4" w:rsidP="00FC78EE">
      <w:pPr>
        <w:pStyle w:val="MDPI71References"/>
        <w:numPr>
          <w:ilvl w:val="0"/>
          <w:numId w:val="0"/>
        </w:numPr>
        <w:spacing w:line="240" w:lineRule="auto"/>
        <w:outlineLvl w:val="0"/>
        <w:rPr>
          <w:rFonts w:ascii="Times New Roman" w:eastAsia="Calibri" w:hAnsi="Times New Roman"/>
          <w:bCs/>
          <w:sz w:val="28"/>
          <w:szCs w:val="28"/>
          <w:lang w:val="ru-RU"/>
        </w:rPr>
      </w:pPr>
    </w:p>
    <w:p w14:paraId="2F925611" w14:textId="2C559089" w:rsidR="008660F4" w:rsidRPr="00707951" w:rsidRDefault="008660F4" w:rsidP="00FC78EE">
      <w:pPr>
        <w:pStyle w:val="MDPI71References"/>
        <w:numPr>
          <w:ilvl w:val="0"/>
          <w:numId w:val="0"/>
        </w:numPr>
        <w:spacing w:line="240" w:lineRule="auto"/>
        <w:rPr>
          <w:rFonts w:ascii="Times New Roman" w:eastAsia="Calibri" w:hAnsi="Times New Roman"/>
          <w:bCs/>
          <w:sz w:val="28"/>
          <w:szCs w:val="28"/>
          <w:lang w:val="ru-RU"/>
        </w:rPr>
      </w:pPr>
      <w:r w:rsidRPr="00707951">
        <w:rPr>
          <w:noProof/>
          <w:sz w:val="28"/>
          <w:szCs w:val="28"/>
          <w:lang w:eastAsia="en-US" w:bidi="ar-SA"/>
        </w:rPr>
        <w:drawing>
          <wp:inline distT="0" distB="0" distL="0" distR="0" wp14:anchorId="1F4DAB49" wp14:editId="60A2AB30">
            <wp:extent cx="5472752" cy="83668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6603" r="5567" b="4587"/>
                    <a:stretch/>
                  </pic:blipFill>
                  <pic:spPr bwMode="auto">
                    <a:xfrm>
                      <a:off x="0" y="0"/>
                      <a:ext cx="5500260" cy="8408918"/>
                    </a:xfrm>
                    <a:prstGeom prst="rect">
                      <a:avLst/>
                    </a:prstGeom>
                    <a:ln>
                      <a:noFill/>
                    </a:ln>
                    <a:extLst>
                      <a:ext uri="{53640926-AAD7-44D8-BBD7-CCE9431645EC}">
                        <a14:shadowObscured xmlns:a14="http://schemas.microsoft.com/office/drawing/2010/main"/>
                      </a:ext>
                    </a:extLst>
                  </pic:spPr>
                </pic:pic>
              </a:graphicData>
            </a:graphic>
          </wp:inline>
        </w:drawing>
      </w:r>
    </w:p>
    <w:sectPr w:rsidR="008660F4" w:rsidRPr="00707951" w:rsidSect="00FC3C87">
      <w:footerReference w:type="default" r:id="rId1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B6ED8" w14:textId="77777777" w:rsidR="009904B5" w:rsidRDefault="009904B5" w:rsidP="000674B7">
      <w:pPr>
        <w:spacing w:after="0" w:line="240" w:lineRule="auto"/>
      </w:pPr>
      <w:r>
        <w:separator/>
      </w:r>
    </w:p>
  </w:endnote>
  <w:endnote w:type="continuationSeparator" w:id="0">
    <w:p w14:paraId="52A589E1" w14:textId="77777777" w:rsidR="009904B5" w:rsidRDefault="009904B5" w:rsidP="00067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MR10">
    <w:altName w:val="MS Mincho"/>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629291"/>
      <w:docPartObj>
        <w:docPartGallery w:val="Page Numbers (Bottom of Page)"/>
        <w:docPartUnique/>
      </w:docPartObj>
    </w:sdtPr>
    <w:sdtEndPr/>
    <w:sdtContent>
      <w:p w14:paraId="2A73091A" w14:textId="3F7820E7" w:rsidR="00C10E9C" w:rsidRDefault="00C10E9C">
        <w:pPr>
          <w:pStyle w:val="af1"/>
          <w:jc w:val="center"/>
        </w:pPr>
        <w:r>
          <w:fldChar w:fldCharType="begin"/>
        </w:r>
        <w:r>
          <w:instrText>PAGE   \* MERGEFORMAT</w:instrText>
        </w:r>
        <w:r>
          <w:fldChar w:fldCharType="separate"/>
        </w:r>
        <w:r w:rsidR="00881158" w:rsidRPr="00881158">
          <w:rPr>
            <w:noProof/>
            <w:lang w:val="ru-RU"/>
          </w:rPr>
          <w:t>62</w:t>
        </w:r>
        <w:r>
          <w:fldChar w:fldCharType="end"/>
        </w:r>
      </w:p>
    </w:sdtContent>
  </w:sdt>
  <w:p w14:paraId="5629E5A1" w14:textId="77777777" w:rsidR="00C10E9C" w:rsidRDefault="00C10E9C">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C3989" w14:textId="77777777" w:rsidR="009904B5" w:rsidRDefault="009904B5" w:rsidP="000674B7">
      <w:pPr>
        <w:spacing w:after="0" w:line="240" w:lineRule="auto"/>
      </w:pPr>
      <w:r>
        <w:separator/>
      </w:r>
    </w:p>
  </w:footnote>
  <w:footnote w:type="continuationSeparator" w:id="0">
    <w:p w14:paraId="706804D5" w14:textId="77777777" w:rsidR="009904B5" w:rsidRDefault="009904B5" w:rsidP="000674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3A2716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2D1A41"/>
    <w:multiLevelType w:val="multilevel"/>
    <w:tmpl w:val="EB5CDE48"/>
    <w:lvl w:ilvl="0">
      <w:start w:val="2"/>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2"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A37CB"/>
    <w:multiLevelType w:val="hybridMultilevel"/>
    <w:tmpl w:val="44FCC262"/>
    <w:lvl w:ilvl="0" w:tplc="7906714E">
      <w:start w:val="1"/>
      <w:numFmt w:val="bullet"/>
      <w:lvlText w:val=""/>
      <w:lvlJc w:val="left"/>
      <w:pPr>
        <w:ind w:left="1429" w:hanging="360"/>
      </w:pPr>
      <w:rPr>
        <w:rFonts w:ascii="Symbol" w:hAnsi="Symbol"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21BE1"/>
    <w:multiLevelType w:val="multilevel"/>
    <w:tmpl w:val="B87270FC"/>
    <w:lvl w:ilvl="0">
      <w:start w:val="1"/>
      <w:numFmt w:val="decimal"/>
      <w:lvlText w:val="%1"/>
      <w:lvlJc w:val="left"/>
      <w:pPr>
        <w:tabs>
          <w:tab w:val="num" w:pos="567"/>
        </w:tabs>
        <w:ind w:left="792" w:hanging="432"/>
      </w:pPr>
      <w:rPr>
        <w:rFonts w:hint="default"/>
      </w:rPr>
    </w:lvl>
    <w:lvl w:ilvl="1">
      <w:start w:val="1"/>
      <w:numFmt w:val="decimal"/>
      <w:lvlText w:val="%1.%2"/>
      <w:lvlJc w:val="left"/>
      <w:pPr>
        <w:tabs>
          <w:tab w:val="num" w:pos="567"/>
        </w:tabs>
        <w:ind w:left="936" w:hanging="576"/>
      </w:pPr>
      <w:rPr>
        <w:rFonts w:hint="default"/>
      </w:rPr>
    </w:lvl>
    <w:lvl w:ilvl="2">
      <w:start w:val="1"/>
      <w:numFmt w:val="decimal"/>
      <w:lvlText w:val="%1.%2.%3"/>
      <w:lvlJc w:val="left"/>
      <w:pPr>
        <w:tabs>
          <w:tab w:val="num" w:pos="567"/>
        </w:tabs>
        <w:ind w:left="1080" w:hanging="720"/>
      </w:pPr>
      <w:rPr>
        <w:rFonts w:hint="default"/>
      </w:rPr>
    </w:lvl>
    <w:lvl w:ilvl="3">
      <w:start w:val="1"/>
      <w:numFmt w:val="decimal"/>
      <w:pStyle w:val="4"/>
      <w:lvlText w:val="%1.%2.%3.%4"/>
      <w:lvlJc w:val="left"/>
      <w:pPr>
        <w:tabs>
          <w:tab w:val="num" w:pos="1224"/>
        </w:tabs>
        <w:ind w:left="1224" w:hanging="864"/>
      </w:pPr>
      <w:rPr>
        <w:rFonts w:hint="default"/>
      </w:rPr>
    </w:lvl>
    <w:lvl w:ilvl="4">
      <w:start w:val="1"/>
      <w:numFmt w:val="decimal"/>
      <w:pStyle w:val="5"/>
      <w:lvlText w:val="%1.%2.%3.%4.%5"/>
      <w:lvlJc w:val="left"/>
      <w:pPr>
        <w:tabs>
          <w:tab w:val="num" w:pos="5829"/>
        </w:tabs>
        <w:ind w:left="5829" w:hanging="1008"/>
      </w:pPr>
      <w:rPr>
        <w:rFonts w:hint="default"/>
      </w:rPr>
    </w:lvl>
    <w:lvl w:ilvl="5">
      <w:start w:val="1"/>
      <w:numFmt w:val="decimal"/>
      <w:pStyle w:val="6"/>
      <w:lvlText w:val="%1.%2.%3.%4.%5.%6"/>
      <w:lvlJc w:val="left"/>
      <w:pPr>
        <w:tabs>
          <w:tab w:val="num" w:pos="1512"/>
        </w:tabs>
        <w:ind w:left="1512" w:hanging="1152"/>
      </w:pPr>
      <w:rPr>
        <w:rFonts w:hint="default"/>
      </w:rPr>
    </w:lvl>
    <w:lvl w:ilvl="6">
      <w:start w:val="1"/>
      <w:numFmt w:val="decimal"/>
      <w:pStyle w:val="7"/>
      <w:lvlText w:val="%1.%2.%3.%4.%5.%6.%7"/>
      <w:lvlJc w:val="left"/>
      <w:pPr>
        <w:tabs>
          <w:tab w:val="num" w:pos="1656"/>
        </w:tabs>
        <w:ind w:left="1656" w:hanging="1296"/>
      </w:pPr>
      <w:rPr>
        <w:rFonts w:hint="default"/>
      </w:rPr>
    </w:lvl>
    <w:lvl w:ilvl="7">
      <w:start w:val="1"/>
      <w:numFmt w:val="decimal"/>
      <w:pStyle w:val="8"/>
      <w:lvlText w:val="%1.%2.%3.%4.%5.%6.%7.%8"/>
      <w:lvlJc w:val="left"/>
      <w:pPr>
        <w:tabs>
          <w:tab w:val="num" w:pos="1800"/>
        </w:tabs>
        <w:ind w:left="1800" w:hanging="1440"/>
      </w:pPr>
      <w:rPr>
        <w:rFonts w:hint="default"/>
      </w:rPr>
    </w:lvl>
    <w:lvl w:ilvl="8">
      <w:start w:val="1"/>
      <w:numFmt w:val="decimal"/>
      <w:pStyle w:val="9"/>
      <w:lvlText w:val="%1.%2.%3.%4.%5.%6.%7.%8.%9"/>
      <w:lvlJc w:val="left"/>
      <w:pPr>
        <w:tabs>
          <w:tab w:val="num" w:pos="1944"/>
        </w:tabs>
        <w:ind w:left="1944" w:hanging="1584"/>
      </w:pPr>
      <w:rPr>
        <w:rFonts w:hint="default"/>
      </w:rPr>
    </w:lvl>
  </w:abstractNum>
  <w:abstractNum w:abstractNumId="6"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214A5661"/>
    <w:multiLevelType w:val="hybridMultilevel"/>
    <w:tmpl w:val="1340D08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219C15CD"/>
    <w:multiLevelType w:val="hybridMultilevel"/>
    <w:tmpl w:val="3512592E"/>
    <w:lvl w:ilvl="0" w:tplc="7906714E">
      <w:start w:val="1"/>
      <w:numFmt w:val="bullet"/>
      <w:lvlText w:val=""/>
      <w:lvlJc w:val="left"/>
      <w:pPr>
        <w:ind w:left="1429" w:hanging="360"/>
      </w:pPr>
      <w:rPr>
        <w:rFonts w:ascii="Symbol" w:hAnsi="Symbol"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D221BC"/>
    <w:multiLevelType w:val="hybridMultilevel"/>
    <w:tmpl w:val="E65ABEB2"/>
    <w:lvl w:ilvl="0" w:tplc="7906714E">
      <w:start w:val="1"/>
      <w:numFmt w:val="bullet"/>
      <w:lvlText w:val=""/>
      <w:lvlJc w:val="left"/>
      <w:pPr>
        <w:ind w:left="720" w:hanging="360"/>
      </w:pPr>
      <w:rPr>
        <w:rFonts w:ascii="Symbol" w:hAnsi="Symbol" w:hint="default"/>
        <w:b w:val="0"/>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E66029"/>
    <w:multiLevelType w:val="hybridMultilevel"/>
    <w:tmpl w:val="F9A4B132"/>
    <w:lvl w:ilvl="0" w:tplc="86E223C0">
      <w:start w:val="1"/>
      <w:numFmt w:val="lowerLetter"/>
      <w:lvlText w:val="%1)"/>
      <w:lvlJc w:val="left"/>
      <w:pPr>
        <w:ind w:left="2525" w:hanging="360"/>
      </w:pPr>
      <w:rPr>
        <w:rFonts w:ascii="Times New Roman" w:hAnsi="Times New Roman" w:cs="Times New Roman" w:hint="default"/>
        <w:sz w:val="24"/>
      </w:rPr>
    </w:lvl>
    <w:lvl w:ilvl="1" w:tplc="04190019" w:tentative="1">
      <w:start w:val="1"/>
      <w:numFmt w:val="lowerLetter"/>
      <w:lvlText w:val="%2."/>
      <w:lvlJc w:val="left"/>
      <w:pPr>
        <w:ind w:left="3245" w:hanging="360"/>
      </w:pPr>
    </w:lvl>
    <w:lvl w:ilvl="2" w:tplc="0419001B" w:tentative="1">
      <w:start w:val="1"/>
      <w:numFmt w:val="lowerRoman"/>
      <w:lvlText w:val="%3."/>
      <w:lvlJc w:val="right"/>
      <w:pPr>
        <w:ind w:left="3965" w:hanging="180"/>
      </w:pPr>
    </w:lvl>
    <w:lvl w:ilvl="3" w:tplc="0419000F" w:tentative="1">
      <w:start w:val="1"/>
      <w:numFmt w:val="decimal"/>
      <w:lvlText w:val="%4."/>
      <w:lvlJc w:val="left"/>
      <w:pPr>
        <w:ind w:left="4685" w:hanging="360"/>
      </w:pPr>
    </w:lvl>
    <w:lvl w:ilvl="4" w:tplc="04190019" w:tentative="1">
      <w:start w:val="1"/>
      <w:numFmt w:val="lowerLetter"/>
      <w:lvlText w:val="%5."/>
      <w:lvlJc w:val="left"/>
      <w:pPr>
        <w:ind w:left="5405" w:hanging="360"/>
      </w:pPr>
    </w:lvl>
    <w:lvl w:ilvl="5" w:tplc="0419001B" w:tentative="1">
      <w:start w:val="1"/>
      <w:numFmt w:val="lowerRoman"/>
      <w:lvlText w:val="%6."/>
      <w:lvlJc w:val="right"/>
      <w:pPr>
        <w:ind w:left="6125" w:hanging="180"/>
      </w:pPr>
    </w:lvl>
    <w:lvl w:ilvl="6" w:tplc="0419000F" w:tentative="1">
      <w:start w:val="1"/>
      <w:numFmt w:val="decimal"/>
      <w:lvlText w:val="%7."/>
      <w:lvlJc w:val="left"/>
      <w:pPr>
        <w:ind w:left="6845" w:hanging="360"/>
      </w:pPr>
    </w:lvl>
    <w:lvl w:ilvl="7" w:tplc="04190019" w:tentative="1">
      <w:start w:val="1"/>
      <w:numFmt w:val="lowerLetter"/>
      <w:lvlText w:val="%8."/>
      <w:lvlJc w:val="left"/>
      <w:pPr>
        <w:ind w:left="7565" w:hanging="360"/>
      </w:pPr>
    </w:lvl>
    <w:lvl w:ilvl="8" w:tplc="0419001B" w:tentative="1">
      <w:start w:val="1"/>
      <w:numFmt w:val="lowerRoman"/>
      <w:lvlText w:val="%9."/>
      <w:lvlJc w:val="right"/>
      <w:pPr>
        <w:ind w:left="8285" w:hanging="180"/>
      </w:pPr>
    </w:lvl>
  </w:abstractNum>
  <w:abstractNum w:abstractNumId="11" w15:restartNumberingAfterBreak="0">
    <w:nsid w:val="29904586"/>
    <w:multiLevelType w:val="multilevel"/>
    <w:tmpl w:val="C548CF7A"/>
    <w:lvl w:ilvl="0">
      <w:start w:val="1"/>
      <w:numFmt w:val="decimal"/>
      <w:lvlText w:val="%1."/>
      <w:lvlJc w:val="left"/>
      <w:pPr>
        <w:ind w:left="283" w:hanging="283"/>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6B73A77"/>
    <w:multiLevelType w:val="hybridMultilevel"/>
    <w:tmpl w:val="D62E48EE"/>
    <w:lvl w:ilvl="0" w:tplc="2B50E280">
      <w:start w:val="1"/>
      <w:numFmt w:val="decimal"/>
      <w:lvlText w:val="%1."/>
      <w:lvlJc w:val="left"/>
      <w:pPr>
        <w:ind w:left="6880" w:hanging="360"/>
      </w:pPr>
      <w:rPr>
        <w:rFonts w:hint="default"/>
      </w:rPr>
    </w:lvl>
    <w:lvl w:ilvl="1" w:tplc="04190019" w:tentative="1">
      <w:start w:val="1"/>
      <w:numFmt w:val="lowerLetter"/>
      <w:lvlText w:val="%2."/>
      <w:lvlJc w:val="left"/>
      <w:pPr>
        <w:ind w:left="7600" w:hanging="360"/>
      </w:pPr>
    </w:lvl>
    <w:lvl w:ilvl="2" w:tplc="0419001B" w:tentative="1">
      <w:start w:val="1"/>
      <w:numFmt w:val="lowerRoman"/>
      <w:lvlText w:val="%3."/>
      <w:lvlJc w:val="right"/>
      <w:pPr>
        <w:ind w:left="8320" w:hanging="180"/>
      </w:pPr>
    </w:lvl>
    <w:lvl w:ilvl="3" w:tplc="0419000F" w:tentative="1">
      <w:start w:val="1"/>
      <w:numFmt w:val="decimal"/>
      <w:lvlText w:val="%4."/>
      <w:lvlJc w:val="left"/>
      <w:pPr>
        <w:ind w:left="9040" w:hanging="360"/>
      </w:pPr>
    </w:lvl>
    <w:lvl w:ilvl="4" w:tplc="04190019" w:tentative="1">
      <w:start w:val="1"/>
      <w:numFmt w:val="lowerLetter"/>
      <w:lvlText w:val="%5."/>
      <w:lvlJc w:val="left"/>
      <w:pPr>
        <w:ind w:left="9760" w:hanging="360"/>
      </w:pPr>
    </w:lvl>
    <w:lvl w:ilvl="5" w:tplc="0419001B" w:tentative="1">
      <w:start w:val="1"/>
      <w:numFmt w:val="lowerRoman"/>
      <w:lvlText w:val="%6."/>
      <w:lvlJc w:val="right"/>
      <w:pPr>
        <w:ind w:left="10480" w:hanging="180"/>
      </w:pPr>
    </w:lvl>
    <w:lvl w:ilvl="6" w:tplc="0419000F" w:tentative="1">
      <w:start w:val="1"/>
      <w:numFmt w:val="decimal"/>
      <w:lvlText w:val="%7."/>
      <w:lvlJc w:val="left"/>
      <w:pPr>
        <w:ind w:left="11200" w:hanging="360"/>
      </w:pPr>
    </w:lvl>
    <w:lvl w:ilvl="7" w:tplc="04190019" w:tentative="1">
      <w:start w:val="1"/>
      <w:numFmt w:val="lowerLetter"/>
      <w:lvlText w:val="%8."/>
      <w:lvlJc w:val="left"/>
      <w:pPr>
        <w:ind w:left="11920" w:hanging="360"/>
      </w:pPr>
    </w:lvl>
    <w:lvl w:ilvl="8" w:tplc="0419001B" w:tentative="1">
      <w:start w:val="1"/>
      <w:numFmt w:val="lowerRoman"/>
      <w:lvlText w:val="%9."/>
      <w:lvlJc w:val="right"/>
      <w:pPr>
        <w:ind w:left="12640" w:hanging="180"/>
      </w:pPr>
    </w:lvl>
  </w:abstractNum>
  <w:abstractNum w:abstractNumId="13" w15:restartNumberingAfterBreak="0">
    <w:nsid w:val="3AC00FB1"/>
    <w:multiLevelType w:val="hybridMultilevel"/>
    <w:tmpl w:val="9F8EA254"/>
    <w:lvl w:ilvl="0" w:tplc="E8D2710C">
      <w:start w:val="1"/>
      <w:numFmt w:val="decimal"/>
      <w:lvlRestart w:val="0"/>
      <w:lvlText w:val="%1."/>
      <w:lvlJc w:val="left"/>
      <w:pPr>
        <w:ind w:left="709" w:hanging="425"/>
      </w:pPr>
      <w:rPr>
        <w:b w:val="0"/>
        <w:i w:val="0"/>
        <w:sz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2701DD"/>
    <w:multiLevelType w:val="multilevel"/>
    <w:tmpl w:val="E4A2C846"/>
    <w:lvl w:ilvl="0">
      <w:start w:val="1"/>
      <w:numFmt w:val="decimal"/>
      <w:lvlText w:val="%1."/>
      <w:lvlJc w:val="left"/>
      <w:pPr>
        <w:ind w:left="283" w:hanging="283"/>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6664B1"/>
    <w:multiLevelType w:val="hybridMultilevel"/>
    <w:tmpl w:val="96D4E256"/>
    <w:lvl w:ilvl="0" w:tplc="7906714E">
      <w:start w:val="1"/>
      <w:numFmt w:val="bullet"/>
      <w:lvlText w:val=""/>
      <w:lvlJc w:val="left"/>
      <w:pPr>
        <w:ind w:left="720" w:hanging="360"/>
      </w:pPr>
      <w:rPr>
        <w:rFonts w:ascii="Symbol" w:hAnsi="Symbol" w:hint="default"/>
        <w:b w:val="0"/>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8DB3931"/>
    <w:multiLevelType w:val="hybridMultilevel"/>
    <w:tmpl w:val="BBC4E31A"/>
    <w:lvl w:ilvl="0" w:tplc="7906714E">
      <w:start w:val="1"/>
      <w:numFmt w:val="bullet"/>
      <w:lvlText w:val=""/>
      <w:lvlJc w:val="left"/>
      <w:pPr>
        <w:tabs>
          <w:tab w:val="num" w:pos="720"/>
        </w:tabs>
        <w:ind w:left="720" w:hanging="360"/>
      </w:pPr>
      <w:rPr>
        <w:rFonts w:ascii="Symbol" w:hAnsi="Symbol" w:hint="default"/>
        <w:b w:val="0"/>
        <w:i w:val="0"/>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075B53"/>
    <w:multiLevelType w:val="hybridMultilevel"/>
    <w:tmpl w:val="DCAE7E88"/>
    <w:lvl w:ilvl="0" w:tplc="DDCEBD1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8" w15:restartNumberingAfterBreak="0">
    <w:nsid w:val="56205803"/>
    <w:multiLevelType w:val="multilevel"/>
    <w:tmpl w:val="1E2855A8"/>
    <w:lvl w:ilvl="0">
      <w:start w:val="1"/>
      <w:numFmt w:val="decimal"/>
      <w:pStyle w:val="Els-1storder-head"/>
      <w:suff w:val="space"/>
      <w:lvlText w:val="%1."/>
      <w:lvlJc w:val="left"/>
      <w:pPr>
        <w:ind w:left="142"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6443E64"/>
    <w:multiLevelType w:val="hybridMultilevel"/>
    <w:tmpl w:val="DBFC0A82"/>
    <w:lvl w:ilvl="0" w:tplc="A3A0D51A">
      <w:start w:val="1"/>
      <w:numFmt w:val="lowerLetter"/>
      <w:lvlText w:val="(%1)"/>
      <w:lvlJc w:val="left"/>
      <w:pPr>
        <w:ind w:left="450" w:hanging="37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6C5827F9"/>
    <w:multiLevelType w:val="multilevel"/>
    <w:tmpl w:val="A1C8F5C8"/>
    <w:lvl w:ilvl="0">
      <w:start w:val="1"/>
      <w:numFmt w:val="decimal"/>
      <w:pStyle w:val="GocadSection"/>
      <w:lvlText w:val="%1."/>
      <w:lvlJc w:val="left"/>
      <w:pPr>
        <w:tabs>
          <w:tab w:val="num" w:pos="3537"/>
        </w:tabs>
        <w:ind w:left="2970" w:firstLine="0"/>
      </w:pPr>
      <w:rPr>
        <w:rFonts w:hint="default"/>
      </w:rPr>
    </w:lvl>
    <w:lvl w:ilvl="1">
      <w:start w:val="1"/>
      <w:numFmt w:val="decimal"/>
      <w:pStyle w:val="GocadSubsection"/>
      <w:lvlText w:val="%1.%2."/>
      <w:lvlJc w:val="left"/>
      <w:pPr>
        <w:tabs>
          <w:tab w:val="num" w:pos="567"/>
        </w:tabs>
        <w:ind w:left="0" w:firstLine="0"/>
      </w:pPr>
      <w:rPr>
        <w:rFonts w:hint="default"/>
      </w:rPr>
    </w:lvl>
    <w:lvl w:ilvl="2">
      <w:start w:val="1"/>
      <w:numFmt w:val="decimal"/>
      <w:pStyle w:val="GocadSubSubSection"/>
      <w:lvlText w:val="%1.%2.%3."/>
      <w:lvlJc w:val="left"/>
      <w:pPr>
        <w:tabs>
          <w:tab w:val="num" w:pos="567"/>
        </w:tabs>
        <w:ind w:left="0" w:firstLine="0"/>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7A6378B0"/>
    <w:multiLevelType w:val="multilevel"/>
    <w:tmpl w:val="0419001F"/>
    <w:lvl w:ilvl="0">
      <w:start w:val="1"/>
      <w:numFmt w:val="decimal"/>
      <w:lvlText w:val="%1."/>
      <w:lvlJc w:val="left"/>
      <w:pPr>
        <w:ind w:left="4896" w:hanging="360"/>
      </w:pPr>
      <w:rPr>
        <w:rFonts w:hint="default"/>
      </w:rPr>
    </w:lvl>
    <w:lvl w:ilvl="1">
      <w:start w:val="1"/>
      <w:numFmt w:val="decimal"/>
      <w:lvlText w:val="%1.%2."/>
      <w:lvlJc w:val="left"/>
      <w:pPr>
        <w:ind w:left="5328" w:hanging="432"/>
      </w:pPr>
    </w:lvl>
    <w:lvl w:ilvl="2">
      <w:start w:val="1"/>
      <w:numFmt w:val="decimal"/>
      <w:lvlText w:val="%1.%2.%3."/>
      <w:lvlJc w:val="left"/>
      <w:pPr>
        <w:ind w:left="5760" w:hanging="504"/>
      </w:pPr>
    </w:lvl>
    <w:lvl w:ilvl="3">
      <w:start w:val="1"/>
      <w:numFmt w:val="decimal"/>
      <w:lvlText w:val="%1.%2.%3.%4."/>
      <w:lvlJc w:val="left"/>
      <w:pPr>
        <w:ind w:left="6264" w:hanging="648"/>
      </w:pPr>
    </w:lvl>
    <w:lvl w:ilvl="4">
      <w:start w:val="1"/>
      <w:numFmt w:val="decimal"/>
      <w:lvlText w:val="%1.%2.%3.%4.%5."/>
      <w:lvlJc w:val="left"/>
      <w:pPr>
        <w:ind w:left="6768" w:hanging="792"/>
      </w:pPr>
    </w:lvl>
    <w:lvl w:ilvl="5">
      <w:start w:val="1"/>
      <w:numFmt w:val="decimal"/>
      <w:lvlText w:val="%1.%2.%3.%4.%5.%6."/>
      <w:lvlJc w:val="left"/>
      <w:pPr>
        <w:ind w:left="7272" w:hanging="936"/>
      </w:pPr>
    </w:lvl>
    <w:lvl w:ilvl="6">
      <w:start w:val="1"/>
      <w:numFmt w:val="decimal"/>
      <w:lvlText w:val="%1.%2.%3.%4.%5.%6.%7."/>
      <w:lvlJc w:val="left"/>
      <w:pPr>
        <w:ind w:left="7776" w:hanging="1080"/>
      </w:pPr>
    </w:lvl>
    <w:lvl w:ilvl="7">
      <w:start w:val="1"/>
      <w:numFmt w:val="decimal"/>
      <w:lvlText w:val="%1.%2.%3.%4.%5.%6.%7.%8."/>
      <w:lvlJc w:val="left"/>
      <w:pPr>
        <w:ind w:left="8280" w:hanging="1224"/>
      </w:pPr>
    </w:lvl>
    <w:lvl w:ilvl="8">
      <w:start w:val="1"/>
      <w:numFmt w:val="decimal"/>
      <w:lvlText w:val="%1.%2.%3.%4.%5.%6.%7.%8.%9."/>
      <w:lvlJc w:val="left"/>
      <w:pPr>
        <w:ind w:left="8856" w:hanging="1440"/>
      </w:pPr>
    </w:lvl>
  </w:abstractNum>
  <w:num w:numId="1">
    <w:abstractNumId w:val="18"/>
  </w:num>
  <w:num w:numId="2">
    <w:abstractNumId w:val="15"/>
  </w:num>
  <w:num w:numId="3">
    <w:abstractNumId w:val="5"/>
  </w:num>
  <w:num w:numId="4">
    <w:abstractNumId w:val="20"/>
  </w:num>
  <w:num w:numId="5">
    <w:abstractNumId w:val="0"/>
  </w:num>
  <w:num w:numId="6">
    <w:abstractNumId w:val="17"/>
  </w:num>
  <w:num w:numId="7">
    <w:abstractNumId w:val="6"/>
  </w:num>
  <w:num w:numId="8">
    <w:abstractNumId w:val="4"/>
  </w:num>
  <w:num w:numId="9">
    <w:abstractNumId w:val="13"/>
  </w:num>
  <w:num w:numId="10">
    <w:abstractNumId w:val="2"/>
  </w:num>
  <w:num w:numId="11">
    <w:abstractNumId w:val="8"/>
  </w:num>
  <w:num w:numId="12">
    <w:abstractNumId w:val="3"/>
  </w:num>
  <w:num w:numId="13">
    <w:abstractNumId w:val="16"/>
  </w:num>
  <w:num w:numId="14">
    <w:abstractNumId w:val="10"/>
  </w:num>
  <w:num w:numId="15">
    <w:abstractNumId w:val="21"/>
  </w:num>
  <w:num w:numId="16">
    <w:abstractNumId w:val="12"/>
  </w:num>
  <w:num w:numId="17">
    <w:abstractNumId w:val="7"/>
  </w:num>
  <w:num w:numId="18">
    <w:abstractNumId w:val="11"/>
  </w:num>
  <w:num w:numId="19">
    <w:abstractNumId w:val="1"/>
  </w:num>
  <w:num w:numId="20">
    <w:abstractNumId w:val="14"/>
  </w:num>
  <w:num w:numId="21">
    <w:abstractNumId w:val="19"/>
  </w:num>
  <w:num w:numId="22">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0EB"/>
    <w:rsid w:val="000011F1"/>
    <w:rsid w:val="000023EB"/>
    <w:rsid w:val="00002696"/>
    <w:rsid w:val="00004523"/>
    <w:rsid w:val="00005423"/>
    <w:rsid w:val="00011942"/>
    <w:rsid w:val="000128A4"/>
    <w:rsid w:val="00015DE5"/>
    <w:rsid w:val="00017E15"/>
    <w:rsid w:val="00017F6D"/>
    <w:rsid w:val="00022281"/>
    <w:rsid w:val="0002229A"/>
    <w:rsid w:val="0002690E"/>
    <w:rsid w:val="00026CA5"/>
    <w:rsid w:val="00027211"/>
    <w:rsid w:val="0002756E"/>
    <w:rsid w:val="00031485"/>
    <w:rsid w:val="00033577"/>
    <w:rsid w:val="00034FEB"/>
    <w:rsid w:val="000361C0"/>
    <w:rsid w:val="00036B20"/>
    <w:rsid w:val="00042DCF"/>
    <w:rsid w:val="000452FF"/>
    <w:rsid w:val="000463DE"/>
    <w:rsid w:val="0005204B"/>
    <w:rsid w:val="000536C7"/>
    <w:rsid w:val="00053FD9"/>
    <w:rsid w:val="00055726"/>
    <w:rsid w:val="0005718A"/>
    <w:rsid w:val="000575C8"/>
    <w:rsid w:val="0005774D"/>
    <w:rsid w:val="00060280"/>
    <w:rsid w:val="00060892"/>
    <w:rsid w:val="00064DB6"/>
    <w:rsid w:val="000653E7"/>
    <w:rsid w:val="00066998"/>
    <w:rsid w:val="00066ED4"/>
    <w:rsid w:val="000674B7"/>
    <w:rsid w:val="00070EE9"/>
    <w:rsid w:val="0007127A"/>
    <w:rsid w:val="00071657"/>
    <w:rsid w:val="00072032"/>
    <w:rsid w:val="000729A3"/>
    <w:rsid w:val="00077B80"/>
    <w:rsid w:val="0008026B"/>
    <w:rsid w:val="0008484D"/>
    <w:rsid w:val="000850AC"/>
    <w:rsid w:val="00085E6D"/>
    <w:rsid w:val="000921EB"/>
    <w:rsid w:val="00093324"/>
    <w:rsid w:val="00095778"/>
    <w:rsid w:val="00096036"/>
    <w:rsid w:val="000A092D"/>
    <w:rsid w:val="000A35B2"/>
    <w:rsid w:val="000A4F03"/>
    <w:rsid w:val="000A5774"/>
    <w:rsid w:val="000A584B"/>
    <w:rsid w:val="000A6AC9"/>
    <w:rsid w:val="000A70A6"/>
    <w:rsid w:val="000B00B0"/>
    <w:rsid w:val="000B09BE"/>
    <w:rsid w:val="000B0A91"/>
    <w:rsid w:val="000B0DC3"/>
    <w:rsid w:val="000B385F"/>
    <w:rsid w:val="000B39D0"/>
    <w:rsid w:val="000B6F13"/>
    <w:rsid w:val="000B7C27"/>
    <w:rsid w:val="000C010D"/>
    <w:rsid w:val="000C61A5"/>
    <w:rsid w:val="000C6E84"/>
    <w:rsid w:val="000D2403"/>
    <w:rsid w:val="000D3530"/>
    <w:rsid w:val="000D4C73"/>
    <w:rsid w:val="000D69B1"/>
    <w:rsid w:val="000D7DA7"/>
    <w:rsid w:val="000E2823"/>
    <w:rsid w:val="000E4E7B"/>
    <w:rsid w:val="000E742C"/>
    <w:rsid w:val="000E755E"/>
    <w:rsid w:val="000F067F"/>
    <w:rsid w:val="000F0E76"/>
    <w:rsid w:val="000F0F67"/>
    <w:rsid w:val="000F2D79"/>
    <w:rsid w:val="000F3871"/>
    <w:rsid w:val="000F4113"/>
    <w:rsid w:val="000F4C2B"/>
    <w:rsid w:val="000F503E"/>
    <w:rsid w:val="000F6A79"/>
    <w:rsid w:val="0010170C"/>
    <w:rsid w:val="00102161"/>
    <w:rsid w:val="00102BC8"/>
    <w:rsid w:val="00103047"/>
    <w:rsid w:val="00103DAD"/>
    <w:rsid w:val="001107AC"/>
    <w:rsid w:val="0011246A"/>
    <w:rsid w:val="00113559"/>
    <w:rsid w:val="001177E5"/>
    <w:rsid w:val="001249C1"/>
    <w:rsid w:val="00124A01"/>
    <w:rsid w:val="0012619E"/>
    <w:rsid w:val="001278CD"/>
    <w:rsid w:val="00127EB3"/>
    <w:rsid w:val="0013045E"/>
    <w:rsid w:val="001304B6"/>
    <w:rsid w:val="001307A2"/>
    <w:rsid w:val="00132873"/>
    <w:rsid w:val="00135C92"/>
    <w:rsid w:val="00136AE4"/>
    <w:rsid w:val="001371F5"/>
    <w:rsid w:val="001442CE"/>
    <w:rsid w:val="00150298"/>
    <w:rsid w:val="0015555D"/>
    <w:rsid w:val="00156798"/>
    <w:rsid w:val="001610F9"/>
    <w:rsid w:val="0016110F"/>
    <w:rsid w:val="001613D5"/>
    <w:rsid w:val="00164B7B"/>
    <w:rsid w:val="00164C05"/>
    <w:rsid w:val="00164E9F"/>
    <w:rsid w:val="00167989"/>
    <w:rsid w:val="00170215"/>
    <w:rsid w:val="00170525"/>
    <w:rsid w:val="00170AD7"/>
    <w:rsid w:val="00172FDB"/>
    <w:rsid w:val="00173527"/>
    <w:rsid w:val="00173A09"/>
    <w:rsid w:val="00175122"/>
    <w:rsid w:val="00176832"/>
    <w:rsid w:val="00176CED"/>
    <w:rsid w:val="00181A19"/>
    <w:rsid w:val="00182DB7"/>
    <w:rsid w:val="00183AF5"/>
    <w:rsid w:val="00186B0E"/>
    <w:rsid w:val="0018725B"/>
    <w:rsid w:val="00191C74"/>
    <w:rsid w:val="00191D28"/>
    <w:rsid w:val="0019439D"/>
    <w:rsid w:val="001949F6"/>
    <w:rsid w:val="001955E0"/>
    <w:rsid w:val="001958E7"/>
    <w:rsid w:val="0019728E"/>
    <w:rsid w:val="001A3904"/>
    <w:rsid w:val="001A55F9"/>
    <w:rsid w:val="001A58C9"/>
    <w:rsid w:val="001A6EC3"/>
    <w:rsid w:val="001A7BFD"/>
    <w:rsid w:val="001B1C86"/>
    <w:rsid w:val="001B2521"/>
    <w:rsid w:val="001B4046"/>
    <w:rsid w:val="001B6929"/>
    <w:rsid w:val="001B6B65"/>
    <w:rsid w:val="001C1067"/>
    <w:rsid w:val="001C17A0"/>
    <w:rsid w:val="001C1A24"/>
    <w:rsid w:val="001C3537"/>
    <w:rsid w:val="001C4082"/>
    <w:rsid w:val="001C5AE4"/>
    <w:rsid w:val="001D300E"/>
    <w:rsid w:val="001D5316"/>
    <w:rsid w:val="001D60AE"/>
    <w:rsid w:val="001D7DA9"/>
    <w:rsid w:val="001E0FDB"/>
    <w:rsid w:val="001E1E04"/>
    <w:rsid w:val="001E5695"/>
    <w:rsid w:val="001E761A"/>
    <w:rsid w:val="001E7E8F"/>
    <w:rsid w:val="001F0573"/>
    <w:rsid w:val="001F1292"/>
    <w:rsid w:val="001F1D93"/>
    <w:rsid w:val="001F3447"/>
    <w:rsid w:val="001F391E"/>
    <w:rsid w:val="001F4C56"/>
    <w:rsid w:val="001F557D"/>
    <w:rsid w:val="001F711E"/>
    <w:rsid w:val="001F7196"/>
    <w:rsid w:val="00201AD0"/>
    <w:rsid w:val="00202333"/>
    <w:rsid w:val="00203601"/>
    <w:rsid w:val="002036C0"/>
    <w:rsid w:val="0020502F"/>
    <w:rsid w:val="002113A6"/>
    <w:rsid w:val="002135AF"/>
    <w:rsid w:val="00217F8E"/>
    <w:rsid w:val="002208C3"/>
    <w:rsid w:val="0022105F"/>
    <w:rsid w:val="00221987"/>
    <w:rsid w:val="00222DAC"/>
    <w:rsid w:val="00223FD2"/>
    <w:rsid w:val="00224941"/>
    <w:rsid w:val="00226D57"/>
    <w:rsid w:val="00226F97"/>
    <w:rsid w:val="0022763D"/>
    <w:rsid w:val="002346E5"/>
    <w:rsid w:val="002348B6"/>
    <w:rsid w:val="00236508"/>
    <w:rsid w:val="0024005B"/>
    <w:rsid w:val="00242B78"/>
    <w:rsid w:val="002460E4"/>
    <w:rsid w:val="00250AF2"/>
    <w:rsid w:val="00251E45"/>
    <w:rsid w:val="002521EB"/>
    <w:rsid w:val="0025677D"/>
    <w:rsid w:val="0026642B"/>
    <w:rsid w:val="00266E07"/>
    <w:rsid w:val="00270280"/>
    <w:rsid w:val="00274F4C"/>
    <w:rsid w:val="00276A2E"/>
    <w:rsid w:val="0028042F"/>
    <w:rsid w:val="002815E5"/>
    <w:rsid w:val="00282662"/>
    <w:rsid w:val="002860DD"/>
    <w:rsid w:val="00286D52"/>
    <w:rsid w:val="0028746F"/>
    <w:rsid w:val="002902B3"/>
    <w:rsid w:val="00290E9D"/>
    <w:rsid w:val="0029556D"/>
    <w:rsid w:val="002967C8"/>
    <w:rsid w:val="002973A4"/>
    <w:rsid w:val="00297717"/>
    <w:rsid w:val="002977F7"/>
    <w:rsid w:val="00297FBB"/>
    <w:rsid w:val="002A0366"/>
    <w:rsid w:val="002A2080"/>
    <w:rsid w:val="002A2087"/>
    <w:rsid w:val="002A58B8"/>
    <w:rsid w:val="002A5B0A"/>
    <w:rsid w:val="002A74AA"/>
    <w:rsid w:val="002B15C6"/>
    <w:rsid w:val="002B18D2"/>
    <w:rsid w:val="002B1D1D"/>
    <w:rsid w:val="002B42D3"/>
    <w:rsid w:val="002B46A9"/>
    <w:rsid w:val="002B4B99"/>
    <w:rsid w:val="002B5453"/>
    <w:rsid w:val="002B55B6"/>
    <w:rsid w:val="002B740F"/>
    <w:rsid w:val="002C16F9"/>
    <w:rsid w:val="002C2444"/>
    <w:rsid w:val="002C3AB2"/>
    <w:rsid w:val="002C4959"/>
    <w:rsid w:val="002C4F6A"/>
    <w:rsid w:val="002C52DA"/>
    <w:rsid w:val="002C68CB"/>
    <w:rsid w:val="002C68DB"/>
    <w:rsid w:val="002C7F92"/>
    <w:rsid w:val="002D1E92"/>
    <w:rsid w:val="002D2FAF"/>
    <w:rsid w:val="002D3828"/>
    <w:rsid w:val="002D54B7"/>
    <w:rsid w:val="002D6656"/>
    <w:rsid w:val="002D6B4B"/>
    <w:rsid w:val="002E02A2"/>
    <w:rsid w:val="002E02D7"/>
    <w:rsid w:val="002E289F"/>
    <w:rsid w:val="002E38E9"/>
    <w:rsid w:val="002E420A"/>
    <w:rsid w:val="002E4401"/>
    <w:rsid w:val="002E46B9"/>
    <w:rsid w:val="002E6199"/>
    <w:rsid w:val="002E773C"/>
    <w:rsid w:val="002E7CE3"/>
    <w:rsid w:val="002F1E99"/>
    <w:rsid w:val="0030314E"/>
    <w:rsid w:val="003035EA"/>
    <w:rsid w:val="003036CA"/>
    <w:rsid w:val="00305BF7"/>
    <w:rsid w:val="00311580"/>
    <w:rsid w:val="00312123"/>
    <w:rsid w:val="00312356"/>
    <w:rsid w:val="0031318D"/>
    <w:rsid w:val="00314B76"/>
    <w:rsid w:val="00314FD3"/>
    <w:rsid w:val="00315108"/>
    <w:rsid w:val="00316B30"/>
    <w:rsid w:val="003204B3"/>
    <w:rsid w:val="00322977"/>
    <w:rsid w:val="00322F6A"/>
    <w:rsid w:val="003230F7"/>
    <w:rsid w:val="003232DD"/>
    <w:rsid w:val="003253DF"/>
    <w:rsid w:val="0032688E"/>
    <w:rsid w:val="0032718A"/>
    <w:rsid w:val="00330F36"/>
    <w:rsid w:val="003310E4"/>
    <w:rsid w:val="00331CED"/>
    <w:rsid w:val="00331CF8"/>
    <w:rsid w:val="0033421F"/>
    <w:rsid w:val="00334EEE"/>
    <w:rsid w:val="003417A9"/>
    <w:rsid w:val="00344926"/>
    <w:rsid w:val="00346FE5"/>
    <w:rsid w:val="00347B41"/>
    <w:rsid w:val="0035073B"/>
    <w:rsid w:val="00352DD9"/>
    <w:rsid w:val="003550E1"/>
    <w:rsid w:val="00357D66"/>
    <w:rsid w:val="00360157"/>
    <w:rsid w:val="003639D4"/>
    <w:rsid w:val="00365C02"/>
    <w:rsid w:val="00365CB4"/>
    <w:rsid w:val="00372C0F"/>
    <w:rsid w:val="0037522B"/>
    <w:rsid w:val="00375B21"/>
    <w:rsid w:val="00375EC1"/>
    <w:rsid w:val="003768A2"/>
    <w:rsid w:val="00376FC9"/>
    <w:rsid w:val="00380824"/>
    <w:rsid w:val="003841C6"/>
    <w:rsid w:val="003856F2"/>
    <w:rsid w:val="00385CC3"/>
    <w:rsid w:val="00386667"/>
    <w:rsid w:val="00386890"/>
    <w:rsid w:val="003917A5"/>
    <w:rsid w:val="003924CA"/>
    <w:rsid w:val="003927C0"/>
    <w:rsid w:val="00392A27"/>
    <w:rsid w:val="00393E92"/>
    <w:rsid w:val="0039536E"/>
    <w:rsid w:val="00396EC8"/>
    <w:rsid w:val="003A03F2"/>
    <w:rsid w:val="003A1AD8"/>
    <w:rsid w:val="003A3915"/>
    <w:rsid w:val="003A5A6C"/>
    <w:rsid w:val="003A6197"/>
    <w:rsid w:val="003A72BF"/>
    <w:rsid w:val="003A79BF"/>
    <w:rsid w:val="003B2B15"/>
    <w:rsid w:val="003B543E"/>
    <w:rsid w:val="003B622C"/>
    <w:rsid w:val="003B6FED"/>
    <w:rsid w:val="003B7B60"/>
    <w:rsid w:val="003C095F"/>
    <w:rsid w:val="003C191C"/>
    <w:rsid w:val="003C1E09"/>
    <w:rsid w:val="003C34A2"/>
    <w:rsid w:val="003C35ED"/>
    <w:rsid w:val="003D16EB"/>
    <w:rsid w:val="003D3E59"/>
    <w:rsid w:val="003D44AE"/>
    <w:rsid w:val="003D470D"/>
    <w:rsid w:val="003D4FDF"/>
    <w:rsid w:val="003D5118"/>
    <w:rsid w:val="003D54CD"/>
    <w:rsid w:val="003D5BE9"/>
    <w:rsid w:val="003D6AAE"/>
    <w:rsid w:val="003E0C9E"/>
    <w:rsid w:val="003E2557"/>
    <w:rsid w:val="003E281A"/>
    <w:rsid w:val="003E39C2"/>
    <w:rsid w:val="003F197D"/>
    <w:rsid w:val="003F424B"/>
    <w:rsid w:val="003F441F"/>
    <w:rsid w:val="003F74F5"/>
    <w:rsid w:val="00401F1A"/>
    <w:rsid w:val="00403A4E"/>
    <w:rsid w:val="00407314"/>
    <w:rsid w:val="00407719"/>
    <w:rsid w:val="00410971"/>
    <w:rsid w:val="00412120"/>
    <w:rsid w:val="004123A0"/>
    <w:rsid w:val="00412CC8"/>
    <w:rsid w:val="00412E22"/>
    <w:rsid w:val="00413AEE"/>
    <w:rsid w:val="004142C0"/>
    <w:rsid w:val="004159D4"/>
    <w:rsid w:val="00416E9B"/>
    <w:rsid w:val="00417A2F"/>
    <w:rsid w:val="00420D96"/>
    <w:rsid w:val="00421929"/>
    <w:rsid w:val="0043170C"/>
    <w:rsid w:val="004333F7"/>
    <w:rsid w:val="00433921"/>
    <w:rsid w:val="00434E97"/>
    <w:rsid w:val="00435EC0"/>
    <w:rsid w:val="004372C4"/>
    <w:rsid w:val="00440A75"/>
    <w:rsid w:val="004412E1"/>
    <w:rsid w:val="0044173F"/>
    <w:rsid w:val="00442618"/>
    <w:rsid w:val="00445464"/>
    <w:rsid w:val="00450E3D"/>
    <w:rsid w:val="00453DF6"/>
    <w:rsid w:val="00455349"/>
    <w:rsid w:val="004559BA"/>
    <w:rsid w:val="004563F4"/>
    <w:rsid w:val="0045700A"/>
    <w:rsid w:val="00462417"/>
    <w:rsid w:val="0046432A"/>
    <w:rsid w:val="0046534E"/>
    <w:rsid w:val="00465637"/>
    <w:rsid w:val="004657FC"/>
    <w:rsid w:val="004658B0"/>
    <w:rsid w:val="00467345"/>
    <w:rsid w:val="00467EF9"/>
    <w:rsid w:val="00472E7B"/>
    <w:rsid w:val="00472F56"/>
    <w:rsid w:val="00474CFA"/>
    <w:rsid w:val="00475B39"/>
    <w:rsid w:val="00475CFC"/>
    <w:rsid w:val="00480F44"/>
    <w:rsid w:val="00484E1F"/>
    <w:rsid w:val="00485079"/>
    <w:rsid w:val="0048551F"/>
    <w:rsid w:val="004913F6"/>
    <w:rsid w:val="00492862"/>
    <w:rsid w:val="00492D26"/>
    <w:rsid w:val="00493E91"/>
    <w:rsid w:val="004962C7"/>
    <w:rsid w:val="00496A6E"/>
    <w:rsid w:val="00496D99"/>
    <w:rsid w:val="004970EB"/>
    <w:rsid w:val="004A0299"/>
    <w:rsid w:val="004A13BA"/>
    <w:rsid w:val="004A2F23"/>
    <w:rsid w:val="004A3EDC"/>
    <w:rsid w:val="004A4F4B"/>
    <w:rsid w:val="004A523A"/>
    <w:rsid w:val="004A61D3"/>
    <w:rsid w:val="004A6456"/>
    <w:rsid w:val="004A68B5"/>
    <w:rsid w:val="004A72DA"/>
    <w:rsid w:val="004B45E3"/>
    <w:rsid w:val="004B6B5A"/>
    <w:rsid w:val="004C135C"/>
    <w:rsid w:val="004C1378"/>
    <w:rsid w:val="004C3BB4"/>
    <w:rsid w:val="004C66BE"/>
    <w:rsid w:val="004C693F"/>
    <w:rsid w:val="004C6A79"/>
    <w:rsid w:val="004C7C31"/>
    <w:rsid w:val="004D1CF1"/>
    <w:rsid w:val="004D2130"/>
    <w:rsid w:val="004D4375"/>
    <w:rsid w:val="004D4F02"/>
    <w:rsid w:val="004D5A2B"/>
    <w:rsid w:val="004D645C"/>
    <w:rsid w:val="004E3553"/>
    <w:rsid w:val="004E394A"/>
    <w:rsid w:val="004E3E7D"/>
    <w:rsid w:val="004E5F1E"/>
    <w:rsid w:val="004E6775"/>
    <w:rsid w:val="004F1F14"/>
    <w:rsid w:val="004F5D05"/>
    <w:rsid w:val="004F6DA0"/>
    <w:rsid w:val="004F7DD9"/>
    <w:rsid w:val="00502265"/>
    <w:rsid w:val="00502EB3"/>
    <w:rsid w:val="00504759"/>
    <w:rsid w:val="00504B01"/>
    <w:rsid w:val="00505402"/>
    <w:rsid w:val="00506DAC"/>
    <w:rsid w:val="005070E1"/>
    <w:rsid w:val="00507DEF"/>
    <w:rsid w:val="0051010D"/>
    <w:rsid w:val="00510AFA"/>
    <w:rsid w:val="00512DB9"/>
    <w:rsid w:val="00513181"/>
    <w:rsid w:val="005132C0"/>
    <w:rsid w:val="00513A3F"/>
    <w:rsid w:val="00517F9C"/>
    <w:rsid w:val="00520A14"/>
    <w:rsid w:val="005211FF"/>
    <w:rsid w:val="005223AC"/>
    <w:rsid w:val="00522CB0"/>
    <w:rsid w:val="005258BE"/>
    <w:rsid w:val="00531BE1"/>
    <w:rsid w:val="005342F1"/>
    <w:rsid w:val="00535DAE"/>
    <w:rsid w:val="005418DE"/>
    <w:rsid w:val="00543016"/>
    <w:rsid w:val="00546D0C"/>
    <w:rsid w:val="00547610"/>
    <w:rsid w:val="00550047"/>
    <w:rsid w:val="0055093E"/>
    <w:rsid w:val="005570BA"/>
    <w:rsid w:val="0056065E"/>
    <w:rsid w:val="00560E76"/>
    <w:rsid w:val="005617A6"/>
    <w:rsid w:val="00561E4C"/>
    <w:rsid w:val="00562FEE"/>
    <w:rsid w:val="00565B75"/>
    <w:rsid w:val="00567746"/>
    <w:rsid w:val="00570C94"/>
    <w:rsid w:val="00572946"/>
    <w:rsid w:val="00575866"/>
    <w:rsid w:val="005767D5"/>
    <w:rsid w:val="00576A4D"/>
    <w:rsid w:val="00576BCB"/>
    <w:rsid w:val="005772E5"/>
    <w:rsid w:val="005808DC"/>
    <w:rsid w:val="00583C22"/>
    <w:rsid w:val="00583CE6"/>
    <w:rsid w:val="00584C8F"/>
    <w:rsid w:val="00586933"/>
    <w:rsid w:val="0059034F"/>
    <w:rsid w:val="00593733"/>
    <w:rsid w:val="00595FB9"/>
    <w:rsid w:val="005A0169"/>
    <w:rsid w:val="005A067A"/>
    <w:rsid w:val="005A0F9A"/>
    <w:rsid w:val="005A1EDA"/>
    <w:rsid w:val="005A240C"/>
    <w:rsid w:val="005A2EB5"/>
    <w:rsid w:val="005A5E09"/>
    <w:rsid w:val="005A6F23"/>
    <w:rsid w:val="005A74A0"/>
    <w:rsid w:val="005B083A"/>
    <w:rsid w:val="005B5C63"/>
    <w:rsid w:val="005B64BF"/>
    <w:rsid w:val="005C2448"/>
    <w:rsid w:val="005C4DA5"/>
    <w:rsid w:val="005C6355"/>
    <w:rsid w:val="005C7B9E"/>
    <w:rsid w:val="005C7CB2"/>
    <w:rsid w:val="005D05D7"/>
    <w:rsid w:val="005D4962"/>
    <w:rsid w:val="005E0439"/>
    <w:rsid w:val="005E242F"/>
    <w:rsid w:val="005E3245"/>
    <w:rsid w:val="005E5D43"/>
    <w:rsid w:val="005F085A"/>
    <w:rsid w:val="005F31AA"/>
    <w:rsid w:val="005F3945"/>
    <w:rsid w:val="005F4551"/>
    <w:rsid w:val="005F45F5"/>
    <w:rsid w:val="0060122F"/>
    <w:rsid w:val="006026E8"/>
    <w:rsid w:val="006030DA"/>
    <w:rsid w:val="006116C5"/>
    <w:rsid w:val="006129F5"/>
    <w:rsid w:val="006134F2"/>
    <w:rsid w:val="00613D88"/>
    <w:rsid w:val="00613F9C"/>
    <w:rsid w:val="00614AB6"/>
    <w:rsid w:val="006165BA"/>
    <w:rsid w:val="00616A0A"/>
    <w:rsid w:val="00617396"/>
    <w:rsid w:val="006201F8"/>
    <w:rsid w:val="00621D5C"/>
    <w:rsid w:val="006252D8"/>
    <w:rsid w:val="0062652B"/>
    <w:rsid w:val="0062658B"/>
    <w:rsid w:val="00630F14"/>
    <w:rsid w:val="006413FF"/>
    <w:rsid w:val="00641B2E"/>
    <w:rsid w:val="006421B3"/>
    <w:rsid w:val="00642A53"/>
    <w:rsid w:val="00645165"/>
    <w:rsid w:val="006451F9"/>
    <w:rsid w:val="00653245"/>
    <w:rsid w:val="00656151"/>
    <w:rsid w:val="00660476"/>
    <w:rsid w:val="0066080C"/>
    <w:rsid w:val="00662231"/>
    <w:rsid w:val="00665C67"/>
    <w:rsid w:val="0066729B"/>
    <w:rsid w:val="0067062F"/>
    <w:rsid w:val="00670A34"/>
    <w:rsid w:val="00670D25"/>
    <w:rsid w:val="006737D1"/>
    <w:rsid w:val="00673C34"/>
    <w:rsid w:val="00674AC1"/>
    <w:rsid w:val="006752D5"/>
    <w:rsid w:val="00675512"/>
    <w:rsid w:val="00677569"/>
    <w:rsid w:val="00681FB8"/>
    <w:rsid w:val="006823E9"/>
    <w:rsid w:val="00682B2C"/>
    <w:rsid w:val="00683E7A"/>
    <w:rsid w:val="00684358"/>
    <w:rsid w:val="006856B5"/>
    <w:rsid w:val="00686058"/>
    <w:rsid w:val="0069276B"/>
    <w:rsid w:val="006928C5"/>
    <w:rsid w:val="00693F41"/>
    <w:rsid w:val="0069533F"/>
    <w:rsid w:val="0069582D"/>
    <w:rsid w:val="006A184D"/>
    <w:rsid w:val="006A58B5"/>
    <w:rsid w:val="006A6B62"/>
    <w:rsid w:val="006A6C5A"/>
    <w:rsid w:val="006A7181"/>
    <w:rsid w:val="006B46AC"/>
    <w:rsid w:val="006C12D2"/>
    <w:rsid w:val="006C1FA2"/>
    <w:rsid w:val="006C237C"/>
    <w:rsid w:val="006C2415"/>
    <w:rsid w:val="006C3081"/>
    <w:rsid w:val="006C4297"/>
    <w:rsid w:val="006D12E1"/>
    <w:rsid w:val="006D28F8"/>
    <w:rsid w:val="006D50EB"/>
    <w:rsid w:val="006D7FBF"/>
    <w:rsid w:val="006E03A9"/>
    <w:rsid w:val="006E10C3"/>
    <w:rsid w:val="006E34C8"/>
    <w:rsid w:val="006E4C0C"/>
    <w:rsid w:val="006E4D4F"/>
    <w:rsid w:val="006F565C"/>
    <w:rsid w:val="00707951"/>
    <w:rsid w:val="00707A32"/>
    <w:rsid w:val="007101A0"/>
    <w:rsid w:val="00710E7C"/>
    <w:rsid w:val="00712431"/>
    <w:rsid w:val="0071388D"/>
    <w:rsid w:val="00715D1E"/>
    <w:rsid w:val="0071772A"/>
    <w:rsid w:val="0072120B"/>
    <w:rsid w:val="00722AD4"/>
    <w:rsid w:val="00723200"/>
    <w:rsid w:val="00723DB5"/>
    <w:rsid w:val="00725D3D"/>
    <w:rsid w:val="00730EED"/>
    <w:rsid w:val="007316DE"/>
    <w:rsid w:val="00732421"/>
    <w:rsid w:val="00732DF4"/>
    <w:rsid w:val="00734AA8"/>
    <w:rsid w:val="00734E4E"/>
    <w:rsid w:val="0073549F"/>
    <w:rsid w:val="00737953"/>
    <w:rsid w:val="00737C2A"/>
    <w:rsid w:val="0074088C"/>
    <w:rsid w:val="0074364C"/>
    <w:rsid w:val="00744B56"/>
    <w:rsid w:val="00745281"/>
    <w:rsid w:val="00747361"/>
    <w:rsid w:val="00750D14"/>
    <w:rsid w:val="0075266B"/>
    <w:rsid w:val="00754D70"/>
    <w:rsid w:val="00755EB2"/>
    <w:rsid w:val="0075768B"/>
    <w:rsid w:val="00761CAA"/>
    <w:rsid w:val="0076300D"/>
    <w:rsid w:val="00765EE3"/>
    <w:rsid w:val="007661E6"/>
    <w:rsid w:val="00771E62"/>
    <w:rsid w:val="00772BE4"/>
    <w:rsid w:val="00777D5F"/>
    <w:rsid w:val="00786732"/>
    <w:rsid w:val="007869B3"/>
    <w:rsid w:val="00791ADA"/>
    <w:rsid w:val="00792E8B"/>
    <w:rsid w:val="00793830"/>
    <w:rsid w:val="00793EF7"/>
    <w:rsid w:val="00794C9E"/>
    <w:rsid w:val="007959D8"/>
    <w:rsid w:val="00796C33"/>
    <w:rsid w:val="00796EAC"/>
    <w:rsid w:val="007A2E3F"/>
    <w:rsid w:val="007A3809"/>
    <w:rsid w:val="007A4E06"/>
    <w:rsid w:val="007A5897"/>
    <w:rsid w:val="007B0334"/>
    <w:rsid w:val="007B46A0"/>
    <w:rsid w:val="007B474B"/>
    <w:rsid w:val="007B50D2"/>
    <w:rsid w:val="007B63B4"/>
    <w:rsid w:val="007B67BE"/>
    <w:rsid w:val="007B7D07"/>
    <w:rsid w:val="007B7DE7"/>
    <w:rsid w:val="007C0082"/>
    <w:rsid w:val="007C124A"/>
    <w:rsid w:val="007C4889"/>
    <w:rsid w:val="007C6D2C"/>
    <w:rsid w:val="007C7605"/>
    <w:rsid w:val="007D1ABA"/>
    <w:rsid w:val="007D6C39"/>
    <w:rsid w:val="007D6D5A"/>
    <w:rsid w:val="007D7D4A"/>
    <w:rsid w:val="007E009E"/>
    <w:rsid w:val="007E50D1"/>
    <w:rsid w:val="007E5A95"/>
    <w:rsid w:val="007E7BD9"/>
    <w:rsid w:val="007F0EBF"/>
    <w:rsid w:val="007F147C"/>
    <w:rsid w:val="007F5D0F"/>
    <w:rsid w:val="007F6D64"/>
    <w:rsid w:val="008007AD"/>
    <w:rsid w:val="00802685"/>
    <w:rsid w:val="0080303B"/>
    <w:rsid w:val="008030DB"/>
    <w:rsid w:val="00807211"/>
    <w:rsid w:val="0080779E"/>
    <w:rsid w:val="00810DE8"/>
    <w:rsid w:val="00815080"/>
    <w:rsid w:val="0081556D"/>
    <w:rsid w:val="008173D9"/>
    <w:rsid w:val="00826754"/>
    <w:rsid w:val="00827B60"/>
    <w:rsid w:val="00827B6F"/>
    <w:rsid w:val="00830179"/>
    <w:rsid w:val="00832A2B"/>
    <w:rsid w:val="00834265"/>
    <w:rsid w:val="00836D88"/>
    <w:rsid w:val="00840810"/>
    <w:rsid w:val="008423B1"/>
    <w:rsid w:val="008426CF"/>
    <w:rsid w:val="00842804"/>
    <w:rsid w:val="008433C0"/>
    <w:rsid w:val="008451FB"/>
    <w:rsid w:val="00847A88"/>
    <w:rsid w:val="00850B3C"/>
    <w:rsid w:val="008516DE"/>
    <w:rsid w:val="00853CBA"/>
    <w:rsid w:val="00863E96"/>
    <w:rsid w:val="008660F4"/>
    <w:rsid w:val="0087164F"/>
    <w:rsid w:val="00872F00"/>
    <w:rsid w:val="008744F8"/>
    <w:rsid w:val="00876214"/>
    <w:rsid w:val="008804D1"/>
    <w:rsid w:val="008808FE"/>
    <w:rsid w:val="00881158"/>
    <w:rsid w:val="00882814"/>
    <w:rsid w:val="00885FD5"/>
    <w:rsid w:val="0088775C"/>
    <w:rsid w:val="00890AF9"/>
    <w:rsid w:val="00892A0B"/>
    <w:rsid w:val="00892E6F"/>
    <w:rsid w:val="008959D9"/>
    <w:rsid w:val="008965FC"/>
    <w:rsid w:val="00896D66"/>
    <w:rsid w:val="008A7580"/>
    <w:rsid w:val="008B143E"/>
    <w:rsid w:val="008B1471"/>
    <w:rsid w:val="008B1727"/>
    <w:rsid w:val="008B2269"/>
    <w:rsid w:val="008B6C24"/>
    <w:rsid w:val="008B765A"/>
    <w:rsid w:val="008C3F80"/>
    <w:rsid w:val="008C6909"/>
    <w:rsid w:val="008C7B2B"/>
    <w:rsid w:val="008C7F1C"/>
    <w:rsid w:val="008D420A"/>
    <w:rsid w:val="008D4229"/>
    <w:rsid w:val="008D661F"/>
    <w:rsid w:val="008D67C4"/>
    <w:rsid w:val="008E302B"/>
    <w:rsid w:val="008E4C08"/>
    <w:rsid w:val="008E50F7"/>
    <w:rsid w:val="008E6F22"/>
    <w:rsid w:val="008F11AF"/>
    <w:rsid w:val="008F16C0"/>
    <w:rsid w:val="008F3BDD"/>
    <w:rsid w:val="008F56FD"/>
    <w:rsid w:val="008F5A8E"/>
    <w:rsid w:val="008F5F88"/>
    <w:rsid w:val="009000C5"/>
    <w:rsid w:val="00900232"/>
    <w:rsid w:val="00900959"/>
    <w:rsid w:val="0090308D"/>
    <w:rsid w:val="009063D5"/>
    <w:rsid w:val="00912E65"/>
    <w:rsid w:val="009135FE"/>
    <w:rsid w:val="009137F3"/>
    <w:rsid w:val="00914222"/>
    <w:rsid w:val="00914B66"/>
    <w:rsid w:val="00917805"/>
    <w:rsid w:val="0092208F"/>
    <w:rsid w:val="00923269"/>
    <w:rsid w:val="009237F8"/>
    <w:rsid w:val="00924356"/>
    <w:rsid w:val="0092564A"/>
    <w:rsid w:val="00926EE1"/>
    <w:rsid w:val="00930D56"/>
    <w:rsid w:val="00931036"/>
    <w:rsid w:val="00932991"/>
    <w:rsid w:val="00936307"/>
    <w:rsid w:val="0093704D"/>
    <w:rsid w:val="00937871"/>
    <w:rsid w:val="00944251"/>
    <w:rsid w:val="00944E13"/>
    <w:rsid w:val="00946C00"/>
    <w:rsid w:val="00950574"/>
    <w:rsid w:val="00950860"/>
    <w:rsid w:val="00950AB7"/>
    <w:rsid w:val="009517C2"/>
    <w:rsid w:val="00951B58"/>
    <w:rsid w:val="00952784"/>
    <w:rsid w:val="00957E8F"/>
    <w:rsid w:val="009613DF"/>
    <w:rsid w:val="0096216D"/>
    <w:rsid w:val="00962F66"/>
    <w:rsid w:val="00966A62"/>
    <w:rsid w:val="00967CC7"/>
    <w:rsid w:val="0097236B"/>
    <w:rsid w:val="00972D51"/>
    <w:rsid w:val="00972D5C"/>
    <w:rsid w:val="00973389"/>
    <w:rsid w:val="0097496A"/>
    <w:rsid w:val="00984769"/>
    <w:rsid w:val="009861D3"/>
    <w:rsid w:val="009904B5"/>
    <w:rsid w:val="009926EF"/>
    <w:rsid w:val="00993B2E"/>
    <w:rsid w:val="009968BC"/>
    <w:rsid w:val="00996A3E"/>
    <w:rsid w:val="00997DBD"/>
    <w:rsid w:val="009A2156"/>
    <w:rsid w:val="009A3BAE"/>
    <w:rsid w:val="009A4547"/>
    <w:rsid w:val="009A68F4"/>
    <w:rsid w:val="009A7D06"/>
    <w:rsid w:val="009B01DA"/>
    <w:rsid w:val="009B325A"/>
    <w:rsid w:val="009B621F"/>
    <w:rsid w:val="009B75B0"/>
    <w:rsid w:val="009C1B73"/>
    <w:rsid w:val="009C6767"/>
    <w:rsid w:val="009C7B26"/>
    <w:rsid w:val="009C7F9A"/>
    <w:rsid w:val="009D0676"/>
    <w:rsid w:val="009D2D71"/>
    <w:rsid w:val="009D3E54"/>
    <w:rsid w:val="009D79EE"/>
    <w:rsid w:val="009E099D"/>
    <w:rsid w:val="009E0EB3"/>
    <w:rsid w:val="009E12E5"/>
    <w:rsid w:val="009E7DFE"/>
    <w:rsid w:val="009F000F"/>
    <w:rsid w:val="009F17EB"/>
    <w:rsid w:val="009F19A8"/>
    <w:rsid w:val="009F267D"/>
    <w:rsid w:val="00A00573"/>
    <w:rsid w:val="00A00E3C"/>
    <w:rsid w:val="00A024F5"/>
    <w:rsid w:val="00A026F3"/>
    <w:rsid w:val="00A02EE1"/>
    <w:rsid w:val="00A039F6"/>
    <w:rsid w:val="00A05141"/>
    <w:rsid w:val="00A0754E"/>
    <w:rsid w:val="00A10970"/>
    <w:rsid w:val="00A10E28"/>
    <w:rsid w:val="00A1217C"/>
    <w:rsid w:val="00A16D23"/>
    <w:rsid w:val="00A16E15"/>
    <w:rsid w:val="00A16EF6"/>
    <w:rsid w:val="00A17E61"/>
    <w:rsid w:val="00A20112"/>
    <w:rsid w:val="00A235DA"/>
    <w:rsid w:val="00A24F78"/>
    <w:rsid w:val="00A252CA"/>
    <w:rsid w:val="00A25649"/>
    <w:rsid w:val="00A3059A"/>
    <w:rsid w:val="00A316A9"/>
    <w:rsid w:val="00A340AB"/>
    <w:rsid w:val="00A35A54"/>
    <w:rsid w:val="00A36E07"/>
    <w:rsid w:val="00A37EAA"/>
    <w:rsid w:val="00A40F0E"/>
    <w:rsid w:val="00A447D6"/>
    <w:rsid w:val="00A47601"/>
    <w:rsid w:val="00A54B50"/>
    <w:rsid w:val="00A60C59"/>
    <w:rsid w:val="00A60DBE"/>
    <w:rsid w:val="00A6124C"/>
    <w:rsid w:val="00A62F89"/>
    <w:rsid w:val="00A648AB"/>
    <w:rsid w:val="00A64991"/>
    <w:rsid w:val="00A70D94"/>
    <w:rsid w:val="00A738F5"/>
    <w:rsid w:val="00A74F1C"/>
    <w:rsid w:val="00A75C0A"/>
    <w:rsid w:val="00A808E0"/>
    <w:rsid w:val="00A81AC4"/>
    <w:rsid w:val="00A829BA"/>
    <w:rsid w:val="00A83E81"/>
    <w:rsid w:val="00A84270"/>
    <w:rsid w:val="00A90B84"/>
    <w:rsid w:val="00A91D63"/>
    <w:rsid w:val="00A92190"/>
    <w:rsid w:val="00A933FA"/>
    <w:rsid w:val="00AA126E"/>
    <w:rsid w:val="00AA1B20"/>
    <w:rsid w:val="00AA1D96"/>
    <w:rsid w:val="00AA1FB9"/>
    <w:rsid w:val="00AA4357"/>
    <w:rsid w:val="00AA494A"/>
    <w:rsid w:val="00AA5A66"/>
    <w:rsid w:val="00AA655F"/>
    <w:rsid w:val="00AB194B"/>
    <w:rsid w:val="00AB4526"/>
    <w:rsid w:val="00AB48F6"/>
    <w:rsid w:val="00AB587E"/>
    <w:rsid w:val="00AB5C88"/>
    <w:rsid w:val="00AB6371"/>
    <w:rsid w:val="00AB65ED"/>
    <w:rsid w:val="00AB797B"/>
    <w:rsid w:val="00AB7F42"/>
    <w:rsid w:val="00AB7FAE"/>
    <w:rsid w:val="00AC096B"/>
    <w:rsid w:val="00AC25AB"/>
    <w:rsid w:val="00AC5772"/>
    <w:rsid w:val="00AD04A1"/>
    <w:rsid w:val="00AD1246"/>
    <w:rsid w:val="00AD2040"/>
    <w:rsid w:val="00AD2976"/>
    <w:rsid w:val="00AD2CE7"/>
    <w:rsid w:val="00AD6BA4"/>
    <w:rsid w:val="00AD7423"/>
    <w:rsid w:val="00AE0B9B"/>
    <w:rsid w:val="00AF01C2"/>
    <w:rsid w:val="00AF0649"/>
    <w:rsid w:val="00AF0D14"/>
    <w:rsid w:val="00AF41E9"/>
    <w:rsid w:val="00AF46F7"/>
    <w:rsid w:val="00AF551A"/>
    <w:rsid w:val="00AF6085"/>
    <w:rsid w:val="00AF7DEF"/>
    <w:rsid w:val="00B00EE3"/>
    <w:rsid w:val="00B0231C"/>
    <w:rsid w:val="00B05BF0"/>
    <w:rsid w:val="00B10699"/>
    <w:rsid w:val="00B11061"/>
    <w:rsid w:val="00B15AD7"/>
    <w:rsid w:val="00B16576"/>
    <w:rsid w:val="00B22CAF"/>
    <w:rsid w:val="00B2614D"/>
    <w:rsid w:val="00B26F8F"/>
    <w:rsid w:val="00B27F1F"/>
    <w:rsid w:val="00B3026A"/>
    <w:rsid w:val="00B3061E"/>
    <w:rsid w:val="00B32E79"/>
    <w:rsid w:val="00B33255"/>
    <w:rsid w:val="00B41653"/>
    <w:rsid w:val="00B44796"/>
    <w:rsid w:val="00B4503D"/>
    <w:rsid w:val="00B46820"/>
    <w:rsid w:val="00B53AA1"/>
    <w:rsid w:val="00B54634"/>
    <w:rsid w:val="00B57807"/>
    <w:rsid w:val="00B606AF"/>
    <w:rsid w:val="00B709C6"/>
    <w:rsid w:val="00B7463B"/>
    <w:rsid w:val="00B75132"/>
    <w:rsid w:val="00B76A6C"/>
    <w:rsid w:val="00B76B35"/>
    <w:rsid w:val="00B82356"/>
    <w:rsid w:val="00B83ED0"/>
    <w:rsid w:val="00B857BB"/>
    <w:rsid w:val="00B85FFA"/>
    <w:rsid w:val="00B8675B"/>
    <w:rsid w:val="00B92095"/>
    <w:rsid w:val="00B9286A"/>
    <w:rsid w:val="00B93B82"/>
    <w:rsid w:val="00B955C2"/>
    <w:rsid w:val="00B9567E"/>
    <w:rsid w:val="00BA099D"/>
    <w:rsid w:val="00BA1DCB"/>
    <w:rsid w:val="00BA471F"/>
    <w:rsid w:val="00BA49C2"/>
    <w:rsid w:val="00BA58AF"/>
    <w:rsid w:val="00BA73A1"/>
    <w:rsid w:val="00BB0C99"/>
    <w:rsid w:val="00BB3148"/>
    <w:rsid w:val="00BB5714"/>
    <w:rsid w:val="00BC0D01"/>
    <w:rsid w:val="00BC36EB"/>
    <w:rsid w:val="00BC4827"/>
    <w:rsid w:val="00BC4E5D"/>
    <w:rsid w:val="00BC4F07"/>
    <w:rsid w:val="00BC55D1"/>
    <w:rsid w:val="00BC6C19"/>
    <w:rsid w:val="00BD17AF"/>
    <w:rsid w:val="00BD2AC1"/>
    <w:rsid w:val="00BD310B"/>
    <w:rsid w:val="00BD3E8F"/>
    <w:rsid w:val="00BD3EF2"/>
    <w:rsid w:val="00BD415B"/>
    <w:rsid w:val="00BE00BC"/>
    <w:rsid w:val="00BE21ED"/>
    <w:rsid w:val="00BE48D1"/>
    <w:rsid w:val="00BE5989"/>
    <w:rsid w:val="00BE63BF"/>
    <w:rsid w:val="00BF3804"/>
    <w:rsid w:val="00BF4F4A"/>
    <w:rsid w:val="00BF5BC9"/>
    <w:rsid w:val="00BF63BA"/>
    <w:rsid w:val="00BF6EF0"/>
    <w:rsid w:val="00BF70B0"/>
    <w:rsid w:val="00C028E3"/>
    <w:rsid w:val="00C02A6D"/>
    <w:rsid w:val="00C0343F"/>
    <w:rsid w:val="00C03532"/>
    <w:rsid w:val="00C04A94"/>
    <w:rsid w:val="00C050DB"/>
    <w:rsid w:val="00C05D97"/>
    <w:rsid w:val="00C10E9C"/>
    <w:rsid w:val="00C17919"/>
    <w:rsid w:val="00C17CD8"/>
    <w:rsid w:val="00C217BF"/>
    <w:rsid w:val="00C22568"/>
    <w:rsid w:val="00C22A0C"/>
    <w:rsid w:val="00C22AC5"/>
    <w:rsid w:val="00C23D50"/>
    <w:rsid w:val="00C26F98"/>
    <w:rsid w:val="00C306E9"/>
    <w:rsid w:val="00C30707"/>
    <w:rsid w:val="00C30FA8"/>
    <w:rsid w:val="00C359FE"/>
    <w:rsid w:val="00C3601C"/>
    <w:rsid w:val="00C37912"/>
    <w:rsid w:val="00C435F9"/>
    <w:rsid w:val="00C44261"/>
    <w:rsid w:val="00C443E1"/>
    <w:rsid w:val="00C44D4F"/>
    <w:rsid w:val="00C45264"/>
    <w:rsid w:val="00C458DE"/>
    <w:rsid w:val="00C46F5C"/>
    <w:rsid w:val="00C47454"/>
    <w:rsid w:val="00C53E01"/>
    <w:rsid w:val="00C54FED"/>
    <w:rsid w:val="00C55F9D"/>
    <w:rsid w:val="00C57590"/>
    <w:rsid w:val="00C60086"/>
    <w:rsid w:val="00C614E0"/>
    <w:rsid w:val="00C631C9"/>
    <w:rsid w:val="00C63CFC"/>
    <w:rsid w:val="00C649F7"/>
    <w:rsid w:val="00C65379"/>
    <w:rsid w:val="00C657E9"/>
    <w:rsid w:val="00C66E90"/>
    <w:rsid w:val="00C72182"/>
    <w:rsid w:val="00C73D62"/>
    <w:rsid w:val="00C76023"/>
    <w:rsid w:val="00C77D7C"/>
    <w:rsid w:val="00C80658"/>
    <w:rsid w:val="00C84464"/>
    <w:rsid w:val="00C848D3"/>
    <w:rsid w:val="00C85767"/>
    <w:rsid w:val="00C86624"/>
    <w:rsid w:val="00C87284"/>
    <w:rsid w:val="00C87371"/>
    <w:rsid w:val="00C915D5"/>
    <w:rsid w:val="00C917EB"/>
    <w:rsid w:val="00C956D1"/>
    <w:rsid w:val="00CA1552"/>
    <w:rsid w:val="00CA3D88"/>
    <w:rsid w:val="00CA6C2E"/>
    <w:rsid w:val="00CB18D4"/>
    <w:rsid w:val="00CB1F26"/>
    <w:rsid w:val="00CB3A28"/>
    <w:rsid w:val="00CB4201"/>
    <w:rsid w:val="00CC0906"/>
    <w:rsid w:val="00CC09DB"/>
    <w:rsid w:val="00CC2E30"/>
    <w:rsid w:val="00CC3090"/>
    <w:rsid w:val="00CC314E"/>
    <w:rsid w:val="00CC54B8"/>
    <w:rsid w:val="00CC56E2"/>
    <w:rsid w:val="00CC7DE1"/>
    <w:rsid w:val="00CD174E"/>
    <w:rsid w:val="00CD3457"/>
    <w:rsid w:val="00CE08C2"/>
    <w:rsid w:val="00CE0A39"/>
    <w:rsid w:val="00CE3144"/>
    <w:rsid w:val="00CE34E6"/>
    <w:rsid w:val="00CE3FE1"/>
    <w:rsid w:val="00CE5F76"/>
    <w:rsid w:val="00CE73B1"/>
    <w:rsid w:val="00CE792B"/>
    <w:rsid w:val="00CF0A37"/>
    <w:rsid w:val="00CF1B50"/>
    <w:rsid w:val="00CF2501"/>
    <w:rsid w:val="00CF45E1"/>
    <w:rsid w:val="00CF780A"/>
    <w:rsid w:val="00D02E0E"/>
    <w:rsid w:val="00D04698"/>
    <w:rsid w:val="00D06E47"/>
    <w:rsid w:val="00D0748C"/>
    <w:rsid w:val="00D11D7C"/>
    <w:rsid w:val="00D132C4"/>
    <w:rsid w:val="00D143E6"/>
    <w:rsid w:val="00D147ED"/>
    <w:rsid w:val="00D14B53"/>
    <w:rsid w:val="00D15C70"/>
    <w:rsid w:val="00D16877"/>
    <w:rsid w:val="00D16B84"/>
    <w:rsid w:val="00D24763"/>
    <w:rsid w:val="00D2561C"/>
    <w:rsid w:val="00D2751F"/>
    <w:rsid w:val="00D27C20"/>
    <w:rsid w:val="00D27CAC"/>
    <w:rsid w:val="00D27E58"/>
    <w:rsid w:val="00D30323"/>
    <w:rsid w:val="00D30779"/>
    <w:rsid w:val="00D30788"/>
    <w:rsid w:val="00D30B73"/>
    <w:rsid w:val="00D321F7"/>
    <w:rsid w:val="00D333B8"/>
    <w:rsid w:val="00D33A3A"/>
    <w:rsid w:val="00D33ECD"/>
    <w:rsid w:val="00D34318"/>
    <w:rsid w:val="00D352CF"/>
    <w:rsid w:val="00D37BE3"/>
    <w:rsid w:val="00D37ECD"/>
    <w:rsid w:val="00D403ED"/>
    <w:rsid w:val="00D40D11"/>
    <w:rsid w:val="00D41E24"/>
    <w:rsid w:val="00D43268"/>
    <w:rsid w:val="00D4399D"/>
    <w:rsid w:val="00D47DAE"/>
    <w:rsid w:val="00D50264"/>
    <w:rsid w:val="00D520DD"/>
    <w:rsid w:val="00D52357"/>
    <w:rsid w:val="00D523C1"/>
    <w:rsid w:val="00D5301F"/>
    <w:rsid w:val="00D531A1"/>
    <w:rsid w:val="00D53648"/>
    <w:rsid w:val="00D56A3C"/>
    <w:rsid w:val="00D56ACD"/>
    <w:rsid w:val="00D60A0D"/>
    <w:rsid w:val="00D60CFF"/>
    <w:rsid w:val="00D60DDE"/>
    <w:rsid w:val="00D619F3"/>
    <w:rsid w:val="00D6636C"/>
    <w:rsid w:val="00D675F6"/>
    <w:rsid w:val="00D67E99"/>
    <w:rsid w:val="00D67FF5"/>
    <w:rsid w:val="00D71316"/>
    <w:rsid w:val="00D73848"/>
    <w:rsid w:val="00D7416B"/>
    <w:rsid w:val="00D7459B"/>
    <w:rsid w:val="00D74972"/>
    <w:rsid w:val="00D759D0"/>
    <w:rsid w:val="00D75E6B"/>
    <w:rsid w:val="00D81D6C"/>
    <w:rsid w:val="00D83926"/>
    <w:rsid w:val="00D84220"/>
    <w:rsid w:val="00D864D4"/>
    <w:rsid w:val="00D870B0"/>
    <w:rsid w:val="00D8720C"/>
    <w:rsid w:val="00D907B1"/>
    <w:rsid w:val="00D936FF"/>
    <w:rsid w:val="00D95BCD"/>
    <w:rsid w:val="00D96C5C"/>
    <w:rsid w:val="00DA064C"/>
    <w:rsid w:val="00DA1938"/>
    <w:rsid w:val="00DA23EC"/>
    <w:rsid w:val="00DA30B2"/>
    <w:rsid w:val="00DA40EB"/>
    <w:rsid w:val="00DA7D03"/>
    <w:rsid w:val="00DB0ADE"/>
    <w:rsid w:val="00DB480B"/>
    <w:rsid w:val="00DB53E9"/>
    <w:rsid w:val="00DB54E5"/>
    <w:rsid w:val="00DB55CC"/>
    <w:rsid w:val="00DC0355"/>
    <w:rsid w:val="00DC207F"/>
    <w:rsid w:val="00DC3083"/>
    <w:rsid w:val="00DC3F27"/>
    <w:rsid w:val="00DC5137"/>
    <w:rsid w:val="00DC5636"/>
    <w:rsid w:val="00DC7171"/>
    <w:rsid w:val="00DD12B1"/>
    <w:rsid w:val="00DD1732"/>
    <w:rsid w:val="00DD20FF"/>
    <w:rsid w:val="00DD2224"/>
    <w:rsid w:val="00DD2F95"/>
    <w:rsid w:val="00DD5CEE"/>
    <w:rsid w:val="00DD6024"/>
    <w:rsid w:val="00DE31B2"/>
    <w:rsid w:val="00DE4905"/>
    <w:rsid w:val="00DE4929"/>
    <w:rsid w:val="00DE63B8"/>
    <w:rsid w:val="00DE6708"/>
    <w:rsid w:val="00DE6CD1"/>
    <w:rsid w:val="00DF136C"/>
    <w:rsid w:val="00DF1620"/>
    <w:rsid w:val="00DF23D3"/>
    <w:rsid w:val="00DF470A"/>
    <w:rsid w:val="00DF5B46"/>
    <w:rsid w:val="00DF5D87"/>
    <w:rsid w:val="00DF5DAD"/>
    <w:rsid w:val="00DF6276"/>
    <w:rsid w:val="00DF6849"/>
    <w:rsid w:val="00E006BE"/>
    <w:rsid w:val="00E00BD3"/>
    <w:rsid w:val="00E01875"/>
    <w:rsid w:val="00E043A9"/>
    <w:rsid w:val="00E04CFE"/>
    <w:rsid w:val="00E074C2"/>
    <w:rsid w:val="00E15F80"/>
    <w:rsid w:val="00E160CB"/>
    <w:rsid w:val="00E16B08"/>
    <w:rsid w:val="00E21278"/>
    <w:rsid w:val="00E23959"/>
    <w:rsid w:val="00E3364D"/>
    <w:rsid w:val="00E33AFC"/>
    <w:rsid w:val="00E35207"/>
    <w:rsid w:val="00E375C3"/>
    <w:rsid w:val="00E378CD"/>
    <w:rsid w:val="00E4099C"/>
    <w:rsid w:val="00E4285C"/>
    <w:rsid w:val="00E4292E"/>
    <w:rsid w:val="00E432B3"/>
    <w:rsid w:val="00E44027"/>
    <w:rsid w:val="00E473B8"/>
    <w:rsid w:val="00E479B9"/>
    <w:rsid w:val="00E47DB9"/>
    <w:rsid w:val="00E47E90"/>
    <w:rsid w:val="00E504D2"/>
    <w:rsid w:val="00E51A0F"/>
    <w:rsid w:val="00E51EA5"/>
    <w:rsid w:val="00E53CBE"/>
    <w:rsid w:val="00E5422F"/>
    <w:rsid w:val="00E55CE9"/>
    <w:rsid w:val="00E5630E"/>
    <w:rsid w:val="00E56944"/>
    <w:rsid w:val="00E5709C"/>
    <w:rsid w:val="00E628E3"/>
    <w:rsid w:val="00E65C6F"/>
    <w:rsid w:val="00E66208"/>
    <w:rsid w:val="00E67234"/>
    <w:rsid w:val="00E673FD"/>
    <w:rsid w:val="00E72DF1"/>
    <w:rsid w:val="00E7602B"/>
    <w:rsid w:val="00E81382"/>
    <w:rsid w:val="00E826CC"/>
    <w:rsid w:val="00E83874"/>
    <w:rsid w:val="00E84751"/>
    <w:rsid w:val="00E857A0"/>
    <w:rsid w:val="00E85AA1"/>
    <w:rsid w:val="00E85DDC"/>
    <w:rsid w:val="00E85EA1"/>
    <w:rsid w:val="00E867FE"/>
    <w:rsid w:val="00E94E34"/>
    <w:rsid w:val="00E96E71"/>
    <w:rsid w:val="00E97FBD"/>
    <w:rsid w:val="00EA14D2"/>
    <w:rsid w:val="00EA1AAE"/>
    <w:rsid w:val="00EA1B19"/>
    <w:rsid w:val="00EA21EC"/>
    <w:rsid w:val="00EA68E9"/>
    <w:rsid w:val="00EB036F"/>
    <w:rsid w:val="00EB339D"/>
    <w:rsid w:val="00EB66E5"/>
    <w:rsid w:val="00EB6E02"/>
    <w:rsid w:val="00EB7E3E"/>
    <w:rsid w:val="00EC530D"/>
    <w:rsid w:val="00EC58C0"/>
    <w:rsid w:val="00EC5BC7"/>
    <w:rsid w:val="00ED133F"/>
    <w:rsid w:val="00ED2662"/>
    <w:rsid w:val="00ED678B"/>
    <w:rsid w:val="00EF19B9"/>
    <w:rsid w:val="00EF2388"/>
    <w:rsid w:val="00EF4376"/>
    <w:rsid w:val="00EF7A49"/>
    <w:rsid w:val="00F03796"/>
    <w:rsid w:val="00F06900"/>
    <w:rsid w:val="00F11098"/>
    <w:rsid w:val="00F116F4"/>
    <w:rsid w:val="00F13959"/>
    <w:rsid w:val="00F147C1"/>
    <w:rsid w:val="00F20284"/>
    <w:rsid w:val="00F207D5"/>
    <w:rsid w:val="00F242E4"/>
    <w:rsid w:val="00F26254"/>
    <w:rsid w:val="00F26312"/>
    <w:rsid w:val="00F30F73"/>
    <w:rsid w:val="00F31D41"/>
    <w:rsid w:val="00F328D4"/>
    <w:rsid w:val="00F34F8A"/>
    <w:rsid w:val="00F35184"/>
    <w:rsid w:val="00F40C8A"/>
    <w:rsid w:val="00F469C4"/>
    <w:rsid w:val="00F51CAC"/>
    <w:rsid w:val="00F5259E"/>
    <w:rsid w:val="00F53956"/>
    <w:rsid w:val="00F53BB4"/>
    <w:rsid w:val="00F53F15"/>
    <w:rsid w:val="00F55D06"/>
    <w:rsid w:val="00F56105"/>
    <w:rsid w:val="00F570A3"/>
    <w:rsid w:val="00F617FC"/>
    <w:rsid w:val="00F61FAC"/>
    <w:rsid w:val="00F62311"/>
    <w:rsid w:val="00F62F8B"/>
    <w:rsid w:val="00F645CD"/>
    <w:rsid w:val="00F713F9"/>
    <w:rsid w:val="00F715F0"/>
    <w:rsid w:val="00F717E9"/>
    <w:rsid w:val="00F74AD1"/>
    <w:rsid w:val="00F76041"/>
    <w:rsid w:val="00F7685E"/>
    <w:rsid w:val="00F8233C"/>
    <w:rsid w:val="00F82843"/>
    <w:rsid w:val="00F8328A"/>
    <w:rsid w:val="00F846F2"/>
    <w:rsid w:val="00F871AA"/>
    <w:rsid w:val="00F90685"/>
    <w:rsid w:val="00F926BA"/>
    <w:rsid w:val="00F94059"/>
    <w:rsid w:val="00F959FC"/>
    <w:rsid w:val="00F962E0"/>
    <w:rsid w:val="00F973DF"/>
    <w:rsid w:val="00FA2E71"/>
    <w:rsid w:val="00FA503C"/>
    <w:rsid w:val="00FA722E"/>
    <w:rsid w:val="00FB08A4"/>
    <w:rsid w:val="00FB38F0"/>
    <w:rsid w:val="00FB5267"/>
    <w:rsid w:val="00FB568F"/>
    <w:rsid w:val="00FB5E7C"/>
    <w:rsid w:val="00FC28A7"/>
    <w:rsid w:val="00FC2C0C"/>
    <w:rsid w:val="00FC3C87"/>
    <w:rsid w:val="00FC4AE4"/>
    <w:rsid w:val="00FC51AA"/>
    <w:rsid w:val="00FC5321"/>
    <w:rsid w:val="00FC583F"/>
    <w:rsid w:val="00FC78EE"/>
    <w:rsid w:val="00FD1AB3"/>
    <w:rsid w:val="00FD2B3F"/>
    <w:rsid w:val="00FD3769"/>
    <w:rsid w:val="00FD3C3D"/>
    <w:rsid w:val="00FD4A56"/>
    <w:rsid w:val="00FD54A3"/>
    <w:rsid w:val="00FE12B2"/>
    <w:rsid w:val="00FE237B"/>
    <w:rsid w:val="00FE2FFD"/>
    <w:rsid w:val="00FE3357"/>
    <w:rsid w:val="00FE3F87"/>
    <w:rsid w:val="00FE428B"/>
    <w:rsid w:val="00FE6B63"/>
    <w:rsid w:val="00FE7125"/>
    <w:rsid w:val="00FF06C9"/>
    <w:rsid w:val="00FF1F2C"/>
    <w:rsid w:val="00FF3084"/>
    <w:rsid w:val="00FF5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B4053"/>
  <w15:chartTrackingRefBased/>
  <w15:docId w15:val="{1F2A48D8-B577-4008-B8C1-A94CBF4D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D17AF"/>
  </w:style>
  <w:style w:type="paragraph" w:styleId="1">
    <w:name w:val="heading 1"/>
    <w:basedOn w:val="a0"/>
    <w:next w:val="a0"/>
    <w:link w:val="10"/>
    <w:uiPriority w:val="9"/>
    <w:qFormat/>
    <w:rsid w:val="00E85DDC"/>
    <w:pPr>
      <w:keepNext/>
      <w:keepLines/>
      <w:spacing w:before="240" w:after="0"/>
      <w:jc w:val="both"/>
      <w:outlineLvl w:val="0"/>
    </w:pPr>
    <w:rPr>
      <w:rFonts w:ascii="Times New Roman" w:eastAsiaTheme="majorEastAsia" w:hAnsi="Times New Roman" w:cstheme="majorBidi"/>
      <w:b/>
      <w:sz w:val="24"/>
      <w:szCs w:val="32"/>
    </w:rPr>
  </w:style>
  <w:style w:type="paragraph" w:styleId="2">
    <w:name w:val="heading 2"/>
    <w:basedOn w:val="a0"/>
    <w:next w:val="a0"/>
    <w:link w:val="20"/>
    <w:uiPriority w:val="9"/>
    <w:qFormat/>
    <w:rsid w:val="00BF63BA"/>
    <w:pPr>
      <w:keepNext/>
      <w:spacing w:after="0" w:line="240" w:lineRule="auto"/>
      <w:outlineLvl w:val="1"/>
    </w:pPr>
    <w:rPr>
      <w:rFonts w:ascii="Times New Roman" w:eastAsia="Times New Roman" w:hAnsi="Times New Roman" w:cs="Times New Roman"/>
      <w:b/>
      <w:sz w:val="24"/>
      <w:szCs w:val="20"/>
      <w:lang w:val="en-US"/>
    </w:rPr>
  </w:style>
  <w:style w:type="paragraph" w:styleId="3">
    <w:name w:val="heading 3"/>
    <w:basedOn w:val="a0"/>
    <w:next w:val="a0"/>
    <w:link w:val="30"/>
    <w:uiPriority w:val="9"/>
    <w:qFormat/>
    <w:rsid w:val="00BF63BA"/>
    <w:pPr>
      <w:keepNext/>
      <w:spacing w:after="0" w:line="240" w:lineRule="auto"/>
      <w:jc w:val="center"/>
      <w:outlineLvl w:val="2"/>
    </w:pPr>
    <w:rPr>
      <w:rFonts w:ascii="Times New Roman" w:eastAsia="Times New Roman" w:hAnsi="Times New Roman" w:cs="Times New Roman"/>
      <w:sz w:val="28"/>
      <w:szCs w:val="20"/>
      <w:lang w:val="en-US"/>
    </w:rPr>
  </w:style>
  <w:style w:type="paragraph" w:styleId="4">
    <w:name w:val="heading 4"/>
    <w:basedOn w:val="a0"/>
    <w:next w:val="a0"/>
    <w:link w:val="40"/>
    <w:uiPriority w:val="9"/>
    <w:qFormat/>
    <w:rsid w:val="00BF63BA"/>
    <w:pPr>
      <w:keepNext/>
      <w:numPr>
        <w:ilvl w:val="3"/>
        <w:numId w:val="3"/>
      </w:numPr>
      <w:spacing w:after="0" w:line="240" w:lineRule="auto"/>
      <w:jc w:val="center"/>
      <w:outlineLvl w:val="3"/>
    </w:pPr>
    <w:rPr>
      <w:rFonts w:ascii="Times New Roman" w:eastAsia="Times New Roman" w:hAnsi="Times New Roman" w:cs="Times New Roman"/>
      <w:b/>
      <w:sz w:val="24"/>
      <w:szCs w:val="20"/>
      <w:lang w:val="en-US"/>
    </w:rPr>
  </w:style>
  <w:style w:type="paragraph" w:styleId="5">
    <w:name w:val="heading 5"/>
    <w:basedOn w:val="a0"/>
    <w:next w:val="a0"/>
    <w:link w:val="50"/>
    <w:uiPriority w:val="9"/>
    <w:qFormat/>
    <w:rsid w:val="00BF63BA"/>
    <w:pPr>
      <w:keepNext/>
      <w:numPr>
        <w:ilvl w:val="4"/>
        <w:numId w:val="3"/>
      </w:numPr>
      <w:spacing w:after="0" w:line="240" w:lineRule="auto"/>
      <w:jc w:val="center"/>
      <w:outlineLvl w:val="4"/>
    </w:pPr>
    <w:rPr>
      <w:rFonts w:ascii="Times New Roman" w:eastAsia="Times New Roman" w:hAnsi="Times New Roman" w:cs="Times New Roman"/>
      <w:sz w:val="24"/>
      <w:szCs w:val="20"/>
      <w:lang w:val="en-US"/>
    </w:rPr>
  </w:style>
  <w:style w:type="paragraph" w:styleId="6">
    <w:name w:val="heading 6"/>
    <w:basedOn w:val="a0"/>
    <w:next w:val="a0"/>
    <w:link w:val="60"/>
    <w:qFormat/>
    <w:rsid w:val="00BF63BA"/>
    <w:pPr>
      <w:numPr>
        <w:ilvl w:val="5"/>
        <w:numId w:val="3"/>
      </w:num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BF63BA"/>
    <w:pPr>
      <w:numPr>
        <w:ilvl w:val="6"/>
        <w:numId w:val="3"/>
      </w:num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BF63BA"/>
    <w:pPr>
      <w:numPr>
        <w:ilvl w:val="7"/>
        <w:numId w:val="3"/>
      </w:numPr>
      <w:spacing w:before="240" w:after="60" w:line="240" w:lineRule="auto"/>
      <w:outlineLvl w:val="7"/>
    </w:pPr>
    <w:rPr>
      <w:rFonts w:ascii="Times New Roman" w:eastAsia="Times New Roman" w:hAnsi="Times New Roman" w:cs="Times New Roman"/>
      <w:i/>
      <w:iCs/>
      <w:sz w:val="24"/>
      <w:szCs w:val="24"/>
      <w:lang w:val="en-US"/>
    </w:rPr>
  </w:style>
  <w:style w:type="paragraph" w:styleId="9">
    <w:name w:val="heading 9"/>
    <w:basedOn w:val="a0"/>
    <w:next w:val="a0"/>
    <w:link w:val="90"/>
    <w:qFormat/>
    <w:rsid w:val="00BF63BA"/>
    <w:pPr>
      <w:numPr>
        <w:ilvl w:val="8"/>
        <w:numId w:val="3"/>
      </w:numPr>
      <w:spacing w:before="240" w:after="60" w:line="240" w:lineRule="auto"/>
      <w:outlineLvl w:val="8"/>
    </w:pPr>
    <w:rPr>
      <w:rFonts w:ascii="Arial" w:eastAsia="Times New Roman" w:hAnsi="Arial" w:cs="Arial"/>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85DDC"/>
    <w:rPr>
      <w:rFonts w:ascii="Times New Roman" w:eastAsiaTheme="majorEastAsia" w:hAnsi="Times New Roman" w:cstheme="majorBidi"/>
      <w:b/>
      <w:sz w:val="24"/>
      <w:szCs w:val="32"/>
    </w:rPr>
  </w:style>
  <w:style w:type="paragraph" w:styleId="a4">
    <w:name w:val="TOC Heading"/>
    <w:basedOn w:val="1"/>
    <w:next w:val="a0"/>
    <w:uiPriority w:val="39"/>
    <w:unhideWhenUsed/>
    <w:qFormat/>
    <w:rsid w:val="006D50EB"/>
    <w:pPr>
      <w:outlineLvl w:val="9"/>
    </w:pPr>
    <w:rPr>
      <w:lang w:eastAsia="ru-RU"/>
    </w:rPr>
  </w:style>
  <w:style w:type="paragraph" w:styleId="11">
    <w:name w:val="toc 1"/>
    <w:basedOn w:val="a0"/>
    <w:next w:val="a0"/>
    <w:autoRedefine/>
    <w:uiPriority w:val="39"/>
    <w:unhideWhenUsed/>
    <w:rsid w:val="00BD17AF"/>
    <w:pPr>
      <w:tabs>
        <w:tab w:val="right" w:leader="dot" w:pos="9628"/>
      </w:tabs>
      <w:spacing w:after="60"/>
    </w:pPr>
    <w:rPr>
      <w:rFonts w:ascii="Times New Roman" w:hAnsi="Times New Roman" w:cs="Times New Roman"/>
      <w:b/>
      <w:noProof/>
      <w:sz w:val="24"/>
      <w:szCs w:val="24"/>
      <w:lang w:eastAsia="ru-RU"/>
    </w:rPr>
  </w:style>
  <w:style w:type="character" w:styleId="a5">
    <w:name w:val="Hyperlink"/>
    <w:basedOn w:val="a1"/>
    <w:uiPriority w:val="99"/>
    <w:unhideWhenUsed/>
    <w:rsid w:val="006D50EB"/>
    <w:rPr>
      <w:color w:val="0563C1" w:themeColor="hyperlink"/>
      <w:u w:val="single"/>
    </w:rPr>
  </w:style>
  <w:style w:type="table" w:styleId="a6">
    <w:name w:val="Table Grid"/>
    <w:basedOn w:val="a2"/>
    <w:rsid w:val="006D5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next w:val="Els-body-text"/>
    <w:rsid w:val="006D50EB"/>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6D50EB"/>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6D50EB"/>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6D50EB"/>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cknowledgement">
    <w:name w:val="Els-acknowledgement"/>
    <w:next w:val="a0"/>
    <w:rsid w:val="006D50EB"/>
    <w:pPr>
      <w:keepNext/>
      <w:spacing w:before="480" w:after="240" w:line="220" w:lineRule="exact"/>
    </w:pPr>
    <w:rPr>
      <w:rFonts w:ascii="Times New Roman" w:eastAsia="SimSun" w:hAnsi="Times New Roman" w:cs="Times New Roman"/>
      <w:b/>
      <w:sz w:val="20"/>
      <w:szCs w:val="20"/>
      <w:lang w:val="en-US"/>
    </w:rPr>
  </w:style>
  <w:style w:type="paragraph" w:customStyle="1" w:styleId="Els-body-text">
    <w:name w:val="Els-body-text"/>
    <w:rsid w:val="006D50EB"/>
    <w:pPr>
      <w:spacing w:after="0" w:line="240" w:lineRule="exact"/>
      <w:ind w:firstLine="238"/>
      <w:jc w:val="both"/>
    </w:pPr>
    <w:rPr>
      <w:rFonts w:ascii="Times New Roman" w:eastAsia="SimSun" w:hAnsi="Times New Roman" w:cs="Times New Roman"/>
      <w:sz w:val="20"/>
      <w:szCs w:val="20"/>
      <w:lang w:val="en-US"/>
    </w:rPr>
  </w:style>
  <w:style w:type="paragraph" w:customStyle="1" w:styleId="Els-caption">
    <w:name w:val="Els-caption"/>
    <w:rsid w:val="006D50EB"/>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a0"/>
    <w:rsid w:val="006D50EB"/>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reference-head">
    <w:name w:val="Els-reference-head"/>
    <w:next w:val="a0"/>
    <w:rsid w:val="006D50EB"/>
    <w:pPr>
      <w:keepNext/>
      <w:spacing w:before="480" w:after="200" w:line="220" w:lineRule="exact"/>
    </w:pPr>
    <w:rPr>
      <w:rFonts w:ascii="Times New Roman" w:eastAsia="SimSun" w:hAnsi="Times New Roman" w:cs="Times New Roman"/>
      <w:b/>
      <w:sz w:val="20"/>
      <w:szCs w:val="20"/>
      <w:lang w:val="en-US"/>
    </w:rPr>
  </w:style>
  <w:style w:type="paragraph" w:customStyle="1" w:styleId="Els-table-text">
    <w:name w:val="Els-table-text"/>
    <w:rsid w:val="006D50EB"/>
    <w:pPr>
      <w:spacing w:after="80" w:line="200" w:lineRule="exact"/>
    </w:pPr>
    <w:rPr>
      <w:rFonts w:ascii="Times New Roman" w:eastAsia="SimSun" w:hAnsi="Times New Roman" w:cs="Times New Roman"/>
      <w:sz w:val="16"/>
      <w:szCs w:val="20"/>
      <w:lang w:val="en-US"/>
    </w:rPr>
  </w:style>
  <w:style w:type="paragraph" w:customStyle="1" w:styleId="ColorfulList-Accent11">
    <w:name w:val="Colorful List - Accent 11"/>
    <w:basedOn w:val="a0"/>
    <w:qFormat/>
    <w:rsid w:val="006D50EB"/>
    <w:pPr>
      <w:spacing w:after="0" w:line="240" w:lineRule="auto"/>
      <w:ind w:left="720"/>
    </w:pPr>
    <w:rPr>
      <w:rFonts w:ascii="Arial" w:eastAsia="Batang" w:hAnsi="Arial" w:cs="Times New Roman"/>
      <w:szCs w:val="24"/>
      <w:lang w:val="en-US" w:eastAsia="ko-KR"/>
    </w:rPr>
  </w:style>
  <w:style w:type="paragraph" w:styleId="a7">
    <w:name w:val="List Paragraph"/>
    <w:basedOn w:val="a0"/>
    <w:link w:val="a8"/>
    <w:uiPriority w:val="34"/>
    <w:qFormat/>
    <w:rsid w:val="006D50EB"/>
    <w:pPr>
      <w:widowControl w:val="0"/>
      <w:spacing w:after="0" w:line="240" w:lineRule="auto"/>
      <w:ind w:left="720"/>
      <w:contextualSpacing/>
    </w:pPr>
    <w:rPr>
      <w:rFonts w:ascii="Times New Roman" w:eastAsia="SimSun" w:hAnsi="Times New Roman" w:cs="Times New Roman"/>
      <w:sz w:val="20"/>
      <w:szCs w:val="20"/>
      <w:lang w:val="en-GB"/>
    </w:rPr>
  </w:style>
  <w:style w:type="paragraph" w:customStyle="1" w:styleId="MDPI31text">
    <w:name w:val="MDPI_3.1_text"/>
    <w:qFormat/>
    <w:rsid w:val="005F085A"/>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styleId="a9">
    <w:name w:val="annotation reference"/>
    <w:uiPriority w:val="99"/>
    <w:rsid w:val="005F085A"/>
    <w:rPr>
      <w:sz w:val="21"/>
      <w:szCs w:val="21"/>
    </w:rPr>
  </w:style>
  <w:style w:type="paragraph" w:styleId="aa">
    <w:name w:val="annotation text"/>
    <w:basedOn w:val="a0"/>
    <w:link w:val="ab"/>
    <w:uiPriority w:val="99"/>
    <w:rsid w:val="005F085A"/>
    <w:pPr>
      <w:spacing w:after="0" w:line="260" w:lineRule="atLeast"/>
      <w:jc w:val="both"/>
    </w:pPr>
    <w:rPr>
      <w:rFonts w:ascii="Palatino Linotype" w:eastAsia="SimSun" w:hAnsi="Palatino Linotype" w:cs="Times New Roman"/>
      <w:noProof/>
      <w:color w:val="000000"/>
      <w:sz w:val="20"/>
      <w:szCs w:val="20"/>
      <w:lang w:val="en-US" w:eastAsia="zh-CN"/>
    </w:rPr>
  </w:style>
  <w:style w:type="character" w:customStyle="1" w:styleId="ab">
    <w:name w:val="Текст примечания Знак"/>
    <w:basedOn w:val="a1"/>
    <w:link w:val="aa"/>
    <w:uiPriority w:val="99"/>
    <w:rsid w:val="005F085A"/>
    <w:rPr>
      <w:rFonts w:ascii="Palatino Linotype" w:eastAsia="SimSun" w:hAnsi="Palatino Linotype" w:cs="Times New Roman"/>
      <w:noProof/>
      <w:color w:val="000000"/>
      <w:sz w:val="20"/>
      <w:szCs w:val="20"/>
      <w:lang w:val="en-US" w:eastAsia="zh-CN"/>
    </w:rPr>
  </w:style>
  <w:style w:type="paragraph" w:styleId="ac">
    <w:name w:val="Balloon Text"/>
    <w:basedOn w:val="a0"/>
    <w:link w:val="ad"/>
    <w:uiPriority w:val="99"/>
    <w:unhideWhenUsed/>
    <w:rsid w:val="005F085A"/>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rsid w:val="005F085A"/>
    <w:rPr>
      <w:rFonts w:ascii="Segoe UI" w:hAnsi="Segoe UI" w:cs="Segoe UI"/>
      <w:sz w:val="18"/>
      <w:szCs w:val="18"/>
    </w:rPr>
  </w:style>
  <w:style w:type="paragraph" w:customStyle="1" w:styleId="MDPI32textnoindent">
    <w:name w:val="MDPI_3.2_text_no_indent"/>
    <w:basedOn w:val="MDPI31text"/>
    <w:qFormat/>
    <w:rsid w:val="005F085A"/>
    <w:pPr>
      <w:ind w:firstLine="0"/>
    </w:pPr>
  </w:style>
  <w:style w:type="paragraph" w:styleId="ae">
    <w:name w:val="caption"/>
    <w:basedOn w:val="a0"/>
    <w:next w:val="a0"/>
    <w:uiPriority w:val="35"/>
    <w:unhideWhenUsed/>
    <w:qFormat/>
    <w:rsid w:val="00C84464"/>
    <w:pPr>
      <w:spacing w:after="200" w:line="240" w:lineRule="auto"/>
    </w:pPr>
    <w:rPr>
      <w:rFonts w:ascii="Times New Roman" w:hAnsi="Times New Roman"/>
      <w:iCs/>
      <w:color w:val="000000" w:themeColor="text1"/>
      <w:sz w:val="28"/>
      <w:szCs w:val="18"/>
    </w:rPr>
  </w:style>
  <w:style w:type="paragraph" w:customStyle="1" w:styleId="MDPI51figurecaption">
    <w:name w:val="MDPI_5.1_figure_caption"/>
    <w:qFormat/>
    <w:rsid w:val="00493E91"/>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493E91"/>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character" w:customStyle="1" w:styleId="20">
    <w:name w:val="Заголовок 2 Знак"/>
    <w:basedOn w:val="a1"/>
    <w:link w:val="2"/>
    <w:uiPriority w:val="9"/>
    <w:rsid w:val="00BF63BA"/>
    <w:rPr>
      <w:rFonts w:ascii="Times New Roman" w:eastAsia="Times New Roman" w:hAnsi="Times New Roman" w:cs="Times New Roman"/>
      <w:b/>
      <w:sz w:val="24"/>
      <w:szCs w:val="20"/>
      <w:lang w:val="en-US"/>
    </w:rPr>
  </w:style>
  <w:style w:type="character" w:customStyle="1" w:styleId="30">
    <w:name w:val="Заголовок 3 Знак"/>
    <w:basedOn w:val="a1"/>
    <w:link w:val="3"/>
    <w:uiPriority w:val="9"/>
    <w:rsid w:val="00BF63BA"/>
    <w:rPr>
      <w:rFonts w:ascii="Times New Roman" w:eastAsia="Times New Roman" w:hAnsi="Times New Roman" w:cs="Times New Roman"/>
      <w:sz w:val="28"/>
      <w:szCs w:val="20"/>
      <w:lang w:val="en-US"/>
    </w:rPr>
  </w:style>
  <w:style w:type="character" w:customStyle="1" w:styleId="40">
    <w:name w:val="Заголовок 4 Знак"/>
    <w:basedOn w:val="a1"/>
    <w:link w:val="4"/>
    <w:uiPriority w:val="9"/>
    <w:rsid w:val="00BF63BA"/>
    <w:rPr>
      <w:rFonts w:ascii="Times New Roman" w:eastAsia="Times New Roman" w:hAnsi="Times New Roman" w:cs="Times New Roman"/>
      <w:b/>
      <w:sz w:val="24"/>
      <w:szCs w:val="20"/>
      <w:lang w:val="en-US"/>
    </w:rPr>
  </w:style>
  <w:style w:type="character" w:customStyle="1" w:styleId="50">
    <w:name w:val="Заголовок 5 Знак"/>
    <w:basedOn w:val="a1"/>
    <w:link w:val="5"/>
    <w:uiPriority w:val="9"/>
    <w:rsid w:val="00BF63BA"/>
    <w:rPr>
      <w:rFonts w:ascii="Times New Roman" w:eastAsia="Times New Roman" w:hAnsi="Times New Roman" w:cs="Times New Roman"/>
      <w:sz w:val="24"/>
      <w:szCs w:val="20"/>
      <w:lang w:val="en-US"/>
    </w:rPr>
  </w:style>
  <w:style w:type="character" w:customStyle="1" w:styleId="60">
    <w:name w:val="Заголовок 6 Знак"/>
    <w:basedOn w:val="a1"/>
    <w:link w:val="6"/>
    <w:rsid w:val="00BF63BA"/>
    <w:rPr>
      <w:rFonts w:ascii="Times New Roman" w:eastAsia="Times New Roman" w:hAnsi="Times New Roman" w:cs="Times New Roman"/>
      <w:b/>
      <w:bCs/>
      <w:lang w:val="en-US"/>
    </w:rPr>
  </w:style>
  <w:style w:type="character" w:customStyle="1" w:styleId="70">
    <w:name w:val="Заголовок 7 Знак"/>
    <w:basedOn w:val="a1"/>
    <w:link w:val="7"/>
    <w:rsid w:val="00BF63B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BF63BA"/>
    <w:rPr>
      <w:rFonts w:ascii="Times New Roman" w:eastAsia="Times New Roman" w:hAnsi="Times New Roman" w:cs="Times New Roman"/>
      <w:i/>
      <w:iCs/>
      <w:sz w:val="24"/>
      <w:szCs w:val="24"/>
      <w:lang w:val="en-US"/>
    </w:rPr>
  </w:style>
  <w:style w:type="character" w:customStyle="1" w:styleId="90">
    <w:name w:val="Заголовок 9 Знак"/>
    <w:basedOn w:val="a1"/>
    <w:link w:val="9"/>
    <w:rsid w:val="00BF63BA"/>
    <w:rPr>
      <w:rFonts w:ascii="Arial" w:eastAsia="Times New Roman" w:hAnsi="Arial" w:cs="Arial"/>
      <w:lang w:val="en-US"/>
    </w:rPr>
  </w:style>
  <w:style w:type="numbering" w:customStyle="1" w:styleId="12">
    <w:name w:val="Нет списка1"/>
    <w:next w:val="a3"/>
    <w:uiPriority w:val="99"/>
    <w:semiHidden/>
    <w:unhideWhenUsed/>
    <w:rsid w:val="00BF63BA"/>
  </w:style>
  <w:style w:type="paragraph" w:customStyle="1" w:styleId="MDPI41tablecaption">
    <w:name w:val="MDPI_4.1_table_caption"/>
    <w:qFormat/>
    <w:rsid w:val="00BF63BA"/>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styleId="af">
    <w:name w:val="header"/>
    <w:basedOn w:val="a0"/>
    <w:link w:val="af0"/>
    <w:uiPriority w:val="99"/>
    <w:rsid w:val="00BF63BA"/>
    <w:pPr>
      <w:pBdr>
        <w:bottom w:val="single" w:sz="4" w:space="5" w:color="auto"/>
      </w:pBd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f0">
    <w:name w:val="Верхний колонтитул Знак"/>
    <w:basedOn w:val="a1"/>
    <w:link w:val="af"/>
    <w:uiPriority w:val="99"/>
    <w:rsid w:val="00BF63BA"/>
    <w:rPr>
      <w:rFonts w:ascii="Times New Roman" w:eastAsia="Times New Roman" w:hAnsi="Times New Roman" w:cs="Times New Roman"/>
      <w:sz w:val="20"/>
      <w:szCs w:val="20"/>
      <w:lang w:val="en-US"/>
    </w:rPr>
  </w:style>
  <w:style w:type="paragraph" w:styleId="af1">
    <w:name w:val="footer"/>
    <w:basedOn w:val="a0"/>
    <w:link w:val="af2"/>
    <w:uiPriority w:val="99"/>
    <w:rsid w:val="00BF63BA"/>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f2">
    <w:name w:val="Нижний колонтитул Знак"/>
    <w:basedOn w:val="a1"/>
    <w:link w:val="af1"/>
    <w:uiPriority w:val="99"/>
    <w:rsid w:val="00BF63BA"/>
    <w:rPr>
      <w:rFonts w:ascii="Times New Roman" w:eastAsia="Times New Roman" w:hAnsi="Times New Roman" w:cs="Times New Roman"/>
      <w:sz w:val="20"/>
      <w:szCs w:val="20"/>
      <w:lang w:val="en-US"/>
    </w:rPr>
  </w:style>
  <w:style w:type="character" w:styleId="af3">
    <w:name w:val="page number"/>
    <w:basedOn w:val="a1"/>
    <w:rsid w:val="00BF63BA"/>
  </w:style>
  <w:style w:type="paragraph" w:styleId="af4">
    <w:name w:val="Document Map"/>
    <w:basedOn w:val="a0"/>
    <w:link w:val="af5"/>
    <w:semiHidden/>
    <w:rsid w:val="00BF63BA"/>
    <w:pPr>
      <w:shd w:val="clear" w:color="auto" w:fill="000080"/>
      <w:spacing w:after="0" w:line="240" w:lineRule="auto"/>
    </w:pPr>
    <w:rPr>
      <w:rFonts w:ascii="Tahoma" w:eastAsia="Times New Roman" w:hAnsi="Tahoma" w:cs="Times New Roman"/>
      <w:sz w:val="20"/>
      <w:szCs w:val="20"/>
      <w:lang w:val="en-US"/>
    </w:rPr>
  </w:style>
  <w:style w:type="character" w:customStyle="1" w:styleId="af5">
    <w:name w:val="Схема документа Знак"/>
    <w:basedOn w:val="a1"/>
    <w:link w:val="af4"/>
    <w:semiHidden/>
    <w:rsid w:val="00BF63BA"/>
    <w:rPr>
      <w:rFonts w:ascii="Tahoma" w:eastAsia="Times New Roman" w:hAnsi="Tahoma" w:cs="Times New Roman"/>
      <w:sz w:val="20"/>
      <w:szCs w:val="20"/>
      <w:shd w:val="clear" w:color="auto" w:fill="000080"/>
      <w:lang w:val="en-US"/>
    </w:rPr>
  </w:style>
  <w:style w:type="paragraph" w:customStyle="1" w:styleId="Gocadabstract">
    <w:name w:val="Gocadabstract"/>
    <w:basedOn w:val="a0"/>
    <w:rsid w:val="00BF63BA"/>
    <w:pPr>
      <w:spacing w:after="0" w:line="240" w:lineRule="auto"/>
      <w:ind w:left="567" w:right="567" w:firstLine="340"/>
      <w:jc w:val="both"/>
    </w:pPr>
    <w:rPr>
      <w:rFonts w:ascii="Times New Roman" w:eastAsia="Times New Roman" w:hAnsi="Times New Roman" w:cs="Times New Roman"/>
      <w:sz w:val="20"/>
      <w:szCs w:val="20"/>
      <w:lang w:val="en-US"/>
    </w:rPr>
  </w:style>
  <w:style w:type="paragraph" w:customStyle="1" w:styleId="GocadTitle">
    <w:name w:val="GocadTitle"/>
    <w:basedOn w:val="3"/>
    <w:rsid w:val="00BF63BA"/>
    <w:pPr>
      <w:spacing w:before="840"/>
    </w:pPr>
    <w:rPr>
      <w:b/>
    </w:rPr>
  </w:style>
  <w:style w:type="paragraph" w:customStyle="1" w:styleId="GocadAffiliation">
    <w:name w:val="GocadAffiliation"/>
    <w:basedOn w:val="5"/>
    <w:link w:val="GocadAffiliationCar"/>
    <w:rsid w:val="00BF63BA"/>
    <w:pPr>
      <w:numPr>
        <w:ilvl w:val="0"/>
        <w:numId w:val="0"/>
      </w:numPr>
    </w:pPr>
  </w:style>
  <w:style w:type="paragraph" w:customStyle="1" w:styleId="GocadNormal">
    <w:name w:val="GocadNormal"/>
    <w:basedOn w:val="a0"/>
    <w:rsid w:val="00BF63BA"/>
    <w:pPr>
      <w:autoSpaceDE w:val="0"/>
      <w:autoSpaceDN w:val="0"/>
      <w:adjustRightInd w:val="0"/>
      <w:spacing w:after="0" w:line="264" w:lineRule="auto"/>
      <w:ind w:firstLine="340"/>
      <w:jc w:val="both"/>
    </w:pPr>
    <w:rPr>
      <w:rFonts w:ascii="Times New Roman" w:eastAsia="Times New Roman" w:hAnsi="Times New Roman" w:cs="Times New Roman"/>
      <w:szCs w:val="20"/>
      <w:lang w:val="en-US"/>
    </w:rPr>
  </w:style>
  <w:style w:type="paragraph" w:customStyle="1" w:styleId="GocadSection">
    <w:name w:val="GocadSection"/>
    <w:basedOn w:val="1"/>
    <w:rsid w:val="00BF63BA"/>
    <w:pPr>
      <w:keepNext w:val="0"/>
      <w:keepLines w:val="0"/>
      <w:numPr>
        <w:numId w:val="4"/>
      </w:numPr>
      <w:spacing w:after="120" w:line="240" w:lineRule="auto"/>
    </w:pPr>
    <w:rPr>
      <w:rFonts w:eastAsia="Calibri" w:cs="Times New Roman"/>
      <w:b w:val="0"/>
      <w:bCs/>
      <w:szCs w:val="24"/>
      <w:lang w:val="en-US"/>
    </w:rPr>
  </w:style>
  <w:style w:type="paragraph" w:styleId="af6">
    <w:name w:val="Normal (Web)"/>
    <w:basedOn w:val="a0"/>
    <w:uiPriority w:val="99"/>
    <w:rsid w:val="00BF63B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ocadSubsection">
    <w:name w:val="GocadSubsection"/>
    <w:basedOn w:val="GocadSection"/>
    <w:rsid w:val="00BF63BA"/>
    <w:pPr>
      <w:numPr>
        <w:ilvl w:val="1"/>
      </w:numPr>
    </w:pPr>
  </w:style>
  <w:style w:type="paragraph" w:customStyle="1" w:styleId="GocadCaption">
    <w:name w:val="GocadCaption"/>
    <w:basedOn w:val="GocadNormal"/>
    <w:rsid w:val="00BF63BA"/>
    <w:pPr>
      <w:keepLines/>
      <w:widowControl w:val="0"/>
      <w:ind w:left="170" w:right="170" w:firstLine="0"/>
      <w:jc w:val="center"/>
    </w:pPr>
    <w:rPr>
      <w:i/>
    </w:rPr>
  </w:style>
  <w:style w:type="paragraph" w:customStyle="1" w:styleId="GocadSubSubSection">
    <w:name w:val="GocadSubSubSection"/>
    <w:basedOn w:val="GocadSubsection"/>
    <w:next w:val="GocadNormal"/>
    <w:rsid w:val="00BF63BA"/>
    <w:pPr>
      <w:numPr>
        <w:ilvl w:val="2"/>
      </w:numPr>
    </w:pPr>
    <w:rPr>
      <w:sz w:val="22"/>
    </w:rPr>
  </w:style>
  <w:style w:type="paragraph" w:customStyle="1" w:styleId="GocadWrap">
    <w:name w:val="GocadWrap"/>
    <w:basedOn w:val="GocadSection"/>
    <w:rsid w:val="00BF63BA"/>
    <w:pPr>
      <w:numPr>
        <w:numId w:val="0"/>
      </w:numPr>
    </w:pPr>
  </w:style>
  <w:style w:type="paragraph" w:customStyle="1" w:styleId="BodyChar">
    <w:name w:val="Body Char"/>
    <w:link w:val="BodyCharChar"/>
    <w:rsid w:val="00BF63BA"/>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BF63BA"/>
    <w:rPr>
      <w:rFonts w:ascii="Times" w:eastAsia="Times New Roman" w:hAnsi="Times" w:cs="Times New Roman"/>
      <w:color w:val="000000"/>
      <w:lang w:val="en-GB"/>
    </w:rPr>
  </w:style>
  <w:style w:type="paragraph" w:customStyle="1" w:styleId="13">
    <w:name w:val="Абзац списка1"/>
    <w:basedOn w:val="a0"/>
    <w:next w:val="a7"/>
    <w:uiPriority w:val="34"/>
    <w:qFormat/>
    <w:rsid w:val="00BF63BA"/>
    <w:pPr>
      <w:ind w:left="720"/>
      <w:contextualSpacing/>
    </w:pPr>
  </w:style>
  <w:style w:type="paragraph" w:customStyle="1" w:styleId="14">
    <w:name w:val="Текст сноски1"/>
    <w:basedOn w:val="a0"/>
    <w:next w:val="af7"/>
    <w:link w:val="af8"/>
    <w:uiPriority w:val="99"/>
    <w:unhideWhenUsed/>
    <w:rsid w:val="00BF63BA"/>
    <w:pPr>
      <w:spacing w:after="0" w:line="240" w:lineRule="auto"/>
    </w:pPr>
    <w:rPr>
      <w:rFonts w:ascii="Calibri" w:eastAsia="Calibri" w:hAnsi="Calibri" w:cs="Times New Roman"/>
    </w:rPr>
  </w:style>
  <w:style w:type="character" w:customStyle="1" w:styleId="af8">
    <w:name w:val="Текст сноски Знак"/>
    <w:basedOn w:val="a1"/>
    <w:link w:val="14"/>
    <w:uiPriority w:val="99"/>
    <w:rsid w:val="00BF63BA"/>
    <w:rPr>
      <w:rFonts w:ascii="Calibri" w:eastAsia="Calibri" w:hAnsi="Calibri" w:cs="Times New Roman"/>
    </w:rPr>
  </w:style>
  <w:style w:type="character" w:styleId="af9">
    <w:name w:val="footnote reference"/>
    <w:basedOn w:val="a1"/>
    <w:uiPriority w:val="99"/>
    <w:unhideWhenUsed/>
    <w:rsid w:val="00BF63BA"/>
    <w:rPr>
      <w:vertAlign w:val="superscript"/>
    </w:rPr>
  </w:style>
  <w:style w:type="table" w:customStyle="1" w:styleId="15">
    <w:name w:val="Сетка таблицы1"/>
    <w:basedOn w:val="a2"/>
    <w:next w:val="a6"/>
    <w:rsid w:val="00BF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Текст примечания1"/>
    <w:basedOn w:val="a0"/>
    <w:next w:val="aa"/>
    <w:uiPriority w:val="99"/>
    <w:unhideWhenUsed/>
    <w:rsid w:val="00BF63BA"/>
    <w:pPr>
      <w:spacing w:line="240" w:lineRule="auto"/>
    </w:pPr>
    <w:rPr>
      <w:rFonts w:ascii="Calibri" w:eastAsia="Calibri" w:hAnsi="Calibri" w:cs="Times New Roman"/>
    </w:rPr>
  </w:style>
  <w:style w:type="character" w:styleId="afa">
    <w:name w:val="Placeholder Text"/>
    <w:basedOn w:val="a1"/>
    <w:uiPriority w:val="99"/>
    <w:semiHidden/>
    <w:rsid w:val="00BF63BA"/>
    <w:rPr>
      <w:color w:val="808080"/>
    </w:rPr>
  </w:style>
  <w:style w:type="character" w:customStyle="1" w:styleId="17">
    <w:name w:val="Текст примечания Знак1"/>
    <w:basedOn w:val="a1"/>
    <w:uiPriority w:val="99"/>
    <w:semiHidden/>
    <w:rsid w:val="00BF63BA"/>
    <w:rPr>
      <w:sz w:val="20"/>
      <w:szCs w:val="20"/>
    </w:rPr>
  </w:style>
  <w:style w:type="paragraph" w:styleId="afb">
    <w:name w:val="annotation subject"/>
    <w:basedOn w:val="aa"/>
    <w:next w:val="aa"/>
    <w:link w:val="afc"/>
    <w:uiPriority w:val="99"/>
    <w:unhideWhenUsed/>
    <w:rsid w:val="00BF63BA"/>
    <w:pPr>
      <w:spacing w:after="160" w:line="240" w:lineRule="auto"/>
      <w:jc w:val="left"/>
    </w:pPr>
    <w:rPr>
      <w:rFonts w:asciiTheme="minorHAnsi" w:eastAsiaTheme="minorHAnsi" w:hAnsiTheme="minorHAnsi" w:cstheme="minorBidi"/>
      <w:b/>
      <w:bCs/>
      <w:noProof w:val="0"/>
      <w:color w:val="auto"/>
      <w:lang w:val="ru-RU" w:eastAsia="en-US"/>
    </w:rPr>
  </w:style>
  <w:style w:type="character" w:customStyle="1" w:styleId="afc">
    <w:name w:val="Тема примечания Знак"/>
    <w:basedOn w:val="ab"/>
    <w:link w:val="afb"/>
    <w:uiPriority w:val="99"/>
    <w:rsid w:val="00BF63BA"/>
    <w:rPr>
      <w:rFonts w:ascii="Palatino Linotype" w:eastAsia="SimSun" w:hAnsi="Palatino Linotype" w:cs="Times New Roman"/>
      <w:b/>
      <w:bCs/>
      <w:noProof/>
      <w:color w:val="000000"/>
      <w:sz w:val="20"/>
      <w:szCs w:val="20"/>
      <w:lang w:val="en-US" w:eastAsia="zh-CN"/>
    </w:rPr>
  </w:style>
  <w:style w:type="paragraph" w:customStyle="1" w:styleId="18">
    <w:name w:val="Текст выноски1"/>
    <w:basedOn w:val="a0"/>
    <w:next w:val="ac"/>
    <w:uiPriority w:val="99"/>
    <w:unhideWhenUsed/>
    <w:rsid w:val="00BF63BA"/>
    <w:pPr>
      <w:spacing w:after="0" w:line="240" w:lineRule="auto"/>
    </w:pPr>
    <w:rPr>
      <w:rFonts w:ascii="Segoe UI" w:eastAsia="Calibri" w:hAnsi="Segoe UI" w:cs="Segoe UI"/>
      <w:sz w:val="18"/>
      <w:szCs w:val="18"/>
    </w:rPr>
  </w:style>
  <w:style w:type="paragraph" w:customStyle="1" w:styleId="RingAbstract">
    <w:name w:val="Ring_Abstract"/>
    <w:basedOn w:val="a0"/>
    <w:link w:val="RingAbstractCar"/>
    <w:qFormat/>
    <w:rsid w:val="00BF63BA"/>
    <w:pPr>
      <w:spacing w:after="0" w:line="240" w:lineRule="auto"/>
      <w:ind w:left="567" w:right="567" w:firstLine="340"/>
      <w:jc w:val="both"/>
    </w:pPr>
    <w:rPr>
      <w:rFonts w:ascii="Times New Roman" w:eastAsia="Times New Roman" w:hAnsi="Times New Roman" w:cs="Times New Roman"/>
      <w:sz w:val="20"/>
      <w:szCs w:val="20"/>
      <w:lang w:val="en-US"/>
    </w:rPr>
  </w:style>
  <w:style w:type="paragraph" w:customStyle="1" w:styleId="RingAbstractTitre">
    <w:name w:val="Ring_Abstract_Titre"/>
    <w:basedOn w:val="GocadAffiliation"/>
    <w:link w:val="RingAbstractTitreCar"/>
    <w:qFormat/>
    <w:rsid w:val="00BF63BA"/>
    <w:rPr>
      <w:rFonts w:ascii="Calibri Light" w:hAnsi="Calibri Light"/>
      <w:b/>
      <w:color w:val="2E74B5"/>
    </w:rPr>
  </w:style>
  <w:style w:type="character" w:customStyle="1" w:styleId="RingAbstractCar">
    <w:name w:val="Ring_Abstract Car"/>
    <w:basedOn w:val="a1"/>
    <w:link w:val="RingAbstract"/>
    <w:rsid w:val="00BF63BA"/>
    <w:rPr>
      <w:rFonts w:ascii="Times New Roman" w:eastAsia="Times New Roman" w:hAnsi="Times New Roman" w:cs="Times New Roman"/>
      <w:sz w:val="20"/>
      <w:szCs w:val="20"/>
      <w:lang w:val="en-US"/>
    </w:rPr>
  </w:style>
  <w:style w:type="character" w:customStyle="1" w:styleId="GocadAffiliationCar">
    <w:name w:val="GocadAffiliation Car"/>
    <w:basedOn w:val="50"/>
    <w:link w:val="GocadAffiliation"/>
    <w:rsid w:val="00BF63BA"/>
    <w:rPr>
      <w:rFonts w:ascii="Times New Roman" w:eastAsia="Times New Roman" w:hAnsi="Times New Roman" w:cs="Times New Roman"/>
      <w:sz w:val="24"/>
      <w:szCs w:val="20"/>
      <w:lang w:val="en-US"/>
    </w:rPr>
  </w:style>
  <w:style w:type="character" w:customStyle="1" w:styleId="RingAbstractTitreCar">
    <w:name w:val="Ring_Abstract_Titre Car"/>
    <w:basedOn w:val="GocadAffiliationCar"/>
    <w:link w:val="RingAbstractTitre"/>
    <w:rsid w:val="00BF63BA"/>
    <w:rPr>
      <w:rFonts w:ascii="Calibri Light" w:eastAsia="Times New Roman" w:hAnsi="Calibri Light" w:cs="Times New Roman"/>
      <w:b/>
      <w:color w:val="2E74B5"/>
      <w:sz w:val="24"/>
      <w:szCs w:val="20"/>
      <w:lang w:val="en-US"/>
    </w:rPr>
  </w:style>
  <w:style w:type="character" w:customStyle="1" w:styleId="tgc">
    <w:name w:val="_tgc"/>
    <w:basedOn w:val="a1"/>
    <w:rsid w:val="00BF63BA"/>
  </w:style>
  <w:style w:type="paragraph" w:customStyle="1" w:styleId="19">
    <w:name w:val="Текст концевой сноски1"/>
    <w:basedOn w:val="a0"/>
    <w:next w:val="afd"/>
    <w:link w:val="afe"/>
    <w:uiPriority w:val="99"/>
    <w:unhideWhenUsed/>
    <w:rsid w:val="00BF63BA"/>
    <w:pPr>
      <w:spacing w:after="0" w:line="240" w:lineRule="auto"/>
    </w:pPr>
    <w:rPr>
      <w:rFonts w:ascii="Calibri" w:eastAsia="Calibri" w:hAnsi="Calibri" w:cs="Times New Roman"/>
    </w:rPr>
  </w:style>
  <w:style w:type="character" w:customStyle="1" w:styleId="afe">
    <w:name w:val="Текст концевой сноски Знак"/>
    <w:basedOn w:val="a1"/>
    <w:link w:val="19"/>
    <w:uiPriority w:val="99"/>
    <w:rsid w:val="00BF63BA"/>
    <w:rPr>
      <w:rFonts w:ascii="Calibri" w:eastAsia="Calibri" w:hAnsi="Calibri" w:cs="Times New Roman"/>
    </w:rPr>
  </w:style>
  <w:style w:type="character" w:styleId="aff">
    <w:name w:val="endnote reference"/>
    <w:basedOn w:val="a1"/>
    <w:unhideWhenUsed/>
    <w:rsid w:val="00BF63BA"/>
    <w:rPr>
      <w:vertAlign w:val="superscript"/>
    </w:rPr>
  </w:style>
  <w:style w:type="paragraph" w:customStyle="1" w:styleId="1a">
    <w:name w:val="Список литературы1"/>
    <w:basedOn w:val="a0"/>
    <w:next w:val="a0"/>
    <w:uiPriority w:val="37"/>
    <w:unhideWhenUsed/>
    <w:rsid w:val="00BF63BA"/>
  </w:style>
  <w:style w:type="character" w:customStyle="1" w:styleId="apple-converted-space">
    <w:name w:val="apple-converted-space"/>
    <w:basedOn w:val="a1"/>
    <w:rsid w:val="00BF63BA"/>
  </w:style>
  <w:style w:type="paragraph" w:styleId="HTML">
    <w:name w:val="HTML Preformatted"/>
    <w:basedOn w:val="a0"/>
    <w:link w:val="HTML0"/>
    <w:uiPriority w:val="99"/>
    <w:unhideWhenUsed/>
    <w:rsid w:val="00BF6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BF63BA"/>
    <w:rPr>
      <w:rFonts w:ascii="Courier New" w:eastAsia="Times New Roman" w:hAnsi="Courier New" w:cs="Courier New"/>
      <w:sz w:val="20"/>
      <w:szCs w:val="20"/>
      <w:lang w:eastAsia="ru-RU"/>
    </w:rPr>
  </w:style>
  <w:style w:type="paragraph" w:styleId="a">
    <w:name w:val="List Bullet"/>
    <w:basedOn w:val="a0"/>
    <w:rsid w:val="00BF63BA"/>
    <w:pPr>
      <w:numPr>
        <w:numId w:val="5"/>
      </w:numPr>
      <w:spacing w:after="0" w:line="240" w:lineRule="auto"/>
      <w:contextualSpacing/>
    </w:pPr>
    <w:rPr>
      <w:rFonts w:ascii="Times New Roman" w:eastAsia="Times New Roman" w:hAnsi="Times New Roman" w:cs="Times New Roman"/>
      <w:sz w:val="20"/>
      <w:szCs w:val="20"/>
      <w:lang w:val="en-US"/>
    </w:rPr>
  </w:style>
  <w:style w:type="paragraph" w:styleId="af7">
    <w:name w:val="footnote text"/>
    <w:basedOn w:val="a0"/>
    <w:link w:val="1b"/>
    <w:uiPriority w:val="99"/>
    <w:unhideWhenUsed/>
    <w:rsid w:val="00BF63BA"/>
    <w:pPr>
      <w:spacing w:after="0" w:line="240" w:lineRule="auto"/>
    </w:pPr>
    <w:rPr>
      <w:sz w:val="20"/>
      <w:szCs w:val="20"/>
    </w:rPr>
  </w:style>
  <w:style w:type="character" w:customStyle="1" w:styleId="1b">
    <w:name w:val="Текст сноски Знак1"/>
    <w:basedOn w:val="a1"/>
    <w:link w:val="af7"/>
    <w:semiHidden/>
    <w:rsid w:val="00BF63BA"/>
    <w:rPr>
      <w:sz w:val="20"/>
      <w:szCs w:val="20"/>
    </w:rPr>
  </w:style>
  <w:style w:type="table" w:customStyle="1" w:styleId="21">
    <w:name w:val="Сетка таблицы2"/>
    <w:basedOn w:val="a2"/>
    <w:next w:val="a6"/>
    <w:uiPriority w:val="39"/>
    <w:rsid w:val="00BF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Текст выноски Знак1"/>
    <w:basedOn w:val="a1"/>
    <w:uiPriority w:val="99"/>
    <w:semiHidden/>
    <w:rsid w:val="00BF63BA"/>
    <w:rPr>
      <w:rFonts w:ascii="Segoe UI" w:hAnsi="Segoe UI" w:cs="Segoe UI"/>
      <w:sz w:val="18"/>
      <w:szCs w:val="18"/>
    </w:rPr>
  </w:style>
  <w:style w:type="paragraph" w:styleId="afd">
    <w:name w:val="endnote text"/>
    <w:basedOn w:val="a0"/>
    <w:link w:val="1d"/>
    <w:semiHidden/>
    <w:unhideWhenUsed/>
    <w:rsid w:val="00BF63BA"/>
    <w:pPr>
      <w:spacing w:after="0" w:line="240" w:lineRule="auto"/>
    </w:pPr>
    <w:rPr>
      <w:sz w:val="20"/>
      <w:szCs w:val="20"/>
    </w:rPr>
  </w:style>
  <w:style w:type="character" w:customStyle="1" w:styleId="1d">
    <w:name w:val="Текст концевой сноски Знак1"/>
    <w:basedOn w:val="a1"/>
    <w:link w:val="afd"/>
    <w:semiHidden/>
    <w:rsid w:val="00BF63BA"/>
    <w:rPr>
      <w:sz w:val="20"/>
      <w:szCs w:val="20"/>
    </w:rPr>
  </w:style>
  <w:style w:type="paragraph" w:styleId="aff0">
    <w:name w:val="Revision"/>
    <w:hidden/>
    <w:uiPriority w:val="99"/>
    <w:semiHidden/>
    <w:rsid w:val="00BF63BA"/>
    <w:pPr>
      <w:spacing w:after="0" w:line="240" w:lineRule="auto"/>
    </w:pPr>
  </w:style>
  <w:style w:type="character" w:customStyle="1" w:styleId="1e">
    <w:name w:val="Неразрешенное упоминание1"/>
    <w:basedOn w:val="a1"/>
    <w:uiPriority w:val="99"/>
    <w:semiHidden/>
    <w:unhideWhenUsed/>
    <w:rsid w:val="00BF63BA"/>
    <w:rPr>
      <w:color w:val="605E5C"/>
      <w:shd w:val="clear" w:color="auto" w:fill="E1DFDD"/>
    </w:rPr>
  </w:style>
  <w:style w:type="paragraph" w:customStyle="1" w:styleId="MDPI42tablebody">
    <w:name w:val="MDPI_4.2_table_body"/>
    <w:qFormat/>
    <w:rsid w:val="00BF63B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customStyle="1" w:styleId="fontstyle01">
    <w:name w:val="fontstyle01"/>
    <w:basedOn w:val="a1"/>
    <w:rsid w:val="00BF63BA"/>
    <w:rPr>
      <w:rFonts w:ascii="TimesNewRomanPS-BoldMT" w:hAnsi="TimesNewRomanPS-BoldMT" w:hint="default"/>
      <w:b/>
      <w:bCs/>
      <w:i w:val="0"/>
      <w:iCs w:val="0"/>
      <w:color w:val="231F20"/>
      <w:sz w:val="24"/>
      <w:szCs w:val="24"/>
    </w:rPr>
  </w:style>
  <w:style w:type="paragraph" w:styleId="22">
    <w:name w:val="toc 2"/>
    <w:basedOn w:val="a0"/>
    <w:next w:val="a0"/>
    <w:autoRedefine/>
    <w:uiPriority w:val="39"/>
    <w:unhideWhenUsed/>
    <w:rsid w:val="00D936FF"/>
    <w:pPr>
      <w:spacing w:after="100"/>
      <w:ind w:left="220"/>
    </w:pPr>
  </w:style>
  <w:style w:type="paragraph" w:styleId="31">
    <w:name w:val="toc 3"/>
    <w:basedOn w:val="a0"/>
    <w:next w:val="a0"/>
    <w:autoRedefine/>
    <w:uiPriority w:val="39"/>
    <w:unhideWhenUsed/>
    <w:rsid w:val="00D936FF"/>
    <w:pPr>
      <w:spacing w:after="100"/>
      <w:ind w:left="440"/>
    </w:pPr>
  </w:style>
  <w:style w:type="paragraph" w:customStyle="1" w:styleId="Els-footnote">
    <w:name w:val="Els-footnote"/>
    <w:rsid w:val="000674B7"/>
    <w:pPr>
      <w:keepLines/>
      <w:widowControl w:val="0"/>
      <w:spacing w:after="0" w:line="200" w:lineRule="exact"/>
      <w:ind w:firstLine="245"/>
      <w:jc w:val="both"/>
    </w:pPr>
    <w:rPr>
      <w:rFonts w:ascii="Times New Roman" w:eastAsia="SimSun" w:hAnsi="Times New Roman" w:cs="Times New Roman"/>
      <w:sz w:val="16"/>
      <w:szCs w:val="20"/>
      <w:lang w:val="en-US"/>
    </w:rPr>
  </w:style>
  <w:style w:type="numbering" w:customStyle="1" w:styleId="23">
    <w:name w:val="Нет списка2"/>
    <w:next w:val="a3"/>
    <w:uiPriority w:val="99"/>
    <w:semiHidden/>
    <w:unhideWhenUsed/>
    <w:rsid w:val="000674B7"/>
  </w:style>
  <w:style w:type="table" w:customStyle="1" w:styleId="32">
    <w:name w:val="Сетка таблицы3"/>
    <w:basedOn w:val="a2"/>
    <w:next w:val="a6"/>
    <w:rsid w:val="0006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ibliography"/>
    <w:basedOn w:val="a0"/>
    <w:next w:val="a0"/>
    <w:uiPriority w:val="37"/>
    <w:unhideWhenUsed/>
    <w:rsid w:val="000674B7"/>
    <w:pPr>
      <w:spacing w:after="0" w:line="240" w:lineRule="auto"/>
    </w:pPr>
    <w:rPr>
      <w:rFonts w:ascii="Times New Roman" w:eastAsia="Times New Roman" w:hAnsi="Times New Roman" w:cs="Times New Roman"/>
      <w:sz w:val="20"/>
      <w:szCs w:val="20"/>
      <w:lang w:val="en-US"/>
    </w:rPr>
  </w:style>
  <w:style w:type="paragraph" w:styleId="24">
    <w:name w:val="Quote"/>
    <w:basedOn w:val="a0"/>
    <w:next w:val="a0"/>
    <w:link w:val="25"/>
    <w:uiPriority w:val="29"/>
    <w:qFormat/>
    <w:rsid w:val="000674B7"/>
    <w:pPr>
      <w:spacing w:before="200" w:line="240" w:lineRule="auto"/>
      <w:ind w:left="864" w:right="864"/>
      <w:jc w:val="center"/>
    </w:pPr>
    <w:rPr>
      <w:rFonts w:ascii="Times New Roman" w:eastAsia="Times New Roman" w:hAnsi="Times New Roman" w:cs="Times New Roman"/>
      <w:i/>
      <w:iCs/>
      <w:color w:val="404040" w:themeColor="text1" w:themeTint="BF"/>
      <w:sz w:val="20"/>
      <w:szCs w:val="20"/>
      <w:lang w:val="en-US"/>
    </w:rPr>
  </w:style>
  <w:style w:type="character" w:customStyle="1" w:styleId="25">
    <w:name w:val="Цитата 2 Знак"/>
    <w:basedOn w:val="a1"/>
    <w:link w:val="24"/>
    <w:uiPriority w:val="29"/>
    <w:rsid w:val="000674B7"/>
    <w:rPr>
      <w:rFonts w:ascii="Times New Roman" w:eastAsia="Times New Roman" w:hAnsi="Times New Roman" w:cs="Times New Roman"/>
      <w:i/>
      <w:iCs/>
      <w:color w:val="404040" w:themeColor="text1" w:themeTint="BF"/>
      <w:sz w:val="20"/>
      <w:szCs w:val="20"/>
      <w:lang w:val="en-US"/>
    </w:rPr>
  </w:style>
  <w:style w:type="paragraph" w:customStyle="1" w:styleId="MDPI11articletype">
    <w:name w:val="MDPI_1.1_article_type"/>
    <w:next w:val="a0"/>
    <w:qFormat/>
    <w:rsid w:val="00AA5A66"/>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a0"/>
    <w:rsid w:val="00AA5A66"/>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a0"/>
    <w:qFormat/>
    <w:rsid w:val="00AA5A66"/>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a0"/>
    <w:next w:val="a0"/>
    <w:qFormat/>
    <w:rsid w:val="00AA5A66"/>
    <w:pPr>
      <w:adjustRightInd w:val="0"/>
      <w:snapToGrid w:val="0"/>
      <w:spacing w:after="0" w:line="240" w:lineRule="atLeast"/>
      <w:ind w:right="113"/>
    </w:pPr>
    <w:rPr>
      <w:rFonts w:ascii="Palatino Linotype" w:eastAsia="Times New Roman" w:hAnsi="Palatino Linotype" w:cs="Times New Roman"/>
      <w:color w:val="000000"/>
      <w:sz w:val="14"/>
      <w:szCs w:val="20"/>
      <w:lang w:val="en-US" w:eastAsia="de-DE" w:bidi="en-US"/>
    </w:rPr>
  </w:style>
  <w:style w:type="paragraph" w:customStyle="1" w:styleId="MDPI16affiliation">
    <w:name w:val="MDPI_1.6_affiliation"/>
    <w:qFormat/>
    <w:rsid w:val="00AA5A66"/>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a0"/>
    <w:qFormat/>
    <w:rsid w:val="00AA5A66"/>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a0"/>
    <w:qFormat/>
    <w:rsid w:val="00AA5A66"/>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19line">
    <w:name w:val="MDPI_1.9_line"/>
    <w:qFormat/>
    <w:rsid w:val="00AA5A66"/>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table" w:customStyle="1" w:styleId="Mdeck5tablebodythreelines">
    <w:name w:val="M_deck_5_table_body_three_lines"/>
    <w:basedOn w:val="a2"/>
    <w:uiPriority w:val="99"/>
    <w:rsid w:val="00AA5A66"/>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AA5A66"/>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33textspaceafter">
    <w:name w:val="MDPI_3.3_text_space_after"/>
    <w:qFormat/>
    <w:rsid w:val="00AA5A66"/>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AA5A66"/>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AA5A66"/>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AA5A66"/>
    <w:pPr>
      <w:numPr>
        <w:numId w:val="6"/>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AA5A66"/>
    <w:pPr>
      <w:numPr>
        <w:numId w:val="7"/>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qFormat/>
    <w:rsid w:val="00AA5A66"/>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AA5A66"/>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3tablefooter">
    <w:name w:val="MDPI_4.3_table_footer"/>
    <w:next w:val="MDPI31text"/>
    <w:qFormat/>
    <w:rsid w:val="00AA5A66"/>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footerfirstpage">
    <w:name w:val="MDPI_footer_firstpage"/>
    <w:qFormat/>
    <w:rsid w:val="00AA5A66"/>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23heading3">
    <w:name w:val="MDPI_2.3_heading3"/>
    <w:qFormat/>
    <w:rsid w:val="00AA5A66"/>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qFormat/>
    <w:rsid w:val="00AA5A66"/>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AA5A66"/>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qFormat/>
    <w:rsid w:val="00AA5A66"/>
    <w:pPr>
      <w:numPr>
        <w:numId w:val="8"/>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character" w:styleId="aff2">
    <w:name w:val="line number"/>
    <w:uiPriority w:val="99"/>
    <w:rsid w:val="00AA5A66"/>
    <w:rPr>
      <w:rFonts w:ascii="Palatino Linotype" w:hAnsi="Palatino Linotype"/>
      <w:sz w:val="16"/>
    </w:rPr>
  </w:style>
  <w:style w:type="table" w:customStyle="1" w:styleId="MDPI41threelinetable">
    <w:name w:val="MDPI_4.1_three_line_table"/>
    <w:basedOn w:val="a2"/>
    <w:uiPriority w:val="99"/>
    <w:rsid w:val="00AA5A66"/>
    <w:pPr>
      <w:adjustRightInd w:val="0"/>
      <w:snapToGrid w:val="0"/>
      <w:spacing w:after="0" w:line="240" w:lineRule="auto"/>
      <w:jc w:val="center"/>
    </w:pPr>
    <w:rPr>
      <w:rFonts w:ascii="Palatino Linotype" w:eastAsiaTheme="minorEastAsia"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table" w:styleId="41">
    <w:name w:val="Plain Table 4"/>
    <w:basedOn w:val="a2"/>
    <w:uiPriority w:val="44"/>
    <w:rsid w:val="00AA5A66"/>
    <w:pPr>
      <w:spacing w:after="0" w:line="240" w:lineRule="auto"/>
    </w:pPr>
    <w:rPr>
      <w:rFonts w:ascii="Calibri" w:eastAsia="SimSun" w:hAnsi="Calibri" w:cs="Times New Roman"/>
      <w:sz w:val="20"/>
      <w:szCs w:val="20"/>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A5A66"/>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81theorem">
    <w:name w:val="MDPI_8.1_theorem"/>
    <w:qFormat/>
    <w:rsid w:val="00AA5A66"/>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AA5A66"/>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61Citation">
    <w:name w:val="MDPI_6.1_Citation"/>
    <w:qFormat/>
    <w:rsid w:val="00AA5A66"/>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2BackMatter">
    <w:name w:val="MDPI_6.2_BackMatter"/>
    <w:qFormat/>
    <w:rsid w:val="00AA5A66"/>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63Notes">
    <w:name w:val="MDPI_6.3_Notes"/>
    <w:qFormat/>
    <w:rsid w:val="00AA5A66"/>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AA5A66"/>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9classification">
    <w:name w:val="MDPI_1.9_classification"/>
    <w:qFormat/>
    <w:rsid w:val="00AA5A66"/>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411onetablecaption">
    <w:name w:val="MDPI_4.1.1_one_table_caption"/>
    <w:qFormat/>
    <w:rsid w:val="00AA5A66"/>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511onefigurecaption">
    <w:name w:val="MDPI_5.1.1_one_figure_caption"/>
    <w:qFormat/>
    <w:rsid w:val="00AA5A66"/>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val="en-US" w:eastAsia="zh-CN" w:bidi="en-US"/>
    </w:rPr>
  </w:style>
  <w:style w:type="paragraph" w:customStyle="1" w:styleId="MDPI72Copyright">
    <w:name w:val="MDPI_7.2_Copyright"/>
    <w:qFormat/>
    <w:rsid w:val="00AA5A66"/>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AA5A66"/>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equationFram">
    <w:name w:val="MDPI_equationFram"/>
    <w:qFormat/>
    <w:rsid w:val="00AA5A66"/>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AA5A66"/>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header">
    <w:name w:val="MDPI_header"/>
    <w:qFormat/>
    <w:rsid w:val="00AA5A66"/>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AA5A66"/>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mdpilogo">
    <w:name w:val="MDPI_header_mdpi_logo"/>
    <w:qFormat/>
    <w:rsid w:val="00AA5A66"/>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table" w:customStyle="1" w:styleId="MDPITable">
    <w:name w:val="MDPI_Table"/>
    <w:basedOn w:val="a2"/>
    <w:uiPriority w:val="99"/>
    <w:rsid w:val="00AA5A66"/>
    <w:pPr>
      <w:spacing w:after="0" w:line="240" w:lineRule="auto"/>
    </w:pPr>
    <w:rPr>
      <w:rFonts w:ascii="Palatino Linotype" w:eastAsia="SimSun" w:hAnsi="Palatino Linotype" w:cs="Times New Roman"/>
      <w:color w:val="000000" w:themeColor="text1"/>
      <w:sz w:val="20"/>
      <w:szCs w:val="20"/>
      <w:lang w:val="en-CA"/>
    </w:rPr>
    <w:tblPr>
      <w:tblCellMar>
        <w:left w:w="0" w:type="dxa"/>
        <w:right w:w="0" w:type="dxa"/>
      </w:tblCellMar>
    </w:tblPr>
  </w:style>
  <w:style w:type="paragraph" w:customStyle="1" w:styleId="MDPItext">
    <w:name w:val="MDPI_text"/>
    <w:qFormat/>
    <w:rsid w:val="00AA5A66"/>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AA5A66"/>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paragraph" w:styleId="aff3">
    <w:name w:val="Body Text"/>
    <w:link w:val="aff4"/>
    <w:rsid w:val="00AA5A66"/>
    <w:pPr>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aff4">
    <w:name w:val="Основной текст Знак"/>
    <w:basedOn w:val="a1"/>
    <w:link w:val="aff3"/>
    <w:rsid w:val="00AA5A66"/>
    <w:rPr>
      <w:rFonts w:ascii="Palatino Linotype" w:eastAsia="SimSun" w:hAnsi="Palatino Linotype" w:cs="Times New Roman"/>
      <w:color w:val="000000"/>
      <w:sz w:val="24"/>
      <w:szCs w:val="20"/>
      <w:lang w:val="en-US" w:eastAsia="de-DE"/>
    </w:rPr>
  </w:style>
  <w:style w:type="character" w:styleId="aff5">
    <w:name w:val="FollowedHyperlink"/>
    <w:rsid w:val="00AA5A66"/>
    <w:rPr>
      <w:color w:val="954F72"/>
      <w:u w:val="single"/>
    </w:rPr>
  </w:style>
  <w:style w:type="paragraph" w:customStyle="1" w:styleId="MsoFootnoteText0">
    <w:name w:val="MsoFootnoteText"/>
    <w:basedOn w:val="af6"/>
    <w:qFormat/>
    <w:rsid w:val="00AA5A66"/>
    <w:pPr>
      <w:spacing w:before="0" w:beforeAutospacing="0" w:after="0" w:afterAutospacing="0" w:line="260" w:lineRule="atLeast"/>
      <w:jc w:val="both"/>
    </w:pPr>
    <w:rPr>
      <w:rFonts w:eastAsia="SimSun"/>
      <w:noProof/>
      <w:color w:val="000000"/>
      <w:sz w:val="20"/>
      <w:lang w:eastAsia="zh-CN"/>
    </w:rPr>
  </w:style>
  <w:style w:type="paragraph" w:customStyle="1" w:styleId="MDPI71FootNotes">
    <w:name w:val="MDPI_7.1_FootNotes"/>
    <w:qFormat/>
    <w:rsid w:val="00AA5A66"/>
    <w:pPr>
      <w:numPr>
        <w:numId w:val="10"/>
      </w:numPr>
      <w:adjustRightInd w:val="0"/>
      <w:snapToGrid w:val="0"/>
      <w:spacing w:after="0" w:line="228" w:lineRule="auto"/>
    </w:pPr>
    <w:rPr>
      <w:rFonts w:ascii="Palatino Linotype" w:eastAsiaTheme="minorEastAsia" w:hAnsi="Palatino Linotype" w:cs="Times New Roman"/>
      <w:noProof/>
      <w:color w:val="000000"/>
      <w:sz w:val="18"/>
      <w:szCs w:val="20"/>
      <w:lang w:val="en-US" w:eastAsia="zh-CN"/>
    </w:rPr>
  </w:style>
  <w:style w:type="character" w:customStyle="1" w:styleId="UnresolvedMention1">
    <w:name w:val="Unresolved Mention1"/>
    <w:uiPriority w:val="99"/>
    <w:semiHidden/>
    <w:unhideWhenUsed/>
    <w:rsid w:val="00AA5A66"/>
    <w:rPr>
      <w:color w:val="605E5C"/>
      <w:shd w:val="clear" w:color="auto" w:fill="E1DFDD"/>
    </w:rPr>
  </w:style>
  <w:style w:type="character" w:customStyle="1" w:styleId="UnresolvedMention2">
    <w:name w:val="Unresolved Mention2"/>
    <w:basedOn w:val="a1"/>
    <w:uiPriority w:val="99"/>
    <w:semiHidden/>
    <w:unhideWhenUsed/>
    <w:rsid w:val="00AA5A66"/>
    <w:rPr>
      <w:color w:val="605E5C"/>
      <w:shd w:val="clear" w:color="auto" w:fill="E1DFDD"/>
    </w:rPr>
  </w:style>
  <w:style w:type="character" w:styleId="aff6">
    <w:name w:val="Emphasis"/>
    <w:basedOn w:val="a1"/>
    <w:uiPriority w:val="20"/>
    <w:qFormat/>
    <w:rsid w:val="00AA5A66"/>
    <w:rPr>
      <w:i/>
      <w:iCs/>
    </w:rPr>
  </w:style>
  <w:style w:type="paragraph" w:customStyle="1" w:styleId="Default">
    <w:name w:val="Default"/>
    <w:rsid w:val="00AA5A66"/>
    <w:pPr>
      <w:autoSpaceDE w:val="0"/>
      <w:autoSpaceDN w:val="0"/>
      <w:adjustRightInd w:val="0"/>
      <w:spacing w:after="0" w:line="240" w:lineRule="auto"/>
    </w:pPr>
    <w:rPr>
      <w:rFonts w:ascii="Palatino Linotype" w:eastAsia="SimSun" w:hAnsi="Palatino Linotype" w:cs="Palatino Linotype"/>
      <w:color w:val="000000"/>
      <w:sz w:val="24"/>
      <w:szCs w:val="24"/>
      <w:lang w:val="en-US" w:eastAsia="zh-CN"/>
    </w:rPr>
  </w:style>
  <w:style w:type="character" w:customStyle="1" w:styleId="lrzxr">
    <w:name w:val="lrzxr"/>
    <w:basedOn w:val="a1"/>
    <w:rsid w:val="00AA5A66"/>
  </w:style>
  <w:style w:type="character" w:customStyle="1" w:styleId="hgkelc">
    <w:name w:val="hgkelc"/>
    <w:basedOn w:val="a1"/>
    <w:rsid w:val="00AA5A66"/>
  </w:style>
  <w:style w:type="paragraph" w:styleId="aff7">
    <w:name w:val="Body Text Indent"/>
    <w:basedOn w:val="a0"/>
    <w:link w:val="aff8"/>
    <w:uiPriority w:val="99"/>
    <w:semiHidden/>
    <w:unhideWhenUsed/>
    <w:rsid w:val="00C915D5"/>
    <w:pPr>
      <w:spacing w:after="120"/>
      <w:ind w:left="283"/>
    </w:pPr>
  </w:style>
  <w:style w:type="character" w:customStyle="1" w:styleId="aff8">
    <w:name w:val="Основной текст с отступом Знак"/>
    <w:basedOn w:val="a1"/>
    <w:link w:val="aff7"/>
    <w:uiPriority w:val="99"/>
    <w:semiHidden/>
    <w:rsid w:val="00C915D5"/>
  </w:style>
  <w:style w:type="paragraph" w:customStyle="1" w:styleId="aff9">
    <w:name w:val="Знак"/>
    <w:basedOn w:val="a0"/>
    <w:autoRedefine/>
    <w:rsid w:val="00C915D5"/>
    <w:pPr>
      <w:spacing w:line="240" w:lineRule="exact"/>
    </w:pPr>
    <w:rPr>
      <w:rFonts w:ascii="Times New Roman" w:eastAsia="Times New Roman" w:hAnsi="Times New Roman" w:cs="Times New Roman"/>
      <w:sz w:val="28"/>
      <w:szCs w:val="20"/>
      <w:lang w:val="en-US"/>
    </w:rPr>
  </w:style>
  <w:style w:type="paragraph" w:customStyle="1" w:styleId="affa">
    <w:name w:val="Знак"/>
    <w:basedOn w:val="a0"/>
    <w:autoRedefine/>
    <w:rsid w:val="00124A01"/>
    <w:pPr>
      <w:spacing w:line="240" w:lineRule="exact"/>
    </w:pPr>
    <w:rPr>
      <w:rFonts w:ascii="Times New Roman" w:eastAsia="Times New Roman" w:hAnsi="Times New Roman" w:cs="Times New Roman"/>
      <w:sz w:val="28"/>
      <w:szCs w:val="20"/>
      <w:lang w:val="en-US"/>
    </w:rPr>
  </w:style>
  <w:style w:type="paragraph" w:styleId="26">
    <w:name w:val="Body Text 2"/>
    <w:basedOn w:val="a0"/>
    <w:link w:val="27"/>
    <w:rsid w:val="00124A01"/>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1"/>
    <w:link w:val="26"/>
    <w:rsid w:val="00124A01"/>
    <w:rPr>
      <w:rFonts w:ascii="Times New Roman" w:eastAsia="Times New Roman" w:hAnsi="Times New Roman" w:cs="Times New Roman"/>
      <w:sz w:val="24"/>
      <w:szCs w:val="24"/>
      <w:lang w:eastAsia="ru-RU"/>
    </w:rPr>
  </w:style>
  <w:style w:type="numbering" w:customStyle="1" w:styleId="33">
    <w:name w:val="Нет списка3"/>
    <w:next w:val="a3"/>
    <w:uiPriority w:val="99"/>
    <w:semiHidden/>
    <w:unhideWhenUsed/>
    <w:rsid w:val="007C4889"/>
  </w:style>
  <w:style w:type="table" w:customStyle="1" w:styleId="42">
    <w:name w:val="Сетка таблицы4"/>
    <w:basedOn w:val="a2"/>
    <w:next w:val="a6"/>
    <w:rsid w:val="007C4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1"/>
    <w:rsid w:val="007C4889"/>
  </w:style>
  <w:style w:type="character" w:customStyle="1" w:styleId="par">
    <w:name w:val="par"/>
    <w:basedOn w:val="a1"/>
    <w:rsid w:val="007C4889"/>
  </w:style>
  <w:style w:type="character" w:customStyle="1" w:styleId="28">
    <w:name w:val="Неразрешенное упоминание2"/>
    <w:basedOn w:val="a1"/>
    <w:uiPriority w:val="99"/>
    <w:semiHidden/>
    <w:unhideWhenUsed/>
    <w:rsid w:val="007C4889"/>
    <w:rPr>
      <w:color w:val="605E5C"/>
      <w:shd w:val="clear" w:color="auto" w:fill="E1DFDD"/>
    </w:rPr>
  </w:style>
  <w:style w:type="numbering" w:customStyle="1" w:styleId="43">
    <w:name w:val="Нет списка4"/>
    <w:next w:val="a3"/>
    <w:uiPriority w:val="99"/>
    <w:semiHidden/>
    <w:unhideWhenUsed/>
    <w:rsid w:val="00807211"/>
  </w:style>
  <w:style w:type="paragraph" w:customStyle="1" w:styleId="TTPAddress">
    <w:name w:val="TTP Address"/>
    <w:basedOn w:val="a0"/>
    <w:rsid w:val="00807211"/>
    <w:pPr>
      <w:autoSpaceDE w:val="0"/>
      <w:autoSpaceDN w:val="0"/>
      <w:spacing w:before="120" w:after="0" w:line="240" w:lineRule="auto"/>
      <w:jc w:val="center"/>
    </w:pPr>
    <w:rPr>
      <w:rFonts w:ascii="Arial" w:eastAsia="Times New Roman" w:hAnsi="Arial" w:cs="Arial"/>
      <w:lang w:val="en-US"/>
    </w:rPr>
  </w:style>
  <w:style w:type="table" w:customStyle="1" w:styleId="51">
    <w:name w:val="Сетка таблицы5"/>
    <w:basedOn w:val="a2"/>
    <w:next w:val="a6"/>
    <w:uiPriority w:val="59"/>
    <w:rsid w:val="00807211"/>
    <w:pPr>
      <w:spacing w:after="0" w:line="240" w:lineRule="auto"/>
      <w:ind w:firstLine="397"/>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6"/>
    <w:rsid w:val="00807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6"/>
    <w:rsid w:val="003D3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137325500019151349gmail-msolistparagraph">
    <w:name w:val="m_-3137325500019151349gmail-msolistparagraph"/>
    <w:basedOn w:val="a0"/>
    <w:rsid w:val="002C4F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l">
    <w:name w:val="il"/>
    <w:basedOn w:val="a1"/>
    <w:rsid w:val="002C4F6A"/>
  </w:style>
  <w:style w:type="character" w:customStyle="1" w:styleId="a8">
    <w:name w:val="Абзац списка Знак"/>
    <w:link w:val="a7"/>
    <w:uiPriority w:val="34"/>
    <w:rsid w:val="00E673FD"/>
    <w:rPr>
      <w:rFonts w:ascii="Times New Roman" w:eastAsia="SimSun" w:hAnsi="Times New Roman" w:cs="Times New Roman"/>
      <w:sz w:val="20"/>
      <w:szCs w:val="20"/>
      <w:lang w:val="en-GB"/>
    </w:rPr>
  </w:style>
  <w:style w:type="character" w:customStyle="1" w:styleId="button-link-text">
    <w:name w:val="button-link-text"/>
    <w:basedOn w:val="a1"/>
    <w:rsid w:val="00AB4526"/>
  </w:style>
  <w:style w:type="character" w:customStyle="1" w:styleId="react-xocs-alternative-link">
    <w:name w:val="react-xocs-alternative-link"/>
    <w:basedOn w:val="a1"/>
    <w:rsid w:val="00AB4526"/>
  </w:style>
  <w:style w:type="character" w:customStyle="1" w:styleId="given-name">
    <w:name w:val="given-name"/>
    <w:basedOn w:val="a1"/>
    <w:rsid w:val="00AB4526"/>
  </w:style>
  <w:style w:type="character" w:customStyle="1" w:styleId="text">
    <w:name w:val="text"/>
    <w:basedOn w:val="a1"/>
    <w:rsid w:val="00AB4526"/>
  </w:style>
  <w:style w:type="character" w:customStyle="1" w:styleId="author-ref">
    <w:name w:val="author-ref"/>
    <w:basedOn w:val="a1"/>
    <w:rsid w:val="00AB4526"/>
  </w:style>
  <w:style w:type="character" w:customStyle="1" w:styleId="anchor-text">
    <w:name w:val="anchor-text"/>
    <w:basedOn w:val="a1"/>
    <w:rsid w:val="00AB4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99315">
      <w:bodyDiv w:val="1"/>
      <w:marLeft w:val="0"/>
      <w:marRight w:val="0"/>
      <w:marTop w:val="0"/>
      <w:marBottom w:val="0"/>
      <w:divBdr>
        <w:top w:val="none" w:sz="0" w:space="0" w:color="auto"/>
        <w:left w:val="none" w:sz="0" w:space="0" w:color="auto"/>
        <w:bottom w:val="none" w:sz="0" w:space="0" w:color="auto"/>
        <w:right w:val="none" w:sz="0" w:space="0" w:color="auto"/>
      </w:divBdr>
    </w:div>
    <w:div w:id="137308760">
      <w:bodyDiv w:val="1"/>
      <w:marLeft w:val="0"/>
      <w:marRight w:val="0"/>
      <w:marTop w:val="0"/>
      <w:marBottom w:val="0"/>
      <w:divBdr>
        <w:top w:val="none" w:sz="0" w:space="0" w:color="auto"/>
        <w:left w:val="none" w:sz="0" w:space="0" w:color="auto"/>
        <w:bottom w:val="none" w:sz="0" w:space="0" w:color="auto"/>
        <w:right w:val="none" w:sz="0" w:space="0" w:color="auto"/>
      </w:divBdr>
      <w:divsChild>
        <w:div w:id="665867404">
          <w:marLeft w:val="0"/>
          <w:marRight w:val="0"/>
          <w:marTop w:val="0"/>
          <w:marBottom w:val="0"/>
          <w:divBdr>
            <w:top w:val="none" w:sz="0" w:space="0" w:color="auto"/>
            <w:left w:val="none" w:sz="0" w:space="0" w:color="auto"/>
            <w:bottom w:val="none" w:sz="0" w:space="0" w:color="auto"/>
            <w:right w:val="none" w:sz="0" w:space="0" w:color="auto"/>
          </w:divBdr>
        </w:div>
        <w:div w:id="335230690">
          <w:marLeft w:val="0"/>
          <w:marRight w:val="0"/>
          <w:marTop w:val="0"/>
          <w:marBottom w:val="0"/>
          <w:divBdr>
            <w:top w:val="none" w:sz="0" w:space="0" w:color="auto"/>
            <w:left w:val="none" w:sz="0" w:space="0" w:color="auto"/>
            <w:bottom w:val="none" w:sz="0" w:space="0" w:color="auto"/>
            <w:right w:val="none" w:sz="0" w:space="0" w:color="auto"/>
          </w:divBdr>
        </w:div>
      </w:divsChild>
    </w:div>
    <w:div w:id="156963552">
      <w:bodyDiv w:val="1"/>
      <w:marLeft w:val="0"/>
      <w:marRight w:val="0"/>
      <w:marTop w:val="0"/>
      <w:marBottom w:val="0"/>
      <w:divBdr>
        <w:top w:val="none" w:sz="0" w:space="0" w:color="auto"/>
        <w:left w:val="none" w:sz="0" w:space="0" w:color="auto"/>
        <w:bottom w:val="none" w:sz="0" w:space="0" w:color="auto"/>
        <w:right w:val="none" w:sz="0" w:space="0" w:color="auto"/>
      </w:divBdr>
    </w:div>
    <w:div w:id="173962442">
      <w:bodyDiv w:val="1"/>
      <w:marLeft w:val="0"/>
      <w:marRight w:val="0"/>
      <w:marTop w:val="0"/>
      <w:marBottom w:val="0"/>
      <w:divBdr>
        <w:top w:val="none" w:sz="0" w:space="0" w:color="auto"/>
        <w:left w:val="none" w:sz="0" w:space="0" w:color="auto"/>
        <w:bottom w:val="none" w:sz="0" w:space="0" w:color="auto"/>
        <w:right w:val="none" w:sz="0" w:space="0" w:color="auto"/>
      </w:divBdr>
    </w:div>
    <w:div w:id="182938559">
      <w:bodyDiv w:val="1"/>
      <w:marLeft w:val="0"/>
      <w:marRight w:val="0"/>
      <w:marTop w:val="0"/>
      <w:marBottom w:val="0"/>
      <w:divBdr>
        <w:top w:val="none" w:sz="0" w:space="0" w:color="auto"/>
        <w:left w:val="none" w:sz="0" w:space="0" w:color="auto"/>
        <w:bottom w:val="none" w:sz="0" w:space="0" w:color="auto"/>
        <w:right w:val="none" w:sz="0" w:space="0" w:color="auto"/>
      </w:divBdr>
    </w:div>
    <w:div w:id="317730929">
      <w:bodyDiv w:val="1"/>
      <w:marLeft w:val="0"/>
      <w:marRight w:val="0"/>
      <w:marTop w:val="0"/>
      <w:marBottom w:val="0"/>
      <w:divBdr>
        <w:top w:val="none" w:sz="0" w:space="0" w:color="auto"/>
        <w:left w:val="none" w:sz="0" w:space="0" w:color="auto"/>
        <w:bottom w:val="none" w:sz="0" w:space="0" w:color="auto"/>
        <w:right w:val="none" w:sz="0" w:space="0" w:color="auto"/>
      </w:divBdr>
      <w:divsChild>
        <w:div w:id="110364214">
          <w:marLeft w:val="0"/>
          <w:marRight w:val="0"/>
          <w:marTop w:val="0"/>
          <w:marBottom w:val="0"/>
          <w:divBdr>
            <w:top w:val="none" w:sz="0" w:space="0" w:color="auto"/>
            <w:left w:val="none" w:sz="0" w:space="0" w:color="auto"/>
            <w:bottom w:val="none" w:sz="0" w:space="0" w:color="auto"/>
            <w:right w:val="none" w:sz="0" w:space="0" w:color="auto"/>
          </w:divBdr>
          <w:divsChild>
            <w:div w:id="12862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5629">
      <w:bodyDiv w:val="1"/>
      <w:marLeft w:val="0"/>
      <w:marRight w:val="0"/>
      <w:marTop w:val="0"/>
      <w:marBottom w:val="0"/>
      <w:divBdr>
        <w:top w:val="none" w:sz="0" w:space="0" w:color="auto"/>
        <w:left w:val="none" w:sz="0" w:space="0" w:color="auto"/>
        <w:bottom w:val="none" w:sz="0" w:space="0" w:color="auto"/>
        <w:right w:val="none" w:sz="0" w:space="0" w:color="auto"/>
      </w:divBdr>
    </w:div>
    <w:div w:id="467016601">
      <w:bodyDiv w:val="1"/>
      <w:marLeft w:val="0"/>
      <w:marRight w:val="0"/>
      <w:marTop w:val="0"/>
      <w:marBottom w:val="0"/>
      <w:divBdr>
        <w:top w:val="none" w:sz="0" w:space="0" w:color="auto"/>
        <w:left w:val="none" w:sz="0" w:space="0" w:color="auto"/>
        <w:bottom w:val="none" w:sz="0" w:space="0" w:color="auto"/>
        <w:right w:val="none" w:sz="0" w:space="0" w:color="auto"/>
      </w:divBdr>
    </w:div>
    <w:div w:id="484319351">
      <w:bodyDiv w:val="1"/>
      <w:marLeft w:val="0"/>
      <w:marRight w:val="0"/>
      <w:marTop w:val="0"/>
      <w:marBottom w:val="0"/>
      <w:divBdr>
        <w:top w:val="none" w:sz="0" w:space="0" w:color="auto"/>
        <w:left w:val="none" w:sz="0" w:space="0" w:color="auto"/>
        <w:bottom w:val="none" w:sz="0" w:space="0" w:color="auto"/>
        <w:right w:val="none" w:sz="0" w:space="0" w:color="auto"/>
      </w:divBdr>
      <w:divsChild>
        <w:div w:id="393552942">
          <w:marLeft w:val="0"/>
          <w:marRight w:val="0"/>
          <w:marTop w:val="0"/>
          <w:marBottom w:val="0"/>
          <w:divBdr>
            <w:top w:val="none" w:sz="0" w:space="0" w:color="auto"/>
            <w:left w:val="none" w:sz="0" w:space="0" w:color="auto"/>
            <w:bottom w:val="none" w:sz="0" w:space="0" w:color="auto"/>
            <w:right w:val="none" w:sz="0" w:space="0" w:color="auto"/>
          </w:divBdr>
        </w:div>
      </w:divsChild>
    </w:div>
    <w:div w:id="533157256">
      <w:bodyDiv w:val="1"/>
      <w:marLeft w:val="0"/>
      <w:marRight w:val="0"/>
      <w:marTop w:val="0"/>
      <w:marBottom w:val="0"/>
      <w:divBdr>
        <w:top w:val="none" w:sz="0" w:space="0" w:color="auto"/>
        <w:left w:val="none" w:sz="0" w:space="0" w:color="auto"/>
        <w:bottom w:val="none" w:sz="0" w:space="0" w:color="auto"/>
        <w:right w:val="none" w:sz="0" w:space="0" w:color="auto"/>
      </w:divBdr>
    </w:div>
    <w:div w:id="570697091">
      <w:bodyDiv w:val="1"/>
      <w:marLeft w:val="0"/>
      <w:marRight w:val="0"/>
      <w:marTop w:val="0"/>
      <w:marBottom w:val="0"/>
      <w:divBdr>
        <w:top w:val="none" w:sz="0" w:space="0" w:color="auto"/>
        <w:left w:val="none" w:sz="0" w:space="0" w:color="auto"/>
        <w:bottom w:val="none" w:sz="0" w:space="0" w:color="auto"/>
        <w:right w:val="none" w:sz="0" w:space="0" w:color="auto"/>
      </w:divBdr>
    </w:div>
    <w:div w:id="587662501">
      <w:bodyDiv w:val="1"/>
      <w:marLeft w:val="0"/>
      <w:marRight w:val="0"/>
      <w:marTop w:val="0"/>
      <w:marBottom w:val="0"/>
      <w:divBdr>
        <w:top w:val="none" w:sz="0" w:space="0" w:color="auto"/>
        <w:left w:val="none" w:sz="0" w:space="0" w:color="auto"/>
        <w:bottom w:val="none" w:sz="0" w:space="0" w:color="auto"/>
        <w:right w:val="none" w:sz="0" w:space="0" w:color="auto"/>
      </w:divBdr>
    </w:div>
    <w:div w:id="896084143">
      <w:bodyDiv w:val="1"/>
      <w:marLeft w:val="0"/>
      <w:marRight w:val="0"/>
      <w:marTop w:val="0"/>
      <w:marBottom w:val="0"/>
      <w:divBdr>
        <w:top w:val="none" w:sz="0" w:space="0" w:color="auto"/>
        <w:left w:val="none" w:sz="0" w:space="0" w:color="auto"/>
        <w:bottom w:val="none" w:sz="0" w:space="0" w:color="auto"/>
        <w:right w:val="none" w:sz="0" w:space="0" w:color="auto"/>
      </w:divBdr>
    </w:div>
    <w:div w:id="976301276">
      <w:bodyDiv w:val="1"/>
      <w:marLeft w:val="0"/>
      <w:marRight w:val="0"/>
      <w:marTop w:val="0"/>
      <w:marBottom w:val="0"/>
      <w:divBdr>
        <w:top w:val="none" w:sz="0" w:space="0" w:color="auto"/>
        <w:left w:val="none" w:sz="0" w:space="0" w:color="auto"/>
        <w:bottom w:val="none" w:sz="0" w:space="0" w:color="auto"/>
        <w:right w:val="none" w:sz="0" w:space="0" w:color="auto"/>
      </w:divBdr>
    </w:div>
    <w:div w:id="1033379856">
      <w:bodyDiv w:val="1"/>
      <w:marLeft w:val="0"/>
      <w:marRight w:val="0"/>
      <w:marTop w:val="0"/>
      <w:marBottom w:val="0"/>
      <w:divBdr>
        <w:top w:val="none" w:sz="0" w:space="0" w:color="auto"/>
        <w:left w:val="none" w:sz="0" w:space="0" w:color="auto"/>
        <w:bottom w:val="none" w:sz="0" w:space="0" w:color="auto"/>
        <w:right w:val="none" w:sz="0" w:space="0" w:color="auto"/>
      </w:divBdr>
      <w:divsChild>
        <w:div w:id="480970206">
          <w:marLeft w:val="-900"/>
          <w:marRight w:val="-900"/>
          <w:marTop w:val="0"/>
          <w:marBottom w:val="0"/>
          <w:divBdr>
            <w:top w:val="none" w:sz="0" w:space="0" w:color="auto"/>
            <w:left w:val="none" w:sz="0" w:space="0" w:color="auto"/>
            <w:bottom w:val="none" w:sz="0" w:space="0" w:color="auto"/>
            <w:right w:val="none" w:sz="0" w:space="0" w:color="auto"/>
          </w:divBdr>
          <w:divsChild>
            <w:div w:id="415056691">
              <w:marLeft w:val="0"/>
              <w:marRight w:val="0"/>
              <w:marTop w:val="0"/>
              <w:marBottom w:val="0"/>
              <w:divBdr>
                <w:top w:val="none" w:sz="0" w:space="0" w:color="auto"/>
                <w:left w:val="none" w:sz="0" w:space="0" w:color="auto"/>
                <w:bottom w:val="none" w:sz="0" w:space="0" w:color="auto"/>
                <w:right w:val="none" w:sz="0" w:space="0" w:color="auto"/>
              </w:divBdr>
              <w:divsChild>
                <w:div w:id="2063630199">
                  <w:marLeft w:val="0"/>
                  <w:marRight w:val="0"/>
                  <w:marTop w:val="0"/>
                  <w:marBottom w:val="0"/>
                  <w:divBdr>
                    <w:top w:val="none" w:sz="0" w:space="0" w:color="auto"/>
                    <w:left w:val="none" w:sz="0" w:space="0" w:color="auto"/>
                    <w:bottom w:val="none" w:sz="0" w:space="0" w:color="auto"/>
                    <w:right w:val="none" w:sz="0" w:space="0" w:color="auto"/>
                  </w:divBdr>
                </w:div>
                <w:div w:id="7072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31285">
          <w:marLeft w:val="0"/>
          <w:marRight w:val="0"/>
          <w:marTop w:val="0"/>
          <w:marBottom w:val="0"/>
          <w:divBdr>
            <w:top w:val="none" w:sz="0" w:space="0" w:color="auto"/>
            <w:left w:val="none" w:sz="0" w:space="0" w:color="auto"/>
            <w:bottom w:val="none" w:sz="0" w:space="0" w:color="auto"/>
            <w:right w:val="none" w:sz="0" w:space="0" w:color="auto"/>
          </w:divBdr>
          <w:divsChild>
            <w:div w:id="836455033">
              <w:marLeft w:val="0"/>
              <w:marRight w:val="-45"/>
              <w:marTop w:val="0"/>
              <w:marBottom w:val="75"/>
              <w:divBdr>
                <w:top w:val="none" w:sz="0" w:space="0" w:color="auto"/>
                <w:left w:val="none" w:sz="0" w:space="0" w:color="auto"/>
                <w:bottom w:val="none" w:sz="0" w:space="0" w:color="auto"/>
                <w:right w:val="none" w:sz="0" w:space="0" w:color="auto"/>
              </w:divBdr>
            </w:div>
            <w:div w:id="1121921381">
              <w:marLeft w:val="0"/>
              <w:marRight w:val="0"/>
              <w:marTop w:val="0"/>
              <w:marBottom w:val="0"/>
              <w:divBdr>
                <w:top w:val="none" w:sz="0" w:space="0" w:color="auto"/>
                <w:left w:val="none" w:sz="0" w:space="0" w:color="auto"/>
                <w:bottom w:val="none" w:sz="0" w:space="0" w:color="auto"/>
                <w:right w:val="none" w:sz="0" w:space="0" w:color="auto"/>
              </w:divBdr>
              <w:divsChild>
                <w:div w:id="735511048">
                  <w:marLeft w:val="0"/>
                  <w:marRight w:val="0"/>
                  <w:marTop w:val="0"/>
                  <w:marBottom w:val="0"/>
                  <w:divBdr>
                    <w:top w:val="none" w:sz="0" w:space="0" w:color="auto"/>
                    <w:left w:val="none" w:sz="0" w:space="0" w:color="auto"/>
                    <w:bottom w:val="none" w:sz="0" w:space="0" w:color="auto"/>
                    <w:right w:val="none" w:sz="0" w:space="0" w:color="auto"/>
                  </w:divBdr>
                </w:div>
                <w:div w:id="1720469309">
                  <w:marLeft w:val="0"/>
                  <w:marRight w:val="0"/>
                  <w:marTop w:val="0"/>
                  <w:marBottom w:val="0"/>
                  <w:divBdr>
                    <w:top w:val="none" w:sz="0" w:space="0" w:color="auto"/>
                    <w:left w:val="none" w:sz="0" w:space="0" w:color="auto"/>
                    <w:bottom w:val="none" w:sz="0" w:space="0" w:color="auto"/>
                    <w:right w:val="none" w:sz="0" w:space="0" w:color="auto"/>
                  </w:divBdr>
                </w:div>
                <w:div w:id="387798796">
                  <w:marLeft w:val="0"/>
                  <w:marRight w:val="0"/>
                  <w:marTop w:val="0"/>
                  <w:marBottom w:val="0"/>
                  <w:divBdr>
                    <w:top w:val="none" w:sz="0" w:space="0" w:color="auto"/>
                    <w:left w:val="none" w:sz="0" w:space="0" w:color="auto"/>
                    <w:bottom w:val="none" w:sz="0" w:space="0" w:color="auto"/>
                    <w:right w:val="none" w:sz="0" w:space="0" w:color="auto"/>
                  </w:divBdr>
                </w:div>
                <w:div w:id="374819914">
                  <w:marLeft w:val="0"/>
                  <w:marRight w:val="0"/>
                  <w:marTop w:val="0"/>
                  <w:marBottom w:val="0"/>
                  <w:divBdr>
                    <w:top w:val="none" w:sz="0" w:space="0" w:color="auto"/>
                    <w:left w:val="none" w:sz="0" w:space="0" w:color="auto"/>
                    <w:bottom w:val="none" w:sz="0" w:space="0" w:color="auto"/>
                    <w:right w:val="none" w:sz="0" w:space="0" w:color="auto"/>
                  </w:divBdr>
                </w:div>
              </w:divsChild>
            </w:div>
            <w:div w:id="2034845043">
              <w:marLeft w:val="0"/>
              <w:marRight w:val="0"/>
              <w:marTop w:val="75"/>
              <w:marBottom w:val="225"/>
              <w:divBdr>
                <w:top w:val="none" w:sz="0" w:space="0" w:color="auto"/>
                <w:left w:val="none" w:sz="0" w:space="0" w:color="auto"/>
                <w:bottom w:val="none" w:sz="0" w:space="0" w:color="auto"/>
                <w:right w:val="none" w:sz="0" w:space="0" w:color="auto"/>
              </w:divBdr>
              <w:divsChild>
                <w:div w:id="988941730">
                  <w:marLeft w:val="0"/>
                  <w:marRight w:val="0"/>
                  <w:marTop w:val="0"/>
                  <w:marBottom w:val="0"/>
                  <w:divBdr>
                    <w:top w:val="none" w:sz="0" w:space="0" w:color="auto"/>
                    <w:left w:val="none" w:sz="0" w:space="0" w:color="auto"/>
                    <w:bottom w:val="none" w:sz="0" w:space="0" w:color="auto"/>
                    <w:right w:val="none" w:sz="0" w:space="0" w:color="auto"/>
                  </w:divBdr>
                  <w:divsChild>
                    <w:div w:id="1723823139">
                      <w:marLeft w:val="0"/>
                      <w:marRight w:val="0"/>
                      <w:marTop w:val="0"/>
                      <w:marBottom w:val="0"/>
                      <w:divBdr>
                        <w:top w:val="none" w:sz="0" w:space="0" w:color="auto"/>
                        <w:left w:val="none" w:sz="0" w:space="0" w:color="auto"/>
                        <w:bottom w:val="none" w:sz="0" w:space="0" w:color="auto"/>
                        <w:right w:val="none" w:sz="0" w:space="0" w:color="auto"/>
                      </w:divBdr>
                      <w:divsChild>
                        <w:div w:id="275261786">
                          <w:marLeft w:val="0"/>
                          <w:marRight w:val="0"/>
                          <w:marTop w:val="0"/>
                          <w:marBottom w:val="0"/>
                          <w:divBdr>
                            <w:top w:val="none" w:sz="0" w:space="0" w:color="auto"/>
                            <w:left w:val="none" w:sz="0" w:space="0" w:color="auto"/>
                            <w:bottom w:val="none" w:sz="0" w:space="0" w:color="auto"/>
                            <w:right w:val="none" w:sz="0" w:space="0" w:color="auto"/>
                          </w:divBdr>
                        </w:div>
                        <w:div w:id="17395669">
                          <w:marLeft w:val="195"/>
                          <w:marRight w:val="0"/>
                          <w:marTop w:val="0"/>
                          <w:marBottom w:val="0"/>
                          <w:divBdr>
                            <w:top w:val="none" w:sz="0" w:space="0" w:color="auto"/>
                            <w:left w:val="none" w:sz="0" w:space="0" w:color="auto"/>
                            <w:bottom w:val="none" w:sz="0" w:space="0" w:color="auto"/>
                            <w:right w:val="none" w:sz="0" w:space="0" w:color="auto"/>
                          </w:divBdr>
                        </w:div>
                      </w:divsChild>
                    </w:div>
                    <w:div w:id="314915984">
                      <w:marLeft w:val="0"/>
                      <w:marRight w:val="0"/>
                      <w:marTop w:val="0"/>
                      <w:marBottom w:val="0"/>
                      <w:divBdr>
                        <w:top w:val="none" w:sz="0" w:space="0" w:color="auto"/>
                        <w:left w:val="none" w:sz="0" w:space="0" w:color="auto"/>
                        <w:bottom w:val="none" w:sz="0" w:space="0" w:color="auto"/>
                        <w:right w:val="none" w:sz="0" w:space="0" w:color="auto"/>
                      </w:divBdr>
                      <w:divsChild>
                        <w:div w:id="460657129">
                          <w:marLeft w:val="0"/>
                          <w:marRight w:val="0"/>
                          <w:marTop w:val="0"/>
                          <w:marBottom w:val="0"/>
                          <w:divBdr>
                            <w:top w:val="none" w:sz="0" w:space="0" w:color="auto"/>
                            <w:left w:val="none" w:sz="0" w:space="0" w:color="auto"/>
                            <w:bottom w:val="none" w:sz="0" w:space="0" w:color="auto"/>
                            <w:right w:val="none" w:sz="0" w:space="0" w:color="auto"/>
                          </w:divBdr>
                        </w:div>
                        <w:div w:id="713307387">
                          <w:marLeft w:val="195"/>
                          <w:marRight w:val="0"/>
                          <w:marTop w:val="0"/>
                          <w:marBottom w:val="0"/>
                          <w:divBdr>
                            <w:top w:val="none" w:sz="0" w:space="0" w:color="auto"/>
                            <w:left w:val="none" w:sz="0" w:space="0" w:color="auto"/>
                            <w:bottom w:val="none" w:sz="0" w:space="0" w:color="auto"/>
                            <w:right w:val="none" w:sz="0" w:space="0" w:color="auto"/>
                          </w:divBdr>
                        </w:div>
                      </w:divsChild>
                    </w:div>
                    <w:div w:id="1354381921">
                      <w:marLeft w:val="0"/>
                      <w:marRight w:val="0"/>
                      <w:marTop w:val="0"/>
                      <w:marBottom w:val="0"/>
                      <w:divBdr>
                        <w:top w:val="none" w:sz="0" w:space="0" w:color="auto"/>
                        <w:left w:val="none" w:sz="0" w:space="0" w:color="auto"/>
                        <w:bottom w:val="none" w:sz="0" w:space="0" w:color="auto"/>
                        <w:right w:val="none" w:sz="0" w:space="0" w:color="auto"/>
                      </w:divBdr>
                      <w:divsChild>
                        <w:div w:id="94133553">
                          <w:marLeft w:val="0"/>
                          <w:marRight w:val="0"/>
                          <w:marTop w:val="0"/>
                          <w:marBottom w:val="0"/>
                          <w:divBdr>
                            <w:top w:val="none" w:sz="0" w:space="0" w:color="auto"/>
                            <w:left w:val="none" w:sz="0" w:space="0" w:color="auto"/>
                            <w:bottom w:val="none" w:sz="0" w:space="0" w:color="auto"/>
                            <w:right w:val="none" w:sz="0" w:space="0" w:color="auto"/>
                          </w:divBdr>
                        </w:div>
                        <w:div w:id="1461798972">
                          <w:marLeft w:val="195"/>
                          <w:marRight w:val="0"/>
                          <w:marTop w:val="0"/>
                          <w:marBottom w:val="0"/>
                          <w:divBdr>
                            <w:top w:val="none" w:sz="0" w:space="0" w:color="auto"/>
                            <w:left w:val="none" w:sz="0" w:space="0" w:color="auto"/>
                            <w:bottom w:val="none" w:sz="0" w:space="0" w:color="auto"/>
                            <w:right w:val="none" w:sz="0" w:space="0" w:color="auto"/>
                          </w:divBdr>
                        </w:div>
                      </w:divsChild>
                    </w:div>
                    <w:div w:id="1290278485">
                      <w:marLeft w:val="0"/>
                      <w:marRight w:val="0"/>
                      <w:marTop w:val="0"/>
                      <w:marBottom w:val="0"/>
                      <w:divBdr>
                        <w:top w:val="none" w:sz="0" w:space="0" w:color="auto"/>
                        <w:left w:val="none" w:sz="0" w:space="0" w:color="auto"/>
                        <w:bottom w:val="none" w:sz="0" w:space="0" w:color="auto"/>
                        <w:right w:val="none" w:sz="0" w:space="0" w:color="auto"/>
                      </w:divBdr>
                      <w:divsChild>
                        <w:div w:id="858197206">
                          <w:marLeft w:val="0"/>
                          <w:marRight w:val="0"/>
                          <w:marTop w:val="0"/>
                          <w:marBottom w:val="0"/>
                          <w:divBdr>
                            <w:top w:val="none" w:sz="0" w:space="0" w:color="auto"/>
                            <w:left w:val="none" w:sz="0" w:space="0" w:color="auto"/>
                            <w:bottom w:val="none" w:sz="0" w:space="0" w:color="auto"/>
                            <w:right w:val="none" w:sz="0" w:space="0" w:color="auto"/>
                          </w:divBdr>
                        </w:div>
                        <w:div w:id="1731539456">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7188">
              <w:marLeft w:val="0"/>
              <w:marRight w:val="0"/>
              <w:marTop w:val="0"/>
              <w:marBottom w:val="150"/>
              <w:divBdr>
                <w:top w:val="none" w:sz="0" w:space="0" w:color="auto"/>
                <w:left w:val="none" w:sz="0" w:space="0" w:color="auto"/>
                <w:bottom w:val="none" w:sz="0" w:space="0" w:color="auto"/>
                <w:right w:val="none" w:sz="0" w:space="0" w:color="auto"/>
              </w:divBdr>
            </w:div>
            <w:div w:id="2130467011">
              <w:marLeft w:val="0"/>
              <w:marRight w:val="0"/>
              <w:marTop w:val="0"/>
              <w:marBottom w:val="0"/>
              <w:divBdr>
                <w:top w:val="none" w:sz="0" w:space="0" w:color="auto"/>
                <w:left w:val="none" w:sz="0" w:space="0" w:color="auto"/>
                <w:bottom w:val="none" w:sz="0" w:space="0" w:color="auto"/>
                <w:right w:val="none" w:sz="0" w:space="0" w:color="auto"/>
              </w:divBdr>
            </w:div>
            <w:div w:id="1218665989">
              <w:marLeft w:val="0"/>
              <w:marRight w:val="0"/>
              <w:marTop w:val="0"/>
              <w:marBottom w:val="150"/>
              <w:divBdr>
                <w:top w:val="none" w:sz="0" w:space="0" w:color="auto"/>
                <w:left w:val="none" w:sz="0" w:space="0" w:color="auto"/>
                <w:bottom w:val="none" w:sz="0" w:space="0" w:color="auto"/>
                <w:right w:val="none" w:sz="0" w:space="0" w:color="auto"/>
              </w:divBdr>
            </w:div>
            <w:div w:id="2075545105">
              <w:marLeft w:val="0"/>
              <w:marRight w:val="0"/>
              <w:marTop w:val="0"/>
              <w:marBottom w:val="0"/>
              <w:divBdr>
                <w:top w:val="none" w:sz="0" w:space="0" w:color="auto"/>
                <w:left w:val="none" w:sz="0" w:space="0" w:color="auto"/>
                <w:bottom w:val="none" w:sz="0" w:space="0" w:color="auto"/>
                <w:right w:val="none" w:sz="0" w:space="0" w:color="auto"/>
              </w:divBdr>
              <w:divsChild>
                <w:div w:id="538786740">
                  <w:marLeft w:val="0"/>
                  <w:marRight w:val="0"/>
                  <w:marTop w:val="150"/>
                  <w:marBottom w:val="0"/>
                  <w:divBdr>
                    <w:top w:val="none" w:sz="0" w:space="0" w:color="auto"/>
                    <w:left w:val="none" w:sz="0" w:space="0" w:color="auto"/>
                    <w:bottom w:val="none" w:sz="0" w:space="0" w:color="auto"/>
                    <w:right w:val="none" w:sz="0" w:space="0" w:color="auto"/>
                  </w:divBdr>
                  <w:divsChild>
                    <w:div w:id="20386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6565">
              <w:marLeft w:val="0"/>
              <w:marRight w:val="0"/>
              <w:marTop w:val="0"/>
              <w:marBottom w:val="0"/>
              <w:divBdr>
                <w:top w:val="none" w:sz="0" w:space="0" w:color="auto"/>
                <w:left w:val="none" w:sz="0" w:space="0" w:color="auto"/>
                <w:bottom w:val="none" w:sz="0" w:space="0" w:color="auto"/>
                <w:right w:val="none" w:sz="0" w:space="0" w:color="auto"/>
              </w:divBdr>
              <w:divsChild>
                <w:div w:id="2085563270">
                  <w:marLeft w:val="0"/>
                  <w:marRight w:val="0"/>
                  <w:marTop w:val="0"/>
                  <w:marBottom w:val="0"/>
                  <w:divBdr>
                    <w:top w:val="none" w:sz="0" w:space="0" w:color="auto"/>
                    <w:left w:val="none" w:sz="0" w:space="0" w:color="auto"/>
                    <w:bottom w:val="none" w:sz="0" w:space="0" w:color="auto"/>
                    <w:right w:val="none" w:sz="0" w:space="0" w:color="auto"/>
                  </w:divBdr>
                  <w:divsChild>
                    <w:div w:id="161162808">
                      <w:marLeft w:val="0"/>
                      <w:marRight w:val="0"/>
                      <w:marTop w:val="0"/>
                      <w:marBottom w:val="0"/>
                      <w:divBdr>
                        <w:top w:val="none" w:sz="0" w:space="0" w:color="auto"/>
                        <w:left w:val="none" w:sz="0" w:space="0" w:color="auto"/>
                        <w:bottom w:val="none" w:sz="0" w:space="0" w:color="auto"/>
                        <w:right w:val="none" w:sz="0" w:space="0" w:color="auto"/>
                      </w:divBdr>
                    </w:div>
                    <w:div w:id="678117257">
                      <w:marLeft w:val="0"/>
                      <w:marRight w:val="0"/>
                      <w:marTop w:val="75"/>
                      <w:marBottom w:val="0"/>
                      <w:divBdr>
                        <w:top w:val="none" w:sz="0" w:space="0" w:color="auto"/>
                        <w:left w:val="none" w:sz="0" w:space="0" w:color="auto"/>
                        <w:bottom w:val="none" w:sz="0" w:space="0" w:color="auto"/>
                        <w:right w:val="none" w:sz="0" w:space="0" w:color="auto"/>
                      </w:divBdr>
                      <w:divsChild>
                        <w:div w:id="978918166">
                          <w:marLeft w:val="0"/>
                          <w:marRight w:val="0"/>
                          <w:marTop w:val="0"/>
                          <w:marBottom w:val="120"/>
                          <w:divBdr>
                            <w:top w:val="none" w:sz="0" w:space="0" w:color="auto"/>
                            <w:left w:val="none" w:sz="0" w:space="0" w:color="auto"/>
                            <w:bottom w:val="none" w:sz="0" w:space="0" w:color="auto"/>
                            <w:right w:val="none" w:sz="0" w:space="0" w:color="auto"/>
                          </w:divBdr>
                          <w:divsChild>
                            <w:div w:id="12341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8241">
              <w:marLeft w:val="0"/>
              <w:marRight w:val="0"/>
              <w:marTop w:val="0"/>
              <w:marBottom w:val="0"/>
              <w:divBdr>
                <w:top w:val="none" w:sz="0" w:space="0" w:color="auto"/>
                <w:left w:val="none" w:sz="0" w:space="0" w:color="auto"/>
                <w:bottom w:val="none" w:sz="0" w:space="0" w:color="auto"/>
                <w:right w:val="none" w:sz="0" w:space="0" w:color="auto"/>
              </w:divBdr>
              <w:divsChild>
                <w:div w:id="1773932093">
                  <w:marLeft w:val="0"/>
                  <w:marRight w:val="0"/>
                  <w:marTop w:val="360"/>
                  <w:marBottom w:val="0"/>
                  <w:divBdr>
                    <w:top w:val="none" w:sz="0" w:space="0" w:color="auto"/>
                    <w:left w:val="none" w:sz="0" w:space="0" w:color="auto"/>
                    <w:bottom w:val="none" w:sz="0" w:space="0" w:color="auto"/>
                    <w:right w:val="none" w:sz="0" w:space="0" w:color="auto"/>
                  </w:divBdr>
                  <w:divsChild>
                    <w:div w:id="1626084138">
                      <w:marLeft w:val="0"/>
                      <w:marRight w:val="0"/>
                      <w:marTop w:val="0"/>
                      <w:marBottom w:val="0"/>
                      <w:divBdr>
                        <w:top w:val="none" w:sz="0" w:space="0" w:color="auto"/>
                        <w:left w:val="none" w:sz="0" w:space="0" w:color="auto"/>
                        <w:bottom w:val="none" w:sz="0" w:space="0" w:color="auto"/>
                        <w:right w:val="none" w:sz="0" w:space="0" w:color="auto"/>
                      </w:divBdr>
                    </w:div>
                    <w:div w:id="722028166">
                      <w:marLeft w:val="0"/>
                      <w:marRight w:val="0"/>
                      <w:marTop w:val="240"/>
                      <w:marBottom w:val="240"/>
                      <w:divBdr>
                        <w:top w:val="none" w:sz="0" w:space="0" w:color="auto"/>
                        <w:left w:val="none" w:sz="0" w:space="0" w:color="auto"/>
                        <w:bottom w:val="none" w:sz="0" w:space="0" w:color="auto"/>
                        <w:right w:val="none" w:sz="0" w:space="0" w:color="auto"/>
                      </w:divBdr>
                      <w:divsChild>
                        <w:div w:id="773325952">
                          <w:marLeft w:val="102"/>
                          <w:marRight w:val="205"/>
                          <w:marTop w:val="240"/>
                          <w:marBottom w:val="240"/>
                          <w:divBdr>
                            <w:top w:val="none" w:sz="0" w:space="0" w:color="auto"/>
                            <w:left w:val="none" w:sz="0" w:space="0" w:color="auto"/>
                            <w:bottom w:val="none" w:sz="0" w:space="0" w:color="auto"/>
                            <w:right w:val="none" w:sz="0" w:space="0" w:color="auto"/>
                          </w:divBdr>
                          <w:divsChild>
                            <w:div w:id="9434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8837">
                      <w:marLeft w:val="0"/>
                      <w:marRight w:val="0"/>
                      <w:marTop w:val="0"/>
                      <w:marBottom w:val="0"/>
                      <w:divBdr>
                        <w:top w:val="none" w:sz="0" w:space="0" w:color="auto"/>
                        <w:left w:val="none" w:sz="0" w:space="0" w:color="auto"/>
                        <w:bottom w:val="none" w:sz="0" w:space="0" w:color="auto"/>
                        <w:right w:val="none" w:sz="0" w:space="0" w:color="auto"/>
                      </w:divBdr>
                    </w:div>
                    <w:div w:id="2028169620">
                      <w:marLeft w:val="0"/>
                      <w:marRight w:val="0"/>
                      <w:marTop w:val="0"/>
                      <w:marBottom w:val="0"/>
                      <w:divBdr>
                        <w:top w:val="none" w:sz="0" w:space="0" w:color="auto"/>
                        <w:left w:val="none" w:sz="0" w:space="0" w:color="auto"/>
                        <w:bottom w:val="none" w:sz="0" w:space="0" w:color="auto"/>
                        <w:right w:val="none" w:sz="0" w:space="0" w:color="auto"/>
                      </w:divBdr>
                    </w:div>
                    <w:div w:id="1628319626">
                      <w:marLeft w:val="0"/>
                      <w:marRight w:val="0"/>
                      <w:marTop w:val="0"/>
                      <w:marBottom w:val="0"/>
                      <w:divBdr>
                        <w:top w:val="none" w:sz="0" w:space="0" w:color="auto"/>
                        <w:left w:val="none" w:sz="0" w:space="0" w:color="auto"/>
                        <w:bottom w:val="none" w:sz="0" w:space="0" w:color="auto"/>
                        <w:right w:val="none" w:sz="0" w:space="0" w:color="auto"/>
                      </w:divBdr>
                      <w:divsChild>
                        <w:div w:id="601911260">
                          <w:marLeft w:val="0"/>
                          <w:marRight w:val="0"/>
                          <w:marTop w:val="120"/>
                          <w:marBottom w:val="120"/>
                          <w:divBdr>
                            <w:top w:val="none" w:sz="0" w:space="0" w:color="auto"/>
                            <w:left w:val="none" w:sz="0" w:space="0" w:color="auto"/>
                            <w:bottom w:val="none" w:sz="0" w:space="0" w:color="auto"/>
                            <w:right w:val="none" w:sz="0" w:space="0" w:color="auto"/>
                          </w:divBdr>
                          <w:divsChild>
                            <w:div w:id="1033580906">
                              <w:marLeft w:val="0"/>
                              <w:marRight w:val="0"/>
                              <w:marTop w:val="0"/>
                              <w:marBottom w:val="0"/>
                              <w:divBdr>
                                <w:top w:val="none" w:sz="0" w:space="0" w:color="auto"/>
                                <w:left w:val="none" w:sz="0" w:space="0" w:color="auto"/>
                                <w:bottom w:val="none" w:sz="0" w:space="0" w:color="auto"/>
                                <w:right w:val="none" w:sz="0" w:space="0" w:color="auto"/>
                              </w:divBdr>
                              <w:divsChild>
                                <w:div w:id="1977174029">
                                  <w:marLeft w:val="0"/>
                                  <w:marRight w:val="0"/>
                                  <w:marTop w:val="240"/>
                                  <w:marBottom w:val="240"/>
                                  <w:divBdr>
                                    <w:top w:val="none" w:sz="0" w:space="0" w:color="auto"/>
                                    <w:left w:val="none" w:sz="0" w:space="0" w:color="auto"/>
                                    <w:bottom w:val="none" w:sz="0" w:space="0" w:color="auto"/>
                                    <w:right w:val="none" w:sz="0" w:space="0" w:color="auto"/>
                                  </w:divBdr>
                                </w:div>
                              </w:divsChild>
                            </w:div>
                            <w:div w:id="1376537099">
                              <w:marLeft w:val="0"/>
                              <w:marRight w:val="0"/>
                              <w:marTop w:val="0"/>
                              <w:marBottom w:val="0"/>
                              <w:divBdr>
                                <w:top w:val="none" w:sz="0" w:space="0" w:color="auto"/>
                                <w:left w:val="none" w:sz="0" w:space="0" w:color="auto"/>
                                <w:bottom w:val="none" w:sz="0" w:space="0" w:color="auto"/>
                                <w:right w:val="none" w:sz="0" w:space="0" w:color="auto"/>
                              </w:divBdr>
                            </w:div>
                          </w:divsChild>
                        </w:div>
                        <w:div w:id="281310395">
                          <w:marLeft w:val="0"/>
                          <w:marRight w:val="0"/>
                          <w:marTop w:val="120"/>
                          <w:marBottom w:val="120"/>
                          <w:divBdr>
                            <w:top w:val="none" w:sz="0" w:space="0" w:color="auto"/>
                            <w:left w:val="none" w:sz="0" w:space="0" w:color="auto"/>
                            <w:bottom w:val="none" w:sz="0" w:space="0" w:color="auto"/>
                            <w:right w:val="none" w:sz="0" w:space="0" w:color="auto"/>
                          </w:divBdr>
                          <w:divsChild>
                            <w:div w:id="262690295">
                              <w:marLeft w:val="0"/>
                              <w:marRight w:val="0"/>
                              <w:marTop w:val="0"/>
                              <w:marBottom w:val="0"/>
                              <w:divBdr>
                                <w:top w:val="none" w:sz="0" w:space="0" w:color="auto"/>
                                <w:left w:val="none" w:sz="0" w:space="0" w:color="auto"/>
                                <w:bottom w:val="none" w:sz="0" w:space="0" w:color="auto"/>
                                <w:right w:val="none" w:sz="0" w:space="0" w:color="auto"/>
                              </w:divBdr>
                              <w:divsChild>
                                <w:div w:id="1802455155">
                                  <w:marLeft w:val="0"/>
                                  <w:marRight w:val="0"/>
                                  <w:marTop w:val="240"/>
                                  <w:marBottom w:val="240"/>
                                  <w:divBdr>
                                    <w:top w:val="none" w:sz="0" w:space="0" w:color="auto"/>
                                    <w:left w:val="none" w:sz="0" w:space="0" w:color="auto"/>
                                    <w:bottom w:val="none" w:sz="0" w:space="0" w:color="auto"/>
                                    <w:right w:val="none" w:sz="0" w:space="0" w:color="auto"/>
                                  </w:divBdr>
                                </w:div>
                              </w:divsChild>
                            </w:div>
                            <w:div w:id="36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7072">
                      <w:marLeft w:val="0"/>
                      <w:marRight w:val="0"/>
                      <w:marTop w:val="0"/>
                      <w:marBottom w:val="0"/>
                      <w:divBdr>
                        <w:top w:val="none" w:sz="0" w:space="0" w:color="auto"/>
                        <w:left w:val="none" w:sz="0" w:space="0" w:color="auto"/>
                        <w:bottom w:val="none" w:sz="0" w:space="0" w:color="auto"/>
                        <w:right w:val="none" w:sz="0" w:space="0" w:color="auto"/>
                      </w:divBdr>
                    </w:div>
                    <w:div w:id="253636856">
                      <w:marLeft w:val="0"/>
                      <w:marRight w:val="0"/>
                      <w:marTop w:val="240"/>
                      <w:marBottom w:val="240"/>
                      <w:divBdr>
                        <w:top w:val="none" w:sz="0" w:space="0" w:color="auto"/>
                        <w:left w:val="none" w:sz="0" w:space="0" w:color="auto"/>
                        <w:bottom w:val="none" w:sz="0" w:space="0" w:color="auto"/>
                        <w:right w:val="none" w:sz="0" w:space="0" w:color="auto"/>
                      </w:divBdr>
                      <w:divsChild>
                        <w:div w:id="206529900">
                          <w:marLeft w:val="102"/>
                          <w:marRight w:val="205"/>
                          <w:marTop w:val="240"/>
                          <w:marBottom w:val="240"/>
                          <w:divBdr>
                            <w:top w:val="none" w:sz="0" w:space="0" w:color="auto"/>
                            <w:left w:val="none" w:sz="0" w:space="0" w:color="auto"/>
                            <w:bottom w:val="none" w:sz="0" w:space="0" w:color="auto"/>
                            <w:right w:val="none" w:sz="0" w:space="0" w:color="auto"/>
                          </w:divBdr>
                          <w:divsChild>
                            <w:div w:id="9480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6422">
                      <w:marLeft w:val="0"/>
                      <w:marRight w:val="0"/>
                      <w:marTop w:val="0"/>
                      <w:marBottom w:val="0"/>
                      <w:divBdr>
                        <w:top w:val="none" w:sz="0" w:space="0" w:color="auto"/>
                        <w:left w:val="none" w:sz="0" w:space="0" w:color="auto"/>
                        <w:bottom w:val="none" w:sz="0" w:space="0" w:color="auto"/>
                        <w:right w:val="none" w:sz="0" w:space="0" w:color="auto"/>
                      </w:divBdr>
                      <w:divsChild>
                        <w:div w:id="447357660">
                          <w:marLeft w:val="0"/>
                          <w:marRight w:val="0"/>
                          <w:marTop w:val="120"/>
                          <w:marBottom w:val="120"/>
                          <w:divBdr>
                            <w:top w:val="none" w:sz="0" w:space="0" w:color="auto"/>
                            <w:left w:val="none" w:sz="0" w:space="0" w:color="auto"/>
                            <w:bottom w:val="none" w:sz="0" w:space="0" w:color="auto"/>
                            <w:right w:val="none" w:sz="0" w:space="0" w:color="auto"/>
                          </w:divBdr>
                          <w:divsChild>
                            <w:div w:id="1645308226">
                              <w:marLeft w:val="0"/>
                              <w:marRight w:val="0"/>
                              <w:marTop w:val="0"/>
                              <w:marBottom w:val="0"/>
                              <w:divBdr>
                                <w:top w:val="none" w:sz="0" w:space="0" w:color="auto"/>
                                <w:left w:val="none" w:sz="0" w:space="0" w:color="auto"/>
                                <w:bottom w:val="none" w:sz="0" w:space="0" w:color="auto"/>
                                <w:right w:val="none" w:sz="0" w:space="0" w:color="auto"/>
                              </w:divBdr>
                              <w:divsChild>
                                <w:div w:id="562833820">
                                  <w:marLeft w:val="0"/>
                                  <w:marRight w:val="0"/>
                                  <w:marTop w:val="240"/>
                                  <w:marBottom w:val="240"/>
                                  <w:divBdr>
                                    <w:top w:val="none" w:sz="0" w:space="0" w:color="auto"/>
                                    <w:left w:val="none" w:sz="0" w:space="0" w:color="auto"/>
                                    <w:bottom w:val="none" w:sz="0" w:space="0" w:color="auto"/>
                                    <w:right w:val="none" w:sz="0" w:space="0" w:color="auto"/>
                                  </w:divBdr>
                                </w:div>
                              </w:divsChild>
                            </w:div>
                            <w:div w:id="5686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59221">
                      <w:marLeft w:val="0"/>
                      <w:marRight w:val="0"/>
                      <w:marTop w:val="0"/>
                      <w:marBottom w:val="0"/>
                      <w:divBdr>
                        <w:top w:val="none" w:sz="0" w:space="0" w:color="auto"/>
                        <w:left w:val="none" w:sz="0" w:space="0" w:color="auto"/>
                        <w:bottom w:val="none" w:sz="0" w:space="0" w:color="auto"/>
                        <w:right w:val="none" w:sz="0" w:space="0" w:color="auto"/>
                      </w:divBdr>
                    </w:div>
                    <w:div w:id="344133483">
                      <w:marLeft w:val="0"/>
                      <w:marRight w:val="0"/>
                      <w:marTop w:val="0"/>
                      <w:marBottom w:val="0"/>
                      <w:divBdr>
                        <w:top w:val="none" w:sz="0" w:space="0" w:color="auto"/>
                        <w:left w:val="none" w:sz="0" w:space="0" w:color="auto"/>
                        <w:bottom w:val="none" w:sz="0" w:space="0" w:color="auto"/>
                        <w:right w:val="none" w:sz="0" w:space="0" w:color="auto"/>
                      </w:divBdr>
                      <w:divsChild>
                        <w:div w:id="424351064">
                          <w:marLeft w:val="0"/>
                          <w:marRight w:val="0"/>
                          <w:marTop w:val="120"/>
                          <w:marBottom w:val="120"/>
                          <w:divBdr>
                            <w:top w:val="none" w:sz="0" w:space="0" w:color="auto"/>
                            <w:left w:val="none" w:sz="0" w:space="0" w:color="auto"/>
                            <w:bottom w:val="none" w:sz="0" w:space="0" w:color="auto"/>
                            <w:right w:val="none" w:sz="0" w:space="0" w:color="auto"/>
                          </w:divBdr>
                          <w:divsChild>
                            <w:div w:id="483666632">
                              <w:marLeft w:val="0"/>
                              <w:marRight w:val="0"/>
                              <w:marTop w:val="0"/>
                              <w:marBottom w:val="0"/>
                              <w:divBdr>
                                <w:top w:val="none" w:sz="0" w:space="0" w:color="auto"/>
                                <w:left w:val="none" w:sz="0" w:space="0" w:color="auto"/>
                                <w:bottom w:val="none" w:sz="0" w:space="0" w:color="auto"/>
                                <w:right w:val="none" w:sz="0" w:space="0" w:color="auto"/>
                              </w:divBdr>
                              <w:divsChild>
                                <w:div w:id="71243348">
                                  <w:marLeft w:val="0"/>
                                  <w:marRight w:val="0"/>
                                  <w:marTop w:val="240"/>
                                  <w:marBottom w:val="240"/>
                                  <w:divBdr>
                                    <w:top w:val="none" w:sz="0" w:space="0" w:color="auto"/>
                                    <w:left w:val="none" w:sz="0" w:space="0" w:color="auto"/>
                                    <w:bottom w:val="none" w:sz="0" w:space="0" w:color="auto"/>
                                    <w:right w:val="none" w:sz="0" w:space="0" w:color="auto"/>
                                  </w:divBdr>
                                </w:div>
                              </w:divsChild>
                            </w:div>
                            <w:div w:id="1570115269">
                              <w:marLeft w:val="0"/>
                              <w:marRight w:val="0"/>
                              <w:marTop w:val="0"/>
                              <w:marBottom w:val="0"/>
                              <w:divBdr>
                                <w:top w:val="none" w:sz="0" w:space="0" w:color="auto"/>
                                <w:left w:val="none" w:sz="0" w:space="0" w:color="auto"/>
                                <w:bottom w:val="none" w:sz="0" w:space="0" w:color="auto"/>
                                <w:right w:val="none" w:sz="0" w:space="0" w:color="auto"/>
                              </w:divBdr>
                            </w:div>
                          </w:divsChild>
                        </w:div>
                        <w:div w:id="332730998">
                          <w:marLeft w:val="0"/>
                          <w:marRight w:val="0"/>
                          <w:marTop w:val="120"/>
                          <w:marBottom w:val="120"/>
                          <w:divBdr>
                            <w:top w:val="none" w:sz="0" w:space="0" w:color="auto"/>
                            <w:left w:val="none" w:sz="0" w:space="0" w:color="auto"/>
                            <w:bottom w:val="none" w:sz="0" w:space="0" w:color="auto"/>
                            <w:right w:val="none" w:sz="0" w:space="0" w:color="auto"/>
                          </w:divBdr>
                          <w:divsChild>
                            <w:div w:id="1234894872">
                              <w:marLeft w:val="0"/>
                              <w:marRight w:val="0"/>
                              <w:marTop w:val="0"/>
                              <w:marBottom w:val="0"/>
                              <w:divBdr>
                                <w:top w:val="none" w:sz="0" w:space="0" w:color="auto"/>
                                <w:left w:val="none" w:sz="0" w:space="0" w:color="auto"/>
                                <w:bottom w:val="none" w:sz="0" w:space="0" w:color="auto"/>
                                <w:right w:val="none" w:sz="0" w:space="0" w:color="auto"/>
                              </w:divBdr>
                              <w:divsChild>
                                <w:div w:id="1640378587">
                                  <w:marLeft w:val="0"/>
                                  <w:marRight w:val="0"/>
                                  <w:marTop w:val="240"/>
                                  <w:marBottom w:val="240"/>
                                  <w:divBdr>
                                    <w:top w:val="none" w:sz="0" w:space="0" w:color="auto"/>
                                    <w:left w:val="none" w:sz="0" w:space="0" w:color="auto"/>
                                    <w:bottom w:val="none" w:sz="0" w:space="0" w:color="auto"/>
                                    <w:right w:val="none" w:sz="0" w:space="0" w:color="auto"/>
                                  </w:divBdr>
                                </w:div>
                              </w:divsChild>
                            </w:div>
                            <w:div w:id="390689100">
                              <w:marLeft w:val="0"/>
                              <w:marRight w:val="0"/>
                              <w:marTop w:val="0"/>
                              <w:marBottom w:val="0"/>
                              <w:divBdr>
                                <w:top w:val="none" w:sz="0" w:space="0" w:color="auto"/>
                                <w:left w:val="none" w:sz="0" w:space="0" w:color="auto"/>
                                <w:bottom w:val="none" w:sz="0" w:space="0" w:color="auto"/>
                                <w:right w:val="none" w:sz="0" w:space="0" w:color="auto"/>
                              </w:divBdr>
                            </w:div>
                          </w:divsChild>
                        </w:div>
                        <w:div w:id="1424106944">
                          <w:marLeft w:val="0"/>
                          <w:marRight w:val="0"/>
                          <w:marTop w:val="120"/>
                          <w:marBottom w:val="120"/>
                          <w:divBdr>
                            <w:top w:val="none" w:sz="0" w:space="0" w:color="auto"/>
                            <w:left w:val="none" w:sz="0" w:space="0" w:color="auto"/>
                            <w:bottom w:val="none" w:sz="0" w:space="0" w:color="auto"/>
                            <w:right w:val="none" w:sz="0" w:space="0" w:color="auto"/>
                          </w:divBdr>
                          <w:divsChild>
                            <w:div w:id="250360775">
                              <w:marLeft w:val="0"/>
                              <w:marRight w:val="0"/>
                              <w:marTop w:val="0"/>
                              <w:marBottom w:val="0"/>
                              <w:divBdr>
                                <w:top w:val="none" w:sz="0" w:space="0" w:color="auto"/>
                                <w:left w:val="none" w:sz="0" w:space="0" w:color="auto"/>
                                <w:bottom w:val="none" w:sz="0" w:space="0" w:color="auto"/>
                                <w:right w:val="none" w:sz="0" w:space="0" w:color="auto"/>
                              </w:divBdr>
                              <w:divsChild>
                                <w:div w:id="1413357507">
                                  <w:marLeft w:val="0"/>
                                  <w:marRight w:val="0"/>
                                  <w:marTop w:val="240"/>
                                  <w:marBottom w:val="240"/>
                                  <w:divBdr>
                                    <w:top w:val="none" w:sz="0" w:space="0" w:color="auto"/>
                                    <w:left w:val="none" w:sz="0" w:space="0" w:color="auto"/>
                                    <w:bottom w:val="none" w:sz="0" w:space="0" w:color="auto"/>
                                    <w:right w:val="none" w:sz="0" w:space="0" w:color="auto"/>
                                  </w:divBdr>
                                </w:div>
                              </w:divsChild>
                            </w:div>
                            <w:div w:id="1697072542">
                              <w:marLeft w:val="0"/>
                              <w:marRight w:val="0"/>
                              <w:marTop w:val="0"/>
                              <w:marBottom w:val="0"/>
                              <w:divBdr>
                                <w:top w:val="none" w:sz="0" w:space="0" w:color="auto"/>
                                <w:left w:val="none" w:sz="0" w:space="0" w:color="auto"/>
                                <w:bottom w:val="none" w:sz="0" w:space="0" w:color="auto"/>
                                <w:right w:val="none" w:sz="0" w:space="0" w:color="auto"/>
                              </w:divBdr>
                            </w:div>
                          </w:divsChild>
                        </w:div>
                        <w:div w:id="1187329729">
                          <w:marLeft w:val="0"/>
                          <w:marRight w:val="0"/>
                          <w:marTop w:val="120"/>
                          <w:marBottom w:val="120"/>
                          <w:divBdr>
                            <w:top w:val="none" w:sz="0" w:space="0" w:color="auto"/>
                            <w:left w:val="none" w:sz="0" w:space="0" w:color="auto"/>
                            <w:bottom w:val="none" w:sz="0" w:space="0" w:color="auto"/>
                            <w:right w:val="none" w:sz="0" w:space="0" w:color="auto"/>
                          </w:divBdr>
                          <w:divsChild>
                            <w:div w:id="833184837">
                              <w:marLeft w:val="0"/>
                              <w:marRight w:val="0"/>
                              <w:marTop w:val="0"/>
                              <w:marBottom w:val="0"/>
                              <w:divBdr>
                                <w:top w:val="none" w:sz="0" w:space="0" w:color="auto"/>
                                <w:left w:val="none" w:sz="0" w:space="0" w:color="auto"/>
                                <w:bottom w:val="none" w:sz="0" w:space="0" w:color="auto"/>
                                <w:right w:val="none" w:sz="0" w:space="0" w:color="auto"/>
                              </w:divBdr>
                              <w:divsChild>
                                <w:div w:id="11148334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78672296">
                      <w:marLeft w:val="0"/>
                      <w:marRight w:val="0"/>
                      <w:marTop w:val="0"/>
                      <w:marBottom w:val="0"/>
                      <w:divBdr>
                        <w:top w:val="none" w:sz="0" w:space="0" w:color="auto"/>
                        <w:left w:val="none" w:sz="0" w:space="0" w:color="auto"/>
                        <w:bottom w:val="none" w:sz="0" w:space="0" w:color="auto"/>
                        <w:right w:val="none" w:sz="0" w:space="0" w:color="auto"/>
                      </w:divBdr>
                      <w:divsChild>
                        <w:div w:id="2080665807">
                          <w:marLeft w:val="0"/>
                          <w:marRight w:val="0"/>
                          <w:marTop w:val="120"/>
                          <w:marBottom w:val="120"/>
                          <w:divBdr>
                            <w:top w:val="none" w:sz="0" w:space="0" w:color="auto"/>
                            <w:left w:val="none" w:sz="0" w:space="0" w:color="auto"/>
                            <w:bottom w:val="none" w:sz="0" w:space="0" w:color="auto"/>
                            <w:right w:val="none" w:sz="0" w:space="0" w:color="auto"/>
                          </w:divBdr>
                          <w:divsChild>
                            <w:div w:id="2052611749">
                              <w:marLeft w:val="0"/>
                              <w:marRight w:val="0"/>
                              <w:marTop w:val="0"/>
                              <w:marBottom w:val="0"/>
                              <w:divBdr>
                                <w:top w:val="none" w:sz="0" w:space="0" w:color="auto"/>
                                <w:left w:val="none" w:sz="0" w:space="0" w:color="auto"/>
                                <w:bottom w:val="none" w:sz="0" w:space="0" w:color="auto"/>
                                <w:right w:val="none" w:sz="0" w:space="0" w:color="auto"/>
                              </w:divBdr>
                              <w:divsChild>
                                <w:div w:id="137496903">
                                  <w:marLeft w:val="0"/>
                                  <w:marRight w:val="0"/>
                                  <w:marTop w:val="240"/>
                                  <w:marBottom w:val="240"/>
                                  <w:divBdr>
                                    <w:top w:val="none" w:sz="0" w:space="0" w:color="auto"/>
                                    <w:left w:val="none" w:sz="0" w:space="0" w:color="auto"/>
                                    <w:bottom w:val="none" w:sz="0" w:space="0" w:color="auto"/>
                                    <w:right w:val="none" w:sz="0" w:space="0" w:color="auto"/>
                                  </w:divBdr>
                                </w:div>
                              </w:divsChild>
                            </w:div>
                            <w:div w:id="257642938">
                              <w:marLeft w:val="0"/>
                              <w:marRight w:val="0"/>
                              <w:marTop w:val="0"/>
                              <w:marBottom w:val="0"/>
                              <w:divBdr>
                                <w:top w:val="none" w:sz="0" w:space="0" w:color="auto"/>
                                <w:left w:val="none" w:sz="0" w:space="0" w:color="auto"/>
                                <w:bottom w:val="none" w:sz="0" w:space="0" w:color="auto"/>
                                <w:right w:val="none" w:sz="0" w:space="0" w:color="auto"/>
                              </w:divBdr>
                            </w:div>
                          </w:divsChild>
                        </w:div>
                        <w:div w:id="1249384248">
                          <w:marLeft w:val="0"/>
                          <w:marRight w:val="0"/>
                          <w:marTop w:val="120"/>
                          <w:marBottom w:val="120"/>
                          <w:divBdr>
                            <w:top w:val="none" w:sz="0" w:space="0" w:color="auto"/>
                            <w:left w:val="none" w:sz="0" w:space="0" w:color="auto"/>
                            <w:bottom w:val="none" w:sz="0" w:space="0" w:color="auto"/>
                            <w:right w:val="none" w:sz="0" w:space="0" w:color="auto"/>
                          </w:divBdr>
                          <w:divsChild>
                            <w:div w:id="1121147420">
                              <w:marLeft w:val="0"/>
                              <w:marRight w:val="0"/>
                              <w:marTop w:val="0"/>
                              <w:marBottom w:val="0"/>
                              <w:divBdr>
                                <w:top w:val="none" w:sz="0" w:space="0" w:color="auto"/>
                                <w:left w:val="none" w:sz="0" w:space="0" w:color="auto"/>
                                <w:bottom w:val="none" w:sz="0" w:space="0" w:color="auto"/>
                                <w:right w:val="none" w:sz="0" w:space="0" w:color="auto"/>
                              </w:divBdr>
                              <w:divsChild>
                                <w:div w:id="1840609877">
                                  <w:marLeft w:val="0"/>
                                  <w:marRight w:val="0"/>
                                  <w:marTop w:val="240"/>
                                  <w:marBottom w:val="240"/>
                                  <w:divBdr>
                                    <w:top w:val="none" w:sz="0" w:space="0" w:color="auto"/>
                                    <w:left w:val="none" w:sz="0" w:space="0" w:color="auto"/>
                                    <w:bottom w:val="none" w:sz="0" w:space="0" w:color="auto"/>
                                    <w:right w:val="none" w:sz="0" w:space="0" w:color="auto"/>
                                  </w:divBdr>
                                </w:div>
                              </w:divsChild>
                            </w:div>
                            <w:div w:id="3840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25894">
                      <w:marLeft w:val="0"/>
                      <w:marRight w:val="0"/>
                      <w:marTop w:val="0"/>
                      <w:marBottom w:val="0"/>
                      <w:divBdr>
                        <w:top w:val="none" w:sz="0" w:space="0" w:color="auto"/>
                        <w:left w:val="none" w:sz="0" w:space="0" w:color="auto"/>
                        <w:bottom w:val="none" w:sz="0" w:space="0" w:color="auto"/>
                        <w:right w:val="none" w:sz="0" w:space="0" w:color="auto"/>
                      </w:divBdr>
                    </w:div>
                    <w:div w:id="2025865344">
                      <w:marLeft w:val="0"/>
                      <w:marRight w:val="0"/>
                      <w:marTop w:val="240"/>
                      <w:marBottom w:val="240"/>
                      <w:divBdr>
                        <w:top w:val="none" w:sz="0" w:space="0" w:color="auto"/>
                        <w:left w:val="none" w:sz="0" w:space="0" w:color="auto"/>
                        <w:bottom w:val="none" w:sz="0" w:space="0" w:color="auto"/>
                        <w:right w:val="none" w:sz="0" w:space="0" w:color="auto"/>
                      </w:divBdr>
                      <w:divsChild>
                        <w:div w:id="553665894">
                          <w:marLeft w:val="102"/>
                          <w:marRight w:val="205"/>
                          <w:marTop w:val="240"/>
                          <w:marBottom w:val="240"/>
                          <w:divBdr>
                            <w:top w:val="none" w:sz="0" w:space="0" w:color="auto"/>
                            <w:left w:val="none" w:sz="0" w:space="0" w:color="auto"/>
                            <w:bottom w:val="none" w:sz="0" w:space="0" w:color="auto"/>
                            <w:right w:val="none" w:sz="0" w:space="0" w:color="auto"/>
                          </w:divBdr>
                          <w:divsChild>
                            <w:div w:id="8294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08628">
                      <w:marLeft w:val="0"/>
                      <w:marRight w:val="0"/>
                      <w:marTop w:val="240"/>
                      <w:marBottom w:val="240"/>
                      <w:divBdr>
                        <w:top w:val="none" w:sz="0" w:space="0" w:color="auto"/>
                        <w:left w:val="none" w:sz="0" w:space="0" w:color="auto"/>
                        <w:bottom w:val="none" w:sz="0" w:space="0" w:color="auto"/>
                        <w:right w:val="none" w:sz="0" w:space="0" w:color="auto"/>
                      </w:divBdr>
                      <w:divsChild>
                        <w:div w:id="405760172">
                          <w:marLeft w:val="102"/>
                          <w:marRight w:val="205"/>
                          <w:marTop w:val="240"/>
                          <w:marBottom w:val="240"/>
                          <w:divBdr>
                            <w:top w:val="none" w:sz="0" w:space="0" w:color="auto"/>
                            <w:left w:val="none" w:sz="0" w:space="0" w:color="auto"/>
                            <w:bottom w:val="none" w:sz="0" w:space="0" w:color="auto"/>
                            <w:right w:val="none" w:sz="0" w:space="0" w:color="auto"/>
                          </w:divBdr>
                          <w:divsChild>
                            <w:div w:id="2621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7516">
                      <w:marLeft w:val="0"/>
                      <w:marRight w:val="0"/>
                      <w:marTop w:val="0"/>
                      <w:marBottom w:val="0"/>
                      <w:divBdr>
                        <w:top w:val="none" w:sz="0" w:space="0" w:color="auto"/>
                        <w:left w:val="none" w:sz="0" w:space="0" w:color="auto"/>
                        <w:bottom w:val="none" w:sz="0" w:space="0" w:color="auto"/>
                        <w:right w:val="none" w:sz="0" w:space="0" w:color="auto"/>
                      </w:divBdr>
                    </w:div>
                    <w:div w:id="565799386">
                      <w:marLeft w:val="0"/>
                      <w:marRight w:val="0"/>
                      <w:marTop w:val="240"/>
                      <w:marBottom w:val="240"/>
                      <w:divBdr>
                        <w:top w:val="none" w:sz="0" w:space="0" w:color="auto"/>
                        <w:left w:val="none" w:sz="0" w:space="0" w:color="auto"/>
                        <w:bottom w:val="none" w:sz="0" w:space="0" w:color="auto"/>
                        <w:right w:val="none" w:sz="0" w:space="0" w:color="auto"/>
                      </w:divBdr>
                      <w:divsChild>
                        <w:div w:id="1144277231">
                          <w:marLeft w:val="102"/>
                          <w:marRight w:val="205"/>
                          <w:marTop w:val="240"/>
                          <w:marBottom w:val="240"/>
                          <w:divBdr>
                            <w:top w:val="none" w:sz="0" w:space="0" w:color="auto"/>
                            <w:left w:val="none" w:sz="0" w:space="0" w:color="auto"/>
                            <w:bottom w:val="none" w:sz="0" w:space="0" w:color="auto"/>
                            <w:right w:val="none" w:sz="0" w:space="0" w:color="auto"/>
                          </w:divBdr>
                          <w:divsChild>
                            <w:div w:id="9887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5843">
                      <w:marLeft w:val="0"/>
                      <w:marRight w:val="0"/>
                      <w:marTop w:val="0"/>
                      <w:marBottom w:val="0"/>
                      <w:divBdr>
                        <w:top w:val="none" w:sz="0" w:space="0" w:color="auto"/>
                        <w:left w:val="none" w:sz="0" w:space="0" w:color="auto"/>
                        <w:bottom w:val="none" w:sz="0" w:space="0" w:color="auto"/>
                        <w:right w:val="none" w:sz="0" w:space="0" w:color="auto"/>
                      </w:divBdr>
                      <w:divsChild>
                        <w:div w:id="1065374219">
                          <w:marLeft w:val="0"/>
                          <w:marRight w:val="0"/>
                          <w:marTop w:val="120"/>
                          <w:marBottom w:val="120"/>
                          <w:divBdr>
                            <w:top w:val="none" w:sz="0" w:space="0" w:color="auto"/>
                            <w:left w:val="none" w:sz="0" w:space="0" w:color="auto"/>
                            <w:bottom w:val="none" w:sz="0" w:space="0" w:color="auto"/>
                            <w:right w:val="none" w:sz="0" w:space="0" w:color="auto"/>
                          </w:divBdr>
                          <w:divsChild>
                            <w:div w:id="2101758157">
                              <w:marLeft w:val="0"/>
                              <w:marRight w:val="0"/>
                              <w:marTop w:val="0"/>
                              <w:marBottom w:val="0"/>
                              <w:divBdr>
                                <w:top w:val="none" w:sz="0" w:space="0" w:color="auto"/>
                                <w:left w:val="none" w:sz="0" w:space="0" w:color="auto"/>
                                <w:bottom w:val="none" w:sz="0" w:space="0" w:color="auto"/>
                                <w:right w:val="none" w:sz="0" w:space="0" w:color="auto"/>
                              </w:divBdr>
                              <w:divsChild>
                                <w:div w:id="2026396705">
                                  <w:marLeft w:val="0"/>
                                  <w:marRight w:val="0"/>
                                  <w:marTop w:val="240"/>
                                  <w:marBottom w:val="240"/>
                                  <w:divBdr>
                                    <w:top w:val="none" w:sz="0" w:space="0" w:color="auto"/>
                                    <w:left w:val="none" w:sz="0" w:space="0" w:color="auto"/>
                                    <w:bottom w:val="none" w:sz="0" w:space="0" w:color="auto"/>
                                    <w:right w:val="none" w:sz="0" w:space="0" w:color="auto"/>
                                  </w:divBdr>
                                </w:div>
                              </w:divsChild>
                            </w:div>
                            <w:div w:id="1985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89110">
                      <w:marLeft w:val="0"/>
                      <w:marRight w:val="0"/>
                      <w:marTop w:val="240"/>
                      <w:marBottom w:val="240"/>
                      <w:divBdr>
                        <w:top w:val="none" w:sz="0" w:space="0" w:color="auto"/>
                        <w:left w:val="none" w:sz="0" w:space="0" w:color="auto"/>
                        <w:bottom w:val="none" w:sz="0" w:space="0" w:color="auto"/>
                        <w:right w:val="none" w:sz="0" w:space="0" w:color="auto"/>
                      </w:divBdr>
                      <w:divsChild>
                        <w:div w:id="75638579">
                          <w:marLeft w:val="102"/>
                          <w:marRight w:val="205"/>
                          <w:marTop w:val="240"/>
                          <w:marBottom w:val="240"/>
                          <w:divBdr>
                            <w:top w:val="none" w:sz="0" w:space="0" w:color="auto"/>
                            <w:left w:val="none" w:sz="0" w:space="0" w:color="auto"/>
                            <w:bottom w:val="none" w:sz="0" w:space="0" w:color="auto"/>
                            <w:right w:val="none" w:sz="0" w:space="0" w:color="auto"/>
                          </w:divBdr>
                          <w:divsChild>
                            <w:div w:id="187145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2870">
                      <w:marLeft w:val="0"/>
                      <w:marRight w:val="0"/>
                      <w:marTop w:val="0"/>
                      <w:marBottom w:val="0"/>
                      <w:divBdr>
                        <w:top w:val="none" w:sz="0" w:space="0" w:color="auto"/>
                        <w:left w:val="none" w:sz="0" w:space="0" w:color="auto"/>
                        <w:bottom w:val="none" w:sz="0" w:space="0" w:color="auto"/>
                        <w:right w:val="none" w:sz="0" w:space="0" w:color="auto"/>
                      </w:divBdr>
                      <w:divsChild>
                        <w:div w:id="914900669">
                          <w:marLeft w:val="0"/>
                          <w:marRight w:val="0"/>
                          <w:marTop w:val="120"/>
                          <w:marBottom w:val="120"/>
                          <w:divBdr>
                            <w:top w:val="none" w:sz="0" w:space="0" w:color="auto"/>
                            <w:left w:val="none" w:sz="0" w:space="0" w:color="auto"/>
                            <w:bottom w:val="none" w:sz="0" w:space="0" w:color="auto"/>
                            <w:right w:val="none" w:sz="0" w:space="0" w:color="auto"/>
                          </w:divBdr>
                          <w:divsChild>
                            <w:div w:id="71121815">
                              <w:marLeft w:val="0"/>
                              <w:marRight w:val="0"/>
                              <w:marTop w:val="0"/>
                              <w:marBottom w:val="0"/>
                              <w:divBdr>
                                <w:top w:val="none" w:sz="0" w:space="0" w:color="auto"/>
                                <w:left w:val="none" w:sz="0" w:space="0" w:color="auto"/>
                                <w:bottom w:val="none" w:sz="0" w:space="0" w:color="auto"/>
                                <w:right w:val="none" w:sz="0" w:space="0" w:color="auto"/>
                              </w:divBdr>
                              <w:divsChild>
                                <w:div w:id="1978947423">
                                  <w:marLeft w:val="0"/>
                                  <w:marRight w:val="0"/>
                                  <w:marTop w:val="240"/>
                                  <w:marBottom w:val="240"/>
                                  <w:divBdr>
                                    <w:top w:val="none" w:sz="0" w:space="0" w:color="auto"/>
                                    <w:left w:val="none" w:sz="0" w:space="0" w:color="auto"/>
                                    <w:bottom w:val="none" w:sz="0" w:space="0" w:color="auto"/>
                                    <w:right w:val="none" w:sz="0" w:space="0" w:color="auto"/>
                                  </w:divBdr>
                                </w:div>
                              </w:divsChild>
                            </w:div>
                            <w:div w:id="466944455">
                              <w:marLeft w:val="0"/>
                              <w:marRight w:val="0"/>
                              <w:marTop w:val="0"/>
                              <w:marBottom w:val="0"/>
                              <w:divBdr>
                                <w:top w:val="none" w:sz="0" w:space="0" w:color="auto"/>
                                <w:left w:val="none" w:sz="0" w:space="0" w:color="auto"/>
                                <w:bottom w:val="none" w:sz="0" w:space="0" w:color="auto"/>
                                <w:right w:val="none" w:sz="0" w:space="0" w:color="auto"/>
                              </w:divBdr>
                            </w:div>
                          </w:divsChild>
                        </w:div>
                        <w:div w:id="172958016">
                          <w:marLeft w:val="0"/>
                          <w:marRight w:val="0"/>
                          <w:marTop w:val="120"/>
                          <w:marBottom w:val="120"/>
                          <w:divBdr>
                            <w:top w:val="none" w:sz="0" w:space="0" w:color="auto"/>
                            <w:left w:val="none" w:sz="0" w:space="0" w:color="auto"/>
                            <w:bottom w:val="none" w:sz="0" w:space="0" w:color="auto"/>
                            <w:right w:val="none" w:sz="0" w:space="0" w:color="auto"/>
                          </w:divBdr>
                          <w:divsChild>
                            <w:div w:id="308436350">
                              <w:marLeft w:val="0"/>
                              <w:marRight w:val="0"/>
                              <w:marTop w:val="0"/>
                              <w:marBottom w:val="0"/>
                              <w:divBdr>
                                <w:top w:val="none" w:sz="0" w:space="0" w:color="auto"/>
                                <w:left w:val="none" w:sz="0" w:space="0" w:color="auto"/>
                                <w:bottom w:val="none" w:sz="0" w:space="0" w:color="auto"/>
                                <w:right w:val="none" w:sz="0" w:space="0" w:color="auto"/>
                              </w:divBdr>
                              <w:divsChild>
                                <w:div w:id="1454179842">
                                  <w:marLeft w:val="0"/>
                                  <w:marRight w:val="0"/>
                                  <w:marTop w:val="240"/>
                                  <w:marBottom w:val="240"/>
                                  <w:divBdr>
                                    <w:top w:val="none" w:sz="0" w:space="0" w:color="auto"/>
                                    <w:left w:val="none" w:sz="0" w:space="0" w:color="auto"/>
                                    <w:bottom w:val="none" w:sz="0" w:space="0" w:color="auto"/>
                                    <w:right w:val="none" w:sz="0" w:space="0" w:color="auto"/>
                                  </w:divBdr>
                                </w:div>
                              </w:divsChild>
                            </w:div>
                            <w:div w:id="13194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2700">
                      <w:marLeft w:val="0"/>
                      <w:marRight w:val="0"/>
                      <w:marTop w:val="0"/>
                      <w:marBottom w:val="0"/>
                      <w:divBdr>
                        <w:top w:val="none" w:sz="0" w:space="0" w:color="auto"/>
                        <w:left w:val="none" w:sz="0" w:space="0" w:color="auto"/>
                        <w:bottom w:val="none" w:sz="0" w:space="0" w:color="auto"/>
                        <w:right w:val="none" w:sz="0" w:space="0" w:color="auto"/>
                      </w:divBdr>
                    </w:div>
                    <w:div w:id="1653410580">
                      <w:marLeft w:val="0"/>
                      <w:marRight w:val="0"/>
                      <w:marTop w:val="240"/>
                      <w:marBottom w:val="240"/>
                      <w:divBdr>
                        <w:top w:val="none" w:sz="0" w:space="0" w:color="auto"/>
                        <w:left w:val="none" w:sz="0" w:space="0" w:color="auto"/>
                        <w:bottom w:val="none" w:sz="0" w:space="0" w:color="auto"/>
                        <w:right w:val="none" w:sz="0" w:space="0" w:color="auto"/>
                      </w:divBdr>
                      <w:divsChild>
                        <w:div w:id="1410810604">
                          <w:marLeft w:val="102"/>
                          <w:marRight w:val="205"/>
                          <w:marTop w:val="240"/>
                          <w:marBottom w:val="240"/>
                          <w:divBdr>
                            <w:top w:val="none" w:sz="0" w:space="0" w:color="auto"/>
                            <w:left w:val="none" w:sz="0" w:space="0" w:color="auto"/>
                            <w:bottom w:val="none" w:sz="0" w:space="0" w:color="auto"/>
                            <w:right w:val="none" w:sz="0" w:space="0" w:color="auto"/>
                          </w:divBdr>
                          <w:divsChild>
                            <w:div w:id="16746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89662">
                      <w:marLeft w:val="0"/>
                      <w:marRight w:val="0"/>
                      <w:marTop w:val="240"/>
                      <w:marBottom w:val="240"/>
                      <w:divBdr>
                        <w:top w:val="none" w:sz="0" w:space="0" w:color="auto"/>
                        <w:left w:val="none" w:sz="0" w:space="0" w:color="auto"/>
                        <w:bottom w:val="none" w:sz="0" w:space="0" w:color="auto"/>
                        <w:right w:val="none" w:sz="0" w:space="0" w:color="auto"/>
                      </w:divBdr>
                      <w:divsChild>
                        <w:div w:id="1787433017">
                          <w:marLeft w:val="102"/>
                          <w:marRight w:val="205"/>
                          <w:marTop w:val="240"/>
                          <w:marBottom w:val="240"/>
                          <w:divBdr>
                            <w:top w:val="none" w:sz="0" w:space="0" w:color="auto"/>
                            <w:left w:val="none" w:sz="0" w:space="0" w:color="auto"/>
                            <w:bottom w:val="none" w:sz="0" w:space="0" w:color="auto"/>
                            <w:right w:val="none" w:sz="0" w:space="0" w:color="auto"/>
                          </w:divBdr>
                          <w:divsChild>
                            <w:div w:id="3273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5634">
                      <w:marLeft w:val="0"/>
                      <w:marRight w:val="0"/>
                      <w:marTop w:val="0"/>
                      <w:marBottom w:val="0"/>
                      <w:divBdr>
                        <w:top w:val="none" w:sz="0" w:space="0" w:color="auto"/>
                        <w:left w:val="none" w:sz="0" w:space="0" w:color="auto"/>
                        <w:bottom w:val="none" w:sz="0" w:space="0" w:color="auto"/>
                        <w:right w:val="none" w:sz="0" w:space="0" w:color="auto"/>
                      </w:divBdr>
                    </w:div>
                    <w:div w:id="279845100">
                      <w:marLeft w:val="0"/>
                      <w:marRight w:val="0"/>
                      <w:marTop w:val="0"/>
                      <w:marBottom w:val="0"/>
                      <w:divBdr>
                        <w:top w:val="none" w:sz="0" w:space="0" w:color="auto"/>
                        <w:left w:val="none" w:sz="0" w:space="0" w:color="auto"/>
                        <w:bottom w:val="none" w:sz="0" w:space="0" w:color="auto"/>
                        <w:right w:val="none" w:sz="0" w:space="0" w:color="auto"/>
                      </w:divBdr>
                      <w:divsChild>
                        <w:div w:id="692414271">
                          <w:marLeft w:val="0"/>
                          <w:marRight w:val="0"/>
                          <w:marTop w:val="120"/>
                          <w:marBottom w:val="120"/>
                          <w:divBdr>
                            <w:top w:val="none" w:sz="0" w:space="0" w:color="auto"/>
                            <w:left w:val="none" w:sz="0" w:space="0" w:color="auto"/>
                            <w:bottom w:val="none" w:sz="0" w:space="0" w:color="auto"/>
                            <w:right w:val="none" w:sz="0" w:space="0" w:color="auto"/>
                          </w:divBdr>
                          <w:divsChild>
                            <w:div w:id="1006832050">
                              <w:marLeft w:val="0"/>
                              <w:marRight w:val="0"/>
                              <w:marTop w:val="0"/>
                              <w:marBottom w:val="0"/>
                              <w:divBdr>
                                <w:top w:val="none" w:sz="0" w:space="0" w:color="auto"/>
                                <w:left w:val="none" w:sz="0" w:space="0" w:color="auto"/>
                                <w:bottom w:val="none" w:sz="0" w:space="0" w:color="auto"/>
                                <w:right w:val="none" w:sz="0" w:space="0" w:color="auto"/>
                              </w:divBdr>
                              <w:divsChild>
                                <w:div w:id="2069761096">
                                  <w:marLeft w:val="0"/>
                                  <w:marRight w:val="0"/>
                                  <w:marTop w:val="240"/>
                                  <w:marBottom w:val="240"/>
                                  <w:divBdr>
                                    <w:top w:val="none" w:sz="0" w:space="0" w:color="auto"/>
                                    <w:left w:val="none" w:sz="0" w:space="0" w:color="auto"/>
                                    <w:bottom w:val="none" w:sz="0" w:space="0" w:color="auto"/>
                                    <w:right w:val="none" w:sz="0" w:space="0" w:color="auto"/>
                                  </w:divBdr>
                                </w:div>
                              </w:divsChild>
                            </w:div>
                            <w:div w:id="827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7545">
                      <w:marLeft w:val="0"/>
                      <w:marRight w:val="0"/>
                      <w:marTop w:val="240"/>
                      <w:marBottom w:val="240"/>
                      <w:divBdr>
                        <w:top w:val="none" w:sz="0" w:space="0" w:color="auto"/>
                        <w:left w:val="none" w:sz="0" w:space="0" w:color="auto"/>
                        <w:bottom w:val="none" w:sz="0" w:space="0" w:color="auto"/>
                        <w:right w:val="none" w:sz="0" w:space="0" w:color="auto"/>
                      </w:divBdr>
                      <w:divsChild>
                        <w:div w:id="256913631">
                          <w:marLeft w:val="102"/>
                          <w:marRight w:val="205"/>
                          <w:marTop w:val="240"/>
                          <w:marBottom w:val="240"/>
                          <w:divBdr>
                            <w:top w:val="none" w:sz="0" w:space="0" w:color="auto"/>
                            <w:left w:val="none" w:sz="0" w:space="0" w:color="auto"/>
                            <w:bottom w:val="none" w:sz="0" w:space="0" w:color="auto"/>
                            <w:right w:val="none" w:sz="0" w:space="0" w:color="auto"/>
                          </w:divBdr>
                          <w:divsChild>
                            <w:div w:id="8855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3754">
                      <w:marLeft w:val="0"/>
                      <w:marRight w:val="0"/>
                      <w:marTop w:val="0"/>
                      <w:marBottom w:val="0"/>
                      <w:divBdr>
                        <w:top w:val="none" w:sz="0" w:space="0" w:color="auto"/>
                        <w:left w:val="none" w:sz="0" w:space="0" w:color="auto"/>
                        <w:bottom w:val="none" w:sz="0" w:space="0" w:color="auto"/>
                        <w:right w:val="none" w:sz="0" w:space="0" w:color="auto"/>
                      </w:divBdr>
                      <w:divsChild>
                        <w:div w:id="264658437">
                          <w:marLeft w:val="0"/>
                          <w:marRight w:val="0"/>
                          <w:marTop w:val="120"/>
                          <w:marBottom w:val="120"/>
                          <w:divBdr>
                            <w:top w:val="none" w:sz="0" w:space="0" w:color="auto"/>
                            <w:left w:val="none" w:sz="0" w:space="0" w:color="auto"/>
                            <w:bottom w:val="none" w:sz="0" w:space="0" w:color="auto"/>
                            <w:right w:val="none" w:sz="0" w:space="0" w:color="auto"/>
                          </w:divBdr>
                          <w:divsChild>
                            <w:div w:id="934704033">
                              <w:marLeft w:val="0"/>
                              <w:marRight w:val="0"/>
                              <w:marTop w:val="0"/>
                              <w:marBottom w:val="0"/>
                              <w:divBdr>
                                <w:top w:val="none" w:sz="0" w:space="0" w:color="auto"/>
                                <w:left w:val="none" w:sz="0" w:space="0" w:color="auto"/>
                                <w:bottom w:val="none" w:sz="0" w:space="0" w:color="auto"/>
                                <w:right w:val="none" w:sz="0" w:space="0" w:color="auto"/>
                              </w:divBdr>
                              <w:divsChild>
                                <w:div w:id="17654144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54008647">
                      <w:marLeft w:val="0"/>
                      <w:marRight w:val="0"/>
                      <w:marTop w:val="0"/>
                      <w:marBottom w:val="0"/>
                      <w:divBdr>
                        <w:top w:val="none" w:sz="0" w:space="0" w:color="auto"/>
                        <w:left w:val="none" w:sz="0" w:space="0" w:color="auto"/>
                        <w:bottom w:val="none" w:sz="0" w:space="0" w:color="auto"/>
                        <w:right w:val="none" w:sz="0" w:space="0" w:color="auto"/>
                      </w:divBdr>
                      <w:divsChild>
                        <w:div w:id="2044474925">
                          <w:marLeft w:val="0"/>
                          <w:marRight w:val="0"/>
                          <w:marTop w:val="120"/>
                          <w:marBottom w:val="120"/>
                          <w:divBdr>
                            <w:top w:val="none" w:sz="0" w:space="0" w:color="auto"/>
                            <w:left w:val="none" w:sz="0" w:space="0" w:color="auto"/>
                            <w:bottom w:val="none" w:sz="0" w:space="0" w:color="auto"/>
                            <w:right w:val="none" w:sz="0" w:space="0" w:color="auto"/>
                          </w:divBdr>
                          <w:divsChild>
                            <w:div w:id="1015767597">
                              <w:marLeft w:val="0"/>
                              <w:marRight w:val="0"/>
                              <w:marTop w:val="0"/>
                              <w:marBottom w:val="0"/>
                              <w:divBdr>
                                <w:top w:val="none" w:sz="0" w:space="0" w:color="auto"/>
                                <w:left w:val="none" w:sz="0" w:space="0" w:color="auto"/>
                                <w:bottom w:val="none" w:sz="0" w:space="0" w:color="auto"/>
                                <w:right w:val="none" w:sz="0" w:space="0" w:color="auto"/>
                              </w:divBdr>
                              <w:divsChild>
                                <w:div w:id="56649813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40801012">
                      <w:marLeft w:val="0"/>
                      <w:marRight w:val="0"/>
                      <w:marTop w:val="0"/>
                      <w:marBottom w:val="0"/>
                      <w:divBdr>
                        <w:top w:val="none" w:sz="0" w:space="0" w:color="auto"/>
                        <w:left w:val="none" w:sz="0" w:space="0" w:color="auto"/>
                        <w:bottom w:val="none" w:sz="0" w:space="0" w:color="auto"/>
                        <w:right w:val="none" w:sz="0" w:space="0" w:color="auto"/>
                      </w:divBdr>
                      <w:divsChild>
                        <w:div w:id="1469972578">
                          <w:marLeft w:val="0"/>
                          <w:marRight w:val="0"/>
                          <w:marTop w:val="120"/>
                          <w:marBottom w:val="120"/>
                          <w:divBdr>
                            <w:top w:val="none" w:sz="0" w:space="0" w:color="auto"/>
                            <w:left w:val="none" w:sz="0" w:space="0" w:color="auto"/>
                            <w:bottom w:val="none" w:sz="0" w:space="0" w:color="auto"/>
                            <w:right w:val="none" w:sz="0" w:space="0" w:color="auto"/>
                          </w:divBdr>
                          <w:divsChild>
                            <w:div w:id="1960866826">
                              <w:marLeft w:val="0"/>
                              <w:marRight w:val="0"/>
                              <w:marTop w:val="0"/>
                              <w:marBottom w:val="0"/>
                              <w:divBdr>
                                <w:top w:val="none" w:sz="0" w:space="0" w:color="auto"/>
                                <w:left w:val="none" w:sz="0" w:space="0" w:color="auto"/>
                                <w:bottom w:val="none" w:sz="0" w:space="0" w:color="auto"/>
                                <w:right w:val="none" w:sz="0" w:space="0" w:color="auto"/>
                              </w:divBdr>
                              <w:divsChild>
                                <w:div w:id="2122218087">
                                  <w:marLeft w:val="0"/>
                                  <w:marRight w:val="0"/>
                                  <w:marTop w:val="240"/>
                                  <w:marBottom w:val="240"/>
                                  <w:divBdr>
                                    <w:top w:val="none" w:sz="0" w:space="0" w:color="auto"/>
                                    <w:left w:val="none" w:sz="0" w:space="0" w:color="auto"/>
                                    <w:bottom w:val="none" w:sz="0" w:space="0" w:color="auto"/>
                                    <w:right w:val="none" w:sz="0" w:space="0" w:color="auto"/>
                                  </w:divBdr>
                                </w:div>
                              </w:divsChild>
                            </w:div>
                            <w:div w:id="10465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71290">
                      <w:marLeft w:val="0"/>
                      <w:marRight w:val="0"/>
                      <w:marTop w:val="0"/>
                      <w:marBottom w:val="0"/>
                      <w:divBdr>
                        <w:top w:val="none" w:sz="0" w:space="0" w:color="auto"/>
                        <w:left w:val="none" w:sz="0" w:space="0" w:color="auto"/>
                        <w:bottom w:val="none" w:sz="0" w:space="0" w:color="auto"/>
                        <w:right w:val="none" w:sz="0" w:space="0" w:color="auto"/>
                      </w:divBdr>
                    </w:div>
                    <w:div w:id="1645355289">
                      <w:marLeft w:val="0"/>
                      <w:marRight w:val="0"/>
                      <w:marTop w:val="240"/>
                      <w:marBottom w:val="240"/>
                      <w:divBdr>
                        <w:top w:val="none" w:sz="0" w:space="0" w:color="auto"/>
                        <w:left w:val="none" w:sz="0" w:space="0" w:color="auto"/>
                        <w:bottom w:val="none" w:sz="0" w:space="0" w:color="auto"/>
                        <w:right w:val="none" w:sz="0" w:space="0" w:color="auto"/>
                      </w:divBdr>
                      <w:divsChild>
                        <w:div w:id="963848534">
                          <w:marLeft w:val="102"/>
                          <w:marRight w:val="205"/>
                          <w:marTop w:val="240"/>
                          <w:marBottom w:val="240"/>
                          <w:divBdr>
                            <w:top w:val="none" w:sz="0" w:space="0" w:color="auto"/>
                            <w:left w:val="none" w:sz="0" w:space="0" w:color="auto"/>
                            <w:bottom w:val="none" w:sz="0" w:space="0" w:color="auto"/>
                            <w:right w:val="none" w:sz="0" w:space="0" w:color="auto"/>
                          </w:divBdr>
                          <w:divsChild>
                            <w:div w:id="2514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2074">
                      <w:marLeft w:val="0"/>
                      <w:marRight w:val="0"/>
                      <w:marTop w:val="240"/>
                      <w:marBottom w:val="240"/>
                      <w:divBdr>
                        <w:top w:val="none" w:sz="0" w:space="0" w:color="auto"/>
                        <w:left w:val="none" w:sz="0" w:space="0" w:color="auto"/>
                        <w:bottom w:val="none" w:sz="0" w:space="0" w:color="auto"/>
                        <w:right w:val="none" w:sz="0" w:space="0" w:color="auto"/>
                      </w:divBdr>
                      <w:divsChild>
                        <w:div w:id="1635983075">
                          <w:marLeft w:val="102"/>
                          <w:marRight w:val="205"/>
                          <w:marTop w:val="240"/>
                          <w:marBottom w:val="240"/>
                          <w:divBdr>
                            <w:top w:val="none" w:sz="0" w:space="0" w:color="auto"/>
                            <w:left w:val="none" w:sz="0" w:space="0" w:color="auto"/>
                            <w:bottom w:val="none" w:sz="0" w:space="0" w:color="auto"/>
                            <w:right w:val="none" w:sz="0" w:space="0" w:color="auto"/>
                          </w:divBdr>
                          <w:divsChild>
                            <w:div w:id="13891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0041">
                      <w:marLeft w:val="0"/>
                      <w:marRight w:val="0"/>
                      <w:marTop w:val="0"/>
                      <w:marBottom w:val="0"/>
                      <w:divBdr>
                        <w:top w:val="none" w:sz="0" w:space="0" w:color="auto"/>
                        <w:left w:val="none" w:sz="0" w:space="0" w:color="auto"/>
                        <w:bottom w:val="none" w:sz="0" w:space="0" w:color="auto"/>
                        <w:right w:val="none" w:sz="0" w:space="0" w:color="auto"/>
                      </w:divBdr>
                    </w:div>
                    <w:div w:id="1109155896">
                      <w:marLeft w:val="0"/>
                      <w:marRight w:val="0"/>
                      <w:marTop w:val="0"/>
                      <w:marBottom w:val="0"/>
                      <w:divBdr>
                        <w:top w:val="none" w:sz="0" w:space="0" w:color="auto"/>
                        <w:left w:val="none" w:sz="0" w:space="0" w:color="auto"/>
                        <w:bottom w:val="none" w:sz="0" w:space="0" w:color="auto"/>
                        <w:right w:val="none" w:sz="0" w:space="0" w:color="auto"/>
                      </w:divBdr>
                    </w:div>
                    <w:div w:id="1207838016">
                      <w:marLeft w:val="0"/>
                      <w:marRight w:val="0"/>
                      <w:marTop w:val="240"/>
                      <w:marBottom w:val="240"/>
                      <w:divBdr>
                        <w:top w:val="none" w:sz="0" w:space="0" w:color="auto"/>
                        <w:left w:val="none" w:sz="0" w:space="0" w:color="auto"/>
                        <w:bottom w:val="none" w:sz="0" w:space="0" w:color="auto"/>
                        <w:right w:val="none" w:sz="0" w:space="0" w:color="auto"/>
                      </w:divBdr>
                      <w:divsChild>
                        <w:div w:id="1906139521">
                          <w:marLeft w:val="102"/>
                          <w:marRight w:val="205"/>
                          <w:marTop w:val="240"/>
                          <w:marBottom w:val="240"/>
                          <w:divBdr>
                            <w:top w:val="none" w:sz="0" w:space="0" w:color="auto"/>
                            <w:left w:val="none" w:sz="0" w:space="0" w:color="auto"/>
                            <w:bottom w:val="none" w:sz="0" w:space="0" w:color="auto"/>
                            <w:right w:val="none" w:sz="0" w:space="0" w:color="auto"/>
                          </w:divBdr>
                          <w:divsChild>
                            <w:div w:id="17318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6863">
                      <w:marLeft w:val="0"/>
                      <w:marRight w:val="0"/>
                      <w:marTop w:val="240"/>
                      <w:marBottom w:val="240"/>
                      <w:divBdr>
                        <w:top w:val="none" w:sz="0" w:space="0" w:color="auto"/>
                        <w:left w:val="none" w:sz="0" w:space="0" w:color="auto"/>
                        <w:bottom w:val="none" w:sz="0" w:space="0" w:color="auto"/>
                        <w:right w:val="none" w:sz="0" w:space="0" w:color="auto"/>
                      </w:divBdr>
                      <w:divsChild>
                        <w:div w:id="1518807118">
                          <w:marLeft w:val="102"/>
                          <w:marRight w:val="205"/>
                          <w:marTop w:val="240"/>
                          <w:marBottom w:val="240"/>
                          <w:divBdr>
                            <w:top w:val="none" w:sz="0" w:space="0" w:color="auto"/>
                            <w:left w:val="none" w:sz="0" w:space="0" w:color="auto"/>
                            <w:bottom w:val="none" w:sz="0" w:space="0" w:color="auto"/>
                            <w:right w:val="none" w:sz="0" w:space="0" w:color="auto"/>
                          </w:divBdr>
                          <w:divsChild>
                            <w:div w:id="3684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55031">
                      <w:marLeft w:val="0"/>
                      <w:marRight w:val="0"/>
                      <w:marTop w:val="0"/>
                      <w:marBottom w:val="0"/>
                      <w:divBdr>
                        <w:top w:val="none" w:sz="0" w:space="0" w:color="auto"/>
                        <w:left w:val="none" w:sz="0" w:space="0" w:color="auto"/>
                        <w:bottom w:val="none" w:sz="0" w:space="0" w:color="auto"/>
                        <w:right w:val="none" w:sz="0" w:space="0" w:color="auto"/>
                      </w:divBdr>
                    </w:div>
                    <w:div w:id="738282965">
                      <w:marLeft w:val="0"/>
                      <w:marRight w:val="0"/>
                      <w:marTop w:val="240"/>
                      <w:marBottom w:val="240"/>
                      <w:divBdr>
                        <w:top w:val="none" w:sz="0" w:space="0" w:color="auto"/>
                        <w:left w:val="none" w:sz="0" w:space="0" w:color="auto"/>
                        <w:bottom w:val="none" w:sz="0" w:space="0" w:color="auto"/>
                        <w:right w:val="none" w:sz="0" w:space="0" w:color="auto"/>
                      </w:divBdr>
                      <w:divsChild>
                        <w:div w:id="566502370">
                          <w:marLeft w:val="102"/>
                          <w:marRight w:val="205"/>
                          <w:marTop w:val="240"/>
                          <w:marBottom w:val="240"/>
                          <w:divBdr>
                            <w:top w:val="none" w:sz="0" w:space="0" w:color="auto"/>
                            <w:left w:val="none" w:sz="0" w:space="0" w:color="auto"/>
                            <w:bottom w:val="none" w:sz="0" w:space="0" w:color="auto"/>
                            <w:right w:val="none" w:sz="0" w:space="0" w:color="auto"/>
                          </w:divBdr>
                          <w:divsChild>
                            <w:div w:id="5316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6832">
                      <w:marLeft w:val="0"/>
                      <w:marRight w:val="0"/>
                      <w:marTop w:val="0"/>
                      <w:marBottom w:val="0"/>
                      <w:divBdr>
                        <w:top w:val="none" w:sz="0" w:space="0" w:color="auto"/>
                        <w:left w:val="none" w:sz="0" w:space="0" w:color="auto"/>
                        <w:bottom w:val="none" w:sz="0" w:space="0" w:color="auto"/>
                        <w:right w:val="none" w:sz="0" w:space="0" w:color="auto"/>
                      </w:divBdr>
                    </w:div>
                    <w:div w:id="239871305">
                      <w:marLeft w:val="0"/>
                      <w:marRight w:val="0"/>
                      <w:marTop w:val="0"/>
                      <w:marBottom w:val="0"/>
                      <w:divBdr>
                        <w:top w:val="none" w:sz="0" w:space="0" w:color="auto"/>
                        <w:left w:val="none" w:sz="0" w:space="0" w:color="auto"/>
                        <w:bottom w:val="none" w:sz="0" w:space="0" w:color="auto"/>
                        <w:right w:val="none" w:sz="0" w:space="0" w:color="auto"/>
                      </w:divBdr>
                    </w:div>
                    <w:div w:id="1968660048">
                      <w:marLeft w:val="0"/>
                      <w:marRight w:val="0"/>
                      <w:marTop w:val="0"/>
                      <w:marBottom w:val="0"/>
                      <w:divBdr>
                        <w:top w:val="none" w:sz="0" w:space="0" w:color="auto"/>
                        <w:left w:val="none" w:sz="0" w:space="0" w:color="auto"/>
                        <w:bottom w:val="none" w:sz="0" w:space="0" w:color="auto"/>
                        <w:right w:val="none" w:sz="0" w:space="0" w:color="auto"/>
                      </w:divBdr>
                    </w:div>
                    <w:div w:id="1547793588">
                      <w:marLeft w:val="0"/>
                      <w:marRight w:val="0"/>
                      <w:marTop w:val="240"/>
                      <w:marBottom w:val="240"/>
                      <w:divBdr>
                        <w:top w:val="none" w:sz="0" w:space="0" w:color="auto"/>
                        <w:left w:val="none" w:sz="0" w:space="0" w:color="auto"/>
                        <w:bottom w:val="none" w:sz="0" w:space="0" w:color="auto"/>
                        <w:right w:val="none" w:sz="0" w:space="0" w:color="auto"/>
                      </w:divBdr>
                      <w:divsChild>
                        <w:div w:id="1425027932">
                          <w:marLeft w:val="102"/>
                          <w:marRight w:val="205"/>
                          <w:marTop w:val="240"/>
                          <w:marBottom w:val="240"/>
                          <w:divBdr>
                            <w:top w:val="none" w:sz="0" w:space="0" w:color="auto"/>
                            <w:left w:val="none" w:sz="0" w:space="0" w:color="auto"/>
                            <w:bottom w:val="none" w:sz="0" w:space="0" w:color="auto"/>
                            <w:right w:val="none" w:sz="0" w:space="0" w:color="auto"/>
                          </w:divBdr>
                          <w:divsChild>
                            <w:div w:id="12873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0819">
                      <w:marLeft w:val="0"/>
                      <w:marRight w:val="0"/>
                      <w:marTop w:val="240"/>
                      <w:marBottom w:val="240"/>
                      <w:divBdr>
                        <w:top w:val="none" w:sz="0" w:space="0" w:color="auto"/>
                        <w:left w:val="none" w:sz="0" w:space="0" w:color="auto"/>
                        <w:bottom w:val="none" w:sz="0" w:space="0" w:color="auto"/>
                        <w:right w:val="none" w:sz="0" w:space="0" w:color="auto"/>
                      </w:divBdr>
                      <w:divsChild>
                        <w:div w:id="1419475874">
                          <w:marLeft w:val="102"/>
                          <w:marRight w:val="205"/>
                          <w:marTop w:val="240"/>
                          <w:marBottom w:val="240"/>
                          <w:divBdr>
                            <w:top w:val="none" w:sz="0" w:space="0" w:color="auto"/>
                            <w:left w:val="none" w:sz="0" w:space="0" w:color="auto"/>
                            <w:bottom w:val="none" w:sz="0" w:space="0" w:color="auto"/>
                            <w:right w:val="none" w:sz="0" w:space="0" w:color="auto"/>
                          </w:divBdr>
                          <w:divsChild>
                            <w:div w:id="14644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5621">
                      <w:marLeft w:val="0"/>
                      <w:marRight w:val="0"/>
                      <w:marTop w:val="0"/>
                      <w:marBottom w:val="0"/>
                      <w:divBdr>
                        <w:top w:val="none" w:sz="0" w:space="0" w:color="auto"/>
                        <w:left w:val="none" w:sz="0" w:space="0" w:color="auto"/>
                        <w:bottom w:val="none" w:sz="0" w:space="0" w:color="auto"/>
                        <w:right w:val="none" w:sz="0" w:space="0" w:color="auto"/>
                      </w:divBdr>
                      <w:divsChild>
                        <w:div w:id="880215035">
                          <w:marLeft w:val="0"/>
                          <w:marRight w:val="0"/>
                          <w:marTop w:val="0"/>
                          <w:marBottom w:val="0"/>
                          <w:divBdr>
                            <w:top w:val="none" w:sz="0" w:space="0" w:color="auto"/>
                            <w:left w:val="none" w:sz="0" w:space="0" w:color="auto"/>
                            <w:bottom w:val="none" w:sz="0" w:space="0" w:color="auto"/>
                            <w:right w:val="none" w:sz="0" w:space="0" w:color="auto"/>
                          </w:divBdr>
                        </w:div>
                        <w:div w:id="799885097">
                          <w:marLeft w:val="0"/>
                          <w:marRight w:val="0"/>
                          <w:marTop w:val="0"/>
                          <w:marBottom w:val="0"/>
                          <w:divBdr>
                            <w:top w:val="none" w:sz="0" w:space="0" w:color="auto"/>
                            <w:left w:val="none" w:sz="0" w:space="0" w:color="auto"/>
                            <w:bottom w:val="none" w:sz="0" w:space="0" w:color="auto"/>
                            <w:right w:val="none" w:sz="0" w:space="0" w:color="auto"/>
                          </w:divBdr>
                        </w:div>
                        <w:div w:id="63069885">
                          <w:marLeft w:val="0"/>
                          <w:marRight w:val="0"/>
                          <w:marTop w:val="0"/>
                          <w:marBottom w:val="0"/>
                          <w:divBdr>
                            <w:top w:val="none" w:sz="0" w:space="0" w:color="auto"/>
                            <w:left w:val="none" w:sz="0" w:space="0" w:color="auto"/>
                            <w:bottom w:val="none" w:sz="0" w:space="0" w:color="auto"/>
                            <w:right w:val="none" w:sz="0" w:space="0" w:color="auto"/>
                          </w:divBdr>
                        </w:div>
                      </w:divsChild>
                    </w:div>
                    <w:div w:id="867917094">
                      <w:marLeft w:val="0"/>
                      <w:marRight w:val="0"/>
                      <w:marTop w:val="0"/>
                      <w:marBottom w:val="0"/>
                      <w:divBdr>
                        <w:top w:val="none" w:sz="0" w:space="0" w:color="auto"/>
                        <w:left w:val="none" w:sz="0" w:space="0" w:color="auto"/>
                        <w:bottom w:val="none" w:sz="0" w:space="0" w:color="auto"/>
                        <w:right w:val="none" w:sz="0" w:space="0" w:color="auto"/>
                      </w:divBdr>
                    </w:div>
                    <w:div w:id="619917088">
                      <w:marLeft w:val="0"/>
                      <w:marRight w:val="0"/>
                      <w:marTop w:val="240"/>
                      <w:marBottom w:val="240"/>
                      <w:divBdr>
                        <w:top w:val="none" w:sz="0" w:space="0" w:color="auto"/>
                        <w:left w:val="none" w:sz="0" w:space="0" w:color="auto"/>
                        <w:bottom w:val="none" w:sz="0" w:space="0" w:color="auto"/>
                        <w:right w:val="none" w:sz="0" w:space="0" w:color="auto"/>
                      </w:divBdr>
                      <w:divsChild>
                        <w:div w:id="81223427">
                          <w:marLeft w:val="102"/>
                          <w:marRight w:val="205"/>
                          <w:marTop w:val="240"/>
                          <w:marBottom w:val="240"/>
                          <w:divBdr>
                            <w:top w:val="none" w:sz="0" w:space="0" w:color="auto"/>
                            <w:left w:val="none" w:sz="0" w:space="0" w:color="auto"/>
                            <w:bottom w:val="none" w:sz="0" w:space="0" w:color="auto"/>
                            <w:right w:val="none" w:sz="0" w:space="0" w:color="auto"/>
                          </w:divBdr>
                          <w:divsChild>
                            <w:div w:id="7705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6296">
                      <w:marLeft w:val="0"/>
                      <w:marRight w:val="0"/>
                      <w:marTop w:val="0"/>
                      <w:marBottom w:val="0"/>
                      <w:divBdr>
                        <w:top w:val="none" w:sz="0" w:space="0" w:color="auto"/>
                        <w:left w:val="none" w:sz="0" w:space="0" w:color="auto"/>
                        <w:bottom w:val="none" w:sz="0" w:space="0" w:color="auto"/>
                        <w:right w:val="none" w:sz="0" w:space="0" w:color="auto"/>
                      </w:divBdr>
                    </w:div>
                    <w:div w:id="1763453466">
                      <w:marLeft w:val="0"/>
                      <w:marRight w:val="0"/>
                      <w:marTop w:val="0"/>
                      <w:marBottom w:val="0"/>
                      <w:divBdr>
                        <w:top w:val="none" w:sz="0" w:space="0" w:color="auto"/>
                        <w:left w:val="none" w:sz="0" w:space="0" w:color="auto"/>
                        <w:bottom w:val="none" w:sz="0" w:space="0" w:color="auto"/>
                        <w:right w:val="none" w:sz="0" w:space="0" w:color="auto"/>
                      </w:divBdr>
                      <w:divsChild>
                        <w:div w:id="1866946055">
                          <w:marLeft w:val="0"/>
                          <w:marRight w:val="0"/>
                          <w:marTop w:val="120"/>
                          <w:marBottom w:val="120"/>
                          <w:divBdr>
                            <w:top w:val="none" w:sz="0" w:space="0" w:color="auto"/>
                            <w:left w:val="none" w:sz="0" w:space="0" w:color="auto"/>
                            <w:bottom w:val="none" w:sz="0" w:space="0" w:color="auto"/>
                            <w:right w:val="none" w:sz="0" w:space="0" w:color="auto"/>
                          </w:divBdr>
                          <w:divsChild>
                            <w:div w:id="1903176718">
                              <w:marLeft w:val="0"/>
                              <w:marRight w:val="0"/>
                              <w:marTop w:val="0"/>
                              <w:marBottom w:val="0"/>
                              <w:divBdr>
                                <w:top w:val="none" w:sz="0" w:space="0" w:color="auto"/>
                                <w:left w:val="none" w:sz="0" w:space="0" w:color="auto"/>
                                <w:bottom w:val="none" w:sz="0" w:space="0" w:color="auto"/>
                                <w:right w:val="none" w:sz="0" w:space="0" w:color="auto"/>
                              </w:divBdr>
                              <w:divsChild>
                                <w:div w:id="1200968292">
                                  <w:marLeft w:val="0"/>
                                  <w:marRight w:val="0"/>
                                  <w:marTop w:val="240"/>
                                  <w:marBottom w:val="240"/>
                                  <w:divBdr>
                                    <w:top w:val="none" w:sz="0" w:space="0" w:color="auto"/>
                                    <w:left w:val="none" w:sz="0" w:space="0" w:color="auto"/>
                                    <w:bottom w:val="none" w:sz="0" w:space="0" w:color="auto"/>
                                    <w:right w:val="none" w:sz="0" w:space="0" w:color="auto"/>
                                  </w:divBdr>
                                </w:div>
                              </w:divsChild>
                            </w:div>
                            <w:div w:id="7287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56745">
                      <w:marLeft w:val="0"/>
                      <w:marRight w:val="0"/>
                      <w:marTop w:val="0"/>
                      <w:marBottom w:val="0"/>
                      <w:divBdr>
                        <w:top w:val="none" w:sz="0" w:space="0" w:color="auto"/>
                        <w:left w:val="none" w:sz="0" w:space="0" w:color="auto"/>
                        <w:bottom w:val="none" w:sz="0" w:space="0" w:color="auto"/>
                        <w:right w:val="none" w:sz="0" w:space="0" w:color="auto"/>
                      </w:divBdr>
                      <w:divsChild>
                        <w:div w:id="746610777">
                          <w:marLeft w:val="0"/>
                          <w:marRight w:val="0"/>
                          <w:marTop w:val="120"/>
                          <w:marBottom w:val="120"/>
                          <w:divBdr>
                            <w:top w:val="none" w:sz="0" w:space="0" w:color="auto"/>
                            <w:left w:val="none" w:sz="0" w:space="0" w:color="auto"/>
                            <w:bottom w:val="none" w:sz="0" w:space="0" w:color="auto"/>
                            <w:right w:val="none" w:sz="0" w:space="0" w:color="auto"/>
                          </w:divBdr>
                          <w:divsChild>
                            <w:div w:id="296684576">
                              <w:marLeft w:val="0"/>
                              <w:marRight w:val="0"/>
                              <w:marTop w:val="0"/>
                              <w:marBottom w:val="0"/>
                              <w:divBdr>
                                <w:top w:val="none" w:sz="0" w:space="0" w:color="auto"/>
                                <w:left w:val="none" w:sz="0" w:space="0" w:color="auto"/>
                                <w:bottom w:val="none" w:sz="0" w:space="0" w:color="auto"/>
                                <w:right w:val="none" w:sz="0" w:space="0" w:color="auto"/>
                              </w:divBdr>
                              <w:divsChild>
                                <w:div w:id="763646418">
                                  <w:marLeft w:val="0"/>
                                  <w:marRight w:val="0"/>
                                  <w:marTop w:val="240"/>
                                  <w:marBottom w:val="240"/>
                                  <w:divBdr>
                                    <w:top w:val="none" w:sz="0" w:space="0" w:color="auto"/>
                                    <w:left w:val="none" w:sz="0" w:space="0" w:color="auto"/>
                                    <w:bottom w:val="none" w:sz="0" w:space="0" w:color="auto"/>
                                    <w:right w:val="none" w:sz="0" w:space="0" w:color="auto"/>
                                  </w:divBdr>
                                </w:div>
                              </w:divsChild>
                            </w:div>
                            <w:div w:id="11001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0351">
                      <w:marLeft w:val="0"/>
                      <w:marRight w:val="0"/>
                      <w:marTop w:val="240"/>
                      <w:marBottom w:val="240"/>
                      <w:divBdr>
                        <w:top w:val="none" w:sz="0" w:space="0" w:color="auto"/>
                        <w:left w:val="none" w:sz="0" w:space="0" w:color="auto"/>
                        <w:bottom w:val="none" w:sz="0" w:space="0" w:color="auto"/>
                        <w:right w:val="none" w:sz="0" w:space="0" w:color="auto"/>
                      </w:divBdr>
                      <w:divsChild>
                        <w:div w:id="26225510">
                          <w:marLeft w:val="102"/>
                          <w:marRight w:val="205"/>
                          <w:marTop w:val="240"/>
                          <w:marBottom w:val="240"/>
                          <w:divBdr>
                            <w:top w:val="none" w:sz="0" w:space="0" w:color="auto"/>
                            <w:left w:val="none" w:sz="0" w:space="0" w:color="auto"/>
                            <w:bottom w:val="none" w:sz="0" w:space="0" w:color="auto"/>
                            <w:right w:val="none" w:sz="0" w:space="0" w:color="auto"/>
                          </w:divBdr>
                          <w:divsChild>
                            <w:div w:id="8374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551">
                      <w:marLeft w:val="0"/>
                      <w:marRight w:val="0"/>
                      <w:marTop w:val="240"/>
                      <w:marBottom w:val="240"/>
                      <w:divBdr>
                        <w:top w:val="none" w:sz="0" w:space="0" w:color="auto"/>
                        <w:left w:val="none" w:sz="0" w:space="0" w:color="auto"/>
                        <w:bottom w:val="none" w:sz="0" w:space="0" w:color="auto"/>
                        <w:right w:val="none" w:sz="0" w:space="0" w:color="auto"/>
                      </w:divBdr>
                      <w:divsChild>
                        <w:div w:id="1384720917">
                          <w:marLeft w:val="102"/>
                          <w:marRight w:val="205"/>
                          <w:marTop w:val="240"/>
                          <w:marBottom w:val="240"/>
                          <w:divBdr>
                            <w:top w:val="none" w:sz="0" w:space="0" w:color="auto"/>
                            <w:left w:val="none" w:sz="0" w:space="0" w:color="auto"/>
                            <w:bottom w:val="none" w:sz="0" w:space="0" w:color="auto"/>
                            <w:right w:val="none" w:sz="0" w:space="0" w:color="auto"/>
                          </w:divBdr>
                          <w:divsChild>
                            <w:div w:id="6287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33263">
                      <w:marLeft w:val="0"/>
                      <w:marRight w:val="0"/>
                      <w:marTop w:val="0"/>
                      <w:marBottom w:val="0"/>
                      <w:divBdr>
                        <w:top w:val="none" w:sz="0" w:space="0" w:color="auto"/>
                        <w:left w:val="none" w:sz="0" w:space="0" w:color="auto"/>
                        <w:bottom w:val="none" w:sz="0" w:space="0" w:color="auto"/>
                        <w:right w:val="none" w:sz="0" w:space="0" w:color="auto"/>
                      </w:divBdr>
                    </w:div>
                    <w:div w:id="54864808">
                      <w:marLeft w:val="0"/>
                      <w:marRight w:val="0"/>
                      <w:marTop w:val="240"/>
                      <w:marBottom w:val="240"/>
                      <w:divBdr>
                        <w:top w:val="none" w:sz="0" w:space="0" w:color="auto"/>
                        <w:left w:val="none" w:sz="0" w:space="0" w:color="auto"/>
                        <w:bottom w:val="none" w:sz="0" w:space="0" w:color="auto"/>
                        <w:right w:val="none" w:sz="0" w:space="0" w:color="auto"/>
                      </w:divBdr>
                      <w:divsChild>
                        <w:div w:id="1638101861">
                          <w:marLeft w:val="102"/>
                          <w:marRight w:val="205"/>
                          <w:marTop w:val="240"/>
                          <w:marBottom w:val="240"/>
                          <w:divBdr>
                            <w:top w:val="none" w:sz="0" w:space="0" w:color="auto"/>
                            <w:left w:val="none" w:sz="0" w:space="0" w:color="auto"/>
                            <w:bottom w:val="none" w:sz="0" w:space="0" w:color="auto"/>
                            <w:right w:val="none" w:sz="0" w:space="0" w:color="auto"/>
                          </w:divBdr>
                          <w:divsChild>
                            <w:div w:id="6289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1576">
                      <w:marLeft w:val="0"/>
                      <w:marRight w:val="0"/>
                      <w:marTop w:val="0"/>
                      <w:marBottom w:val="0"/>
                      <w:divBdr>
                        <w:top w:val="none" w:sz="0" w:space="0" w:color="auto"/>
                        <w:left w:val="none" w:sz="0" w:space="0" w:color="auto"/>
                        <w:bottom w:val="none" w:sz="0" w:space="0" w:color="auto"/>
                        <w:right w:val="none" w:sz="0" w:space="0" w:color="auto"/>
                      </w:divBdr>
                      <w:divsChild>
                        <w:div w:id="199436475">
                          <w:marLeft w:val="0"/>
                          <w:marRight w:val="0"/>
                          <w:marTop w:val="120"/>
                          <w:marBottom w:val="120"/>
                          <w:divBdr>
                            <w:top w:val="none" w:sz="0" w:space="0" w:color="auto"/>
                            <w:left w:val="none" w:sz="0" w:space="0" w:color="auto"/>
                            <w:bottom w:val="none" w:sz="0" w:space="0" w:color="auto"/>
                            <w:right w:val="none" w:sz="0" w:space="0" w:color="auto"/>
                          </w:divBdr>
                          <w:divsChild>
                            <w:div w:id="2074235490">
                              <w:marLeft w:val="0"/>
                              <w:marRight w:val="0"/>
                              <w:marTop w:val="0"/>
                              <w:marBottom w:val="0"/>
                              <w:divBdr>
                                <w:top w:val="none" w:sz="0" w:space="0" w:color="auto"/>
                                <w:left w:val="none" w:sz="0" w:space="0" w:color="auto"/>
                                <w:bottom w:val="none" w:sz="0" w:space="0" w:color="auto"/>
                                <w:right w:val="none" w:sz="0" w:space="0" w:color="auto"/>
                              </w:divBdr>
                              <w:divsChild>
                                <w:div w:id="1655184889">
                                  <w:marLeft w:val="0"/>
                                  <w:marRight w:val="0"/>
                                  <w:marTop w:val="240"/>
                                  <w:marBottom w:val="240"/>
                                  <w:divBdr>
                                    <w:top w:val="none" w:sz="0" w:space="0" w:color="auto"/>
                                    <w:left w:val="none" w:sz="0" w:space="0" w:color="auto"/>
                                    <w:bottom w:val="none" w:sz="0" w:space="0" w:color="auto"/>
                                    <w:right w:val="none" w:sz="0" w:space="0" w:color="auto"/>
                                  </w:divBdr>
                                </w:div>
                              </w:divsChild>
                            </w:div>
                            <w:div w:id="3151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80835">
                      <w:marLeft w:val="0"/>
                      <w:marRight w:val="0"/>
                      <w:marTop w:val="0"/>
                      <w:marBottom w:val="0"/>
                      <w:divBdr>
                        <w:top w:val="none" w:sz="0" w:space="0" w:color="auto"/>
                        <w:left w:val="none" w:sz="0" w:space="0" w:color="auto"/>
                        <w:bottom w:val="none" w:sz="0" w:space="0" w:color="auto"/>
                        <w:right w:val="none" w:sz="0" w:space="0" w:color="auto"/>
                      </w:divBdr>
                      <w:divsChild>
                        <w:div w:id="1474179064">
                          <w:marLeft w:val="0"/>
                          <w:marRight w:val="0"/>
                          <w:marTop w:val="120"/>
                          <w:marBottom w:val="120"/>
                          <w:divBdr>
                            <w:top w:val="none" w:sz="0" w:space="0" w:color="auto"/>
                            <w:left w:val="none" w:sz="0" w:space="0" w:color="auto"/>
                            <w:bottom w:val="none" w:sz="0" w:space="0" w:color="auto"/>
                            <w:right w:val="none" w:sz="0" w:space="0" w:color="auto"/>
                          </w:divBdr>
                          <w:divsChild>
                            <w:div w:id="532420553">
                              <w:marLeft w:val="0"/>
                              <w:marRight w:val="0"/>
                              <w:marTop w:val="0"/>
                              <w:marBottom w:val="0"/>
                              <w:divBdr>
                                <w:top w:val="none" w:sz="0" w:space="0" w:color="auto"/>
                                <w:left w:val="none" w:sz="0" w:space="0" w:color="auto"/>
                                <w:bottom w:val="none" w:sz="0" w:space="0" w:color="auto"/>
                                <w:right w:val="none" w:sz="0" w:space="0" w:color="auto"/>
                              </w:divBdr>
                              <w:divsChild>
                                <w:div w:id="1420174152">
                                  <w:marLeft w:val="0"/>
                                  <w:marRight w:val="0"/>
                                  <w:marTop w:val="240"/>
                                  <w:marBottom w:val="240"/>
                                  <w:divBdr>
                                    <w:top w:val="none" w:sz="0" w:space="0" w:color="auto"/>
                                    <w:left w:val="none" w:sz="0" w:space="0" w:color="auto"/>
                                    <w:bottom w:val="none" w:sz="0" w:space="0" w:color="auto"/>
                                    <w:right w:val="none" w:sz="0" w:space="0" w:color="auto"/>
                                  </w:divBdr>
                                </w:div>
                              </w:divsChild>
                            </w:div>
                            <w:div w:id="21370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9189">
                      <w:marLeft w:val="0"/>
                      <w:marRight w:val="0"/>
                      <w:marTop w:val="240"/>
                      <w:marBottom w:val="240"/>
                      <w:divBdr>
                        <w:top w:val="none" w:sz="0" w:space="0" w:color="auto"/>
                        <w:left w:val="none" w:sz="0" w:space="0" w:color="auto"/>
                        <w:bottom w:val="none" w:sz="0" w:space="0" w:color="auto"/>
                        <w:right w:val="none" w:sz="0" w:space="0" w:color="auto"/>
                      </w:divBdr>
                      <w:divsChild>
                        <w:div w:id="162818912">
                          <w:marLeft w:val="102"/>
                          <w:marRight w:val="205"/>
                          <w:marTop w:val="240"/>
                          <w:marBottom w:val="240"/>
                          <w:divBdr>
                            <w:top w:val="none" w:sz="0" w:space="0" w:color="auto"/>
                            <w:left w:val="none" w:sz="0" w:space="0" w:color="auto"/>
                            <w:bottom w:val="none" w:sz="0" w:space="0" w:color="auto"/>
                            <w:right w:val="none" w:sz="0" w:space="0" w:color="auto"/>
                          </w:divBdr>
                          <w:divsChild>
                            <w:div w:id="9576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547">
                      <w:marLeft w:val="0"/>
                      <w:marRight w:val="0"/>
                      <w:marTop w:val="0"/>
                      <w:marBottom w:val="0"/>
                      <w:divBdr>
                        <w:top w:val="none" w:sz="0" w:space="0" w:color="auto"/>
                        <w:left w:val="none" w:sz="0" w:space="0" w:color="auto"/>
                        <w:bottom w:val="none" w:sz="0" w:space="0" w:color="auto"/>
                        <w:right w:val="none" w:sz="0" w:space="0" w:color="auto"/>
                      </w:divBdr>
                    </w:div>
                    <w:div w:id="32970159">
                      <w:marLeft w:val="0"/>
                      <w:marRight w:val="0"/>
                      <w:marTop w:val="0"/>
                      <w:marBottom w:val="0"/>
                      <w:divBdr>
                        <w:top w:val="none" w:sz="0" w:space="0" w:color="auto"/>
                        <w:left w:val="none" w:sz="0" w:space="0" w:color="auto"/>
                        <w:bottom w:val="none" w:sz="0" w:space="0" w:color="auto"/>
                        <w:right w:val="none" w:sz="0" w:space="0" w:color="auto"/>
                      </w:divBdr>
                      <w:divsChild>
                        <w:div w:id="1659841459">
                          <w:marLeft w:val="0"/>
                          <w:marRight w:val="0"/>
                          <w:marTop w:val="120"/>
                          <w:marBottom w:val="120"/>
                          <w:divBdr>
                            <w:top w:val="none" w:sz="0" w:space="0" w:color="auto"/>
                            <w:left w:val="none" w:sz="0" w:space="0" w:color="auto"/>
                            <w:bottom w:val="none" w:sz="0" w:space="0" w:color="auto"/>
                            <w:right w:val="none" w:sz="0" w:space="0" w:color="auto"/>
                          </w:divBdr>
                          <w:divsChild>
                            <w:div w:id="326711643">
                              <w:marLeft w:val="0"/>
                              <w:marRight w:val="0"/>
                              <w:marTop w:val="0"/>
                              <w:marBottom w:val="0"/>
                              <w:divBdr>
                                <w:top w:val="none" w:sz="0" w:space="0" w:color="auto"/>
                                <w:left w:val="none" w:sz="0" w:space="0" w:color="auto"/>
                                <w:bottom w:val="none" w:sz="0" w:space="0" w:color="auto"/>
                                <w:right w:val="none" w:sz="0" w:space="0" w:color="auto"/>
                              </w:divBdr>
                              <w:divsChild>
                                <w:div w:id="1718046953">
                                  <w:marLeft w:val="0"/>
                                  <w:marRight w:val="0"/>
                                  <w:marTop w:val="240"/>
                                  <w:marBottom w:val="240"/>
                                  <w:divBdr>
                                    <w:top w:val="none" w:sz="0" w:space="0" w:color="auto"/>
                                    <w:left w:val="none" w:sz="0" w:space="0" w:color="auto"/>
                                    <w:bottom w:val="none" w:sz="0" w:space="0" w:color="auto"/>
                                    <w:right w:val="none" w:sz="0" w:space="0" w:color="auto"/>
                                  </w:divBdr>
                                </w:div>
                              </w:divsChild>
                            </w:div>
                            <w:div w:id="20075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8225">
                      <w:marLeft w:val="0"/>
                      <w:marRight w:val="0"/>
                      <w:marTop w:val="0"/>
                      <w:marBottom w:val="0"/>
                      <w:divBdr>
                        <w:top w:val="none" w:sz="0" w:space="0" w:color="auto"/>
                        <w:left w:val="none" w:sz="0" w:space="0" w:color="auto"/>
                        <w:bottom w:val="none" w:sz="0" w:space="0" w:color="auto"/>
                        <w:right w:val="none" w:sz="0" w:space="0" w:color="auto"/>
                      </w:divBdr>
                    </w:div>
                    <w:div w:id="575096693">
                      <w:marLeft w:val="0"/>
                      <w:marRight w:val="0"/>
                      <w:marTop w:val="240"/>
                      <w:marBottom w:val="240"/>
                      <w:divBdr>
                        <w:top w:val="none" w:sz="0" w:space="0" w:color="auto"/>
                        <w:left w:val="none" w:sz="0" w:space="0" w:color="auto"/>
                        <w:bottom w:val="none" w:sz="0" w:space="0" w:color="auto"/>
                        <w:right w:val="none" w:sz="0" w:space="0" w:color="auto"/>
                      </w:divBdr>
                      <w:divsChild>
                        <w:div w:id="1816527419">
                          <w:marLeft w:val="102"/>
                          <w:marRight w:val="205"/>
                          <w:marTop w:val="240"/>
                          <w:marBottom w:val="240"/>
                          <w:divBdr>
                            <w:top w:val="none" w:sz="0" w:space="0" w:color="auto"/>
                            <w:left w:val="none" w:sz="0" w:space="0" w:color="auto"/>
                            <w:bottom w:val="none" w:sz="0" w:space="0" w:color="auto"/>
                            <w:right w:val="none" w:sz="0" w:space="0" w:color="auto"/>
                          </w:divBdr>
                          <w:divsChild>
                            <w:div w:id="16015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7968">
                      <w:marLeft w:val="0"/>
                      <w:marRight w:val="0"/>
                      <w:marTop w:val="240"/>
                      <w:marBottom w:val="240"/>
                      <w:divBdr>
                        <w:top w:val="none" w:sz="0" w:space="0" w:color="auto"/>
                        <w:left w:val="none" w:sz="0" w:space="0" w:color="auto"/>
                        <w:bottom w:val="none" w:sz="0" w:space="0" w:color="auto"/>
                        <w:right w:val="none" w:sz="0" w:space="0" w:color="auto"/>
                      </w:divBdr>
                      <w:divsChild>
                        <w:div w:id="2034912718">
                          <w:marLeft w:val="102"/>
                          <w:marRight w:val="205"/>
                          <w:marTop w:val="240"/>
                          <w:marBottom w:val="240"/>
                          <w:divBdr>
                            <w:top w:val="none" w:sz="0" w:space="0" w:color="auto"/>
                            <w:left w:val="none" w:sz="0" w:space="0" w:color="auto"/>
                            <w:bottom w:val="none" w:sz="0" w:space="0" w:color="auto"/>
                            <w:right w:val="none" w:sz="0" w:space="0" w:color="auto"/>
                          </w:divBdr>
                          <w:divsChild>
                            <w:div w:id="18814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606">
                      <w:marLeft w:val="0"/>
                      <w:marRight w:val="0"/>
                      <w:marTop w:val="0"/>
                      <w:marBottom w:val="0"/>
                      <w:divBdr>
                        <w:top w:val="none" w:sz="0" w:space="0" w:color="auto"/>
                        <w:left w:val="none" w:sz="0" w:space="0" w:color="auto"/>
                        <w:bottom w:val="none" w:sz="0" w:space="0" w:color="auto"/>
                        <w:right w:val="none" w:sz="0" w:space="0" w:color="auto"/>
                      </w:divBdr>
                    </w:div>
                    <w:div w:id="1481462684">
                      <w:marLeft w:val="0"/>
                      <w:marRight w:val="0"/>
                      <w:marTop w:val="240"/>
                      <w:marBottom w:val="240"/>
                      <w:divBdr>
                        <w:top w:val="none" w:sz="0" w:space="0" w:color="auto"/>
                        <w:left w:val="none" w:sz="0" w:space="0" w:color="auto"/>
                        <w:bottom w:val="none" w:sz="0" w:space="0" w:color="auto"/>
                        <w:right w:val="none" w:sz="0" w:space="0" w:color="auto"/>
                      </w:divBdr>
                      <w:divsChild>
                        <w:div w:id="511995897">
                          <w:marLeft w:val="102"/>
                          <w:marRight w:val="205"/>
                          <w:marTop w:val="240"/>
                          <w:marBottom w:val="240"/>
                          <w:divBdr>
                            <w:top w:val="none" w:sz="0" w:space="0" w:color="auto"/>
                            <w:left w:val="none" w:sz="0" w:space="0" w:color="auto"/>
                            <w:bottom w:val="none" w:sz="0" w:space="0" w:color="auto"/>
                            <w:right w:val="none" w:sz="0" w:space="0" w:color="auto"/>
                          </w:divBdr>
                          <w:divsChild>
                            <w:div w:id="831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2617">
                      <w:marLeft w:val="0"/>
                      <w:marRight w:val="0"/>
                      <w:marTop w:val="240"/>
                      <w:marBottom w:val="240"/>
                      <w:divBdr>
                        <w:top w:val="none" w:sz="0" w:space="0" w:color="auto"/>
                        <w:left w:val="none" w:sz="0" w:space="0" w:color="auto"/>
                        <w:bottom w:val="none" w:sz="0" w:space="0" w:color="auto"/>
                        <w:right w:val="none" w:sz="0" w:space="0" w:color="auto"/>
                      </w:divBdr>
                      <w:divsChild>
                        <w:div w:id="681467927">
                          <w:marLeft w:val="102"/>
                          <w:marRight w:val="205"/>
                          <w:marTop w:val="240"/>
                          <w:marBottom w:val="240"/>
                          <w:divBdr>
                            <w:top w:val="none" w:sz="0" w:space="0" w:color="auto"/>
                            <w:left w:val="none" w:sz="0" w:space="0" w:color="auto"/>
                            <w:bottom w:val="none" w:sz="0" w:space="0" w:color="auto"/>
                            <w:right w:val="none" w:sz="0" w:space="0" w:color="auto"/>
                          </w:divBdr>
                          <w:divsChild>
                            <w:div w:id="9271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5913">
                      <w:marLeft w:val="0"/>
                      <w:marRight w:val="0"/>
                      <w:marTop w:val="240"/>
                      <w:marBottom w:val="240"/>
                      <w:divBdr>
                        <w:top w:val="none" w:sz="0" w:space="0" w:color="auto"/>
                        <w:left w:val="none" w:sz="0" w:space="0" w:color="auto"/>
                        <w:bottom w:val="none" w:sz="0" w:space="0" w:color="auto"/>
                        <w:right w:val="none" w:sz="0" w:space="0" w:color="auto"/>
                      </w:divBdr>
                      <w:divsChild>
                        <w:div w:id="284506199">
                          <w:marLeft w:val="102"/>
                          <w:marRight w:val="205"/>
                          <w:marTop w:val="240"/>
                          <w:marBottom w:val="240"/>
                          <w:divBdr>
                            <w:top w:val="none" w:sz="0" w:space="0" w:color="auto"/>
                            <w:left w:val="none" w:sz="0" w:space="0" w:color="auto"/>
                            <w:bottom w:val="none" w:sz="0" w:space="0" w:color="auto"/>
                            <w:right w:val="none" w:sz="0" w:space="0" w:color="auto"/>
                          </w:divBdr>
                          <w:divsChild>
                            <w:div w:id="1449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08894">
                      <w:marLeft w:val="0"/>
                      <w:marRight w:val="0"/>
                      <w:marTop w:val="240"/>
                      <w:marBottom w:val="240"/>
                      <w:divBdr>
                        <w:top w:val="none" w:sz="0" w:space="0" w:color="auto"/>
                        <w:left w:val="none" w:sz="0" w:space="0" w:color="auto"/>
                        <w:bottom w:val="none" w:sz="0" w:space="0" w:color="auto"/>
                        <w:right w:val="none" w:sz="0" w:space="0" w:color="auto"/>
                      </w:divBdr>
                      <w:divsChild>
                        <w:div w:id="1345017301">
                          <w:marLeft w:val="102"/>
                          <w:marRight w:val="205"/>
                          <w:marTop w:val="240"/>
                          <w:marBottom w:val="240"/>
                          <w:divBdr>
                            <w:top w:val="none" w:sz="0" w:space="0" w:color="auto"/>
                            <w:left w:val="none" w:sz="0" w:space="0" w:color="auto"/>
                            <w:bottom w:val="none" w:sz="0" w:space="0" w:color="auto"/>
                            <w:right w:val="none" w:sz="0" w:space="0" w:color="auto"/>
                          </w:divBdr>
                          <w:divsChild>
                            <w:div w:id="18821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5055">
                      <w:marLeft w:val="0"/>
                      <w:marRight w:val="0"/>
                      <w:marTop w:val="0"/>
                      <w:marBottom w:val="0"/>
                      <w:divBdr>
                        <w:top w:val="none" w:sz="0" w:space="0" w:color="auto"/>
                        <w:left w:val="none" w:sz="0" w:space="0" w:color="auto"/>
                        <w:bottom w:val="none" w:sz="0" w:space="0" w:color="auto"/>
                        <w:right w:val="none" w:sz="0" w:space="0" w:color="auto"/>
                      </w:divBdr>
                    </w:div>
                    <w:div w:id="1607150089">
                      <w:marLeft w:val="0"/>
                      <w:marRight w:val="0"/>
                      <w:marTop w:val="0"/>
                      <w:marBottom w:val="0"/>
                      <w:divBdr>
                        <w:top w:val="none" w:sz="0" w:space="0" w:color="auto"/>
                        <w:left w:val="none" w:sz="0" w:space="0" w:color="auto"/>
                        <w:bottom w:val="none" w:sz="0" w:space="0" w:color="auto"/>
                        <w:right w:val="none" w:sz="0" w:space="0" w:color="auto"/>
                      </w:divBdr>
                    </w:div>
                    <w:div w:id="1117405884">
                      <w:marLeft w:val="0"/>
                      <w:marRight w:val="0"/>
                      <w:marTop w:val="0"/>
                      <w:marBottom w:val="0"/>
                      <w:divBdr>
                        <w:top w:val="none" w:sz="0" w:space="0" w:color="auto"/>
                        <w:left w:val="none" w:sz="0" w:space="0" w:color="auto"/>
                        <w:bottom w:val="none" w:sz="0" w:space="0" w:color="auto"/>
                        <w:right w:val="none" w:sz="0" w:space="0" w:color="auto"/>
                      </w:divBdr>
                    </w:div>
                    <w:div w:id="863396617">
                      <w:marLeft w:val="0"/>
                      <w:marRight w:val="0"/>
                      <w:marTop w:val="240"/>
                      <w:marBottom w:val="240"/>
                      <w:divBdr>
                        <w:top w:val="none" w:sz="0" w:space="0" w:color="auto"/>
                        <w:left w:val="none" w:sz="0" w:space="0" w:color="auto"/>
                        <w:bottom w:val="none" w:sz="0" w:space="0" w:color="auto"/>
                        <w:right w:val="none" w:sz="0" w:space="0" w:color="auto"/>
                      </w:divBdr>
                      <w:divsChild>
                        <w:div w:id="1953391691">
                          <w:marLeft w:val="102"/>
                          <w:marRight w:val="205"/>
                          <w:marTop w:val="240"/>
                          <w:marBottom w:val="240"/>
                          <w:divBdr>
                            <w:top w:val="none" w:sz="0" w:space="0" w:color="auto"/>
                            <w:left w:val="none" w:sz="0" w:space="0" w:color="auto"/>
                            <w:bottom w:val="none" w:sz="0" w:space="0" w:color="auto"/>
                            <w:right w:val="none" w:sz="0" w:space="0" w:color="auto"/>
                          </w:divBdr>
                          <w:divsChild>
                            <w:div w:id="9679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5446">
                      <w:marLeft w:val="0"/>
                      <w:marRight w:val="0"/>
                      <w:marTop w:val="240"/>
                      <w:marBottom w:val="240"/>
                      <w:divBdr>
                        <w:top w:val="none" w:sz="0" w:space="0" w:color="auto"/>
                        <w:left w:val="none" w:sz="0" w:space="0" w:color="auto"/>
                        <w:bottom w:val="none" w:sz="0" w:space="0" w:color="auto"/>
                        <w:right w:val="none" w:sz="0" w:space="0" w:color="auto"/>
                      </w:divBdr>
                      <w:divsChild>
                        <w:div w:id="1764375327">
                          <w:marLeft w:val="102"/>
                          <w:marRight w:val="205"/>
                          <w:marTop w:val="240"/>
                          <w:marBottom w:val="240"/>
                          <w:divBdr>
                            <w:top w:val="none" w:sz="0" w:space="0" w:color="auto"/>
                            <w:left w:val="none" w:sz="0" w:space="0" w:color="auto"/>
                            <w:bottom w:val="none" w:sz="0" w:space="0" w:color="auto"/>
                            <w:right w:val="none" w:sz="0" w:space="0" w:color="auto"/>
                          </w:divBdr>
                          <w:divsChild>
                            <w:div w:id="20079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2463">
                      <w:marLeft w:val="0"/>
                      <w:marRight w:val="0"/>
                      <w:marTop w:val="0"/>
                      <w:marBottom w:val="0"/>
                      <w:divBdr>
                        <w:top w:val="none" w:sz="0" w:space="0" w:color="auto"/>
                        <w:left w:val="none" w:sz="0" w:space="0" w:color="auto"/>
                        <w:bottom w:val="none" w:sz="0" w:space="0" w:color="auto"/>
                        <w:right w:val="none" w:sz="0" w:space="0" w:color="auto"/>
                      </w:divBdr>
                    </w:div>
                  </w:divsChild>
                </w:div>
                <w:div w:id="244144760">
                  <w:marLeft w:val="0"/>
                  <w:marRight w:val="0"/>
                  <w:marTop w:val="0"/>
                  <w:marBottom w:val="0"/>
                  <w:divBdr>
                    <w:top w:val="none" w:sz="0" w:space="0" w:color="auto"/>
                    <w:left w:val="none" w:sz="0" w:space="0" w:color="auto"/>
                    <w:bottom w:val="none" w:sz="0" w:space="0" w:color="auto"/>
                    <w:right w:val="none" w:sz="0" w:space="0" w:color="auto"/>
                  </w:divBdr>
                  <w:divsChild>
                    <w:div w:id="1066534025">
                      <w:marLeft w:val="0"/>
                      <w:marRight w:val="0"/>
                      <w:marTop w:val="0"/>
                      <w:marBottom w:val="0"/>
                      <w:divBdr>
                        <w:top w:val="none" w:sz="0" w:space="0" w:color="auto"/>
                        <w:left w:val="none" w:sz="0" w:space="0" w:color="auto"/>
                        <w:bottom w:val="none" w:sz="0" w:space="0" w:color="auto"/>
                        <w:right w:val="none" w:sz="0" w:space="0" w:color="auto"/>
                      </w:divBdr>
                    </w:div>
                    <w:div w:id="2010479262">
                      <w:marLeft w:val="0"/>
                      <w:marRight w:val="0"/>
                      <w:marTop w:val="0"/>
                      <w:marBottom w:val="0"/>
                      <w:divBdr>
                        <w:top w:val="none" w:sz="0" w:space="0" w:color="auto"/>
                        <w:left w:val="none" w:sz="0" w:space="0" w:color="auto"/>
                        <w:bottom w:val="none" w:sz="0" w:space="0" w:color="auto"/>
                        <w:right w:val="none" w:sz="0" w:space="0" w:color="auto"/>
                      </w:divBdr>
                    </w:div>
                    <w:div w:id="675888035">
                      <w:marLeft w:val="0"/>
                      <w:marRight w:val="0"/>
                      <w:marTop w:val="0"/>
                      <w:marBottom w:val="0"/>
                      <w:divBdr>
                        <w:top w:val="none" w:sz="0" w:space="0" w:color="auto"/>
                        <w:left w:val="none" w:sz="0" w:space="0" w:color="auto"/>
                        <w:bottom w:val="none" w:sz="0" w:space="0" w:color="auto"/>
                        <w:right w:val="none" w:sz="0" w:space="0" w:color="auto"/>
                      </w:divBdr>
                    </w:div>
                    <w:div w:id="1894807179">
                      <w:marLeft w:val="0"/>
                      <w:marRight w:val="0"/>
                      <w:marTop w:val="0"/>
                      <w:marBottom w:val="0"/>
                      <w:divBdr>
                        <w:top w:val="none" w:sz="0" w:space="0" w:color="auto"/>
                        <w:left w:val="none" w:sz="0" w:space="0" w:color="auto"/>
                        <w:bottom w:val="none" w:sz="0" w:space="0" w:color="auto"/>
                        <w:right w:val="none" w:sz="0" w:space="0" w:color="auto"/>
                      </w:divBdr>
                    </w:div>
                    <w:div w:id="1299071369">
                      <w:marLeft w:val="0"/>
                      <w:marRight w:val="0"/>
                      <w:marTop w:val="0"/>
                      <w:marBottom w:val="0"/>
                      <w:divBdr>
                        <w:top w:val="none" w:sz="0" w:space="0" w:color="auto"/>
                        <w:left w:val="none" w:sz="0" w:space="0" w:color="auto"/>
                        <w:bottom w:val="none" w:sz="0" w:space="0" w:color="auto"/>
                        <w:right w:val="none" w:sz="0" w:space="0" w:color="auto"/>
                      </w:divBdr>
                    </w:div>
                    <w:div w:id="355471177">
                      <w:marLeft w:val="0"/>
                      <w:marRight w:val="0"/>
                      <w:marTop w:val="240"/>
                      <w:marBottom w:val="240"/>
                      <w:divBdr>
                        <w:top w:val="none" w:sz="0" w:space="0" w:color="auto"/>
                        <w:left w:val="none" w:sz="0" w:space="0" w:color="auto"/>
                        <w:bottom w:val="none" w:sz="0" w:space="0" w:color="auto"/>
                        <w:right w:val="none" w:sz="0" w:space="0" w:color="auto"/>
                      </w:divBdr>
                      <w:divsChild>
                        <w:div w:id="250050359">
                          <w:marLeft w:val="102"/>
                          <w:marRight w:val="205"/>
                          <w:marTop w:val="240"/>
                          <w:marBottom w:val="240"/>
                          <w:divBdr>
                            <w:top w:val="none" w:sz="0" w:space="0" w:color="auto"/>
                            <w:left w:val="none" w:sz="0" w:space="0" w:color="auto"/>
                            <w:bottom w:val="none" w:sz="0" w:space="0" w:color="auto"/>
                            <w:right w:val="none" w:sz="0" w:space="0" w:color="auto"/>
                          </w:divBdr>
                          <w:divsChild>
                            <w:div w:id="13376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79679">
                      <w:marLeft w:val="0"/>
                      <w:marRight w:val="0"/>
                      <w:marTop w:val="240"/>
                      <w:marBottom w:val="240"/>
                      <w:divBdr>
                        <w:top w:val="none" w:sz="0" w:space="0" w:color="auto"/>
                        <w:left w:val="none" w:sz="0" w:space="0" w:color="auto"/>
                        <w:bottom w:val="none" w:sz="0" w:space="0" w:color="auto"/>
                        <w:right w:val="none" w:sz="0" w:space="0" w:color="auto"/>
                      </w:divBdr>
                      <w:divsChild>
                        <w:div w:id="1030103889">
                          <w:marLeft w:val="102"/>
                          <w:marRight w:val="205"/>
                          <w:marTop w:val="240"/>
                          <w:marBottom w:val="240"/>
                          <w:divBdr>
                            <w:top w:val="none" w:sz="0" w:space="0" w:color="auto"/>
                            <w:left w:val="none" w:sz="0" w:space="0" w:color="auto"/>
                            <w:bottom w:val="none" w:sz="0" w:space="0" w:color="auto"/>
                            <w:right w:val="none" w:sz="0" w:space="0" w:color="auto"/>
                          </w:divBdr>
                          <w:divsChild>
                            <w:div w:id="2282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9316">
              <w:marLeft w:val="0"/>
              <w:marRight w:val="0"/>
              <w:marTop w:val="0"/>
              <w:marBottom w:val="0"/>
              <w:divBdr>
                <w:top w:val="none" w:sz="0" w:space="0" w:color="auto"/>
                <w:left w:val="none" w:sz="0" w:space="0" w:color="auto"/>
                <w:bottom w:val="none" w:sz="0" w:space="0" w:color="auto"/>
                <w:right w:val="none" w:sz="0" w:space="0" w:color="auto"/>
              </w:divBdr>
              <w:divsChild>
                <w:div w:id="1709914176">
                  <w:marLeft w:val="0"/>
                  <w:marRight w:val="0"/>
                  <w:marTop w:val="225"/>
                  <w:marBottom w:val="0"/>
                  <w:divBdr>
                    <w:top w:val="none" w:sz="0" w:space="0" w:color="auto"/>
                    <w:left w:val="none" w:sz="0" w:space="0" w:color="auto"/>
                    <w:bottom w:val="none" w:sz="0" w:space="0" w:color="auto"/>
                    <w:right w:val="none" w:sz="0" w:space="0" w:color="auto"/>
                  </w:divBdr>
                  <w:divsChild>
                    <w:div w:id="7320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168994">
      <w:bodyDiv w:val="1"/>
      <w:marLeft w:val="0"/>
      <w:marRight w:val="0"/>
      <w:marTop w:val="0"/>
      <w:marBottom w:val="0"/>
      <w:divBdr>
        <w:top w:val="none" w:sz="0" w:space="0" w:color="auto"/>
        <w:left w:val="none" w:sz="0" w:space="0" w:color="auto"/>
        <w:bottom w:val="none" w:sz="0" w:space="0" w:color="auto"/>
        <w:right w:val="none" w:sz="0" w:space="0" w:color="auto"/>
      </w:divBdr>
    </w:div>
    <w:div w:id="1047798933">
      <w:bodyDiv w:val="1"/>
      <w:marLeft w:val="0"/>
      <w:marRight w:val="0"/>
      <w:marTop w:val="0"/>
      <w:marBottom w:val="0"/>
      <w:divBdr>
        <w:top w:val="none" w:sz="0" w:space="0" w:color="auto"/>
        <w:left w:val="none" w:sz="0" w:space="0" w:color="auto"/>
        <w:bottom w:val="none" w:sz="0" w:space="0" w:color="auto"/>
        <w:right w:val="none" w:sz="0" w:space="0" w:color="auto"/>
      </w:divBdr>
    </w:div>
    <w:div w:id="1102990920">
      <w:bodyDiv w:val="1"/>
      <w:marLeft w:val="0"/>
      <w:marRight w:val="0"/>
      <w:marTop w:val="0"/>
      <w:marBottom w:val="0"/>
      <w:divBdr>
        <w:top w:val="none" w:sz="0" w:space="0" w:color="auto"/>
        <w:left w:val="none" w:sz="0" w:space="0" w:color="auto"/>
        <w:bottom w:val="none" w:sz="0" w:space="0" w:color="auto"/>
        <w:right w:val="none" w:sz="0" w:space="0" w:color="auto"/>
      </w:divBdr>
    </w:div>
    <w:div w:id="1136409475">
      <w:bodyDiv w:val="1"/>
      <w:marLeft w:val="0"/>
      <w:marRight w:val="0"/>
      <w:marTop w:val="0"/>
      <w:marBottom w:val="0"/>
      <w:divBdr>
        <w:top w:val="none" w:sz="0" w:space="0" w:color="auto"/>
        <w:left w:val="none" w:sz="0" w:space="0" w:color="auto"/>
        <w:bottom w:val="none" w:sz="0" w:space="0" w:color="auto"/>
        <w:right w:val="none" w:sz="0" w:space="0" w:color="auto"/>
      </w:divBdr>
    </w:div>
    <w:div w:id="1150054678">
      <w:bodyDiv w:val="1"/>
      <w:marLeft w:val="0"/>
      <w:marRight w:val="0"/>
      <w:marTop w:val="0"/>
      <w:marBottom w:val="0"/>
      <w:divBdr>
        <w:top w:val="none" w:sz="0" w:space="0" w:color="auto"/>
        <w:left w:val="none" w:sz="0" w:space="0" w:color="auto"/>
        <w:bottom w:val="none" w:sz="0" w:space="0" w:color="auto"/>
        <w:right w:val="none" w:sz="0" w:space="0" w:color="auto"/>
      </w:divBdr>
    </w:div>
    <w:div w:id="1162967086">
      <w:bodyDiv w:val="1"/>
      <w:marLeft w:val="0"/>
      <w:marRight w:val="0"/>
      <w:marTop w:val="0"/>
      <w:marBottom w:val="0"/>
      <w:divBdr>
        <w:top w:val="none" w:sz="0" w:space="0" w:color="auto"/>
        <w:left w:val="none" w:sz="0" w:space="0" w:color="auto"/>
        <w:bottom w:val="none" w:sz="0" w:space="0" w:color="auto"/>
        <w:right w:val="none" w:sz="0" w:space="0" w:color="auto"/>
      </w:divBdr>
    </w:div>
    <w:div w:id="1210651807">
      <w:bodyDiv w:val="1"/>
      <w:marLeft w:val="0"/>
      <w:marRight w:val="0"/>
      <w:marTop w:val="0"/>
      <w:marBottom w:val="0"/>
      <w:divBdr>
        <w:top w:val="none" w:sz="0" w:space="0" w:color="auto"/>
        <w:left w:val="none" w:sz="0" w:space="0" w:color="auto"/>
        <w:bottom w:val="none" w:sz="0" w:space="0" w:color="auto"/>
        <w:right w:val="none" w:sz="0" w:space="0" w:color="auto"/>
      </w:divBdr>
    </w:div>
    <w:div w:id="1232228967">
      <w:bodyDiv w:val="1"/>
      <w:marLeft w:val="0"/>
      <w:marRight w:val="0"/>
      <w:marTop w:val="0"/>
      <w:marBottom w:val="0"/>
      <w:divBdr>
        <w:top w:val="none" w:sz="0" w:space="0" w:color="auto"/>
        <w:left w:val="none" w:sz="0" w:space="0" w:color="auto"/>
        <w:bottom w:val="none" w:sz="0" w:space="0" w:color="auto"/>
        <w:right w:val="none" w:sz="0" w:space="0" w:color="auto"/>
      </w:divBdr>
    </w:div>
    <w:div w:id="1307859484">
      <w:bodyDiv w:val="1"/>
      <w:marLeft w:val="0"/>
      <w:marRight w:val="0"/>
      <w:marTop w:val="0"/>
      <w:marBottom w:val="0"/>
      <w:divBdr>
        <w:top w:val="none" w:sz="0" w:space="0" w:color="auto"/>
        <w:left w:val="none" w:sz="0" w:space="0" w:color="auto"/>
        <w:bottom w:val="none" w:sz="0" w:space="0" w:color="auto"/>
        <w:right w:val="none" w:sz="0" w:space="0" w:color="auto"/>
      </w:divBdr>
      <w:divsChild>
        <w:div w:id="780682697">
          <w:marLeft w:val="0"/>
          <w:marRight w:val="0"/>
          <w:marTop w:val="0"/>
          <w:marBottom w:val="0"/>
          <w:divBdr>
            <w:top w:val="none" w:sz="0" w:space="0" w:color="auto"/>
            <w:left w:val="none" w:sz="0" w:space="0" w:color="auto"/>
            <w:bottom w:val="none" w:sz="0" w:space="0" w:color="auto"/>
            <w:right w:val="none" w:sz="0" w:space="0" w:color="auto"/>
          </w:divBdr>
          <w:divsChild>
            <w:div w:id="10998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1619">
      <w:bodyDiv w:val="1"/>
      <w:marLeft w:val="0"/>
      <w:marRight w:val="0"/>
      <w:marTop w:val="0"/>
      <w:marBottom w:val="0"/>
      <w:divBdr>
        <w:top w:val="none" w:sz="0" w:space="0" w:color="auto"/>
        <w:left w:val="none" w:sz="0" w:space="0" w:color="auto"/>
        <w:bottom w:val="none" w:sz="0" w:space="0" w:color="auto"/>
        <w:right w:val="none" w:sz="0" w:space="0" w:color="auto"/>
      </w:divBdr>
    </w:div>
    <w:div w:id="1382288125">
      <w:bodyDiv w:val="1"/>
      <w:marLeft w:val="0"/>
      <w:marRight w:val="0"/>
      <w:marTop w:val="0"/>
      <w:marBottom w:val="0"/>
      <w:divBdr>
        <w:top w:val="none" w:sz="0" w:space="0" w:color="auto"/>
        <w:left w:val="none" w:sz="0" w:space="0" w:color="auto"/>
        <w:bottom w:val="none" w:sz="0" w:space="0" w:color="auto"/>
        <w:right w:val="none" w:sz="0" w:space="0" w:color="auto"/>
      </w:divBdr>
    </w:div>
    <w:div w:id="1444501101">
      <w:bodyDiv w:val="1"/>
      <w:marLeft w:val="0"/>
      <w:marRight w:val="0"/>
      <w:marTop w:val="0"/>
      <w:marBottom w:val="0"/>
      <w:divBdr>
        <w:top w:val="none" w:sz="0" w:space="0" w:color="auto"/>
        <w:left w:val="none" w:sz="0" w:space="0" w:color="auto"/>
        <w:bottom w:val="none" w:sz="0" w:space="0" w:color="auto"/>
        <w:right w:val="none" w:sz="0" w:space="0" w:color="auto"/>
      </w:divBdr>
    </w:div>
    <w:div w:id="1461920102">
      <w:bodyDiv w:val="1"/>
      <w:marLeft w:val="0"/>
      <w:marRight w:val="0"/>
      <w:marTop w:val="0"/>
      <w:marBottom w:val="0"/>
      <w:divBdr>
        <w:top w:val="none" w:sz="0" w:space="0" w:color="auto"/>
        <w:left w:val="none" w:sz="0" w:space="0" w:color="auto"/>
        <w:bottom w:val="none" w:sz="0" w:space="0" w:color="auto"/>
        <w:right w:val="none" w:sz="0" w:space="0" w:color="auto"/>
      </w:divBdr>
      <w:divsChild>
        <w:div w:id="2027897419">
          <w:marLeft w:val="0"/>
          <w:marRight w:val="0"/>
          <w:marTop w:val="0"/>
          <w:marBottom w:val="0"/>
          <w:divBdr>
            <w:top w:val="none" w:sz="0" w:space="0" w:color="auto"/>
            <w:left w:val="none" w:sz="0" w:space="0" w:color="auto"/>
            <w:bottom w:val="none" w:sz="0" w:space="0" w:color="auto"/>
            <w:right w:val="none" w:sz="0" w:space="0" w:color="auto"/>
          </w:divBdr>
        </w:div>
      </w:divsChild>
    </w:div>
    <w:div w:id="1484808788">
      <w:bodyDiv w:val="1"/>
      <w:marLeft w:val="0"/>
      <w:marRight w:val="0"/>
      <w:marTop w:val="0"/>
      <w:marBottom w:val="0"/>
      <w:divBdr>
        <w:top w:val="none" w:sz="0" w:space="0" w:color="auto"/>
        <w:left w:val="none" w:sz="0" w:space="0" w:color="auto"/>
        <w:bottom w:val="none" w:sz="0" w:space="0" w:color="auto"/>
        <w:right w:val="none" w:sz="0" w:space="0" w:color="auto"/>
      </w:divBdr>
      <w:divsChild>
        <w:div w:id="393622073">
          <w:marLeft w:val="0"/>
          <w:marRight w:val="0"/>
          <w:marTop w:val="0"/>
          <w:marBottom w:val="0"/>
          <w:divBdr>
            <w:top w:val="none" w:sz="0" w:space="0" w:color="auto"/>
            <w:left w:val="none" w:sz="0" w:space="0" w:color="auto"/>
            <w:bottom w:val="none" w:sz="0" w:space="0" w:color="auto"/>
            <w:right w:val="none" w:sz="0" w:space="0" w:color="auto"/>
          </w:divBdr>
        </w:div>
      </w:divsChild>
    </w:div>
    <w:div w:id="1496532733">
      <w:bodyDiv w:val="1"/>
      <w:marLeft w:val="0"/>
      <w:marRight w:val="0"/>
      <w:marTop w:val="0"/>
      <w:marBottom w:val="0"/>
      <w:divBdr>
        <w:top w:val="none" w:sz="0" w:space="0" w:color="auto"/>
        <w:left w:val="none" w:sz="0" w:space="0" w:color="auto"/>
        <w:bottom w:val="none" w:sz="0" w:space="0" w:color="auto"/>
        <w:right w:val="none" w:sz="0" w:space="0" w:color="auto"/>
      </w:divBdr>
    </w:div>
    <w:div w:id="1520001172">
      <w:bodyDiv w:val="1"/>
      <w:marLeft w:val="0"/>
      <w:marRight w:val="0"/>
      <w:marTop w:val="0"/>
      <w:marBottom w:val="0"/>
      <w:divBdr>
        <w:top w:val="none" w:sz="0" w:space="0" w:color="auto"/>
        <w:left w:val="none" w:sz="0" w:space="0" w:color="auto"/>
        <w:bottom w:val="none" w:sz="0" w:space="0" w:color="auto"/>
        <w:right w:val="none" w:sz="0" w:space="0" w:color="auto"/>
      </w:divBdr>
    </w:div>
    <w:div w:id="1561013722">
      <w:bodyDiv w:val="1"/>
      <w:marLeft w:val="0"/>
      <w:marRight w:val="0"/>
      <w:marTop w:val="0"/>
      <w:marBottom w:val="0"/>
      <w:divBdr>
        <w:top w:val="none" w:sz="0" w:space="0" w:color="auto"/>
        <w:left w:val="none" w:sz="0" w:space="0" w:color="auto"/>
        <w:bottom w:val="none" w:sz="0" w:space="0" w:color="auto"/>
        <w:right w:val="none" w:sz="0" w:space="0" w:color="auto"/>
      </w:divBdr>
    </w:div>
    <w:div w:id="1573389604">
      <w:bodyDiv w:val="1"/>
      <w:marLeft w:val="0"/>
      <w:marRight w:val="0"/>
      <w:marTop w:val="0"/>
      <w:marBottom w:val="0"/>
      <w:divBdr>
        <w:top w:val="none" w:sz="0" w:space="0" w:color="auto"/>
        <w:left w:val="none" w:sz="0" w:space="0" w:color="auto"/>
        <w:bottom w:val="none" w:sz="0" w:space="0" w:color="auto"/>
        <w:right w:val="none" w:sz="0" w:space="0" w:color="auto"/>
      </w:divBdr>
    </w:div>
    <w:div w:id="1619142091">
      <w:bodyDiv w:val="1"/>
      <w:marLeft w:val="0"/>
      <w:marRight w:val="0"/>
      <w:marTop w:val="0"/>
      <w:marBottom w:val="0"/>
      <w:divBdr>
        <w:top w:val="none" w:sz="0" w:space="0" w:color="auto"/>
        <w:left w:val="none" w:sz="0" w:space="0" w:color="auto"/>
        <w:bottom w:val="none" w:sz="0" w:space="0" w:color="auto"/>
        <w:right w:val="none" w:sz="0" w:space="0" w:color="auto"/>
      </w:divBdr>
    </w:div>
    <w:div w:id="1633097013">
      <w:bodyDiv w:val="1"/>
      <w:marLeft w:val="0"/>
      <w:marRight w:val="0"/>
      <w:marTop w:val="0"/>
      <w:marBottom w:val="0"/>
      <w:divBdr>
        <w:top w:val="none" w:sz="0" w:space="0" w:color="auto"/>
        <w:left w:val="none" w:sz="0" w:space="0" w:color="auto"/>
        <w:bottom w:val="none" w:sz="0" w:space="0" w:color="auto"/>
        <w:right w:val="none" w:sz="0" w:space="0" w:color="auto"/>
      </w:divBdr>
    </w:div>
    <w:div w:id="1705983322">
      <w:bodyDiv w:val="1"/>
      <w:marLeft w:val="0"/>
      <w:marRight w:val="0"/>
      <w:marTop w:val="0"/>
      <w:marBottom w:val="0"/>
      <w:divBdr>
        <w:top w:val="none" w:sz="0" w:space="0" w:color="auto"/>
        <w:left w:val="none" w:sz="0" w:space="0" w:color="auto"/>
        <w:bottom w:val="none" w:sz="0" w:space="0" w:color="auto"/>
        <w:right w:val="none" w:sz="0" w:space="0" w:color="auto"/>
      </w:divBdr>
    </w:div>
    <w:div w:id="1737584406">
      <w:bodyDiv w:val="1"/>
      <w:marLeft w:val="0"/>
      <w:marRight w:val="0"/>
      <w:marTop w:val="0"/>
      <w:marBottom w:val="0"/>
      <w:divBdr>
        <w:top w:val="none" w:sz="0" w:space="0" w:color="auto"/>
        <w:left w:val="none" w:sz="0" w:space="0" w:color="auto"/>
        <w:bottom w:val="none" w:sz="0" w:space="0" w:color="auto"/>
        <w:right w:val="none" w:sz="0" w:space="0" w:color="auto"/>
      </w:divBdr>
    </w:div>
    <w:div w:id="1798524672">
      <w:bodyDiv w:val="1"/>
      <w:marLeft w:val="0"/>
      <w:marRight w:val="0"/>
      <w:marTop w:val="0"/>
      <w:marBottom w:val="0"/>
      <w:divBdr>
        <w:top w:val="none" w:sz="0" w:space="0" w:color="auto"/>
        <w:left w:val="none" w:sz="0" w:space="0" w:color="auto"/>
        <w:bottom w:val="none" w:sz="0" w:space="0" w:color="auto"/>
        <w:right w:val="none" w:sz="0" w:space="0" w:color="auto"/>
      </w:divBdr>
    </w:div>
    <w:div w:id="1905408052">
      <w:bodyDiv w:val="1"/>
      <w:marLeft w:val="0"/>
      <w:marRight w:val="0"/>
      <w:marTop w:val="0"/>
      <w:marBottom w:val="0"/>
      <w:divBdr>
        <w:top w:val="none" w:sz="0" w:space="0" w:color="auto"/>
        <w:left w:val="none" w:sz="0" w:space="0" w:color="auto"/>
        <w:bottom w:val="none" w:sz="0" w:space="0" w:color="auto"/>
        <w:right w:val="none" w:sz="0" w:space="0" w:color="auto"/>
      </w:divBdr>
    </w:div>
    <w:div w:id="214167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doi.org/10.1016/j.hydromet.2023.106107&#1073;" TargetMode="Externa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doi.org/10.1016/j.cis.2013.03.004" TargetMode="External"/><Relationship Id="rId89" Type="http://schemas.openxmlformats.org/officeDocument/2006/relationships/hyperlink" Target="https://doi.org/10.18321/ectj724" TargetMode="External"/><Relationship Id="rId112" Type="http://schemas.openxmlformats.org/officeDocument/2006/relationships/hyperlink" Target="https://doi.org/10.1017/CBO9780511606205" TargetMode="External"/><Relationship Id="rId16" Type="http://schemas.openxmlformats.org/officeDocument/2006/relationships/image" Target="media/image8.png"/><Relationship Id="rId107" Type="http://schemas.openxmlformats.org/officeDocument/2006/relationships/hyperlink" Target="https://doi.org/10.2118/78663-PA" TargetMode="Externa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doi.org/10.1016/j.hydromet.2014.10.015" TargetMode="External"/><Relationship Id="rId102" Type="http://schemas.openxmlformats.org/officeDocument/2006/relationships/hyperlink" Target="https://doi.org/10.1016/0309-1708(94)00021-V"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hyperlink" Target="https://doi.org/10.1016/s0304-386x(98)00023-1" TargetMode="External"/><Relationship Id="rId90" Type="http://schemas.openxmlformats.org/officeDocument/2006/relationships/hyperlink" Target="https://doi.org/10.1007/978-94-007-4153-9_26" TargetMode="External"/><Relationship Id="rId95" Type="http://schemas.openxmlformats.org/officeDocument/2006/relationships/hyperlink" Target="https://doi.org/10.3390/min12111340"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wmf"/><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s://doi.org/10.1787/2c4e111b-en" TargetMode="External"/><Relationship Id="rId100" Type="http://schemas.openxmlformats.org/officeDocument/2006/relationships/hyperlink" Target="https://doi.org/10.1007/s11242-007-9197-1" TargetMode="External"/><Relationship Id="rId105" Type="http://schemas.openxmlformats.org/officeDocument/2006/relationships/hyperlink" Target="https://doi.org/10.1007/s10596-008-9113-y" TargetMode="External"/><Relationship Id="rId113" Type="http://schemas.openxmlformats.org/officeDocument/2006/relationships/hyperlink" Target="https://doi.org/10.1029/92WR01686" TargetMode="External"/><Relationship Id="rId118" Type="http://schemas.openxmlformats.org/officeDocument/2006/relationships/hyperlink" Target="https://doi.org/10.3390/min12111340" TargetMode="External"/><Relationship Id="rId8" Type="http://schemas.openxmlformats.org/officeDocument/2006/relationships/image" Target="media/image1.wmf"/><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yperlink" Target="https://doi.org/10.1016/j.gexplo.2017.06.013" TargetMode="External"/><Relationship Id="rId85" Type="http://schemas.openxmlformats.org/officeDocument/2006/relationships/hyperlink" Target="https://doi.org/10.1016/j.jconhyd.2015.06.004" TargetMode="External"/><Relationship Id="rId93" Type="http://schemas.openxmlformats.org/officeDocument/2006/relationships/hyperlink" Target="https://doi.org/10.1007/978-3-319-11059-2_83" TargetMode="External"/><Relationship Id="rId98" Type="http://schemas.openxmlformats.org/officeDocument/2006/relationships/hyperlink" Target="https://doi.org/10.2118/9781555631116"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hyperlink" Target="https://doi.org/10.2118/36726-PA" TargetMode="External"/><Relationship Id="rId108" Type="http://schemas.openxmlformats.org/officeDocument/2006/relationships/hyperlink" Target="http://www.nvidia.ru/object/cuda-parallel-computing-ru.html" TargetMode="External"/><Relationship Id="rId116" Type="http://schemas.openxmlformats.org/officeDocument/2006/relationships/hyperlink" Target="https://doi.org/10.1016/j.ijforecast.2006.03.001"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doi.org/10.1016/B978-0-08-100307-7.00002-8" TargetMode="External"/><Relationship Id="rId83" Type="http://schemas.openxmlformats.org/officeDocument/2006/relationships/hyperlink" Target="https://doi.org/10.1515/revce-2019-0073" TargetMode="External"/><Relationship Id="rId88" Type="http://schemas.openxmlformats.org/officeDocument/2006/relationships/hyperlink" Target="https://doi.org/10.1016/j.hydromet.2022.105873" TargetMode="External"/><Relationship Id="rId91" Type="http://schemas.openxmlformats.org/officeDocument/2006/relationships/hyperlink" Target="https://doi.org/10.1179/1743275812Y.0000000011" TargetMode="External"/><Relationship Id="rId96" Type="http://schemas.openxmlformats.org/officeDocument/2006/relationships/hyperlink" Target="https://gallica.bnf.fr/ark:/12148/bpt6k624312.image" TargetMode="External"/><Relationship Id="rId111" Type="http://schemas.openxmlformats.org/officeDocument/2006/relationships/hyperlink" Target="https://doi.org/10.47533/2020.1606-146X.1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s://doi.org/10.1007/s10596-014-9404-4" TargetMode="External"/><Relationship Id="rId114" Type="http://schemas.openxmlformats.org/officeDocument/2006/relationships/hyperlink" Target="https://doi.org/10.2118/107314-PA" TargetMode="External"/><Relationship Id="rId119" Type="http://schemas.openxmlformats.org/officeDocument/2006/relationships/hyperlink" Target="https://doi.org/10.1016/j.procs.2020.11.016" TargetMode="External"/><Relationship Id="rId10" Type="http://schemas.openxmlformats.org/officeDocument/2006/relationships/image" Target="media/image2.png"/><Relationship Id="rId31" Type="http://schemas.openxmlformats.org/officeDocument/2006/relationships/oleObject" Target="embeddings/oleObject3.bin"/><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doi.org/10.1787/uranium-2007-en" TargetMode="External"/><Relationship Id="rId81" Type="http://schemas.openxmlformats.org/officeDocument/2006/relationships/hyperlink" Target="https://doi.org/10.1111/j.1365-2621.1992.tb01206.x" TargetMode="External"/><Relationship Id="rId86" Type="http://schemas.openxmlformats.org/officeDocument/2006/relationships/hyperlink" Target="https://doi.org/10.1016/j.hydromet.2015.11.012" TargetMode="External"/><Relationship Id="rId94" Type="http://schemas.openxmlformats.org/officeDocument/2006/relationships/hyperlink" Target="https://doi.org/10.1016/j.epsl.2005.09.017" TargetMode="External"/><Relationship Id="rId99" Type="http://schemas.openxmlformats.org/officeDocument/2006/relationships/hyperlink" Target="https://hal.univ-lorraine.fr/tel-02075294/file/DDOC_T_2014_0369_KULJABEKOV.pdf" TargetMode="External"/><Relationship Id="rId101" Type="http://schemas.openxmlformats.org/officeDocument/2006/relationships/hyperlink" Target="https://doi.org/10.1016/j.hydromet.2023.106107"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hyperlink" Target="https://doi.org/10.1016/j.procs.2020.11.016"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doi.org/10.1016/j.oregeorev.2016.06.016" TargetMode="External"/><Relationship Id="rId97" Type="http://schemas.openxmlformats.org/officeDocument/2006/relationships/hyperlink" Target="https://doi.org/10.1111/j.1745-6584.1988.tb00425.x" TargetMode="External"/><Relationship Id="rId104" Type="http://schemas.openxmlformats.org/officeDocument/2006/relationships/hyperlink" Target="https://doi.org/10.1029/1999WR900145" TargetMode="External"/><Relationship Id="rId120"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doi.org/10.3390/min12101209" TargetMode="External"/><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s://doi.org/10.1016/j.apgeochem.2014.09.014" TargetMode="External"/><Relationship Id="rId110" Type="http://schemas.openxmlformats.org/officeDocument/2006/relationships/hyperlink" Target="https://doi.org/10.47533/2020.1606-146X.207" TargetMode="External"/><Relationship Id="rId115" Type="http://schemas.openxmlformats.org/officeDocument/2006/relationships/hyperlink" Target="https://doi.org/10.1002/(SICI)1097-4601(1997)29:4%3c261::AID-KIN4%3e3.0.CO;2-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БВГ78</b:Tag>
    <b:SourceType>Book</b:SourceType>
    <b:Guid>{7CC6EB40-28AE-4CD4-9970-F37B72903669}</b:Guid>
    <b:Author>
      <b:Author>
        <b:NameList>
          <b:Person>
            <b:Last>Gromov</b:Last>
            <b:First>B.</b:First>
            <b:Middle>V.</b:Middle>
          </b:Person>
        </b:NameList>
      </b:Author>
    </b:Author>
    <b:Title>Introduction to chemical technology of uranium (in russian)</b:Title>
    <b:Year>1978</b:Year>
    <b:City>Moscow</b:City>
    <b:Publisher>Atomizdat</b:Publisher>
    <b:RefOrder>1</b:RefOrder>
  </b:Source>
  <b:Source>
    <b:Tag>Gre04</b:Tag>
    <b:SourceType>Report</b:SourceType>
    <b:Guid>{53CAC68B-E796-4F7D-953E-65725221E953}</b:Guid>
    <b:Title>Chemical thermodynamics of Uranium</b:Title>
    <b:Year>2004</b:Year>
    <b:City>Issy-les-Moulineaux (France)</b:City>
    <b:Publisher>OECD Nuclear Energy Agency, Data Bank, N.E.A.</b:Publisher>
    <b:Author>
      <b:Author>
        <b:NameList>
          <b:Person>
            <b:Last>Grenthe</b:Last>
            <b:First>Ingmar</b:First>
          </b:Person>
          <b:Person>
            <b:Last>Fuger</b:Last>
            <b:First>Jean</b:First>
          </b:Person>
          <b:Person>
            <b:Last>Konings</b:Last>
            <b:Middle>J.M.</b:Middle>
            <b:First>Rudy</b:First>
          </b:Person>
          <b:Person>
            <b:Last>Lemire</b:Last>
            <b:Middle>J.</b:Middle>
            <b:First>Robert</b:First>
          </b:Person>
          <b:Person>
            <b:Last>Muller</b:Last>
            <b:Middle>B.</b:Middle>
            <b:First>Anthony</b:First>
          </b:Person>
          <b:Person>
            <b:Last>Nguyen-Trung</b:Last>
            <b:First>Chinh</b:First>
          </b:Person>
          <b:Person>
            <b:Last>Wanner</b:Last>
            <b:First>Hans</b:First>
          </b:Person>
        </b:NameList>
      </b:Author>
    </b:Author>
    <b:LCID>en-US</b:LCID>
    <b:Pages>735p.</b:Pages>
    <b:RefOrder>2</b:RefOrder>
  </b:Source>
  <b:Source>
    <b:Tag>CZh99</b:Tag>
    <b:SourceType>Book</b:SourceType>
    <b:Guid>{0EAA558F-DB44-4BEF-AE6A-9C5A7D7DDE35}</b:Guid>
    <b:Title>MT3DMS: A Modular Three-Dimensional Multispecies Transport Model for Simulation of Advection, Dispersion, and Chemical Reactions of Contaminants in Groundwater Systems; Documentation and User’s Guide</b:Title>
    <b:Year>1999</b:Year>
    <b:City>Viscburg</b:City>
    <b:Publisher>Engineer Research and Development Center</b:Publisher>
    <b:Author>
      <b:Author>
        <b:Corporate>C. Zheng, P. P. Wang</b:Corporate>
      </b:Author>
    </b:Author>
    <b:RefOrder>3</b:RefOrder>
  </b:Source>
  <b:Source>
    <b:Tag>Alia14</b:Tag>
    <b:SourceType>Report</b:SourceType>
    <b:Guid>{FD76C97A-B80F-4DD0-A262-5F77CA3496BB}</b:Guid>
    <b:Author>
      <b:Author>
        <b:NameList>
          <b:Person>
            <b:Last>Kuljabekov</b:Last>
            <b:First>Alibek</b:First>
          </b:Person>
        </b:NameList>
      </b:Author>
    </b:Author>
    <b:Year>2014</b:Year>
    <b:Publisher>PhD Thesis, Univ. Lorraine, Nancy, France &amp; Al Farabi Almaty, Kazakhstan</b:Publisher>
    <b:Title>Model of chemical leaching with gypsum sedimentation in porous media</b:Title>
    <b:Pages>104p.</b:Pages>
    <b:ThesisType>PhD Thesis</b:ThesisType>
    <b:RefOrder>4</b:RefOrder>
  </b:Source>
  <b:Source>
    <b:Tag>Mik16</b:Tag>
    <b:SourceType>JournalArticle</b:SourceType>
    <b:Guid>{10AD4DE8-09CE-4C15-98AF-0F07686D44FD}</b:Guid>
    <b:Title>Reactive transport in the underground leaching of uranium: Asymptotic analytical solution for multi-reaction model</b:Title>
    <b:Year>2016</b:Year>
    <b:Author>
      <b:Author>
        <b:NameList>
          <b:Person>
            <b:Last>Panfilov</b:Last>
            <b:First>Mikhail</b:First>
          </b:Person>
          <b:Person>
            <b:Last>Uralbekov</b:Last>
            <b:First>Bolat</b:First>
          </b:Person>
          <b:Person>
            <b:Last>Burkitbayev</b:Last>
            <b:First>Mukhambetkali</b:First>
          </b:Person>
        </b:NameList>
      </b:Author>
    </b:Author>
    <b:JournalName>Hydrometallurgy</b:JournalName>
    <b:Pages>60-72</b:Pages>
    <b:Volume>160</b:Volume>
    <b:RefOrder>5</b:RefOrder>
  </b:Source>
  <b:Source>
    <b:Tag>Dar56</b:Tag>
    <b:SourceType>Book</b:SourceType>
    <b:Guid>{82B1F9C5-620D-4D2F-ABFB-C1A33503B7EC}</b:Guid>
    <b:Author>
      <b:Author>
        <b:NameList>
          <b:Person>
            <b:Last>Darcy</b:Last>
            <b:First>H.</b:First>
          </b:Person>
        </b:NameList>
      </b:Author>
    </b:Author>
    <b:Title>Les fontaines publiques de la ville de Dijon</b:Title>
    <b:Year>1856</b:Year>
    <b:City>Paris</b:City>
    <b:Publisher> Dalmont</b:Publisher>
    <b:RefOrder>6</b:RefOrder>
  </b:Source>
</b:Sources>
</file>

<file path=customXml/itemProps1.xml><?xml version="1.0" encoding="utf-8"?>
<ds:datastoreItem xmlns:ds="http://schemas.openxmlformats.org/officeDocument/2006/customXml" ds:itemID="{0996CBBA-7066-4AE4-B32D-BD3F4DA57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6701</TotalTime>
  <Pages>85</Pages>
  <Words>24054</Words>
  <Characters>137110</Characters>
  <Application>Microsoft Office Word</Application>
  <DocSecurity>0</DocSecurity>
  <Lines>1142</Lines>
  <Paragraphs>321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79</cp:revision>
  <cp:lastPrinted>2024-05-21T05:53:00Z</cp:lastPrinted>
  <dcterms:created xsi:type="dcterms:W3CDTF">2024-05-18T13:42:00Z</dcterms:created>
  <dcterms:modified xsi:type="dcterms:W3CDTF">2024-06-03T11:00:00Z</dcterms:modified>
</cp:coreProperties>
</file>