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4CC0" w:rsidRPr="00461933" w:rsidRDefault="008D190E" w:rsidP="00810D34">
      <w:pPr>
        <w:tabs>
          <w:tab w:val="left" w:pos="3686"/>
          <w:tab w:val="left" w:pos="5670"/>
          <w:tab w:val="left" w:pos="6096"/>
          <w:tab w:val="left" w:pos="6237"/>
          <w:tab w:val="left" w:pos="7230"/>
          <w:tab w:val="left" w:pos="8931"/>
        </w:tabs>
        <w:spacing w:line="240" w:lineRule="auto"/>
        <w:ind w:right="-1"/>
        <w:contextualSpacing/>
        <w:jc w:val="center"/>
        <w:rPr>
          <w:rFonts w:ascii="Times New Roman" w:eastAsia="Calibri" w:hAnsi="Times New Roman" w:cs="Times New Roman"/>
          <w:sz w:val="28"/>
          <w:szCs w:val="28"/>
        </w:rPr>
      </w:pPr>
      <w:bookmarkStart w:id="0" w:name="_GoBack"/>
      <w:bookmarkEnd w:id="0"/>
      <w:r>
        <w:rPr>
          <w:rFonts w:ascii="Times New Roman" w:eastAsia="Calibri" w:hAnsi="Times New Roman" w:cs="Times New Roman"/>
          <w:sz w:val="28"/>
          <w:szCs w:val="28"/>
        </w:rPr>
        <w:t>«</w:t>
      </w:r>
      <w:r w:rsidR="00337570" w:rsidRPr="00461933">
        <w:rPr>
          <w:rFonts w:ascii="Times New Roman" w:eastAsia="Calibri" w:hAnsi="Times New Roman" w:cs="Times New Roman"/>
          <w:sz w:val="28"/>
          <w:szCs w:val="28"/>
        </w:rPr>
        <w:t>Н</w:t>
      </w:r>
      <w:r w:rsidR="00634CC0" w:rsidRPr="00461933">
        <w:rPr>
          <w:rFonts w:ascii="Times New Roman" w:eastAsia="Calibri" w:hAnsi="Times New Roman" w:cs="Times New Roman"/>
          <w:sz w:val="28"/>
          <w:szCs w:val="28"/>
        </w:rPr>
        <w:t>АО «Медицинский университет Астана»</w:t>
      </w:r>
    </w:p>
    <w:p w:rsidR="00634CC0" w:rsidRPr="00810D34" w:rsidRDefault="00634CC0" w:rsidP="00810D34">
      <w:pPr>
        <w:tabs>
          <w:tab w:val="left" w:pos="4820"/>
        </w:tabs>
        <w:autoSpaceDE w:val="0"/>
        <w:autoSpaceDN w:val="0"/>
        <w:adjustRightInd w:val="0"/>
        <w:spacing w:after="0" w:line="240" w:lineRule="auto"/>
        <w:ind w:left="142"/>
        <w:jc w:val="both"/>
        <w:rPr>
          <w:rFonts w:ascii="Times New Roman" w:hAnsi="Times New Roman" w:cs="Times New Roman"/>
          <w:sz w:val="28"/>
          <w:szCs w:val="28"/>
        </w:rPr>
      </w:pPr>
    </w:p>
    <w:p w:rsidR="00634CC0" w:rsidRPr="00810D34" w:rsidRDefault="00634CC0" w:rsidP="00810D34">
      <w:pPr>
        <w:tabs>
          <w:tab w:val="left" w:pos="4820"/>
        </w:tabs>
        <w:autoSpaceDE w:val="0"/>
        <w:autoSpaceDN w:val="0"/>
        <w:adjustRightInd w:val="0"/>
        <w:spacing w:after="0" w:line="240" w:lineRule="auto"/>
        <w:ind w:left="142"/>
        <w:jc w:val="both"/>
        <w:rPr>
          <w:rFonts w:ascii="Times New Roman" w:hAnsi="Times New Roman" w:cs="Times New Roman"/>
          <w:sz w:val="28"/>
          <w:szCs w:val="28"/>
        </w:rPr>
      </w:pPr>
    </w:p>
    <w:p w:rsidR="00634CC0" w:rsidRPr="00810D34" w:rsidRDefault="00634CC0" w:rsidP="00810D34">
      <w:pPr>
        <w:autoSpaceDE w:val="0"/>
        <w:autoSpaceDN w:val="0"/>
        <w:adjustRightInd w:val="0"/>
        <w:spacing w:after="0" w:line="240" w:lineRule="auto"/>
        <w:ind w:left="142"/>
        <w:jc w:val="both"/>
        <w:rPr>
          <w:rFonts w:ascii="Times New Roman" w:hAnsi="Times New Roman" w:cs="Times New Roman"/>
          <w:sz w:val="28"/>
          <w:szCs w:val="28"/>
        </w:rPr>
      </w:pPr>
    </w:p>
    <w:p w:rsidR="00E92A35" w:rsidRPr="00810D34" w:rsidRDefault="00634CC0" w:rsidP="00810D34">
      <w:pPr>
        <w:autoSpaceDE w:val="0"/>
        <w:autoSpaceDN w:val="0"/>
        <w:adjustRightInd w:val="0"/>
        <w:spacing w:after="0" w:line="240" w:lineRule="auto"/>
        <w:rPr>
          <w:rFonts w:ascii="Times New Roman" w:eastAsiaTheme="minorEastAsia" w:hAnsi="Times New Roman" w:cs="Times New Roman"/>
          <w:sz w:val="28"/>
          <w:szCs w:val="28"/>
          <w:lang w:val="kk-KZ" w:eastAsia="ru-RU"/>
        </w:rPr>
      </w:pPr>
      <w:r w:rsidRPr="00810D34">
        <w:rPr>
          <w:rFonts w:ascii="Times New Roman" w:eastAsiaTheme="minorEastAsia" w:hAnsi="Times New Roman" w:cs="Times New Roman"/>
          <w:sz w:val="28"/>
          <w:szCs w:val="28"/>
          <w:lang w:val="kk-KZ" w:eastAsia="ru-RU"/>
        </w:rPr>
        <w:t>УДК 616.617:616-089</w:t>
      </w:r>
      <w:r w:rsidR="00461933">
        <w:rPr>
          <w:rFonts w:ascii="Times New Roman" w:eastAsiaTheme="minorEastAsia" w:hAnsi="Times New Roman" w:cs="Times New Roman"/>
          <w:sz w:val="28"/>
          <w:szCs w:val="28"/>
          <w:lang w:val="kk-KZ" w:eastAsia="ru-RU"/>
        </w:rPr>
        <w:t xml:space="preserve">                                                                  На правах рукописи</w:t>
      </w:r>
    </w:p>
    <w:p w:rsidR="00634CC0" w:rsidRDefault="00634CC0" w:rsidP="00810D34">
      <w:pPr>
        <w:autoSpaceDE w:val="0"/>
        <w:autoSpaceDN w:val="0"/>
        <w:adjustRightInd w:val="0"/>
        <w:spacing w:after="0" w:line="240" w:lineRule="auto"/>
        <w:ind w:left="142"/>
        <w:jc w:val="both"/>
        <w:rPr>
          <w:rFonts w:ascii="Times New Roman" w:hAnsi="Times New Roman" w:cs="Times New Roman"/>
          <w:sz w:val="28"/>
          <w:szCs w:val="28"/>
        </w:rPr>
      </w:pPr>
    </w:p>
    <w:p w:rsidR="00461933" w:rsidRPr="00810D34" w:rsidRDefault="00461933" w:rsidP="00810D34">
      <w:pPr>
        <w:autoSpaceDE w:val="0"/>
        <w:autoSpaceDN w:val="0"/>
        <w:adjustRightInd w:val="0"/>
        <w:spacing w:after="0" w:line="240" w:lineRule="auto"/>
        <w:ind w:left="142"/>
        <w:jc w:val="both"/>
        <w:rPr>
          <w:rFonts w:ascii="Times New Roman" w:hAnsi="Times New Roman" w:cs="Times New Roman"/>
          <w:sz w:val="28"/>
          <w:szCs w:val="28"/>
        </w:rPr>
      </w:pPr>
    </w:p>
    <w:p w:rsidR="00634CC0" w:rsidRPr="00810D34" w:rsidRDefault="00634CC0" w:rsidP="00810D34">
      <w:pPr>
        <w:autoSpaceDE w:val="0"/>
        <w:autoSpaceDN w:val="0"/>
        <w:adjustRightInd w:val="0"/>
        <w:spacing w:after="0" w:line="240" w:lineRule="auto"/>
        <w:ind w:left="142"/>
        <w:jc w:val="both"/>
        <w:rPr>
          <w:rFonts w:ascii="Times New Roman" w:hAnsi="Times New Roman" w:cs="Times New Roman"/>
          <w:sz w:val="28"/>
          <w:szCs w:val="28"/>
        </w:rPr>
      </w:pPr>
    </w:p>
    <w:p w:rsidR="00634CC0" w:rsidRPr="00810D34" w:rsidRDefault="00461933" w:rsidP="00461933">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810D34">
        <w:rPr>
          <w:rFonts w:ascii="Times New Roman" w:eastAsia="Times New Roman" w:hAnsi="Times New Roman" w:cs="Times New Roman"/>
          <w:b/>
          <w:sz w:val="28"/>
          <w:szCs w:val="28"/>
          <w:lang w:eastAsia="ru-RU"/>
        </w:rPr>
        <w:t>КУРМАНОВ ТАЛГАТ АМАНЖОЛОВИЧ</w:t>
      </w:r>
    </w:p>
    <w:p w:rsidR="00634CC0" w:rsidRPr="00810D34" w:rsidRDefault="00634CC0" w:rsidP="00810D34">
      <w:pPr>
        <w:autoSpaceDE w:val="0"/>
        <w:autoSpaceDN w:val="0"/>
        <w:adjustRightInd w:val="0"/>
        <w:spacing w:after="0" w:line="240" w:lineRule="auto"/>
        <w:ind w:left="142"/>
        <w:jc w:val="both"/>
        <w:rPr>
          <w:rFonts w:ascii="Times New Roman" w:hAnsi="Times New Roman" w:cs="Times New Roman"/>
          <w:sz w:val="28"/>
          <w:szCs w:val="28"/>
        </w:rPr>
      </w:pPr>
    </w:p>
    <w:p w:rsidR="00634CC0" w:rsidRPr="00810D34" w:rsidRDefault="00634CC0" w:rsidP="00810D34">
      <w:pPr>
        <w:autoSpaceDE w:val="0"/>
        <w:autoSpaceDN w:val="0"/>
        <w:adjustRightInd w:val="0"/>
        <w:spacing w:after="0" w:line="240" w:lineRule="auto"/>
        <w:ind w:left="142"/>
        <w:jc w:val="both"/>
        <w:rPr>
          <w:rFonts w:ascii="Times New Roman" w:hAnsi="Times New Roman" w:cs="Times New Roman"/>
          <w:sz w:val="28"/>
          <w:szCs w:val="28"/>
        </w:rPr>
      </w:pPr>
    </w:p>
    <w:p w:rsidR="00634CC0" w:rsidRPr="00810D34" w:rsidRDefault="00634CC0" w:rsidP="00810D34">
      <w:pPr>
        <w:autoSpaceDE w:val="0"/>
        <w:autoSpaceDN w:val="0"/>
        <w:adjustRightInd w:val="0"/>
        <w:spacing w:after="0" w:line="240" w:lineRule="auto"/>
        <w:ind w:left="142"/>
        <w:jc w:val="both"/>
        <w:rPr>
          <w:rFonts w:ascii="Times New Roman" w:hAnsi="Times New Roman" w:cs="Times New Roman"/>
          <w:sz w:val="28"/>
          <w:szCs w:val="28"/>
        </w:rPr>
      </w:pPr>
    </w:p>
    <w:p w:rsidR="00634CC0" w:rsidRPr="00810D34" w:rsidRDefault="00191B95" w:rsidP="00810D34">
      <w:pPr>
        <w:autoSpaceDE w:val="0"/>
        <w:autoSpaceDN w:val="0"/>
        <w:adjustRightInd w:val="0"/>
        <w:spacing w:after="0" w:line="240" w:lineRule="auto"/>
        <w:jc w:val="center"/>
        <w:rPr>
          <w:rFonts w:ascii="Times New Roman" w:hAnsi="Times New Roman" w:cs="Times New Roman"/>
        </w:rPr>
      </w:pPr>
      <w:r w:rsidRPr="00810D34">
        <w:rPr>
          <w:rFonts w:ascii="Times New Roman" w:eastAsia="Times New Roman" w:hAnsi="Times New Roman" w:cs="Times New Roman"/>
          <w:b/>
          <w:sz w:val="28"/>
          <w:szCs w:val="28"/>
          <w:lang w:eastAsia="ru-RU"/>
        </w:rPr>
        <w:t>Роль аутотрансплантации почки в реконструкции обширных дефектов мочеточника различного генеза</w:t>
      </w:r>
    </w:p>
    <w:p w:rsidR="00634CC0" w:rsidRPr="00461933" w:rsidRDefault="00634CC0" w:rsidP="00810D34">
      <w:pPr>
        <w:autoSpaceDE w:val="0"/>
        <w:autoSpaceDN w:val="0"/>
        <w:adjustRightInd w:val="0"/>
        <w:spacing w:after="0" w:line="240" w:lineRule="auto"/>
        <w:jc w:val="both"/>
        <w:rPr>
          <w:rFonts w:ascii="Times New Roman" w:hAnsi="Times New Roman" w:cs="Times New Roman"/>
          <w:sz w:val="28"/>
          <w:szCs w:val="28"/>
        </w:rPr>
      </w:pPr>
    </w:p>
    <w:p w:rsidR="00634CC0" w:rsidRPr="00461933" w:rsidRDefault="00634CC0" w:rsidP="00810D34">
      <w:pPr>
        <w:autoSpaceDE w:val="0"/>
        <w:autoSpaceDN w:val="0"/>
        <w:adjustRightInd w:val="0"/>
        <w:spacing w:after="0" w:line="240" w:lineRule="auto"/>
        <w:jc w:val="both"/>
        <w:rPr>
          <w:rFonts w:ascii="Times New Roman" w:hAnsi="Times New Roman" w:cs="Times New Roman"/>
          <w:sz w:val="28"/>
          <w:szCs w:val="28"/>
        </w:rPr>
      </w:pPr>
    </w:p>
    <w:p w:rsidR="00634CC0" w:rsidRPr="00461933" w:rsidRDefault="00634CC0" w:rsidP="00810D34">
      <w:pPr>
        <w:autoSpaceDE w:val="0"/>
        <w:autoSpaceDN w:val="0"/>
        <w:adjustRightInd w:val="0"/>
        <w:spacing w:after="0" w:line="240" w:lineRule="auto"/>
        <w:jc w:val="both"/>
        <w:rPr>
          <w:rFonts w:ascii="Times New Roman" w:hAnsi="Times New Roman" w:cs="Times New Roman"/>
          <w:sz w:val="28"/>
          <w:szCs w:val="28"/>
        </w:rPr>
      </w:pPr>
    </w:p>
    <w:p w:rsidR="00E92A35" w:rsidRDefault="00241952" w:rsidP="00810D34">
      <w:pPr>
        <w:spacing w:line="240" w:lineRule="auto"/>
        <w:contextualSpacing/>
        <w:jc w:val="center"/>
        <w:rPr>
          <w:rFonts w:ascii="Times New Roman" w:eastAsia="Calibri" w:hAnsi="Times New Roman" w:cs="Times New Roman"/>
          <w:sz w:val="28"/>
          <w:szCs w:val="28"/>
          <w:lang w:val="kk-KZ"/>
        </w:rPr>
      </w:pPr>
      <w:r w:rsidRPr="00810D34">
        <w:rPr>
          <w:rFonts w:ascii="Times New Roman" w:eastAsia="Calibri" w:hAnsi="Times New Roman" w:cs="Times New Roman"/>
          <w:sz w:val="28"/>
          <w:szCs w:val="28"/>
          <w:lang w:val="kk-KZ"/>
        </w:rPr>
        <w:t>8D10102</w:t>
      </w:r>
      <w:r w:rsidR="00E92A35" w:rsidRPr="00810D34">
        <w:rPr>
          <w:rFonts w:ascii="Times New Roman" w:eastAsia="Calibri" w:hAnsi="Times New Roman" w:cs="Times New Roman"/>
          <w:sz w:val="28"/>
          <w:szCs w:val="28"/>
        </w:rPr>
        <w:t xml:space="preserve"> </w:t>
      </w:r>
      <w:r w:rsidR="00461933">
        <w:rPr>
          <w:rFonts w:ascii="Times New Roman" w:eastAsia="Calibri" w:hAnsi="Times New Roman" w:cs="Times New Roman"/>
          <w:sz w:val="28"/>
          <w:szCs w:val="28"/>
        </w:rPr>
        <w:t>–</w:t>
      </w:r>
      <w:r w:rsidR="00E92A35" w:rsidRPr="00810D34">
        <w:rPr>
          <w:rFonts w:ascii="Times New Roman" w:eastAsia="Calibri" w:hAnsi="Times New Roman" w:cs="Times New Roman"/>
          <w:sz w:val="28"/>
          <w:szCs w:val="28"/>
          <w:lang w:val="kk-KZ"/>
        </w:rPr>
        <w:t xml:space="preserve"> Медицина</w:t>
      </w:r>
    </w:p>
    <w:p w:rsidR="00461933" w:rsidRDefault="00461933" w:rsidP="00810D34">
      <w:pPr>
        <w:spacing w:line="240" w:lineRule="auto"/>
        <w:contextualSpacing/>
        <w:jc w:val="center"/>
        <w:rPr>
          <w:rFonts w:ascii="Times New Roman" w:eastAsia="Calibri" w:hAnsi="Times New Roman" w:cs="Times New Roman"/>
          <w:sz w:val="28"/>
          <w:szCs w:val="28"/>
          <w:lang w:val="kk-KZ"/>
        </w:rPr>
      </w:pPr>
    </w:p>
    <w:p w:rsidR="00461933" w:rsidRDefault="00461933" w:rsidP="00461933">
      <w:pPr>
        <w:spacing w:after="0" w:line="240" w:lineRule="auto"/>
        <w:contextualSpacing/>
        <w:jc w:val="center"/>
        <w:rPr>
          <w:rFonts w:ascii="Times New Roman" w:eastAsia="Calibri" w:hAnsi="Times New Roman" w:cs="Times New Roman"/>
          <w:sz w:val="28"/>
          <w:szCs w:val="28"/>
          <w:lang w:val="kk-KZ"/>
        </w:rPr>
      </w:pPr>
    </w:p>
    <w:p w:rsidR="00461933" w:rsidRPr="00810D34" w:rsidRDefault="00461933" w:rsidP="00461933">
      <w:pPr>
        <w:spacing w:after="0" w:line="240" w:lineRule="auto"/>
        <w:contextualSpacing/>
        <w:jc w:val="center"/>
        <w:rPr>
          <w:rFonts w:ascii="Times New Roman" w:eastAsia="Calibri" w:hAnsi="Times New Roman" w:cs="Times New Roman"/>
          <w:sz w:val="28"/>
          <w:szCs w:val="28"/>
          <w:lang w:val="kk-KZ"/>
        </w:rPr>
      </w:pPr>
    </w:p>
    <w:p w:rsidR="00461933" w:rsidRDefault="00E92A35" w:rsidP="00461933">
      <w:pPr>
        <w:pStyle w:val="1"/>
        <w:jc w:val="center"/>
      </w:pPr>
      <w:r w:rsidRPr="00810D34">
        <w:rPr>
          <w:rFonts w:eastAsia="Calibri"/>
        </w:rPr>
        <w:t xml:space="preserve">Диссертация на </w:t>
      </w:r>
      <w:r w:rsidR="003112AE" w:rsidRPr="00810D34">
        <w:t xml:space="preserve">соискание степени </w:t>
      </w:r>
    </w:p>
    <w:p w:rsidR="003112AE" w:rsidRPr="00810D34" w:rsidRDefault="003112AE" w:rsidP="00461933">
      <w:pPr>
        <w:pStyle w:val="1"/>
        <w:jc w:val="center"/>
      </w:pPr>
      <w:r w:rsidRPr="00810D34">
        <w:t xml:space="preserve">доктора </w:t>
      </w:r>
      <w:r w:rsidR="00461933">
        <w:t>философии (</w:t>
      </w:r>
      <w:r w:rsidRPr="00810D34">
        <w:rPr>
          <w:lang w:val="en-US"/>
        </w:rPr>
        <w:t>PhD</w:t>
      </w:r>
      <w:r w:rsidR="00461933">
        <w:t>)</w:t>
      </w:r>
    </w:p>
    <w:p w:rsidR="00634CC0" w:rsidRPr="00810D34" w:rsidRDefault="00634CC0" w:rsidP="00810D34">
      <w:pPr>
        <w:spacing w:line="240" w:lineRule="auto"/>
        <w:contextualSpacing/>
        <w:jc w:val="both"/>
        <w:rPr>
          <w:rFonts w:ascii="Times New Roman" w:hAnsi="Times New Roman" w:cs="Times New Roman"/>
          <w:sz w:val="28"/>
          <w:szCs w:val="28"/>
        </w:rPr>
      </w:pPr>
    </w:p>
    <w:p w:rsidR="00D64C84" w:rsidRPr="00810D34" w:rsidRDefault="00D64C84" w:rsidP="00810D34">
      <w:pPr>
        <w:autoSpaceDE w:val="0"/>
        <w:autoSpaceDN w:val="0"/>
        <w:adjustRightInd w:val="0"/>
        <w:spacing w:after="0" w:line="240" w:lineRule="auto"/>
        <w:jc w:val="both"/>
        <w:rPr>
          <w:rFonts w:ascii="Times New Roman" w:hAnsi="Times New Roman" w:cs="Times New Roman"/>
          <w:sz w:val="28"/>
          <w:szCs w:val="28"/>
        </w:rPr>
      </w:pPr>
    </w:p>
    <w:p w:rsidR="00D64C84" w:rsidRPr="00810D34" w:rsidRDefault="00D64C84" w:rsidP="00810D34">
      <w:pPr>
        <w:autoSpaceDE w:val="0"/>
        <w:autoSpaceDN w:val="0"/>
        <w:adjustRightInd w:val="0"/>
        <w:spacing w:after="0" w:line="240" w:lineRule="auto"/>
        <w:jc w:val="both"/>
        <w:rPr>
          <w:rFonts w:ascii="Times New Roman" w:hAnsi="Times New Roman" w:cs="Times New Roman"/>
          <w:sz w:val="28"/>
          <w:szCs w:val="28"/>
        </w:rPr>
      </w:pPr>
    </w:p>
    <w:p w:rsidR="00461933" w:rsidRDefault="00027FB5" w:rsidP="00810D34">
      <w:pPr>
        <w:pStyle w:val="1"/>
        <w:ind w:left="4253"/>
        <w:jc w:val="right"/>
      </w:pPr>
      <w:r w:rsidRPr="00810D34">
        <w:t>Научный руководитель</w:t>
      </w:r>
    </w:p>
    <w:p w:rsidR="00461933" w:rsidRDefault="003112AE" w:rsidP="00810D34">
      <w:pPr>
        <w:pStyle w:val="1"/>
        <w:ind w:left="4253"/>
        <w:jc w:val="right"/>
      </w:pPr>
      <w:r w:rsidRPr="00810D34">
        <w:t>к</w:t>
      </w:r>
      <w:r w:rsidR="00257A94">
        <w:t xml:space="preserve">андидат </w:t>
      </w:r>
      <w:r w:rsidRPr="00810D34">
        <w:t>м</w:t>
      </w:r>
      <w:r w:rsidR="00257A94">
        <w:t xml:space="preserve">едицинских </w:t>
      </w:r>
      <w:r w:rsidRPr="00810D34">
        <w:t>н</w:t>
      </w:r>
      <w:r w:rsidR="00257A94">
        <w:t>аук</w:t>
      </w:r>
      <w:r w:rsidRPr="00810D34">
        <w:t xml:space="preserve">, </w:t>
      </w:r>
    </w:p>
    <w:p w:rsidR="00461933" w:rsidRDefault="003112AE" w:rsidP="00810D34">
      <w:pPr>
        <w:pStyle w:val="1"/>
        <w:ind w:left="4253"/>
        <w:jc w:val="right"/>
      </w:pPr>
      <w:r w:rsidRPr="00810D34">
        <w:t xml:space="preserve">доцент </w:t>
      </w:r>
    </w:p>
    <w:p w:rsidR="003112AE" w:rsidRDefault="00461933" w:rsidP="00810D34">
      <w:pPr>
        <w:pStyle w:val="1"/>
        <w:ind w:left="4253"/>
        <w:jc w:val="right"/>
      </w:pPr>
      <w:r w:rsidRPr="00810D34">
        <w:t>У.</w:t>
      </w:r>
      <w:r>
        <w:t xml:space="preserve"> </w:t>
      </w:r>
      <w:r w:rsidR="003112AE" w:rsidRPr="00810D34">
        <w:t xml:space="preserve">Жанбырбекулы </w:t>
      </w:r>
    </w:p>
    <w:p w:rsidR="00461933" w:rsidRPr="00461933" w:rsidRDefault="00461933" w:rsidP="00461933">
      <w:pPr>
        <w:rPr>
          <w:sz w:val="16"/>
          <w:szCs w:val="16"/>
          <w:lang w:eastAsia="ru-RU"/>
        </w:rPr>
      </w:pPr>
    </w:p>
    <w:p w:rsidR="00461933" w:rsidRDefault="003112AE" w:rsidP="00810D34">
      <w:pPr>
        <w:pStyle w:val="1"/>
        <w:ind w:left="4253"/>
        <w:jc w:val="right"/>
      </w:pPr>
      <w:r w:rsidRPr="00810D34">
        <w:t>Научный консультант</w:t>
      </w:r>
    </w:p>
    <w:p w:rsidR="00461933" w:rsidRDefault="003112AE" w:rsidP="00810D34">
      <w:pPr>
        <w:pStyle w:val="1"/>
        <w:ind w:left="4253"/>
        <w:jc w:val="right"/>
      </w:pPr>
      <w:r w:rsidRPr="00810D34">
        <w:t>д</w:t>
      </w:r>
      <w:r w:rsidR="00257A94">
        <w:t xml:space="preserve">октор </w:t>
      </w:r>
      <w:r w:rsidRPr="00810D34">
        <w:t>м</w:t>
      </w:r>
      <w:r w:rsidR="00257A94">
        <w:t xml:space="preserve">едицинских </w:t>
      </w:r>
      <w:r w:rsidRPr="00810D34">
        <w:t>н</w:t>
      </w:r>
      <w:r w:rsidR="00257A94">
        <w:t>аук</w:t>
      </w:r>
      <w:r w:rsidRPr="00810D34">
        <w:t xml:space="preserve">, </w:t>
      </w:r>
    </w:p>
    <w:p w:rsidR="00461933" w:rsidRDefault="003112AE" w:rsidP="00810D34">
      <w:pPr>
        <w:pStyle w:val="1"/>
        <w:ind w:left="4253"/>
        <w:jc w:val="right"/>
      </w:pPr>
      <w:r w:rsidRPr="00810D34">
        <w:t xml:space="preserve">профессор </w:t>
      </w:r>
    </w:p>
    <w:p w:rsidR="003112AE" w:rsidRPr="00810D34" w:rsidRDefault="00461933" w:rsidP="00810D34">
      <w:pPr>
        <w:pStyle w:val="1"/>
        <w:ind w:left="4253"/>
        <w:jc w:val="right"/>
      </w:pPr>
      <w:r w:rsidRPr="00810D34">
        <w:t>Ж.А.</w:t>
      </w:r>
      <w:r>
        <w:t xml:space="preserve"> </w:t>
      </w:r>
      <w:r w:rsidR="003112AE" w:rsidRPr="00810D34">
        <w:t xml:space="preserve">Доскалиев </w:t>
      </w:r>
    </w:p>
    <w:p w:rsidR="00461933" w:rsidRDefault="003112AE" w:rsidP="00810D34">
      <w:pPr>
        <w:pStyle w:val="1"/>
        <w:ind w:left="4253"/>
        <w:jc w:val="right"/>
        <w:rPr>
          <w:bCs/>
        </w:rPr>
      </w:pPr>
      <w:r w:rsidRPr="00810D34">
        <w:rPr>
          <w:bCs/>
        </w:rPr>
        <w:t>Зарубежный научный консультант</w:t>
      </w:r>
    </w:p>
    <w:p w:rsidR="00461933" w:rsidRDefault="003112AE" w:rsidP="00810D34">
      <w:pPr>
        <w:pStyle w:val="1"/>
        <w:ind w:left="4253"/>
        <w:jc w:val="right"/>
      </w:pPr>
      <w:r w:rsidRPr="00810D34">
        <w:t xml:space="preserve"> </w:t>
      </w:r>
      <w:r w:rsidRPr="00810D34">
        <w:rPr>
          <w:lang w:val="en-US"/>
        </w:rPr>
        <w:t>MD</w:t>
      </w:r>
      <w:r w:rsidR="00B7540D" w:rsidRPr="00810D34">
        <w:t xml:space="preserve"> </w:t>
      </w:r>
      <w:r w:rsidRPr="00810D34">
        <w:rPr>
          <w:lang w:val="en-US"/>
        </w:rPr>
        <w:t>PhD</w:t>
      </w:r>
      <w:r w:rsidRPr="00810D34">
        <w:t xml:space="preserve"> </w:t>
      </w:r>
    </w:p>
    <w:p w:rsidR="003112AE" w:rsidRPr="00810D34" w:rsidRDefault="00461933" w:rsidP="00810D34">
      <w:pPr>
        <w:pStyle w:val="1"/>
        <w:ind w:left="4253"/>
        <w:jc w:val="right"/>
      </w:pPr>
      <w:r w:rsidRPr="00810D34">
        <w:t>Д.О.</w:t>
      </w:r>
      <w:r>
        <w:t xml:space="preserve"> </w:t>
      </w:r>
      <w:r w:rsidR="003112AE" w:rsidRPr="00810D34">
        <w:t xml:space="preserve">Никойлешвили </w:t>
      </w:r>
    </w:p>
    <w:p w:rsidR="00634CC0" w:rsidRPr="00810D34" w:rsidRDefault="00B7540D" w:rsidP="00810D34">
      <w:pPr>
        <w:autoSpaceDE w:val="0"/>
        <w:autoSpaceDN w:val="0"/>
        <w:adjustRightInd w:val="0"/>
        <w:spacing w:after="0" w:line="240" w:lineRule="auto"/>
        <w:ind w:left="142"/>
        <w:jc w:val="both"/>
        <w:rPr>
          <w:rFonts w:ascii="Times New Roman" w:hAnsi="Times New Roman" w:cs="Times New Roman"/>
          <w:sz w:val="28"/>
          <w:szCs w:val="28"/>
        </w:rPr>
      </w:pPr>
      <w:r w:rsidRPr="00810D34">
        <w:rPr>
          <w:rFonts w:ascii="Times New Roman" w:hAnsi="Times New Roman" w:cs="Times New Roman"/>
          <w:sz w:val="28"/>
          <w:szCs w:val="28"/>
        </w:rPr>
        <w:t xml:space="preserve"> </w:t>
      </w:r>
    </w:p>
    <w:p w:rsidR="003112AE" w:rsidRPr="00810D34" w:rsidRDefault="003112AE" w:rsidP="00810D34">
      <w:pPr>
        <w:autoSpaceDE w:val="0"/>
        <w:autoSpaceDN w:val="0"/>
        <w:adjustRightInd w:val="0"/>
        <w:spacing w:after="0" w:line="240" w:lineRule="auto"/>
        <w:jc w:val="both"/>
        <w:rPr>
          <w:rFonts w:ascii="Times New Roman" w:hAnsi="Times New Roman" w:cs="Times New Roman"/>
          <w:sz w:val="28"/>
          <w:szCs w:val="28"/>
        </w:rPr>
      </w:pPr>
    </w:p>
    <w:p w:rsidR="003112AE" w:rsidRDefault="003112AE" w:rsidP="00810D34">
      <w:pPr>
        <w:autoSpaceDE w:val="0"/>
        <w:autoSpaceDN w:val="0"/>
        <w:adjustRightInd w:val="0"/>
        <w:spacing w:after="0" w:line="240" w:lineRule="auto"/>
        <w:jc w:val="both"/>
        <w:rPr>
          <w:rFonts w:ascii="Times New Roman" w:hAnsi="Times New Roman" w:cs="Times New Roman"/>
          <w:sz w:val="28"/>
          <w:szCs w:val="28"/>
        </w:rPr>
      </w:pPr>
    </w:p>
    <w:p w:rsidR="00634CC0" w:rsidRPr="00810D34" w:rsidRDefault="00634CC0" w:rsidP="00810D34">
      <w:pPr>
        <w:autoSpaceDE w:val="0"/>
        <w:autoSpaceDN w:val="0"/>
        <w:adjustRightInd w:val="0"/>
        <w:spacing w:after="0" w:line="240" w:lineRule="auto"/>
        <w:ind w:left="142"/>
        <w:jc w:val="both"/>
        <w:rPr>
          <w:rFonts w:ascii="Times New Roman" w:hAnsi="Times New Roman" w:cs="Times New Roman"/>
          <w:sz w:val="28"/>
          <w:szCs w:val="28"/>
        </w:rPr>
      </w:pPr>
    </w:p>
    <w:p w:rsidR="00B7540D" w:rsidRPr="00810D34" w:rsidRDefault="00461933" w:rsidP="0046193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CB4F31" w:rsidRPr="00810D34" w:rsidRDefault="00461933" w:rsidP="0046193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simplePos x="0" y="0"/>
                <wp:positionH relativeFrom="column">
                  <wp:posOffset>2691765</wp:posOffset>
                </wp:positionH>
                <wp:positionV relativeFrom="paragraph">
                  <wp:posOffset>281940</wp:posOffset>
                </wp:positionV>
                <wp:extent cx="771525" cy="352425"/>
                <wp:effectExtent l="0" t="0" r="9525" b="9525"/>
                <wp:wrapNone/>
                <wp:docPr id="73" name="Прямоугольник 73"/>
                <wp:cNvGraphicFramePr/>
                <a:graphic xmlns:a="http://schemas.openxmlformats.org/drawingml/2006/main">
                  <a:graphicData uri="http://schemas.microsoft.com/office/word/2010/wordprocessingShape">
                    <wps:wsp>
                      <wps:cNvSpPr/>
                      <wps:spPr>
                        <a:xfrm>
                          <a:off x="0" y="0"/>
                          <a:ext cx="771525"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CA4103" id="Прямоугольник 73" o:spid="_x0000_s1026" style="position:absolute;margin-left:211.95pt;margin-top:22.2pt;width:60.75pt;height:27.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" fillcolor="white [3212]" stroked="f" strokeweight="2pt"/>
            </w:pict>
          </mc:Fallback>
        </mc:AlternateContent>
      </w:r>
      <w:r w:rsidR="00BE3550" w:rsidRPr="00810D34">
        <w:rPr>
          <w:rFonts w:ascii="Times New Roman" w:hAnsi="Times New Roman" w:cs="Times New Roman"/>
          <w:sz w:val="28"/>
          <w:szCs w:val="28"/>
        </w:rPr>
        <w:t>Астана</w:t>
      </w:r>
      <w:r w:rsidR="00B7540D" w:rsidRPr="00810D34">
        <w:rPr>
          <w:rFonts w:ascii="Times New Roman" w:hAnsi="Times New Roman" w:cs="Times New Roman"/>
          <w:sz w:val="28"/>
          <w:szCs w:val="28"/>
        </w:rPr>
        <w:t xml:space="preserve"> </w:t>
      </w:r>
      <w:r w:rsidR="0014774A" w:rsidRPr="00810D34">
        <w:rPr>
          <w:rFonts w:ascii="Times New Roman" w:hAnsi="Times New Roman" w:cs="Times New Roman"/>
          <w:sz w:val="28"/>
          <w:szCs w:val="28"/>
        </w:rPr>
        <w:t>20</w:t>
      </w:r>
      <w:r w:rsidR="0014774A" w:rsidRPr="00257A94">
        <w:rPr>
          <w:rFonts w:ascii="Times New Roman" w:hAnsi="Times New Roman" w:cs="Times New Roman"/>
          <w:sz w:val="28"/>
          <w:szCs w:val="28"/>
        </w:rPr>
        <w:t>2</w:t>
      </w:r>
      <w:r w:rsidR="00CB00ED" w:rsidRPr="00810D34">
        <w:rPr>
          <w:rFonts w:ascii="Times New Roman" w:hAnsi="Times New Roman" w:cs="Times New Roman"/>
          <w:sz w:val="28"/>
          <w:szCs w:val="28"/>
        </w:rPr>
        <w:t>3</w:t>
      </w:r>
    </w:p>
    <w:p w:rsidR="00634CC0" w:rsidRDefault="00634CC0" w:rsidP="00810D34">
      <w:pPr>
        <w:autoSpaceDE w:val="0"/>
        <w:autoSpaceDN w:val="0"/>
        <w:adjustRightInd w:val="0"/>
        <w:spacing w:after="0" w:line="240" w:lineRule="auto"/>
        <w:ind w:left="142"/>
        <w:jc w:val="center"/>
        <w:rPr>
          <w:rFonts w:ascii="Times New Roman" w:hAnsi="Times New Roman" w:cs="Times New Roman"/>
          <w:b/>
          <w:bCs/>
          <w:sz w:val="28"/>
          <w:szCs w:val="28"/>
        </w:rPr>
      </w:pPr>
      <w:r w:rsidRPr="00810D34">
        <w:rPr>
          <w:rFonts w:ascii="Times New Roman" w:hAnsi="Times New Roman" w:cs="Times New Roman"/>
          <w:b/>
          <w:bCs/>
          <w:sz w:val="28"/>
          <w:szCs w:val="28"/>
        </w:rPr>
        <w:lastRenderedPageBreak/>
        <w:t>СОДЕРЖАНИЕ</w:t>
      </w:r>
    </w:p>
    <w:p w:rsidR="003D7C35" w:rsidRPr="00810D34" w:rsidRDefault="003D7C35" w:rsidP="00461933">
      <w:pPr>
        <w:autoSpaceDE w:val="0"/>
        <w:autoSpaceDN w:val="0"/>
        <w:adjustRightInd w:val="0"/>
        <w:spacing w:after="0" w:line="240" w:lineRule="auto"/>
        <w:jc w:val="right"/>
        <w:rPr>
          <w:rFonts w:ascii="Times New Roman" w:hAnsi="Times New Roman" w:cs="Times New Roman"/>
          <w:sz w:val="28"/>
          <w:szCs w:val="28"/>
        </w:rPr>
      </w:pPr>
    </w:p>
    <w:tbl>
      <w:tblPr>
        <w:tblW w:w="9597" w:type="dxa"/>
        <w:tblInd w:w="150" w:type="dxa"/>
        <w:tblLayout w:type="fixed"/>
        <w:tblLook w:val="0000" w:firstRow="0" w:lastRow="0" w:firstColumn="0" w:lastColumn="0" w:noHBand="0" w:noVBand="0"/>
      </w:tblPr>
      <w:tblGrid>
        <w:gridCol w:w="9010"/>
        <w:gridCol w:w="587"/>
      </w:tblGrid>
      <w:tr w:rsidR="00634CC0" w:rsidRPr="00810D34" w:rsidTr="00461933">
        <w:trPr>
          <w:trHeight w:val="1"/>
        </w:trPr>
        <w:tc>
          <w:tcPr>
            <w:tcW w:w="9010" w:type="dxa"/>
            <w:shd w:val="clear" w:color="000000" w:fill="FFFFFF"/>
          </w:tcPr>
          <w:p w:rsidR="00634CC0" w:rsidRPr="00810D34" w:rsidRDefault="00634CC0"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b/>
                <w:sz w:val="28"/>
                <w:szCs w:val="28"/>
              </w:rPr>
              <w:t>НОРМАТИВНЫЕ ССЫЛКИ</w:t>
            </w:r>
            <w:r w:rsidRPr="00810D34">
              <w:rPr>
                <w:rFonts w:ascii="Times New Roman" w:hAnsi="Times New Roman" w:cs="Times New Roman"/>
                <w:sz w:val="28"/>
                <w:szCs w:val="28"/>
              </w:rPr>
              <w:t>……</w:t>
            </w:r>
            <w:r w:rsidR="00D64C84" w:rsidRPr="00810D34">
              <w:rPr>
                <w:rFonts w:ascii="Times New Roman" w:eastAsia="Times New Roman" w:hAnsi="Times New Roman" w:cs="Times New Roman"/>
                <w:sz w:val="28"/>
                <w:szCs w:val="28"/>
              </w:rPr>
              <w:t>……………</w:t>
            </w:r>
            <w:r w:rsidR="00C52184" w:rsidRPr="00810D34">
              <w:rPr>
                <w:rFonts w:ascii="Times New Roman" w:eastAsia="Times New Roman" w:hAnsi="Times New Roman" w:cs="Times New Roman"/>
                <w:sz w:val="28"/>
                <w:szCs w:val="28"/>
              </w:rPr>
              <w:t>……</w:t>
            </w:r>
            <w:r w:rsidR="00D64C84" w:rsidRPr="00810D34">
              <w:rPr>
                <w:rFonts w:ascii="Times New Roman" w:eastAsia="Times New Roman" w:hAnsi="Times New Roman" w:cs="Times New Roman"/>
                <w:sz w:val="28"/>
                <w:szCs w:val="28"/>
              </w:rPr>
              <w:t>……………</w:t>
            </w:r>
            <w:r w:rsidR="00CB4F31" w:rsidRPr="00810D34">
              <w:rPr>
                <w:rFonts w:ascii="Times New Roman" w:eastAsia="Times New Roman" w:hAnsi="Times New Roman" w:cs="Times New Roman"/>
                <w:sz w:val="28"/>
                <w:szCs w:val="28"/>
              </w:rPr>
              <w:t>……….</w:t>
            </w:r>
            <w:r w:rsidR="00295362" w:rsidRPr="00810D34">
              <w:rPr>
                <w:rFonts w:ascii="Times New Roman" w:eastAsia="Times New Roman" w:hAnsi="Times New Roman" w:cs="Times New Roman"/>
                <w:sz w:val="28"/>
                <w:szCs w:val="28"/>
              </w:rPr>
              <w:t>.</w:t>
            </w:r>
          </w:p>
        </w:tc>
        <w:tc>
          <w:tcPr>
            <w:tcW w:w="587" w:type="dxa"/>
            <w:shd w:val="clear" w:color="000000" w:fill="FFFFFF"/>
          </w:tcPr>
          <w:p w:rsidR="00DA6E5D" w:rsidRPr="00810D34" w:rsidRDefault="0017248E"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w:t>
            </w:r>
          </w:p>
        </w:tc>
      </w:tr>
      <w:tr w:rsidR="00F67D29" w:rsidRPr="00810D34" w:rsidTr="00461933">
        <w:trPr>
          <w:trHeight w:val="1"/>
        </w:trPr>
        <w:tc>
          <w:tcPr>
            <w:tcW w:w="9010" w:type="dxa"/>
            <w:shd w:val="clear" w:color="000000" w:fill="FFFFFF"/>
          </w:tcPr>
          <w:p w:rsidR="00F67D29" w:rsidRPr="00810D34" w:rsidRDefault="00F67D29"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b/>
                <w:sz w:val="28"/>
                <w:szCs w:val="28"/>
              </w:rPr>
              <w:t>ОПРЕДЕЛЕНИЯ</w:t>
            </w:r>
            <w:r w:rsidRPr="00810D34">
              <w:rPr>
                <w:rFonts w:ascii="Times New Roman" w:hAnsi="Times New Roman" w:cs="Times New Roman"/>
                <w:sz w:val="28"/>
                <w:szCs w:val="28"/>
              </w:rPr>
              <w:t>……………………...…………………</w:t>
            </w:r>
            <w:r w:rsidR="00CF09ED" w:rsidRPr="00810D34">
              <w:rPr>
                <w:rFonts w:ascii="Times New Roman" w:hAnsi="Times New Roman" w:cs="Times New Roman"/>
                <w:sz w:val="28"/>
                <w:szCs w:val="28"/>
              </w:rPr>
              <w:t>...</w:t>
            </w:r>
            <w:r w:rsidRPr="00810D34">
              <w:rPr>
                <w:rFonts w:ascii="Times New Roman" w:hAnsi="Times New Roman" w:cs="Times New Roman"/>
                <w:sz w:val="28"/>
                <w:szCs w:val="28"/>
              </w:rPr>
              <w:t>………</w:t>
            </w:r>
            <w:r w:rsidR="00CB4F31" w:rsidRPr="00810D34">
              <w:rPr>
                <w:rFonts w:ascii="Times New Roman" w:hAnsi="Times New Roman" w:cs="Times New Roman"/>
                <w:sz w:val="28"/>
                <w:szCs w:val="28"/>
              </w:rPr>
              <w:t>……...</w:t>
            </w:r>
            <w:r w:rsidRPr="00810D34">
              <w:rPr>
                <w:rFonts w:ascii="Times New Roman" w:hAnsi="Times New Roman" w:cs="Times New Roman"/>
                <w:sz w:val="28"/>
                <w:szCs w:val="28"/>
              </w:rPr>
              <w:t>..</w:t>
            </w:r>
          </w:p>
        </w:tc>
        <w:tc>
          <w:tcPr>
            <w:tcW w:w="587" w:type="dxa"/>
            <w:shd w:val="clear" w:color="000000" w:fill="FFFFFF"/>
          </w:tcPr>
          <w:p w:rsidR="00F67D29" w:rsidRPr="00810D34" w:rsidRDefault="00F67D29"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4</w:t>
            </w:r>
          </w:p>
        </w:tc>
      </w:tr>
      <w:tr w:rsidR="00634CC0" w:rsidRPr="00810D34" w:rsidTr="00461933">
        <w:trPr>
          <w:trHeight w:val="1"/>
        </w:trPr>
        <w:tc>
          <w:tcPr>
            <w:tcW w:w="9010" w:type="dxa"/>
            <w:shd w:val="clear" w:color="000000" w:fill="FFFFFF"/>
          </w:tcPr>
          <w:p w:rsidR="00634CC0" w:rsidRPr="00810D34" w:rsidRDefault="00634CC0"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b/>
                <w:sz w:val="28"/>
                <w:szCs w:val="28"/>
              </w:rPr>
              <w:t>ОБОЗНАЧЕНИЯ И СОКРАЩЕНИЯ</w:t>
            </w:r>
            <w:r w:rsidRPr="00810D34">
              <w:rPr>
                <w:rFonts w:ascii="Times New Roman" w:hAnsi="Times New Roman" w:cs="Times New Roman"/>
                <w:sz w:val="28"/>
                <w:szCs w:val="28"/>
              </w:rPr>
              <w:t>………………………</w:t>
            </w:r>
            <w:r w:rsidR="00C52184" w:rsidRPr="00810D34">
              <w:rPr>
                <w:rFonts w:ascii="Times New Roman" w:hAnsi="Times New Roman" w:cs="Times New Roman"/>
                <w:sz w:val="28"/>
                <w:szCs w:val="28"/>
              </w:rPr>
              <w:t>.....…</w:t>
            </w:r>
            <w:r w:rsidRPr="00810D34">
              <w:rPr>
                <w:rFonts w:ascii="Times New Roman" w:hAnsi="Times New Roman" w:cs="Times New Roman"/>
                <w:sz w:val="28"/>
                <w:szCs w:val="28"/>
              </w:rPr>
              <w:t>…</w:t>
            </w:r>
            <w:r w:rsidR="00CB4F31" w:rsidRPr="00810D34">
              <w:rPr>
                <w:rFonts w:ascii="Times New Roman" w:hAnsi="Times New Roman" w:cs="Times New Roman"/>
                <w:sz w:val="28"/>
                <w:szCs w:val="28"/>
              </w:rPr>
              <w:t>……</w:t>
            </w:r>
            <w:r w:rsidR="00295362" w:rsidRPr="00810D34">
              <w:rPr>
                <w:rFonts w:ascii="Times New Roman" w:hAnsi="Times New Roman" w:cs="Times New Roman"/>
                <w:sz w:val="28"/>
                <w:szCs w:val="28"/>
              </w:rPr>
              <w:t>.</w:t>
            </w:r>
          </w:p>
        </w:tc>
        <w:tc>
          <w:tcPr>
            <w:tcW w:w="587" w:type="dxa"/>
            <w:shd w:val="clear" w:color="000000" w:fill="FFFFFF"/>
          </w:tcPr>
          <w:p w:rsidR="00634CC0" w:rsidRPr="00810D34" w:rsidRDefault="00DA6E5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5</w:t>
            </w:r>
          </w:p>
        </w:tc>
      </w:tr>
      <w:tr w:rsidR="00634CC0" w:rsidRPr="00810D34" w:rsidTr="00461933">
        <w:trPr>
          <w:trHeight w:val="1"/>
        </w:trPr>
        <w:tc>
          <w:tcPr>
            <w:tcW w:w="9010" w:type="dxa"/>
            <w:shd w:val="clear" w:color="000000" w:fill="FFFFFF"/>
          </w:tcPr>
          <w:p w:rsidR="00634CC0" w:rsidRPr="00810D34" w:rsidRDefault="00634CC0"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b/>
                <w:sz w:val="28"/>
                <w:szCs w:val="28"/>
              </w:rPr>
              <w:t>ВВЕДЕНИЕ</w:t>
            </w:r>
            <w:r w:rsidRPr="00810D34">
              <w:rPr>
                <w:rFonts w:ascii="Times New Roman" w:hAnsi="Times New Roman" w:cs="Times New Roman"/>
                <w:sz w:val="28"/>
                <w:szCs w:val="28"/>
              </w:rPr>
              <w:t>…………………</w:t>
            </w:r>
            <w:r w:rsidR="001418CC" w:rsidRPr="00810D34">
              <w:rPr>
                <w:rFonts w:ascii="Times New Roman" w:hAnsi="Times New Roman" w:cs="Times New Roman"/>
                <w:sz w:val="28"/>
                <w:szCs w:val="28"/>
              </w:rPr>
              <w:t>……</w:t>
            </w:r>
            <w:r w:rsidRPr="00810D34">
              <w:rPr>
                <w:rFonts w:ascii="Times New Roman" w:hAnsi="Times New Roman" w:cs="Times New Roman"/>
                <w:sz w:val="28"/>
                <w:szCs w:val="28"/>
              </w:rPr>
              <w:t>…………………………...…</w:t>
            </w:r>
            <w:r w:rsidR="0017248E" w:rsidRPr="00810D34">
              <w:rPr>
                <w:rFonts w:ascii="Times New Roman" w:hAnsi="Times New Roman" w:cs="Times New Roman"/>
                <w:sz w:val="28"/>
                <w:szCs w:val="28"/>
              </w:rPr>
              <w:t>…</w:t>
            </w:r>
            <w:r w:rsidR="00CB4F31" w:rsidRPr="00810D34">
              <w:rPr>
                <w:rFonts w:ascii="Times New Roman" w:hAnsi="Times New Roman" w:cs="Times New Roman"/>
                <w:sz w:val="28"/>
                <w:szCs w:val="28"/>
              </w:rPr>
              <w:t>...</w:t>
            </w:r>
            <w:r w:rsidR="0017248E" w:rsidRPr="00810D34">
              <w:rPr>
                <w:rFonts w:ascii="Times New Roman" w:hAnsi="Times New Roman" w:cs="Times New Roman"/>
                <w:sz w:val="28"/>
                <w:szCs w:val="28"/>
              </w:rPr>
              <w:t>…</w:t>
            </w:r>
            <w:r w:rsidR="00F67D29" w:rsidRPr="00810D34">
              <w:rPr>
                <w:rFonts w:ascii="Times New Roman" w:hAnsi="Times New Roman" w:cs="Times New Roman"/>
                <w:sz w:val="28"/>
                <w:szCs w:val="28"/>
              </w:rPr>
              <w:t>…</w:t>
            </w:r>
            <w:r w:rsidR="00295362" w:rsidRPr="00810D34">
              <w:rPr>
                <w:rFonts w:ascii="Times New Roman" w:hAnsi="Times New Roman" w:cs="Times New Roman"/>
                <w:sz w:val="28"/>
                <w:szCs w:val="28"/>
              </w:rPr>
              <w:t>..</w:t>
            </w:r>
          </w:p>
        </w:tc>
        <w:tc>
          <w:tcPr>
            <w:tcW w:w="587" w:type="dxa"/>
            <w:shd w:val="clear" w:color="000000" w:fill="FFFFFF"/>
          </w:tcPr>
          <w:p w:rsidR="00634CC0" w:rsidRPr="00810D34" w:rsidRDefault="00425E7B" w:rsidP="0046193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p>
        </w:tc>
      </w:tr>
      <w:tr w:rsidR="00634CC0" w:rsidRPr="00810D34" w:rsidTr="00461933">
        <w:trPr>
          <w:trHeight w:val="1"/>
        </w:trPr>
        <w:tc>
          <w:tcPr>
            <w:tcW w:w="9010" w:type="dxa"/>
            <w:shd w:val="clear" w:color="000000" w:fill="FFFFFF"/>
          </w:tcPr>
          <w:p w:rsidR="00637531" w:rsidRPr="00810D34" w:rsidRDefault="00634CC0" w:rsidP="00461933">
            <w:pPr>
              <w:tabs>
                <w:tab w:val="left" w:pos="495"/>
                <w:tab w:val="left" w:pos="709"/>
              </w:tabs>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b/>
                <w:sz w:val="28"/>
                <w:szCs w:val="28"/>
              </w:rPr>
              <w:t>1</w:t>
            </w:r>
            <w:r w:rsidR="00CB4F31" w:rsidRPr="00810D34">
              <w:rPr>
                <w:rFonts w:ascii="Times New Roman" w:hAnsi="Times New Roman" w:cs="Times New Roman"/>
                <w:b/>
                <w:sz w:val="28"/>
                <w:szCs w:val="28"/>
              </w:rPr>
              <w:t xml:space="preserve"> </w:t>
            </w:r>
            <w:r w:rsidR="00D63B80" w:rsidRPr="00810D34">
              <w:rPr>
                <w:rFonts w:ascii="Times New Roman" w:hAnsi="Times New Roman" w:cs="Times New Roman"/>
                <w:b/>
                <w:sz w:val="28"/>
                <w:szCs w:val="28"/>
              </w:rPr>
              <w:t>СОВРЕМЕННЫЕ ПОДХОДЫ И МЕТОДЫ ЗАМЕЩЕНИЯ МОЧЕТОЧНИКОВ (</w:t>
            </w:r>
            <w:r w:rsidR="00461933" w:rsidRPr="00810D34">
              <w:rPr>
                <w:rFonts w:ascii="Times New Roman" w:hAnsi="Times New Roman" w:cs="Times New Roman"/>
                <w:b/>
                <w:sz w:val="28"/>
                <w:szCs w:val="28"/>
              </w:rPr>
              <w:t>ОБЗОР ЛИТЕРАТУРЫ</w:t>
            </w:r>
            <w:r w:rsidR="0048562A" w:rsidRPr="00810D34">
              <w:rPr>
                <w:rFonts w:ascii="Times New Roman" w:hAnsi="Times New Roman" w:cs="Times New Roman"/>
                <w:b/>
                <w:sz w:val="28"/>
                <w:szCs w:val="28"/>
              </w:rPr>
              <w:t>)</w:t>
            </w:r>
            <w:r w:rsidR="00B40246" w:rsidRPr="00810D34">
              <w:rPr>
                <w:rFonts w:ascii="Times New Roman" w:hAnsi="Times New Roman" w:cs="Times New Roman"/>
                <w:sz w:val="28"/>
                <w:szCs w:val="28"/>
              </w:rPr>
              <w:t>……………</w:t>
            </w:r>
            <w:r w:rsidR="00CB4F31" w:rsidRPr="00810D34">
              <w:rPr>
                <w:rFonts w:ascii="Times New Roman" w:hAnsi="Times New Roman" w:cs="Times New Roman"/>
                <w:sz w:val="28"/>
                <w:szCs w:val="28"/>
              </w:rPr>
              <w:t>………...</w:t>
            </w:r>
            <w:r w:rsidR="00B40246" w:rsidRPr="00810D34">
              <w:rPr>
                <w:rFonts w:ascii="Times New Roman" w:hAnsi="Times New Roman" w:cs="Times New Roman"/>
                <w:sz w:val="28"/>
                <w:szCs w:val="28"/>
              </w:rPr>
              <w:t>…</w:t>
            </w:r>
            <w:r w:rsidR="00425E7B">
              <w:rPr>
                <w:rFonts w:ascii="Times New Roman" w:hAnsi="Times New Roman" w:cs="Times New Roman"/>
                <w:sz w:val="28"/>
                <w:szCs w:val="28"/>
              </w:rPr>
              <w:t>..</w:t>
            </w:r>
            <w:r w:rsidR="0048562A" w:rsidRPr="00810D34">
              <w:rPr>
                <w:rFonts w:ascii="Times New Roman" w:hAnsi="Times New Roman" w:cs="Times New Roman"/>
                <w:sz w:val="28"/>
                <w:szCs w:val="28"/>
              </w:rPr>
              <w:t xml:space="preserve"> </w:t>
            </w:r>
          </w:p>
          <w:p w:rsidR="00634CC0" w:rsidRPr="00810D34" w:rsidRDefault="007340B7" w:rsidP="00461933">
            <w:pPr>
              <w:tabs>
                <w:tab w:val="left" w:pos="495"/>
                <w:tab w:val="left" w:pos="709"/>
              </w:tabs>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 xml:space="preserve">1.1 </w:t>
            </w:r>
            <w:r w:rsidR="0014774A" w:rsidRPr="00810D34">
              <w:rPr>
                <w:rFonts w:ascii="Times New Roman" w:hAnsi="Times New Roman" w:cs="Times New Roman"/>
                <w:sz w:val="28"/>
                <w:szCs w:val="28"/>
              </w:rPr>
              <w:t>Аутотрансплантация</w:t>
            </w:r>
            <w:r w:rsidRPr="00810D34">
              <w:rPr>
                <w:rFonts w:ascii="Times New Roman" w:hAnsi="Times New Roman" w:cs="Times New Roman"/>
                <w:sz w:val="28"/>
                <w:szCs w:val="28"/>
              </w:rPr>
              <w:t xml:space="preserve"> </w:t>
            </w:r>
            <w:r w:rsidR="00637531" w:rsidRPr="00810D34">
              <w:rPr>
                <w:rFonts w:ascii="Times New Roman" w:hAnsi="Times New Roman" w:cs="Times New Roman"/>
                <w:sz w:val="28"/>
                <w:szCs w:val="28"/>
              </w:rPr>
              <w:t>почки</w:t>
            </w:r>
            <w:r w:rsidR="00D63B80" w:rsidRPr="00810D34">
              <w:rPr>
                <w:rFonts w:ascii="Times New Roman" w:hAnsi="Times New Roman" w:cs="Times New Roman"/>
                <w:sz w:val="28"/>
                <w:szCs w:val="28"/>
              </w:rPr>
              <w:t>……………………………………</w:t>
            </w:r>
            <w:r w:rsidRPr="00810D34">
              <w:rPr>
                <w:rFonts w:ascii="Times New Roman" w:hAnsi="Times New Roman" w:cs="Times New Roman"/>
                <w:sz w:val="28"/>
                <w:szCs w:val="28"/>
              </w:rPr>
              <w:t>…</w:t>
            </w:r>
            <w:r w:rsidR="001418CC" w:rsidRPr="00810D34">
              <w:rPr>
                <w:rFonts w:ascii="Times New Roman" w:hAnsi="Times New Roman" w:cs="Times New Roman"/>
                <w:sz w:val="28"/>
                <w:szCs w:val="28"/>
              </w:rPr>
              <w:t>……</w:t>
            </w:r>
            <w:r w:rsidR="00425E7B">
              <w:rPr>
                <w:rFonts w:ascii="Times New Roman" w:hAnsi="Times New Roman" w:cs="Times New Roman"/>
                <w:sz w:val="28"/>
                <w:szCs w:val="28"/>
              </w:rPr>
              <w:t>.</w:t>
            </w:r>
            <w:r w:rsidRPr="00810D34">
              <w:rPr>
                <w:rFonts w:ascii="Times New Roman" w:hAnsi="Times New Roman" w:cs="Times New Roman"/>
                <w:sz w:val="28"/>
                <w:szCs w:val="28"/>
              </w:rPr>
              <w:t>.</w:t>
            </w:r>
            <w:r w:rsidR="00295362" w:rsidRPr="00810D34">
              <w:rPr>
                <w:rFonts w:ascii="Times New Roman" w:hAnsi="Times New Roman" w:cs="Times New Roman"/>
                <w:sz w:val="28"/>
                <w:szCs w:val="28"/>
              </w:rPr>
              <w:t>.</w:t>
            </w:r>
          </w:p>
        </w:tc>
        <w:tc>
          <w:tcPr>
            <w:tcW w:w="587" w:type="dxa"/>
            <w:shd w:val="clear" w:color="000000" w:fill="FFFFFF"/>
          </w:tcPr>
          <w:p w:rsidR="00634CC0" w:rsidRPr="00810D34" w:rsidRDefault="00634CC0" w:rsidP="00461933">
            <w:pPr>
              <w:autoSpaceDE w:val="0"/>
              <w:autoSpaceDN w:val="0"/>
              <w:adjustRightInd w:val="0"/>
              <w:spacing w:after="0" w:line="240" w:lineRule="auto"/>
              <w:jc w:val="both"/>
              <w:rPr>
                <w:rFonts w:ascii="Times New Roman" w:hAnsi="Times New Roman" w:cs="Times New Roman"/>
                <w:sz w:val="28"/>
                <w:szCs w:val="28"/>
              </w:rPr>
            </w:pPr>
          </w:p>
          <w:p w:rsidR="0017248E" w:rsidRPr="00810D34" w:rsidRDefault="00B40246"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w:t>
            </w:r>
            <w:r w:rsidR="00425E7B">
              <w:rPr>
                <w:rFonts w:ascii="Times New Roman" w:hAnsi="Times New Roman" w:cs="Times New Roman"/>
                <w:sz w:val="28"/>
                <w:szCs w:val="28"/>
              </w:rPr>
              <w:t>0</w:t>
            </w:r>
          </w:p>
          <w:p w:rsidR="004C24DD" w:rsidRPr="00810D34" w:rsidRDefault="00D165C9"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w:t>
            </w:r>
            <w:r w:rsidR="00425E7B">
              <w:rPr>
                <w:rFonts w:ascii="Times New Roman" w:hAnsi="Times New Roman" w:cs="Times New Roman"/>
                <w:sz w:val="28"/>
                <w:szCs w:val="28"/>
              </w:rPr>
              <w:t>0</w:t>
            </w:r>
          </w:p>
        </w:tc>
      </w:tr>
      <w:tr w:rsidR="004C24DD" w:rsidRPr="00810D34" w:rsidTr="00461933">
        <w:trPr>
          <w:trHeight w:val="1"/>
        </w:trPr>
        <w:tc>
          <w:tcPr>
            <w:tcW w:w="9010" w:type="dxa"/>
            <w:shd w:val="clear" w:color="000000" w:fill="FFFFFF"/>
          </w:tcPr>
          <w:p w:rsidR="004C24DD" w:rsidRPr="00810D34" w:rsidRDefault="004C24DD" w:rsidP="00461933">
            <w:pPr>
              <w:tabs>
                <w:tab w:val="left" w:pos="419"/>
                <w:tab w:val="left" w:pos="1695"/>
                <w:tab w:val="left" w:pos="4678"/>
                <w:tab w:val="left" w:pos="7479"/>
              </w:tabs>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1.1.1 Сосудистые показания …........................................................................</w:t>
            </w:r>
          </w:p>
        </w:tc>
        <w:tc>
          <w:tcPr>
            <w:tcW w:w="587" w:type="dxa"/>
            <w:shd w:val="clear" w:color="000000" w:fill="FFFFFF"/>
          </w:tcPr>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w:t>
            </w:r>
            <w:r w:rsidR="00425E7B">
              <w:rPr>
                <w:rFonts w:ascii="Times New Roman" w:hAnsi="Times New Roman" w:cs="Times New Roman"/>
                <w:sz w:val="28"/>
                <w:szCs w:val="28"/>
              </w:rPr>
              <w:t>2</w:t>
            </w:r>
          </w:p>
        </w:tc>
      </w:tr>
      <w:tr w:rsidR="004C24DD" w:rsidRPr="00810D34" w:rsidTr="00461933">
        <w:trPr>
          <w:trHeight w:val="1"/>
        </w:trPr>
        <w:tc>
          <w:tcPr>
            <w:tcW w:w="9010" w:type="dxa"/>
            <w:shd w:val="clear" w:color="000000" w:fill="FFFFFF"/>
          </w:tcPr>
          <w:p w:rsidR="004C24DD" w:rsidRPr="00810D34" w:rsidRDefault="004C24DD" w:rsidP="00461933">
            <w:pPr>
              <w:tabs>
                <w:tab w:val="left" w:pos="495"/>
                <w:tab w:val="left" w:pos="709"/>
              </w:tabs>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1.1.2 Урологические показания …………………………………………….</w:t>
            </w:r>
            <w:r w:rsidR="00425E7B">
              <w:rPr>
                <w:rFonts w:ascii="Times New Roman" w:hAnsi="Times New Roman" w:cs="Times New Roman"/>
                <w:sz w:val="28"/>
                <w:szCs w:val="28"/>
              </w:rPr>
              <w:t>..</w:t>
            </w:r>
          </w:p>
        </w:tc>
        <w:tc>
          <w:tcPr>
            <w:tcW w:w="587" w:type="dxa"/>
            <w:shd w:val="clear" w:color="000000" w:fill="FFFFFF"/>
          </w:tcPr>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w:t>
            </w:r>
            <w:r w:rsidR="00425E7B">
              <w:rPr>
                <w:rFonts w:ascii="Times New Roman" w:hAnsi="Times New Roman" w:cs="Times New Roman"/>
                <w:sz w:val="28"/>
                <w:szCs w:val="28"/>
              </w:rPr>
              <w:t>2</w:t>
            </w:r>
          </w:p>
        </w:tc>
      </w:tr>
      <w:tr w:rsidR="004C24DD" w:rsidRPr="00810D34" w:rsidTr="00461933">
        <w:trPr>
          <w:trHeight w:val="1"/>
        </w:trPr>
        <w:tc>
          <w:tcPr>
            <w:tcW w:w="9010" w:type="dxa"/>
            <w:shd w:val="clear" w:color="000000" w:fill="FFFFFF"/>
          </w:tcPr>
          <w:p w:rsidR="004C24DD" w:rsidRPr="00810D34" w:rsidRDefault="004C24DD" w:rsidP="00425E7B">
            <w:pPr>
              <w:tabs>
                <w:tab w:val="left" w:pos="495"/>
                <w:tab w:val="left" w:pos="709"/>
              </w:tabs>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1.1.3 Онко</w:t>
            </w:r>
            <w:r w:rsidR="00425E7B">
              <w:rPr>
                <w:rFonts w:ascii="Times New Roman" w:hAnsi="Times New Roman" w:cs="Times New Roman"/>
                <w:sz w:val="28"/>
                <w:szCs w:val="28"/>
              </w:rPr>
              <w:t>-</w:t>
            </w:r>
            <w:r w:rsidRPr="00810D34">
              <w:rPr>
                <w:rFonts w:ascii="Times New Roman" w:hAnsi="Times New Roman" w:cs="Times New Roman"/>
                <w:sz w:val="28"/>
                <w:szCs w:val="28"/>
              </w:rPr>
              <w:t>показания ……………</w:t>
            </w:r>
            <w:r w:rsidR="00425E7B">
              <w:rPr>
                <w:rFonts w:ascii="Times New Roman" w:hAnsi="Times New Roman" w:cs="Times New Roman"/>
                <w:sz w:val="28"/>
                <w:szCs w:val="28"/>
              </w:rPr>
              <w:t>...</w:t>
            </w:r>
            <w:r w:rsidRPr="00810D34">
              <w:rPr>
                <w:rFonts w:ascii="Times New Roman" w:hAnsi="Times New Roman" w:cs="Times New Roman"/>
                <w:sz w:val="28"/>
                <w:szCs w:val="28"/>
              </w:rPr>
              <w:t>……………………………………….</w:t>
            </w:r>
            <w:r w:rsidR="00425E7B">
              <w:rPr>
                <w:rFonts w:ascii="Times New Roman" w:hAnsi="Times New Roman" w:cs="Times New Roman"/>
                <w:sz w:val="28"/>
                <w:szCs w:val="28"/>
              </w:rPr>
              <w:t>.</w:t>
            </w:r>
            <w:r w:rsidRPr="00810D34">
              <w:rPr>
                <w:rFonts w:ascii="Times New Roman" w:hAnsi="Times New Roman" w:cs="Times New Roman"/>
                <w:sz w:val="28"/>
                <w:szCs w:val="28"/>
              </w:rPr>
              <w:t>..</w:t>
            </w:r>
          </w:p>
        </w:tc>
        <w:tc>
          <w:tcPr>
            <w:tcW w:w="587" w:type="dxa"/>
            <w:shd w:val="clear" w:color="000000" w:fill="FFFFFF"/>
          </w:tcPr>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w:t>
            </w:r>
            <w:r w:rsidR="00425E7B">
              <w:rPr>
                <w:rFonts w:ascii="Times New Roman" w:hAnsi="Times New Roman" w:cs="Times New Roman"/>
                <w:sz w:val="28"/>
                <w:szCs w:val="28"/>
              </w:rPr>
              <w:t>3</w:t>
            </w:r>
          </w:p>
        </w:tc>
      </w:tr>
      <w:tr w:rsidR="004C24DD" w:rsidRPr="00810D34" w:rsidTr="00461933">
        <w:trPr>
          <w:trHeight w:val="357"/>
        </w:trPr>
        <w:tc>
          <w:tcPr>
            <w:tcW w:w="9010" w:type="dxa"/>
            <w:shd w:val="clear" w:color="000000" w:fill="FFFFFF"/>
          </w:tcPr>
          <w:p w:rsidR="004C24DD" w:rsidRPr="00810D34" w:rsidRDefault="004C24DD" w:rsidP="00461933">
            <w:pPr>
              <w:tabs>
                <w:tab w:val="left" w:pos="419"/>
                <w:tab w:val="left" w:pos="1695"/>
                <w:tab w:val="left" w:pos="4678"/>
                <w:tab w:val="left" w:pos="7479"/>
              </w:tabs>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1.2 Пластика мочеточников изолированными сегментами тонкой кишки</w:t>
            </w:r>
          </w:p>
        </w:tc>
        <w:tc>
          <w:tcPr>
            <w:tcW w:w="587" w:type="dxa"/>
            <w:shd w:val="clear" w:color="000000" w:fill="FFFFFF"/>
          </w:tcPr>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1</w:t>
            </w:r>
            <w:r w:rsidR="00425E7B">
              <w:rPr>
                <w:rFonts w:ascii="Times New Roman" w:hAnsi="Times New Roman" w:cs="Times New Roman"/>
                <w:sz w:val="28"/>
                <w:szCs w:val="28"/>
              </w:rPr>
              <w:t>7</w:t>
            </w:r>
          </w:p>
        </w:tc>
      </w:tr>
      <w:tr w:rsidR="004C24DD" w:rsidRPr="00810D34" w:rsidTr="00461933">
        <w:trPr>
          <w:trHeight w:val="80"/>
        </w:trPr>
        <w:tc>
          <w:tcPr>
            <w:tcW w:w="9010" w:type="dxa"/>
            <w:shd w:val="clear" w:color="000000" w:fill="FFFFFF"/>
          </w:tcPr>
          <w:p w:rsidR="004C24DD" w:rsidRPr="00810D34" w:rsidRDefault="004C24DD" w:rsidP="00461933">
            <w:pPr>
              <w:tabs>
                <w:tab w:val="left" w:pos="270"/>
                <w:tab w:val="left" w:pos="1154"/>
                <w:tab w:val="left" w:pos="3325"/>
                <w:tab w:val="left" w:pos="4078"/>
                <w:tab w:val="left" w:pos="5581"/>
                <w:tab w:val="left" w:pos="7480"/>
              </w:tabs>
              <w:autoSpaceDE w:val="0"/>
              <w:autoSpaceDN w:val="0"/>
              <w:adjustRightInd w:val="0"/>
              <w:spacing w:after="0" w:line="240" w:lineRule="auto"/>
              <w:ind w:hanging="48"/>
              <w:jc w:val="both"/>
              <w:rPr>
                <w:rFonts w:ascii="Times New Roman" w:hAnsi="Times New Roman" w:cs="Times New Roman"/>
                <w:sz w:val="28"/>
                <w:szCs w:val="28"/>
              </w:rPr>
            </w:pPr>
            <w:r w:rsidRPr="00810D34">
              <w:rPr>
                <w:rFonts w:ascii="Times New Roman" w:hAnsi="Times New Roman" w:cs="Times New Roman"/>
                <w:sz w:val="28"/>
                <w:szCs w:val="28"/>
              </w:rPr>
              <w:t>1.3 Замещение мочеточника сегментом червеобразного отростка……….</w:t>
            </w:r>
          </w:p>
        </w:tc>
        <w:tc>
          <w:tcPr>
            <w:tcW w:w="587" w:type="dxa"/>
            <w:shd w:val="clear" w:color="000000" w:fill="FFFFFF"/>
          </w:tcPr>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2</w:t>
            </w:r>
            <w:r w:rsidR="00425E7B">
              <w:rPr>
                <w:rFonts w:ascii="Times New Roman" w:hAnsi="Times New Roman" w:cs="Times New Roman"/>
                <w:sz w:val="28"/>
                <w:szCs w:val="28"/>
              </w:rPr>
              <w:t>6</w:t>
            </w:r>
          </w:p>
        </w:tc>
      </w:tr>
      <w:tr w:rsidR="004C24DD" w:rsidRPr="00810D34" w:rsidTr="00461933">
        <w:trPr>
          <w:trHeight w:val="142"/>
        </w:trPr>
        <w:tc>
          <w:tcPr>
            <w:tcW w:w="9010" w:type="dxa"/>
            <w:shd w:val="clear" w:color="000000" w:fill="FFFFFF"/>
          </w:tcPr>
          <w:p w:rsidR="004C24DD" w:rsidRPr="00810D34" w:rsidRDefault="00461933" w:rsidP="00461933">
            <w:pPr>
              <w:tabs>
                <w:tab w:val="left" w:pos="270"/>
                <w:tab w:val="left" w:pos="1154"/>
                <w:tab w:val="left" w:pos="3325"/>
                <w:tab w:val="left" w:pos="4078"/>
                <w:tab w:val="left" w:pos="5581"/>
                <w:tab w:val="left" w:pos="7480"/>
              </w:tabs>
              <w:autoSpaceDE w:val="0"/>
              <w:autoSpaceDN w:val="0"/>
              <w:adjustRightInd w:val="0"/>
              <w:spacing w:after="0" w:line="240" w:lineRule="auto"/>
              <w:ind w:hanging="48"/>
              <w:jc w:val="both"/>
              <w:rPr>
                <w:rFonts w:ascii="Times New Roman" w:hAnsi="Times New Roman" w:cs="Times New Roman"/>
                <w:sz w:val="28"/>
                <w:szCs w:val="28"/>
              </w:rPr>
            </w:pPr>
            <w:r>
              <w:rPr>
                <w:rFonts w:ascii="Times New Roman" w:hAnsi="Times New Roman" w:cs="Times New Roman"/>
                <w:sz w:val="28"/>
                <w:szCs w:val="28"/>
              </w:rPr>
              <w:t>Выводы по первому разделу</w:t>
            </w:r>
            <w:r w:rsidR="004C24DD" w:rsidRPr="00810D34">
              <w:rPr>
                <w:rFonts w:ascii="Times New Roman" w:hAnsi="Times New Roman" w:cs="Times New Roman"/>
                <w:sz w:val="28"/>
                <w:szCs w:val="28"/>
              </w:rPr>
              <w:t>………………………………</w:t>
            </w:r>
            <w:r>
              <w:rPr>
                <w:rFonts w:ascii="Times New Roman" w:hAnsi="Times New Roman" w:cs="Times New Roman"/>
                <w:sz w:val="28"/>
                <w:szCs w:val="28"/>
              </w:rPr>
              <w:t>…………..</w:t>
            </w:r>
            <w:r w:rsidR="004C24DD" w:rsidRPr="00810D34">
              <w:rPr>
                <w:rFonts w:ascii="Times New Roman" w:hAnsi="Times New Roman" w:cs="Times New Roman"/>
                <w:sz w:val="28"/>
                <w:szCs w:val="28"/>
              </w:rPr>
              <w:t>…</w:t>
            </w:r>
            <w:r w:rsidR="0058706D">
              <w:rPr>
                <w:rFonts w:ascii="Times New Roman" w:hAnsi="Times New Roman" w:cs="Times New Roman"/>
                <w:sz w:val="28"/>
                <w:szCs w:val="28"/>
              </w:rPr>
              <w:t>..</w:t>
            </w:r>
            <w:r w:rsidR="004C24DD" w:rsidRPr="00810D34">
              <w:rPr>
                <w:rFonts w:ascii="Times New Roman" w:hAnsi="Times New Roman" w:cs="Times New Roman"/>
                <w:sz w:val="28"/>
                <w:szCs w:val="28"/>
              </w:rPr>
              <w:t>…</w:t>
            </w:r>
          </w:p>
        </w:tc>
        <w:tc>
          <w:tcPr>
            <w:tcW w:w="587" w:type="dxa"/>
            <w:shd w:val="clear" w:color="000000" w:fill="FFFFFF"/>
          </w:tcPr>
          <w:p w:rsidR="004C24DD" w:rsidRPr="00810D34" w:rsidRDefault="00425E7B" w:rsidP="0046193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28</w:t>
            </w:r>
          </w:p>
        </w:tc>
      </w:tr>
      <w:tr w:rsidR="004C24DD" w:rsidRPr="00810D34" w:rsidTr="00461933">
        <w:trPr>
          <w:trHeight w:val="1"/>
        </w:trPr>
        <w:tc>
          <w:tcPr>
            <w:tcW w:w="9010" w:type="dxa"/>
            <w:shd w:val="clear" w:color="000000" w:fill="FFFFFF"/>
          </w:tcPr>
          <w:p w:rsidR="004C24DD" w:rsidRPr="00810D34" w:rsidRDefault="00CB4F31"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b/>
                <w:sz w:val="28"/>
                <w:szCs w:val="28"/>
              </w:rPr>
              <w:t xml:space="preserve">2 </w:t>
            </w:r>
            <w:r w:rsidR="004C24DD" w:rsidRPr="00810D34">
              <w:rPr>
                <w:rFonts w:ascii="Times New Roman" w:hAnsi="Times New Roman" w:cs="Times New Roman"/>
                <w:b/>
                <w:sz w:val="28"/>
                <w:szCs w:val="28"/>
              </w:rPr>
              <w:t>ОБЩАЯ ХАРАКТЕРИСТИКА КЛИНИЧЕСКИХ НАБЛЮДЕНИЙ И МЕТОДЫ ОБСЛЕДОВАНИЯ БОЛЬНЫХ</w:t>
            </w:r>
            <w:r w:rsidR="004C24DD" w:rsidRPr="00810D34">
              <w:rPr>
                <w:rFonts w:ascii="Times New Roman" w:hAnsi="Times New Roman" w:cs="Times New Roman"/>
                <w:sz w:val="28"/>
                <w:szCs w:val="28"/>
              </w:rPr>
              <w:t>...............................…</w:t>
            </w:r>
            <w:r w:rsidRPr="00810D34">
              <w:rPr>
                <w:rFonts w:ascii="Times New Roman" w:hAnsi="Times New Roman" w:cs="Times New Roman"/>
                <w:sz w:val="28"/>
                <w:szCs w:val="28"/>
              </w:rPr>
              <w:t>…</w:t>
            </w:r>
            <w:r w:rsidR="0058706D">
              <w:rPr>
                <w:rFonts w:ascii="Times New Roman" w:hAnsi="Times New Roman" w:cs="Times New Roman"/>
                <w:sz w:val="28"/>
                <w:szCs w:val="28"/>
              </w:rPr>
              <w:t>.</w:t>
            </w:r>
            <w:r w:rsidRPr="00810D34">
              <w:rPr>
                <w:rFonts w:ascii="Times New Roman" w:hAnsi="Times New Roman" w:cs="Times New Roman"/>
                <w:sz w:val="28"/>
                <w:szCs w:val="28"/>
              </w:rPr>
              <w:t>…</w:t>
            </w:r>
          </w:p>
        </w:tc>
        <w:tc>
          <w:tcPr>
            <w:tcW w:w="587"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p>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w:t>
            </w:r>
            <w:r w:rsidR="00425E7B">
              <w:rPr>
                <w:rFonts w:ascii="Times New Roman" w:hAnsi="Times New Roman" w:cs="Times New Roman"/>
                <w:sz w:val="28"/>
                <w:szCs w:val="28"/>
              </w:rPr>
              <w:t>0</w:t>
            </w:r>
          </w:p>
        </w:tc>
      </w:tr>
      <w:tr w:rsidR="004C24DD" w:rsidRPr="00810D34" w:rsidTr="00461933">
        <w:trPr>
          <w:trHeight w:val="1"/>
        </w:trPr>
        <w:tc>
          <w:tcPr>
            <w:tcW w:w="9010" w:type="dxa"/>
            <w:shd w:val="clear" w:color="000000" w:fill="FFFFFF"/>
          </w:tcPr>
          <w:p w:rsidR="004C24DD" w:rsidRPr="00810D34" w:rsidRDefault="004C24DD" w:rsidP="00461933">
            <w:pPr>
              <w:autoSpaceDE w:val="0"/>
              <w:autoSpaceDN w:val="0"/>
              <w:adjustRightInd w:val="0"/>
              <w:spacing w:after="0" w:line="240" w:lineRule="auto"/>
              <w:ind w:left="378" w:hanging="378"/>
              <w:jc w:val="both"/>
              <w:rPr>
                <w:rFonts w:ascii="Times New Roman" w:hAnsi="Times New Roman" w:cs="Times New Roman"/>
                <w:sz w:val="28"/>
                <w:szCs w:val="28"/>
              </w:rPr>
            </w:pPr>
            <w:r w:rsidRPr="00810D34">
              <w:rPr>
                <w:rFonts w:ascii="Times New Roman" w:hAnsi="Times New Roman" w:cs="Times New Roman"/>
                <w:sz w:val="28"/>
                <w:szCs w:val="28"/>
              </w:rPr>
              <w:t>2.1 Характеристика клинических наблюдений …………………………</w:t>
            </w:r>
            <w:r w:rsidR="0058706D">
              <w:rPr>
                <w:rFonts w:ascii="Times New Roman" w:hAnsi="Times New Roman" w:cs="Times New Roman"/>
                <w:sz w:val="28"/>
                <w:szCs w:val="28"/>
              </w:rPr>
              <w:t>..</w:t>
            </w:r>
            <w:r w:rsidRPr="00810D34">
              <w:rPr>
                <w:rFonts w:ascii="Times New Roman" w:hAnsi="Times New Roman" w:cs="Times New Roman"/>
                <w:sz w:val="28"/>
                <w:szCs w:val="28"/>
              </w:rPr>
              <w:t>....</w:t>
            </w:r>
          </w:p>
        </w:tc>
        <w:tc>
          <w:tcPr>
            <w:tcW w:w="587" w:type="dxa"/>
            <w:shd w:val="clear" w:color="000000" w:fill="FFFFFF"/>
          </w:tcPr>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w:t>
            </w:r>
            <w:r w:rsidR="00425E7B">
              <w:rPr>
                <w:rFonts w:ascii="Times New Roman" w:hAnsi="Times New Roman" w:cs="Times New Roman"/>
                <w:sz w:val="28"/>
                <w:szCs w:val="28"/>
              </w:rPr>
              <w:t>0</w:t>
            </w:r>
          </w:p>
        </w:tc>
      </w:tr>
      <w:tr w:rsidR="004C24DD" w:rsidRPr="00810D34" w:rsidTr="00461933">
        <w:trPr>
          <w:trHeight w:val="1"/>
        </w:trPr>
        <w:tc>
          <w:tcPr>
            <w:tcW w:w="9010" w:type="dxa"/>
            <w:shd w:val="clear" w:color="000000" w:fill="FFFFFF"/>
          </w:tcPr>
          <w:p w:rsidR="004C24DD" w:rsidRPr="00810D34" w:rsidRDefault="004C24DD" w:rsidP="00461933">
            <w:pPr>
              <w:autoSpaceDE w:val="0"/>
              <w:autoSpaceDN w:val="0"/>
              <w:adjustRightInd w:val="0"/>
              <w:spacing w:after="0" w:line="240" w:lineRule="auto"/>
              <w:ind w:left="378" w:hanging="378"/>
              <w:jc w:val="both"/>
              <w:rPr>
                <w:rFonts w:ascii="Times New Roman" w:hAnsi="Times New Roman" w:cs="Times New Roman"/>
                <w:sz w:val="28"/>
                <w:szCs w:val="28"/>
              </w:rPr>
            </w:pPr>
            <w:r w:rsidRPr="00810D34">
              <w:rPr>
                <w:rFonts w:ascii="Times New Roman" w:hAnsi="Times New Roman" w:cs="Times New Roman"/>
                <w:sz w:val="28"/>
                <w:szCs w:val="28"/>
              </w:rPr>
              <w:t>2.2</w:t>
            </w:r>
            <w:r w:rsidR="00257A94">
              <w:rPr>
                <w:rFonts w:ascii="Times New Roman" w:hAnsi="Times New Roman" w:cs="Times New Roman"/>
                <w:sz w:val="28"/>
                <w:szCs w:val="28"/>
              </w:rPr>
              <w:t xml:space="preserve"> </w:t>
            </w:r>
            <w:r w:rsidRPr="00810D34">
              <w:rPr>
                <w:rFonts w:ascii="Times New Roman" w:hAnsi="Times New Roman" w:cs="Times New Roman"/>
                <w:sz w:val="28"/>
                <w:szCs w:val="28"/>
              </w:rPr>
              <w:t>Методы обследования больных……………………………………….</w:t>
            </w:r>
            <w:r w:rsidR="0058706D">
              <w:rPr>
                <w:rFonts w:ascii="Times New Roman" w:hAnsi="Times New Roman" w:cs="Times New Roman"/>
                <w:sz w:val="28"/>
                <w:szCs w:val="28"/>
              </w:rPr>
              <w:t>.</w:t>
            </w:r>
            <w:r w:rsidRPr="00810D34">
              <w:rPr>
                <w:rFonts w:ascii="Times New Roman" w:hAnsi="Times New Roman" w:cs="Times New Roman"/>
                <w:sz w:val="28"/>
                <w:szCs w:val="28"/>
              </w:rPr>
              <w:t>...</w:t>
            </w:r>
          </w:p>
        </w:tc>
        <w:tc>
          <w:tcPr>
            <w:tcW w:w="587" w:type="dxa"/>
            <w:shd w:val="clear" w:color="000000" w:fill="FFFFFF"/>
          </w:tcPr>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w:t>
            </w:r>
            <w:r w:rsidR="00425E7B">
              <w:rPr>
                <w:rFonts w:ascii="Times New Roman" w:hAnsi="Times New Roman" w:cs="Times New Roman"/>
                <w:sz w:val="28"/>
                <w:szCs w:val="28"/>
              </w:rPr>
              <w:t>3</w:t>
            </w:r>
          </w:p>
        </w:tc>
      </w:tr>
      <w:tr w:rsidR="004C24DD" w:rsidRPr="00810D34" w:rsidTr="00461933">
        <w:trPr>
          <w:trHeight w:val="1"/>
        </w:trPr>
        <w:tc>
          <w:tcPr>
            <w:tcW w:w="9010" w:type="dxa"/>
            <w:shd w:val="clear" w:color="000000" w:fill="FFFFFF"/>
          </w:tcPr>
          <w:p w:rsidR="004C24DD" w:rsidRPr="00810D34" w:rsidRDefault="004C24DD" w:rsidP="00461933">
            <w:pPr>
              <w:autoSpaceDE w:val="0"/>
              <w:autoSpaceDN w:val="0"/>
              <w:adjustRightInd w:val="0"/>
              <w:spacing w:after="0" w:line="240" w:lineRule="auto"/>
              <w:ind w:left="378" w:hanging="378"/>
              <w:jc w:val="both"/>
              <w:rPr>
                <w:rFonts w:ascii="Times New Roman" w:hAnsi="Times New Roman" w:cs="Times New Roman"/>
                <w:sz w:val="28"/>
                <w:szCs w:val="28"/>
              </w:rPr>
            </w:pPr>
            <w:r w:rsidRPr="00810D34">
              <w:rPr>
                <w:rFonts w:ascii="Times New Roman" w:hAnsi="Times New Roman" w:cs="Times New Roman"/>
                <w:sz w:val="28"/>
                <w:szCs w:val="28"/>
              </w:rPr>
              <w:t>2.3</w:t>
            </w:r>
            <w:r w:rsidR="00257A94">
              <w:rPr>
                <w:rFonts w:ascii="Times New Roman" w:hAnsi="Times New Roman" w:cs="Times New Roman"/>
                <w:sz w:val="28"/>
                <w:szCs w:val="28"/>
              </w:rPr>
              <w:t xml:space="preserve"> </w:t>
            </w:r>
            <w:r w:rsidRPr="00810D34">
              <w:rPr>
                <w:rFonts w:ascii="Times New Roman" w:hAnsi="Times New Roman" w:cs="Times New Roman"/>
                <w:sz w:val="28"/>
                <w:szCs w:val="28"/>
              </w:rPr>
              <w:t>Статистическая обработка данных ……………………………………</w:t>
            </w:r>
            <w:r w:rsidR="0058706D">
              <w:rPr>
                <w:rFonts w:ascii="Times New Roman" w:hAnsi="Times New Roman" w:cs="Times New Roman"/>
                <w:sz w:val="28"/>
                <w:szCs w:val="28"/>
              </w:rPr>
              <w:t>.</w:t>
            </w:r>
            <w:r w:rsidRPr="00810D34">
              <w:rPr>
                <w:rFonts w:ascii="Times New Roman" w:hAnsi="Times New Roman" w:cs="Times New Roman"/>
                <w:sz w:val="28"/>
                <w:szCs w:val="28"/>
              </w:rPr>
              <w:t>..</w:t>
            </w:r>
          </w:p>
        </w:tc>
        <w:tc>
          <w:tcPr>
            <w:tcW w:w="587" w:type="dxa"/>
            <w:shd w:val="clear" w:color="000000" w:fill="FFFFFF"/>
          </w:tcPr>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w:t>
            </w:r>
            <w:r w:rsidR="00425E7B">
              <w:rPr>
                <w:rFonts w:ascii="Times New Roman" w:hAnsi="Times New Roman" w:cs="Times New Roman"/>
                <w:sz w:val="28"/>
                <w:szCs w:val="28"/>
              </w:rPr>
              <w:t>5</w:t>
            </w:r>
          </w:p>
        </w:tc>
      </w:tr>
      <w:tr w:rsidR="004C24DD" w:rsidRPr="00810D34" w:rsidTr="00461933">
        <w:trPr>
          <w:trHeight w:val="1"/>
        </w:trPr>
        <w:tc>
          <w:tcPr>
            <w:tcW w:w="9010" w:type="dxa"/>
            <w:shd w:val="clear" w:color="000000" w:fill="FFFFFF"/>
          </w:tcPr>
          <w:p w:rsidR="004C24DD" w:rsidRPr="00810D34" w:rsidRDefault="004C24DD" w:rsidP="00425E7B">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b/>
                <w:sz w:val="28"/>
                <w:szCs w:val="28"/>
              </w:rPr>
              <w:t>3 РЕЗУЛЬТАТЫ КИШЕЧНОЙ ПЛАСТИКИ МОЧЕТОЧНИКА</w:t>
            </w:r>
            <w:r w:rsidR="00CB4F31" w:rsidRPr="00810D34">
              <w:rPr>
                <w:rFonts w:ascii="Times New Roman" w:hAnsi="Times New Roman" w:cs="Times New Roman"/>
                <w:sz w:val="28"/>
                <w:szCs w:val="28"/>
              </w:rPr>
              <w:t>…</w:t>
            </w:r>
            <w:r w:rsidR="0058706D">
              <w:rPr>
                <w:rFonts w:ascii="Times New Roman" w:hAnsi="Times New Roman" w:cs="Times New Roman"/>
                <w:sz w:val="28"/>
                <w:szCs w:val="28"/>
              </w:rPr>
              <w:t>…</w:t>
            </w:r>
            <w:r w:rsidR="00CB4F31" w:rsidRPr="00810D34">
              <w:rPr>
                <w:rFonts w:ascii="Times New Roman" w:hAnsi="Times New Roman" w:cs="Times New Roman"/>
                <w:sz w:val="28"/>
                <w:szCs w:val="28"/>
              </w:rPr>
              <w:t>.</w:t>
            </w:r>
          </w:p>
        </w:tc>
        <w:tc>
          <w:tcPr>
            <w:tcW w:w="587" w:type="dxa"/>
            <w:shd w:val="clear" w:color="000000" w:fill="FFFFFF"/>
          </w:tcPr>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w:t>
            </w:r>
            <w:r w:rsidR="0058706D">
              <w:rPr>
                <w:rFonts w:ascii="Times New Roman" w:hAnsi="Times New Roman" w:cs="Times New Roman"/>
                <w:sz w:val="28"/>
                <w:szCs w:val="28"/>
              </w:rPr>
              <w:t>7</w:t>
            </w:r>
          </w:p>
        </w:tc>
      </w:tr>
      <w:tr w:rsidR="004C24DD" w:rsidRPr="00810D34" w:rsidTr="00461933">
        <w:trPr>
          <w:trHeight w:val="1"/>
        </w:trPr>
        <w:tc>
          <w:tcPr>
            <w:tcW w:w="9010" w:type="dxa"/>
            <w:shd w:val="clear" w:color="000000" w:fill="FFFFFF"/>
          </w:tcPr>
          <w:p w:rsidR="00461933"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3.1 Показания, противопоказания к тонкокишечной пластике мочеточников</w:t>
            </w:r>
            <w:r w:rsidR="00461933">
              <w:rPr>
                <w:rFonts w:ascii="Times New Roman" w:hAnsi="Times New Roman" w:cs="Times New Roman"/>
                <w:sz w:val="28"/>
                <w:szCs w:val="28"/>
              </w:rPr>
              <w:t>…………………………………………………………………</w:t>
            </w:r>
            <w:r w:rsidR="0058706D">
              <w:rPr>
                <w:rFonts w:ascii="Times New Roman" w:hAnsi="Times New Roman" w:cs="Times New Roman"/>
                <w:sz w:val="28"/>
                <w:szCs w:val="28"/>
              </w:rPr>
              <w:t>.</w:t>
            </w:r>
            <w:r w:rsidRPr="00810D34">
              <w:rPr>
                <w:rFonts w:ascii="Times New Roman" w:hAnsi="Times New Roman" w:cs="Times New Roman"/>
                <w:sz w:val="28"/>
                <w:szCs w:val="28"/>
              </w:rPr>
              <w:t xml:space="preserve"> </w:t>
            </w:r>
          </w:p>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3.2 Методы оперативного вмешательства………</w:t>
            </w:r>
            <w:r w:rsidR="00461933">
              <w:rPr>
                <w:rFonts w:ascii="Times New Roman" w:hAnsi="Times New Roman" w:cs="Times New Roman"/>
                <w:sz w:val="28"/>
                <w:szCs w:val="28"/>
              </w:rPr>
              <w:t>……..</w:t>
            </w:r>
            <w:r w:rsidRPr="00810D34">
              <w:rPr>
                <w:rFonts w:ascii="Times New Roman" w:hAnsi="Times New Roman" w:cs="Times New Roman"/>
                <w:sz w:val="28"/>
                <w:szCs w:val="28"/>
              </w:rPr>
              <w:t>…………………</w:t>
            </w:r>
            <w:r w:rsidR="0058706D">
              <w:rPr>
                <w:rFonts w:ascii="Times New Roman" w:hAnsi="Times New Roman" w:cs="Times New Roman"/>
                <w:sz w:val="28"/>
                <w:szCs w:val="28"/>
              </w:rPr>
              <w:t>...</w:t>
            </w:r>
            <w:r w:rsidRPr="00810D34">
              <w:rPr>
                <w:rFonts w:ascii="Times New Roman" w:hAnsi="Times New Roman" w:cs="Times New Roman"/>
                <w:sz w:val="28"/>
                <w:szCs w:val="28"/>
              </w:rPr>
              <w:t>.</w:t>
            </w:r>
          </w:p>
        </w:tc>
        <w:tc>
          <w:tcPr>
            <w:tcW w:w="587" w:type="dxa"/>
            <w:shd w:val="clear" w:color="000000" w:fill="FFFFFF"/>
          </w:tcPr>
          <w:p w:rsidR="0058706D" w:rsidRDefault="0058706D" w:rsidP="00461933">
            <w:pPr>
              <w:autoSpaceDE w:val="0"/>
              <w:autoSpaceDN w:val="0"/>
              <w:adjustRightInd w:val="0"/>
              <w:spacing w:after="0" w:line="240" w:lineRule="auto"/>
              <w:jc w:val="both"/>
              <w:rPr>
                <w:rFonts w:ascii="Times New Roman" w:hAnsi="Times New Roman" w:cs="Times New Roman"/>
                <w:sz w:val="28"/>
                <w:szCs w:val="28"/>
              </w:rPr>
            </w:pPr>
          </w:p>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w:t>
            </w:r>
            <w:r w:rsidR="0058706D">
              <w:rPr>
                <w:rFonts w:ascii="Times New Roman" w:hAnsi="Times New Roman" w:cs="Times New Roman"/>
                <w:sz w:val="28"/>
                <w:szCs w:val="28"/>
              </w:rPr>
              <w:t>7</w:t>
            </w:r>
            <w:r w:rsidRPr="00810D34">
              <w:rPr>
                <w:rFonts w:ascii="Times New Roman" w:hAnsi="Times New Roman" w:cs="Times New Roman"/>
                <w:sz w:val="28"/>
                <w:szCs w:val="28"/>
              </w:rPr>
              <w:t xml:space="preserve"> </w:t>
            </w:r>
          </w:p>
          <w:p w:rsidR="004C24DD" w:rsidRPr="00810D34" w:rsidRDefault="0058706D" w:rsidP="0046193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41</w:t>
            </w:r>
          </w:p>
        </w:tc>
      </w:tr>
      <w:tr w:rsidR="004C24DD" w:rsidRPr="00810D34" w:rsidTr="00461933">
        <w:trPr>
          <w:trHeight w:val="1"/>
        </w:trPr>
        <w:tc>
          <w:tcPr>
            <w:tcW w:w="9010"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3.3 Показания и противопоказания к пластике мочеточника червеобразным отростком…………….........................................................</w:t>
            </w:r>
          </w:p>
        </w:tc>
        <w:tc>
          <w:tcPr>
            <w:tcW w:w="587"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p>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4</w:t>
            </w:r>
            <w:r w:rsidR="0058706D">
              <w:rPr>
                <w:rFonts w:ascii="Times New Roman" w:hAnsi="Times New Roman" w:cs="Times New Roman"/>
                <w:sz w:val="28"/>
                <w:szCs w:val="28"/>
              </w:rPr>
              <w:t>7</w:t>
            </w:r>
          </w:p>
        </w:tc>
      </w:tr>
      <w:tr w:rsidR="004C24DD" w:rsidRPr="00810D34" w:rsidTr="00461933">
        <w:trPr>
          <w:trHeight w:val="1"/>
        </w:trPr>
        <w:tc>
          <w:tcPr>
            <w:tcW w:w="9010"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b/>
                <w:sz w:val="28"/>
                <w:szCs w:val="28"/>
              </w:rPr>
            </w:pPr>
            <w:r w:rsidRPr="00810D34">
              <w:rPr>
                <w:rFonts w:ascii="Times New Roman" w:hAnsi="Times New Roman" w:cs="Times New Roman"/>
                <w:sz w:val="28"/>
                <w:szCs w:val="28"/>
              </w:rPr>
              <w:t>3.4 Техника уретероаппендикопластики………………………………</w:t>
            </w:r>
            <w:r w:rsidR="0058706D">
              <w:rPr>
                <w:rFonts w:ascii="Times New Roman" w:hAnsi="Times New Roman" w:cs="Times New Roman"/>
                <w:sz w:val="28"/>
                <w:szCs w:val="28"/>
              </w:rPr>
              <w:t>…..</w:t>
            </w:r>
            <w:r w:rsidRPr="00810D34">
              <w:rPr>
                <w:rFonts w:ascii="Times New Roman" w:hAnsi="Times New Roman" w:cs="Times New Roman"/>
                <w:sz w:val="28"/>
                <w:szCs w:val="28"/>
              </w:rPr>
              <w:t>...</w:t>
            </w:r>
          </w:p>
        </w:tc>
        <w:tc>
          <w:tcPr>
            <w:tcW w:w="587" w:type="dxa"/>
            <w:shd w:val="clear" w:color="000000" w:fill="FFFFFF"/>
          </w:tcPr>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5</w:t>
            </w:r>
            <w:r w:rsidR="0058706D">
              <w:rPr>
                <w:rFonts w:ascii="Times New Roman" w:hAnsi="Times New Roman" w:cs="Times New Roman"/>
                <w:sz w:val="28"/>
                <w:szCs w:val="28"/>
              </w:rPr>
              <w:t>0</w:t>
            </w:r>
          </w:p>
        </w:tc>
      </w:tr>
      <w:tr w:rsidR="004C24DD" w:rsidRPr="00810D34" w:rsidTr="00461933">
        <w:trPr>
          <w:trHeight w:val="273"/>
        </w:trPr>
        <w:tc>
          <w:tcPr>
            <w:tcW w:w="9010"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3.5 Послеоперационное ведение больных………………………………</w:t>
            </w:r>
            <w:r w:rsidR="0058706D">
              <w:rPr>
                <w:rFonts w:ascii="Times New Roman" w:hAnsi="Times New Roman" w:cs="Times New Roman"/>
                <w:sz w:val="28"/>
                <w:szCs w:val="28"/>
              </w:rPr>
              <w:t>.</w:t>
            </w:r>
            <w:r w:rsidRPr="00810D34">
              <w:rPr>
                <w:rFonts w:ascii="Times New Roman" w:hAnsi="Times New Roman" w:cs="Times New Roman"/>
                <w:sz w:val="28"/>
                <w:szCs w:val="28"/>
              </w:rPr>
              <w:t>….</w:t>
            </w:r>
          </w:p>
        </w:tc>
        <w:tc>
          <w:tcPr>
            <w:tcW w:w="587" w:type="dxa"/>
            <w:shd w:val="clear" w:color="000000" w:fill="FFFFFF"/>
          </w:tcPr>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5</w:t>
            </w:r>
            <w:r w:rsidR="0058706D">
              <w:rPr>
                <w:rFonts w:ascii="Times New Roman" w:hAnsi="Times New Roman" w:cs="Times New Roman"/>
                <w:sz w:val="28"/>
                <w:szCs w:val="28"/>
              </w:rPr>
              <w:t>6</w:t>
            </w:r>
          </w:p>
        </w:tc>
      </w:tr>
      <w:tr w:rsidR="004C24DD" w:rsidRPr="00810D34" w:rsidTr="00461933">
        <w:trPr>
          <w:trHeight w:val="360"/>
        </w:trPr>
        <w:tc>
          <w:tcPr>
            <w:tcW w:w="9010" w:type="dxa"/>
            <w:shd w:val="clear" w:color="000000" w:fill="FFFFFF"/>
          </w:tcPr>
          <w:p w:rsidR="004C24DD" w:rsidRPr="00810D34" w:rsidRDefault="00CB4F31"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b/>
                <w:sz w:val="28"/>
                <w:szCs w:val="28"/>
              </w:rPr>
              <w:t>4</w:t>
            </w:r>
            <w:r w:rsidR="004C24DD" w:rsidRPr="00810D34">
              <w:rPr>
                <w:rFonts w:ascii="Times New Roman" w:hAnsi="Times New Roman" w:cs="Times New Roman"/>
                <w:b/>
                <w:sz w:val="28"/>
                <w:szCs w:val="28"/>
              </w:rPr>
              <w:t xml:space="preserve"> </w:t>
            </w:r>
            <w:r w:rsidR="004C24DD" w:rsidRPr="00810D34">
              <w:rPr>
                <w:rFonts w:ascii="Times New Roman" w:eastAsia="Times New Roman" w:hAnsi="Times New Roman" w:cs="Times New Roman"/>
                <w:b/>
                <w:sz w:val="28"/>
                <w:szCs w:val="28"/>
              </w:rPr>
              <w:t>КОРРЕКЦИЯ ПРОТЯЖЕННЫХ СТРИКТУР МОЧЕТОЧНИКА С ПОМОЩЬЮ АУТОТРАНСПЛАНТАЦИИ ПОЧКИ</w:t>
            </w:r>
            <w:r w:rsidR="004C24DD" w:rsidRPr="00810D34">
              <w:rPr>
                <w:rFonts w:ascii="Times New Roman" w:eastAsia="Times New Roman" w:hAnsi="Times New Roman" w:cs="Times New Roman"/>
                <w:sz w:val="28"/>
                <w:szCs w:val="28"/>
              </w:rPr>
              <w:t>.............................</w:t>
            </w:r>
            <w:r w:rsidRPr="00810D34">
              <w:rPr>
                <w:rFonts w:ascii="Times New Roman" w:eastAsia="Times New Roman" w:hAnsi="Times New Roman" w:cs="Times New Roman"/>
                <w:sz w:val="28"/>
                <w:szCs w:val="28"/>
              </w:rPr>
              <w:t>..</w:t>
            </w:r>
          </w:p>
        </w:tc>
        <w:tc>
          <w:tcPr>
            <w:tcW w:w="587"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p>
          <w:p w:rsidR="004C24DD" w:rsidRPr="00810D34" w:rsidRDefault="0058706D" w:rsidP="0046193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59</w:t>
            </w:r>
          </w:p>
        </w:tc>
      </w:tr>
      <w:tr w:rsidR="004C24DD" w:rsidRPr="00810D34" w:rsidTr="00461933">
        <w:trPr>
          <w:trHeight w:val="360"/>
        </w:trPr>
        <w:tc>
          <w:tcPr>
            <w:tcW w:w="9010"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4.1 Показания и противопоказания к аутотрансплантации почки для коррекциипротяженных стриктур почек.........................................................</w:t>
            </w:r>
          </w:p>
        </w:tc>
        <w:tc>
          <w:tcPr>
            <w:tcW w:w="587"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p>
          <w:p w:rsidR="004C24DD" w:rsidRPr="00810D34" w:rsidRDefault="0058706D" w:rsidP="0046193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59</w:t>
            </w:r>
          </w:p>
        </w:tc>
      </w:tr>
      <w:tr w:rsidR="004C24DD" w:rsidRPr="00810D34" w:rsidTr="0058706D">
        <w:trPr>
          <w:trHeight w:val="160"/>
        </w:trPr>
        <w:tc>
          <w:tcPr>
            <w:tcW w:w="9010"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4.2 Техника аутотрансплантации почки справа……………………........</w:t>
            </w:r>
            <w:r w:rsidR="0058706D">
              <w:rPr>
                <w:rFonts w:ascii="Times New Roman" w:hAnsi="Times New Roman" w:cs="Times New Roman"/>
                <w:sz w:val="28"/>
                <w:szCs w:val="28"/>
              </w:rPr>
              <w:t>.....</w:t>
            </w:r>
          </w:p>
        </w:tc>
        <w:tc>
          <w:tcPr>
            <w:tcW w:w="587" w:type="dxa"/>
            <w:shd w:val="clear" w:color="000000" w:fill="FFFFFF"/>
          </w:tcPr>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6</w:t>
            </w:r>
            <w:r w:rsidR="0058706D">
              <w:rPr>
                <w:rFonts w:ascii="Times New Roman" w:hAnsi="Times New Roman" w:cs="Times New Roman"/>
                <w:sz w:val="28"/>
                <w:szCs w:val="28"/>
              </w:rPr>
              <w:t>0</w:t>
            </w:r>
          </w:p>
        </w:tc>
      </w:tr>
      <w:tr w:rsidR="004C24DD" w:rsidRPr="00810D34" w:rsidTr="0058706D">
        <w:trPr>
          <w:trHeight w:val="70"/>
        </w:trPr>
        <w:tc>
          <w:tcPr>
            <w:tcW w:w="9010"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4.3 Особенности техники аутотрансплантации почки слева…………</w:t>
            </w:r>
            <w:r w:rsidR="00461933">
              <w:rPr>
                <w:rFonts w:ascii="Times New Roman" w:hAnsi="Times New Roman" w:cs="Times New Roman"/>
                <w:sz w:val="28"/>
                <w:szCs w:val="28"/>
              </w:rPr>
              <w:t>……</w:t>
            </w:r>
            <w:r w:rsidRPr="00810D34">
              <w:rPr>
                <w:rFonts w:ascii="Times New Roman" w:hAnsi="Times New Roman" w:cs="Times New Roman"/>
                <w:sz w:val="28"/>
                <w:szCs w:val="28"/>
              </w:rPr>
              <w:t xml:space="preserve"> </w:t>
            </w:r>
          </w:p>
        </w:tc>
        <w:tc>
          <w:tcPr>
            <w:tcW w:w="587" w:type="dxa"/>
            <w:shd w:val="clear" w:color="000000" w:fill="FFFFFF"/>
          </w:tcPr>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6</w:t>
            </w:r>
            <w:r w:rsidR="0058706D">
              <w:rPr>
                <w:rFonts w:ascii="Times New Roman" w:hAnsi="Times New Roman" w:cs="Times New Roman"/>
                <w:sz w:val="28"/>
                <w:szCs w:val="28"/>
              </w:rPr>
              <w:t>6</w:t>
            </w:r>
          </w:p>
        </w:tc>
      </w:tr>
      <w:tr w:rsidR="004C24DD" w:rsidRPr="00810D34" w:rsidTr="00461933">
        <w:trPr>
          <w:trHeight w:val="360"/>
        </w:trPr>
        <w:tc>
          <w:tcPr>
            <w:tcW w:w="9010"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4.4 Послеоперационное введение больных после аутотрансплантации почки</w:t>
            </w:r>
            <w:r w:rsidR="00461933">
              <w:rPr>
                <w:rFonts w:ascii="Times New Roman" w:hAnsi="Times New Roman" w:cs="Times New Roman"/>
                <w:sz w:val="28"/>
                <w:szCs w:val="28"/>
              </w:rPr>
              <w:t>…………………………………………………………………………..</w:t>
            </w:r>
          </w:p>
        </w:tc>
        <w:tc>
          <w:tcPr>
            <w:tcW w:w="587" w:type="dxa"/>
            <w:shd w:val="clear" w:color="000000" w:fill="FFFFFF"/>
          </w:tcPr>
          <w:p w:rsidR="0058706D" w:rsidRDefault="0058706D" w:rsidP="00461933">
            <w:pPr>
              <w:autoSpaceDE w:val="0"/>
              <w:autoSpaceDN w:val="0"/>
              <w:adjustRightInd w:val="0"/>
              <w:spacing w:after="0" w:line="240" w:lineRule="auto"/>
              <w:jc w:val="both"/>
              <w:rPr>
                <w:rFonts w:ascii="Times New Roman" w:hAnsi="Times New Roman" w:cs="Times New Roman"/>
                <w:sz w:val="28"/>
                <w:szCs w:val="28"/>
              </w:rPr>
            </w:pPr>
          </w:p>
          <w:p w:rsidR="004C24DD" w:rsidRPr="00810D34" w:rsidRDefault="0058706D" w:rsidP="0046193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69</w:t>
            </w:r>
          </w:p>
        </w:tc>
      </w:tr>
      <w:tr w:rsidR="004C24DD" w:rsidRPr="00810D34" w:rsidTr="00461933">
        <w:trPr>
          <w:trHeight w:val="360"/>
        </w:trPr>
        <w:tc>
          <w:tcPr>
            <w:tcW w:w="9010" w:type="dxa"/>
            <w:shd w:val="clear" w:color="000000" w:fill="FFFFFF"/>
          </w:tcPr>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4.5 Сравнительная оценка ближайших и отдаленных результатов после коррекции протяженных стриктур мочеточника…………………………</w:t>
            </w:r>
            <w:r w:rsidR="0058706D">
              <w:rPr>
                <w:rFonts w:ascii="Times New Roman" w:hAnsi="Times New Roman" w:cs="Times New Roman"/>
                <w:sz w:val="28"/>
                <w:szCs w:val="28"/>
              </w:rPr>
              <w:t>..</w:t>
            </w:r>
          </w:p>
        </w:tc>
        <w:tc>
          <w:tcPr>
            <w:tcW w:w="587"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p>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7</w:t>
            </w:r>
            <w:r w:rsidR="0058706D">
              <w:rPr>
                <w:rFonts w:ascii="Times New Roman" w:hAnsi="Times New Roman" w:cs="Times New Roman"/>
                <w:sz w:val="28"/>
                <w:szCs w:val="28"/>
              </w:rPr>
              <w:t>2</w:t>
            </w:r>
          </w:p>
        </w:tc>
      </w:tr>
      <w:tr w:rsidR="004C24DD" w:rsidRPr="00810D34" w:rsidTr="00461933">
        <w:trPr>
          <w:trHeight w:val="119"/>
        </w:trPr>
        <w:tc>
          <w:tcPr>
            <w:tcW w:w="9010"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b/>
                <w:sz w:val="28"/>
                <w:szCs w:val="28"/>
              </w:rPr>
              <w:t>ЗАКЛЮЧЕНИЕ</w:t>
            </w:r>
            <w:r w:rsidRPr="00810D34">
              <w:rPr>
                <w:rFonts w:ascii="Times New Roman" w:hAnsi="Times New Roman" w:cs="Times New Roman"/>
                <w:sz w:val="28"/>
                <w:szCs w:val="28"/>
              </w:rPr>
              <w:t>...............……………………………………………</w:t>
            </w:r>
            <w:r w:rsidR="00CB4F31" w:rsidRPr="00810D34">
              <w:rPr>
                <w:rFonts w:ascii="Times New Roman" w:hAnsi="Times New Roman" w:cs="Times New Roman"/>
                <w:sz w:val="28"/>
                <w:szCs w:val="28"/>
              </w:rPr>
              <w:t>………</w:t>
            </w:r>
          </w:p>
        </w:tc>
        <w:tc>
          <w:tcPr>
            <w:tcW w:w="587" w:type="dxa"/>
            <w:shd w:val="clear" w:color="000000" w:fill="FFFFFF"/>
          </w:tcPr>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7</w:t>
            </w:r>
            <w:r w:rsidR="0058706D">
              <w:rPr>
                <w:rFonts w:ascii="Times New Roman" w:hAnsi="Times New Roman" w:cs="Times New Roman"/>
                <w:sz w:val="28"/>
                <w:szCs w:val="28"/>
              </w:rPr>
              <w:t>5</w:t>
            </w:r>
          </w:p>
        </w:tc>
      </w:tr>
      <w:tr w:rsidR="004C24DD" w:rsidRPr="00810D34" w:rsidTr="00461933">
        <w:trPr>
          <w:trHeight w:val="119"/>
        </w:trPr>
        <w:tc>
          <w:tcPr>
            <w:tcW w:w="9010"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eastAsia="Calibri" w:hAnsi="Times New Roman" w:cs="Times New Roman"/>
                <w:b/>
                <w:sz w:val="28"/>
                <w:szCs w:val="28"/>
                <w:lang w:val="kk-KZ"/>
              </w:rPr>
              <w:t>СПИСОК ИСПОЛЬЗОВАННЫХ ИСТОЧНИКОВ</w:t>
            </w:r>
            <w:r w:rsidR="00CB4F31" w:rsidRPr="00810D34">
              <w:rPr>
                <w:rFonts w:ascii="Times New Roman" w:hAnsi="Times New Roman" w:cs="Times New Roman"/>
                <w:sz w:val="28"/>
                <w:szCs w:val="28"/>
              </w:rPr>
              <w:t>...……………</w:t>
            </w:r>
            <w:r w:rsidR="0058706D">
              <w:rPr>
                <w:rFonts w:ascii="Times New Roman" w:hAnsi="Times New Roman" w:cs="Times New Roman"/>
                <w:sz w:val="28"/>
                <w:szCs w:val="28"/>
              </w:rPr>
              <w:t>….</w:t>
            </w:r>
            <w:r w:rsidR="00CB4F31" w:rsidRPr="00810D34">
              <w:rPr>
                <w:rFonts w:ascii="Times New Roman" w:hAnsi="Times New Roman" w:cs="Times New Roman"/>
                <w:sz w:val="28"/>
                <w:szCs w:val="28"/>
              </w:rPr>
              <w:t>….</w:t>
            </w:r>
          </w:p>
        </w:tc>
        <w:tc>
          <w:tcPr>
            <w:tcW w:w="587" w:type="dxa"/>
            <w:shd w:val="clear" w:color="000000" w:fill="FFFFFF"/>
          </w:tcPr>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8</w:t>
            </w:r>
            <w:r w:rsidR="0058706D">
              <w:rPr>
                <w:rFonts w:ascii="Times New Roman" w:hAnsi="Times New Roman" w:cs="Times New Roman"/>
                <w:sz w:val="28"/>
                <w:szCs w:val="28"/>
              </w:rPr>
              <w:t>1</w:t>
            </w:r>
          </w:p>
        </w:tc>
      </w:tr>
      <w:tr w:rsidR="004C24DD" w:rsidRPr="00810D34" w:rsidTr="00461933">
        <w:trPr>
          <w:trHeight w:val="119"/>
        </w:trPr>
        <w:tc>
          <w:tcPr>
            <w:tcW w:w="9010" w:type="dxa"/>
            <w:shd w:val="clear" w:color="000000" w:fill="FFFFFF"/>
          </w:tcPr>
          <w:p w:rsidR="004C24DD" w:rsidRPr="00810D34" w:rsidRDefault="004C24DD" w:rsidP="00794AEB">
            <w:pPr>
              <w:autoSpaceDE w:val="0"/>
              <w:autoSpaceDN w:val="0"/>
              <w:adjustRightInd w:val="0"/>
              <w:spacing w:after="0" w:line="240" w:lineRule="auto"/>
              <w:jc w:val="both"/>
              <w:rPr>
                <w:rFonts w:ascii="Times New Roman" w:eastAsia="Calibri" w:hAnsi="Times New Roman" w:cs="Times New Roman"/>
                <w:sz w:val="28"/>
                <w:szCs w:val="28"/>
                <w:lang w:val="kk-KZ"/>
              </w:rPr>
            </w:pPr>
            <w:r w:rsidRPr="00810D34">
              <w:rPr>
                <w:rFonts w:ascii="Times New Roman" w:eastAsia="Calibri" w:hAnsi="Times New Roman" w:cs="Times New Roman"/>
                <w:b/>
                <w:sz w:val="28"/>
                <w:szCs w:val="28"/>
                <w:lang w:val="kk-KZ"/>
              </w:rPr>
              <w:t>ПРИЛОЖЕНИЕ А</w:t>
            </w:r>
            <w:r w:rsidRPr="00810D34">
              <w:rPr>
                <w:rFonts w:ascii="Times New Roman" w:eastAsia="Calibri" w:hAnsi="Times New Roman" w:cs="Times New Roman"/>
                <w:sz w:val="28"/>
                <w:szCs w:val="28"/>
                <w:lang w:val="kk-KZ"/>
              </w:rPr>
              <w:t xml:space="preserve"> </w:t>
            </w:r>
            <w:r w:rsidR="0058706D">
              <w:rPr>
                <w:rFonts w:ascii="Times New Roman" w:eastAsia="Calibri" w:hAnsi="Times New Roman" w:cs="Times New Roman"/>
                <w:sz w:val="28"/>
                <w:szCs w:val="28"/>
                <w:lang w:val="kk-KZ"/>
              </w:rPr>
              <w:t xml:space="preserve">– </w:t>
            </w:r>
            <w:r w:rsidRPr="00810D34">
              <w:rPr>
                <w:rFonts w:ascii="Times New Roman" w:eastAsia="Calibri" w:hAnsi="Times New Roman" w:cs="Times New Roman"/>
                <w:sz w:val="28"/>
                <w:szCs w:val="28"/>
                <w:lang w:val="kk-KZ"/>
              </w:rPr>
              <w:t>Авторск</w:t>
            </w:r>
            <w:r w:rsidR="00794AEB">
              <w:rPr>
                <w:rFonts w:ascii="Times New Roman" w:eastAsia="Calibri" w:hAnsi="Times New Roman" w:cs="Times New Roman"/>
                <w:sz w:val="28"/>
                <w:szCs w:val="28"/>
                <w:lang w:val="kk-KZ"/>
              </w:rPr>
              <w:t>и</w:t>
            </w:r>
            <w:r w:rsidRPr="00810D34">
              <w:rPr>
                <w:rFonts w:ascii="Times New Roman" w:eastAsia="Calibri" w:hAnsi="Times New Roman" w:cs="Times New Roman"/>
                <w:sz w:val="28"/>
                <w:szCs w:val="28"/>
                <w:lang w:val="kk-KZ"/>
              </w:rPr>
              <w:t>е свидетельств</w:t>
            </w:r>
            <w:r w:rsidR="00794AEB">
              <w:rPr>
                <w:rFonts w:ascii="Times New Roman" w:eastAsia="Calibri" w:hAnsi="Times New Roman" w:cs="Times New Roman"/>
                <w:sz w:val="28"/>
                <w:szCs w:val="28"/>
                <w:lang w:val="kk-KZ"/>
              </w:rPr>
              <w:t>а</w:t>
            </w:r>
            <w:r w:rsidRPr="00810D34">
              <w:rPr>
                <w:rFonts w:ascii="Times New Roman" w:eastAsia="Calibri" w:hAnsi="Times New Roman" w:cs="Times New Roman"/>
                <w:sz w:val="28"/>
                <w:szCs w:val="28"/>
                <w:lang w:val="kk-KZ"/>
              </w:rPr>
              <w:t>.............</w:t>
            </w:r>
            <w:r w:rsidR="00CB4F31" w:rsidRPr="00810D34">
              <w:rPr>
                <w:rFonts w:ascii="Times New Roman" w:eastAsia="Calibri" w:hAnsi="Times New Roman" w:cs="Times New Roman"/>
                <w:sz w:val="28"/>
                <w:szCs w:val="28"/>
                <w:lang w:val="kk-KZ"/>
              </w:rPr>
              <w:t>..............................</w:t>
            </w:r>
          </w:p>
        </w:tc>
        <w:tc>
          <w:tcPr>
            <w:tcW w:w="587" w:type="dxa"/>
            <w:shd w:val="clear" w:color="000000" w:fill="FFFFFF"/>
          </w:tcPr>
          <w:p w:rsidR="004C24DD" w:rsidRPr="00810D34" w:rsidRDefault="004C24DD" w:rsidP="00771CE9">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sz w:val="28"/>
                <w:szCs w:val="28"/>
              </w:rPr>
              <w:t>9</w:t>
            </w:r>
            <w:r w:rsidR="00771CE9">
              <w:rPr>
                <w:rFonts w:ascii="Times New Roman" w:hAnsi="Times New Roman" w:cs="Times New Roman"/>
                <w:sz w:val="28"/>
                <w:szCs w:val="28"/>
              </w:rPr>
              <w:t>1</w:t>
            </w:r>
          </w:p>
        </w:tc>
      </w:tr>
      <w:tr w:rsidR="004C24DD" w:rsidRPr="00810D34" w:rsidTr="00461933">
        <w:trPr>
          <w:trHeight w:val="119"/>
        </w:trPr>
        <w:tc>
          <w:tcPr>
            <w:tcW w:w="9010" w:type="dxa"/>
            <w:shd w:val="clear" w:color="000000" w:fill="FFFFFF"/>
          </w:tcPr>
          <w:p w:rsidR="004C24DD" w:rsidRPr="00810D34" w:rsidRDefault="0047128E" w:rsidP="00461933">
            <w:pPr>
              <w:autoSpaceDE w:val="0"/>
              <w:autoSpaceDN w:val="0"/>
              <w:adjustRightInd w:val="0"/>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b/>
                <w:sz w:val="28"/>
                <w:szCs w:val="28"/>
                <w:lang w:val="kk-KZ"/>
              </w:rPr>
              <w:t>ПРИЛОЖЕНИЕ Б</w:t>
            </w:r>
            <w:r w:rsidR="004C24DD" w:rsidRPr="00810D34">
              <w:rPr>
                <w:rFonts w:ascii="Times New Roman" w:eastAsia="Calibri" w:hAnsi="Times New Roman" w:cs="Times New Roman"/>
                <w:sz w:val="28"/>
                <w:szCs w:val="28"/>
                <w:lang w:val="kk-KZ"/>
              </w:rPr>
              <w:t xml:space="preserve"> </w:t>
            </w:r>
            <w:r w:rsidR="0058706D">
              <w:rPr>
                <w:rFonts w:ascii="Times New Roman" w:eastAsia="Calibri" w:hAnsi="Times New Roman" w:cs="Times New Roman"/>
                <w:sz w:val="28"/>
                <w:szCs w:val="28"/>
                <w:lang w:val="kk-KZ"/>
              </w:rPr>
              <w:t xml:space="preserve">– </w:t>
            </w:r>
            <w:r w:rsidR="004C24DD" w:rsidRPr="00810D34">
              <w:rPr>
                <w:rFonts w:ascii="Times New Roman" w:eastAsia="Calibri" w:hAnsi="Times New Roman" w:cs="Times New Roman"/>
                <w:sz w:val="28"/>
                <w:szCs w:val="28"/>
                <w:lang w:val="kk-KZ"/>
              </w:rPr>
              <w:t>Акт внедрени</w:t>
            </w:r>
            <w:r w:rsidR="0058706D">
              <w:rPr>
                <w:rFonts w:ascii="Times New Roman" w:eastAsia="Calibri" w:hAnsi="Times New Roman" w:cs="Times New Roman"/>
                <w:sz w:val="28"/>
                <w:szCs w:val="28"/>
                <w:lang w:val="kk-KZ"/>
              </w:rPr>
              <w:t>я</w:t>
            </w:r>
            <w:r w:rsidR="004C24DD" w:rsidRPr="00810D34">
              <w:rPr>
                <w:rFonts w:ascii="Times New Roman" w:eastAsia="Calibri" w:hAnsi="Times New Roman" w:cs="Times New Roman"/>
                <w:sz w:val="28"/>
                <w:szCs w:val="28"/>
                <w:lang w:val="kk-KZ"/>
              </w:rPr>
              <w:t>..................................</w:t>
            </w:r>
            <w:r w:rsidR="00CB4F31" w:rsidRPr="00810D34">
              <w:rPr>
                <w:rFonts w:ascii="Times New Roman" w:eastAsia="Calibri" w:hAnsi="Times New Roman" w:cs="Times New Roman"/>
                <w:sz w:val="28"/>
                <w:szCs w:val="28"/>
                <w:lang w:val="kk-KZ"/>
              </w:rPr>
              <w:t>............................</w:t>
            </w:r>
          </w:p>
          <w:p w:rsidR="004C24DD" w:rsidRPr="00810D34" w:rsidRDefault="0047128E" w:rsidP="00461933">
            <w:pPr>
              <w:autoSpaceDE w:val="0"/>
              <w:autoSpaceDN w:val="0"/>
              <w:adjustRightInd w:val="0"/>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b/>
                <w:sz w:val="28"/>
                <w:szCs w:val="28"/>
                <w:lang w:val="kk-KZ"/>
              </w:rPr>
              <w:t>ПРИЛОЖЕНИЕ В</w:t>
            </w:r>
            <w:r w:rsidR="004C24DD" w:rsidRPr="00810D34">
              <w:rPr>
                <w:rFonts w:ascii="Times New Roman" w:eastAsia="Calibri" w:hAnsi="Times New Roman" w:cs="Times New Roman"/>
                <w:sz w:val="28"/>
                <w:szCs w:val="28"/>
                <w:lang w:val="kk-KZ"/>
              </w:rPr>
              <w:t xml:space="preserve"> Информированное согласие пациента на проведение операции............................................................................................................</w:t>
            </w:r>
          </w:p>
        </w:tc>
        <w:tc>
          <w:tcPr>
            <w:tcW w:w="587" w:type="dxa"/>
            <w:shd w:val="clear" w:color="000000" w:fill="FFFFFF"/>
          </w:tcPr>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lang w:val="kk-KZ"/>
              </w:rPr>
            </w:pPr>
            <w:r w:rsidRPr="00810D34">
              <w:rPr>
                <w:rFonts w:ascii="Times New Roman" w:hAnsi="Times New Roman" w:cs="Times New Roman"/>
                <w:sz w:val="28"/>
                <w:szCs w:val="28"/>
                <w:lang w:val="kk-KZ"/>
              </w:rPr>
              <w:t>9</w:t>
            </w:r>
            <w:r w:rsidR="0058706D">
              <w:rPr>
                <w:rFonts w:ascii="Times New Roman" w:hAnsi="Times New Roman" w:cs="Times New Roman"/>
                <w:sz w:val="28"/>
                <w:szCs w:val="28"/>
                <w:lang w:val="kk-KZ"/>
              </w:rPr>
              <w:t>3</w:t>
            </w:r>
          </w:p>
          <w:p w:rsidR="004C24DD" w:rsidRPr="00810D34" w:rsidRDefault="004C24DD" w:rsidP="00461933">
            <w:pPr>
              <w:autoSpaceDE w:val="0"/>
              <w:autoSpaceDN w:val="0"/>
              <w:adjustRightInd w:val="0"/>
              <w:spacing w:after="0" w:line="240" w:lineRule="auto"/>
              <w:jc w:val="both"/>
              <w:rPr>
                <w:rFonts w:ascii="Times New Roman" w:hAnsi="Times New Roman" w:cs="Times New Roman"/>
                <w:sz w:val="28"/>
                <w:szCs w:val="28"/>
                <w:lang w:val="kk-KZ"/>
              </w:rPr>
            </w:pPr>
          </w:p>
          <w:p w:rsidR="004C24DD" w:rsidRPr="00810D34" w:rsidRDefault="004C24DD" w:rsidP="0058706D">
            <w:pPr>
              <w:autoSpaceDE w:val="0"/>
              <w:autoSpaceDN w:val="0"/>
              <w:adjustRightInd w:val="0"/>
              <w:spacing w:after="0" w:line="240" w:lineRule="auto"/>
              <w:jc w:val="both"/>
              <w:rPr>
                <w:rFonts w:ascii="Times New Roman" w:hAnsi="Times New Roman" w:cs="Times New Roman"/>
                <w:sz w:val="28"/>
                <w:szCs w:val="28"/>
                <w:lang w:val="kk-KZ"/>
              </w:rPr>
            </w:pPr>
            <w:r w:rsidRPr="00810D34">
              <w:rPr>
                <w:rFonts w:ascii="Times New Roman" w:hAnsi="Times New Roman" w:cs="Times New Roman"/>
                <w:sz w:val="28"/>
                <w:szCs w:val="28"/>
                <w:lang w:val="kk-KZ"/>
              </w:rPr>
              <w:t>9</w:t>
            </w:r>
            <w:r w:rsidR="0058706D">
              <w:rPr>
                <w:rFonts w:ascii="Times New Roman" w:hAnsi="Times New Roman" w:cs="Times New Roman"/>
                <w:sz w:val="28"/>
                <w:szCs w:val="28"/>
                <w:lang w:val="kk-KZ"/>
              </w:rPr>
              <w:t>4</w:t>
            </w:r>
          </w:p>
        </w:tc>
      </w:tr>
    </w:tbl>
    <w:p w:rsidR="00634CC0" w:rsidRPr="00810D34" w:rsidRDefault="00634CC0" w:rsidP="00810D34">
      <w:pPr>
        <w:autoSpaceDE w:val="0"/>
        <w:autoSpaceDN w:val="0"/>
        <w:adjustRightInd w:val="0"/>
        <w:spacing w:after="0" w:line="240" w:lineRule="auto"/>
        <w:jc w:val="center"/>
        <w:rPr>
          <w:rFonts w:ascii="Times New Roman" w:hAnsi="Times New Roman" w:cs="Times New Roman"/>
          <w:b/>
          <w:bCs/>
          <w:sz w:val="28"/>
          <w:szCs w:val="28"/>
        </w:rPr>
      </w:pPr>
      <w:r w:rsidRPr="00810D34">
        <w:rPr>
          <w:rFonts w:ascii="Times New Roman" w:hAnsi="Times New Roman" w:cs="Times New Roman"/>
          <w:b/>
          <w:bCs/>
          <w:sz w:val="28"/>
          <w:szCs w:val="28"/>
        </w:rPr>
        <w:lastRenderedPageBreak/>
        <w:t>НОРМАТИВНЫЕ ССЫЛКИ</w:t>
      </w:r>
    </w:p>
    <w:p w:rsidR="00634CC0" w:rsidRPr="00810D34" w:rsidRDefault="00634CC0" w:rsidP="00810D34">
      <w:pPr>
        <w:autoSpaceDE w:val="0"/>
        <w:autoSpaceDN w:val="0"/>
        <w:adjustRightInd w:val="0"/>
        <w:spacing w:after="0" w:line="240" w:lineRule="auto"/>
        <w:jc w:val="both"/>
        <w:rPr>
          <w:rFonts w:ascii="Times New Roman" w:hAnsi="Times New Roman" w:cs="Times New Roman"/>
          <w:b/>
          <w:bCs/>
          <w:sz w:val="28"/>
          <w:szCs w:val="28"/>
        </w:rPr>
      </w:pPr>
    </w:p>
    <w:p w:rsidR="00634CC0" w:rsidRPr="00810D34" w:rsidRDefault="00634CC0" w:rsidP="00810D34">
      <w:pPr>
        <w:autoSpaceDE w:val="0"/>
        <w:autoSpaceDN w:val="0"/>
        <w:adjustRightInd w:val="0"/>
        <w:spacing w:after="0" w:line="240" w:lineRule="auto"/>
        <w:ind w:firstLine="708"/>
        <w:jc w:val="both"/>
        <w:rPr>
          <w:rFonts w:ascii="Times New Roman" w:hAnsi="Times New Roman" w:cs="Times New Roman"/>
          <w:sz w:val="28"/>
          <w:szCs w:val="28"/>
        </w:rPr>
      </w:pPr>
      <w:r w:rsidRPr="00810D34">
        <w:rPr>
          <w:rFonts w:ascii="Times New Roman" w:hAnsi="Times New Roman" w:cs="Times New Roman"/>
          <w:sz w:val="28"/>
          <w:szCs w:val="28"/>
        </w:rPr>
        <w:t>В настоящей диссертации использованы ссылки на следующие стандарты:</w:t>
      </w:r>
    </w:p>
    <w:p w:rsidR="00C1610B" w:rsidRPr="003D7C35" w:rsidRDefault="00C1610B" w:rsidP="003D7C35">
      <w:pPr>
        <w:autoSpaceDE w:val="0"/>
        <w:autoSpaceDN w:val="0"/>
        <w:adjustRightInd w:val="0"/>
        <w:spacing w:after="0" w:line="240" w:lineRule="auto"/>
        <w:ind w:left="-10" w:firstLine="719"/>
        <w:jc w:val="both"/>
        <w:rPr>
          <w:rFonts w:ascii="Times New Roman" w:hAnsi="Times New Roman" w:cs="Times New Roman"/>
          <w:sz w:val="28"/>
          <w:szCs w:val="28"/>
        </w:rPr>
      </w:pPr>
      <w:r w:rsidRPr="003D7C35">
        <w:rPr>
          <w:rFonts w:ascii="Times New Roman" w:hAnsi="Times New Roman" w:cs="Times New Roman"/>
          <w:sz w:val="28"/>
          <w:szCs w:val="28"/>
        </w:rPr>
        <w:t>Приказ Министра образования и науки Республики Казахстан. О внесении изменений в приказ Министра образования и науки Республики Казахстан от 31 марта 2011 года, №127 «Об утверждении Правил присуждения степеней»: утв. 24 мая 2019 гола, №230.</w:t>
      </w:r>
    </w:p>
    <w:p w:rsidR="00C1610B" w:rsidRPr="003D7C35" w:rsidRDefault="00C1610B" w:rsidP="003D7C35">
      <w:pPr>
        <w:autoSpaceDE w:val="0"/>
        <w:autoSpaceDN w:val="0"/>
        <w:adjustRightInd w:val="0"/>
        <w:spacing w:after="0" w:line="240" w:lineRule="auto"/>
        <w:ind w:left="-10" w:firstLine="719"/>
        <w:jc w:val="both"/>
        <w:rPr>
          <w:rFonts w:ascii="Times New Roman" w:hAnsi="Times New Roman" w:cs="Times New Roman"/>
          <w:sz w:val="28"/>
          <w:szCs w:val="28"/>
        </w:rPr>
      </w:pPr>
      <w:r w:rsidRPr="003D7C35">
        <w:rPr>
          <w:rFonts w:ascii="Times New Roman" w:hAnsi="Times New Roman" w:cs="Times New Roman"/>
          <w:sz w:val="28"/>
          <w:szCs w:val="28"/>
        </w:rPr>
        <w:t>Государственный общеобязательный стандарт послевузовского образования: приложение 8 к приказу Министра образования и науки Республики Казахстан</w:t>
      </w:r>
      <w:r w:rsidR="00257A94">
        <w:rPr>
          <w:rFonts w:ascii="Times New Roman" w:hAnsi="Times New Roman" w:cs="Times New Roman"/>
          <w:sz w:val="28"/>
          <w:szCs w:val="28"/>
        </w:rPr>
        <w:t>: утв.</w:t>
      </w:r>
      <w:r w:rsidRPr="003D7C35">
        <w:rPr>
          <w:rFonts w:ascii="Times New Roman" w:hAnsi="Times New Roman" w:cs="Times New Roman"/>
          <w:sz w:val="28"/>
          <w:szCs w:val="28"/>
        </w:rPr>
        <w:t xml:space="preserve"> 31 октября 2018 года, №604. </w:t>
      </w:r>
    </w:p>
    <w:p w:rsidR="00C1610B" w:rsidRPr="003D7C35" w:rsidRDefault="00C1610B" w:rsidP="003D7C35">
      <w:pPr>
        <w:autoSpaceDE w:val="0"/>
        <w:autoSpaceDN w:val="0"/>
        <w:adjustRightInd w:val="0"/>
        <w:spacing w:after="0" w:line="240" w:lineRule="auto"/>
        <w:ind w:left="-10" w:firstLine="719"/>
        <w:jc w:val="both"/>
        <w:rPr>
          <w:rFonts w:ascii="Times New Roman" w:hAnsi="Times New Roman" w:cs="Times New Roman"/>
          <w:sz w:val="28"/>
          <w:szCs w:val="28"/>
        </w:rPr>
      </w:pPr>
      <w:r w:rsidRPr="003D7C35">
        <w:rPr>
          <w:rFonts w:ascii="Times New Roman" w:hAnsi="Times New Roman" w:cs="Times New Roman"/>
          <w:sz w:val="28"/>
          <w:szCs w:val="28"/>
        </w:rPr>
        <w:t>Приказ и.о. Министра здравоохранения и социального развития Республики Казахстан. Об утверждении государственных общеобразовательных стандартов и типовых профессиональных учебных программ по медицинским и фармацевтическим специальностям: утв. 31 июля 2015 года, №647.</w:t>
      </w:r>
    </w:p>
    <w:p w:rsidR="00CF09ED" w:rsidRPr="003D7C35" w:rsidRDefault="00634CC0" w:rsidP="003D7C35">
      <w:pPr>
        <w:suppressAutoHyphens/>
        <w:spacing w:after="0" w:line="240" w:lineRule="auto"/>
        <w:ind w:left="-10" w:firstLine="719"/>
        <w:jc w:val="both"/>
        <w:rPr>
          <w:rFonts w:ascii="Times New Roman" w:eastAsia="Times New Roman" w:hAnsi="Times New Roman" w:cs="Times New Roman"/>
          <w:color w:val="000000" w:themeColor="text1"/>
          <w:sz w:val="28"/>
          <w:szCs w:val="28"/>
        </w:rPr>
      </w:pPr>
      <w:r w:rsidRPr="003D7C35">
        <w:rPr>
          <w:rFonts w:ascii="Times New Roman" w:eastAsia="Times New Roman" w:hAnsi="Times New Roman" w:cs="Times New Roman"/>
          <w:color w:val="000000" w:themeColor="text1"/>
          <w:sz w:val="28"/>
          <w:szCs w:val="28"/>
        </w:rPr>
        <w:t>Кодекс Республики Казахстан</w:t>
      </w:r>
      <w:r w:rsidR="00BD7784">
        <w:rPr>
          <w:rFonts w:ascii="Times New Roman" w:eastAsia="Times New Roman" w:hAnsi="Times New Roman" w:cs="Times New Roman"/>
          <w:color w:val="000000" w:themeColor="text1"/>
          <w:sz w:val="28"/>
          <w:szCs w:val="28"/>
        </w:rPr>
        <w:t>.</w:t>
      </w:r>
      <w:r w:rsidRPr="003D7C35">
        <w:rPr>
          <w:rFonts w:ascii="Times New Roman" w:eastAsia="Times New Roman" w:hAnsi="Times New Roman" w:cs="Times New Roman"/>
          <w:color w:val="000000" w:themeColor="text1"/>
          <w:sz w:val="28"/>
          <w:szCs w:val="28"/>
        </w:rPr>
        <w:t xml:space="preserve"> О здоровье народа </w:t>
      </w:r>
      <w:r w:rsidR="00C1610B" w:rsidRPr="003D7C35">
        <w:rPr>
          <w:rFonts w:ascii="Times New Roman" w:eastAsia="Times New Roman" w:hAnsi="Times New Roman" w:cs="Times New Roman"/>
          <w:color w:val="000000" w:themeColor="text1"/>
          <w:sz w:val="28"/>
          <w:szCs w:val="28"/>
        </w:rPr>
        <w:t>и системе здравоохранения</w:t>
      </w:r>
      <w:r w:rsidR="00BD7784">
        <w:rPr>
          <w:rFonts w:ascii="Times New Roman" w:eastAsia="Times New Roman" w:hAnsi="Times New Roman" w:cs="Times New Roman"/>
          <w:color w:val="000000" w:themeColor="text1"/>
          <w:sz w:val="28"/>
          <w:szCs w:val="28"/>
        </w:rPr>
        <w:t>: принят</w:t>
      </w:r>
      <w:r w:rsidR="00C1610B" w:rsidRPr="003D7C35">
        <w:rPr>
          <w:rFonts w:ascii="Times New Roman" w:eastAsia="Times New Roman" w:hAnsi="Times New Roman" w:cs="Times New Roman"/>
          <w:color w:val="000000" w:themeColor="text1"/>
          <w:sz w:val="28"/>
          <w:szCs w:val="28"/>
        </w:rPr>
        <w:t xml:space="preserve"> 24</w:t>
      </w:r>
      <w:r w:rsidRPr="003D7C35">
        <w:rPr>
          <w:rFonts w:ascii="Times New Roman" w:eastAsia="Times New Roman" w:hAnsi="Times New Roman" w:cs="Times New Roman"/>
          <w:color w:val="000000" w:themeColor="text1"/>
          <w:sz w:val="28"/>
          <w:szCs w:val="28"/>
        </w:rPr>
        <w:t xml:space="preserve"> </w:t>
      </w:r>
      <w:r w:rsidR="00C1610B" w:rsidRPr="003D7C35">
        <w:rPr>
          <w:rFonts w:ascii="Times New Roman" w:eastAsia="Times New Roman" w:hAnsi="Times New Roman" w:cs="Times New Roman"/>
          <w:color w:val="000000" w:themeColor="text1"/>
          <w:sz w:val="28"/>
          <w:szCs w:val="28"/>
        </w:rPr>
        <w:t>июня 20021 года</w:t>
      </w:r>
      <w:r w:rsidR="00BD7784">
        <w:rPr>
          <w:rFonts w:ascii="Times New Roman" w:eastAsia="Times New Roman" w:hAnsi="Times New Roman" w:cs="Times New Roman"/>
          <w:color w:val="000000" w:themeColor="text1"/>
          <w:sz w:val="28"/>
          <w:szCs w:val="28"/>
        </w:rPr>
        <w:t>,</w:t>
      </w:r>
      <w:r w:rsidR="00C1610B" w:rsidRPr="003D7C35">
        <w:rPr>
          <w:rFonts w:ascii="Times New Roman" w:eastAsia="Times New Roman" w:hAnsi="Times New Roman" w:cs="Times New Roman"/>
          <w:color w:val="000000" w:themeColor="text1"/>
          <w:sz w:val="28"/>
          <w:szCs w:val="28"/>
        </w:rPr>
        <w:t xml:space="preserve"> №52-</w:t>
      </w:r>
      <w:r w:rsidRPr="003D7C35">
        <w:rPr>
          <w:rFonts w:ascii="Times New Roman" w:eastAsia="Times New Roman" w:hAnsi="Times New Roman" w:cs="Times New Roman"/>
          <w:color w:val="000000" w:themeColor="text1"/>
          <w:sz w:val="28"/>
          <w:szCs w:val="28"/>
        </w:rPr>
        <w:t>V</w:t>
      </w:r>
      <w:r w:rsidR="00C1610B" w:rsidRPr="003D7C35">
        <w:rPr>
          <w:rFonts w:ascii="Times New Roman" w:eastAsia="Times New Roman" w:hAnsi="Times New Roman" w:cs="Times New Roman"/>
          <w:color w:val="000000" w:themeColor="text1"/>
          <w:sz w:val="28"/>
          <w:szCs w:val="28"/>
        </w:rPr>
        <w:t>II</w:t>
      </w:r>
      <w:r w:rsidRPr="003D7C35">
        <w:rPr>
          <w:rFonts w:ascii="Times New Roman" w:eastAsia="Times New Roman" w:hAnsi="Times New Roman" w:cs="Times New Roman"/>
          <w:color w:val="000000" w:themeColor="text1"/>
          <w:sz w:val="28"/>
          <w:szCs w:val="28"/>
        </w:rPr>
        <w:t>.</w:t>
      </w:r>
    </w:p>
    <w:p w:rsidR="00F604B8" w:rsidRPr="003D7C35" w:rsidRDefault="00F604B8" w:rsidP="003D7C35">
      <w:pPr>
        <w:suppressAutoHyphens/>
        <w:spacing w:after="0" w:line="240" w:lineRule="auto"/>
        <w:ind w:left="-10" w:firstLine="719"/>
        <w:jc w:val="both"/>
        <w:rPr>
          <w:rFonts w:ascii="Times New Roman" w:eastAsia="Times New Roman" w:hAnsi="Times New Roman" w:cs="Times New Roman"/>
          <w:color w:val="000000" w:themeColor="text1"/>
          <w:sz w:val="28"/>
          <w:szCs w:val="28"/>
        </w:rPr>
      </w:pPr>
      <w:r w:rsidRPr="003D7C35">
        <w:rPr>
          <w:rFonts w:ascii="Times New Roman" w:eastAsia="Times New Roman" w:hAnsi="Times New Roman" w:cs="Times New Roman"/>
          <w:color w:val="000000" w:themeColor="text1"/>
          <w:sz w:val="28"/>
          <w:szCs w:val="28"/>
        </w:rPr>
        <w:t>Хельсинкская декларация рекомендации для врачей, проводящих медико-биологические исследования с участием людей: принята в Хельсинки, 1964 г., пересмотрена Токио, 1975; Венеция, 1983 г., Гонконг, 1989 г.</w:t>
      </w:r>
    </w:p>
    <w:p w:rsidR="00564C1E" w:rsidRPr="003D7C35" w:rsidRDefault="00C1610B" w:rsidP="003D7C35">
      <w:pPr>
        <w:suppressAutoHyphens/>
        <w:spacing w:after="0" w:line="240" w:lineRule="auto"/>
        <w:ind w:left="-10" w:firstLine="719"/>
        <w:jc w:val="both"/>
        <w:rPr>
          <w:rFonts w:ascii="Times New Roman" w:eastAsia="Times New Roman" w:hAnsi="Times New Roman" w:cs="Times New Roman"/>
          <w:color w:val="000000" w:themeColor="text1"/>
          <w:sz w:val="28"/>
          <w:szCs w:val="28"/>
        </w:rPr>
      </w:pPr>
      <w:r w:rsidRPr="003D7C35">
        <w:rPr>
          <w:rFonts w:ascii="Times New Roman" w:eastAsia="Times New Roman" w:hAnsi="Times New Roman" w:cs="Times New Roman"/>
          <w:color w:val="000000" w:themeColor="text1"/>
          <w:sz w:val="28"/>
          <w:szCs w:val="28"/>
        </w:rPr>
        <w:t>ГОСТ 7.1-2003. Межгосударственный стандарт (с изменениями от 2006 года). Библиографическая запись. Библиографическое описание. Общие требования и правила составления.</w:t>
      </w:r>
    </w:p>
    <w:p w:rsidR="00634CC0" w:rsidRPr="003D7C35" w:rsidRDefault="00634CC0" w:rsidP="003D7C35">
      <w:pPr>
        <w:suppressAutoHyphens/>
        <w:spacing w:after="0" w:line="240" w:lineRule="auto"/>
        <w:ind w:left="-10" w:firstLine="719"/>
        <w:jc w:val="both"/>
        <w:rPr>
          <w:rFonts w:ascii="Times New Roman" w:eastAsia="Times New Roman" w:hAnsi="Times New Roman" w:cs="Times New Roman"/>
          <w:color w:val="000000" w:themeColor="text1"/>
          <w:sz w:val="28"/>
          <w:szCs w:val="28"/>
        </w:rPr>
      </w:pPr>
      <w:r w:rsidRPr="003D7C35">
        <w:rPr>
          <w:rFonts w:ascii="Times New Roman" w:eastAsia="Times New Roman" w:hAnsi="Times New Roman" w:cs="Times New Roman"/>
          <w:color w:val="000000" w:themeColor="text1"/>
          <w:sz w:val="28"/>
          <w:szCs w:val="28"/>
        </w:rPr>
        <w:t>ГОСО РК</w:t>
      </w:r>
      <w:r w:rsidR="00425E7B">
        <w:rPr>
          <w:rFonts w:ascii="Times New Roman" w:eastAsia="Times New Roman" w:hAnsi="Times New Roman" w:cs="Times New Roman"/>
          <w:color w:val="000000" w:themeColor="text1"/>
          <w:sz w:val="28"/>
          <w:szCs w:val="28"/>
        </w:rPr>
        <w:t xml:space="preserve">. </w:t>
      </w:r>
      <w:r w:rsidR="00425E7B" w:rsidRPr="003D7C35">
        <w:rPr>
          <w:rFonts w:ascii="Times New Roman" w:eastAsia="Times New Roman" w:hAnsi="Times New Roman" w:cs="Times New Roman"/>
          <w:color w:val="000000" w:themeColor="text1"/>
          <w:sz w:val="28"/>
          <w:szCs w:val="28"/>
        </w:rPr>
        <w:t>Послевузовское образование</w:t>
      </w:r>
      <w:r w:rsidR="00425E7B">
        <w:rPr>
          <w:rFonts w:ascii="Times New Roman" w:eastAsia="Times New Roman" w:hAnsi="Times New Roman" w:cs="Times New Roman"/>
          <w:color w:val="000000" w:themeColor="text1"/>
          <w:sz w:val="28"/>
          <w:szCs w:val="28"/>
        </w:rPr>
        <w:t>:</w:t>
      </w:r>
      <w:r w:rsidR="00C1610B" w:rsidRPr="003D7C35">
        <w:rPr>
          <w:rFonts w:ascii="Times New Roman" w:eastAsia="Times New Roman" w:hAnsi="Times New Roman" w:cs="Times New Roman"/>
          <w:color w:val="000000" w:themeColor="text1"/>
          <w:sz w:val="28"/>
          <w:szCs w:val="28"/>
        </w:rPr>
        <w:t xml:space="preserve"> </w:t>
      </w:r>
      <w:r w:rsidR="00425E7B" w:rsidRPr="003D7C35">
        <w:rPr>
          <w:rFonts w:ascii="Times New Roman" w:eastAsia="Times New Roman" w:hAnsi="Times New Roman" w:cs="Times New Roman"/>
          <w:color w:val="000000" w:themeColor="text1"/>
          <w:sz w:val="28"/>
          <w:szCs w:val="28"/>
        </w:rPr>
        <w:t>утв</w:t>
      </w:r>
      <w:r w:rsidR="00425E7B">
        <w:rPr>
          <w:rFonts w:ascii="Times New Roman" w:eastAsia="Times New Roman" w:hAnsi="Times New Roman" w:cs="Times New Roman"/>
          <w:color w:val="000000" w:themeColor="text1"/>
          <w:sz w:val="28"/>
          <w:szCs w:val="28"/>
        </w:rPr>
        <w:t>.</w:t>
      </w:r>
      <w:r w:rsidR="00425E7B" w:rsidRPr="003D7C35">
        <w:rPr>
          <w:rFonts w:ascii="Times New Roman" w:eastAsia="Times New Roman" w:hAnsi="Times New Roman" w:cs="Times New Roman"/>
          <w:color w:val="000000" w:themeColor="text1"/>
          <w:sz w:val="28"/>
          <w:szCs w:val="28"/>
        </w:rPr>
        <w:t xml:space="preserve"> </w:t>
      </w:r>
      <w:r w:rsidR="00C1610B" w:rsidRPr="003D7C35">
        <w:rPr>
          <w:rFonts w:ascii="Times New Roman" w:eastAsia="Times New Roman" w:hAnsi="Times New Roman" w:cs="Times New Roman"/>
          <w:color w:val="000000" w:themeColor="text1"/>
          <w:sz w:val="28"/>
          <w:szCs w:val="28"/>
        </w:rPr>
        <w:t>приказом МЮ РК №28916 от 27.07.2022</w:t>
      </w:r>
      <w:r w:rsidRPr="003D7C35">
        <w:rPr>
          <w:rFonts w:ascii="Times New Roman" w:eastAsia="Times New Roman" w:hAnsi="Times New Roman" w:cs="Times New Roman"/>
          <w:color w:val="000000" w:themeColor="text1"/>
          <w:sz w:val="28"/>
          <w:szCs w:val="28"/>
        </w:rPr>
        <w:t>.</w:t>
      </w:r>
    </w:p>
    <w:p w:rsidR="00634CC0" w:rsidRPr="003D7C35" w:rsidRDefault="00634CC0" w:rsidP="003D7C35">
      <w:pPr>
        <w:suppressAutoHyphens/>
        <w:spacing w:after="0" w:line="240" w:lineRule="auto"/>
        <w:ind w:left="-10" w:firstLine="719"/>
        <w:jc w:val="both"/>
        <w:rPr>
          <w:rFonts w:ascii="Times New Roman" w:eastAsia="Times New Roman" w:hAnsi="Times New Roman" w:cs="Times New Roman"/>
          <w:color w:val="FF0000"/>
          <w:sz w:val="28"/>
          <w:szCs w:val="28"/>
        </w:rPr>
      </w:pPr>
      <w:r w:rsidRPr="003D7C35">
        <w:rPr>
          <w:rFonts w:ascii="Times New Roman" w:eastAsia="Times New Roman" w:hAnsi="Times New Roman" w:cs="Times New Roman"/>
          <w:sz w:val="28"/>
          <w:szCs w:val="28"/>
        </w:rPr>
        <w:t>Клинический протокол диагностики и лечения «Обструктивная уропатия и рефлюкс-уропатия» МЗ РК протокол №24 от 29.06.</w:t>
      </w:r>
      <w:r w:rsidRPr="003D7C35">
        <w:rPr>
          <w:rFonts w:ascii="Times New Roman" w:eastAsia="Times New Roman" w:hAnsi="Times New Roman" w:cs="Times New Roman"/>
          <w:color w:val="000000" w:themeColor="text1"/>
          <w:sz w:val="28"/>
          <w:szCs w:val="28"/>
        </w:rPr>
        <w:t>2017</w:t>
      </w:r>
      <w:r w:rsidR="00AC7895">
        <w:rPr>
          <w:rFonts w:ascii="Times New Roman" w:eastAsia="Times New Roman" w:hAnsi="Times New Roman" w:cs="Times New Roman"/>
          <w:color w:val="000000" w:themeColor="text1"/>
          <w:sz w:val="28"/>
          <w:szCs w:val="28"/>
        </w:rPr>
        <w:t xml:space="preserve"> </w:t>
      </w:r>
      <w:r w:rsidRPr="003D7C35">
        <w:rPr>
          <w:rFonts w:ascii="Times New Roman" w:eastAsia="Times New Roman" w:hAnsi="Times New Roman" w:cs="Times New Roman"/>
          <w:color w:val="000000" w:themeColor="text1"/>
          <w:sz w:val="28"/>
          <w:szCs w:val="28"/>
        </w:rPr>
        <w:t>г.</w:t>
      </w:r>
    </w:p>
    <w:p w:rsidR="00634CC0" w:rsidRPr="003D7C35" w:rsidRDefault="00634CC0" w:rsidP="003D7C35">
      <w:pPr>
        <w:suppressAutoHyphens/>
        <w:spacing w:after="0" w:line="240" w:lineRule="auto"/>
        <w:ind w:left="-10" w:firstLine="719"/>
        <w:jc w:val="both"/>
        <w:rPr>
          <w:rFonts w:ascii="Times New Roman" w:eastAsia="Times New Roman" w:hAnsi="Times New Roman" w:cs="Times New Roman"/>
          <w:color w:val="000000" w:themeColor="text1"/>
          <w:sz w:val="28"/>
          <w:szCs w:val="28"/>
        </w:rPr>
      </w:pPr>
      <w:r w:rsidRPr="003D7C35">
        <w:rPr>
          <w:rFonts w:ascii="Times New Roman" w:eastAsia="Times New Roman" w:hAnsi="Times New Roman" w:cs="Times New Roman"/>
          <w:color w:val="000000" w:themeColor="text1"/>
          <w:sz w:val="28"/>
          <w:szCs w:val="28"/>
        </w:rPr>
        <w:t>Клинический протокол диагностики и лечения «Злокачест</w:t>
      </w:r>
      <w:r w:rsidR="00890C25" w:rsidRPr="003D7C35">
        <w:rPr>
          <w:rFonts w:ascii="Times New Roman" w:eastAsia="Times New Roman" w:hAnsi="Times New Roman" w:cs="Times New Roman"/>
          <w:color w:val="000000" w:themeColor="text1"/>
          <w:sz w:val="28"/>
          <w:szCs w:val="28"/>
        </w:rPr>
        <w:t>венные неоплазии тела матки» МЗ</w:t>
      </w:r>
      <w:r w:rsidRPr="003D7C35">
        <w:rPr>
          <w:rFonts w:ascii="Times New Roman" w:eastAsia="Times New Roman" w:hAnsi="Times New Roman" w:cs="Times New Roman"/>
          <w:color w:val="000000" w:themeColor="text1"/>
          <w:sz w:val="28"/>
          <w:szCs w:val="28"/>
        </w:rPr>
        <w:t xml:space="preserve"> РК п</w:t>
      </w:r>
      <w:r w:rsidR="00C1610B" w:rsidRPr="003D7C35">
        <w:rPr>
          <w:rFonts w:ascii="Times New Roman" w:eastAsia="Times New Roman" w:hAnsi="Times New Roman" w:cs="Times New Roman"/>
          <w:color w:val="000000" w:themeColor="text1"/>
          <w:sz w:val="28"/>
          <w:szCs w:val="28"/>
        </w:rPr>
        <w:t>ротокол №58 от 14 марта 2019</w:t>
      </w:r>
      <w:r w:rsidR="00AC7895">
        <w:rPr>
          <w:rFonts w:ascii="Times New Roman" w:eastAsia="Times New Roman" w:hAnsi="Times New Roman" w:cs="Times New Roman"/>
          <w:color w:val="000000" w:themeColor="text1"/>
          <w:sz w:val="28"/>
          <w:szCs w:val="28"/>
        </w:rPr>
        <w:t xml:space="preserve"> </w:t>
      </w:r>
      <w:r w:rsidRPr="003D7C35">
        <w:rPr>
          <w:rFonts w:ascii="Times New Roman" w:eastAsia="Times New Roman" w:hAnsi="Times New Roman" w:cs="Times New Roman"/>
          <w:color w:val="000000" w:themeColor="text1"/>
          <w:sz w:val="28"/>
          <w:szCs w:val="28"/>
        </w:rPr>
        <w:t>г.</w:t>
      </w:r>
    </w:p>
    <w:p w:rsidR="00DA339D" w:rsidRPr="003D7C35" w:rsidRDefault="00634CC0" w:rsidP="003D7C35">
      <w:pPr>
        <w:suppressAutoHyphens/>
        <w:spacing w:after="0" w:line="240" w:lineRule="auto"/>
        <w:ind w:left="-10" w:firstLine="719"/>
        <w:jc w:val="both"/>
        <w:rPr>
          <w:rFonts w:ascii="Times New Roman" w:eastAsia="Times New Roman" w:hAnsi="Times New Roman" w:cs="Times New Roman"/>
          <w:color w:val="000000" w:themeColor="text1"/>
          <w:sz w:val="28"/>
          <w:szCs w:val="28"/>
        </w:rPr>
      </w:pPr>
      <w:r w:rsidRPr="003D7C35">
        <w:rPr>
          <w:rFonts w:ascii="Times New Roman" w:eastAsia="Times New Roman" w:hAnsi="Times New Roman" w:cs="Times New Roman"/>
          <w:color w:val="000000" w:themeColor="text1"/>
          <w:sz w:val="28"/>
          <w:szCs w:val="28"/>
        </w:rPr>
        <w:t>Клинический протокол диагностики и лечения «Лучевая терапия с модулированной интенсивностью при раке женских гениталий»</w:t>
      </w:r>
      <w:r w:rsidR="00DA339D" w:rsidRPr="003D7C35">
        <w:rPr>
          <w:rFonts w:ascii="Times New Roman" w:eastAsia="Times New Roman" w:hAnsi="Times New Roman" w:cs="Times New Roman"/>
          <w:color w:val="000000" w:themeColor="text1"/>
          <w:sz w:val="28"/>
          <w:szCs w:val="28"/>
        </w:rPr>
        <w:t xml:space="preserve"> </w:t>
      </w:r>
      <w:r w:rsidR="004122B5" w:rsidRPr="003D7C35">
        <w:rPr>
          <w:rFonts w:ascii="Times New Roman" w:eastAsia="Times New Roman" w:hAnsi="Times New Roman" w:cs="Times New Roman"/>
          <w:color w:val="000000" w:themeColor="text1"/>
          <w:sz w:val="28"/>
          <w:szCs w:val="28"/>
        </w:rPr>
        <w:t>МЗ РК протокол №14 от 30.10.2015</w:t>
      </w:r>
      <w:r w:rsidRPr="003D7C35">
        <w:rPr>
          <w:rFonts w:ascii="Times New Roman" w:eastAsia="Times New Roman" w:hAnsi="Times New Roman" w:cs="Times New Roman"/>
          <w:color w:val="000000" w:themeColor="text1"/>
          <w:sz w:val="28"/>
          <w:szCs w:val="28"/>
        </w:rPr>
        <w:t>г.</w:t>
      </w:r>
    </w:p>
    <w:p w:rsidR="00F77A12" w:rsidRPr="003D7C35" w:rsidRDefault="00C0609D" w:rsidP="003D7C35">
      <w:pPr>
        <w:suppressAutoHyphens/>
        <w:spacing w:after="0" w:line="240" w:lineRule="auto"/>
        <w:ind w:left="-10" w:firstLine="719"/>
        <w:jc w:val="both"/>
        <w:rPr>
          <w:rFonts w:ascii="Times New Roman" w:eastAsia="Times New Roman" w:hAnsi="Times New Roman" w:cs="Times New Roman"/>
          <w:sz w:val="28"/>
          <w:szCs w:val="28"/>
        </w:rPr>
      </w:pPr>
      <w:r w:rsidRPr="003D7C35">
        <w:rPr>
          <w:rFonts w:ascii="Times New Roman" w:eastAsia="Times New Roman" w:hAnsi="Times New Roman" w:cs="Times New Roman"/>
          <w:sz w:val="28"/>
          <w:szCs w:val="28"/>
        </w:rPr>
        <w:t>РИ</w:t>
      </w:r>
      <w:r w:rsidR="00DA339D" w:rsidRPr="003D7C35">
        <w:rPr>
          <w:rFonts w:ascii="Times New Roman" w:eastAsia="Times New Roman" w:hAnsi="Times New Roman" w:cs="Times New Roman"/>
          <w:sz w:val="28"/>
          <w:szCs w:val="28"/>
        </w:rPr>
        <w:t xml:space="preserve"> – </w:t>
      </w:r>
      <w:r w:rsidRPr="003D7C35">
        <w:rPr>
          <w:rFonts w:ascii="Times New Roman" w:eastAsia="Times New Roman" w:hAnsi="Times New Roman" w:cs="Times New Roman"/>
          <w:sz w:val="28"/>
          <w:szCs w:val="28"/>
        </w:rPr>
        <w:t>МУА-48-20. Требовани</w:t>
      </w:r>
      <w:r w:rsidR="00DA339D" w:rsidRPr="003D7C35">
        <w:rPr>
          <w:rFonts w:ascii="Times New Roman" w:eastAsia="Times New Roman" w:hAnsi="Times New Roman" w:cs="Times New Roman"/>
          <w:sz w:val="28"/>
          <w:szCs w:val="28"/>
        </w:rPr>
        <w:t>я к содержанию и оформлению PhD</w:t>
      </w:r>
      <w:r w:rsidR="00BD7784">
        <w:rPr>
          <w:rFonts w:ascii="Times New Roman" w:eastAsia="Times New Roman" w:hAnsi="Times New Roman" w:cs="Times New Roman"/>
          <w:sz w:val="28"/>
          <w:szCs w:val="28"/>
        </w:rPr>
        <w:t>.</w:t>
      </w:r>
    </w:p>
    <w:p w:rsidR="00890C25" w:rsidRPr="003D7C35" w:rsidRDefault="00890C25" w:rsidP="003D7C35">
      <w:pPr>
        <w:suppressAutoHyphens/>
        <w:spacing w:after="0" w:line="240" w:lineRule="auto"/>
        <w:ind w:left="-10" w:firstLine="719"/>
        <w:jc w:val="both"/>
        <w:rPr>
          <w:rFonts w:ascii="Times New Roman" w:eastAsia="Times New Roman" w:hAnsi="Times New Roman" w:cs="Times New Roman"/>
          <w:color w:val="000000" w:themeColor="text1"/>
          <w:sz w:val="28"/>
          <w:szCs w:val="28"/>
        </w:rPr>
      </w:pPr>
      <w:r w:rsidRPr="003D7C35">
        <w:rPr>
          <w:rFonts w:ascii="Times New Roman" w:eastAsia="Times New Roman" w:hAnsi="Times New Roman" w:cs="Times New Roman"/>
          <w:color w:val="000000" w:themeColor="text1"/>
          <w:sz w:val="28"/>
          <w:szCs w:val="28"/>
        </w:rPr>
        <w:t>Клинический протокол диагностики и лечения</w:t>
      </w:r>
      <w:r w:rsidRPr="003D7C35">
        <w:rPr>
          <w:rFonts w:ascii="Times New Roman" w:eastAsia="Times New Roman" w:hAnsi="Times New Roman" w:cs="Times New Roman"/>
          <w:sz w:val="28"/>
          <w:szCs w:val="28"/>
        </w:rPr>
        <w:t xml:space="preserve"> «Т</w:t>
      </w:r>
      <w:r w:rsidR="00F77A12" w:rsidRPr="003D7C35">
        <w:rPr>
          <w:rFonts w:ascii="Times New Roman" w:eastAsia="Times New Roman" w:hAnsi="Times New Roman" w:cs="Times New Roman"/>
          <w:sz w:val="28"/>
          <w:szCs w:val="28"/>
        </w:rPr>
        <w:t>рансплантации почек</w:t>
      </w:r>
      <w:r w:rsidRPr="003D7C35">
        <w:rPr>
          <w:rFonts w:ascii="Times New Roman" w:eastAsia="Times New Roman" w:hAnsi="Times New Roman" w:cs="Times New Roman"/>
          <w:sz w:val="28"/>
          <w:szCs w:val="28"/>
        </w:rPr>
        <w:t>»</w:t>
      </w:r>
      <w:r w:rsidRPr="003D7C35">
        <w:rPr>
          <w:rFonts w:ascii="Times New Roman" w:eastAsia="Times New Roman" w:hAnsi="Times New Roman" w:cs="Times New Roman"/>
          <w:color w:val="000000" w:themeColor="text1"/>
          <w:sz w:val="28"/>
          <w:szCs w:val="28"/>
        </w:rPr>
        <w:t xml:space="preserve"> МЗ РК протокол № 35 от 14.12.2017</w:t>
      </w:r>
      <w:r w:rsidR="00BD7784">
        <w:rPr>
          <w:rFonts w:ascii="Times New Roman" w:eastAsia="Times New Roman" w:hAnsi="Times New Roman" w:cs="Times New Roman"/>
          <w:color w:val="000000" w:themeColor="text1"/>
          <w:sz w:val="28"/>
          <w:szCs w:val="28"/>
        </w:rPr>
        <w:t xml:space="preserve"> </w:t>
      </w:r>
      <w:r w:rsidRPr="003D7C35">
        <w:rPr>
          <w:rFonts w:ascii="Times New Roman" w:eastAsia="Times New Roman" w:hAnsi="Times New Roman" w:cs="Times New Roman"/>
          <w:color w:val="000000" w:themeColor="text1"/>
          <w:sz w:val="28"/>
          <w:szCs w:val="28"/>
        </w:rPr>
        <w:t>г.</w:t>
      </w:r>
    </w:p>
    <w:p w:rsidR="00CC2A3C" w:rsidRPr="00810D34" w:rsidRDefault="00CC2A3C" w:rsidP="00810D34">
      <w:pPr>
        <w:pStyle w:val="a9"/>
        <w:numPr>
          <w:ilvl w:val="0"/>
          <w:numId w:val="3"/>
        </w:numPr>
        <w:suppressAutoHyphens/>
        <w:spacing w:after="0" w:line="240" w:lineRule="auto"/>
        <w:ind w:left="0" w:firstLine="360"/>
        <w:jc w:val="both"/>
        <w:rPr>
          <w:rFonts w:ascii="Times New Roman" w:eastAsia="Times New Roman" w:hAnsi="Times New Roman" w:cs="Times New Roman"/>
          <w:sz w:val="28"/>
          <w:szCs w:val="28"/>
        </w:rPr>
      </w:pPr>
      <w:r w:rsidRPr="00810D34">
        <w:rPr>
          <w:rFonts w:ascii="Times New Roman" w:hAnsi="Times New Roman" w:cs="Times New Roman"/>
          <w:b/>
          <w:bCs/>
          <w:sz w:val="28"/>
          <w:szCs w:val="28"/>
        </w:rPr>
        <w:br w:type="page"/>
      </w:r>
    </w:p>
    <w:p w:rsidR="00634CC0" w:rsidRPr="00810D34" w:rsidRDefault="00634CC0" w:rsidP="00810D34">
      <w:pPr>
        <w:autoSpaceDE w:val="0"/>
        <w:autoSpaceDN w:val="0"/>
        <w:adjustRightInd w:val="0"/>
        <w:spacing w:after="0" w:line="240" w:lineRule="auto"/>
        <w:jc w:val="center"/>
        <w:rPr>
          <w:rFonts w:ascii="Times New Roman" w:hAnsi="Times New Roman" w:cs="Times New Roman"/>
          <w:b/>
          <w:bCs/>
          <w:sz w:val="28"/>
          <w:szCs w:val="28"/>
        </w:rPr>
      </w:pPr>
      <w:r w:rsidRPr="00810D34">
        <w:rPr>
          <w:rFonts w:ascii="Times New Roman" w:hAnsi="Times New Roman" w:cs="Times New Roman"/>
          <w:b/>
          <w:bCs/>
          <w:sz w:val="28"/>
          <w:szCs w:val="28"/>
        </w:rPr>
        <w:lastRenderedPageBreak/>
        <w:t>ОПРЕДЕЛЕНИЯ</w:t>
      </w:r>
    </w:p>
    <w:p w:rsidR="00295362" w:rsidRPr="00810D34" w:rsidRDefault="00295362" w:rsidP="00810D34">
      <w:pPr>
        <w:autoSpaceDE w:val="0"/>
        <w:autoSpaceDN w:val="0"/>
        <w:adjustRightInd w:val="0"/>
        <w:spacing w:after="0" w:line="240" w:lineRule="auto"/>
        <w:jc w:val="both"/>
        <w:rPr>
          <w:rFonts w:ascii="Times New Roman" w:hAnsi="Times New Roman" w:cs="Times New Roman"/>
          <w:b/>
          <w:bCs/>
          <w:sz w:val="28"/>
          <w:szCs w:val="28"/>
        </w:rPr>
      </w:pPr>
    </w:p>
    <w:p w:rsidR="00564C1E" w:rsidRPr="00810D34" w:rsidRDefault="00564C1E" w:rsidP="003D7C35">
      <w:pPr>
        <w:spacing w:before="240" w:line="240" w:lineRule="auto"/>
        <w:ind w:firstLine="709"/>
        <w:contextualSpacing/>
        <w:jc w:val="both"/>
        <w:rPr>
          <w:rFonts w:ascii="Times New Roman" w:eastAsia="Calibri" w:hAnsi="Times New Roman" w:cs="Times New Roman"/>
          <w:sz w:val="28"/>
          <w:szCs w:val="28"/>
        </w:rPr>
      </w:pPr>
      <w:r w:rsidRPr="00810D34">
        <w:rPr>
          <w:rFonts w:ascii="Times New Roman" w:eastAsia="Calibri" w:hAnsi="Times New Roman" w:cs="Times New Roman"/>
          <w:sz w:val="28"/>
          <w:szCs w:val="28"/>
        </w:rPr>
        <w:t>В настоящей диссертации применяют следующие термины с соответствующими определениями:</w:t>
      </w:r>
    </w:p>
    <w:p w:rsidR="00DA6E5D" w:rsidRPr="00810D34" w:rsidRDefault="00DA6E5D" w:rsidP="003D7C35">
      <w:pPr>
        <w:spacing w:after="0" w:line="240" w:lineRule="auto"/>
        <w:ind w:firstLine="709"/>
        <w:jc w:val="both"/>
        <w:rPr>
          <w:rFonts w:ascii="Times New Roman" w:hAnsi="Times New Roman" w:cs="Times New Roman"/>
          <w:color w:val="222222"/>
          <w:sz w:val="28"/>
          <w:szCs w:val="28"/>
          <w:shd w:val="clear" w:color="auto" w:fill="FFFFFF"/>
        </w:rPr>
      </w:pPr>
      <w:r w:rsidRPr="00461933">
        <w:rPr>
          <w:rFonts w:ascii="Times New Roman" w:hAnsi="Times New Roman" w:cs="Times New Roman"/>
          <w:b/>
          <w:sz w:val="28"/>
          <w:szCs w:val="28"/>
        </w:rPr>
        <w:t>Гидронефроз</w:t>
      </w:r>
      <w:r w:rsidRPr="00810D34">
        <w:rPr>
          <w:rFonts w:ascii="Times New Roman" w:hAnsi="Times New Roman" w:cs="Times New Roman"/>
          <w:sz w:val="28"/>
          <w:szCs w:val="28"/>
        </w:rPr>
        <w:t xml:space="preserve"> (гидронефротическая трансформация) </w:t>
      </w:r>
      <w:r w:rsidRPr="00810D34">
        <w:rPr>
          <w:rFonts w:ascii="Times New Roman" w:hAnsi="Times New Roman" w:cs="Times New Roman"/>
          <w:color w:val="222222"/>
          <w:sz w:val="28"/>
          <w:szCs w:val="28"/>
          <w:shd w:val="clear" w:color="auto" w:fill="FFFFFF"/>
        </w:rPr>
        <w:t xml:space="preserve">– врожденное или приобретенное заболевание </w:t>
      </w:r>
      <w:r w:rsidRPr="00810D34">
        <w:rPr>
          <w:rFonts w:ascii="Times New Roman" w:hAnsi="Times New Roman" w:cs="Times New Roman"/>
          <w:bCs/>
          <w:color w:val="222222"/>
          <w:sz w:val="28"/>
          <w:szCs w:val="28"/>
          <w:shd w:val="clear" w:color="auto" w:fill="FFFFFF"/>
        </w:rPr>
        <w:t>почек</w:t>
      </w:r>
      <w:r w:rsidRPr="00810D34">
        <w:rPr>
          <w:rFonts w:ascii="Times New Roman" w:hAnsi="Times New Roman" w:cs="Times New Roman"/>
          <w:color w:val="222222"/>
          <w:sz w:val="28"/>
          <w:szCs w:val="28"/>
          <w:shd w:val="clear" w:color="auto" w:fill="FFFFFF"/>
        </w:rPr>
        <w:t>, проявляющееся расширение</w:t>
      </w:r>
      <w:r w:rsidR="001418CC" w:rsidRPr="00810D34">
        <w:rPr>
          <w:rFonts w:ascii="Times New Roman" w:hAnsi="Times New Roman" w:cs="Times New Roman"/>
          <w:color w:val="222222"/>
          <w:sz w:val="28"/>
          <w:szCs w:val="28"/>
          <w:shd w:val="clear" w:color="auto" w:fill="FFFFFF"/>
        </w:rPr>
        <w:t xml:space="preserve"> </w:t>
      </w:r>
      <w:r w:rsidRPr="00810D34">
        <w:rPr>
          <w:rFonts w:ascii="Times New Roman" w:hAnsi="Times New Roman" w:cs="Times New Roman"/>
          <w:bCs/>
          <w:color w:val="222222"/>
          <w:sz w:val="28"/>
          <w:szCs w:val="28"/>
          <w:shd w:val="clear" w:color="auto" w:fill="FFFFFF"/>
        </w:rPr>
        <w:t>почечной</w:t>
      </w:r>
      <w:r w:rsidR="001418CC" w:rsidRPr="00810D34">
        <w:rPr>
          <w:rFonts w:ascii="Times New Roman" w:hAnsi="Times New Roman" w:cs="Times New Roman"/>
          <w:bCs/>
          <w:color w:val="222222"/>
          <w:sz w:val="28"/>
          <w:szCs w:val="28"/>
          <w:shd w:val="clear" w:color="auto" w:fill="FFFFFF"/>
        </w:rPr>
        <w:t xml:space="preserve"> </w:t>
      </w:r>
      <w:r w:rsidRPr="00810D34">
        <w:rPr>
          <w:rFonts w:ascii="Times New Roman" w:hAnsi="Times New Roman" w:cs="Times New Roman"/>
          <w:color w:val="222222"/>
          <w:sz w:val="28"/>
          <w:szCs w:val="28"/>
          <w:shd w:val="clear" w:color="auto" w:fill="FFFFFF"/>
        </w:rPr>
        <w:t>лоханки и чашечек, как правило, вызвана препятствиями на пути свободного оттока мочи из</w:t>
      </w:r>
      <w:r w:rsidR="001418CC" w:rsidRPr="00810D34">
        <w:rPr>
          <w:rFonts w:ascii="Times New Roman" w:hAnsi="Times New Roman" w:cs="Times New Roman"/>
          <w:color w:val="222222"/>
          <w:sz w:val="28"/>
          <w:szCs w:val="28"/>
          <w:shd w:val="clear" w:color="auto" w:fill="FFFFFF"/>
        </w:rPr>
        <w:t xml:space="preserve"> </w:t>
      </w:r>
      <w:r w:rsidRPr="00810D34">
        <w:rPr>
          <w:rFonts w:ascii="Times New Roman" w:hAnsi="Times New Roman" w:cs="Times New Roman"/>
          <w:bCs/>
          <w:color w:val="222222"/>
          <w:sz w:val="28"/>
          <w:szCs w:val="28"/>
          <w:shd w:val="clear" w:color="auto" w:fill="FFFFFF"/>
        </w:rPr>
        <w:t>почки</w:t>
      </w:r>
      <w:r w:rsidRPr="00810D34">
        <w:rPr>
          <w:rFonts w:ascii="Times New Roman" w:hAnsi="Times New Roman" w:cs="Times New Roman"/>
          <w:color w:val="222222"/>
          <w:sz w:val="28"/>
          <w:szCs w:val="28"/>
          <w:shd w:val="clear" w:color="auto" w:fill="FFFFFF"/>
        </w:rPr>
        <w:t xml:space="preserve">, что приводит к прогрессивной атрофии (гибели) ткани </w:t>
      </w:r>
      <w:r w:rsidRPr="00810D34">
        <w:rPr>
          <w:rFonts w:ascii="Times New Roman" w:hAnsi="Times New Roman" w:cs="Times New Roman"/>
          <w:bCs/>
          <w:color w:val="222222"/>
          <w:sz w:val="28"/>
          <w:szCs w:val="28"/>
          <w:shd w:val="clear" w:color="auto" w:fill="FFFFFF"/>
        </w:rPr>
        <w:t>почек</w:t>
      </w:r>
      <w:r w:rsidRPr="00810D34">
        <w:rPr>
          <w:rFonts w:ascii="Times New Roman" w:hAnsi="Times New Roman" w:cs="Times New Roman"/>
          <w:color w:val="222222"/>
          <w:sz w:val="28"/>
          <w:szCs w:val="28"/>
          <w:shd w:val="clear" w:color="auto" w:fill="FFFFFF"/>
        </w:rPr>
        <w:t>.</w:t>
      </w:r>
    </w:p>
    <w:p w:rsidR="0006493B" w:rsidRPr="00810D34" w:rsidRDefault="0006493B" w:rsidP="003D7C35">
      <w:pPr>
        <w:spacing w:after="0" w:line="240" w:lineRule="auto"/>
        <w:ind w:firstLine="709"/>
        <w:jc w:val="both"/>
        <w:rPr>
          <w:rFonts w:ascii="Times New Roman" w:hAnsi="Times New Roman" w:cs="Times New Roman"/>
          <w:color w:val="222222"/>
          <w:sz w:val="28"/>
          <w:szCs w:val="28"/>
          <w:shd w:val="clear" w:color="auto" w:fill="FFFFFF"/>
        </w:rPr>
      </w:pPr>
      <w:r w:rsidRPr="00461933">
        <w:rPr>
          <w:rFonts w:ascii="Times New Roman" w:hAnsi="Times New Roman" w:cs="Times New Roman"/>
          <w:b/>
          <w:color w:val="222222"/>
          <w:sz w:val="28"/>
          <w:szCs w:val="28"/>
          <w:shd w:val="clear" w:color="auto" w:fill="FFFFFF"/>
        </w:rPr>
        <w:t>Аутотрансплантация</w:t>
      </w:r>
      <w:r w:rsidR="001418CC" w:rsidRPr="00461933">
        <w:rPr>
          <w:rFonts w:ascii="Times New Roman" w:hAnsi="Times New Roman" w:cs="Times New Roman"/>
          <w:b/>
          <w:color w:val="222222"/>
          <w:sz w:val="28"/>
          <w:szCs w:val="28"/>
          <w:shd w:val="clear" w:color="auto" w:fill="FFFFFF"/>
        </w:rPr>
        <w:t xml:space="preserve"> </w:t>
      </w:r>
      <w:r w:rsidR="0014774A" w:rsidRPr="00461933">
        <w:rPr>
          <w:rFonts w:ascii="Times New Roman" w:hAnsi="Times New Roman" w:cs="Times New Roman"/>
          <w:b/>
          <w:color w:val="222222"/>
          <w:sz w:val="28"/>
          <w:szCs w:val="28"/>
          <w:shd w:val="clear" w:color="auto" w:fill="FFFFFF"/>
        </w:rPr>
        <w:t>почки</w:t>
      </w:r>
      <w:r w:rsidR="0014774A" w:rsidRPr="00810D34">
        <w:rPr>
          <w:rFonts w:ascii="Times New Roman" w:hAnsi="Times New Roman" w:cs="Times New Roman"/>
          <w:color w:val="222222"/>
          <w:sz w:val="28"/>
          <w:szCs w:val="28"/>
          <w:shd w:val="clear" w:color="auto" w:fill="FFFFFF"/>
        </w:rPr>
        <w:t xml:space="preserve"> </w:t>
      </w:r>
      <w:r w:rsidR="00BD7784">
        <w:rPr>
          <w:rFonts w:ascii="Times New Roman" w:hAnsi="Times New Roman" w:cs="Times New Roman"/>
          <w:color w:val="222222"/>
          <w:sz w:val="28"/>
          <w:szCs w:val="28"/>
          <w:shd w:val="clear" w:color="auto" w:fill="FFFFFF"/>
        </w:rPr>
        <w:t>–</w:t>
      </w:r>
      <w:r w:rsidR="0014774A" w:rsidRPr="00810D34">
        <w:rPr>
          <w:rFonts w:ascii="Times New Roman" w:hAnsi="Times New Roman" w:cs="Times New Roman"/>
          <w:color w:val="222222"/>
          <w:sz w:val="28"/>
          <w:szCs w:val="28"/>
          <w:shd w:val="clear" w:color="auto" w:fill="FFFFFF"/>
        </w:rPr>
        <w:t xml:space="preserve"> аутотрансплантация, при которой почку перемещают в подвздошную область с реимплантацией сосудов и мочеточника.</w:t>
      </w:r>
    </w:p>
    <w:p w:rsidR="00DA6E5D" w:rsidRPr="00810D34" w:rsidRDefault="00DA6E5D" w:rsidP="003D7C35">
      <w:pPr>
        <w:spacing w:after="0" w:line="240" w:lineRule="auto"/>
        <w:ind w:firstLine="709"/>
        <w:jc w:val="both"/>
        <w:rPr>
          <w:rFonts w:ascii="Times New Roman" w:hAnsi="Times New Roman" w:cs="Times New Roman"/>
          <w:sz w:val="28"/>
          <w:szCs w:val="28"/>
        </w:rPr>
      </w:pPr>
      <w:r w:rsidRPr="00461933">
        <w:rPr>
          <w:rFonts w:ascii="Times New Roman" w:hAnsi="Times New Roman" w:cs="Times New Roman"/>
          <w:b/>
          <w:sz w:val="28"/>
          <w:szCs w:val="28"/>
        </w:rPr>
        <w:t>Лапароскопия</w:t>
      </w:r>
      <w:r w:rsidR="00461933">
        <w:rPr>
          <w:rFonts w:ascii="Times New Roman" w:hAnsi="Times New Roman" w:cs="Times New Roman"/>
          <w:sz w:val="28"/>
          <w:szCs w:val="28"/>
        </w:rPr>
        <w:t xml:space="preserve"> </w:t>
      </w:r>
      <w:r w:rsidRPr="00810D34">
        <w:rPr>
          <w:rFonts w:ascii="Times New Roman" w:hAnsi="Times New Roman" w:cs="Times New Roman"/>
          <w:sz w:val="28"/>
          <w:szCs w:val="28"/>
        </w:rPr>
        <w:t xml:space="preserve">– </w:t>
      </w:r>
      <w:r w:rsidRPr="00810D34">
        <w:rPr>
          <w:rFonts w:ascii="Times New Roman" w:hAnsi="Times New Roman" w:cs="Times New Roman"/>
          <w:color w:val="222222"/>
          <w:sz w:val="28"/>
          <w:szCs w:val="28"/>
          <w:shd w:val="clear" w:color="auto" w:fill="FFFFFF"/>
        </w:rPr>
        <w:t>современный метод хирургии, в котором операции на внутренних органах проводят через небольшие (обычно 0,5-1,5 см) отверстия через переднюю брюшную стенку.</w:t>
      </w:r>
    </w:p>
    <w:p w:rsidR="00DA6E5D" w:rsidRPr="00810D34" w:rsidRDefault="00DA6E5D" w:rsidP="003D7C35">
      <w:pPr>
        <w:spacing w:after="0" w:line="240" w:lineRule="auto"/>
        <w:ind w:firstLine="709"/>
        <w:jc w:val="both"/>
        <w:rPr>
          <w:rFonts w:ascii="Times New Roman" w:hAnsi="Times New Roman" w:cs="Times New Roman"/>
          <w:sz w:val="28"/>
          <w:szCs w:val="28"/>
        </w:rPr>
      </w:pPr>
      <w:r w:rsidRPr="00461933">
        <w:rPr>
          <w:rFonts w:ascii="Times New Roman" w:hAnsi="Times New Roman" w:cs="Times New Roman"/>
          <w:b/>
          <w:sz w:val="28"/>
          <w:szCs w:val="28"/>
        </w:rPr>
        <w:t>Пиелоуретеральный</w:t>
      </w:r>
      <w:r w:rsidRPr="00810D34">
        <w:rPr>
          <w:rFonts w:ascii="Times New Roman" w:hAnsi="Times New Roman" w:cs="Times New Roman"/>
          <w:sz w:val="28"/>
          <w:szCs w:val="28"/>
        </w:rPr>
        <w:t xml:space="preserve"> (лоханочно-мочеточниковый) сегмент – </w:t>
      </w:r>
      <w:r w:rsidRPr="00810D34">
        <w:rPr>
          <w:rFonts w:ascii="Times New Roman" w:hAnsi="Times New Roman" w:cs="Times New Roman"/>
          <w:color w:val="000000"/>
          <w:sz w:val="28"/>
          <w:szCs w:val="28"/>
          <w:shd w:val="clear" w:color="auto" w:fill="FFFFFF"/>
        </w:rPr>
        <w:t>участок мочевыводящих путей длиной около 1 см, находящийся на границе между лоханкой и мочеточником.</w:t>
      </w:r>
    </w:p>
    <w:p w:rsidR="00337570" w:rsidRPr="00810D34" w:rsidRDefault="00337570" w:rsidP="003D7C35">
      <w:pPr>
        <w:spacing w:after="0" w:line="240" w:lineRule="auto"/>
        <w:ind w:firstLine="709"/>
        <w:jc w:val="both"/>
        <w:rPr>
          <w:rFonts w:ascii="Times New Roman" w:hAnsi="Times New Roman" w:cs="Times New Roman"/>
          <w:b/>
          <w:sz w:val="28"/>
          <w:szCs w:val="28"/>
        </w:rPr>
      </w:pPr>
      <w:r w:rsidRPr="00461933">
        <w:rPr>
          <w:rFonts w:ascii="Times New Roman" w:hAnsi="Times New Roman" w:cs="Times New Roman"/>
          <w:b/>
          <w:sz w:val="28"/>
          <w:szCs w:val="28"/>
        </w:rPr>
        <w:t>Перкутанная (чрескожная) нефростомия</w:t>
      </w:r>
      <w:r w:rsidRPr="00810D34">
        <w:rPr>
          <w:rFonts w:ascii="Times New Roman" w:hAnsi="Times New Roman" w:cs="Times New Roman"/>
          <w:sz w:val="28"/>
          <w:szCs w:val="28"/>
        </w:rPr>
        <w:t xml:space="preserve"> – </w:t>
      </w:r>
      <w:r w:rsidRPr="00810D34">
        <w:rPr>
          <w:rFonts w:ascii="Times New Roman" w:hAnsi="Times New Roman" w:cs="Times New Roman"/>
          <w:color w:val="1E1E1E"/>
          <w:spacing w:val="2"/>
          <w:sz w:val="28"/>
          <w:szCs w:val="28"/>
        </w:rPr>
        <w:t>установка дренажной системы</w:t>
      </w:r>
      <w:r w:rsidR="00ED2274" w:rsidRPr="00810D34">
        <w:rPr>
          <w:rFonts w:ascii="Times New Roman" w:hAnsi="Times New Roman" w:cs="Times New Roman"/>
          <w:color w:val="1E1E1E"/>
          <w:spacing w:val="2"/>
          <w:sz w:val="28"/>
          <w:szCs w:val="28"/>
        </w:rPr>
        <w:t xml:space="preserve"> </w:t>
      </w:r>
      <w:r w:rsidRPr="00810D34">
        <w:rPr>
          <w:rFonts w:ascii="Times New Roman" w:hAnsi="Times New Roman" w:cs="Times New Roman"/>
          <w:color w:val="1E1E1E"/>
          <w:spacing w:val="2"/>
          <w:sz w:val="28"/>
          <w:szCs w:val="28"/>
        </w:rPr>
        <w:t>(нефростомы) чрескожным доступом к почке</w:t>
      </w:r>
      <w:r w:rsidRPr="00810D34">
        <w:rPr>
          <w:rFonts w:ascii="Times New Roman" w:hAnsi="Times New Roman" w:cs="Times New Roman"/>
          <w:b/>
          <w:sz w:val="28"/>
          <w:szCs w:val="28"/>
        </w:rPr>
        <w:t>.</w:t>
      </w:r>
    </w:p>
    <w:p w:rsidR="00DA6E5D" w:rsidRPr="00810D34" w:rsidRDefault="00DA6E5D" w:rsidP="003D7C35">
      <w:pPr>
        <w:spacing w:after="0" w:line="240" w:lineRule="auto"/>
        <w:ind w:firstLine="709"/>
        <w:jc w:val="both"/>
        <w:rPr>
          <w:rFonts w:ascii="Times New Roman" w:hAnsi="Times New Roman" w:cs="Times New Roman"/>
          <w:sz w:val="28"/>
          <w:szCs w:val="28"/>
        </w:rPr>
      </w:pPr>
      <w:r w:rsidRPr="00461933">
        <w:rPr>
          <w:rFonts w:ascii="Times New Roman" w:hAnsi="Times New Roman" w:cs="Times New Roman"/>
          <w:b/>
          <w:sz w:val="28"/>
          <w:szCs w:val="28"/>
        </w:rPr>
        <w:t>Трансуретральная</w:t>
      </w:r>
      <w:r w:rsidRPr="00810D34">
        <w:rPr>
          <w:rFonts w:ascii="Times New Roman" w:hAnsi="Times New Roman" w:cs="Times New Roman"/>
          <w:sz w:val="28"/>
          <w:szCs w:val="28"/>
        </w:rPr>
        <w:t xml:space="preserve"> </w:t>
      </w:r>
      <w:r w:rsidRPr="00461933">
        <w:rPr>
          <w:rFonts w:ascii="Times New Roman" w:hAnsi="Times New Roman" w:cs="Times New Roman"/>
          <w:b/>
          <w:sz w:val="28"/>
          <w:szCs w:val="28"/>
        </w:rPr>
        <w:t>(ретроградная) эндопиелотомия</w:t>
      </w:r>
      <w:r w:rsidR="00ED2274" w:rsidRPr="00810D34">
        <w:rPr>
          <w:rFonts w:ascii="Times New Roman" w:hAnsi="Times New Roman" w:cs="Times New Roman"/>
          <w:sz w:val="28"/>
          <w:szCs w:val="28"/>
        </w:rPr>
        <w:t xml:space="preserve"> </w:t>
      </w:r>
      <w:r w:rsidRPr="00810D34">
        <w:rPr>
          <w:rFonts w:ascii="Times New Roman" w:hAnsi="Times New Roman" w:cs="Times New Roman"/>
          <w:sz w:val="28"/>
          <w:szCs w:val="28"/>
        </w:rPr>
        <w:t>–</w:t>
      </w:r>
      <w:r w:rsidR="00ED2274" w:rsidRPr="00810D34">
        <w:rPr>
          <w:rFonts w:ascii="Times New Roman" w:hAnsi="Times New Roman" w:cs="Times New Roman"/>
          <w:sz w:val="28"/>
          <w:szCs w:val="28"/>
        </w:rPr>
        <w:t xml:space="preserve"> </w:t>
      </w:r>
      <w:r w:rsidRPr="00810D34">
        <w:rPr>
          <w:rFonts w:ascii="Times New Roman" w:hAnsi="Times New Roman" w:cs="Times New Roman"/>
          <w:color w:val="1E1E1E"/>
          <w:spacing w:val="2"/>
          <w:sz w:val="28"/>
          <w:szCs w:val="28"/>
        </w:rPr>
        <w:t>рассечение стенозированного участка лоханочно-мочеточникового сегмента</w:t>
      </w:r>
      <w:r w:rsidRPr="00810D34">
        <w:rPr>
          <w:rFonts w:ascii="Times New Roman" w:eastAsia="Times New Roman" w:hAnsi="Times New Roman" w:cs="Times New Roman"/>
          <w:color w:val="000000"/>
          <w:sz w:val="28"/>
          <w:szCs w:val="28"/>
          <w:shd w:val="clear" w:color="auto" w:fill="FFFFFF"/>
        </w:rPr>
        <w:t>,</w:t>
      </w:r>
      <w:r w:rsidR="001418CC" w:rsidRPr="00810D34">
        <w:rPr>
          <w:rFonts w:ascii="Times New Roman" w:eastAsia="Times New Roman" w:hAnsi="Times New Roman" w:cs="Times New Roman"/>
          <w:color w:val="000000"/>
          <w:sz w:val="28"/>
          <w:szCs w:val="28"/>
          <w:shd w:val="clear" w:color="auto" w:fill="FFFFFF"/>
        </w:rPr>
        <w:t xml:space="preserve"> </w:t>
      </w:r>
      <w:r w:rsidRPr="00810D34">
        <w:rPr>
          <w:rFonts w:ascii="Times New Roman" w:eastAsia="Times New Roman" w:hAnsi="Times New Roman" w:cs="Times New Roman"/>
          <w:color w:val="000000"/>
          <w:sz w:val="28"/>
          <w:szCs w:val="28"/>
          <w:shd w:val="clear" w:color="auto" w:fill="FFFFFF"/>
        </w:rPr>
        <w:t>осуществляемые</w:t>
      </w:r>
      <w:r w:rsidR="001418CC" w:rsidRPr="00810D34">
        <w:rPr>
          <w:rFonts w:ascii="Times New Roman" w:eastAsia="Times New Roman" w:hAnsi="Times New Roman" w:cs="Times New Roman"/>
          <w:color w:val="000000"/>
          <w:sz w:val="28"/>
          <w:szCs w:val="28"/>
          <w:shd w:val="clear" w:color="auto" w:fill="FFFFFF"/>
        </w:rPr>
        <w:t xml:space="preserve"> </w:t>
      </w:r>
      <w:r w:rsidRPr="00810D34">
        <w:rPr>
          <w:rFonts w:ascii="Times New Roman" w:eastAsia="Times New Roman" w:hAnsi="Times New Roman" w:cs="Times New Roman"/>
          <w:color w:val="000000"/>
          <w:sz w:val="28"/>
          <w:szCs w:val="28"/>
          <w:shd w:val="clear" w:color="auto" w:fill="FFFFFF"/>
        </w:rPr>
        <w:t>с</w:t>
      </w:r>
      <w:r w:rsidR="001418CC" w:rsidRPr="00810D34">
        <w:rPr>
          <w:rFonts w:ascii="Times New Roman" w:eastAsia="Times New Roman" w:hAnsi="Times New Roman" w:cs="Times New Roman"/>
          <w:color w:val="000000"/>
          <w:sz w:val="28"/>
          <w:szCs w:val="28"/>
          <w:shd w:val="clear" w:color="auto" w:fill="FFFFFF"/>
        </w:rPr>
        <w:t xml:space="preserve"> </w:t>
      </w:r>
      <w:r w:rsidRPr="00810D34">
        <w:rPr>
          <w:rFonts w:ascii="Times New Roman" w:eastAsia="Times New Roman" w:hAnsi="Times New Roman" w:cs="Times New Roman"/>
          <w:color w:val="000000"/>
          <w:sz w:val="28"/>
          <w:szCs w:val="28"/>
          <w:shd w:val="clear" w:color="auto" w:fill="FFFFFF"/>
        </w:rPr>
        <w:t>помощью</w:t>
      </w:r>
      <w:r w:rsidR="001418CC" w:rsidRPr="00810D34">
        <w:rPr>
          <w:rFonts w:ascii="Times New Roman" w:eastAsia="Times New Roman" w:hAnsi="Times New Roman" w:cs="Times New Roman"/>
          <w:color w:val="000000"/>
          <w:sz w:val="28"/>
          <w:szCs w:val="28"/>
          <w:shd w:val="clear" w:color="auto" w:fill="FFFFFF"/>
        </w:rPr>
        <w:t xml:space="preserve"> </w:t>
      </w:r>
      <w:r w:rsidRPr="00810D34">
        <w:rPr>
          <w:rFonts w:ascii="Times New Roman" w:eastAsia="Times New Roman" w:hAnsi="Times New Roman" w:cs="Times New Roman"/>
          <w:color w:val="000000"/>
          <w:sz w:val="28"/>
          <w:szCs w:val="28"/>
          <w:shd w:val="clear" w:color="auto" w:fill="FFFFFF"/>
        </w:rPr>
        <w:t>специальных</w:t>
      </w:r>
      <w:r w:rsidR="001418CC" w:rsidRPr="00810D34">
        <w:rPr>
          <w:rFonts w:ascii="Times New Roman" w:eastAsia="Times New Roman" w:hAnsi="Times New Roman" w:cs="Times New Roman"/>
          <w:color w:val="000000"/>
          <w:sz w:val="28"/>
          <w:szCs w:val="28"/>
          <w:shd w:val="clear" w:color="auto" w:fill="FFFFFF"/>
        </w:rPr>
        <w:t xml:space="preserve"> </w:t>
      </w:r>
      <w:r w:rsidRPr="00810D34">
        <w:rPr>
          <w:rFonts w:ascii="Times New Roman" w:eastAsia="Times New Roman" w:hAnsi="Times New Roman" w:cs="Times New Roman"/>
          <w:color w:val="000000"/>
          <w:sz w:val="28"/>
          <w:szCs w:val="28"/>
          <w:shd w:val="clear" w:color="auto" w:fill="FFFFFF"/>
        </w:rPr>
        <w:t>инструментов</w:t>
      </w:r>
      <w:r w:rsidR="001418CC" w:rsidRPr="00810D34">
        <w:rPr>
          <w:rFonts w:ascii="Times New Roman" w:eastAsia="Times New Roman" w:hAnsi="Times New Roman" w:cs="Times New Roman"/>
          <w:color w:val="000000"/>
          <w:sz w:val="28"/>
          <w:szCs w:val="28"/>
          <w:shd w:val="clear" w:color="auto" w:fill="FFFFFF"/>
        </w:rPr>
        <w:t xml:space="preserve"> </w:t>
      </w:r>
      <w:r w:rsidRPr="00810D34">
        <w:rPr>
          <w:rFonts w:ascii="Times New Roman" w:eastAsia="Times New Roman" w:hAnsi="Times New Roman" w:cs="Times New Roman"/>
          <w:color w:val="000000"/>
          <w:sz w:val="28"/>
          <w:szCs w:val="28"/>
          <w:shd w:val="clear" w:color="auto" w:fill="FFFFFF"/>
        </w:rPr>
        <w:t>через мочеиспускательный</w:t>
      </w:r>
      <w:r w:rsidR="001418CC" w:rsidRPr="00810D34">
        <w:rPr>
          <w:rFonts w:ascii="Times New Roman" w:eastAsia="Times New Roman" w:hAnsi="Times New Roman" w:cs="Times New Roman"/>
          <w:color w:val="000000"/>
          <w:sz w:val="28"/>
          <w:szCs w:val="28"/>
          <w:shd w:val="clear" w:color="auto" w:fill="FFFFFF"/>
        </w:rPr>
        <w:t xml:space="preserve"> </w:t>
      </w:r>
      <w:r w:rsidRPr="00810D34">
        <w:rPr>
          <w:rFonts w:ascii="Times New Roman" w:eastAsia="Times New Roman" w:hAnsi="Times New Roman" w:cs="Times New Roman"/>
          <w:color w:val="000000"/>
          <w:sz w:val="28"/>
          <w:szCs w:val="28"/>
          <w:shd w:val="clear" w:color="auto" w:fill="FFFFFF"/>
        </w:rPr>
        <w:t>канал. </w:t>
      </w:r>
    </w:p>
    <w:p w:rsidR="00DA6E5D" w:rsidRPr="00810D34" w:rsidRDefault="00DA6E5D" w:rsidP="003D7C35">
      <w:pPr>
        <w:spacing w:after="0" w:line="240" w:lineRule="auto"/>
        <w:ind w:firstLine="709"/>
        <w:jc w:val="both"/>
        <w:rPr>
          <w:rFonts w:ascii="Times New Roman" w:hAnsi="Times New Roman" w:cs="Times New Roman"/>
          <w:sz w:val="28"/>
          <w:szCs w:val="28"/>
        </w:rPr>
      </w:pPr>
      <w:r w:rsidRPr="00461933">
        <w:rPr>
          <w:rFonts w:ascii="Times New Roman" w:hAnsi="Times New Roman" w:cs="Times New Roman"/>
          <w:b/>
          <w:sz w:val="28"/>
          <w:szCs w:val="28"/>
        </w:rPr>
        <w:t>Уретеропиелоанастомоз</w:t>
      </w:r>
      <w:r w:rsidRPr="00810D34">
        <w:rPr>
          <w:rFonts w:ascii="Times New Roman" w:hAnsi="Times New Roman" w:cs="Times New Roman"/>
          <w:sz w:val="28"/>
          <w:szCs w:val="28"/>
        </w:rPr>
        <w:t xml:space="preserve"> – сочленение между мочеточником и лоханкой, сформированное после резекции патологически измененного участка лоханочно-мочеточникового сегмента.</w:t>
      </w:r>
    </w:p>
    <w:p w:rsidR="00DA6E5D" w:rsidRPr="00810D34" w:rsidRDefault="00DA6E5D" w:rsidP="003D7C35">
      <w:pPr>
        <w:spacing w:after="0" w:line="240" w:lineRule="auto"/>
        <w:ind w:firstLine="709"/>
        <w:jc w:val="both"/>
        <w:rPr>
          <w:rFonts w:ascii="Times New Roman" w:hAnsi="Times New Roman" w:cs="Times New Roman"/>
          <w:sz w:val="28"/>
          <w:szCs w:val="28"/>
        </w:rPr>
      </w:pPr>
      <w:r w:rsidRPr="00461933">
        <w:rPr>
          <w:rFonts w:ascii="Times New Roman" w:hAnsi="Times New Roman" w:cs="Times New Roman"/>
          <w:b/>
          <w:sz w:val="28"/>
          <w:szCs w:val="28"/>
        </w:rPr>
        <w:t>Уретероилеоанастомоз</w:t>
      </w:r>
      <w:r w:rsidRPr="00810D34">
        <w:rPr>
          <w:rFonts w:ascii="Times New Roman" w:hAnsi="Times New Roman" w:cs="Times New Roman"/>
          <w:sz w:val="28"/>
          <w:szCs w:val="28"/>
        </w:rPr>
        <w:t xml:space="preserve"> – сочленение между мочеточником и тонкой кишкой, сформированное после резекции патологически измененного участка мочеточника.</w:t>
      </w:r>
    </w:p>
    <w:p w:rsidR="00DA6E5D" w:rsidRPr="00810D34" w:rsidRDefault="00DA6E5D" w:rsidP="003D7C35">
      <w:pPr>
        <w:spacing w:after="0" w:line="240" w:lineRule="auto"/>
        <w:ind w:firstLine="709"/>
        <w:jc w:val="both"/>
        <w:rPr>
          <w:rFonts w:ascii="Times New Roman" w:hAnsi="Times New Roman" w:cs="Times New Roman"/>
          <w:sz w:val="28"/>
          <w:szCs w:val="28"/>
        </w:rPr>
      </w:pPr>
      <w:r w:rsidRPr="00461933">
        <w:rPr>
          <w:rFonts w:ascii="Times New Roman" w:hAnsi="Times New Roman" w:cs="Times New Roman"/>
          <w:b/>
          <w:sz w:val="28"/>
          <w:szCs w:val="28"/>
        </w:rPr>
        <w:t>Апендикоуретероанастомоз</w:t>
      </w:r>
      <w:r w:rsidRPr="00810D34">
        <w:rPr>
          <w:rFonts w:ascii="Times New Roman" w:hAnsi="Times New Roman" w:cs="Times New Roman"/>
          <w:sz w:val="28"/>
          <w:szCs w:val="28"/>
        </w:rPr>
        <w:t xml:space="preserve"> – сочленение между червеобразным отростком и мочеточником, сформированное после резекции патологически измененного участка мочеточника.</w:t>
      </w:r>
    </w:p>
    <w:p w:rsidR="00634CC0" w:rsidRPr="00810D34" w:rsidRDefault="00634CC0" w:rsidP="003D7C35">
      <w:pPr>
        <w:autoSpaceDE w:val="0"/>
        <w:autoSpaceDN w:val="0"/>
        <w:adjustRightInd w:val="0"/>
        <w:spacing w:after="0" w:line="240" w:lineRule="auto"/>
        <w:ind w:firstLine="709"/>
        <w:jc w:val="both"/>
        <w:rPr>
          <w:rFonts w:ascii="Times New Roman" w:hAnsi="Times New Roman" w:cs="Times New Roman"/>
          <w:sz w:val="28"/>
          <w:szCs w:val="28"/>
        </w:rPr>
      </w:pPr>
      <w:r w:rsidRPr="00461933">
        <w:rPr>
          <w:rFonts w:ascii="Times New Roman" w:hAnsi="Times New Roman" w:cs="Times New Roman"/>
          <w:b/>
          <w:iCs/>
          <w:sz w:val="28"/>
          <w:szCs w:val="28"/>
        </w:rPr>
        <w:t>Качество жизни</w:t>
      </w:r>
      <w:r w:rsidRPr="00810D34">
        <w:rPr>
          <w:rFonts w:ascii="Times New Roman" w:hAnsi="Times New Roman" w:cs="Times New Roman"/>
          <w:sz w:val="28"/>
          <w:szCs w:val="28"/>
        </w:rPr>
        <w:t xml:space="preserve"> </w:t>
      </w:r>
      <w:r w:rsidR="00BD7784">
        <w:rPr>
          <w:rFonts w:ascii="Times New Roman" w:hAnsi="Times New Roman" w:cs="Times New Roman"/>
          <w:sz w:val="28"/>
          <w:szCs w:val="28"/>
        </w:rPr>
        <w:t>–</w:t>
      </w:r>
      <w:r w:rsidRPr="00810D34">
        <w:rPr>
          <w:rFonts w:ascii="Times New Roman" w:hAnsi="Times New Roman" w:cs="Times New Roman"/>
          <w:sz w:val="28"/>
          <w:szCs w:val="28"/>
        </w:rPr>
        <w:t xml:space="preserve"> комплексное понятие, отражающее степень удовлетворения культурных, духовных и материальных потребностей человека, оцениваемое как по измеряемой компетентными и информированными специалистами по набору объективных показателей, так и по уровню удовлетворенности человеком своей жизнью по его собственной субъективной самооценке.  </w:t>
      </w:r>
    </w:p>
    <w:p w:rsidR="00CC2A3C" w:rsidRPr="00810D34" w:rsidRDefault="00CC2A3C" w:rsidP="003D7C35">
      <w:pPr>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br w:type="page"/>
      </w:r>
    </w:p>
    <w:p w:rsidR="00634CC0" w:rsidRPr="00810D34" w:rsidRDefault="00634CC0" w:rsidP="00810D34">
      <w:pPr>
        <w:autoSpaceDE w:val="0"/>
        <w:autoSpaceDN w:val="0"/>
        <w:adjustRightInd w:val="0"/>
        <w:spacing w:after="0" w:line="240" w:lineRule="auto"/>
        <w:jc w:val="center"/>
        <w:rPr>
          <w:rFonts w:ascii="Times New Roman" w:hAnsi="Times New Roman" w:cs="Times New Roman"/>
          <w:b/>
          <w:bCs/>
          <w:sz w:val="28"/>
          <w:szCs w:val="28"/>
        </w:rPr>
      </w:pPr>
      <w:r w:rsidRPr="00810D34">
        <w:rPr>
          <w:rFonts w:ascii="Times New Roman" w:hAnsi="Times New Roman" w:cs="Times New Roman"/>
          <w:b/>
          <w:bCs/>
          <w:sz w:val="28"/>
          <w:szCs w:val="28"/>
        </w:rPr>
        <w:lastRenderedPageBreak/>
        <w:t>ОБОЗНАЧЕНИЯ И СОКРАЩЕНИЯ</w:t>
      </w:r>
    </w:p>
    <w:p w:rsidR="00295362" w:rsidRDefault="00295362" w:rsidP="00BD7784">
      <w:pPr>
        <w:autoSpaceDE w:val="0"/>
        <w:autoSpaceDN w:val="0"/>
        <w:adjustRightInd w:val="0"/>
        <w:spacing w:after="0" w:line="240" w:lineRule="auto"/>
        <w:jc w:val="right"/>
        <w:rPr>
          <w:rFonts w:ascii="Times New Roman" w:hAnsi="Times New Roman" w:cs="Times New Roman"/>
          <w:b/>
          <w:bCs/>
          <w:sz w:val="28"/>
          <w:szCs w:val="28"/>
        </w:rPr>
      </w:pPr>
    </w:p>
    <w:tbl>
      <w:tblPr>
        <w:tblStyle w:val="af3"/>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2"/>
        <w:gridCol w:w="7741"/>
      </w:tblGrid>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АП</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w:t>
            </w:r>
            <w:r>
              <w:rPr>
                <w:rFonts w:ascii="Times New Roman" w:hAnsi="Times New Roman" w:cs="Times New Roman"/>
                <w:sz w:val="28"/>
                <w:szCs w:val="28"/>
              </w:rPr>
              <w:t xml:space="preserve"> </w:t>
            </w:r>
            <w:r w:rsidRPr="00810D34">
              <w:rPr>
                <w:rFonts w:ascii="Times New Roman" w:hAnsi="Times New Roman" w:cs="Times New Roman"/>
                <w:sz w:val="28"/>
                <w:szCs w:val="28"/>
              </w:rPr>
              <w:t>аутотрансплантация почки</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ВОУ</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внутренняя оптическая уретротомия</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СНМП</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симптомы нижних мочевых путей</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pacing w:val="-10"/>
                <w:sz w:val="28"/>
                <w:szCs w:val="28"/>
              </w:rPr>
              <w:t>ТУР</w:t>
            </w:r>
          </w:p>
        </w:tc>
        <w:tc>
          <w:tcPr>
            <w:tcW w:w="7957" w:type="dxa"/>
          </w:tcPr>
          <w:p w:rsidR="00BD7784" w:rsidRPr="00BD7784" w:rsidRDefault="00BD7784" w:rsidP="00810D34">
            <w:pPr>
              <w:autoSpaceDE w:val="0"/>
              <w:autoSpaceDN w:val="0"/>
              <w:adjustRightInd w:val="0"/>
              <w:jc w:val="both"/>
              <w:rPr>
                <w:rFonts w:ascii="Times New Roman" w:hAnsi="Times New Roman" w:cs="Times New Roman"/>
                <w:sz w:val="28"/>
                <w:szCs w:val="28"/>
              </w:rPr>
            </w:pPr>
            <w:r w:rsidRPr="00810D34">
              <w:rPr>
                <w:rFonts w:ascii="Times New Roman" w:hAnsi="Times New Roman" w:cs="Times New Roman"/>
                <w:sz w:val="28"/>
                <w:szCs w:val="28"/>
              </w:rPr>
              <w:t xml:space="preserve">– </w:t>
            </w:r>
            <w:r>
              <w:rPr>
                <w:rFonts w:ascii="Times New Roman" w:hAnsi="Times New Roman" w:cs="Times New Roman"/>
                <w:sz w:val="28"/>
                <w:szCs w:val="28"/>
              </w:rPr>
              <w:t xml:space="preserve">трансуретральная резекция </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pacing w:val="-10"/>
                <w:sz w:val="28"/>
                <w:szCs w:val="28"/>
              </w:rPr>
              <w:t>УЗИ</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ультразвуковое исследование</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color w:val="000000"/>
                <w:sz w:val="28"/>
                <w:szCs w:val="28"/>
              </w:rPr>
              <w:t>ХПН</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xml:space="preserve">– </w:t>
            </w:r>
            <w:r w:rsidRPr="00810D34">
              <w:rPr>
                <w:rFonts w:ascii="Times New Roman" w:hAnsi="Times New Roman" w:cs="Times New Roman"/>
                <w:color w:val="000000"/>
                <w:sz w:val="28"/>
                <w:szCs w:val="28"/>
              </w:rPr>
              <w:t>хроническая почечная недостаточность</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ДГПЖ</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доброкачественная гиперплазия предстательной железы</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КТ</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компьютерная томография</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МКБ</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мочекаменная болезнь</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МРТ</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магнитно-резонансная томография</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ОПН</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острая почечная недостаточность</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ПМР</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пузырно-мочеточниково-лоханочный рефлюкс</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СНМП</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симптомы нижних мочевых путей</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lang w:val="en-US"/>
              </w:rPr>
              <w:t>HU</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xml:space="preserve">– </w:t>
            </w:r>
            <w:r w:rsidRPr="00810D34">
              <w:rPr>
                <w:rFonts w:ascii="Times New Roman" w:hAnsi="Times New Roman" w:cs="Times New Roman"/>
                <w:sz w:val="28"/>
                <w:szCs w:val="28"/>
                <w:lang w:val="en-US"/>
              </w:rPr>
              <w:t>Hounsfieldunit</w:t>
            </w:r>
            <w:r w:rsidRPr="00810D34">
              <w:rPr>
                <w:rFonts w:ascii="Times New Roman" w:hAnsi="Times New Roman" w:cs="Times New Roman"/>
                <w:sz w:val="28"/>
                <w:szCs w:val="28"/>
              </w:rPr>
              <w:t xml:space="preserve"> (единица Хаунсфилда)</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ВМП</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Pr>
                <w:rFonts w:ascii="Times New Roman" w:hAnsi="Times New Roman" w:cs="Times New Roman"/>
                <w:sz w:val="28"/>
                <w:szCs w:val="28"/>
              </w:rPr>
              <w:t>–</w:t>
            </w:r>
            <w:r w:rsidRPr="00810D34">
              <w:rPr>
                <w:rFonts w:ascii="Times New Roman" w:hAnsi="Times New Roman" w:cs="Times New Roman"/>
                <w:sz w:val="28"/>
                <w:szCs w:val="28"/>
              </w:rPr>
              <w:t xml:space="preserve"> верхние мочевые пути</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ЛМС</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лоханочно-мочеточниковый сегмент</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ТРУЗИ</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трансректальное ультразвуковое исследование</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ЧЛС</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чашечно-лоханочная система</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ВРТ</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вспомогательные репродуктивные технологии</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УФМ</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урофлоуметрия</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ГМП</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гиперактивный мочевой пузырь</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ИМП</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инфекции мочевых путей</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ГН</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гидронефроз</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color w:val="000000"/>
                <w:sz w:val="28"/>
                <w:szCs w:val="28"/>
              </w:rPr>
              <w:t>ПУК</w:t>
            </w:r>
          </w:p>
        </w:tc>
        <w:tc>
          <w:tcPr>
            <w:tcW w:w="7957"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 xml:space="preserve">– </w:t>
            </w:r>
            <w:r w:rsidRPr="00810D34">
              <w:rPr>
                <w:rFonts w:ascii="Times New Roman" w:hAnsi="Times New Roman" w:cs="Times New Roman"/>
                <w:color w:val="000000"/>
                <w:sz w:val="28"/>
                <w:szCs w:val="28"/>
              </w:rPr>
              <w:t>плотность упаковки клубочков</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color w:val="000000"/>
                <w:sz w:val="28"/>
                <w:szCs w:val="28"/>
              </w:rPr>
              <w:t>ЭУ</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xml:space="preserve">– </w:t>
            </w:r>
            <w:r w:rsidRPr="00810D34">
              <w:rPr>
                <w:rFonts w:ascii="Times New Roman" w:hAnsi="Times New Roman" w:cs="Times New Roman"/>
                <w:color w:val="000000"/>
                <w:sz w:val="28"/>
                <w:szCs w:val="28"/>
              </w:rPr>
              <w:t>экскреторная урография</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lang w:val="en-US"/>
              </w:rPr>
              <w:t>Ch</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единицы шкалы Шарьера (1 единица шкалы Шарьера соответствует</w:t>
            </w:r>
            <w:r>
              <w:rPr>
                <w:rFonts w:ascii="Times New Roman" w:hAnsi="Times New Roman" w:cs="Times New Roman"/>
                <w:sz w:val="28"/>
                <w:szCs w:val="28"/>
              </w:rPr>
              <w:t xml:space="preserve"> </w:t>
            </w:r>
            <w:r w:rsidRPr="00810D34">
              <w:rPr>
                <w:rFonts w:ascii="Times New Roman" w:hAnsi="Times New Roman" w:cs="Times New Roman"/>
                <w:sz w:val="28"/>
                <w:szCs w:val="28"/>
              </w:rPr>
              <w:t>0,33 мм)</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СКФ</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скорость клубочковой фильтрации</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УРС</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уретероскопия</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ПК</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почечная колика</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ОП</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острый пиелонефрит</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ОДП</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острый двусторонний пиелонефрит</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ОЦ</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острый цистит</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В/3 мочеточника</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Верхняя треть мочеточника</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Н/3 мочеточника</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Нижняя треть мочеточника</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С/3 мочеточника</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Средняя треть мочеточника</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ЧКНЛ</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чрескожная нефролитолапаксия и литоэкстракция</w:t>
            </w:r>
          </w:p>
        </w:tc>
      </w:tr>
      <w:tr w:rsidR="00BD7784" w:rsidTr="00BD7784">
        <w:tc>
          <w:tcPr>
            <w:tcW w:w="1762" w:type="dxa"/>
          </w:tcPr>
          <w:p w:rsidR="00BD7784" w:rsidRDefault="00BD7784" w:rsidP="00810D34">
            <w:pPr>
              <w:autoSpaceDE w:val="0"/>
              <w:autoSpaceDN w:val="0"/>
              <w:adjustRightInd w:val="0"/>
              <w:jc w:val="both"/>
              <w:rPr>
                <w:rFonts w:ascii="Times New Roman" w:hAnsi="Times New Roman" w:cs="Times New Roman"/>
                <w:b/>
                <w:bCs/>
                <w:sz w:val="28"/>
                <w:szCs w:val="28"/>
              </w:rPr>
            </w:pPr>
            <w:r w:rsidRPr="00810D34">
              <w:rPr>
                <w:rFonts w:ascii="Times New Roman" w:hAnsi="Times New Roman" w:cs="Times New Roman"/>
                <w:sz w:val="28"/>
                <w:szCs w:val="28"/>
              </w:rPr>
              <w:t>ЧПНС</w:t>
            </w:r>
          </w:p>
        </w:tc>
        <w:tc>
          <w:tcPr>
            <w:tcW w:w="7957" w:type="dxa"/>
          </w:tcPr>
          <w:p w:rsidR="00BD7784" w:rsidRDefault="00BD7784" w:rsidP="00BD7784">
            <w:pPr>
              <w:autoSpaceDE w:val="0"/>
              <w:autoSpaceDN w:val="0"/>
              <w:adjustRightInd w:val="0"/>
              <w:ind w:left="216" w:hanging="216"/>
              <w:rPr>
                <w:rFonts w:ascii="Times New Roman" w:hAnsi="Times New Roman" w:cs="Times New Roman"/>
                <w:b/>
                <w:bCs/>
                <w:sz w:val="28"/>
                <w:szCs w:val="28"/>
              </w:rPr>
            </w:pPr>
            <w:r w:rsidRPr="00810D34">
              <w:rPr>
                <w:rFonts w:ascii="Times New Roman" w:hAnsi="Times New Roman" w:cs="Times New Roman"/>
                <w:sz w:val="28"/>
                <w:szCs w:val="28"/>
              </w:rPr>
              <w:t>– чрескожная пункционная нефростомия</w:t>
            </w:r>
          </w:p>
        </w:tc>
      </w:tr>
    </w:tbl>
    <w:p w:rsidR="00BD7784" w:rsidRPr="00810D34" w:rsidRDefault="00BD7784" w:rsidP="00810D34">
      <w:pPr>
        <w:autoSpaceDE w:val="0"/>
        <w:autoSpaceDN w:val="0"/>
        <w:adjustRightInd w:val="0"/>
        <w:spacing w:after="0" w:line="240" w:lineRule="auto"/>
        <w:jc w:val="both"/>
        <w:rPr>
          <w:rFonts w:ascii="Times New Roman" w:hAnsi="Times New Roman" w:cs="Times New Roman"/>
          <w:b/>
          <w:bCs/>
          <w:sz w:val="28"/>
          <w:szCs w:val="28"/>
        </w:rPr>
      </w:pPr>
    </w:p>
    <w:p w:rsidR="00A7067D" w:rsidRPr="00810D34" w:rsidRDefault="00634CC0" w:rsidP="00BD7784">
      <w:pPr>
        <w:autoSpaceDE w:val="0"/>
        <w:autoSpaceDN w:val="0"/>
        <w:adjustRightInd w:val="0"/>
        <w:spacing w:after="0" w:line="240" w:lineRule="auto"/>
        <w:jc w:val="center"/>
        <w:rPr>
          <w:rFonts w:ascii="Times New Roman" w:hAnsi="Times New Roman" w:cs="Times New Roman"/>
          <w:b/>
          <w:bCs/>
          <w:sz w:val="28"/>
          <w:szCs w:val="28"/>
        </w:rPr>
      </w:pPr>
      <w:r w:rsidRPr="00810D34">
        <w:rPr>
          <w:rFonts w:ascii="Times New Roman" w:hAnsi="Times New Roman" w:cs="Times New Roman"/>
          <w:b/>
          <w:bCs/>
          <w:sz w:val="28"/>
          <w:szCs w:val="28"/>
        </w:rPr>
        <w:lastRenderedPageBreak/>
        <w:t>ВВЕДЕНИЕ</w:t>
      </w:r>
    </w:p>
    <w:p w:rsidR="00295362" w:rsidRPr="00810D34" w:rsidRDefault="00295362" w:rsidP="00810D34">
      <w:pPr>
        <w:autoSpaceDE w:val="0"/>
        <w:autoSpaceDN w:val="0"/>
        <w:adjustRightInd w:val="0"/>
        <w:spacing w:after="0" w:line="240" w:lineRule="auto"/>
        <w:ind w:firstLine="567"/>
        <w:jc w:val="center"/>
        <w:rPr>
          <w:rFonts w:ascii="Times New Roman" w:hAnsi="Times New Roman" w:cs="Times New Roman"/>
          <w:b/>
          <w:bCs/>
          <w:sz w:val="28"/>
          <w:szCs w:val="28"/>
        </w:rPr>
      </w:pPr>
    </w:p>
    <w:p w:rsidR="003114AE" w:rsidRPr="00D16231" w:rsidRDefault="00E958D6" w:rsidP="00BD7784">
      <w:pPr>
        <w:tabs>
          <w:tab w:val="left" w:pos="993"/>
        </w:tabs>
        <w:autoSpaceDE w:val="0"/>
        <w:autoSpaceDN w:val="0"/>
        <w:adjustRightInd w:val="0"/>
        <w:spacing w:after="0" w:line="240" w:lineRule="auto"/>
        <w:ind w:firstLine="709"/>
        <w:jc w:val="both"/>
        <w:rPr>
          <w:rFonts w:ascii="Times New Roman" w:eastAsia="Times New Roman" w:hAnsi="Times New Roman" w:cs="Times New Roman"/>
          <w:color w:val="FF0000"/>
          <w:sz w:val="28"/>
          <w:szCs w:val="28"/>
          <w:lang w:eastAsia="ru-RU"/>
        </w:rPr>
      </w:pPr>
      <w:r w:rsidRPr="00BD7784">
        <w:rPr>
          <w:rFonts w:ascii="Times New Roman" w:hAnsi="Times New Roman" w:cs="Times New Roman"/>
          <w:b/>
          <w:sz w:val="28"/>
          <w:szCs w:val="28"/>
        </w:rPr>
        <w:t xml:space="preserve">Актуальность </w:t>
      </w:r>
      <w:r w:rsidR="004C24DD" w:rsidRPr="00BD7784">
        <w:rPr>
          <w:rFonts w:ascii="Times New Roman" w:hAnsi="Times New Roman" w:cs="Times New Roman"/>
          <w:b/>
          <w:sz w:val="28"/>
          <w:szCs w:val="28"/>
        </w:rPr>
        <w:t>исследование</w:t>
      </w:r>
      <w:r w:rsidR="00CB4F31" w:rsidRPr="00BD7784">
        <w:rPr>
          <w:rFonts w:ascii="Times New Roman" w:hAnsi="Times New Roman" w:cs="Times New Roman"/>
          <w:b/>
          <w:sz w:val="28"/>
          <w:szCs w:val="28"/>
        </w:rPr>
        <w:t xml:space="preserve">. </w:t>
      </w:r>
      <w:r w:rsidR="003114AE" w:rsidRPr="00BD7784">
        <w:rPr>
          <w:rFonts w:ascii="Times New Roman" w:eastAsia="Times New Roman" w:hAnsi="Times New Roman" w:cs="Times New Roman"/>
          <w:sz w:val="28"/>
          <w:szCs w:val="28"/>
          <w:lang w:eastAsia="ru-RU"/>
        </w:rPr>
        <w:t>Восстановление проходимости верхних мочевыводящих путей при обширных повреждениях и стриктурах мочеточников остается одной из самых сложных проблем оперативной урологии [1, 2]. Значительные дефекты мочеточников образуются в результате ятрогенных повреждений при операциях на органах малого таза и брюшной полости, после применения лучевой терапии, а также вследствие таких заболеваний, как мочекаменная болезнь, туберкулез, шистозоматоз, бильгарциоз, ретроперитонеальный фиброз [3]. Расширение показаний к радикальным операциям по поводу злокачественных новообразований, введение в практику эндоскопических и эндовидеохирургических методов лечения привело к увеличению количества больных с протяженными стриктурами [4, 5]. Невозможность восстановления проходимости верхних мочевыводящих путей за счет использования неизмененных тканей мочевого тракта нередко склоняет уролога к выполнению нефрэктомии или обрекает пациента на существование с постоянными мочевыми дренажами [6]. Данной категории больных показана полная или частичная замена мочеточников при необходимости с использованием полого органа или гетеротопи</w:t>
      </w:r>
      <w:r w:rsidR="00D16231">
        <w:rPr>
          <w:rFonts w:ascii="Times New Roman" w:eastAsia="Times New Roman" w:hAnsi="Times New Roman" w:cs="Times New Roman"/>
          <w:sz w:val="28"/>
          <w:szCs w:val="28"/>
          <w:lang w:eastAsia="ru-RU"/>
        </w:rPr>
        <w:t>ческой аутотрансплантации почки</w:t>
      </w:r>
      <w:r w:rsidR="003114AE" w:rsidRPr="00BD7784">
        <w:rPr>
          <w:rFonts w:ascii="Times New Roman" w:eastAsia="Times New Roman" w:hAnsi="Times New Roman" w:cs="Times New Roman"/>
          <w:sz w:val="28"/>
          <w:szCs w:val="28"/>
          <w:lang w:eastAsia="ru-RU"/>
        </w:rPr>
        <w:t xml:space="preserve"> </w:t>
      </w:r>
      <w:r w:rsidR="00D16231" w:rsidRPr="00D16231">
        <w:rPr>
          <w:rFonts w:ascii="Times New Roman" w:eastAsia="Times New Roman" w:hAnsi="Times New Roman" w:cs="Times New Roman"/>
          <w:sz w:val="28"/>
          <w:szCs w:val="28"/>
          <w:lang w:eastAsia="ru-RU"/>
        </w:rPr>
        <w:t>[</w:t>
      </w:r>
      <w:r w:rsidR="00461933" w:rsidRPr="00D16231">
        <w:rPr>
          <w:rFonts w:ascii="Times New Roman" w:eastAsia="Times New Roman" w:hAnsi="Times New Roman" w:cs="Times New Roman"/>
          <w:sz w:val="28"/>
          <w:szCs w:val="28"/>
          <w:lang w:eastAsia="ru-RU"/>
        </w:rPr>
        <w:t>7,</w:t>
      </w:r>
      <w:r w:rsidR="000B29AE">
        <w:rPr>
          <w:rFonts w:ascii="Times New Roman" w:eastAsia="Times New Roman" w:hAnsi="Times New Roman" w:cs="Times New Roman"/>
          <w:sz w:val="28"/>
          <w:szCs w:val="28"/>
          <w:lang w:eastAsia="ru-RU"/>
        </w:rPr>
        <w:t xml:space="preserve"> </w:t>
      </w:r>
      <w:r w:rsidR="00461933" w:rsidRPr="00D16231">
        <w:rPr>
          <w:rFonts w:ascii="Times New Roman" w:eastAsia="Times New Roman" w:hAnsi="Times New Roman" w:cs="Times New Roman"/>
          <w:sz w:val="28"/>
          <w:szCs w:val="28"/>
          <w:lang w:eastAsia="ru-RU"/>
        </w:rPr>
        <w:t>8</w:t>
      </w:r>
      <w:r w:rsidR="00D16231" w:rsidRPr="00D16231">
        <w:rPr>
          <w:rFonts w:ascii="Times New Roman" w:eastAsia="Times New Roman" w:hAnsi="Times New Roman" w:cs="Times New Roman"/>
          <w:sz w:val="28"/>
          <w:szCs w:val="28"/>
          <w:lang w:eastAsia="ru-RU"/>
        </w:rPr>
        <w:t>]</w:t>
      </w:r>
      <w:r w:rsidR="00D16231">
        <w:rPr>
          <w:rFonts w:ascii="Times New Roman" w:eastAsia="Times New Roman" w:hAnsi="Times New Roman" w:cs="Times New Roman"/>
          <w:sz w:val="28"/>
          <w:szCs w:val="28"/>
          <w:lang w:eastAsia="ru-RU"/>
        </w:rPr>
        <w:t>.</w:t>
      </w:r>
    </w:p>
    <w:p w:rsidR="006550CA" w:rsidRPr="00BD7784" w:rsidRDefault="003114AE" w:rsidP="00BD7784">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BD7784">
        <w:rPr>
          <w:rFonts w:ascii="Times New Roman" w:eastAsia="Times New Roman" w:hAnsi="Times New Roman" w:cs="Times New Roman"/>
          <w:sz w:val="28"/>
          <w:szCs w:val="28"/>
          <w:lang w:eastAsia="ru-RU"/>
        </w:rPr>
        <w:t>По литературным данным, до сих пор не увенчались успехом попытки замещения мочеточника синтетическими материалами</w:t>
      </w:r>
      <w:r w:rsidR="001418CC" w:rsidRPr="00BD7784">
        <w:rPr>
          <w:rFonts w:ascii="Times New Roman" w:eastAsia="Times New Roman" w:hAnsi="Times New Roman" w:cs="Times New Roman"/>
          <w:sz w:val="28"/>
          <w:szCs w:val="28"/>
          <w:lang w:eastAsia="ru-RU"/>
        </w:rPr>
        <w:t xml:space="preserve"> </w:t>
      </w:r>
      <w:r w:rsidRPr="00BD7784">
        <w:rPr>
          <w:rFonts w:ascii="Times New Roman" w:eastAsia="Times New Roman" w:hAnsi="Times New Roman" w:cs="Times New Roman"/>
          <w:sz w:val="28"/>
          <w:szCs w:val="28"/>
          <w:lang w:eastAsia="ru-RU"/>
        </w:rPr>
        <w:t>[9, 10], сосудистыми аутотрансплантатами, свободными лиофилизированными артериями, фаллопиевыми трубами [11], лиофилизированной твердой мозговой оболочкой [12], участками слизистой из внутренней поверхности щеки; аутовенами и консервированными венозными трансплантатами [13], трансплантатами из подслизистой оболочки тонкой кишки [14]. Использование всех этих материалов и тканей не имеет перспективы для постоянного замещения мочеточника, так как они не способны перистальтировать, подобно мочеточнику, и их включение в мочевой тракт неизменно приводит к гидронефрозу. В результате длительного пути, пройденного экспериментаторами и клиницистами в поисках органа для замещения мочеточника, таковым была признана тонкая кишка, наиболее близкая к мочеточнику по строению стенки и способная к сократительной деятельности [15</w:t>
      </w:r>
      <w:r w:rsidR="008611C3">
        <w:rPr>
          <w:rFonts w:ascii="Times New Roman" w:eastAsia="Times New Roman" w:hAnsi="Times New Roman" w:cs="Times New Roman"/>
          <w:sz w:val="28"/>
          <w:szCs w:val="28"/>
          <w:lang w:eastAsia="ru-RU"/>
        </w:rPr>
        <w:t>,</w:t>
      </w:r>
      <w:r w:rsidR="009F02EF">
        <w:rPr>
          <w:rFonts w:ascii="Times New Roman" w:eastAsia="Times New Roman" w:hAnsi="Times New Roman" w:cs="Times New Roman"/>
          <w:sz w:val="28"/>
          <w:szCs w:val="28"/>
          <w:lang w:eastAsia="ru-RU"/>
        </w:rPr>
        <w:t xml:space="preserve"> </w:t>
      </w:r>
      <w:r w:rsidR="008611C3">
        <w:rPr>
          <w:rFonts w:ascii="Times New Roman" w:eastAsia="Times New Roman" w:hAnsi="Times New Roman" w:cs="Times New Roman"/>
          <w:sz w:val="28"/>
          <w:szCs w:val="28"/>
          <w:lang w:eastAsia="ru-RU"/>
        </w:rPr>
        <w:t>16</w:t>
      </w:r>
      <w:r w:rsidRPr="00BD7784">
        <w:rPr>
          <w:rFonts w:ascii="Times New Roman" w:eastAsia="Times New Roman" w:hAnsi="Times New Roman" w:cs="Times New Roman"/>
          <w:sz w:val="28"/>
          <w:szCs w:val="28"/>
          <w:lang w:eastAsia="ru-RU"/>
        </w:rPr>
        <w:t>]</w:t>
      </w:r>
      <w:r w:rsidR="001418CC" w:rsidRPr="00BD7784">
        <w:rPr>
          <w:rFonts w:ascii="Times New Roman" w:eastAsia="Times New Roman" w:hAnsi="Times New Roman" w:cs="Times New Roman"/>
          <w:sz w:val="28"/>
          <w:szCs w:val="28"/>
          <w:lang w:eastAsia="ru-RU"/>
        </w:rPr>
        <w:t xml:space="preserve">. </w:t>
      </w:r>
      <w:r w:rsidR="002655E5" w:rsidRPr="00BD7784">
        <w:rPr>
          <w:rFonts w:ascii="Times New Roman" w:eastAsia="Times New Roman" w:hAnsi="Times New Roman" w:cs="Times New Roman"/>
          <w:sz w:val="28"/>
          <w:szCs w:val="28"/>
          <w:lang w:eastAsia="ru-RU"/>
        </w:rPr>
        <w:t xml:space="preserve">Но </w:t>
      </w:r>
      <w:r w:rsidR="006550CA" w:rsidRPr="00BD7784">
        <w:rPr>
          <w:rFonts w:ascii="Times New Roman" w:eastAsia="Times New Roman" w:hAnsi="Times New Roman" w:cs="Times New Roman"/>
          <w:sz w:val="28"/>
          <w:szCs w:val="28"/>
          <w:lang w:eastAsia="ru-RU"/>
        </w:rPr>
        <w:t>однако при этом имеются ряд осложнений которые в конечном результате приводят к нефросклерозу</w:t>
      </w:r>
      <w:r w:rsidRPr="00BD7784">
        <w:rPr>
          <w:rFonts w:ascii="Times New Roman" w:eastAsia="Times New Roman" w:hAnsi="Times New Roman" w:cs="Times New Roman"/>
          <w:sz w:val="28"/>
          <w:szCs w:val="28"/>
          <w:lang w:eastAsia="ru-RU"/>
        </w:rPr>
        <w:t xml:space="preserve">. </w:t>
      </w:r>
    </w:p>
    <w:p w:rsidR="006550CA" w:rsidRPr="00BD7784" w:rsidRDefault="006550CA" w:rsidP="00BD7784">
      <w:pPr>
        <w:pStyle w:val="1"/>
        <w:tabs>
          <w:tab w:val="left" w:pos="993"/>
        </w:tabs>
        <w:ind w:firstLine="709"/>
        <w:jc w:val="both"/>
        <w:rPr>
          <w:szCs w:val="28"/>
        </w:rPr>
      </w:pPr>
      <w:r w:rsidRPr="00BD7784">
        <w:rPr>
          <w:szCs w:val="28"/>
        </w:rPr>
        <w:t>Главным направлением «Стратегического плана Министерства</w:t>
      </w:r>
      <w:r w:rsidR="00A6765F" w:rsidRPr="00BD7784">
        <w:rPr>
          <w:szCs w:val="28"/>
        </w:rPr>
        <w:t xml:space="preserve"> </w:t>
      </w:r>
      <w:r w:rsidRPr="00BD7784">
        <w:rPr>
          <w:szCs w:val="28"/>
        </w:rPr>
        <w:t>здравоохранения Республики Казахстан на 2017</w:t>
      </w:r>
      <w:r w:rsidR="00461933" w:rsidRPr="00BD7784">
        <w:rPr>
          <w:szCs w:val="28"/>
        </w:rPr>
        <w:t>-</w:t>
      </w:r>
      <w:r w:rsidRPr="00BD7784">
        <w:rPr>
          <w:szCs w:val="28"/>
        </w:rPr>
        <w:t>2021 годы» является</w:t>
      </w:r>
      <w:r w:rsidR="00A6765F" w:rsidRPr="00BD7784">
        <w:rPr>
          <w:szCs w:val="28"/>
        </w:rPr>
        <w:t xml:space="preserve"> </w:t>
      </w:r>
      <w:r w:rsidRPr="00BD7784">
        <w:rPr>
          <w:szCs w:val="28"/>
        </w:rPr>
        <w:t>укрепление здоровья граждан. Одним из аспектов является повышение</w:t>
      </w:r>
      <w:r w:rsidR="00A6765F" w:rsidRPr="00BD7784">
        <w:rPr>
          <w:szCs w:val="28"/>
        </w:rPr>
        <w:t xml:space="preserve"> </w:t>
      </w:r>
      <w:r w:rsidRPr="00BD7784">
        <w:rPr>
          <w:szCs w:val="28"/>
        </w:rPr>
        <w:t>эффективности системы здравоохранения путем разработки новых</w:t>
      </w:r>
      <w:r w:rsidR="00A6765F" w:rsidRPr="00BD7784">
        <w:rPr>
          <w:szCs w:val="28"/>
        </w:rPr>
        <w:t xml:space="preserve"> </w:t>
      </w:r>
      <w:r w:rsidRPr="00BD7784">
        <w:rPr>
          <w:szCs w:val="28"/>
        </w:rPr>
        <w:t xml:space="preserve">методов диагностики и лечения, </w:t>
      </w:r>
      <w:r w:rsidR="002655E5" w:rsidRPr="00BD7784">
        <w:rPr>
          <w:szCs w:val="28"/>
        </w:rPr>
        <w:t xml:space="preserve">в особенности пациентов с </w:t>
      </w:r>
      <w:r w:rsidR="007C6E2F" w:rsidRPr="00BD7784">
        <w:rPr>
          <w:szCs w:val="28"/>
        </w:rPr>
        <w:t xml:space="preserve">хронической почечной недостаточностью и </w:t>
      </w:r>
      <w:r w:rsidR="002655E5" w:rsidRPr="00BD7784">
        <w:rPr>
          <w:szCs w:val="28"/>
        </w:rPr>
        <w:t>протяженными стриктурами мочеточника. О</w:t>
      </w:r>
      <w:r w:rsidRPr="00BD7784">
        <w:rPr>
          <w:szCs w:val="28"/>
        </w:rPr>
        <w:t>пираясь на кодекс Республики Казахстан «О здоровье народа и систем</w:t>
      </w:r>
      <w:r w:rsidR="002655E5" w:rsidRPr="00BD7784">
        <w:rPr>
          <w:szCs w:val="28"/>
        </w:rPr>
        <w:t xml:space="preserve">е здравоохранения» от 24 июня 2021 года №52-VII, почти все пациенты с </w:t>
      </w:r>
      <w:r w:rsidR="007C6E2F" w:rsidRPr="00BD7784">
        <w:rPr>
          <w:szCs w:val="28"/>
        </w:rPr>
        <w:t xml:space="preserve">ХПН и </w:t>
      </w:r>
      <w:r w:rsidR="002655E5" w:rsidRPr="00BD7784">
        <w:rPr>
          <w:szCs w:val="28"/>
        </w:rPr>
        <w:t xml:space="preserve">протяженными </w:t>
      </w:r>
      <w:r w:rsidR="002655E5" w:rsidRPr="00BD7784">
        <w:rPr>
          <w:szCs w:val="28"/>
        </w:rPr>
        <w:lastRenderedPageBreak/>
        <w:t xml:space="preserve">стриктурами мочеточника </w:t>
      </w:r>
      <w:r w:rsidR="001418CC" w:rsidRPr="00BD7784">
        <w:rPr>
          <w:szCs w:val="28"/>
        </w:rPr>
        <w:t>имеют нефростомы</w:t>
      </w:r>
      <w:r w:rsidR="002655E5" w:rsidRPr="00BD7784">
        <w:rPr>
          <w:szCs w:val="28"/>
        </w:rPr>
        <w:t>, в последующем приводящей к сморщиванию почек и заканчивающиеся нефрэктомией.</w:t>
      </w:r>
    </w:p>
    <w:p w:rsidR="00F75CD1" w:rsidRPr="00BD7784" w:rsidRDefault="003114AE" w:rsidP="00BD7784">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BD7784">
        <w:rPr>
          <w:rFonts w:ascii="Times New Roman" w:eastAsia="Times New Roman" w:hAnsi="Times New Roman" w:cs="Times New Roman"/>
          <w:sz w:val="28"/>
          <w:szCs w:val="28"/>
          <w:lang w:eastAsia="ru-RU"/>
        </w:rPr>
        <w:t>Аутотрансплантация почки (АП) – высокоэффективное хирургическое вмешательство для лечения сложных урологических состояний</w:t>
      </w:r>
      <w:r w:rsidR="000D225B" w:rsidRPr="000D225B">
        <w:rPr>
          <w:rFonts w:ascii="Times New Roman" w:eastAsia="Times New Roman" w:hAnsi="Times New Roman" w:cs="Times New Roman"/>
          <w:sz w:val="28"/>
          <w:szCs w:val="28"/>
          <w:lang w:eastAsia="ru-RU"/>
        </w:rPr>
        <w:t xml:space="preserve"> [17,</w:t>
      </w:r>
      <w:r w:rsidR="009F02EF">
        <w:rPr>
          <w:rFonts w:ascii="Times New Roman" w:eastAsia="Times New Roman" w:hAnsi="Times New Roman" w:cs="Times New Roman"/>
          <w:sz w:val="28"/>
          <w:szCs w:val="28"/>
          <w:lang w:eastAsia="ru-RU"/>
        </w:rPr>
        <w:t xml:space="preserve"> </w:t>
      </w:r>
      <w:r w:rsidR="000D225B" w:rsidRPr="000D225B">
        <w:rPr>
          <w:rFonts w:ascii="Times New Roman" w:eastAsia="Times New Roman" w:hAnsi="Times New Roman" w:cs="Times New Roman"/>
          <w:sz w:val="28"/>
          <w:szCs w:val="28"/>
          <w:lang w:eastAsia="ru-RU"/>
        </w:rPr>
        <w:t>18]</w:t>
      </w:r>
      <w:r w:rsidR="0047128E">
        <w:rPr>
          <w:rFonts w:ascii="Times New Roman" w:eastAsia="Times New Roman" w:hAnsi="Times New Roman" w:cs="Times New Roman"/>
          <w:sz w:val="28"/>
          <w:szCs w:val="28"/>
          <w:lang w:eastAsia="ru-RU"/>
        </w:rPr>
        <w:t xml:space="preserve">. </w:t>
      </w:r>
      <w:r w:rsidRPr="00BD7784">
        <w:rPr>
          <w:rFonts w:ascii="Times New Roman" w:eastAsia="Times New Roman" w:hAnsi="Times New Roman" w:cs="Times New Roman"/>
          <w:sz w:val="28"/>
          <w:szCs w:val="28"/>
          <w:lang w:eastAsia="ru-RU"/>
        </w:rPr>
        <w:t>Использование АП при лечении различных сложных урологических заболеваний, таких как обширные травмы мочеточника, сложный нефролитиаз, пояснично-болевой синдром, реноваскулярные заболевания (стенозирующие поражения дистальных почечных артерий, внутрипочечные аневризмы и артериовенозные мальформации), опухоли почек и мочеточников, а также забрюшинный фиброз, даже в редких и необычных критических ситуациях</w:t>
      </w:r>
      <w:r w:rsidR="0047128E">
        <w:rPr>
          <w:rFonts w:ascii="Times New Roman" w:eastAsia="Times New Roman" w:hAnsi="Times New Roman" w:cs="Times New Roman"/>
          <w:sz w:val="28"/>
          <w:szCs w:val="28"/>
          <w:lang w:eastAsia="ru-RU"/>
        </w:rPr>
        <w:t xml:space="preserve"> показало высокую эффективность</w:t>
      </w:r>
      <w:r w:rsidR="000D225B">
        <w:rPr>
          <w:rFonts w:ascii="Times New Roman" w:eastAsia="Times New Roman" w:hAnsi="Times New Roman" w:cs="Times New Roman"/>
          <w:sz w:val="28"/>
          <w:szCs w:val="28"/>
          <w:lang w:eastAsia="ru-RU"/>
        </w:rPr>
        <w:t xml:space="preserve"> </w:t>
      </w:r>
      <w:r w:rsidR="00452130">
        <w:rPr>
          <w:rFonts w:ascii="Times New Roman" w:eastAsia="Times New Roman" w:hAnsi="Times New Roman" w:cs="Times New Roman"/>
          <w:sz w:val="28"/>
          <w:szCs w:val="28"/>
          <w:lang w:eastAsia="ru-RU"/>
        </w:rPr>
        <w:t>[</w:t>
      </w:r>
      <w:r w:rsidR="000D225B" w:rsidRPr="000D225B">
        <w:rPr>
          <w:rFonts w:ascii="Times New Roman" w:eastAsia="Times New Roman" w:hAnsi="Times New Roman" w:cs="Times New Roman"/>
          <w:sz w:val="28"/>
          <w:szCs w:val="28"/>
          <w:lang w:eastAsia="ru-RU"/>
        </w:rPr>
        <w:t>19,</w:t>
      </w:r>
      <w:r w:rsidR="009F02EF">
        <w:rPr>
          <w:rFonts w:ascii="Times New Roman" w:eastAsia="Times New Roman" w:hAnsi="Times New Roman" w:cs="Times New Roman"/>
          <w:sz w:val="28"/>
          <w:szCs w:val="28"/>
          <w:lang w:eastAsia="ru-RU"/>
        </w:rPr>
        <w:t xml:space="preserve"> </w:t>
      </w:r>
      <w:r w:rsidR="000D225B" w:rsidRPr="000D225B">
        <w:rPr>
          <w:rFonts w:ascii="Times New Roman" w:eastAsia="Times New Roman" w:hAnsi="Times New Roman" w:cs="Times New Roman"/>
          <w:sz w:val="28"/>
          <w:szCs w:val="28"/>
          <w:lang w:eastAsia="ru-RU"/>
        </w:rPr>
        <w:t>20].</w:t>
      </w:r>
      <w:r w:rsidRPr="00D16231">
        <w:rPr>
          <w:rFonts w:ascii="Times New Roman" w:eastAsia="Times New Roman" w:hAnsi="Times New Roman" w:cs="Times New Roman"/>
          <w:sz w:val="28"/>
          <w:szCs w:val="28"/>
          <w:lang w:eastAsia="ru-RU"/>
        </w:rPr>
        <w:t xml:space="preserve"> </w:t>
      </w:r>
      <w:r w:rsidRPr="00BD7784">
        <w:rPr>
          <w:rFonts w:ascii="Times New Roman" w:eastAsia="Times New Roman" w:hAnsi="Times New Roman" w:cs="Times New Roman"/>
          <w:sz w:val="28"/>
          <w:szCs w:val="28"/>
          <w:lang w:eastAsia="ru-RU"/>
        </w:rPr>
        <w:t xml:space="preserve">Преимуществом АП является сохранение функции органа, что крайне важно </w:t>
      </w:r>
      <w:r w:rsidR="00027FB5" w:rsidRPr="00BD7784">
        <w:rPr>
          <w:rFonts w:ascii="Times New Roman" w:eastAsia="Times New Roman" w:hAnsi="Times New Roman" w:cs="Times New Roman"/>
          <w:sz w:val="28"/>
          <w:szCs w:val="28"/>
          <w:lang w:eastAsia="ru-RU"/>
        </w:rPr>
        <w:t>для функционирования</w:t>
      </w:r>
      <w:r w:rsidRPr="00BD7784">
        <w:rPr>
          <w:rFonts w:ascii="Times New Roman" w:eastAsia="Times New Roman" w:hAnsi="Times New Roman" w:cs="Times New Roman"/>
          <w:sz w:val="28"/>
          <w:szCs w:val="28"/>
          <w:lang w:eastAsia="ru-RU"/>
        </w:rPr>
        <w:t xml:space="preserve"> человеческого организма</w:t>
      </w:r>
      <w:r w:rsidR="009B7C1A" w:rsidRPr="009B7C1A">
        <w:rPr>
          <w:rFonts w:ascii="Times New Roman" w:eastAsia="Times New Roman" w:hAnsi="Times New Roman" w:cs="Times New Roman"/>
          <w:sz w:val="28"/>
          <w:szCs w:val="28"/>
          <w:lang w:eastAsia="ru-RU"/>
        </w:rPr>
        <w:t xml:space="preserve"> [21]</w:t>
      </w:r>
      <w:r w:rsidRPr="00BD7784">
        <w:rPr>
          <w:rFonts w:ascii="Times New Roman" w:eastAsia="Times New Roman" w:hAnsi="Times New Roman" w:cs="Times New Roman"/>
          <w:sz w:val="28"/>
          <w:szCs w:val="28"/>
          <w:lang w:eastAsia="ru-RU"/>
        </w:rPr>
        <w:t xml:space="preserve">. Кроме того, является альтернативой известным методам, как пластика лоскутом по Боари и </w:t>
      </w:r>
      <w:r w:rsidR="006429B8" w:rsidRPr="00BD7784">
        <w:rPr>
          <w:rFonts w:ascii="Times New Roman" w:eastAsia="Times New Roman" w:hAnsi="Times New Roman" w:cs="Times New Roman"/>
          <w:sz w:val="28"/>
          <w:szCs w:val="28"/>
          <w:lang w:eastAsia="ru-RU"/>
        </w:rPr>
        <w:t>уретероцистоанастомоз</w:t>
      </w:r>
      <w:r w:rsidR="005E106B" w:rsidRPr="00BD7784">
        <w:rPr>
          <w:rFonts w:ascii="Times New Roman" w:eastAsia="Times New Roman" w:hAnsi="Times New Roman" w:cs="Times New Roman"/>
          <w:sz w:val="28"/>
          <w:szCs w:val="28"/>
          <w:lang w:eastAsia="ru-RU"/>
        </w:rPr>
        <w:t>а</w:t>
      </w:r>
      <w:r w:rsidR="00452130">
        <w:rPr>
          <w:rFonts w:ascii="Times New Roman" w:eastAsia="Times New Roman" w:hAnsi="Times New Roman" w:cs="Times New Roman"/>
          <w:sz w:val="28"/>
          <w:szCs w:val="28"/>
          <w:lang w:eastAsia="ru-RU"/>
        </w:rPr>
        <w:t xml:space="preserve"> [</w:t>
      </w:r>
      <w:r w:rsidR="009B7C1A">
        <w:rPr>
          <w:rFonts w:ascii="Times New Roman" w:eastAsia="Times New Roman" w:hAnsi="Times New Roman" w:cs="Times New Roman"/>
          <w:sz w:val="28"/>
          <w:szCs w:val="28"/>
          <w:lang w:eastAsia="ru-RU"/>
        </w:rPr>
        <w:t>22,</w:t>
      </w:r>
      <w:r w:rsidR="009F02EF">
        <w:rPr>
          <w:rFonts w:ascii="Times New Roman" w:eastAsia="Times New Roman" w:hAnsi="Times New Roman" w:cs="Times New Roman"/>
          <w:sz w:val="28"/>
          <w:szCs w:val="28"/>
          <w:lang w:eastAsia="ru-RU"/>
        </w:rPr>
        <w:t xml:space="preserve"> </w:t>
      </w:r>
      <w:r w:rsidR="009B7C1A">
        <w:rPr>
          <w:rFonts w:ascii="Times New Roman" w:eastAsia="Times New Roman" w:hAnsi="Times New Roman" w:cs="Times New Roman"/>
          <w:sz w:val="28"/>
          <w:szCs w:val="28"/>
          <w:lang w:eastAsia="ru-RU"/>
        </w:rPr>
        <w:t>23</w:t>
      </w:r>
      <w:r w:rsidR="000D225B" w:rsidRPr="000D225B">
        <w:rPr>
          <w:rFonts w:ascii="Times New Roman" w:eastAsia="Times New Roman" w:hAnsi="Times New Roman" w:cs="Times New Roman"/>
          <w:sz w:val="28"/>
          <w:szCs w:val="28"/>
          <w:lang w:eastAsia="ru-RU"/>
        </w:rPr>
        <w:t>]</w:t>
      </w:r>
      <w:r w:rsidR="005E106B" w:rsidRPr="00BD7784">
        <w:rPr>
          <w:rFonts w:ascii="Times New Roman" w:eastAsia="Times New Roman" w:hAnsi="Times New Roman" w:cs="Times New Roman"/>
          <w:sz w:val="28"/>
          <w:szCs w:val="28"/>
          <w:lang w:eastAsia="ru-RU"/>
        </w:rPr>
        <w:t>.</w:t>
      </w:r>
    </w:p>
    <w:p w:rsidR="00F75CD1" w:rsidRPr="00BD7784" w:rsidRDefault="00634CC0" w:rsidP="00BD7784">
      <w:pPr>
        <w:pStyle w:val="1"/>
        <w:tabs>
          <w:tab w:val="left" w:pos="993"/>
        </w:tabs>
        <w:ind w:firstLine="709"/>
        <w:jc w:val="both"/>
        <w:rPr>
          <w:szCs w:val="28"/>
          <w:shd w:val="clear" w:color="auto" w:fill="FFFFFF"/>
        </w:rPr>
      </w:pPr>
      <w:r w:rsidRPr="00BD7784">
        <w:rPr>
          <w:b/>
          <w:bCs/>
          <w:szCs w:val="28"/>
        </w:rPr>
        <w:t>Цель исследования</w:t>
      </w:r>
      <w:r w:rsidRPr="00BD7784">
        <w:rPr>
          <w:szCs w:val="28"/>
        </w:rPr>
        <w:t xml:space="preserve">: </w:t>
      </w:r>
      <w:r w:rsidR="00F75CD1" w:rsidRPr="00BD7784">
        <w:rPr>
          <w:szCs w:val="28"/>
          <w:shd w:val="clear" w:color="auto" w:fill="FFFFFF"/>
        </w:rPr>
        <w:t xml:space="preserve">Определение и внедрение выбора оптимальной методики реконструкции мочеточников при протяженных стриктурах различного генеза. </w:t>
      </w:r>
    </w:p>
    <w:p w:rsidR="00A6765F" w:rsidRPr="00BD7784" w:rsidRDefault="00A6765F" w:rsidP="00BD7784">
      <w:pPr>
        <w:tabs>
          <w:tab w:val="left" w:pos="993"/>
        </w:tabs>
        <w:autoSpaceDE w:val="0"/>
        <w:autoSpaceDN w:val="0"/>
        <w:adjustRightInd w:val="0"/>
        <w:spacing w:after="0" w:line="240" w:lineRule="auto"/>
        <w:ind w:firstLine="709"/>
        <w:jc w:val="both"/>
        <w:rPr>
          <w:rFonts w:ascii="Times New Roman" w:hAnsi="Times New Roman" w:cs="Times New Roman"/>
          <w:b/>
          <w:bCs/>
          <w:sz w:val="28"/>
          <w:szCs w:val="28"/>
        </w:rPr>
      </w:pPr>
      <w:r w:rsidRPr="00BD7784">
        <w:rPr>
          <w:rFonts w:ascii="Times New Roman" w:hAnsi="Times New Roman" w:cs="Times New Roman"/>
          <w:b/>
          <w:bCs/>
          <w:sz w:val="28"/>
          <w:szCs w:val="28"/>
        </w:rPr>
        <w:t>Объект и предмет исследования.</w:t>
      </w:r>
    </w:p>
    <w:p w:rsidR="0000595E" w:rsidRPr="00BD7784" w:rsidRDefault="00A6765F" w:rsidP="00BD7784">
      <w:pPr>
        <w:tabs>
          <w:tab w:val="left" w:pos="993"/>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BD7784">
        <w:rPr>
          <w:rFonts w:ascii="Times New Roman" w:hAnsi="Times New Roman" w:cs="Times New Roman"/>
          <w:sz w:val="28"/>
          <w:szCs w:val="28"/>
        </w:rPr>
        <w:t xml:space="preserve">В основу настоящей работы положены результаты клинических наблюдений 34 больных </w:t>
      </w:r>
      <w:r w:rsidR="004C24DD" w:rsidRPr="00BD7784">
        <w:rPr>
          <w:rFonts w:ascii="Times New Roman" w:hAnsi="Times New Roman" w:cs="Times New Roman"/>
          <w:sz w:val="28"/>
          <w:szCs w:val="28"/>
        </w:rPr>
        <w:t xml:space="preserve">с протяженными </w:t>
      </w:r>
      <w:r w:rsidRPr="00BD7784">
        <w:rPr>
          <w:rFonts w:ascii="Times New Roman" w:hAnsi="Times New Roman" w:cs="Times New Roman"/>
          <w:sz w:val="28"/>
          <w:szCs w:val="28"/>
        </w:rPr>
        <w:t>стриктурами мочеточников</w:t>
      </w:r>
      <w:r w:rsidR="004C24DD" w:rsidRPr="00BD7784">
        <w:rPr>
          <w:rFonts w:ascii="Times New Roman" w:hAnsi="Times New Roman" w:cs="Times New Roman"/>
          <w:sz w:val="28"/>
          <w:szCs w:val="28"/>
        </w:rPr>
        <w:t xml:space="preserve">, которые находились в условиях </w:t>
      </w:r>
      <w:r w:rsidR="0000595E" w:rsidRPr="00BD7784">
        <w:rPr>
          <w:rFonts w:ascii="Times New Roman" w:eastAsiaTheme="minorEastAsia" w:hAnsi="Times New Roman" w:cs="Times New Roman"/>
          <w:sz w:val="28"/>
          <w:szCs w:val="28"/>
          <w:lang w:eastAsia="ru-RU"/>
        </w:rPr>
        <w:t>Национального научного центра онкологии и трансплантологии корпоративного фонда «University Medical Center», а затем в связи с реорганизацией в ТОО «Национальный Научный Онкологический центр» г. Астаны за период с сентября 2017 года по август 2022 года.</w:t>
      </w:r>
    </w:p>
    <w:p w:rsidR="00634CC0" w:rsidRPr="00BD7784" w:rsidRDefault="00634CC0" w:rsidP="00BD7784">
      <w:pPr>
        <w:pStyle w:val="1"/>
        <w:tabs>
          <w:tab w:val="left" w:pos="993"/>
        </w:tabs>
        <w:ind w:firstLine="709"/>
        <w:jc w:val="both"/>
        <w:rPr>
          <w:b/>
          <w:bCs/>
          <w:szCs w:val="28"/>
        </w:rPr>
      </w:pPr>
      <w:r w:rsidRPr="00BD7784">
        <w:rPr>
          <w:b/>
          <w:bCs/>
          <w:szCs w:val="28"/>
        </w:rPr>
        <w:t>Задачи</w:t>
      </w:r>
      <w:r w:rsidR="003F2B00" w:rsidRPr="00BD7784">
        <w:rPr>
          <w:b/>
          <w:bCs/>
          <w:szCs w:val="28"/>
        </w:rPr>
        <w:t xml:space="preserve"> </w:t>
      </w:r>
      <w:r w:rsidR="009E7F83" w:rsidRPr="00BD7784">
        <w:rPr>
          <w:b/>
          <w:bCs/>
          <w:szCs w:val="28"/>
        </w:rPr>
        <w:t>исследования</w:t>
      </w:r>
      <w:r w:rsidRPr="00BD7784">
        <w:rPr>
          <w:b/>
          <w:bCs/>
          <w:szCs w:val="28"/>
        </w:rPr>
        <w:t>:</w:t>
      </w:r>
    </w:p>
    <w:p w:rsidR="00B87B8C" w:rsidRPr="00B87B8C" w:rsidRDefault="00B87B8C" w:rsidP="00B87B8C">
      <w:pPr>
        <w:pStyle w:val="a9"/>
        <w:numPr>
          <w:ilvl w:val="0"/>
          <w:numId w:val="7"/>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shd w:val="clear" w:color="auto" w:fill="FFFFFF"/>
          <w:lang w:eastAsia="ru-RU"/>
        </w:rPr>
      </w:pPr>
      <w:r w:rsidRPr="00B87B8C">
        <w:rPr>
          <w:rFonts w:ascii="Times New Roman" w:eastAsia="Times New Roman" w:hAnsi="Times New Roman" w:cs="Times New Roman"/>
          <w:sz w:val="28"/>
          <w:szCs w:val="28"/>
          <w:shd w:val="clear" w:color="auto" w:fill="FFFFFF"/>
          <w:lang w:eastAsia="ru-RU"/>
        </w:rPr>
        <w:t>Изучить ближайшие и отдаленные результаты реконструктивных оперативных вмешательств при стриктурах мочеточника различного характера.</w:t>
      </w:r>
    </w:p>
    <w:p w:rsidR="00B87B8C" w:rsidRPr="00B87B8C" w:rsidRDefault="00B87B8C" w:rsidP="00B87B8C">
      <w:pPr>
        <w:pStyle w:val="a9"/>
        <w:numPr>
          <w:ilvl w:val="0"/>
          <w:numId w:val="7"/>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shd w:val="clear" w:color="auto" w:fill="FFFFFF"/>
          <w:lang w:eastAsia="ru-RU"/>
        </w:rPr>
      </w:pPr>
      <w:r w:rsidRPr="00B87B8C">
        <w:rPr>
          <w:rFonts w:ascii="Times New Roman" w:eastAsia="Times New Roman" w:hAnsi="Times New Roman" w:cs="Times New Roman"/>
          <w:sz w:val="28"/>
          <w:szCs w:val="28"/>
          <w:shd w:val="clear" w:color="auto" w:fill="FFFFFF"/>
          <w:lang w:eastAsia="ru-RU"/>
        </w:rPr>
        <w:t xml:space="preserve">Провести сравнительный анализ с результатами аутотрансплантации почки при стриктурах мочеточника различного генеза. </w:t>
      </w:r>
    </w:p>
    <w:p w:rsidR="00B87B8C" w:rsidRPr="00B87B8C" w:rsidRDefault="00B87B8C" w:rsidP="00B87B8C">
      <w:pPr>
        <w:pStyle w:val="a9"/>
        <w:numPr>
          <w:ilvl w:val="0"/>
          <w:numId w:val="7"/>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shd w:val="clear" w:color="auto" w:fill="FFFFFF"/>
          <w:lang w:eastAsia="ru-RU"/>
        </w:rPr>
      </w:pPr>
      <w:r w:rsidRPr="00B87B8C">
        <w:rPr>
          <w:rFonts w:ascii="Times New Roman" w:eastAsia="Times New Roman" w:hAnsi="Times New Roman" w:cs="Times New Roman"/>
          <w:sz w:val="28"/>
          <w:szCs w:val="28"/>
          <w:shd w:val="clear" w:color="auto" w:fill="FFFFFF"/>
          <w:lang w:eastAsia="ru-RU"/>
        </w:rPr>
        <w:t>Определить показания и противопоказания для использования операции аутотрансплантации почки при стриктурах мочеточника различного характера.</w:t>
      </w:r>
    </w:p>
    <w:p w:rsidR="00AA2EDD" w:rsidRPr="00BD7784" w:rsidRDefault="00B87B8C" w:rsidP="00B87B8C">
      <w:pPr>
        <w:pStyle w:val="a9"/>
        <w:numPr>
          <w:ilvl w:val="0"/>
          <w:numId w:val="7"/>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shd w:val="clear" w:color="auto" w:fill="FFFFFF"/>
          <w:lang w:eastAsia="ru-RU"/>
        </w:rPr>
      </w:pPr>
      <w:r w:rsidRPr="00B87B8C">
        <w:rPr>
          <w:rFonts w:ascii="Times New Roman" w:eastAsia="Times New Roman" w:hAnsi="Times New Roman" w:cs="Times New Roman"/>
          <w:sz w:val="28"/>
          <w:szCs w:val="28"/>
          <w:shd w:val="clear" w:color="auto" w:fill="FFFFFF"/>
          <w:lang w:eastAsia="ru-RU"/>
        </w:rPr>
        <w:t>Разработать и внедрить в клиническую практику способ аутотрансплантации почки при стриктурах мочеточника различного генеза</w:t>
      </w:r>
      <w:r w:rsidR="00AA2EDD" w:rsidRPr="00BD7784">
        <w:rPr>
          <w:rFonts w:ascii="Times New Roman" w:eastAsia="Times New Roman" w:hAnsi="Times New Roman" w:cs="Times New Roman"/>
          <w:sz w:val="28"/>
          <w:szCs w:val="28"/>
          <w:shd w:val="clear" w:color="auto" w:fill="FFFFFF"/>
          <w:lang w:eastAsia="ru-RU"/>
        </w:rPr>
        <w:t>.</w:t>
      </w:r>
    </w:p>
    <w:p w:rsidR="002853DC" w:rsidRPr="00BD7784" w:rsidRDefault="002853DC" w:rsidP="00BD7784">
      <w:pPr>
        <w:pStyle w:val="a9"/>
        <w:tabs>
          <w:tab w:val="left" w:pos="993"/>
        </w:tabs>
        <w:autoSpaceDE w:val="0"/>
        <w:autoSpaceDN w:val="0"/>
        <w:adjustRightInd w:val="0"/>
        <w:spacing w:after="0" w:line="240" w:lineRule="auto"/>
        <w:ind w:left="0" w:firstLine="709"/>
        <w:jc w:val="both"/>
        <w:rPr>
          <w:rFonts w:ascii="Times New Roman" w:eastAsia="Times New Roman" w:hAnsi="Times New Roman" w:cs="Times New Roman"/>
          <w:b/>
          <w:sz w:val="28"/>
          <w:szCs w:val="28"/>
          <w:shd w:val="clear" w:color="auto" w:fill="FFFFFF"/>
          <w:lang w:eastAsia="ru-RU"/>
        </w:rPr>
      </w:pPr>
      <w:r w:rsidRPr="00BD7784">
        <w:rPr>
          <w:rFonts w:ascii="Times New Roman" w:eastAsia="Times New Roman" w:hAnsi="Times New Roman" w:cs="Times New Roman"/>
          <w:b/>
          <w:sz w:val="28"/>
          <w:szCs w:val="28"/>
          <w:shd w:val="clear" w:color="auto" w:fill="FFFFFF"/>
          <w:lang w:eastAsia="ru-RU"/>
        </w:rPr>
        <w:t>Методы исследования:</w:t>
      </w:r>
    </w:p>
    <w:p w:rsidR="002853DC" w:rsidRPr="00BD7784" w:rsidRDefault="002853DC" w:rsidP="00BD7784">
      <w:pPr>
        <w:pStyle w:val="a9"/>
        <w:tabs>
          <w:tab w:val="left" w:pos="851"/>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shd w:val="clear" w:color="auto" w:fill="FFFFFF"/>
          <w:lang w:eastAsia="ru-RU"/>
        </w:rPr>
      </w:pPr>
      <w:r w:rsidRPr="00BD7784">
        <w:rPr>
          <w:rFonts w:ascii="Times New Roman" w:eastAsia="Times New Roman" w:hAnsi="Times New Roman" w:cs="Times New Roman"/>
          <w:sz w:val="28"/>
          <w:szCs w:val="28"/>
          <w:shd w:val="clear" w:color="auto" w:fill="FFFFFF"/>
          <w:lang w:eastAsia="ru-RU"/>
        </w:rPr>
        <w:t>1.</w:t>
      </w:r>
      <w:r w:rsidRPr="00BD7784">
        <w:rPr>
          <w:rFonts w:ascii="Times New Roman" w:eastAsia="Times New Roman" w:hAnsi="Times New Roman" w:cs="Times New Roman"/>
          <w:sz w:val="28"/>
          <w:szCs w:val="28"/>
          <w:shd w:val="clear" w:color="auto" w:fill="FFFFFF"/>
          <w:lang w:eastAsia="ru-RU"/>
        </w:rPr>
        <w:tab/>
        <w:t>Лабораторные методы исследования (общий анализ крови, общий анализ мочи, биохимические анализы – креатинин, мочевина, скорость клубочковой фильтрации).</w:t>
      </w:r>
    </w:p>
    <w:p w:rsidR="002853DC" w:rsidRPr="00BD7784" w:rsidRDefault="002853DC" w:rsidP="00BD7784">
      <w:pPr>
        <w:pStyle w:val="a9"/>
        <w:tabs>
          <w:tab w:val="left" w:pos="851"/>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shd w:val="clear" w:color="auto" w:fill="FFFFFF"/>
          <w:lang w:eastAsia="ru-RU"/>
        </w:rPr>
      </w:pPr>
      <w:r w:rsidRPr="00BD7784">
        <w:rPr>
          <w:rFonts w:ascii="Times New Roman" w:eastAsia="Times New Roman" w:hAnsi="Times New Roman" w:cs="Times New Roman"/>
          <w:sz w:val="28"/>
          <w:szCs w:val="28"/>
          <w:shd w:val="clear" w:color="auto" w:fill="FFFFFF"/>
          <w:lang w:eastAsia="ru-RU"/>
        </w:rPr>
        <w:t>2.</w:t>
      </w:r>
      <w:r w:rsidRPr="00BD7784">
        <w:rPr>
          <w:rFonts w:ascii="Times New Roman" w:eastAsia="Times New Roman" w:hAnsi="Times New Roman" w:cs="Times New Roman"/>
          <w:sz w:val="28"/>
          <w:szCs w:val="28"/>
          <w:shd w:val="clear" w:color="auto" w:fill="FFFFFF"/>
          <w:lang w:eastAsia="ru-RU"/>
        </w:rPr>
        <w:tab/>
        <w:t>Лучевые методы исследования (УЗИ почек, антеградная пиелография, мультиспириальная компьютерная томография).</w:t>
      </w:r>
    </w:p>
    <w:p w:rsidR="002853DC" w:rsidRPr="00BD7784" w:rsidRDefault="002853DC" w:rsidP="00BD7784">
      <w:pPr>
        <w:pStyle w:val="a9"/>
        <w:tabs>
          <w:tab w:val="left" w:pos="851"/>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shd w:val="clear" w:color="auto" w:fill="FFFFFF"/>
          <w:lang w:eastAsia="ru-RU"/>
        </w:rPr>
      </w:pPr>
      <w:r w:rsidRPr="00BD7784">
        <w:rPr>
          <w:rFonts w:ascii="Times New Roman" w:eastAsia="Times New Roman" w:hAnsi="Times New Roman" w:cs="Times New Roman"/>
          <w:sz w:val="28"/>
          <w:szCs w:val="28"/>
          <w:shd w:val="clear" w:color="auto" w:fill="FFFFFF"/>
          <w:lang w:eastAsia="ru-RU"/>
        </w:rPr>
        <w:t>3.</w:t>
      </w:r>
      <w:r w:rsidRPr="00BD7784">
        <w:rPr>
          <w:rFonts w:ascii="Times New Roman" w:eastAsia="Times New Roman" w:hAnsi="Times New Roman" w:cs="Times New Roman"/>
          <w:sz w:val="28"/>
          <w:szCs w:val="28"/>
          <w:shd w:val="clear" w:color="auto" w:fill="FFFFFF"/>
          <w:lang w:eastAsia="ru-RU"/>
        </w:rPr>
        <w:tab/>
        <w:t>Биостатистические методы исследования (статистические методы, Microsoft Excel 2013).</w:t>
      </w:r>
      <w:r w:rsidR="004C24DD" w:rsidRPr="00BD7784">
        <w:rPr>
          <w:rFonts w:ascii="Times New Roman" w:eastAsia="Times New Roman" w:hAnsi="Times New Roman" w:cs="Times New Roman"/>
          <w:sz w:val="28"/>
          <w:szCs w:val="28"/>
          <w:shd w:val="clear" w:color="auto" w:fill="FFFFFF"/>
          <w:lang w:eastAsia="ru-RU"/>
        </w:rPr>
        <w:t xml:space="preserve"> </w:t>
      </w:r>
      <w:r w:rsidRPr="00BD7784">
        <w:rPr>
          <w:rFonts w:ascii="Times New Roman" w:eastAsia="Times New Roman" w:hAnsi="Times New Roman" w:cs="Times New Roman"/>
          <w:sz w:val="28"/>
          <w:szCs w:val="28"/>
          <w:shd w:val="clear" w:color="auto" w:fill="FFFFFF"/>
          <w:lang w:eastAsia="ru-RU"/>
        </w:rPr>
        <w:t>Анализ данных проводили с помощью STATA 14.1 (Stata Corp, College Station, TX, USA). Для оценки связи между видом операции и осложнениями был использован Тест X-квадрат Пирсона, где статистически значимыми результатами считали p-</w:t>
      </w:r>
      <w:r w:rsidR="004C24DD" w:rsidRPr="00BD7784">
        <w:rPr>
          <w:rFonts w:ascii="Times New Roman" w:eastAsia="Times New Roman" w:hAnsi="Times New Roman" w:cs="Times New Roman"/>
          <w:sz w:val="28"/>
          <w:szCs w:val="28"/>
          <w:shd w:val="clear" w:color="auto" w:fill="FFFFFF"/>
          <w:lang w:eastAsia="ru-RU"/>
        </w:rPr>
        <w:t>value &lt;</w:t>
      </w:r>
      <w:r w:rsidRPr="00BD7784">
        <w:rPr>
          <w:rFonts w:ascii="Times New Roman" w:eastAsia="Times New Roman" w:hAnsi="Times New Roman" w:cs="Times New Roman"/>
          <w:sz w:val="28"/>
          <w:szCs w:val="28"/>
          <w:shd w:val="clear" w:color="auto" w:fill="FFFFFF"/>
          <w:lang w:eastAsia="ru-RU"/>
        </w:rPr>
        <w:t>0.05.</w:t>
      </w:r>
    </w:p>
    <w:p w:rsidR="005D232D" w:rsidRPr="00BD7784" w:rsidRDefault="005D232D" w:rsidP="00BD778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BD7784">
        <w:rPr>
          <w:rFonts w:ascii="Times New Roman" w:hAnsi="Times New Roman" w:cs="Times New Roman"/>
          <w:b/>
          <w:bCs/>
          <w:sz w:val="28"/>
          <w:szCs w:val="28"/>
        </w:rPr>
        <w:lastRenderedPageBreak/>
        <w:t>Н</w:t>
      </w:r>
      <w:r w:rsidR="00634CC0" w:rsidRPr="00BD7784">
        <w:rPr>
          <w:rFonts w:ascii="Times New Roman" w:hAnsi="Times New Roman" w:cs="Times New Roman"/>
          <w:b/>
          <w:bCs/>
          <w:sz w:val="28"/>
          <w:szCs w:val="28"/>
        </w:rPr>
        <w:t>аучная новизна результатов исследования</w:t>
      </w:r>
      <w:r w:rsidR="00634CC0" w:rsidRPr="00BD7784">
        <w:rPr>
          <w:rFonts w:ascii="Times New Roman" w:hAnsi="Times New Roman" w:cs="Times New Roman"/>
          <w:sz w:val="28"/>
          <w:szCs w:val="28"/>
        </w:rPr>
        <w:t xml:space="preserve">: </w:t>
      </w:r>
    </w:p>
    <w:p w:rsidR="009F558F" w:rsidRPr="00BD7784" w:rsidRDefault="004A5041" w:rsidP="00BD7784">
      <w:pPr>
        <w:numPr>
          <w:ilvl w:val="0"/>
          <w:numId w:val="4"/>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D7784">
        <w:rPr>
          <w:rFonts w:ascii="Times New Roman" w:hAnsi="Times New Roman" w:cs="Times New Roman"/>
          <w:sz w:val="28"/>
          <w:szCs w:val="28"/>
        </w:rPr>
        <w:t>Впервые в РК определены показания и противопоказания к аутотрансплантации почки.</w:t>
      </w:r>
    </w:p>
    <w:p w:rsidR="009F558F" w:rsidRPr="00BD7784" w:rsidRDefault="004A5041" w:rsidP="00BD7784">
      <w:pPr>
        <w:numPr>
          <w:ilvl w:val="0"/>
          <w:numId w:val="4"/>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D7784">
        <w:rPr>
          <w:rFonts w:ascii="Times New Roman" w:hAnsi="Times New Roman" w:cs="Times New Roman"/>
          <w:sz w:val="28"/>
          <w:szCs w:val="28"/>
        </w:rPr>
        <w:t>Разработан способ коррекции при обширных дефектах мочеточника различного генеза с помощью аутотрансплантации почки.</w:t>
      </w:r>
    </w:p>
    <w:p w:rsidR="009F558F" w:rsidRPr="00BD7784" w:rsidRDefault="004A5041" w:rsidP="00BD7784">
      <w:pPr>
        <w:numPr>
          <w:ilvl w:val="0"/>
          <w:numId w:val="4"/>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D7784">
        <w:rPr>
          <w:rFonts w:ascii="Times New Roman" w:hAnsi="Times New Roman" w:cs="Times New Roman"/>
          <w:sz w:val="28"/>
          <w:szCs w:val="28"/>
        </w:rPr>
        <w:t xml:space="preserve">Изучены результаты применения аутотрансплантации почки при дефектах мочеточника различного генеза в раннем и отдаленном послеоперационном периоде. </w:t>
      </w:r>
    </w:p>
    <w:p w:rsidR="003114AE" w:rsidRPr="00BD7784" w:rsidRDefault="005A6F2B" w:rsidP="00BD7784">
      <w:pPr>
        <w:numPr>
          <w:ilvl w:val="0"/>
          <w:numId w:val="4"/>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D7784">
        <w:rPr>
          <w:rFonts w:ascii="Times New Roman" w:hAnsi="Times New Roman" w:cs="Times New Roman"/>
          <w:sz w:val="28"/>
          <w:szCs w:val="28"/>
        </w:rPr>
        <w:t xml:space="preserve">С </w:t>
      </w:r>
      <w:r w:rsidR="003114AE" w:rsidRPr="00BD7784">
        <w:rPr>
          <w:rFonts w:ascii="Times New Roman" w:hAnsi="Times New Roman" w:cs="Times New Roman"/>
          <w:sz w:val="28"/>
          <w:szCs w:val="28"/>
        </w:rPr>
        <w:t>целью профилактики инфекционных осложнений после аутотрансплантации почки предложен комплекс локальной</w:t>
      </w:r>
      <w:r w:rsidR="00027FB5" w:rsidRPr="00BD7784">
        <w:rPr>
          <w:rFonts w:ascii="Times New Roman" w:hAnsi="Times New Roman" w:cs="Times New Roman"/>
          <w:sz w:val="28"/>
          <w:szCs w:val="28"/>
        </w:rPr>
        <w:t xml:space="preserve"> послеоперационной </w:t>
      </w:r>
      <w:r w:rsidR="003114AE" w:rsidRPr="00BD7784">
        <w:rPr>
          <w:rFonts w:ascii="Times New Roman" w:hAnsi="Times New Roman" w:cs="Times New Roman"/>
          <w:sz w:val="28"/>
          <w:szCs w:val="28"/>
        </w:rPr>
        <w:t>антибактериальной терапии.</w:t>
      </w:r>
    </w:p>
    <w:p w:rsidR="00BC612B" w:rsidRPr="00BD7784" w:rsidRDefault="00114F51" w:rsidP="00BD778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BD7784">
        <w:rPr>
          <w:rFonts w:ascii="Times New Roman" w:hAnsi="Times New Roman" w:cs="Times New Roman"/>
          <w:b/>
          <w:bCs/>
          <w:sz w:val="28"/>
          <w:szCs w:val="28"/>
        </w:rPr>
        <w:t>Практические</w:t>
      </w:r>
      <w:r w:rsidR="00634CC0" w:rsidRPr="00BD7784">
        <w:rPr>
          <w:rFonts w:ascii="Times New Roman" w:hAnsi="Times New Roman" w:cs="Times New Roman"/>
          <w:b/>
          <w:bCs/>
          <w:sz w:val="28"/>
          <w:szCs w:val="28"/>
        </w:rPr>
        <w:t xml:space="preserve"> значимость</w:t>
      </w:r>
      <w:r w:rsidR="00634CC0" w:rsidRPr="00BD7784">
        <w:rPr>
          <w:rFonts w:ascii="Times New Roman" w:hAnsi="Times New Roman" w:cs="Times New Roman"/>
          <w:sz w:val="28"/>
          <w:szCs w:val="28"/>
        </w:rPr>
        <w:t xml:space="preserve">: </w:t>
      </w:r>
    </w:p>
    <w:p w:rsidR="00E11F40" w:rsidRPr="00BD7784" w:rsidRDefault="003114AE" w:rsidP="00BD778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BD7784">
        <w:rPr>
          <w:rFonts w:ascii="Times New Roman" w:hAnsi="Times New Roman" w:cs="Times New Roman"/>
          <w:sz w:val="28"/>
          <w:szCs w:val="28"/>
        </w:rPr>
        <w:t>1.</w:t>
      </w:r>
      <w:r w:rsidR="00F11400">
        <w:rPr>
          <w:rFonts w:ascii="Times New Roman" w:hAnsi="Times New Roman" w:cs="Times New Roman"/>
          <w:sz w:val="28"/>
          <w:szCs w:val="28"/>
        </w:rPr>
        <w:t xml:space="preserve"> </w:t>
      </w:r>
      <w:r w:rsidR="00BC612B" w:rsidRPr="00BD7784">
        <w:rPr>
          <w:rFonts w:ascii="Times New Roman" w:hAnsi="Times New Roman" w:cs="Times New Roman"/>
          <w:sz w:val="28"/>
          <w:szCs w:val="28"/>
        </w:rPr>
        <w:t>Определен</w:t>
      </w:r>
      <w:r w:rsidR="00E05E65" w:rsidRPr="00BD7784">
        <w:rPr>
          <w:rFonts w:ascii="Times New Roman" w:hAnsi="Times New Roman" w:cs="Times New Roman"/>
          <w:sz w:val="28"/>
          <w:szCs w:val="28"/>
        </w:rPr>
        <w:t>а</w:t>
      </w:r>
      <w:r w:rsidR="00BC612B" w:rsidRPr="00BD7784">
        <w:rPr>
          <w:rFonts w:ascii="Times New Roman" w:hAnsi="Times New Roman" w:cs="Times New Roman"/>
          <w:sz w:val="28"/>
          <w:szCs w:val="28"/>
        </w:rPr>
        <w:t xml:space="preserve"> хирургическая тактика при лечении </w:t>
      </w:r>
      <w:r w:rsidR="003A452C" w:rsidRPr="00BD7784">
        <w:rPr>
          <w:rFonts w:ascii="Times New Roman" w:hAnsi="Times New Roman" w:cs="Times New Roman"/>
          <w:sz w:val="28"/>
          <w:szCs w:val="28"/>
        </w:rPr>
        <w:t xml:space="preserve">обширных </w:t>
      </w:r>
      <w:r w:rsidR="00BC612B" w:rsidRPr="00BD7784">
        <w:rPr>
          <w:rFonts w:ascii="Times New Roman" w:hAnsi="Times New Roman" w:cs="Times New Roman"/>
          <w:sz w:val="28"/>
          <w:szCs w:val="28"/>
        </w:rPr>
        <w:t>стриктур мочеточников.</w:t>
      </w:r>
    </w:p>
    <w:p w:rsidR="00BC612B" w:rsidRPr="00BD7784" w:rsidRDefault="003114AE" w:rsidP="00BD778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BD7784">
        <w:rPr>
          <w:rFonts w:ascii="Times New Roman" w:hAnsi="Times New Roman" w:cs="Times New Roman"/>
          <w:sz w:val="28"/>
          <w:szCs w:val="28"/>
        </w:rPr>
        <w:t>2.</w:t>
      </w:r>
      <w:r w:rsidR="00F11400">
        <w:rPr>
          <w:rFonts w:ascii="Times New Roman" w:hAnsi="Times New Roman" w:cs="Times New Roman"/>
          <w:sz w:val="28"/>
          <w:szCs w:val="28"/>
        </w:rPr>
        <w:t xml:space="preserve"> </w:t>
      </w:r>
      <w:r w:rsidR="00BC612B" w:rsidRPr="00BD7784">
        <w:rPr>
          <w:rFonts w:ascii="Times New Roman" w:hAnsi="Times New Roman" w:cs="Times New Roman"/>
          <w:sz w:val="28"/>
          <w:szCs w:val="28"/>
        </w:rPr>
        <w:t>Показаны особенности техники пластики замещения фрагментом тонкого кишечника при стриктурах правого и левого мочеточника.</w:t>
      </w:r>
    </w:p>
    <w:p w:rsidR="003114AE" w:rsidRPr="00BD7784" w:rsidRDefault="003114AE" w:rsidP="00BD778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BD7784">
        <w:rPr>
          <w:rFonts w:ascii="Times New Roman" w:hAnsi="Times New Roman" w:cs="Times New Roman"/>
          <w:sz w:val="28"/>
          <w:szCs w:val="28"/>
        </w:rPr>
        <w:t>3.</w:t>
      </w:r>
      <w:r w:rsidR="00F11400">
        <w:rPr>
          <w:rFonts w:ascii="Times New Roman" w:hAnsi="Times New Roman" w:cs="Times New Roman"/>
          <w:sz w:val="28"/>
          <w:szCs w:val="28"/>
        </w:rPr>
        <w:t xml:space="preserve"> </w:t>
      </w:r>
      <w:r w:rsidRPr="00BD7784">
        <w:rPr>
          <w:rFonts w:ascii="Times New Roman" w:hAnsi="Times New Roman" w:cs="Times New Roman"/>
          <w:sz w:val="28"/>
          <w:szCs w:val="28"/>
        </w:rPr>
        <w:t>Установлены особенности дренирования верхних мочевых путей при замещении дефекта мочеточника тонкокишечным фрагментом или аппендикулярным отростком.</w:t>
      </w:r>
    </w:p>
    <w:p w:rsidR="003114AE" w:rsidRPr="00BD7784" w:rsidRDefault="003114AE" w:rsidP="00BD778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BD7784">
        <w:rPr>
          <w:rFonts w:ascii="Times New Roman" w:hAnsi="Times New Roman" w:cs="Times New Roman"/>
          <w:sz w:val="28"/>
          <w:szCs w:val="28"/>
        </w:rPr>
        <w:t>4.</w:t>
      </w:r>
      <w:r w:rsidR="00F11400">
        <w:rPr>
          <w:rFonts w:ascii="Times New Roman" w:hAnsi="Times New Roman" w:cs="Times New Roman"/>
          <w:sz w:val="28"/>
          <w:szCs w:val="28"/>
        </w:rPr>
        <w:t xml:space="preserve"> </w:t>
      </w:r>
      <w:r w:rsidRPr="00BD7784">
        <w:rPr>
          <w:rFonts w:ascii="Times New Roman" w:hAnsi="Times New Roman" w:cs="Times New Roman"/>
          <w:sz w:val="28"/>
          <w:szCs w:val="28"/>
        </w:rPr>
        <w:t>Разработанный способ коррекции при обширных дефектах мочеточника различного генеза с помощью аутотрансплантации почки указывает на его высокую эффективность и использовать его как метод выбора.</w:t>
      </w:r>
    </w:p>
    <w:p w:rsidR="00BE3550" w:rsidRPr="00BD7784" w:rsidRDefault="003114AE" w:rsidP="00BD778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BD7784">
        <w:rPr>
          <w:rFonts w:ascii="Times New Roman" w:hAnsi="Times New Roman" w:cs="Times New Roman"/>
          <w:sz w:val="28"/>
          <w:szCs w:val="28"/>
        </w:rPr>
        <w:t>5.</w:t>
      </w:r>
      <w:r w:rsidR="00F11400">
        <w:rPr>
          <w:rFonts w:ascii="Times New Roman" w:hAnsi="Times New Roman" w:cs="Times New Roman"/>
          <w:sz w:val="28"/>
          <w:szCs w:val="28"/>
        </w:rPr>
        <w:t xml:space="preserve"> </w:t>
      </w:r>
      <w:r w:rsidRPr="00BD7784">
        <w:rPr>
          <w:rFonts w:ascii="Times New Roman" w:hAnsi="Times New Roman" w:cs="Times New Roman"/>
          <w:sz w:val="28"/>
          <w:szCs w:val="28"/>
        </w:rPr>
        <w:t>Определены четкие показания и противопоказания к выбору метода аутотра</w:t>
      </w:r>
      <w:r w:rsidR="003A452C" w:rsidRPr="00BD7784">
        <w:rPr>
          <w:rFonts w:ascii="Times New Roman" w:hAnsi="Times New Roman" w:cs="Times New Roman"/>
          <w:sz w:val="28"/>
          <w:szCs w:val="28"/>
        </w:rPr>
        <w:t>н</w:t>
      </w:r>
      <w:r w:rsidRPr="00BD7784">
        <w:rPr>
          <w:rFonts w:ascii="Times New Roman" w:hAnsi="Times New Roman" w:cs="Times New Roman"/>
          <w:sz w:val="28"/>
          <w:szCs w:val="28"/>
        </w:rPr>
        <w:t>сплантации почки при обширных стриктурах мочеточника.</w:t>
      </w:r>
    </w:p>
    <w:p w:rsidR="00634CC0" w:rsidRPr="00BD7784" w:rsidRDefault="00634CC0" w:rsidP="00BD7784">
      <w:pPr>
        <w:tabs>
          <w:tab w:val="left" w:pos="993"/>
        </w:tabs>
        <w:autoSpaceDE w:val="0"/>
        <w:autoSpaceDN w:val="0"/>
        <w:adjustRightInd w:val="0"/>
        <w:spacing w:after="0" w:line="240" w:lineRule="auto"/>
        <w:ind w:firstLine="709"/>
        <w:jc w:val="both"/>
        <w:rPr>
          <w:rFonts w:ascii="Times New Roman" w:hAnsi="Times New Roman" w:cs="Times New Roman"/>
          <w:b/>
          <w:bCs/>
          <w:sz w:val="28"/>
          <w:szCs w:val="28"/>
        </w:rPr>
      </w:pPr>
      <w:r w:rsidRPr="00BD7784">
        <w:rPr>
          <w:rFonts w:ascii="Times New Roman" w:hAnsi="Times New Roman" w:cs="Times New Roman"/>
          <w:b/>
          <w:bCs/>
          <w:sz w:val="28"/>
          <w:szCs w:val="28"/>
        </w:rPr>
        <w:t>Основные положения, выносимые на защиту</w:t>
      </w:r>
      <w:r w:rsidR="000B29AE">
        <w:rPr>
          <w:rFonts w:ascii="Times New Roman" w:hAnsi="Times New Roman" w:cs="Times New Roman"/>
          <w:b/>
          <w:bCs/>
          <w:sz w:val="28"/>
          <w:szCs w:val="28"/>
        </w:rPr>
        <w:t>:</w:t>
      </w:r>
    </w:p>
    <w:p w:rsidR="003114AE" w:rsidRPr="00BD7784" w:rsidRDefault="00F75CD1" w:rsidP="00BD7784">
      <w:pPr>
        <w:pStyle w:val="1"/>
        <w:tabs>
          <w:tab w:val="left" w:pos="993"/>
        </w:tabs>
        <w:ind w:firstLine="709"/>
        <w:jc w:val="both"/>
        <w:rPr>
          <w:szCs w:val="28"/>
        </w:rPr>
      </w:pPr>
      <w:r w:rsidRPr="00BD7784">
        <w:rPr>
          <w:szCs w:val="28"/>
        </w:rPr>
        <w:t>1</w:t>
      </w:r>
      <w:r w:rsidR="003114AE" w:rsidRPr="00BD7784">
        <w:rPr>
          <w:szCs w:val="28"/>
        </w:rPr>
        <w:t>.</w:t>
      </w:r>
      <w:r w:rsidR="00F11400">
        <w:rPr>
          <w:szCs w:val="28"/>
        </w:rPr>
        <w:t xml:space="preserve"> </w:t>
      </w:r>
      <w:r w:rsidR="003114AE" w:rsidRPr="00BD7784">
        <w:rPr>
          <w:szCs w:val="28"/>
        </w:rPr>
        <w:t xml:space="preserve">Протяженные стриктуры мочеточника различного генеза требуют выбор оперативного вмешательства по восстановлению пассажа мочи. </w:t>
      </w:r>
    </w:p>
    <w:p w:rsidR="003114AE" w:rsidRPr="00BD7784" w:rsidRDefault="003114AE" w:rsidP="00BD7784">
      <w:pPr>
        <w:pStyle w:val="1"/>
        <w:tabs>
          <w:tab w:val="left" w:pos="993"/>
        </w:tabs>
        <w:ind w:firstLine="709"/>
        <w:jc w:val="both"/>
        <w:rPr>
          <w:szCs w:val="28"/>
        </w:rPr>
      </w:pPr>
      <w:r w:rsidRPr="00BD7784">
        <w:rPr>
          <w:szCs w:val="28"/>
        </w:rPr>
        <w:t>2.</w:t>
      </w:r>
      <w:r w:rsidR="00F11400">
        <w:rPr>
          <w:szCs w:val="28"/>
        </w:rPr>
        <w:t xml:space="preserve"> </w:t>
      </w:r>
      <w:r w:rsidRPr="00BD7784">
        <w:rPr>
          <w:szCs w:val="28"/>
        </w:rPr>
        <w:t>Замещение стриктуры мочеточника сегментом подвздошной кишки или аппендикулярным отростком может быть использована при наличии риска инфицирования мочи резистентной к антибиотикам микрофлоры.</w:t>
      </w:r>
    </w:p>
    <w:p w:rsidR="003114AE" w:rsidRPr="00BD7784" w:rsidRDefault="00027FB5" w:rsidP="00BD7784">
      <w:pPr>
        <w:pStyle w:val="1"/>
        <w:tabs>
          <w:tab w:val="left" w:pos="993"/>
        </w:tabs>
        <w:ind w:firstLine="709"/>
        <w:jc w:val="both"/>
        <w:rPr>
          <w:szCs w:val="28"/>
        </w:rPr>
      </w:pPr>
      <w:r w:rsidRPr="00BD7784">
        <w:rPr>
          <w:szCs w:val="28"/>
        </w:rPr>
        <w:t>3.</w:t>
      </w:r>
      <w:r w:rsidR="00F11400">
        <w:rPr>
          <w:szCs w:val="28"/>
        </w:rPr>
        <w:t xml:space="preserve"> </w:t>
      </w:r>
      <w:r w:rsidRPr="00BD7784">
        <w:rPr>
          <w:szCs w:val="28"/>
        </w:rPr>
        <w:t xml:space="preserve">Аутотрансплантации почки </w:t>
      </w:r>
      <w:r w:rsidR="003114AE" w:rsidRPr="00BD7784">
        <w:rPr>
          <w:szCs w:val="28"/>
        </w:rPr>
        <w:t xml:space="preserve">при обширных стриктурах мочеточника должна выполнятся при отсутствии риска отсутствия инфицирования мочи резистентной флорой. </w:t>
      </w:r>
    </w:p>
    <w:p w:rsidR="00F75CD1" w:rsidRPr="00BD7784" w:rsidRDefault="003114AE" w:rsidP="00BD7784">
      <w:pPr>
        <w:pStyle w:val="1"/>
        <w:tabs>
          <w:tab w:val="left" w:pos="993"/>
        </w:tabs>
        <w:ind w:firstLine="709"/>
        <w:jc w:val="both"/>
        <w:rPr>
          <w:szCs w:val="28"/>
        </w:rPr>
      </w:pPr>
      <w:r w:rsidRPr="00BD7784">
        <w:rPr>
          <w:szCs w:val="28"/>
        </w:rPr>
        <w:t>4.</w:t>
      </w:r>
      <w:r w:rsidR="00F11400">
        <w:rPr>
          <w:szCs w:val="28"/>
        </w:rPr>
        <w:t xml:space="preserve"> </w:t>
      </w:r>
      <w:r w:rsidRPr="00BD7784">
        <w:rPr>
          <w:szCs w:val="28"/>
        </w:rPr>
        <w:t>Аутотра</w:t>
      </w:r>
      <w:r w:rsidR="00AA2EDD" w:rsidRPr="00BD7784">
        <w:rPr>
          <w:szCs w:val="28"/>
        </w:rPr>
        <w:t>н</w:t>
      </w:r>
      <w:r w:rsidRPr="00BD7784">
        <w:rPr>
          <w:szCs w:val="28"/>
        </w:rPr>
        <w:t>сплантация почки является физиологически обоснованной операцией, способству</w:t>
      </w:r>
      <w:r w:rsidR="00027FB5" w:rsidRPr="00BD7784">
        <w:rPr>
          <w:szCs w:val="28"/>
        </w:rPr>
        <w:t>ющая</w:t>
      </w:r>
      <w:r w:rsidRPr="00BD7784">
        <w:rPr>
          <w:szCs w:val="28"/>
        </w:rPr>
        <w:t xml:space="preserve"> восстановлению функционального состояния почки в результате пассажа мочи по естественным мочевыводящим путям</w:t>
      </w:r>
      <w:r w:rsidR="008B59E9" w:rsidRPr="00BD7784">
        <w:rPr>
          <w:szCs w:val="28"/>
        </w:rPr>
        <w:t>.</w:t>
      </w:r>
    </w:p>
    <w:p w:rsidR="00A4342E" w:rsidRPr="00BD7784" w:rsidRDefault="00A4342E" w:rsidP="00BD7784">
      <w:pPr>
        <w:tabs>
          <w:tab w:val="left" w:pos="993"/>
        </w:tabs>
        <w:spacing w:after="0" w:line="240" w:lineRule="auto"/>
        <w:ind w:firstLine="709"/>
        <w:jc w:val="both"/>
        <w:rPr>
          <w:rFonts w:ascii="Times New Roman" w:hAnsi="Times New Roman" w:cs="Times New Roman"/>
          <w:b/>
          <w:sz w:val="28"/>
          <w:szCs w:val="28"/>
        </w:rPr>
      </w:pPr>
      <w:r w:rsidRPr="00BD7784">
        <w:rPr>
          <w:rFonts w:ascii="Times New Roman" w:hAnsi="Times New Roman" w:cs="Times New Roman"/>
          <w:b/>
          <w:sz w:val="28"/>
          <w:szCs w:val="28"/>
        </w:rPr>
        <w:t>Публикации</w:t>
      </w:r>
      <w:r w:rsidRPr="00BD7784">
        <w:rPr>
          <w:rFonts w:ascii="Times New Roman" w:hAnsi="Times New Roman" w:cs="Times New Roman"/>
          <w:sz w:val="28"/>
          <w:szCs w:val="28"/>
        </w:rPr>
        <w:t xml:space="preserve"> </w:t>
      </w:r>
      <w:r w:rsidRPr="00BD7784">
        <w:rPr>
          <w:rFonts w:ascii="Times New Roman" w:hAnsi="Times New Roman" w:cs="Times New Roman"/>
          <w:b/>
          <w:sz w:val="28"/>
          <w:szCs w:val="28"/>
        </w:rPr>
        <w:t>по теме диссертации</w:t>
      </w:r>
      <w:r w:rsidR="000B29AE">
        <w:rPr>
          <w:rFonts w:ascii="Times New Roman" w:hAnsi="Times New Roman" w:cs="Times New Roman"/>
          <w:b/>
          <w:sz w:val="28"/>
          <w:szCs w:val="28"/>
        </w:rPr>
        <w:t>.</w:t>
      </w:r>
    </w:p>
    <w:p w:rsidR="00A4342E" w:rsidRPr="00BD7784" w:rsidRDefault="00A4342E" w:rsidP="00BD7784">
      <w:pPr>
        <w:tabs>
          <w:tab w:val="left" w:pos="993"/>
        </w:tabs>
        <w:spacing w:after="0" w:line="240" w:lineRule="auto"/>
        <w:ind w:firstLine="709"/>
        <w:jc w:val="both"/>
        <w:rPr>
          <w:rFonts w:ascii="Times New Roman" w:hAnsi="Times New Roman" w:cs="Times New Roman"/>
          <w:sz w:val="28"/>
          <w:szCs w:val="28"/>
        </w:rPr>
      </w:pPr>
      <w:r w:rsidRPr="00BD7784">
        <w:rPr>
          <w:rFonts w:ascii="Times New Roman" w:hAnsi="Times New Roman" w:cs="Times New Roman"/>
          <w:sz w:val="28"/>
          <w:szCs w:val="28"/>
        </w:rPr>
        <w:t xml:space="preserve">По материалам проведенного исследования опубликовано </w:t>
      </w:r>
      <w:r w:rsidR="004C24DD" w:rsidRPr="00BD7784">
        <w:rPr>
          <w:rFonts w:ascii="Times New Roman" w:hAnsi="Times New Roman" w:cs="Times New Roman"/>
          <w:sz w:val="28"/>
          <w:szCs w:val="28"/>
        </w:rPr>
        <w:t>9</w:t>
      </w:r>
      <w:r w:rsidRPr="00BD7784">
        <w:rPr>
          <w:rFonts w:ascii="Times New Roman" w:hAnsi="Times New Roman" w:cs="Times New Roman"/>
          <w:sz w:val="28"/>
          <w:szCs w:val="28"/>
        </w:rPr>
        <w:t xml:space="preserve"> статьи: </w:t>
      </w:r>
      <w:r w:rsidR="004C24DD" w:rsidRPr="00BD7784">
        <w:rPr>
          <w:rFonts w:ascii="Times New Roman" w:hAnsi="Times New Roman" w:cs="Times New Roman"/>
          <w:sz w:val="28"/>
          <w:szCs w:val="28"/>
        </w:rPr>
        <w:t>две</w:t>
      </w:r>
      <w:r w:rsidRPr="00BD7784">
        <w:rPr>
          <w:rFonts w:ascii="Times New Roman" w:hAnsi="Times New Roman" w:cs="Times New Roman"/>
          <w:sz w:val="28"/>
          <w:szCs w:val="28"/>
        </w:rPr>
        <w:t xml:space="preserve"> стать</w:t>
      </w:r>
      <w:r w:rsidR="004C24DD" w:rsidRPr="00BD7784">
        <w:rPr>
          <w:rFonts w:ascii="Times New Roman" w:hAnsi="Times New Roman" w:cs="Times New Roman"/>
          <w:sz w:val="28"/>
          <w:szCs w:val="28"/>
        </w:rPr>
        <w:t>и имеют</w:t>
      </w:r>
      <w:r w:rsidRPr="00BD7784">
        <w:rPr>
          <w:rFonts w:ascii="Times New Roman" w:hAnsi="Times New Roman" w:cs="Times New Roman"/>
          <w:sz w:val="28"/>
          <w:szCs w:val="28"/>
        </w:rPr>
        <w:t xml:space="preserve"> 25 процентиль (Q4) по Cite Score в базе данных Scopus</w:t>
      </w:r>
      <w:r w:rsidR="004C24DD" w:rsidRPr="00BD7784">
        <w:rPr>
          <w:rFonts w:ascii="Times New Roman" w:hAnsi="Times New Roman" w:cs="Times New Roman"/>
          <w:sz w:val="28"/>
          <w:szCs w:val="28"/>
        </w:rPr>
        <w:t xml:space="preserve"> одна опубликована в журнале «Urology», вторая в журнале «</w:t>
      </w:r>
      <w:r w:rsidR="004C24DD" w:rsidRPr="00BD7784">
        <w:rPr>
          <w:rFonts w:ascii="Times New Roman" w:hAnsi="Times New Roman" w:cs="Times New Roman"/>
          <w:sz w:val="28"/>
          <w:szCs w:val="28"/>
          <w:lang w:val="en-US"/>
        </w:rPr>
        <w:t>Urology</w:t>
      </w:r>
      <w:r w:rsidR="004C24DD" w:rsidRPr="00BD7784">
        <w:rPr>
          <w:rFonts w:ascii="Times New Roman" w:hAnsi="Times New Roman" w:cs="Times New Roman"/>
          <w:sz w:val="28"/>
          <w:szCs w:val="28"/>
        </w:rPr>
        <w:t xml:space="preserve"> </w:t>
      </w:r>
      <w:r w:rsidR="004C24DD" w:rsidRPr="00BD7784">
        <w:rPr>
          <w:rFonts w:ascii="Times New Roman" w:hAnsi="Times New Roman" w:cs="Times New Roman"/>
          <w:sz w:val="28"/>
          <w:szCs w:val="28"/>
          <w:lang w:val="en-US"/>
        </w:rPr>
        <w:t>case</w:t>
      </w:r>
      <w:r w:rsidR="004C24DD" w:rsidRPr="00BD7784">
        <w:rPr>
          <w:rFonts w:ascii="Times New Roman" w:hAnsi="Times New Roman" w:cs="Times New Roman"/>
          <w:sz w:val="28"/>
          <w:szCs w:val="28"/>
        </w:rPr>
        <w:t xml:space="preserve"> </w:t>
      </w:r>
      <w:r w:rsidR="004C24DD" w:rsidRPr="00BD7784">
        <w:rPr>
          <w:rFonts w:ascii="Times New Roman" w:hAnsi="Times New Roman" w:cs="Times New Roman"/>
          <w:sz w:val="28"/>
          <w:szCs w:val="28"/>
          <w:lang w:val="en-US"/>
        </w:rPr>
        <w:t>report</w:t>
      </w:r>
      <w:r w:rsidR="004C24DD" w:rsidRPr="00BD7784">
        <w:rPr>
          <w:rFonts w:ascii="Times New Roman" w:hAnsi="Times New Roman" w:cs="Times New Roman"/>
          <w:sz w:val="28"/>
          <w:szCs w:val="28"/>
        </w:rPr>
        <w:t>», 6</w:t>
      </w:r>
      <w:r w:rsidRPr="00BD7784">
        <w:rPr>
          <w:rFonts w:ascii="Times New Roman" w:hAnsi="Times New Roman" w:cs="Times New Roman"/>
          <w:sz w:val="28"/>
          <w:szCs w:val="28"/>
        </w:rPr>
        <w:t xml:space="preserve"> статьи в рецензируемых отечественных изданиях, рекомендованных Комитетом по обеспечению качества в сфере науки и образования МНВО РК. Также опубликовано 1 публикация в материалах международных научно-практических конференций. Имеется 2 авторских свидетельства от 03.02.2023 №32235, от </w:t>
      </w:r>
      <w:r w:rsidRPr="00BD7784">
        <w:rPr>
          <w:rFonts w:ascii="Times New Roman" w:hAnsi="Times New Roman" w:cs="Times New Roman"/>
          <w:sz w:val="28"/>
          <w:szCs w:val="28"/>
        </w:rPr>
        <w:lastRenderedPageBreak/>
        <w:t xml:space="preserve">06.02.2023 №32362 (Приложение </w:t>
      </w:r>
      <w:r w:rsidR="00F11400">
        <w:rPr>
          <w:rFonts w:ascii="Times New Roman" w:hAnsi="Times New Roman" w:cs="Times New Roman"/>
          <w:sz w:val="28"/>
          <w:szCs w:val="28"/>
        </w:rPr>
        <w:t>А</w:t>
      </w:r>
      <w:r w:rsidRPr="00BD7784">
        <w:rPr>
          <w:rFonts w:ascii="Times New Roman" w:hAnsi="Times New Roman" w:cs="Times New Roman"/>
          <w:sz w:val="28"/>
          <w:szCs w:val="28"/>
        </w:rPr>
        <w:t>), один акт внедрения от 2019</w:t>
      </w:r>
      <w:r w:rsidR="00F11400">
        <w:rPr>
          <w:rFonts w:ascii="Times New Roman" w:hAnsi="Times New Roman" w:cs="Times New Roman"/>
          <w:sz w:val="28"/>
          <w:szCs w:val="28"/>
        </w:rPr>
        <w:t xml:space="preserve"> </w:t>
      </w:r>
      <w:r w:rsidRPr="00BD7784">
        <w:rPr>
          <w:rFonts w:ascii="Times New Roman" w:hAnsi="Times New Roman" w:cs="Times New Roman"/>
          <w:sz w:val="28"/>
          <w:szCs w:val="28"/>
        </w:rPr>
        <w:t>г</w:t>
      </w:r>
      <w:r w:rsidR="00F11400">
        <w:rPr>
          <w:rFonts w:ascii="Times New Roman" w:hAnsi="Times New Roman" w:cs="Times New Roman"/>
          <w:sz w:val="28"/>
          <w:szCs w:val="28"/>
        </w:rPr>
        <w:t>.</w:t>
      </w:r>
      <w:r w:rsidRPr="00BD7784">
        <w:rPr>
          <w:rFonts w:ascii="Times New Roman" w:hAnsi="Times New Roman" w:cs="Times New Roman"/>
          <w:sz w:val="28"/>
          <w:szCs w:val="28"/>
        </w:rPr>
        <w:t xml:space="preserve"> (Приложение </w:t>
      </w:r>
      <w:r w:rsidR="00F11400">
        <w:rPr>
          <w:rFonts w:ascii="Times New Roman" w:hAnsi="Times New Roman" w:cs="Times New Roman"/>
          <w:sz w:val="28"/>
          <w:szCs w:val="28"/>
        </w:rPr>
        <w:t>Б</w:t>
      </w:r>
      <w:r w:rsidRPr="00BD7784">
        <w:rPr>
          <w:rFonts w:ascii="Times New Roman" w:hAnsi="Times New Roman" w:cs="Times New Roman"/>
          <w:sz w:val="28"/>
          <w:szCs w:val="28"/>
        </w:rPr>
        <w:t>).</w:t>
      </w:r>
    </w:p>
    <w:p w:rsidR="00A4342E" w:rsidRPr="00BD7784" w:rsidRDefault="00A4342E" w:rsidP="00BD7784">
      <w:pPr>
        <w:tabs>
          <w:tab w:val="left" w:pos="993"/>
        </w:tabs>
        <w:spacing w:after="0" w:line="240" w:lineRule="auto"/>
        <w:ind w:firstLine="709"/>
        <w:contextualSpacing/>
        <w:jc w:val="both"/>
        <w:rPr>
          <w:rFonts w:ascii="Times New Roman" w:eastAsia="Times New Roman" w:hAnsi="Times New Roman" w:cs="Times New Roman"/>
          <w:b/>
          <w:sz w:val="28"/>
          <w:szCs w:val="28"/>
          <w:lang w:eastAsia="ru-RU"/>
        </w:rPr>
      </w:pPr>
      <w:r w:rsidRPr="00BD7784">
        <w:rPr>
          <w:rFonts w:ascii="Times New Roman" w:eastAsia="Times New Roman" w:hAnsi="Times New Roman" w:cs="Times New Roman"/>
          <w:b/>
          <w:sz w:val="28"/>
          <w:szCs w:val="28"/>
          <w:lang w:eastAsia="ru-RU"/>
        </w:rPr>
        <w:t>Вклад автора в проведение исследования</w:t>
      </w:r>
      <w:r w:rsidR="000B29AE">
        <w:rPr>
          <w:rFonts w:ascii="Times New Roman" w:eastAsia="Times New Roman" w:hAnsi="Times New Roman" w:cs="Times New Roman"/>
          <w:b/>
          <w:sz w:val="28"/>
          <w:szCs w:val="28"/>
          <w:lang w:eastAsia="ru-RU"/>
        </w:rPr>
        <w:t>.</w:t>
      </w:r>
    </w:p>
    <w:p w:rsidR="00A4342E" w:rsidRPr="00BD7784" w:rsidRDefault="00A4342E" w:rsidP="00BD7784">
      <w:pPr>
        <w:pStyle w:val="1"/>
        <w:tabs>
          <w:tab w:val="left" w:pos="993"/>
        </w:tabs>
        <w:ind w:firstLine="709"/>
        <w:jc w:val="both"/>
        <w:rPr>
          <w:szCs w:val="28"/>
        </w:rPr>
      </w:pPr>
      <w:r w:rsidRPr="00BD7784">
        <w:rPr>
          <w:szCs w:val="28"/>
        </w:rPr>
        <w:t>Автор лично участвовал в создании плана диагностики и лечения пациентов с протяженными стриктурами мочеточников. Кроме того, самостоятельно проводил оперативные лечения данных категорий больных. Ассистировал при изъятии почки при аутотрансплантации, а также на «</w:t>
      </w:r>
      <w:r w:rsidRPr="00BD7784">
        <w:rPr>
          <w:szCs w:val="28"/>
          <w:lang w:val="en-US"/>
        </w:rPr>
        <w:t>Back</w:t>
      </w:r>
      <w:r w:rsidRPr="00BD7784">
        <w:rPr>
          <w:szCs w:val="28"/>
        </w:rPr>
        <w:t>-</w:t>
      </w:r>
      <w:r w:rsidRPr="00BD7784">
        <w:rPr>
          <w:szCs w:val="28"/>
          <w:lang w:val="en-US"/>
        </w:rPr>
        <w:t>table</w:t>
      </w:r>
      <w:r w:rsidRPr="00BD7784">
        <w:rPr>
          <w:szCs w:val="28"/>
        </w:rPr>
        <w:t xml:space="preserve">». </w:t>
      </w:r>
      <w:r w:rsidR="003A452C" w:rsidRPr="00BD7784">
        <w:rPr>
          <w:szCs w:val="28"/>
        </w:rPr>
        <w:t>Исследователь</w:t>
      </w:r>
      <w:r w:rsidRPr="00BD7784">
        <w:rPr>
          <w:szCs w:val="28"/>
        </w:rPr>
        <w:t xml:space="preserve"> проводил ежедневный осмотр</w:t>
      </w:r>
      <w:r w:rsidR="003A452C" w:rsidRPr="00BD7784">
        <w:rPr>
          <w:szCs w:val="28"/>
        </w:rPr>
        <w:t>, перевязки пациентов перенесших аутотрансплантации почки</w:t>
      </w:r>
      <w:r w:rsidRPr="00BD7784">
        <w:rPr>
          <w:szCs w:val="28"/>
        </w:rPr>
        <w:t xml:space="preserve">. </w:t>
      </w:r>
      <w:r w:rsidR="003A452C" w:rsidRPr="00BD7784">
        <w:rPr>
          <w:szCs w:val="28"/>
        </w:rPr>
        <w:t>Автор</w:t>
      </w:r>
      <w:r w:rsidRPr="00BD7784">
        <w:rPr>
          <w:szCs w:val="28"/>
        </w:rPr>
        <w:t xml:space="preserve"> внес личный вклад в формулирование цели, задач и программы исследования, сбор и обработку первичного материала, разработку основных положений диссертации, заключения и выводов.</w:t>
      </w:r>
    </w:p>
    <w:p w:rsidR="00201C2D" w:rsidRPr="00BD7784" w:rsidRDefault="00201C2D" w:rsidP="00BD7784">
      <w:pPr>
        <w:tabs>
          <w:tab w:val="left" w:pos="993"/>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BD7784">
        <w:rPr>
          <w:rFonts w:ascii="Times New Roman" w:eastAsia="Times New Roman" w:hAnsi="Times New Roman" w:cs="Times New Roman"/>
          <w:b/>
          <w:color w:val="000000" w:themeColor="text1"/>
          <w:sz w:val="28"/>
          <w:szCs w:val="28"/>
          <w:lang w:val="kk-KZ" w:eastAsia="ru-RU"/>
        </w:rPr>
        <w:t>Апробация материалов диссертации</w:t>
      </w:r>
      <w:r w:rsidR="000B29AE">
        <w:rPr>
          <w:rFonts w:ascii="Times New Roman" w:eastAsia="Times New Roman" w:hAnsi="Times New Roman" w:cs="Times New Roman"/>
          <w:b/>
          <w:color w:val="000000" w:themeColor="text1"/>
          <w:sz w:val="28"/>
          <w:szCs w:val="28"/>
          <w:lang w:val="kk-KZ" w:eastAsia="ru-RU"/>
        </w:rPr>
        <w:t>.</w:t>
      </w:r>
    </w:p>
    <w:p w:rsidR="00201C2D" w:rsidRPr="00BD7784" w:rsidRDefault="00201C2D" w:rsidP="00BD7784">
      <w:pPr>
        <w:tabs>
          <w:tab w:val="left" w:pos="993"/>
        </w:tabs>
        <w:spacing w:after="0" w:line="240" w:lineRule="auto"/>
        <w:ind w:firstLine="709"/>
        <w:jc w:val="both"/>
        <w:rPr>
          <w:rFonts w:ascii="Times New Roman" w:eastAsia="Times New Roman" w:hAnsi="Times New Roman" w:cs="Times New Roman"/>
          <w:color w:val="000000" w:themeColor="text1"/>
          <w:sz w:val="28"/>
          <w:szCs w:val="28"/>
          <w:lang w:val="kk-KZ"/>
        </w:rPr>
      </w:pPr>
      <w:r w:rsidRPr="00BD7784">
        <w:rPr>
          <w:rFonts w:ascii="Times New Roman" w:eastAsia="Times New Roman" w:hAnsi="Times New Roman" w:cs="Times New Roman"/>
          <w:color w:val="000000" w:themeColor="text1"/>
          <w:sz w:val="28"/>
          <w:szCs w:val="28"/>
        </w:rPr>
        <w:t>Основные положения диссертационной работы:</w:t>
      </w:r>
    </w:p>
    <w:p w:rsidR="00201C2D" w:rsidRPr="00BD7784" w:rsidRDefault="00201C2D" w:rsidP="00BD7784">
      <w:pPr>
        <w:pStyle w:val="a9"/>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F11400">
        <w:rPr>
          <w:rFonts w:ascii="Times New Roman" w:eastAsia="Times New Roman,Bold" w:hAnsi="Times New Roman" w:cs="Times New Roman"/>
          <w:bCs/>
          <w:color w:val="0D0D0D"/>
          <w:sz w:val="28"/>
          <w:szCs w:val="28"/>
          <w:lang w:val="kk-KZ"/>
        </w:rPr>
        <w:t xml:space="preserve">Опыт коррекции постлучевой стриктуры мочеточника червеобразным отростком кишечника: клинический случай </w:t>
      </w:r>
      <w:r w:rsidR="00F11400" w:rsidRPr="00F11400">
        <w:rPr>
          <w:rFonts w:ascii="Times New Roman" w:eastAsia="Times New Roman,Bold" w:hAnsi="Times New Roman" w:cs="Times New Roman"/>
          <w:bCs/>
          <w:color w:val="0D0D0D"/>
          <w:sz w:val="28"/>
          <w:szCs w:val="28"/>
          <w:lang w:val="kk-KZ"/>
        </w:rPr>
        <w:t xml:space="preserve">// </w:t>
      </w:r>
      <w:r w:rsidR="00F11400" w:rsidRPr="00BD7784">
        <w:rPr>
          <w:rFonts w:ascii="Times New Roman" w:hAnsi="Times New Roman" w:cs="Times New Roman"/>
          <w:sz w:val="28"/>
          <w:szCs w:val="28"/>
          <w:lang w:val="kk-KZ"/>
        </w:rPr>
        <w:t>О</w:t>
      </w:r>
      <w:r w:rsidRPr="00BD7784">
        <w:rPr>
          <w:rFonts w:ascii="Times New Roman" w:hAnsi="Times New Roman" w:cs="Times New Roman"/>
          <w:sz w:val="28"/>
          <w:szCs w:val="28"/>
          <w:lang w:val="kk-KZ"/>
        </w:rPr>
        <w:t xml:space="preserve">нкология и радиология </w:t>
      </w:r>
      <w:r w:rsidR="00F11400" w:rsidRPr="00BD7784">
        <w:rPr>
          <w:rFonts w:ascii="Times New Roman" w:hAnsi="Times New Roman" w:cs="Times New Roman"/>
          <w:sz w:val="28"/>
          <w:szCs w:val="28"/>
          <w:lang w:val="kk-KZ"/>
        </w:rPr>
        <w:t>К</w:t>
      </w:r>
      <w:r w:rsidR="00F11400">
        <w:rPr>
          <w:rFonts w:ascii="Times New Roman" w:hAnsi="Times New Roman" w:cs="Times New Roman"/>
          <w:sz w:val="28"/>
          <w:szCs w:val="28"/>
          <w:lang w:val="kk-KZ"/>
        </w:rPr>
        <w:t xml:space="preserve">азахстана. – 2022. – </w:t>
      </w:r>
      <w:r w:rsidRPr="00BD7784">
        <w:rPr>
          <w:rFonts w:ascii="Times New Roman" w:hAnsi="Times New Roman" w:cs="Times New Roman"/>
          <w:sz w:val="28"/>
          <w:szCs w:val="28"/>
          <w:lang w:val="kk-KZ"/>
        </w:rPr>
        <w:t>№1(63)</w:t>
      </w:r>
      <w:r w:rsidR="00F11400">
        <w:rPr>
          <w:rFonts w:ascii="Times New Roman" w:hAnsi="Times New Roman" w:cs="Times New Roman"/>
          <w:sz w:val="28"/>
          <w:szCs w:val="28"/>
          <w:lang w:val="kk-KZ"/>
        </w:rPr>
        <w:t xml:space="preserve">. – С. </w:t>
      </w:r>
      <w:r w:rsidRPr="00BD7784">
        <w:rPr>
          <w:rFonts w:ascii="Times New Roman" w:hAnsi="Times New Roman" w:cs="Times New Roman"/>
          <w:sz w:val="28"/>
          <w:szCs w:val="28"/>
          <w:lang w:val="kk-KZ"/>
        </w:rPr>
        <w:t>51-55</w:t>
      </w:r>
      <w:r w:rsidR="00F11400">
        <w:rPr>
          <w:rFonts w:ascii="Times New Roman" w:hAnsi="Times New Roman" w:cs="Times New Roman"/>
          <w:sz w:val="28"/>
          <w:szCs w:val="28"/>
          <w:lang w:val="kk-KZ"/>
        </w:rPr>
        <w:t>.</w:t>
      </w:r>
    </w:p>
    <w:p w:rsidR="00201C2D" w:rsidRPr="00BD7784" w:rsidRDefault="00201C2D" w:rsidP="00BD7784">
      <w:pPr>
        <w:pStyle w:val="a9"/>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BD7784">
        <w:rPr>
          <w:rFonts w:ascii="Times New Roman" w:hAnsi="Times New Roman" w:cs="Times New Roman"/>
          <w:sz w:val="28"/>
          <w:szCs w:val="28"/>
          <w:lang w:val="kk-KZ"/>
        </w:rPr>
        <w:t xml:space="preserve">Surgical corrections of long ureteral defects (initial experience) </w:t>
      </w:r>
      <w:r w:rsidR="00F11400">
        <w:rPr>
          <w:rFonts w:ascii="Times New Roman" w:hAnsi="Times New Roman" w:cs="Times New Roman"/>
          <w:sz w:val="28"/>
          <w:szCs w:val="28"/>
          <w:lang w:val="kk-KZ"/>
        </w:rPr>
        <w:t xml:space="preserve">// </w:t>
      </w:r>
      <w:r w:rsidR="00F11400" w:rsidRPr="00BD7784">
        <w:rPr>
          <w:rFonts w:ascii="Times New Roman" w:hAnsi="Times New Roman" w:cs="Times New Roman"/>
          <w:bCs/>
          <w:sz w:val="28"/>
          <w:szCs w:val="28"/>
          <w:lang w:val="kk-KZ"/>
        </w:rPr>
        <w:t xml:space="preserve">Journal </w:t>
      </w:r>
      <w:r w:rsidRPr="00BD7784">
        <w:rPr>
          <w:rFonts w:ascii="Times New Roman" w:hAnsi="Times New Roman" w:cs="Times New Roman"/>
          <w:bCs/>
          <w:sz w:val="28"/>
          <w:szCs w:val="28"/>
          <w:lang w:val="kk-KZ"/>
        </w:rPr>
        <w:t>of clinical medicine of Кazakhstan</w:t>
      </w:r>
      <w:r w:rsidR="00D16231">
        <w:rPr>
          <w:rFonts w:ascii="Times New Roman" w:hAnsi="Times New Roman" w:cs="Times New Roman"/>
          <w:bCs/>
          <w:sz w:val="28"/>
          <w:szCs w:val="28"/>
          <w:lang w:val="kk-KZ"/>
        </w:rPr>
        <w:t>,</w:t>
      </w:r>
      <w:r w:rsidR="00F11400">
        <w:rPr>
          <w:rFonts w:ascii="Times New Roman" w:hAnsi="Times New Roman" w:cs="Times New Roman"/>
          <w:bCs/>
          <w:sz w:val="28"/>
          <w:szCs w:val="28"/>
          <w:lang w:val="kk-KZ"/>
        </w:rPr>
        <w:t xml:space="preserve"> </w:t>
      </w:r>
      <w:r w:rsidR="00D16231">
        <w:rPr>
          <w:rFonts w:ascii="Times New Roman" w:hAnsi="Times New Roman" w:cs="Times New Roman"/>
          <w:bCs/>
          <w:sz w:val="28"/>
          <w:szCs w:val="28"/>
          <w:lang w:val="kk-KZ"/>
        </w:rPr>
        <w:t xml:space="preserve">- </w:t>
      </w:r>
      <w:r w:rsidR="00D16231" w:rsidRPr="00D16231">
        <w:rPr>
          <w:rFonts w:ascii="Times New Roman" w:hAnsi="Times New Roman" w:cs="Times New Roman"/>
          <w:bCs/>
          <w:sz w:val="28"/>
          <w:szCs w:val="28"/>
          <w:lang w:val="kk-KZ"/>
        </w:rPr>
        <w:t>2022</w:t>
      </w:r>
      <w:r w:rsidR="00F11400" w:rsidRPr="00D16231">
        <w:rPr>
          <w:rFonts w:ascii="Times New Roman" w:hAnsi="Times New Roman" w:cs="Times New Roman"/>
          <w:bCs/>
          <w:sz w:val="28"/>
          <w:szCs w:val="28"/>
          <w:lang w:val="kk-KZ"/>
        </w:rPr>
        <w:t xml:space="preserve">. </w:t>
      </w:r>
      <w:r w:rsidR="00F11400">
        <w:rPr>
          <w:rFonts w:ascii="Times New Roman" w:hAnsi="Times New Roman" w:cs="Times New Roman"/>
          <w:bCs/>
          <w:sz w:val="28"/>
          <w:szCs w:val="28"/>
          <w:lang w:val="kk-KZ"/>
        </w:rPr>
        <w:t xml:space="preserve">– </w:t>
      </w:r>
      <w:r w:rsidR="00F11400" w:rsidRPr="00BD7784">
        <w:rPr>
          <w:rFonts w:ascii="Times New Roman" w:hAnsi="Times New Roman" w:cs="Times New Roman"/>
          <w:bCs/>
          <w:sz w:val="28"/>
          <w:szCs w:val="28"/>
          <w:lang w:val="kk-KZ"/>
        </w:rPr>
        <w:t>Vol</w:t>
      </w:r>
      <w:r w:rsidR="00F11400">
        <w:rPr>
          <w:rFonts w:ascii="Times New Roman" w:hAnsi="Times New Roman" w:cs="Times New Roman"/>
          <w:bCs/>
          <w:sz w:val="28"/>
          <w:szCs w:val="28"/>
          <w:lang w:val="kk-KZ"/>
        </w:rPr>
        <w:t>.</w:t>
      </w:r>
      <w:r w:rsidR="00F11400" w:rsidRPr="00BD7784">
        <w:rPr>
          <w:rFonts w:ascii="Times New Roman" w:hAnsi="Times New Roman" w:cs="Times New Roman"/>
          <w:bCs/>
          <w:sz w:val="28"/>
          <w:szCs w:val="28"/>
          <w:lang w:val="kk-KZ"/>
        </w:rPr>
        <w:t xml:space="preserve"> </w:t>
      </w:r>
      <w:r w:rsidRPr="00BD7784">
        <w:rPr>
          <w:rFonts w:ascii="Times New Roman" w:hAnsi="Times New Roman" w:cs="Times New Roman"/>
          <w:bCs/>
          <w:sz w:val="28"/>
          <w:szCs w:val="28"/>
          <w:lang w:val="kk-KZ"/>
        </w:rPr>
        <w:t xml:space="preserve">19, </w:t>
      </w:r>
      <w:r w:rsidR="00F11400" w:rsidRPr="00BD7784">
        <w:rPr>
          <w:rFonts w:ascii="Times New Roman" w:hAnsi="Times New Roman" w:cs="Times New Roman"/>
          <w:bCs/>
          <w:sz w:val="28"/>
          <w:szCs w:val="28"/>
          <w:lang w:val="kk-KZ"/>
        </w:rPr>
        <w:t xml:space="preserve">Issue </w:t>
      </w:r>
      <w:r w:rsidRPr="00BD7784">
        <w:rPr>
          <w:rFonts w:ascii="Times New Roman" w:hAnsi="Times New Roman" w:cs="Times New Roman"/>
          <w:bCs/>
          <w:sz w:val="28"/>
          <w:szCs w:val="28"/>
          <w:lang w:val="kk-KZ"/>
        </w:rPr>
        <w:t>4</w:t>
      </w:r>
      <w:r w:rsidR="00F11400">
        <w:rPr>
          <w:rFonts w:ascii="Times New Roman" w:hAnsi="Times New Roman" w:cs="Times New Roman"/>
          <w:bCs/>
          <w:sz w:val="28"/>
          <w:szCs w:val="28"/>
          <w:lang w:val="kk-KZ"/>
        </w:rPr>
        <w:t>. – Р. 64-68.</w:t>
      </w:r>
    </w:p>
    <w:p w:rsidR="00201C2D" w:rsidRPr="00BD7784" w:rsidRDefault="00201C2D" w:rsidP="00BD7784">
      <w:pPr>
        <w:pStyle w:val="a9"/>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BD7784">
        <w:rPr>
          <w:rFonts w:ascii="Times New Roman" w:eastAsia="Times New Roman" w:hAnsi="Times New Roman" w:cs="Times New Roman"/>
          <w:bCs/>
          <w:sz w:val="28"/>
          <w:szCs w:val="28"/>
          <w:lang w:val="en-US" w:eastAsia="ru-RU"/>
        </w:rPr>
        <w:t>Renal autotransplant as a treatmentmethod in a patient with ureteral stricture: a case report</w:t>
      </w:r>
      <w:r w:rsidRPr="00BD7784">
        <w:rPr>
          <w:rFonts w:ascii="Times New Roman" w:hAnsi="Times New Roman" w:cs="Times New Roman"/>
          <w:sz w:val="28"/>
          <w:szCs w:val="28"/>
          <w:lang w:val="kk-KZ"/>
        </w:rPr>
        <w:t>urology</w:t>
      </w:r>
      <w:r w:rsidR="00771CE9">
        <w:rPr>
          <w:rFonts w:ascii="Times New Roman" w:hAnsi="Times New Roman" w:cs="Times New Roman"/>
          <w:sz w:val="28"/>
          <w:szCs w:val="28"/>
          <w:lang w:val="kk-KZ"/>
        </w:rPr>
        <w:t>.</w:t>
      </w:r>
      <w:r w:rsidRPr="00BD7784">
        <w:rPr>
          <w:rFonts w:ascii="Times New Roman" w:hAnsi="Times New Roman" w:cs="Times New Roman"/>
          <w:sz w:val="28"/>
          <w:szCs w:val="28"/>
          <w:lang w:val="kk-KZ"/>
        </w:rPr>
        <w:t xml:space="preserve"> </w:t>
      </w:r>
      <w:r w:rsidR="00771CE9">
        <w:rPr>
          <w:rFonts w:ascii="Times New Roman" w:hAnsi="Times New Roman" w:cs="Times New Roman"/>
          <w:sz w:val="28"/>
          <w:szCs w:val="28"/>
          <w:lang w:val="kk-KZ"/>
        </w:rPr>
        <w:t xml:space="preserve">– </w:t>
      </w:r>
      <w:r w:rsidR="00D16231">
        <w:rPr>
          <w:rFonts w:ascii="Times New Roman" w:hAnsi="Times New Roman" w:cs="Times New Roman"/>
          <w:sz w:val="28"/>
          <w:szCs w:val="28"/>
          <w:lang w:val="kk-KZ"/>
        </w:rPr>
        <w:t>2022</w:t>
      </w:r>
      <w:r w:rsidR="00771CE9">
        <w:rPr>
          <w:rFonts w:ascii="Times New Roman" w:hAnsi="Times New Roman" w:cs="Times New Roman"/>
          <w:sz w:val="28"/>
          <w:szCs w:val="28"/>
          <w:lang w:val="kk-KZ"/>
        </w:rPr>
        <w:t>.</w:t>
      </w:r>
      <w:r w:rsidRPr="00BD7784">
        <w:rPr>
          <w:rFonts w:ascii="Times New Roman" w:hAnsi="Times New Roman" w:cs="Times New Roman"/>
          <w:sz w:val="28"/>
          <w:szCs w:val="28"/>
          <w:lang w:val="kk-KZ"/>
        </w:rPr>
        <w:t xml:space="preserve"> </w:t>
      </w:r>
      <w:r w:rsidR="00771CE9">
        <w:rPr>
          <w:rFonts w:ascii="Times New Roman" w:hAnsi="Times New Roman" w:cs="Times New Roman"/>
          <w:sz w:val="28"/>
          <w:szCs w:val="28"/>
          <w:lang w:val="kk-KZ"/>
        </w:rPr>
        <w:t>– №4. – Р</w:t>
      </w:r>
      <w:r w:rsidRPr="00BD7784">
        <w:rPr>
          <w:rFonts w:ascii="Times New Roman" w:hAnsi="Times New Roman" w:cs="Times New Roman"/>
          <w:sz w:val="28"/>
          <w:szCs w:val="28"/>
          <w:lang w:val="kk-KZ"/>
        </w:rPr>
        <w:t>. 82-85</w:t>
      </w:r>
      <w:r w:rsidR="00771CE9">
        <w:rPr>
          <w:rFonts w:ascii="Times New Roman" w:hAnsi="Times New Roman" w:cs="Times New Roman"/>
          <w:sz w:val="28"/>
          <w:szCs w:val="28"/>
          <w:lang w:val="kk-KZ"/>
        </w:rPr>
        <w:t>.</w:t>
      </w:r>
      <w:r w:rsidRPr="00BD7784">
        <w:rPr>
          <w:rFonts w:ascii="Times New Roman" w:hAnsi="Times New Roman" w:cs="Times New Roman"/>
          <w:sz w:val="28"/>
          <w:szCs w:val="28"/>
          <w:lang w:val="kk-KZ"/>
        </w:rPr>
        <w:t xml:space="preserve"> </w:t>
      </w:r>
    </w:p>
    <w:p w:rsidR="00201C2D" w:rsidRPr="00BD7784" w:rsidRDefault="00201C2D" w:rsidP="00BD7784">
      <w:pPr>
        <w:pStyle w:val="a9"/>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BD7784">
        <w:rPr>
          <w:rFonts w:ascii="Times New Roman" w:eastAsia="Times New Roman" w:hAnsi="Times New Roman" w:cs="Times New Roman"/>
          <w:sz w:val="28"/>
          <w:szCs w:val="28"/>
          <w:lang w:eastAsia="ru-RU"/>
        </w:rPr>
        <w:t xml:space="preserve">Использование кишечного трансплантата для замещения протяженных дефектов мочеточника </w:t>
      </w:r>
      <w:r w:rsidR="00F11400">
        <w:rPr>
          <w:rFonts w:ascii="Times New Roman" w:eastAsia="Times New Roman" w:hAnsi="Times New Roman" w:cs="Times New Roman"/>
          <w:sz w:val="28"/>
          <w:szCs w:val="28"/>
          <w:lang w:eastAsia="ru-RU"/>
        </w:rPr>
        <w:t xml:space="preserve">// </w:t>
      </w:r>
      <w:r w:rsidR="00F11400" w:rsidRPr="00BD7784">
        <w:rPr>
          <w:rFonts w:ascii="Times New Roman" w:eastAsia="Times New Roman" w:hAnsi="Times New Roman" w:cs="Times New Roman"/>
          <w:sz w:val="28"/>
          <w:szCs w:val="28"/>
          <w:lang w:eastAsia="ru-RU"/>
        </w:rPr>
        <w:t xml:space="preserve">Журнал </w:t>
      </w:r>
      <w:r w:rsidRPr="00BD7784">
        <w:rPr>
          <w:rFonts w:ascii="Times New Roman" w:eastAsia="Times New Roman" w:hAnsi="Times New Roman" w:cs="Times New Roman"/>
          <w:sz w:val="28"/>
          <w:szCs w:val="28"/>
          <w:lang w:eastAsia="ru-RU"/>
        </w:rPr>
        <w:t>гепато-гастроэнтерологических исследований</w:t>
      </w:r>
      <w:r w:rsidR="00F11400">
        <w:rPr>
          <w:rFonts w:ascii="Times New Roman" w:eastAsia="Times New Roman" w:hAnsi="Times New Roman" w:cs="Times New Roman"/>
          <w:sz w:val="28"/>
          <w:szCs w:val="28"/>
          <w:lang w:eastAsia="ru-RU"/>
        </w:rPr>
        <w:t xml:space="preserve">. – 2021. – </w:t>
      </w:r>
      <w:r w:rsidRPr="00BD7784">
        <w:rPr>
          <w:rFonts w:ascii="Times New Roman" w:eastAsia="Times New Roman" w:hAnsi="Times New Roman" w:cs="Times New Roman"/>
          <w:sz w:val="28"/>
          <w:szCs w:val="28"/>
          <w:lang w:eastAsia="ru-RU"/>
        </w:rPr>
        <w:t>№2(1)</w:t>
      </w:r>
      <w:r w:rsidR="00F11400">
        <w:rPr>
          <w:rFonts w:ascii="Times New Roman" w:eastAsia="Times New Roman" w:hAnsi="Times New Roman" w:cs="Times New Roman"/>
          <w:sz w:val="28"/>
          <w:szCs w:val="28"/>
          <w:lang w:eastAsia="ru-RU"/>
        </w:rPr>
        <w:t xml:space="preserve">. – Р. </w:t>
      </w:r>
      <w:r w:rsidRPr="00BD7784">
        <w:rPr>
          <w:rFonts w:ascii="Times New Roman" w:eastAsia="Times New Roman" w:hAnsi="Times New Roman" w:cs="Times New Roman"/>
          <w:sz w:val="28"/>
          <w:szCs w:val="28"/>
          <w:lang w:eastAsia="ru-RU"/>
        </w:rPr>
        <w:t>920-921</w:t>
      </w:r>
      <w:r w:rsidR="00F11400">
        <w:rPr>
          <w:rFonts w:ascii="Times New Roman" w:eastAsia="Times New Roman" w:hAnsi="Times New Roman" w:cs="Times New Roman"/>
          <w:sz w:val="28"/>
          <w:szCs w:val="28"/>
          <w:lang w:eastAsia="ru-RU"/>
        </w:rPr>
        <w:t>.</w:t>
      </w:r>
    </w:p>
    <w:p w:rsidR="00A4342E" w:rsidRPr="00BD7784" w:rsidRDefault="00A4342E" w:rsidP="00BD7784">
      <w:pPr>
        <w:pStyle w:val="a9"/>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BD7784">
        <w:rPr>
          <w:rFonts w:ascii="Times New Roman" w:eastAsia="Times New Roman" w:hAnsi="Times New Roman" w:cs="Times New Roman"/>
          <w:sz w:val="28"/>
          <w:szCs w:val="28"/>
          <w:lang w:eastAsia="ru-RU"/>
        </w:rPr>
        <w:t>Свидетельство о внесении сведений в государственный реестр прав на объекты, охраняемые авторским правом от 03 февра</w:t>
      </w:r>
      <w:r w:rsidR="00BD7784">
        <w:rPr>
          <w:rFonts w:ascii="Times New Roman" w:eastAsia="Times New Roman" w:hAnsi="Times New Roman" w:cs="Times New Roman"/>
          <w:sz w:val="28"/>
          <w:szCs w:val="28"/>
          <w:lang w:eastAsia="ru-RU"/>
        </w:rPr>
        <w:t>л</w:t>
      </w:r>
      <w:r w:rsidRPr="00BD7784">
        <w:rPr>
          <w:rFonts w:ascii="Times New Roman" w:eastAsia="Times New Roman" w:hAnsi="Times New Roman" w:cs="Times New Roman"/>
          <w:sz w:val="28"/>
          <w:szCs w:val="28"/>
          <w:lang w:eastAsia="ru-RU"/>
        </w:rPr>
        <w:t>я 2023 года, №</w:t>
      </w:r>
      <w:r w:rsidRPr="00BD7784">
        <w:rPr>
          <w:rFonts w:ascii="Times New Roman" w:hAnsi="Times New Roman" w:cs="Times New Roman"/>
          <w:sz w:val="28"/>
          <w:szCs w:val="28"/>
        </w:rPr>
        <w:t>32235</w:t>
      </w:r>
      <w:r w:rsidRPr="00BD7784">
        <w:rPr>
          <w:rFonts w:ascii="Times New Roman" w:eastAsia="Times New Roman" w:hAnsi="Times New Roman" w:cs="Times New Roman"/>
          <w:sz w:val="28"/>
          <w:szCs w:val="28"/>
          <w:lang w:eastAsia="ru-RU"/>
        </w:rPr>
        <w:t>, от 06 февраля 2023 года, №</w:t>
      </w:r>
      <w:r w:rsidRPr="00BD7784">
        <w:rPr>
          <w:rFonts w:ascii="Times New Roman" w:hAnsi="Times New Roman" w:cs="Times New Roman"/>
          <w:sz w:val="28"/>
          <w:szCs w:val="28"/>
        </w:rPr>
        <w:t>32362.</w:t>
      </w:r>
    </w:p>
    <w:p w:rsidR="004A64D1" w:rsidRPr="00BD7784" w:rsidRDefault="004A64D1" w:rsidP="00BD7784">
      <w:pPr>
        <w:pStyle w:val="a9"/>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BD7784">
        <w:rPr>
          <w:rFonts w:ascii="Times New Roman" w:hAnsi="Times New Roman" w:cs="Times New Roman"/>
          <w:sz w:val="28"/>
          <w:szCs w:val="28"/>
        </w:rPr>
        <w:t>Одобрено локальной этической комиссией НАО «Медицинского университета Астана».</w:t>
      </w:r>
      <w:r w:rsidR="00B416B7">
        <w:rPr>
          <w:rFonts w:ascii="Times New Roman" w:eastAsia="Times New Roman" w:hAnsi="Times New Roman" w:cs="Times New Roman"/>
          <w:sz w:val="28"/>
          <w:szCs w:val="28"/>
          <w:lang w:eastAsia="ru-RU"/>
        </w:rPr>
        <w:t xml:space="preserve"> (№2, от 15/11/2019</w:t>
      </w:r>
      <w:r w:rsidR="00AC7895">
        <w:rPr>
          <w:rFonts w:ascii="Times New Roman" w:eastAsia="Times New Roman" w:hAnsi="Times New Roman" w:cs="Times New Roman"/>
          <w:sz w:val="28"/>
          <w:szCs w:val="28"/>
          <w:lang w:eastAsia="ru-RU"/>
        </w:rPr>
        <w:t xml:space="preserve"> </w:t>
      </w:r>
      <w:r w:rsidRPr="00BD7784">
        <w:rPr>
          <w:rFonts w:ascii="Times New Roman" w:eastAsia="Times New Roman" w:hAnsi="Times New Roman" w:cs="Times New Roman"/>
          <w:sz w:val="28"/>
          <w:szCs w:val="28"/>
          <w:lang w:eastAsia="ru-RU"/>
        </w:rPr>
        <w:t>г.)</w:t>
      </w:r>
      <w:r w:rsidR="00154DC2">
        <w:rPr>
          <w:rFonts w:ascii="Times New Roman" w:eastAsia="Times New Roman" w:hAnsi="Times New Roman" w:cs="Times New Roman"/>
          <w:sz w:val="28"/>
          <w:szCs w:val="28"/>
          <w:lang w:eastAsia="ru-RU"/>
        </w:rPr>
        <w:t>.</w:t>
      </w:r>
    </w:p>
    <w:p w:rsidR="00201C2D" w:rsidRPr="00BD7784" w:rsidRDefault="00201C2D" w:rsidP="00BD7784">
      <w:pPr>
        <w:tabs>
          <w:tab w:val="left" w:pos="993"/>
        </w:tabs>
        <w:autoSpaceDE w:val="0"/>
        <w:autoSpaceDN w:val="0"/>
        <w:adjustRightInd w:val="0"/>
        <w:spacing w:after="0" w:line="240" w:lineRule="auto"/>
        <w:ind w:firstLine="709"/>
        <w:jc w:val="both"/>
        <w:rPr>
          <w:rFonts w:ascii="Times New Roman" w:hAnsi="Times New Roman" w:cs="Times New Roman"/>
          <w:b/>
          <w:bCs/>
          <w:sz w:val="28"/>
          <w:szCs w:val="28"/>
        </w:rPr>
      </w:pPr>
      <w:r w:rsidRPr="00BD7784">
        <w:rPr>
          <w:rFonts w:ascii="Times New Roman" w:hAnsi="Times New Roman" w:cs="Times New Roman"/>
          <w:b/>
          <w:bCs/>
          <w:sz w:val="28"/>
          <w:szCs w:val="28"/>
        </w:rPr>
        <w:t>Объем и структура диссертации:</w:t>
      </w:r>
    </w:p>
    <w:p w:rsidR="00201C2D" w:rsidRPr="00BD7784" w:rsidRDefault="00201C2D" w:rsidP="00BD7784">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BD7784">
        <w:rPr>
          <w:rFonts w:ascii="Times New Roman" w:eastAsia="Times New Roman" w:hAnsi="Times New Roman" w:cs="Times New Roman"/>
          <w:sz w:val="28"/>
          <w:szCs w:val="28"/>
          <w:lang w:eastAsia="ru-RU"/>
        </w:rPr>
        <w:t xml:space="preserve">Материалы диссертации изложены на </w:t>
      </w:r>
      <w:r w:rsidR="00154DC2">
        <w:rPr>
          <w:rFonts w:ascii="Times New Roman" w:eastAsia="Times New Roman" w:hAnsi="Times New Roman" w:cs="Times New Roman"/>
          <w:sz w:val="28"/>
          <w:szCs w:val="28"/>
          <w:lang w:eastAsia="ru-RU"/>
        </w:rPr>
        <w:t>90</w:t>
      </w:r>
      <w:r w:rsidRPr="00BD7784">
        <w:rPr>
          <w:rFonts w:ascii="Times New Roman" w:eastAsia="Times New Roman" w:hAnsi="Times New Roman" w:cs="Times New Roman"/>
          <w:sz w:val="28"/>
          <w:szCs w:val="28"/>
          <w:lang w:eastAsia="ru-RU"/>
        </w:rPr>
        <w:t xml:space="preserve"> страницах машинописного текста и включают введение, обзор литературы, описание материалов и методов исследования, 4 </w:t>
      </w:r>
      <w:r w:rsidR="00F11400">
        <w:rPr>
          <w:rFonts w:ascii="Times New Roman" w:eastAsia="Times New Roman" w:hAnsi="Times New Roman" w:cs="Times New Roman"/>
          <w:sz w:val="28"/>
          <w:szCs w:val="28"/>
          <w:lang w:eastAsia="ru-RU"/>
        </w:rPr>
        <w:t>раздела</w:t>
      </w:r>
      <w:r w:rsidRPr="00BD7784">
        <w:rPr>
          <w:rFonts w:ascii="Times New Roman" w:eastAsia="Times New Roman" w:hAnsi="Times New Roman" w:cs="Times New Roman"/>
          <w:sz w:val="28"/>
          <w:szCs w:val="28"/>
          <w:lang w:eastAsia="ru-RU"/>
        </w:rPr>
        <w:t xml:space="preserve">, заключения, выводы, практические рекомендации, список литературы </w:t>
      </w:r>
      <w:r w:rsidR="004F32AB" w:rsidRPr="00BD7784">
        <w:rPr>
          <w:rFonts w:ascii="Times New Roman" w:eastAsia="Times New Roman" w:hAnsi="Times New Roman" w:cs="Times New Roman"/>
          <w:sz w:val="28"/>
          <w:szCs w:val="28"/>
          <w:lang w:eastAsia="ru-RU"/>
        </w:rPr>
        <w:t>155</w:t>
      </w:r>
      <w:r w:rsidRPr="00BD7784">
        <w:rPr>
          <w:rFonts w:ascii="Times New Roman" w:eastAsia="Times New Roman" w:hAnsi="Times New Roman" w:cs="Times New Roman"/>
          <w:sz w:val="28"/>
          <w:szCs w:val="28"/>
          <w:lang w:eastAsia="ru-RU"/>
        </w:rPr>
        <w:t xml:space="preserve">, из них </w:t>
      </w:r>
      <w:r w:rsidR="004F32AB" w:rsidRPr="00BD7784">
        <w:rPr>
          <w:rFonts w:ascii="Times New Roman" w:eastAsia="Times New Roman" w:hAnsi="Times New Roman" w:cs="Times New Roman"/>
          <w:sz w:val="28"/>
          <w:szCs w:val="28"/>
          <w:lang w:eastAsia="ru-RU"/>
        </w:rPr>
        <w:t>66</w:t>
      </w:r>
      <w:r w:rsidRPr="00BD7784">
        <w:rPr>
          <w:rFonts w:ascii="Times New Roman" w:eastAsia="Times New Roman" w:hAnsi="Times New Roman" w:cs="Times New Roman"/>
          <w:sz w:val="28"/>
          <w:szCs w:val="28"/>
          <w:lang w:eastAsia="ru-RU"/>
        </w:rPr>
        <w:t xml:space="preserve"> отечественных и 89</w:t>
      </w:r>
      <w:r w:rsidR="004A64D1" w:rsidRPr="00BD7784">
        <w:rPr>
          <w:rFonts w:ascii="Times New Roman" w:eastAsia="Times New Roman" w:hAnsi="Times New Roman" w:cs="Times New Roman"/>
          <w:sz w:val="28"/>
          <w:szCs w:val="28"/>
          <w:lang w:eastAsia="ru-RU"/>
        </w:rPr>
        <w:t xml:space="preserve"> </w:t>
      </w:r>
      <w:r w:rsidRPr="00BD7784">
        <w:rPr>
          <w:rFonts w:ascii="Times New Roman" w:eastAsia="Times New Roman" w:hAnsi="Times New Roman" w:cs="Times New Roman"/>
          <w:sz w:val="28"/>
          <w:szCs w:val="28"/>
          <w:lang w:eastAsia="ru-RU"/>
        </w:rPr>
        <w:t xml:space="preserve">зарубежных, источников. Работа иллюстрирована </w:t>
      </w:r>
      <w:r w:rsidR="009F02EF">
        <w:rPr>
          <w:rFonts w:ascii="Times New Roman" w:eastAsia="Times New Roman" w:hAnsi="Times New Roman" w:cs="Times New Roman"/>
          <w:sz w:val="28"/>
          <w:szCs w:val="28"/>
          <w:lang w:eastAsia="ru-RU"/>
        </w:rPr>
        <w:t>6 таблицами и 31</w:t>
      </w:r>
      <w:r w:rsidRPr="00BD7784">
        <w:rPr>
          <w:rFonts w:ascii="Times New Roman" w:eastAsia="Times New Roman" w:hAnsi="Times New Roman" w:cs="Times New Roman"/>
          <w:sz w:val="28"/>
          <w:szCs w:val="28"/>
          <w:lang w:eastAsia="ru-RU"/>
        </w:rPr>
        <w:t xml:space="preserve"> рисунками.</w:t>
      </w:r>
    </w:p>
    <w:p w:rsidR="00A62229" w:rsidRDefault="00A62229"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A62229" w:rsidRDefault="00A62229"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771CE9" w:rsidRDefault="00771CE9"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461933" w:rsidRDefault="00461933" w:rsidP="00810D34">
      <w:pPr>
        <w:spacing w:after="0" w:line="240" w:lineRule="auto"/>
        <w:ind w:firstLine="567"/>
        <w:contextualSpacing/>
        <w:jc w:val="both"/>
        <w:rPr>
          <w:rFonts w:ascii="Times New Roman" w:eastAsia="Times New Roman" w:hAnsi="Times New Roman" w:cs="Times New Roman"/>
          <w:color w:val="FF0000"/>
          <w:sz w:val="28"/>
          <w:szCs w:val="28"/>
          <w:lang w:eastAsia="ru-RU"/>
        </w:rPr>
      </w:pPr>
    </w:p>
    <w:p w:rsidR="000A3D36" w:rsidRDefault="000A3D36" w:rsidP="00810D34">
      <w:pPr>
        <w:spacing w:after="0" w:line="240" w:lineRule="auto"/>
        <w:ind w:firstLine="567"/>
        <w:contextualSpacing/>
        <w:jc w:val="both"/>
        <w:rPr>
          <w:rFonts w:ascii="Times New Roman" w:eastAsia="Times New Roman" w:hAnsi="Times New Roman" w:cs="Times New Roman"/>
          <w:color w:val="FF0000"/>
          <w:sz w:val="28"/>
          <w:szCs w:val="28"/>
          <w:lang w:eastAsia="ru-RU"/>
        </w:rPr>
      </w:pPr>
    </w:p>
    <w:p w:rsidR="000A3D36" w:rsidRDefault="000A3D36" w:rsidP="00810D34">
      <w:pPr>
        <w:spacing w:after="0" w:line="240" w:lineRule="auto"/>
        <w:ind w:firstLine="567"/>
        <w:contextualSpacing/>
        <w:jc w:val="both"/>
        <w:rPr>
          <w:rFonts w:ascii="Times New Roman" w:eastAsia="Times New Roman" w:hAnsi="Times New Roman" w:cs="Times New Roman"/>
          <w:color w:val="FF0000"/>
          <w:sz w:val="28"/>
          <w:szCs w:val="28"/>
          <w:lang w:eastAsia="ru-RU"/>
        </w:rPr>
      </w:pPr>
    </w:p>
    <w:p w:rsidR="009F02EF" w:rsidRDefault="009F02EF"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3D7C35" w:rsidRPr="00810D34" w:rsidRDefault="003D7C35"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634CC0" w:rsidRPr="00810D34" w:rsidRDefault="00634CC0" w:rsidP="007F5B05">
      <w:pPr>
        <w:pStyle w:val="a9"/>
        <w:numPr>
          <w:ilvl w:val="0"/>
          <w:numId w:val="6"/>
        </w:numPr>
        <w:tabs>
          <w:tab w:val="left" w:pos="1134"/>
        </w:tabs>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lastRenderedPageBreak/>
        <w:t>СОВРЕМЕННЫЕ ПОДХОДЫ И МЕТОДЫ ЗАМЕЩЕНИЯ МОЧЕТОЧНИКОВ (</w:t>
      </w:r>
      <w:r w:rsidR="007F5B05" w:rsidRPr="00810D34">
        <w:rPr>
          <w:rFonts w:ascii="Times New Roman" w:hAnsi="Times New Roman" w:cs="Times New Roman"/>
          <w:b/>
          <w:sz w:val="28"/>
          <w:szCs w:val="28"/>
        </w:rPr>
        <w:t>ОБЗОР ЛИТЕРАТУРЫ</w:t>
      </w:r>
      <w:r w:rsidR="003D7C35">
        <w:rPr>
          <w:rFonts w:ascii="Times New Roman" w:hAnsi="Times New Roman" w:cs="Times New Roman"/>
          <w:b/>
          <w:sz w:val="28"/>
          <w:szCs w:val="28"/>
        </w:rPr>
        <w:t>)</w:t>
      </w:r>
    </w:p>
    <w:p w:rsidR="00295362" w:rsidRPr="00810D34" w:rsidRDefault="00295362" w:rsidP="007F5B05">
      <w:pPr>
        <w:pStyle w:val="a9"/>
        <w:autoSpaceDE w:val="0"/>
        <w:autoSpaceDN w:val="0"/>
        <w:adjustRightInd w:val="0"/>
        <w:spacing w:after="0" w:line="240" w:lineRule="auto"/>
        <w:ind w:left="450" w:firstLine="709"/>
        <w:jc w:val="both"/>
        <w:rPr>
          <w:rFonts w:ascii="Times New Roman" w:hAnsi="Times New Roman" w:cs="Times New Roman"/>
          <w:b/>
          <w:sz w:val="28"/>
          <w:szCs w:val="28"/>
        </w:rPr>
      </w:pPr>
    </w:p>
    <w:p w:rsidR="00A05DFB" w:rsidRPr="00810D34" w:rsidRDefault="00A05DFB" w:rsidP="007F5B05">
      <w:pPr>
        <w:pStyle w:val="a9"/>
        <w:numPr>
          <w:ilvl w:val="1"/>
          <w:numId w:val="6"/>
        </w:numPr>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t>Аутотрансплантация почки</w:t>
      </w:r>
    </w:p>
    <w:p w:rsidR="00BA1BF5" w:rsidRDefault="00A05DFB" w:rsidP="007F5B05">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История аутотрансплантации почки берет свое начало в 1902 году. На заседании Венского медицинского общества хирург венгерского происхождения Imre (Emerich) Ullmann сделал доклад о выполненной им аутотрансплантации почки собаке. В этом же году I. Ullmann выполнил первую аллотрансплантацию почки собаке, используя для сосудистой имплантации сонную артерию и яремную вену реципиента</w:t>
      </w:r>
      <w:r w:rsidR="000D225B" w:rsidRPr="000D225B">
        <w:rPr>
          <w:rFonts w:ascii="Times New Roman" w:hAnsi="Times New Roman" w:cs="Times New Roman"/>
          <w:sz w:val="28"/>
          <w:szCs w:val="28"/>
        </w:rPr>
        <w:t xml:space="preserve"> [24,</w:t>
      </w:r>
      <w:r w:rsidR="009F02EF">
        <w:rPr>
          <w:rFonts w:ascii="Times New Roman" w:hAnsi="Times New Roman" w:cs="Times New Roman"/>
          <w:sz w:val="28"/>
          <w:szCs w:val="28"/>
        </w:rPr>
        <w:t xml:space="preserve"> </w:t>
      </w:r>
      <w:r w:rsidR="000D225B" w:rsidRPr="000D225B">
        <w:rPr>
          <w:rFonts w:ascii="Times New Roman" w:hAnsi="Times New Roman" w:cs="Times New Roman"/>
          <w:sz w:val="28"/>
          <w:szCs w:val="28"/>
        </w:rPr>
        <w:t>25]</w:t>
      </w:r>
      <w:r w:rsidRPr="00810D34">
        <w:rPr>
          <w:rFonts w:ascii="Times New Roman" w:hAnsi="Times New Roman" w:cs="Times New Roman"/>
          <w:sz w:val="28"/>
          <w:szCs w:val="28"/>
        </w:rPr>
        <w:t>. Техника операции состояла в следующем: сонные артерия и вена лигировались краниально, в проксимальную часть сосудов вставлялись магниевые медицинские трубки, к которым присоединялась удаленная без промывки сосудистого русла почка, завернутая в пропитанную теплым физиологическим раствором салфетку</w:t>
      </w:r>
      <w:r w:rsidR="000D225B" w:rsidRPr="000D225B">
        <w:rPr>
          <w:rFonts w:ascii="Times New Roman" w:hAnsi="Times New Roman" w:cs="Times New Roman"/>
          <w:sz w:val="28"/>
          <w:szCs w:val="28"/>
        </w:rPr>
        <w:t xml:space="preserve"> [26,</w:t>
      </w:r>
      <w:r w:rsidR="009F02EF">
        <w:rPr>
          <w:rFonts w:ascii="Times New Roman" w:hAnsi="Times New Roman" w:cs="Times New Roman"/>
          <w:sz w:val="28"/>
          <w:szCs w:val="28"/>
        </w:rPr>
        <w:t xml:space="preserve"> </w:t>
      </w:r>
      <w:r w:rsidR="000D225B" w:rsidRPr="000D225B">
        <w:rPr>
          <w:rFonts w:ascii="Times New Roman" w:hAnsi="Times New Roman" w:cs="Times New Roman"/>
          <w:sz w:val="28"/>
          <w:szCs w:val="28"/>
        </w:rPr>
        <w:t>27]</w:t>
      </w:r>
      <w:r w:rsidRPr="00810D34">
        <w:rPr>
          <w:rFonts w:ascii="Times New Roman" w:hAnsi="Times New Roman" w:cs="Times New Roman"/>
          <w:sz w:val="28"/>
          <w:szCs w:val="28"/>
        </w:rPr>
        <w:t>. Пересаженный орган в течение 5 дней производил мочу. Несколькими месяцами позже I. Ullmann продемонстрировал ксенотрансплантацию почки от собаки на шею козы. В 1912 году Нобелевский лауреат A. Carrel, разработавший технику сосудистого анастомоза, повторил эксперименты I.</w:t>
      </w:r>
      <w:r w:rsidR="007F5B05">
        <w:rPr>
          <w:rFonts w:ascii="Times New Roman" w:hAnsi="Times New Roman" w:cs="Times New Roman"/>
          <w:sz w:val="28"/>
          <w:szCs w:val="28"/>
        </w:rPr>
        <w:t> </w:t>
      </w:r>
      <w:r w:rsidRPr="00810D34">
        <w:rPr>
          <w:rFonts w:ascii="Times New Roman" w:hAnsi="Times New Roman" w:cs="Times New Roman"/>
          <w:sz w:val="28"/>
          <w:szCs w:val="28"/>
        </w:rPr>
        <w:t>Ullmann. На тот момент ученым и клиницистам не были известны проблемы ишемического и реперфузионного поврежден</w:t>
      </w:r>
      <w:r w:rsidR="00BC4070" w:rsidRPr="00810D34">
        <w:rPr>
          <w:rFonts w:ascii="Times New Roman" w:hAnsi="Times New Roman" w:cs="Times New Roman"/>
          <w:sz w:val="28"/>
          <w:szCs w:val="28"/>
        </w:rPr>
        <w:t>ия. Более 50 лет тема аутотранс</w:t>
      </w:r>
      <w:r w:rsidRPr="00810D34">
        <w:rPr>
          <w:rFonts w:ascii="Times New Roman" w:hAnsi="Times New Roman" w:cs="Times New Roman"/>
          <w:sz w:val="28"/>
          <w:szCs w:val="28"/>
        </w:rPr>
        <w:t xml:space="preserve">плантации не была востребованной, однако за это время исследователями были апробированы различные техники аллотрансплантации почки с использованием бедренных сосудов и сосудов предплечья, а также ортотопической позиции, открыты механизмы аллоиммунитета и выполнена первая успешная трансплантация почки от живого донора в гетеротопическую (подвздошная ямка) позицию </w:t>
      </w:r>
      <w:r w:rsidR="001F4F19" w:rsidRPr="00810D34">
        <w:rPr>
          <w:rFonts w:ascii="Times New Roman" w:hAnsi="Times New Roman" w:cs="Times New Roman"/>
          <w:sz w:val="28"/>
          <w:szCs w:val="28"/>
        </w:rPr>
        <w:fldChar w:fldCharType="begin">
          <w:fldData xml:space="preserve">PEVuZE5vdGU+PENpdGU+PEF1dGhvcj5MYW5nZXI8L0F1dGhvcj48WWVhcj4yMDAyPC9ZZWFyPjxS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</w:fldData>
        </w:fldChar>
      </w:r>
      <w:r w:rsidR="007665B5" w:rsidRPr="00810D34">
        <w:rPr>
          <w:rFonts w:ascii="Times New Roman" w:hAnsi="Times New Roman" w:cs="Times New Roman"/>
          <w:sz w:val="28"/>
          <w:szCs w:val="28"/>
        </w:rPr>
        <w:instrText xml:space="preserve"> ADDIN EN.CITE </w:instrText>
      </w:r>
      <w:r w:rsidR="001F4F19" w:rsidRPr="00810D34">
        <w:rPr>
          <w:rFonts w:ascii="Times New Roman" w:hAnsi="Times New Roman" w:cs="Times New Roman"/>
          <w:sz w:val="28"/>
          <w:szCs w:val="28"/>
        </w:rPr>
        <w:fldChar w:fldCharType="begin">
          <w:fldData xml:space="preserve">PEVuZE5vdGU+PENpdGU+PEF1dGhvcj5MYW5nZXI8L0F1dGhvcj48WWVhcj4yMDAyPC9ZZWFyPjxS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</w:fldData>
        </w:fldChar>
      </w:r>
      <w:r w:rsidR="007665B5" w:rsidRPr="00810D34">
        <w:rPr>
          <w:rFonts w:ascii="Times New Roman" w:hAnsi="Times New Roman" w:cs="Times New Roman"/>
          <w:sz w:val="28"/>
          <w:szCs w:val="28"/>
        </w:rPr>
        <w:instrText xml:space="preserve"> ADDIN EN.CITE.DATA </w:instrText>
      </w:r>
      <w:r w:rsidR="001F4F19" w:rsidRPr="00810D34">
        <w:rPr>
          <w:rFonts w:ascii="Times New Roman" w:hAnsi="Times New Roman" w:cs="Times New Roman"/>
          <w:sz w:val="28"/>
          <w:szCs w:val="28"/>
        </w:rPr>
      </w:r>
      <w:r w:rsidR="001F4F19" w:rsidRPr="00810D34">
        <w:rPr>
          <w:rFonts w:ascii="Times New Roman" w:hAnsi="Times New Roman" w:cs="Times New Roman"/>
          <w:sz w:val="28"/>
          <w:szCs w:val="28"/>
        </w:rPr>
        <w:fldChar w:fldCharType="end"/>
      </w:r>
      <w:r w:rsidR="001F4F19" w:rsidRPr="00810D34">
        <w:rPr>
          <w:rFonts w:ascii="Times New Roman" w:hAnsi="Times New Roman" w:cs="Times New Roman"/>
          <w:sz w:val="28"/>
          <w:szCs w:val="28"/>
        </w:rPr>
      </w:r>
      <w:r w:rsidR="001F4F19" w:rsidRPr="00810D34">
        <w:rPr>
          <w:rFonts w:ascii="Times New Roman" w:hAnsi="Times New Roman" w:cs="Times New Roman"/>
          <w:sz w:val="28"/>
          <w:szCs w:val="28"/>
        </w:rPr>
        <w:fldChar w:fldCharType="separate"/>
      </w:r>
      <w:r w:rsidR="007665B5" w:rsidRPr="00810D34">
        <w:rPr>
          <w:rFonts w:ascii="Times New Roman" w:hAnsi="Times New Roman" w:cs="Times New Roman"/>
          <w:noProof/>
          <w:sz w:val="28"/>
          <w:szCs w:val="28"/>
        </w:rPr>
        <w:t>[28, 29]</w:t>
      </w:r>
      <w:r w:rsidR="001F4F19" w:rsidRPr="00810D34">
        <w:rPr>
          <w:rFonts w:ascii="Times New Roman" w:hAnsi="Times New Roman" w:cs="Times New Roman"/>
          <w:sz w:val="28"/>
          <w:szCs w:val="28"/>
        </w:rPr>
        <w:fldChar w:fldCharType="end"/>
      </w:r>
      <w:r w:rsidRPr="00810D34">
        <w:rPr>
          <w:rFonts w:ascii="Times New Roman" w:hAnsi="Times New Roman" w:cs="Times New Roman"/>
          <w:sz w:val="28"/>
          <w:szCs w:val="28"/>
        </w:rPr>
        <w:t xml:space="preserve">. В 1956 году бразилец C. Freire впервые выполнил аутотрансплантацию почки мужчине с аневризмой почечной артерии, однако ранний тромбоз заставил его сделать нефрэктомию </w:t>
      </w:r>
      <w:r w:rsidR="001F4F19" w:rsidRPr="00810D34">
        <w:rPr>
          <w:rFonts w:ascii="Times New Roman" w:hAnsi="Times New Roman" w:cs="Times New Roman"/>
          <w:sz w:val="28"/>
          <w:szCs w:val="28"/>
        </w:rPr>
        <w:fldChar w:fldCharType="begin"/>
      </w:r>
      <w:r w:rsidR="007665B5" w:rsidRPr="00810D34">
        <w:rPr>
          <w:rFonts w:ascii="Times New Roman" w:hAnsi="Times New Roman" w:cs="Times New Roman"/>
          <w:sz w:val="28"/>
          <w:szCs w:val="28"/>
        </w:rPr>
        <w:instrText xml:space="preserve"> ADDIN EN.CITE &lt;EndNote&gt;&lt;Cite&gt;&lt;Author&gt;Gil-Vernet&lt;/Author&gt;&lt;Year&gt;1982&lt;/Year&gt;&lt;RecNum&gt;228&lt;/RecNum&gt;&lt;DisplayText&gt;[30]&lt;/DisplayText&gt;&lt;record&gt;&lt;rec-number&gt;228&lt;/rec-number&gt;&lt;foreign-keys&gt;&lt;key app="EN" db-id="vz0ar5s0d95exte55a5vswxmxft0sf2vda09" timestamp="1656931050"&gt;228&lt;/key&gt;&lt;/foreign-keys&gt;&lt;ref-type name="Journal Article"&gt;17&lt;/ref-type&gt;&lt;contributors&gt;&lt;authors&gt;&lt;author&gt;&lt;style face="normal" font="default" size="100%"&gt;Gil-Vernet&lt;/style&gt;&lt;style face="normal" font="default" charset="204" size="100%"&gt;,&lt;/style&gt;&lt;style face="normal" font="default" size="100%"&gt; JM. &lt;/style&gt;&lt;/author&gt;&lt;/authors&gt;&lt;/contributors&gt;&lt;titles&gt;&lt;title&gt;Renal Allotransplantation.&lt;/title&gt;&lt;secondary-title&gt;Eur Urol. &lt;/secondary-title&gt;&lt;/titles&gt;&lt;periodical&gt;&lt;full-title&gt;Eur Urol.&lt;/full-title&gt;&lt;/periodical&gt;&lt;pages&gt;61–73.&lt;/pages&gt;&lt;volume&gt;&lt;style face="normal" font="default" size="100%"&gt;Vol&lt;/style&gt;&lt;style face="normal" font="default" charset="204" size="100%"&gt;.&lt;/style&gt;&lt;style face="normal" font="default" size="100%"&gt;8&lt;/style&gt;&lt;style face="normal" font="default" charset="204" size="100%"&gt;.&lt;/style&gt;&lt;/volume&gt;&lt;dates&gt;&lt;year&gt;&lt;style face="normal" font="default" charset="204" size="100%"&gt;1982&lt;/style&gt;&lt;/year&gt;&lt;/dates&gt;&lt;urls&gt;&lt;/urls&gt;&lt;/record&gt;&lt;/Cite&gt;&lt;/EndNote&gt;</w:instrText>
      </w:r>
      <w:r w:rsidR="001F4F19" w:rsidRPr="00810D34">
        <w:rPr>
          <w:rFonts w:ascii="Times New Roman" w:hAnsi="Times New Roman" w:cs="Times New Roman"/>
          <w:sz w:val="28"/>
          <w:szCs w:val="28"/>
        </w:rPr>
        <w:fldChar w:fldCharType="separate"/>
      </w:r>
      <w:r w:rsidR="007665B5" w:rsidRPr="00810D34">
        <w:rPr>
          <w:rFonts w:ascii="Times New Roman" w:hAnsi="Times New Roman" w:cs="Times New Roman"/>
          <w:noProof/>
          <w:sz w:val="28"/>
          <w:szCs w:val="28"/>
        </w:rPr>
        <w:t>[30]</w:t>
      </w:r>
      <w:r w:rsidR="001F4F19" w:rsidRPr="00810D34">
        <w:rPr>
          <w:rFonts w:ascii="Times New Roman" w:hAnsi="Times New Roman" w:cs="Times New Roman"/>
          <w:sz w:val="28"/>
          <w:szCs w:val="28"/>
        </w:rPr>
        <w:fldChar w:fldCharType="end"/>
      </w:r>
      <w:r w:rsidRPr="00810D34">
        <w:rPr>
          <w:rFonts w:ascii="Times New Roman" w:hAnsi="Times New Roman" w:cs="Times New Roman"/>
          <w:sz w:val="28"/>
          <w:szCs w:val="28"/>
        </w:rPr>
        <w:t xml:space="preserve">. Только в 1961 году R. Schackmann и W. Dampster опубликовали случай первой успешной, выполненной ими с целью сохранения почечной функции аутотрансплантации почки пациенту, страдавшему стенозом почечной артерии и вторичной артериальной гипертензией </w:t>
      </w:r>
      <w:r w:rsidR="001F4F19" w:rsidRPr="00810D34">
        <w:rPr>
          <w:rFonts w:ascii="Times New Roman" w:hAnsi="Times New Roman" w:cs="Times New Roman"/>
          <w:sz w:val="28"/>
          <w:szCs w:val="28"/>
        </w:rPr>
        <w:fldChar w:fldCharType="begin"/>
      </w:r>
      <w:r w:rsidR="007665B5" w:rsidRPr="00810D34">
        <w:rPr>
          <w:rFonts w:ascii="Times New Roman" w:hAnsi="Times New Roman" w:cs="Times New Roman"/>
          <w:sz w:val="28"/>
          <w:szCs w:val="28"/>
        </w:rPr>
        <w:instrText xml:space="preserve"> ADDIN EN.CITE &lt;EndNote&gt;&lt;Cite&gt;&lt;Author&gt;Schackman&lt;/Author&gt;&lt;Year&gt;1963&lt;/Year&gt;&lt;RecNum&gt;229&lt;/RecNum&gt;&lt;DisplayText&gt;[31]&lt;/DisplayText&gt;&lt;record&gt;&lt;rec-number&gt;229&lt;/rec-number&gt;&lt;foreign-keys&gt;&lt;key app="EN" db-id="vz0ar5s0d95exte55a5vswxmxft0sf2vda09" timestamp="1656931183"&gt;229&lt;/key&gt;&lt;/foreign-keys&gt;&lt;ref-type name="Journal Article"&gt;17&lt;/ref-type&gt;&lt;contributors&gt;&lt;authors&gt;&lt;author&gt;&lt;style face="normal" font="default" size="100%"&gt;Schackman&lt;/style&gt;&lt;style face="normal" font="default" charset="204" size="100%"&gt;,&lt;/style&gt;&lt;style face="normal" font="default" size="100%"&gt; R, Dempster WY.&lt;/style&gt;&lt;/author&gt;&lt;/authors&gt;&lt;/contributors&gt;&lt;titles&gt;&lt;title&gt;Surgical kidney. A case &amp;#xD;demonstrated at the Post-Graduate Medical School of &amp;#xD;London.&lt;/title&gt;&lt;secondary-title&gt;Br med J.&lt;/secondary-title&gt;&lt;/titles&gt;&lt;periodical&gt;&lt;full-title&gt;Br med J.&lt;/full-title&gt;&lt;/periodical&gt;&lt;volume&gt;1924 i.v&lt;/volume&gt;&lt;dates&gt;&lt;year&gt;&lt;style face="normal" font="default" charset="204" size="100%"&gt;1963&lt;/style&gt;&lt;/year&gt;&lt;/dates&gt;&lt;urls&gt;&lt;/urls&gt;&lt;/record&gt;&lt;/Cite&gt;&lt;/EndNote&gt;</w:instrText>
      </w:r>
      <w:r w:rsidR="001F4F19" w:rsidRPr="00810D34">
        <w:rPr>
          <w:rFonts w:ascii="Times New Roman" w:hAnsi="Times New Roman" w:cs="Times New Roman"/>
          <w:sz w:val="28"/>
          <w:szCs w:val="28"/>
        </w:rPr>
        <w:fldChar w:fldCharType="separate"/>
      </w:r>
      <w:r w:rsidR="007665B5" w:rsidRPr="00810D34">
        <w:rPr>
          <w:rFonts w:ascii="Times New Roman" w:hAnsi="Times New Roman" w:cs="Times New Roman"/>
          <w:noProof/>
          <w:sz w:val="28"/>
          <w:szCs w:val="28"/>
        </w:rPr>
        <w:t>[31]</w:t>
      </w:r>
      <w:r w:rsidR="001F4F19" w:rsidRPr="00810D34">
        <w:rPr>
          <w:rFonts w:ascii="Times New Roman" w:hAnsi="Times New Roman" w:cs="Times New Roman"/>
          <w:sz w:val="28"/>
          <w:szCs w:val="28"/>
        </w:rPr>
        <w:fldChar w:fldCharType="end"/>
      </w:r>
      <w:r w:rsidRPr="00810D34">
        <w:rPr>
          <w:rFonts w:ascii="Times New Roman" w:hAnsi="Times New Roman" w:cs="Times New Roman"/>
          <w:sz w:val="28"/>
          <w:szCs w:val="28"/>
        </w:rPr>
        <w:t xml:space="preserve">. После выполненной операции артериальное давление пациента нормализовалось и не требовало назначения гипотензивной терапии. Данное заболевание считалось ранее инакурабельным </w:t>
      </w:r>
      <w:r w:rsidR="00BC4070" w:rsidRPr="00810D34">
        <w:rPr>
          <w:rFonts w:ascii="Times New Roman" w:hAnsi="Times New Roman" w:cs="Times New Roman"/>
          <w:sz w:val="28"/>
          <w:szCs w:val="28"/>
        </w:rPr>
        <w:t>или лечилось выполнением нефрэктомии</w:t>
      </w:r>
      <w:r w:rsidRPr="00810D34">
        <w:rPr>
          <w:rFonts w:ascii="Times New Roman" w:hAnsi="Times New Roman" w:cs="Times New Roman"/>
          <w:sz w:val="28"/>
          <w:szCs w:val="28"/>
        </w:rPr>
        <w:t>. В 1964 году K. Ota выполнил аутотрансплантацию почки пациенту 39 лет для восстановления почечной артерии в связи с врожденной сосудисто-почечной гипертензией и полной облитерацией правой почечной артерии (рис</w:t>
      </w:r>
      <w:r w:rsidR="007F5B05">
        <w:rPr>
          <w:rFonts w:ascii="Times New Roman" w:hAnsi="Times New Roman" w:cs="Times New Roman"/>
          <w:sz w:val="28"/>
          <w:szCs w:val="28"/>
        </w:rPr>
        <w:t>унок</w:t>
      </w:r>
      <w:r w:rsidR="00DE3B8C">
        <w:rPr>
          <w:rFonts w:ascii="Times New Roman" w:hAnsi="Times New Roman" w:cs="Times New Roman"/>
          <w:sz w:val="28"/>
          <w:szCs w:val="28"/>
        </w:rPr>
        <w:t xml:space="preserve"> 1</w:t>
      </w:r>
      <w:r w:rsidRPr="00810D34">
        <w:rPr>
          <w:rFonts w:ascii="Times New Roman" w:hAnsi="Times New Roman" w:cs="Times New Roman"/>
          <w:sz w:val="28"/>
          <w:szCs w:val="28"/>
        </w:rPr>
        <w:t xml:space="preserve">) </w:t>
      </w:r>
      <w:r w:rsidR="001F4F19" w:rsidRPr="00810D34">
        <w:rPr>
          <w:rFonts w:ascii="Times New Roman" w:hAnsi="Times New Roman" w:cs="Times New Roman"/>
          <w:sz w:val="28"/>
          <w:szCs w:val="28"/>
        </w:rPr>
        <w:fldChar w:fldCharType="begin"/>
      </w:r>
      <w:r w:rsidR="007665B5" w:rsidRPr="00810D34">
        <w:rPr>
          <w:rFonts w:ascii="Times New Roman" w:hAnsi="Times New Roman" w:cs="Times New Roman"/>
          <w:sz w:val="28"/>
          <w:szCs w:val="28"/>
        </w:rPr>
        <w:instrText xml:space="preserve"> ADDIN EN.CITE &lt;EndNote&gt;&lt;Cite&gt;&lt;Author&gt;Ota&lt;/Author&gt;&lt;Year&gt;1967&lt;/Year&gt;&lt;RecNum&gt;230&lt;/RecNum&gt;&lt;DisplayText&gt;[32]&lt;/DisplayText&gt;&lt;record&gt;&lt;rec-number&gt;230&lt;/rec-number&gt;&lt;foreign-keys&gt;&lt;key app="EN" db-id="vz0ar5s0d95exte55a5vswxmxft0sf2vda09" timestamp="1656931345"&gt;230&lt;/key&gt;&lt;/foreign-keys&gt;&lt;ref-type name="Journal Article"&gt;17&lt;/ref-type&gt;&lt;contributors&gt;&lt;authors&gt;&lt;author&gt;&lt;style face="normal" font="default" size="100%"&gt;Ota&lt;/style&gt;&lt;style face="normal" font="default" charset="204" size="100%"&gt;,&lt;/style&gt;&lt;style face="normal" font="default" size="100%"&gt; K, Mori S, Awane Y, Ueno A.&lt;/style&gt;&lt;/author&gt;&lt;/authors&gt;&lt;/contributors&gt;&lt;titles&gt;&lt;title&gt;Ex situ repair of renal artery for renovascular hypertension.&lt;/title&gt;&lt;secondary-title&gt;Arch Surg.&lt;/secondary-title&gt;&lt;/titles&gt;&lt;periodical&gt;&lt;full-title&gt;Arch Surg.&lt;/full-title&gt;&lt;/periodical&gt;&lt;pages&gt;370–373&lt;/pages&gt;&lt;volume&gt;94 (3)&lt;/volume&gt;&lt;dates&gt;&lt;year&gt;&lt;style face="normal" font="default" charset="204" size="100%"&gt;1967&lt;/style&gt;&lt;/year&gt;&lt;/dates&gt;&lt;urls&gt;&lt;/urls&gt;&lt;custom2&gt;5335236.&lt;/custom2&gt;&lt;/record&gt;&lt;/Cite&gt;&lt;/EndNote&gt;</w:instrText>
      </w:r>
      <w:r w:rsidR="001F4F19" w:rsidRPr="00810D34">
        <w:rPr>
          <w:rFonts w:ascii="Times New Roman" w:hAnsi="Times New Roman" w:cs="Times New Roman"/>
          <w:sz w:val="28"/>
          <w:szCs w:val="28"/>
        </w:rPr>
        <w:fldChar w:fldCharType="separate"/>
      </w:r>
      <w:r w:rsidR="007665B5" w:rsidRPr="00810D34">
        <w:rPr>
          <w:rFonts w:ascii="Times New Roman" w:hAnsi="Times New Roman" w:cs="Times New Roman"/>
          <w:noProof/>
          <w:sz w:val="28"/>
          <w:szCs w:val="28"/>
        </w:rPr>
        <w:t>[32]</w:t>
      </w:r>
      <w:r w:rsidR="001F4F19" w:rsidRPr="00810D34">
        <w:rPr>
          <w:rFonts w:ascii="Times New Roman" w:hAnsi="Times New Roman" w:cs="Times New Roman"/>
          <w:sz w:val="28"/>
          <w:szCs w:val="28"/>
        </w:rPr>
        <w:fldChar w:fldCharType="end"/>
      </w:r>
      <w:r w:rsidRPr="00810D34">
        <w:rPr>
          <w:rFonts w:ascii="Times New Roman" w:hAnsi="Times New Roman" w:cs="Times New Roman"/>
          <w:sz w:val="28"/>
          <w:szCs w:val="28"/>
        </w:rPr>
        <w:t xml:space="preserve">. Аутотрансплантацию правой почки выполнили в левую подвздошную ямку с микрохирургической коррекцией сосудов, правую почечную артерию расширили с помощью венозного графта-заплатки. James Hardy </w:t>
      </w:r>
      <w:r w:rsidR="00BC4070" w:rsidRPr="00810D34">
        <w:rPr>
          <w:rFonts w:ascii="Times New Roman" w:hAnsi="Times New Roman" w:cs="Times New Roman"/>
          <w:sz w:val="28"/>
          <w:szCs w:val="28"/>
        </w:rPr>
        <w:t>(США) в 1963 году выполнил ауто</w:t>
      </w:r>
      <w:r w:rsidRPr="00810D34">
        <w:rPr>
          <w:rFonts w:ascii="Times New Roman" w:hAnsi="Times New Roman" w:cs="Times New Roman"/>
          <w:sz w:val="28"/>
          <w:szCs w:val="28"/>
        </w:rPr>
        <w:t xml:space="preserve">трансплантацию правой почки в правую подвздошную область в связи с протяженной стриктурой мочеточника, обусловленной его травматическим </w:t>
      </w:r>
      <w:r w:rsidR="007665B5" w:rsidRPr="00810D34">
        <w:rPr>
          <w:rFonts w:ascii="Times New Roman" w:hAnsi="Times New Roman" w:cs="Times New Roman"/>
          <w:sz w:val="28"/>
          <w:szCs w:val="28"/>
        </w:rPr>
        <w:t>повреждением</w:t>
      </w:r>
      <w:r w:rsidRPr="00810D34">
        <w:rPr>
          <w:rFonts w:ascii="Times New Roman" w:hAnsi="Times New Roman" w:cs="Times New Roman"/>
          <w:sz w:val="28"/>
          <w:szCs w:val="28"/>
        </w:rPr>
        <w:t xml:space="preserve">. </w:t>
      </w:r>
      <w:r w:rsidR="00BC4070" w:rsidRPr="00810D34">
        <w:rPr>
          <w:rFonts w:ascii="Times New Roman" w:hAnsi="Times New Roman" w:cs="Times New Roman"/>
          <w:sz w:val="28"/>
          <w:szCs w:val="28"/>
        </w:rPr>
        <w:t>Примечательно, что</w:t>
      </w:r>
      <w:r w:rsidRPr="00810D34">
        <w:rPr>
          <w:rFonts w:ascii="Times New Roman" w:hAnsi="Times New Roman" w:cs="Times New Roman"/>
          <w:sz w:val="28"/>
          <w:szCs w:val="28"/>
        </w:rPr>
        <w:t xml:space="preserve"> J. Hardy использовал умеренную гипотермию всего организма (32</w:t>
      </w:r>
      <w:r w:rsidR="00F11400">
        <w:rPr>
          <w:rFonts w:ascii="Times New Roman" w:hAnsi="Times New Roman" w:cs="Times New Roman"/>
          <w:sz w:val="28"/>
          <w:szCs w:val="28"/>
        </w:rPr>
        <w:t>-</w:t>
      </w:r>
      <w:r w:rsidRPr="00810D34">
        <w:rPr>
          <w:rFonts w:ascii="Times New Roman" w:hAnsi="Times New Roman" w:cs="Times New Roman"/>
          <w:sz w:val="28"/>
          <w:szCs w:val="28"/>
        </w:rPr>
        <w:t xml:space="preserve">36°С), а не трансплантата, для </w:t>
      </w:r>
      <w:r w:rsidRPr="00810D34">
        <w:rPr>
          <w:rFonts w:ascii="Times New Roman" w:hAnsi="Times New Roman" w:cs="Times New Roman"/>
          <w:sz w:val="28"/>
          <w:szCs w:val="28"/>
        </w:rPr>
        <w:lastRenderedPageBreak/>
        <w:t xml:space="preserve">минимизации ишемического повреждения. Бурное развитие клинической трансплантологии в 70-х годах прошлого столетия дало толчок и к развитию темы аутотрансплантации почки. В 1970 году J. Whitsell описал серию экспериментов по гетеротопической аутотрансплантации на собаках без пересечения мочеточника и клинический случай успешного лечения пациента с протяженным (2,5 см) стенозом артерии единственной правой почки. Сосуды почки были реимплантированы в общие подвздошные сосуды, а мочеточник дугообразно уложен на брыжейку тонкой кишки </w:t>
      </w:r>
      <w:r w:rsidR="001F4F19" w:rsidRPr="00810D34">
        <w:rPr>
          <w:rFonts w:ascii="Times New Roman" w:hAnsi="Times New Roman" w:cs="Times New Roman"/>
          <w:sz w:val="28"/>
          <w:szCs w:val="28"/>
        </w:rPr>
        <w:fldChar w:fldCharType="begin"/>
      </w:r>
      <w:r w:rsidR="00E0163F" w:rsidRPr="00810D34">
        <w:rPr>
          <w:rFonts w:ascii="Times New Roman" w:hAnsi="Times New Roman" w:cs="Times New Roman"/>
          <w:sz w:val="28"/>
          <w:szCs w:val="28"/>
        </w:rPr>
        <w:instrText xml:space="preserve"> ADDIN EN.CITE &lt;EndNote&gt;&lt;Cite&gt;&lt;Author&gt;Whitsell&lt;/Author&gt;&lt;Year&gt;1970&lt;/Year&gt;&lt;RecNum&gt;231&lt;/RecNum&gt;&lt;DisplayText&gt;[33]&lt;/DisplayText&gt;&lt;record&gt;&lt;rec-number&gt;231&lt;/rec-number&gt;&lt;foreign-keys&gt;&lt;key app="EN" db-id="vz0ar5s0d95exte55a5vswxmxft0sf2vda09" timestamp="1656931481"&gt;231&lt;/key&gt;&lt;/foreign-keys&gt;&lt;ref-type name="Journal Article"&gt;17&lt;/ref-type&gt;&lt;contributors&gt;&lt;authors&gt;&lt;author&gt;&lt;style face="normal" font="default" size="100%"&gt;Whitsell&lt;/style&gt;&lt;style face="normal" font="default" charset="204" size="100%"&gt;,&lt;/style&gt;&lt;style face="normal" font="default" size="100%"&gt; JC, Goldsmith EI, Nakamura H. &lt;/style&gt;&lt;/author&gt;&lt;/authors&gt;&lt;/contributors&gt;&lt;titles&gt;&lt;title&gt;Renal auto transplantation without ureteral division: an experimen tal study and case report.&lt;/title&gt;&lt;secondary-title&gt;J Urol. &lt;/secondary-title&gt;&lt;/titles&gt;&lt;periodical&gt;&lt;full-title&gt;J Urol.&lt;/full-title&gt;&lt;/periodical&gt;&lt;pages&gt;577–582. &lt;/pages&gt;&lt;volume&gt;103 (5)&lt;/volume&gt;&lt;dates&gt;&lt;year&gt;&lt;style face="normal" font="default" charset="204" size="100%"&gt;1970&lt;/style&gt;&lt;/year&gt;&lt;/dates&gt;&lt;urls&gt;&lt;/urls&gt;&lt;electronic-resource-num&gt;10.1016/s0022-5347(17)62006-8.&lt;/electronic-resource-num&gt;&lt;/record&gt;&lt;/Cite&gt;&lt;/EndNote&gt;</w:instrText>
      </w:r>
      <w:r w:rsidR="001F4F19" w:rsidRPr="00810D34">
        <w:rPr>
          <w:rFonts w:ascii="Times New Roman" w:hAnsi="Times New Roman" w:cs="Times New Roman"/>
          <w:sz w:val="28"/>
          <w:szCs w:val="28"/>
        </w:rPr>
        <w:fldChar w:fldCharType="separate"/>
      </w:r>
      <w:r w:rsidR="00E0163F" w:rsidRPr="00810D34">
        <w:rPr>
          <w:rFonts w:ascii="Times New Roman" w:hAnsi="Times New Roman" w:cs="Times New Roman"/>
          <w:noProof/>
          <w:sz w:val="28"/>
          <w:szCs w:val="28"/>
        </w:rPr>
        <w:t>[33</w:t>
      </w:r>
      <w:r w:rsidR="009F02EF">
        <w:rPr>
          <w:rFonts w:ascii="Times New Roman" w:hAnsi="Times New Roman" w:cs="Times New Roman"/>
          <w:noProof/>
          <w:sz w:val="28"/>
          <w:szCs w:val="28"/>
        </w:rPr>
        <w:t>, 34</w:t>
      </w:r>
      <w:r w:rsidR="00E0163F" w:rsidRPr="00810D34">
        <w:rPr>
          <w:rFonts w:ascii="Times New Roman" w:hAnsi="Times New Roman" w:cs="Times New Roman"/>
          <w:noProof/>
          <w:sz w:val="28"/>
          <w:szCs w:val="28"/>
        </w:rPr>
        <w:t>]</w:t>
      </w:r>
      <w:r w:rsidR="001F4F19" w:rsidRPr="00810D34">
        <w:rPr>
          <w:rFonts w:ascii="Times New Roman" w:hAnsi="Times New Roman" w:cs="Times New Roman"/>
          <w:sz w:val="28"/>
          <w:szCs w:val="28"/>
        </w:rPr>
        <w:fldChar w:fldCharType="end"/>
      </w:r>
      <w:r w:rsidRPr="00810D34">
        <w:rPr>
          <w:rFonts w:ascii="Times New Roman" w:hAnsi="Times New Roman" w:cs="Times New Roman"/>
          <w:sz w:val="28"/>
          <w:szCs w:val="28"/>
        </w:rPr>
        <w:t xml:space="preserve">. Первую аутотрансплантацию почки по поводу злокачественного новообразования выполнил знаменитый пионер трансплантологии R. Calne в 1971 году. Пациенту с двусторонним опухолевым поражением почек, с сохранной 1/3 паренхимой правой почки (по данным селективной ангиограммы) была выполнена левосторонняя нефрэктомия с субтотальной экстракорпоральной нефрэктомией справа ex </w:t>
      </w:r>
      <w:r w:rsidR="00E0163F" w:rsidRPr="00810D34">
        <w:rPr>
          <w:rFonts w:ascii="Times New Roman" w:hAnsi="Times New Roman" w:cs="Times New Roman"/>
          <w:sz w:val="28"/>
          <w:szCs w:val="28"/>
        </w:rPr>
        <w:t>vivo резекцией почки</w:t>
      </w:r>
      <w:r w:rsidRPr="00810D34">
        <w:rPr>
          <w:rFonts w:ascii="Times New Roman" w:hAnsi="Times New Roman" w:cs="Times New Roman"/>
          <w:sz w:val="28"/>
          <w:szCs w:val="28"/>
        </w:rPr>
        <w:t xml:space="preserve"> и имплантацией ее в подвздошную область. В 1972 году C. Linke и A. May впервые описали применение аутотрансплантации почки в лечении уро</w:t>
      </w:r>
      <w:r w:rsidR="00E0163F" w:rsidRPr="00810D34">
        <w:rPr>
          <w:rFonts w:ascii="Times New Roman" w:hAnsi="Times New Roman" w:cs="Times New Roman"/>
          <w:sz w:val="28"/>
          <w:szCs w:val="28"/>
        </w:rPr>
        <w:t>логической патологии</w:t>
      </w:r>
      <w:r w:rsidRPr="00810D34">
        <w:rPr>
          <w:rFonts w:ascii="Times New Roman" w:hAnsi="Times New Roman" w:cs="Times New Roman"/>
          <w:sz w:val="28"/>
          <w:szCs w:val="28"/>
        </w:rPr>
        <w:t xml:space="preserve">, а точнее забрюшинного фиброза, вызвавшего атрофию и протяженный стеноз мочеточника </w:t>
      </w:r>
      <w:r w:rsidR="001F4F19" w:rsidRPr="00810D34">
        <w:rPr>
          <w:rFonts w:ascii="Times New Roman" w:hAnsi="Times New Roman" w:cs="Times New Roman"/>
          <w:sz w:val="28"/>
          <w:szCs w:val="28"/>
        </w:rPr>
        <w:fldChar w:fldCharType="begin"/>
      </w:r>
      <w:r w:rsidR="00E0163F" w:rsidRPr="00810D34">
        <w:rPr>
          <w:rFonts w:ascii="Times New Roman" w:hAnsi="Times New Roman" w:cs="Times New Roman"/>
          <w:sz w:val="28"/>
          <w:szCs w:val="28"/>
        </w:rPr>
        <w:instrText xml:space="preserve"> ADDIN EN.CITE &lt;EndNote&gt;&lt;Cite&gt;&lt;Author&gt;Linke&lt;/Author&gt;&lt;Year&gt;1972&lt;/Year&gt;&lt;RecNum&gt;233&lt;/RecNum&gt;&lt;DisplayText&gt;[35]&lt;/DisplayText&gt;&lt;record&gt;&lt;rec-number&gt;233&lt;/rec-number&gt;&lt;foreign-keys&gt;&lt;key app="EN" db-id="vz0ar5s0d95exte55a5vswxmxft0sf2vda09" timestamp="1656931698"&gt;233&lt;/key&gt;&lt;/foreign-keys&gt;&lt;ref-type name="Journal Article"&gt;17&lt;/ref-type&gt;&lt;contributors&gt;&lt;authors&gt;&lt;author&gt;&lt;style face="normal" font="default" size="100%"&gt;Linke&lt;/style&gt;&lt;style face="normal" font="default" charset="204" size="100%"&gt;,&lt;/style&gt;&lt;style face="normal" font="default" size="100%"&gt; CA, May AG.&lt;/style&gt;&lt;/author&gt;&lt;/authors&gt;&lt;/contributors&gt;&lt;titles&gt;&lt;title&gt;Autotransplantation in retroperitone al fibrosis. &lt;/title&gt;&lt;secondary-title&gt; J Urol. &lt;/secondary-title&gt;&lt;/titles&gt;&lt;pages&gt;  196–198.&lt;/pages&gt;&lt;volume&gt;107 (2)&lt;/volume&gt;&lt;dates&gt;&lt;year&gt;&lt;style face="normal" font="default" charset="204" size="100%"&gt;1972&lt;/style&gt;&lt;/year&gt;&lt;/dates&gt;&lt;urls&gt;&lt;/urls&gt;&lt;electronic-resource-num&gt; 10.1016/s0022-5347(17)60981-9.&lt;/electronic-resource-num&gt;&lt;/record&gt;&lt;/Cite&gt;&lt;/EndNote&gt;</w:instrText>
      </w:r>
      <w:r w:rsidR="001F4F19" w:rsidRPr="00810D34">
        <w:rPr>
          <w:rFonts w:ascii="Times New Roman" w:hAnsi="Times New Roman" w:cs="Times New Roman"/>
          <w:sz w:val="28"/>
          <w:szCs w:val="28"/>
        </w:rPr>
        <w:fldChar w:fldCharType="separate"/>
      </w:r>
      <w:r w:rsidR="00E0163F" w:rsidRPr="00810D34">
        <w:rPr>
          <w:rFonts w:ascii="Times New Roman" w:hAnsi="Times New Roman" w:cs="Times New Roman"/>
          <w:noProof/>
          <w:sz w:val="28"/>
          <w:szCs w:val="28"/>
        </w:rPr>
        <w:t>[35]</w:t>
      </w:r>
      <w:r w:rsidR="001F4F19" w:rsidRPr="00810D34">
        <w:rPr>
          <w:rFonts w:ascii="Times New Roman" w:hAnsi="Times New Roman" w:cs="Times New Roman"/>
          <w:sz w:val="28"/>
          <w:szCs w:val="28"/>
        </w:rPr>
        <w:fldChar w:fldCharType="end"/>
      </w:r>
      <w:r w:rsidRPr="00810D34">
        <w:rPr>
          <w:rFonts w:ascii="Times New Roman" w:hAnsi="Times New Roman" w:cs="Times New Roman"/>
          <w:sz w:val="28"/>
          <w:szCs w:val="28"/>
        </w:rPr>
        <w:t xml:space="preserve">. </w:t>
      </w:r>
    </w:p>
    <w:p w:rsidR="003D7C35" w:rsidRPr="00810D34" w:rsidRDefault="003D7C35" w:rsidP="00810D34">
      <w:pPr>
        <w:autoSpaceDE w:val="0"/>
        <w:autoSpaceDN w:val="0"/>
        <w:adjustRightInd w:val="0"/>
        <w:spacing w:after="0" w:line="240" w:lineRule="auto"/>
        <w:ind w:firstLine="567"/>
        <w:jc w:val="both"/>
        <w:rPr>
          <w:rFonts w:ascii="Times New Roman" w:hAnsi="Times New Roman" w:cs="Times New Roman"/>
          <w:sz w:val="28"/>
          <w:szCs w:val="28"/>
        </w:rPr>
      </w:pPr>
    </w:p>
    <w:p w:rsidR="0070798D" w:rsidRPr="00810D34" w:rsidRDefault="0070798D" w:rsidP="003D7C35">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noProof/>
          <w:sz w:val="28"/>
          <w:szCs w:val="28"/>
          <w:lang w:eastAsia="ru-RU"/>
        </w:rPr>
        <w:drawing>
          <wp:inline distT="0" distB="0" distL="0" distR="0">
            <wp:extent cx="5133975" cy="2838018"/>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136321" cy="2839315"/>
                    </a:xfrm>
                    <a:prstGeom prst="rect">
                      <a:avLst/>
                    </a:prstGeom>
                  </pic:spPr>
                </pic:pic>
              </a:graphicData>
            </a:graphic>
          </wp:inline>
        </w:drawing>
      </w:r>
    </w:p>
    <w:p w:rsidR="0070798D" w:rsidRPr="003D7C35" w:rsidRDefault="0070798D" w:rsidP="00810D34">
      <w:pPr>
        <w:autoSpaceDE w:val="0"/>
        <w:autoSpaceDN w:val="0"/>
        <w:adjustRightInd w:val="0"/>
        <w:spacing w:after="0" w:line="240" w:lineRule="auto"/>
        <w:jc w:val="both"/>
        <w:rPr>
          <w:rFonts w:ascii="Times New Roman" w:hAnsi="Times New Roman" w:cs="Times New Roman"/>
          <w:sz w:val="16"/>
          <w:szCs w:val="16"/>
        </w:rPr>
      </w:pPr>
    </w:p>
    <w:p w:rsidR="003D7C35" w:rsidRPr="003D7C35" w:rsidRDefault="003D7C35" w:rsidP="003D7C35">
      <w:pPr>
        <w:autoSpaceDE w:val="0"/>
        <w:autoSpaceDN w:val="0"/>
        <w:adjustRightInd w:val="0"/>
        <w:spacing w:after="0" w:line="240" w:lineRule="auto"/>
        <w:ind w:firstLine="709"/>
        <w:jc w:val="both"/>
        <w:rPr>
          <w:rFonts w:ascii="Times New Roman" w:hAnsi="Times New Roman" w:cs="Times New Roman"/>
          <w:sz w:val="24"/>
          <w:szCs w:val="24"/>
        </w:rPr>
      </w:pPr>
      <w:r w:rsidRPr="003D7C35">
        <w:rPr>
          <w:rFonts w:ascii="Times New Roman" w:hAnsi="Times New Roman" w:cs="Times New Roman"/>
          <w:sz w:val="24"/>
          <w:szCs w:val="24"/>
        </w:rPr>
        <w:t>а – слева направо: cтриктура правого мочеточника, диагностированная по пиелоуретерограмме справа (через нефростомический дренаж) и ретроградной уретерограмме, схема операции; б – слева направо: стрелками обозначена полная облитерация правой почечной артерии, аортограмма – стрелки указывают на правую почечную артерию после микрохирургической коррекции, ретроградная пиелограмма; в – слева направо: положения репозицированной почки и ход мочеточника – схема, цистоуретеропиелограмма; г – двустороннее опухолевое поражение почек, слева направо: селективная ангиограмма, после левосторонней нефрэктомии и субтотальной экстракорпоральной нефрэктомии и аутотрансплантации 1/3 почки; е – предоперационная  ретроградная пиелоуретерограмма.</w:t>
      </w:r>
    </w:p>
    <w:p w:rsidR="003D7C35" w:rsidRPr="003D7C35" w:rsidRDefault="003D7C35" w:rsidP="00810D34">
      <w:pPr>
        <w:autoSpaceDE w:val="0"/>
        <w:autoSpaceDN w:val="0"/>
        <w:adjustRightInd w:val="0"/>
        <w:spacing w:after="0" w:line="240" w:lineRule="auto"/>
        <w:jc w:val="both"/>
        <w:rPr>
          <w:rFonts w:ascii="Times New Roman" w:hAnsi="Times New Roman" w:cs="Times New Roman"/>
          <w:sz w:val="16"/>
          <w:szCs w:val="16"/>
        </w:rPr>
      </w:pPr>
    </w:p>
    <w:p w:rsidR="003D7C35" w:rsidRDefault="0070798D" w:rsidP="003D7C35">
      <w:pPr>
        <w:autoSpaceDE w:val="0"/>
        <w:autoSpaceDN w:val="0"/>
        <w:adjustRightInd w:val="0"/>
        <w:spacing w:after="0" w:line="240" w:lineRule="auto"/>
        <w:jc w:val="center"/>
        <w:rPr>
          <w:rFonts w:ascii="Times New Roman" w:hAnsi="Times New Roman" w:cs="Times New Roman"/>
          <w:sz w:val="28"/>
          <w:szCs w:val="24"/>
        </w:rPr>
      </w:pPr>
      <w:r w:rsidRPr="00810D34">
        <w:rPr>
          <w:rFonts w:ascii="Times New Roman" w:hAnsi="Times New Roman" w:cs="Times New Roman"/>
          <w:sz w:val="28"/>
          <w:szCs w:val="24"/>
        </w:rPr>
        <w:t xml:space="preserve">Рисунок 1 </w:t>
      </w:r>
      <w:r w:rsidR="00461933">
        <w:rPr>
          <w:rFonts w:ascii="Times New Roman" w:hAnsi="Times New Roman" w:cs="Times New Roman"/>
          <w:sz w:val="28"/>
          <w:szCs w:val="24"/>
        </w:rPr>
        <w:t xml:space="preserve">– </w:t>
      </w:r>
      <w:r w:rsidRPr="00810D34">
        <w:rPr>
          <w:rFonts w:ascii="Times New Roman" w:hAnsi="Times New Roman" w:cs="Times New Roman"/>
          <w:sz w:val="28"/>
          <w:szCs w:val="24"/>
        </w:rPr>
        <w:t>Этапы раз</w:t>
      </w:r>
      <w:r w:rsidR="003D7C35">
        <w:rPr>
          <w:rFonts w:ascii="Times New Roman" w:hAnsi="Times New Roman" w:cs="Times New Roman"/>
          <w:sz w:val="28"/>
          <w:szCs w:val="24"/>
        </w:rPr>
        <w:t>вития аутотрансплантации почки</w:t>
      </w:r>
    </w:p>
    <w:p w:rsidR="000A3D36" w:rsidRDefault="000A3D36" w:rsidP="00425E7B">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0A3D36" w:rsidRDefault="000A3D36" w:rsidP="00425E7B">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0A3D36" w:rsidRDefault="000A3D36" w:rsidP="00425E7B">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4F4AA6" w:rsidRPr="003D7C35" w:rsidRDefault="003D7C35" w:rsidP="00425E7B">
      <w:pPr>
        <w:pStyle w:val="a9"/>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1.1.1 </w:t>
      </w:r>
      <w:r w:rsidR="004F4AA6" w:rsidRPr="003D7C35">
        <w:rPr>
          <w:rFonts w:ascii="Times New Roman" w:hAnsi="Times New Roman" w:cs="Times New Roman"/>
          <w:sz w:val="28"/>
          <w:szCs w:val="28"/>
        </w:rPr>
        <w:t>Сосудистые показания</w:t>
      </w:r>
    </w:p>
    <w:p w:rsidR="00461933" w:rsidRDefault="004F4AA6" w:rsidP="00425E7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Сосудистая патология до недавнего времени являлась наиболее частым показанием для выполнения аутотрансплантации почки (табл</w:t>
      </w:r>
      <w:r w:rsidR="007F5B05">
        <w:rPr>
          <w:rFonts w:ascii="Times New Roman" w:hAnsi="Times New Roman" w:cs="Times New Roman"/>
          <w:sz w:val="28"/>
          <w:szCs w:val="28"/>
        </w:rPr>
        <w:t>ица</w:t>
      </w:r>
      <w:r w:rsidR="004A2A5E" w:rsidRPr="00810D34">
        <w:rPr>
          <w:rFonts w:ascii="Times New Roman" w:hAnsi="Times New Roman" w:cs="Times New Roman"/>
          <w:sz w:val="28"/>
          <w:szCs w:val="28"/>
        </w:rPr>
        <w:t xml:space="preserve"> 1</w:t>
      </w:r>
      <w:r w:rsidRPr="00810D34">
        <w:rPr>
          <w:rFonts w:ascii="Times New Roman" w:hAnsi="Times New Roman" w:cs="Times New Roman"/>
          <w:sz w:val="28"/>
          <w:szCs w:val="28"/>
        </w:rPr>
        <w:t xml:space="preserve">). </w:t>
      </w:r>
    </w:p>
    <w:p w:rsidR="00461933" w:rsidRDefault="00461933" w:rsidP="00810D34">
      <w:pPr>
        <w:autoSpaceDE w:val="0"/>
        <w:autoSpaceDN w:val="0"/>
        <w:adjustRightInd w:val="0"/>
        <w:spacing w:after="0" w:line="240" w:lineRule="auto"/>
        <w:ind w:firstLine="567"/>
        <w:jc w:val="both"/>
        <w:rPr>
          <w:rFonts w:ascii="Times New Roman" w:hAnsi="Times New Roman" w:cs="Times New Roman"/>
          <w:sz w:val="28"/>
          <w:szCs w:val="28"/>
        </w:rPr>
      </w:pPr>
    </w:p>
    <w:p w:rsidR="00461933" w:rsidRPr="00810D34" w:rsidRDefault="00461933" w:rsidP="00461933">
      <w:pPr>
        <w:spacing w:line="240" w:lineRule="auto"/>
        <w:jc w:val="both"/>
        <w:rPr>
          <w:rFonts w:ascii="Times New Roman" w:hAnsi="Times New Roman" w:cs="Times New Roman"/>
          <w:sz w:val="24"/>
          <w:szCs w:val="24"/>
          <w:shd w:val="clear" w:color="auto" w:fill="FFFFFF"/>
        </w:rPr>
      </w:pPr>
      <w:r w:rsidRPr="00810D34">
        <w:rPr>
          <w:rFonts w:ascii="Times New Roman" w:hAnsi="Times New Roman" w:cs="Times New Roman"/>
          <w:sz w:val="28"/>
          <w:szCs w:val="28"/>
        </w:rPr>
        <w:t xml:space="preserve">Таблица 1 </w:t>
      </w:r>
      <w:r w:rsidR="007F5B05">
        <w:rPr>
          <w:rFonts w:ascii="Times New Roman" w:hAnsi="Times New Roman" w:cs="Times New Roman"/>
          <w:sz w:val="28"/>
          <w:szCs w:val="28"/>
        </w:rPr>
        <w:t xml:space="preserve">– </w:t>
      </w:r>
      <w:r w:rsidRPr="00810D34">
        <w:rPr>
          <w:rFonts w:ascii="Times New Roman" w:hAnsi="Times New Roman" w:cs="Times New Roman"/>
          <w:sz w:val="28"/>
          <w:szCs w:val="24"/>
          <w:shd w:val="clear" w:color="auto" w:fill="FFFFFF"/>
        </w:rPr>
        <w:t>Показания к аутотрансплантации почки</w:t>
      </w:r>
    </w:p>
    <w:tbl>
      <w:tblPr>
        <w:tblStyle w:val="af3"/>
        <w:tblW w:w="0" w:type="auto"/>
        <w:tblInd w:w="150" w:type="dxa"/>
        <w:tblLook w:val="04A0" w:firstRow="1" w:lastRow="0" w:firstColumn="1" w:lastColumn="0" w:noHBand="0" w:noVBand="1"/>
      </w:tblPr>
      <w:tblGrid>
        <w:gridCol w:w="2108"/>
        <w:gridCol w:w="7371"/>
      </w:tblGrid>
      <w:tr w:rsidR="00461933" w:rsidRPr="003D7C35" w:rsidTr="00F11400">
        <w:tc>
          <w:tcPr>
            <w:tcW w:w="2113" w:type="dxa"/>
            <w:vMerge w:val="restart"/>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Сосудистые</w:t>
            </w: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Аневризма почечной артерии</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Атеросклероз почечной артерии и аорты (стеноз или расслоения стенки)</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Фибромускулярная дисплазия</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Аневризмы почечной вены</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Синдром щелкунчика (аортомезентериальная компрессия левой почечной вены)</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Мешкообразная аневризма почечной артерии больших размеров</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Синдром средней аорты</w:t>
            </w:r>
          </w:p>
        </w:tc>
      </w:tr>
      <w:tr w:rsidR="00461933" w:rsidRPr="003D7C35" w:rsidTr="00F11400">
        <w:tc>
          <w:tcPr>
            <w:tcW w:w="2113" w:type="dxa"/>
            <w:vMerge w:val="restart"/>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Урологические</w:t>
            </w:r>
          </w:p>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(основные)</w:t>
            </w: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Протяженные стриктуры мочеточника</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Отрыв мочеточника</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Идиопатический ретроперитонеальный фиброз</w:t>
            </w:r>
          </w:p>
        </w:tc>
      </w:tr>
      <w:tr w:rsidR="00461933" w:rsidRPr="003D7C35" w:rsidTr="00F11400">
        <w:tc>
          <w:tcPr>
            <w:tcW w:w="2113" w:type="dxa"/>
            <w:vMerge w:val="restart"/>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Онкологические</w:t>
            </w: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Сложное внутриорганное поражение</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Двустороннее опухолевое поражение</w:t>
            </w:r>
          </w:p>
        </w:tc>
      </w:tr>
      <w:tr w:rsidR="00461933" w:rsidRPr="003D7C35" w:rsidTr="00F11400">
        <w:trPr>
          <w:trHeight w:val="316"/>
        </w:trPr>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Перед радиотерапевтическим лечением</w:t>
            </w:r>
          </w:p>
        </w:tc>
      </w:tr>
      <w:tr w:rsidR="00461933" w:rsidRPr="003D7C35" w:rsidTr="00F11400">
        <w:tc>
          <w:tcPr>
            <w:tcW w:w="2113" w:type="dxa"/>
            <w:vMerge/>
          </w:tcPr>
          <w:p w:rsidR="00461933" w:rsidRPr="003D7C35" w:rsidRDefault="00461933" w:rsidP="00461933">
            <w:pPr>
              <w:autoSpaceDE w:val="0"/>
              <w:autoSpaceDN w:val="0"/>
              <w:adjustRightInd w:val="0"/>
              <w:jc w:val="both"/>
              <w:rPr>
                <w:rFonts w:ascii="Times New Roman" w:hAnsi="Times New Roman" w:cs="Times New Roman"/>
                <w:sz w:val="24"/>
                <w:szCs w:val="24"/>
              </w:rPr>
            </w:pPr>
          </w:p>
        </w:tc>
        <w:tc>
          <w:tcPr>
            <w:tcW w:w="7484" w:type="dxa"/>
          </w:tcPr>
          <w:p w:rsidR="00461933" w:rsidRPr="003D7C35" w:rsidRDefault="00461933" w:rsidP="00461933">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Саркомы забрюшинного пространства</w:t>
            </w:r>
          </w:p>
        </w:tc>
      </w:tr>
    </w:tbl>
    <w:p w:rsidR="00461933" w:rsidRPr="00810D34" w:rsidRDefault="00461933" w:rsidP="00461933">
      <w:pPr>
        <w:autoSpaceDE w:val="0"/>
        <w:autoSpaceDN w:val="0"/>
        <w:adjustRightInd w:val="0"/>
        <w:spacing w:after="0" w:line="240" w:lineRule="auto"/>
        <w:jc w:val="both"/>
        <w:rPr>
          <w:rFonts w:ascii="Times New Roman" w:hAnsi="Times New Roman" w:cs="Times New Roman"/>
          <w:sz w:val="28"/>
          <w:szCs w:val="28"/>
        </w:rPr>
      </w:pPr>
    </w:p>
    <w:p w:rsidR="004F4AA6" w:rsidRPr="007F5B05" w:rsidRDefault="004F4AA6"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 xml:space="preserve">В настоящее время современные эндоваскулярные технологии пришли на смену аутотрансплантации в лечении артериальной гипертензии, обусловленной патологией артерии почки, обладая явными преимуществами в виде малой инвазивности и возможности повторного вмешательства без значительной травматизации пациента. Эти же технологии практически рутинно применяются при лечении венозной почечной гипертензии. Но в некоторых случаях, например, при мешкообразной аневризме почечной артерии больших размеров, аутотрансплантация и ныне является методом выбора </w:t>
      </w:r>
      <w:r w:rsidR="001F4F19" w:rsidRPr="007F5B05">
        <w:rPr>
          <w:rFonts w:ascii="Times New Roman" w:hAnsi="Times New Roman" w:cs="Times New Roman"/>
          <w:sz w:val="28"/>
          <w:szCs w:val="28"/>
        </w:rPr>
        <w:fldChar w:fldCharType="begin">
          <w:fldData xml:space="preserve">PEVuZE5vdGU+PENpdGU+PEF1dGhvcj5BbGFtZWRkaW5lPC9BdXRob3I+PFllYXI+MjAxODwvWWVh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</w:fldData>
        </w:fldChar>
      </w:r>
      <w:r w:rsidR="00E0163F" w:rsidRPr="007F5B05">
        <w:rPr>
          <w:rFonts w:ascii="Times New Roman" w:hAnsi="Times New Roman" w:cs="Times New Roman"/>
          <w:sz w:val="28"/>
          <w:szCs w:val="28"/>
        </w:rPr>
        <w:instrText xml:space="preserve"> ADDIN EN.CITE </w:instrText>
      </w:r>
      <w:r w:rsidR="001F4F19" w:rsidRPr="007F5B05">
        <w:rPr>
          <w:rFonts w:ascii="Times New Roman" w:hAnsi="Times New Roman" w:cs="Times New Roman"/>
          <w:sz w:val="28"/>
          <w:szCs w:val="28"/>
        </w:rPr>
        <w:fldChar w:fldCharType="begin">
          <w:fldData xml:space="preserve">PEVuZE5vdGU+PENpdGU+PEF1dGhvcj5BbGFtZWRkaW5lPC9BdXRob3I+PFllYXI+MjAxODwvWWVh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</w:fldData>
        </w:fldChar>
      </w:r>
      <w:r w:rsidR="00E0163F" w:rsidRPr="007F5B05">
        <w:rPr>
          <w:rFonts w:ascii="Times New Roman" w:hAnsi="Times New Roman" w:cs="Times New Roman"/>
          <w:sz w:val="28"/>
          <w:szCs w:val="28"/>
        </w:rPr>
        <w:instrText xml:space="preserve"> ADDIN EN.CITE.DATA </w:instrText>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end"/>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separate"/>
      </w:r>
      <w:r w:rsidR="0047128E" w:rsidRPr="0047128E">
        <w:rPr>
          <w:rFonts w:ascii="Times New Roman" w:hAnsi="Times New Roman" w:cs="Times New Roman"/>
          <w:noProof/>
          <w:sz w:val="28"/>
          <w:szCs w:val="28"/>
        </w:rPr>
        <w:t>[</w:t>
      </w:r>
      <w:r w:rsidR="00E0163F" w:rsidRPr="007F5B05">
        <w:rPr>
          <w:rFonts w:ascii="Times New Roman" w:hAnsi="Times New Roman" w:cs="Times New Roman"/>
          <w:noProof/>
          <w:sz w:val="28"/>
          <w:szCs w:val="28"/>
        </w:rPr>
        <w:t>36]</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Отдельного внимания стоит синдром средней аорты (синдром атипичной коарктации абдоминальной </w:t>
      </w:r>
      <w:r w:rsidR="003F2B00" w:rsidRPr="007F5B05">
        <w:rPr>
          <w:rFonts w:ascii="Times New Roman" w:hAnsi="Times New Roman" w:cs="Times New Roman"/>
          <w:sz w:val="28"/>
          <w:szCs w:val="28"/>
        </w:rPr>
        <w:t xml:space="preserve">аорты). </w:t>
      </w:r>
      <w:r w:rsidRPr="007F5B05">
        <w:rPr>
          <w:rFonts w:ascii="Times New Roman" w:hAnsi="Times New Roman" w:cs="Times New Roman"/>
          <w:sz w:val="28"/>
          <w:szCs w:val="28"/>
        </w:rPr>
        <w:t xml:space="preserve">Это редкая сосудистая патология различного этиологического характера, приводящая к сужению нисходящей аорты на уровне VI грудного – I поясничного позвонков. Причиной заболевания являются конгинетальный или приобретенный артериит (Болезнь Такаясу), нейрофиброматоз, фибромускулярная дисплазия. Синдром средней аорты зачастую приводит к развитию реноваскулярной гипертензии и снижению почечной функции. При неэффективности эндоваскулярного вмешательства методом выбора является шунтирование брюшного отдела аорты с билатеральной ортотопической аутотрансплантацией почек </w:t>
      </w:r>
      <w:r w:rsidR="001F4F19" w:rsidRPr="007F5B05">
        <w:rPr>
          <w:rFonts w:ascii="Times New Roman" w:hAnsi="Times New Roman" w:cs="Times New Roman"/>
          <w:sz w:val="28"/>
          <w:szCs w:val="28"/>
        </w:rPr>
        <w:fldChar w:fldCharType="begin"/>
      </w:r>
      <w:r w:rsidR="00E0163F" w:rsidRPr="007F5B05">
        <w:rPr>
          <w:rFonts w:ascii="Times New Roman" w:hAnsi="Times New Roman" w:cs="Times New Roman"/>
          <w:sz w:val="28"/>
          <w:szCs w:val="28"/>
        </w:rPr>
        <w:instrText xml:space="preserve"> ADDIN EN.CITE &lt;EndNote&gt;&lt;Cite&gt;&lt;Author&gt;Zhang&lt;/Author&gt;&lt;Year&gt;2014&lt;/Year&gt;&lt;RecNum&gt;235&lt;/RecNum&gt;&lt;DisplayText&gt;[37]&lt;/DisplayText&gt;&lt;record&gt;&lt;rec-number&gt;235&lt;/rec-number&gt;&lt;foreign-keys&gt;&lt;key app="EN" db-id="vz0ar5s0d95exte55a5vswxmxft0sf2vda09" timestamp="1656932005"&gt;235&lt;/key&gt;&lt;/foreign-keys&gt;&lt;ref-type name="Journal Article"&gt;17&lt;/ref-type&gt;&lt;contributors&gt;&lt;authors&gt;&lt;author&gt;&lt;style face="normal" font="default" size="100%"&gt;Zhang&lt;/style&gt;&lt;style face="normal" font="default" charset="204" size="100%"&gt;,&lt;/style&gt;&lt;style face="normal" font="default" size="100%"&gt; H, Li F, Ren H, Zheng Y. &lt;/style&gt;&lt;/author&gt;&lt;/authors&gt;&lt;/contributors&gt;&lt;titles&gt;&lt;title&gt;Aortic bypass and ortho topic right renal autotransplantation for midaortic syndrome: a case report. &lt;/title&gt;&lt;secondary-title&gt;BMC Surg. &lt;/secondary-title&gt;&lt;/titles&gt;&lt;periodical&gt;&lt;full-title&gt;BMC Surg.&lt;/full-title&gt;&lt;/periodical&gt;&lt;pages&gt;86. &lt;/pages&gt;&lt;volume&gt;14 (1)&lt;/volume&gt;&lt;dates&gt;&lt;year&gt;&lt;style face="normal" font="default" charset="204" size="100%"&gt;2014&lt;/style&gt;&lt;/year&gt;&lt;/dates&gt;&lt;urls&gt;&lt;/urls&gt;&lt;electronic-resource-num&gt;10.1186/1471-2482-14-86.&lt;/electronic-resource-num&gt;&lt;/record&gt;&lt;/Cite&gt;&lt;/EndNote&gt;</w:instrText>
      </w:r>
      <w:r w:rsidR="001F4F19" w:rsidRPr="007F5B05">
        <w:rPr>
          <w:rFonts w:ascii="Times New Roman" w:hAnsi="Times New Roman" w:cs="Times New Roman"/>
          <w:sz w:val="28"/>
          <w:szCs w:val="28"/>
        </w:rPr>
        <w:fldChar w:fldCharType="separate"/>
      </w:r>
      <w:r w:rsidR="00E0163F" w:rsidRPr="007F5B05">
        <w:rPr>
          <w:rFonts w:ascii="Times New Roman" w:hAnsi="Times New Roman" w:cs="Times New Roman"/>
          <w:noProof/>
          <w:sz w:val="28"/>
          <w:szCs w:val="28"/>
        </w:rPr>
        <w:t>[37]</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w:t>
      </w:r>
    </w:p>
    <w:p w:rsidR="00461933" w:rsidRPr="007F5B05" w:rsidRDefault="00461933" w:rsidP="007F5B05">
      <w:pPr>
        <w:autoSpaceDE w:val="0"/>
        <w:autoSpaceDN w:val="0"/>
        <w:adjustRightInd w:val="0"/>
        <w:spacing w:after="0" w:line="240" w:lineRule="auto"/>
        <w:ind w:firstLine="709"/>
        <w:jc w:val="both"/>
        <w:rPr>
          <w:rFonts w:ascii="Times New Roman" w:hAnsi="Times New Roman" w:cs="Times New Roman"/>
          <w:sz w:val="28"/>
          <w:szCs w:val="28"/>
        </w:rPr>
      </w:pPr>
    </w:p>
    <w:p w:rsidR="004F4AA6" w:rsidRPr="007F5B05" w:rsidRDefault="00A72386"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 xml:space="preserve">1.1.2 </w:t>
      </w:r>
      <w:r w:rsidR="003D7C35" w:rsidRPr="007F5B05">
        <w:rPr>
          <w:rFonts w:ascii="Times New Roman" w:hAnsi="Times New Roman" w:cs="Times New Roman"/>
          <w:sz w:val="28"/>
          <w:szCs w:val="28"/>
        </w:rPr>
        <w:t>Урологические показания</w:t>
      </w:r>
    </w:p>
    <w:p w:rsidR="004F4AA6" w:rsidRPr="007F5B05" w:rsidRDefault="004F4AA6"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 xml:space="preserve">Урологическая патология в настоящее время является основным показанием для выполнения аутотрансплантации почки. Она выполняется в случаях, когда необходимо протезирование мочеточника, а выполнение </w:t>
      </w:r>
      <w:r w:rsidRPr="007F5B05">
        <w:rPr>
          <w:rFonts w:ascii="Times New Roman" w:hAnsi="Times New Roman" w:cs="Times New Roman"/>
          <w:sz w:val="28"/>
          <w:szCs w:val="28"/>
        </w:rPr>
        <w:lastRenderedPageBreak/>
        <w:t xml:space="preserve">пластических операций, таких как уретеронеоцистостомии, уретероуретеростомии, пиелоцистостомии, ипсилатеральной уретероуретеростомии, нижней нефропексии, операции Боари или маневра </w:t>
      </w:r>
      <w:r w:rsidR="00BA1BF5" w:rsidRPr="007F5B05">
        <w:rPr>
          <w:rFonts w:ascii="Times New Roman" w:hAnsi="Times New Roman" w:cs="Times New Roman"/>
          <w:sz w:val="28"/>
          <w:szCs w:val="28"/>
          <w:lang w:val="en-US"/>
        </w:rPr>
        <w:t>P</w:t>
      </w:r>
      <w:r w:rsidRPr="007F5B05">
        <w:rPr>
          <w:rFonts w:ascii="Times New Roman" w:hAnsi="Times New Roman" w:cs="Times New Roman"/>
          <w:sz w:val="28"/>
          <w:szCs w:val="28"/>
        </w:rPr>
        <w:t>soas</w:t>
      </w:r>
      <w:r w:rsidR="00BA1BF5" w:rsidRPr="007F5B05">
        <w:rPr>
          <w:rFonts w:ascii="Times New Roman" w:hAnsi="Times New Roman" w:cs="Times New Roman"/>
          <w:sz w:val="28"/>
          <w:szCs w:val="28"/>
        </w:rPr>
        <w:t>-</w:t>
      </w:r>
      <w:r w:rsidRPr="007F5B05">
        <w:rPr>
          <w:rFonts w:ascii="Times New Roman" w:hAnsi="Times New Roman" w:cs="Times New Roman"/>
          <w:sz w:val="28"/>
          <w:szCs w:val="28"/>
        </w:rPr>
        <w:t xml:space="preserve">hitch, не представляется возможным в связи с дефицитом тканей </w:t>
      </w:r>
      <w:r w:rsidR="001F4F19" w:rsidRPr="007F5B05">
        <w:rPr>
          <w:rFonts w:ascii="Times New Roman" w:hAnsi="Times New Roman" w:cs="Times New Roman"/>
          <w:sz w:val="28"/>
          <w:szCs w:val="28"/>
        </w:rPr>
        <w:fldChar w:fldCharType="begin"/>
      </w:r>
      <w:r w:rsidR="00E0163F" w:rsidRPr="007F5B05">
        <w:rPr>
          <w:rFonts w:ascii="Times New Roman" w:hAnsi="Times New Roman" w:cs="Times New Roman"/>
          <w:sz w:val="28"/>
          <w:szCs w:val="28"/>
        </w:rPr>
        <w:instrText xml:space="preserve"> ADDIN EN.CITE &lt;EndNote&gt;&lt;Cite&gt;&lt;Author&gt;Zhang&lt;/Author&gt;&lt;Year&gt;2016&lt;/Year&gt;&lt;RecNum&gt;236&lt;/RecNum&gt;&lt;DisplayText&gt;[38]&lt;/DisplayText&gt;&lt;record&gt;&lt;rec-number&gt;236&lt;/rec-number&gt;&lt;foreign-keys&gt;&lt;key app="EN" db-id="vz0ar5s0d95exte55a5vswxmxft0sf2vda09" timestamp="1656932173"&gt;236&lt;/key&gt;&lt;/foreign-keys&gt;&lt;ref-type name="Journal Article"&gt;17&lt;/ref-type&gt;&lt;contributors&gt;&lt;authors&gt;&lt;author&gt;&lt;style face="normal" font="default" size="100%"&gt;Zhang&lt;/style&gt;&lt;style face="normal" font="default" charset="204" size="100%"&gt;,&lt;/style&gt;&lt;style face="normal" font="default" size="100%"&gt; HX, Zhao L, Ma LL, Hou XF, Liu L, Deng SH. &lt;/style&gt;&lt;/author&gt;&lt;/authors&gt;&lt;/contributors&gt;&lt;titles&gt;&lt;title&gt;Retroperitoneal laparoscopic nephrectomy with autotransplantation for severe iatrogenic ureteral injury. &lt;/title&gt;&lt;secondary-title&gt;&lt;style face="normal" font="default" size="100%"&gt;Beijing&lt;/style&gt;&lt;style face="normal" font="default" charset="204" size="100%"&gt;&lt;/style&gt;&lt;style face="normal" font="default" size="100%"&gt;Da Xue Xue Bao&lt;/style&gt;&lt;/secondary-title&gt;&lt;/titles&gt;&lt;periodical&gt;&lt;full-title&gt;Beijing Da Xue Xue Bao&lt;/full-title&gt;&lt;/periodical&gt;&lt;pages&gt; 622–626&lt;/pages&gt;&lt;volume&gt; 48 (1)&lt;/volume&gt;&lt;dates&gt;&lt;year&gt;&lt;style face="normal" font="default" charset="204" size="100%"&gt;2016&lt;/style&gt;&lt;/year&gt;&lt;/dates&gt;&lt;urls&gt;&lt;/urls&gt;&lt;custom2&gt;27538140&lt;/custom2&gt;&lt;/record&gt;&lt;/Cite&gt;&lt;/EndNote&gt;</w:instrText>
      </w:r>
      <w:r w:rsidR="001F4F19" w:rsidRPr="007F5B05">
        <w:rPr>
          <w:rFonts w:ascii="Times New Roman" w:hAnsi="Times New Roman" w:cs="Times New Roman"/>
          <w:sz w:val="28"/>
          <w:szCs w:val="28"/>
        </w:rPr>
        <w:fldChar w:fldCharType="separate"/>
      </w:r>
      <w:r w:rsidR="00E0163F" w:rsidRPr="007F5B05">
        <w:rPr>
          <w:rFonts w:ascii="Times New Roman" w:hAnsi="Times New Roman" w:cs="Times New Roman"/>
          <w:noProof/>
          <w:sz w:val="28"/>
          <w:szCs w:val="28"/>
        </w:rPr>
        <w:t>[38]</w:t>
      </w:r>
      <w:r w:rsidR="001F4F19" w:rsidRPr="007F5B05">
        <w:rPr>
          <w:rFonts w:ascii="Times New Roman" w:hAnsi="Times New Roman" w:cs="Times New Roman"/>
          <w:sz w:val="28"/>
          <w:szCs w:val="28"/>
        </w:rPr>
        <w:fldChar w:fldCharType="end"/>
      </w:r>
      <w:r w:rsidR="00D55A02" w:rsidRPr="007F5B05">
        <w:rPr>
          <w:rFonts w:ascii="Times New Roman" w:hAnsi="Times New Roman" w:cs="Times New Roman"/>
          <w:sz w:val="28"/>
          <w:szCs w:val="28"/>
        </w:rPr>
        <w:t>. Альтернативным решением</w:t>
      </w:r>
      <w:r w:rsidR="00BA1BF5" w:rsidRPr="007F5B05">
        <w:rPr>
          <w:rFonts w:ascii="Times New Roman" w:hAnsi="Times New Roman" w:cs="Times New Roman"/>
          <w:sz w:val="28"/>
          <w:szCs w:val="28"/>
        </w:rPr>
        <w:t xml:space="preserve"> </w:t>
      </w:r>
      <w:r w:rsidR="00E84924" w:rsidRPr="007F5B05">
        <w:rPr>
          <w:rFonts w:ascii="Times New Roman" w:hAnsi="Times New Roman" w:cs="Times New Roman"/>
          <w:sz w:val="28"/>
          <w:szCs w:val="28"/>
        </w:rPr>
        <w:t>может быть замещение пораженного</w:t>
      </w:r>
      <w:r w:rsidRPr="007F5B05">
        <w:rPr>
          <w:rFonts w:ascii="Times New Roman" w:hAnsi="Times New Roman" w:cs="Times New Roman"/>
          <w:sz w:val="28"/>
          <w:szCs w:val="28"/>
        </w:rPr>
        <w:t xml:space="preserve"> мочеточника участком тонкой кишки. Однако использование тонкой кишки приводит к более частой вероятности развития осложнений различной тяжести. Персистирующая инфекция мочевых путей, некорригируемый метаболический ацидоз, избыточная продукция слизи, спаечная болезнь могут встречаться в комбинации почти у трети пациентов, неся в себе дополнительные риски потери функции почки и сепсиса. Помимо этого, использование тонкой кишки может быть ограничено спаечным процессом в брюшной поло</w:t>
      </w:r>
      <w:r w:rsidR="00E0163F" w:rsidRPr="007F5B05">
        <w:rPr>
          <w:rFonts w:ascii="Times New Roman" w:hAnsi="Times New Roman" w:cs="Times New Roman"/>
          <w:sz w:val="28"/>
          <w:szCs w:val="28"/>
        </w:rPr>
        <w:t>сти и забрюшинном пространстве</w:t>
      </w:r>
      <w:r w:rsidR="00BA1BF5" w:rsidRPr="007F5B05">
        <w:rPr>
          <w:rFonts w:ascii="Times New Roman" w:hAnsi="Times New Roman" w:cs="Times New Roman"/>
          <w:sz w:val="28"/>
          <w:szCs w:val="28"/>
        </w:rPr>
        <w:t xml:space="preserve"> </w:t>
      </w:r>
      <w:r w:rsidRPr="007F5B05">
        <w:rPr>
          <w:rFonts w:ascii="Times New Roman" w:hAnsi="Times New Roman" w:cs="Times New Roman"/>
          <w:sz w:val="28"/>
          <w:szCs w:val="28"/>
        </w:rPr>
        <w:t xml:space="preserve">вследствие предшествующих вмешательств </w:t>
      </w:r>
      <w:r w:rsidR="001F4F19" w:rsidRPr="007F5B05">
        <w:rPr>
          <w:rFonts w:ascii="Times New Roman" w:hAnsi="Times New Roman" w:cs="Times New Roman"/>
          <w:sz w:val="28"/>
          <w:szCs w:val="28"/>
        </w:rPr>
        <w:fldChar w:fldCharType="begin"/>
      </w:r>
      <w:r w:rsidR="00E0163F" w:rsidRPr="007F5B05">
        <w:rPr>
          <w:rFonts w:ascii="Times New Roman" w:hAnsi="Times New Roman" w:cs="Times New Roman"/>
          <w:sz w:val="28"/>
          <w:szCs w:val="28"/>
        </w:rPr>
        <w:instrText xml:space="preserve"> ADDIN EN.CITE &lt;EndNote&gt;&lt;Cite&gt;&lt;Author&gt;Chung&lt;/Author&gt;&lt;Year&gt;2006&lt;/Year&gt;&lt;RecNum&gt;237&lt;/RecNum&gt;&lt;DisplayText&gt;[39]&lt;/DisplayText&gt;&lt;record&gt;&lt;rec-number&gt;237&lt;/rec-number&gt;&lt;foreign-keys&gt;&lt;key app="EN" db-id="vz0ar5s0d95exte55a5vswxmxft0sf2vda09" timestamp="1656932292"&gt;237&lt;/key&gt;&lt;/foreign-keys&gt;&lt;ref-type name="Journal Article"&gt;17&lt;/ref-type&gt;&lt;contributors&gt;&lt;authors&gt;&lt;author&gt;&lt;style face="normal" font="default" size="100%"&gt;Chung&lt;/style&gt;&lt;style face="normal" font="default" charset="204" size="100%"&gt;,&lt;/style&gt;&lt;style face="normal" font="default" size="100%"&gt; BI, Hamawy KJ, Zinman LN, Libertino JA&lt;/style&gt;&lt;/author&gt;&lt;/authors&gt;&lt;/contributors&gt;&lt;titles&gt;&lt;title&gt;The Use of Bowel for Ureteral Replacement for Complex Ureteral Reconstruction: Long-Term Results&lt;/title&gt;&lt;secondary-title&gt;&lt;style face="normal" font="default" size="100%"&gt; J&lt;/style&gt;&lt;style face="normal" font="default" charset="204" size="100%"&gt;. &lt;/style&gt;&lt;style face="normal" font="default" size="100%"&gt;Urol. &lt;/style&gt;&lt;/secondary-title&gt;&lt;/titles&gt;&lt;pages&gt;179–183. &lt;/pages&gt;&lt;volume&gt;175 (1): &lt;/volume&gt;&lt;dates&gt;&lt;year&gt;&lt;style face="normal" font="default" charset="204" size="100%"&gt;2006&lt;/style&gt;&lt;/year&gt;&lt;/dates&gt;&lt;urls&gt;&lt;/urls&gt;&lt;electronic-resource-num&gt;10.1016/S0022-&amp;#xD;5347(05)00061-3&lt;/electronic-resource-num&gt;&lt;/record&gt;&lt;/Cite&gt;&lt;/EndNote&gt;</w:instrText>
      </w:r>
      <w:r w:rsidR="001F4F19" w:rsidRPr="007F5B05">
        <w:rPr>
          <w:rFonts w:ascii="Times New Roman" w:hAnsi="Times New Roman" w:cs="Times New Roman"/>
          <w:sz w:val="28"/>
          <w:szCs w:val="28"/>
        </w:rPr>
        <w:fldChar w:fldCharType="separate"/>
      </w:r>
      <w:r w:rsidR="00E0163F" w:rsidRPr="007F5B05">
        <w:rPr>
          <w:rFonts w:ascii="Times New Roman" w:hAnsi="Times New Roman" w:cs="Times New Roman"/>
          <w:noProof/>
          <w:sz w:val="28"/>
          <w:szCs w:val="28"/>
        </w:rPr>
        <w:t>[39]</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Широкое применение в последние десятилетия эндоскопических методов литоэкстракции и эндоурологического лечения уротериальных опухолей привело к увеличению числа протяженных повреждений и проксимальных отрывов мочеточника </w:t>
      </w:r>
      <w:r w:rsidR="001F4F19" w:rsidRPr="007F5B05">
        <w:rPr>
          <w:rFonts w:ascii="Times New Roman" w:hAnsi="Times New Roman" w:cs="Times New Roman"/>
          <w:sz w:val="28"/>
          <w:szCs w:val="28"/>
        </w:rPr>
        <w:fldChar w:fldCharType="begin"/>
      </w:r>
      <w:r w:rsidR="00E0163F" w:rsidRPr="007F5B05">
        <w:rPr>
          <w:rFonts w:ascii="Times New Roman" w:hAnsi="Times New Roman" w:cs="Times New Roman"/>
          <w:sz w:val="28"/>
          <w:szCs w:val="28"/>
        </w:rPr>
        <w:instrText xml:space="preserve"> ADDIN EN.CITE &lt;EndNote&gt;&lt;Cite&gt;&lt;Author&gt;Geavlete&lt;/Author&gt;&lt;Year&gt;2006&lt;/Year&gt;&lt;RecNum&gt;238&lt;/RecNum&gt;&lt;DisplayText&gt;[40]&lt;/DisplayText&gt;&lt;record&gt;&lt;rec-number&gt;238&lt;/rec-number&gt;&lt;foreign-keys&gt;&lt;key app="EN" db-id="vz0ar5s0d95exte55a5vswxmxft0sf2vda09" timestamp="1656932454"&gt;238&lt;/key&gt;&lt;/foreign-keys&gt;&lt;ref-type name="Journal Article"&gt;17&lt;/ref-type&gt;&lt;contributors&gt;&lt;authors&gt;&lt;author&gt;&lt;style face="normal" font="default" size="100%"&gt;Geavlete&lt;/style&gt;&lt;style face="normal" font="default" charset="204" size="100%"&gt;,&lt;/style&gt;&lt;style face="normal" font="default" size="100%"&gt; P, Georgescu D, Ni&lt;/style&gt;&lt;style face="normal" font="default" charset="238" size="100%"&gt;ţă G, Mirciulescu V, Cauni V. &lt;/style&gt;&lt;/author&gt;&lt;/authors&gt;&lt;/contributors&gt;&lt;titles&gt;&lt;title&gt;&lt;style face="normal" font="default" charset="238" size="100%"&gt;Complications of 2735 retrograde semirigid ureteroscopy procedures: a single-center experience.&lt;/style&gt;&lt;/title&gt;&lt;secondary-title&gt;&lt;style face="normal" font="default" charset="238" size="100%"&gt; J&lt;/style&gt;&lt;style face="normal" font="default" charset="204" size="100%"&gt;. &lt;/style&gt;&lt;style face="normal" font="default" charset="238" size="100%"&gt;Endourol. &lt;/style&gt;&lt;/secondary-title&gt;&lt;/titles&gt;&lt;pages&gt;&lt;style face="normal" font="default" charset="238" size="100%"&gt; 179&lt;/style&gt;&lt;style face="normal" font="default" size="100%"&gt;–185&lt;/style&gt;&lt;style face="normal" font="default" charset="204" size="100%"&gt;.&lt;/style&gt;&lt;/pages&gt;&lt;volume&gt;&lt;style face="normal" font="default" charset="238" size="100%"&gt; 20 (3):&lt;/style&gt;&lt;/volume&gt;&lt;dates&gt;&lt;year&gt;&lt;style face="normal" font="default" charset="204" size="10"&gt;2006&lt;/style&gt;&lt;/year&gt;&lt;/dates&gt;&lt;urls&gt;&lt;/urls&gt;&lt;electronic-resource-num&gt;10.1089/end.2006.20.179.&lt;/electronic-resource-num&gt;&lt;/record&gt;&lt;/Cite&gt;&lt;/EndNote&gt;</w:instrText>
      </w:r>
      <w:r w:rsidR="001F4F19" w:rsidRPr="007F5B05">
        <w:rPr>
          <w:rFonts w:ascii="Times New Roman" w:hAnsi="Times New Roman" w:cs="Times New Roman"/>
          <w:sz w:val="28"/>
          <w:szCs w:val="28"/>
        </w:rPr>
        <w:fldChar w:fldCharType="separate"/>
      </w:r>
      <w:r w:rsidR="00E0163F" w:rsidRPr="007F5B05">
        <w:rPr>
          <w:rFonts w:ascii="Times New Roman" w:hAnsi="Times New Roman" w:cs="Times New Roman"/>
          <w:noProof/>
          <w:sz w:val="28"/>
          <w:szCs w:val="28"/>
        </w:rPr>
        <w:t>[40]</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Это приводит к необходимости выполнения временной деривации мочи (нефростомии) для сохранения функционирования почки и многоэтапного лечения. В таких случаях выполнение аутотрансплантации почки можно рассматривать как метод, позволяющий в максимально короткие сроки решить проблему восстановления мочевых путей и избежать осложне</w:t>
      </w:r>
      <w:r w:rsidR="00027FB5" w:rsidRPr="007F5B05">
        <w:rPr>
          <w:rFonts w:ascii="Times New Roman" w:hAnsi="Times New Roman" w:cs="Times New Roman"/>
          <w:sz w:val="28"/>
          <w:szCs w:val="28"/>
        </w:rPr>
        <w:t xml:space="preserve">ний, связанных </w:t>
      </w:r>
      <w:r w:rsidR="001418CC" w:rsidRPr="007F5B05">
        <w:rPr>
          <w:rFonts w:ascii="Times New Roman" w:hAnsi="Times New Roman" w:cs="Times New Roman"/>
          <w:sz w:val="28"/>
          <w:szCs w:val="28"/>
        </w:rPr>
        <w:t>с дополнительной деривацией</w:t>
      </w:r>
      <w:r w:rsidRPr="007F5B05">
        <w:rPr>
          <w:rFonts w:ascii="Times New Roman" w:hAnsi="Times New Roman" w:cs="Times New Roman"/>
          <w:sz w:val="28"/>
          <w:szCs w:val="28"/>
        </w:rPr>
        <w:t xml:space="preserve"> мочи из поврежденной почки и последующим отсроченным реконструктивным вмешательством </w:t>
      </w:r>
      <w:r w:rsidR="001F4F19" w:rsidRPr="009F02EF">
        <w:rPr>
          <w:rFonts w:ascii="Times New Roman" w:hAnsi="Times New Roman" w:cs="Times New Roman"/>
          <w:sz w:val="28"/>
          <w:szCs w:val="28"/>
        </w:rPr>
        <w:fldChar w:fldCharType="begin">
          <w:fldData xml:space="preserve">PEVuZE5vdGU+PENpdGU+PEF1dGhvcj5aaGFuZzwvQXV0aG9yPjxZZWFyPjIwMTY8L1llYXI+PFJl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</w:fldData>
        </w:fldChar>
      </w:r>
      <w:r w:rsidR="00E0163F" w:rsidRPr="009F02EF">
        <w:rPr>
          <w:rFonts w:ascii="Times New Roman" w:hAnsi="Times New Roman" w:cs="Times New Roman"/>
          <w:sz w:val="28"/>
          <w:szCs w:val="28"/>
        </w:rPr>
        <w:instrText xml:space="preserve"> ADDIN EN.CITE </w:instrText>
      </w:r>
      <w:r w:rsidR="001F4F19" w:rsidRPr="009F02EF">
        <w:rPr>
          <w:rFonts w:ascii="Times New Roman" w:hAnsi="Times New Roman" w:cs="Times New Roman"/>
          <w:sz w:val="28"/>
          <w:szCs w:val="28"/>
        </w:rPr>
        <w:fldChar w:fldCharType="begin">
          <w:fldData xml:space="preserve">PEVuZE5vdGU+PENpdGU+PEF1dGhvcj5aaGFuZzwvQXV0aG9yPjxZZWFyPjIwMTY8L1llYXI+PFJl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</w:fldData>
        </w:fldChar>
      </w:r>
      <w:r w:rsidR="00E0163F" w:rsidRPr="009F02EF">
        <w:rPr>
          <w:rFonts w:ascii="Times New Roman" w:hAnsi="Times New Roman" w:cs="Times New Roman"/>
          <w:sz w:val="28"/>
          <w:szCs w:val="28"/>
        </w:rPr>
        <w:instrText xml:space="preserve"> ADDIN EN.CITE.DATA </w:instrText>
      </w:r>
      <w:r w:rsidR="001F4F19" w:rsidRPr="009F02EF">
        <w:rPr>
          <w:rFonts w:ascii="Times New Roman" w:hAnsi="Times New Roman" w:cs="Times New Roman"/>
          <w:sz w:val="28"/>
          <w:szCs w:val="28"/>
        </w:rPr>
      </w:r>
      <w:r w:rsidR="001F4F19" w:rsidRPr="009F02EF">
        <w:rPr>
          <w:rFonts w:ascii="Times New Roman" w:hAnsi="Times New Roman" w:cs="Times New Roman"/>
          <w:sz w:val="28"/>
          <w:szCs w:val="28"/>
        </w:rPr>
        <w:fldChar w:fldCharType="end"/>
      </w:r>
      <w:r w:rsidR="001F4F19" w:rsidRPr="009F02EF">
        <w:rPr>
          <w:rFonts w:ascii="Times New Roman" w:hAnsi="Times New Roman" w:cs="Times New Roman"/>
          <w:sz w:val="28"/>
          <w:szCs w:val="28"/>
        </w:rPr>
      </w:r>
      <w:r w:rsidR="001F4F19" w:rsidRPr="009F02EF">
        <w:rPr>
          <w:rFonts w:ascii="Times New Roman" w:hAnsi="Times New Roman" w:cs="Times New Roman"/>
          <w:sz w:val="28"/>
          <w:szCs w:val="28"/>
        </w:rPr>
        <w:fldChar w:fldCharType="separate"/>
      </w:r>
      <w:r w:rsidR="00E0163F" w:rsidRPr="009F02EF">
        <w:rPr>
          <w:rFonts w:ascii="Times New Roman" w:hAnsi="Times New Roman" w:cs="Times New Roman"/>
          <w:noProof/>
          <w:sz w:val="28"/>
          <w:szCs w:val="28"/>
        </w:rPr>
        <w:t>[3</w:t>
      </w:r>
      <w:r w:rsidR="000B29AE">
        <w:rPr>
          <w:rFonts w:ascii="Times New Roman" w:hAnsi="Times New Roman" w:cs="Times New Roman"/>
          <w:noProof/>
          <w:sz w:val="28"/>
          <w:szCs w:val="28"/>
        </w:rPr>
        <w:t>9</w:t>
      </w:r>
      <w:r w:rsidR="00E0163F" w:rsidRPr="009F02EF">
        <w:rPr>
          <w:rFonts w:ascii="Times New Roman" w:hAnsi="Times New Roman" w:cs="Times New Roman"/>
          <w:noProof/>
          <w:sz w:val="28"/>
          <w:szCs w:val="28"/>
        </w:rPr>
        <w:t xml:space="preserve">, </w:t>
      </w:r>
      <w:r w:rsidR="00AC7895" w:rsidRPr="009F02EF">
        <w:rPr>
          <w:rFonts w:ascii="Times New Roman" w:hAnsi="Times New Roman" w:cs="Times New Roman"/>
          <w:noProof/>
          <w:sz w:val="28"/>
          <w:szCs w:val="28"/>
        </w:rPr>
        <w:t>р</w:t>
      </w:r>
      <w:r w:rsidR="000B29AE">
        <w:rPr>
          <w:rFonts w:ascii="Times New Roman" w:hAnsi="Times New Roman" w:cs="Times New Roman"/>
          <w:noProof/>
          <w:sz w:val="28"/>
          <w:szCs w:val="28"/>
        </w:rPr>
        <w:t>.</w:t>
      </w:r>
      <w:r w:rsidR="009F02EF" w:rsidRPr="009F02EF">
        <w:rPr>
          <w:rFonts w:ascii="Times New Roman" w:hAnsi="Times New Roman" w:cs="Times New Roman"/>
          <w:noProof/>
          <w:sz w:val="28"/>
          <w:szCs w:val="28"/>
        </w:rPr>
        <w:t xml:space="preserve"> 179</w:t>
      </w:r>
      <w:r w:rsidR="00AC7895" w:rsidRPr="009F02EF">
        <w:rPr>
          <w:rFonts w:ascii="Times New Roman" w:hAnsi="Times New Roman" w:cs="Times New Roman"/>
          <w:noProof/>
          <w:sz w:val="28"/>
          <w:szCs w:val="28"/>
        </w:rPr>
        <w:t xml:space="preserve">; </w:t>
      </w:r>
      <w:r w:rsidR="00E0163F" w:rsidRPr="009F02EF">
        <w:rPr>
          <w:rFonts w:ascii="Times New Roman" w:hAnsi="Times New Roman" w:cs="Times New Roman"/>
          <w:noProof/>
          <w:sz w:val="28"/>
          <w:szCs w:val="28"/>
        </w:rPr>
        <w:t>41]</w:t>
      </w:r>
      <w:r w:rsidR="001F4F19" w:rsidRPr="009F02EF">
        <w:rPr>
          <w:rFonts w:ascii="Times New Roman" w:hAnsi="Times New Roman" w:cs="Times New Roman"/>
          <w:sz w:val="28"/>
          <w:szCs w:val="28"/>
        </w:rPr>
        <w:fldChar w:fldCharType="end"/>
      </w:r>
      <w:r w:rsidRPr="007F5B05">
        <w:rPr>
          <w:rFonts w:ascii="Times New Roman" w:hAnsi="Times New Roman" w:cs="Times New Roman"/>
          <w:sz w:val="28"/>
          <w:szCs w:val="28"/>
        </w:rPr>
        <w:t>. Идиопатический ретроперитонеальный фиброз (аутоиммунный парааортит) – редкое заболевание с частотой возникновения 0,1</w:t>
      </w:r>
      <w:r w:rsidR="00AC7895">
        <w:rPr>
          <w:rFonts w:ascii="Times New Roman" w:hAnsi="Times New Roman" w:cs="Times New Roman"/>
          <w:sz w:val="28"/>
          <w:szCs w:val="28"/>
        </w:rPr>
        <w:t>-</w:t>
      </w:r>
      <w:r w:rsidRPr="007F5B05">
        <w:rPr>
          <w:rFonts w:ascii="Times New Roman" w:hAnsi="Times New Roman" w:cs="Times New Roman"/>
          <w:sz w:val="28"/>
          <w:szCs w:val="28"/>
        </w:rPr>
        <w:t>0,3 случая на 100 тысяч человек в год, вовлекающее брюшную аорту, подвздошные сосуды и прилегающее забрюшинное пространство с частым вовлечением средней и нижней третей обеих мочеточников, приводящее к их обструкции и терминальной почечной недостаточности. Заболевание обусловлено хроническим воспалительно-фибротическим процессом, в котором участвуют секретирующие Ig4 плазматические клетки, и зачасту</w:t>
      </w:r>
      <w:r w:rsidR="00D55A02" w:rsidRPr="007F5B05">
        <w:rPr>
          <w:rFonts w:ascii="Times New Roman" w:hAnsi="Times New Roman" w:cs="Times New Roman"/>
          <w:sz w:val="28"/>
          <w:szCs w:val="28"/>
        </w:rPr>
        <w:t>ю требует дифференциальной диаг</w:t>
      </w:r>
      <w:r w:rsidRPr="007F5B05">
        <w:rPr>
          <w:rFonts w:ascii="Times New Roman" w:hAnsi="Times New Roman" w:cs="Times New Roman"/>
          <w:sz w:val="28"/>
          <w:szCs w:val="28"/>
        </w:rPr>
        <w:t xml:space="preserve">ностики со злокачественными новообразованиями забрюшинного пространства </w:t>
      </w:r>
      <w:r w:rsidR="001F4F19" w:rsidRPr="007F5B05">
        <w:rPr>
          <w:rFonts w:ascii="Times New Roman" w:hAnsi="Times New Roman" w:cs="Times New Roman"/>
          <w:sz w:val="28"/>
          <w:szCs w:val="28"/>
        </w:rPr>
        <w:fldChar w:fldCharType="begin">
          <w:fldData xml:space="preserve">PEVuZE5vdGU+PENpdGU+PEF1dGhvcj5TdG9uZTwvQXV0aG9yPjxZZWFyPjIwMTI8L1llYXI+PFJl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</w:fldData>
        </w:fldChar>
      </w:r>
      <w:r w:rsidR="00E0163F" w:rsidRPr="007F5B05">
        <w:rPr>
          <w:rFonts w:ascii="Times New Roman" w:hAnsi="Times New Roman" w:cs="Times New Roman"/>
          <w:sz w:val="28"/>
          <w:szCs w:val="28"/>
        </w:rPr>
        <w:instrText xml:space="preserve"> ADDIN EN.CITE </w:instrText>
      </w:r>
      <w:r w:rsidR="001F4F19" w:rsidRPr="007F5B05">
        <w:rPr>
          <w:rFonts w:ascii="Times New Roman" w:hAnsi="Times New Roman" w:cs="Times New Roman"/>
          <w:sz w:val="28"/>
          <w:szCs w:val="28"/>
        </w:rPr>
        <w:fldChar w:fldCharType="begin">
          <w:fldData xml:space="preserve">PEVuZE5vdGU+PENpdGU+PEF1dGhvcj5TdG9uZTwvQXV0aG9yPjxZZWFyPjIwMTI8L1llYXI+PFJl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</w:fldData>
        </w:fldChar>
      </w:r>
      <w:r w:rsidR="00E0163F" w:rsidRPr="007F5B05">
        <w:rPr>
          <w:rFonts w:ascii="Times New Roman" w:hAnsi="Times New Roman" w:cs="Times New Roman"/>
          <w:sz w:val="28"/>
          <w:szCs w:val="28"/>
        </w:rPr>
        <w:instrText xml:space="preserve"> ADDIN EN.CITE.DATA </w:instrText>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end"/>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separate"/>
      </w:r>
      <w:r w:rsidR="00E0163F" w:rsidRPr="007F5B05">
        <w:rPr>
          <w:rFonts w:ascii="Times New Roman" w:hAnsi="Times New Roman" w:cs="Times New Roman"/>
          <w:noProof/>
          <w:sz w:val="28"/>
          <w:szCs w:val="28"/>
        </w:rPr>
        <w:t>[42, 43]</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При неэффективности консервативного лечения, включающего в себя иммуносупрессивную терапию, прогрессирования обструкций мочевых путей выполнение билатеральной аутотрансплантации почки в гетеротопическую позицию </w:t>
      </w:r>
      <w:r w:rsidR="009A07A7" w:rsidRPr="007F5B05">
        <w:rPr>
          <w:rFonts w:ascii="Times New Roman" w:hAnsi="Times New Roman" w:cs="Times New Roman"/>
          <w:sz w:val="28"/>
          <w:szCs w:val="28"/>
        </w:rPr>
        <w:t>позволяет сохранить функ</w:t>
      </w:r>
      <w:r w:rsidRPr="007F5B05">
        <w:rPr>
          <w:rFonts w:ascii="Times New Roman" w:hAnsi="Times New Roman" w:cs="Times New Roman"/>
          <w:sz w:val="28"/>
          <w:szCs w:val="28"/>
        </w:rPr>
        <w:t xml:space="preserve">ционирующую почечную паренхиму, предотвращая прогрессирование хронической болезни </w:t>
      </w:r>
      <w:r w:rsidRPr="009F02EF">
        <w:rPr>
          <w:rFonts w:ascii="Times New Roman" w:hAnsi="Times New Roman" w:cs="Times New Roman"/>
          <w:sz w:val="28"/>
          <w:szCs w:val="28"/>
        </w:rPr>
        <w:t xml:space="preserve">почек </w:t>
      </w:r>
      <w:r w:rsidR="001F4F19" w:rsidRPr="009F02EF">
        <w:rPr>
          <w:rFonts w:ascii="Times New Roman" w:hAnsi="Times New Roman" w:cs="Times New Roman"/>
          <w:sz w:val="28"/>
          <w:szCs w:val="28"/>
        </w:rPr>
        <w:fldChar w:fldCharType="begin"/>
      </w:r>
      <w:r w:rsidR="009A07A7" w:rsidRPr="009F02EF">
        <w:rPr>
          <w:rFonts w:ascii="Times New Roman" w:hAnsi="Times New Roman" w:cs="Times New Roman"/>
          <w:sz w:val="28"/>
          <w:szCs w:val="28"/>
        </w:rPr>
        <w:instrText xml:space="preserve"> ADDIN EN.CITE &lt;EndNote&gt;&lt;Cite&gt;&lt;Author&gt;Linke&lt;/Author&gt;&lt;Year&gt;1972&lt;/Year&gt;&lt;RecNum&gt;233&lt;/RecNum&gt;&lt;DisplayText&gt;[35]&lt;/DisplayText&gt;&lt;record&gt;&lt;rec-number&gt;233&lt;/rec-number&gt;&lt;foreign-keys&gt;&lt;key app="EN" db-id="vz0ar5s0d95exte55a5vswxmxft0sf2vda09" timestamp="1656931698"&gt;233&lt;/key&gt;&lt;/foreign-keys&gt;&lt;ref-type name="Journal Article"&gt;17&lt;/ref-type&gt;&lt;contributors&gt;&lt;authors&gt;&lt;author&gt;&lt;style face="normal" font="default" size="100%"&gt;Linke&lt;/style&gt;&lt;style face="normal" font="default" charset="204" size="100%"&gt;,&lt;/style&gt;&lt;style face="normal" font="default" size="100%"&gt; CA, May AG.&lt;/style&gt;&lt;/author&gt;&lt;/authors&gt;&lt;/contributors&gt;&lt;titles&gt;&lt;title&gt;Autotransplantation in retroperitone al fibrosis. &lt;/title&gt;&lt;secondary-title&gt; J Urol. &lt;/secondary-title&gt;&lt;/titles&gt;&lt;pages&gt;  196–198.&lt;/pages&gt;&lt;volume&gt;107 (2)&lt;/volume&gt;&lt;dates&gt;&lt;year&gt;&lt;style face="normal" font="default" charset="204" size="100%"&gt;1972&lt;/style&gt;&lt;/year&gt;&lt;/dates&gt;&lt;urls&gt;&lt;/urls&gt;&lt;electronic-resource-num&gt; 10.1016/s0022-5347(17)60981-9.&lt;/electronic-resource-num&gt;&lt;/record&gt;&lt;/Cite&gt;&lt;/EndNote&gt;</w:instrText>
      </w:r>
      <w:r w:rsidR="001F4F19" w:rsidRPr="009F02EF">
        <w:rPr>
          <w:rFonts w:ascii="Times New Roman" w:hAnsi="Times New Roman" w:cs="Times New Roman"/>
          <w:sz w:val="28"/>
          <w:szCs w:val="28"/>
        </w:rPr>
        <w:fldChar w:fldCharType="separate"/>
      </w:r>
      <w:r w:rsidR="009A07A7" w:rsidRPr="009F02EF">
        <w:rPr>
          <w:rFonts w:ascii="Times New Roman" w:hAnsi="Times New Roman" w:cs="Times New Roman"/>
          <w:noProof/>
          <w:sz w:val="28"/>
          <w:szCs w:val="28"/>
        </w:rPr>
        <w:t>[35</w:t>
      </w:r>
      <w:r w:rsidR="00AC7895" w:rsidRPr="009F02EF">
        <w:rPr>
          <w:rFonts w:ascii="Times New Roman" w:hAnsi="Times New Roman" w:cs="Times New Roman"/>
          <w:noProof/>
          <w:sz w:val="28"/>
          <w:szCs w:val="28"/>
        </w:rPr>
        <w:t>, р.</w:t>
      </w:r>
      <w:r w:rsidR="009F02EF" w:rsidRPr="009F02EF">
        <w:rPr>
          <w:rFonts w:ascii="Times New Roman" w:hAnsi="Times New Roman" w:cs="Times New Roman"/>
          <w:noProof/>
          <w:sz w:val="28"/>
          <w:szCs w:val="28"/>
        </w:rPr>
        <w:t xml:space="preserve"> 197</w:t>
      </w:r>
      <w:r w:rsidR="009A07A7" w:rsidRPr="009F02EF">
        <w:rPr>
          <w:rFonts w:ascii="Times New Roman" w:hAnsi="Times New Roman" w:cs="Times New Roman"/>
          <w:noProof/>
          <w:sz w:val="28"/>
          <w:szCs w:val="28"/>
        </w:rPr>
        <w:t>]</w:t>
      </w:r>
      <w:r w:rsidR="001F4F19" w:rsidRPr="009F02EF">
        <w:rPr>
          <w:rFonts w:ascii="Times New Roman" w:hAnsi="Times New Roman" w:cs="Times New Roman"/>
          <w:sz w:val="28"/>
          <w:szCs w:val="28"/>
        </w:rPr>
        <w:fldChar w:fldCharType="end"/>
      </w:r>
      <w:r w:rsidRPr="007F5B05">
        <w:rPr>
          <w:rFonts w:ascii="Times New Roman" w:hAnsi="Times New Roman" w:cs="Times New Roman"/>
          <w:sz w:val="28"/>
          <w:szCs w:val="28"/>
        </w:rPr>
        <w:t>.</w:t>
      </w:r>
    </w:p>
    <w:p w:rsidR="003D7C35" w:rsidRPr="007F5B05" w:rsidRDefault="003D7C35" w:rsidP="007F5B05">
      <w:pPr>
        <w:autoSpaceDE w:val="0"/>
        <w:autoSpaceDN w:val="0"/>
        <w:adjustRightInd w:val="0"/>
        <w:spacing w:after="0" w:line="240" w:lineRule="auto"/>
        <w:ind w:firstLine="709"/>
        <w:jc w:val="both"/>
        <w:rPr>
          <w:rFonts w:ascii="Times New Roman" w:hAnsi="Times New Roman" w:cs="Times New Roman"/>
          <w:sz w:val="28"/>
          <w:szCs w:val="28"/>
        </w:rPr>
      </w:pPr>
    </w:p>
    <w:p w:rsidR="00A72386" w:rsidRPr="007F5B05" w:rsidRDefault="003D7C35" w:rsidP="007F5B05">
      <w:pPr>
        <w:pStyle w:val="a9"/>
        <w:numPr>
          <w:ilvl w:val="2"/>
          <w:numId w:val="10"/>
        </w:numPr>
        <w:autoSpaceDE w:val="0"/>
        <w:autoSpaceDN w:val="0"/>
        <w:adjustRightInd w:val="0"/>
        <w:spacing w:after="0" w:line="240" w:lineRule="auto"/>
        <w:ind w:left="0" w:firstLine="709"/>
        <w:jc w:val="both"/>
        <w:rPr>
          <w:rFonts w:ascii="Times New Roman" w:hAnsi="Times New Roman" w:cs="Times New Roman"/>
          <w:sz w:val="28"/>
          <w:szCs w:val="28"/>
        </w:rPr>
      </w:pPr>
      <w:r w:rsidRPr="007F5B05">
        <w:rPr>
          <w:rFonts w:ascii="Times New Roman" w:hAnsi="Times New Roman" w:cs="Times New Roman"/>
          <w:sz w:val="28"/>
          <w:szCs w:val="28"/>
        </w:rPr>
        <w:t>Онко-показания</w:t>
      </w:r>
    </w:p>
    <w:p w:rsidR="004F4AA6" w:rsidRPr="007F5B05" w:rsidRDefault="00BA1BF5"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А</w:t>
      </w:r>
      <w:r w:rsidR="004F4AA6" w:rsidRPr="007F5B05">
        <w:rPr>
          <w:rFonts w:ascii="Times New Roman" w:hAnsi="Times New Roman" w:cs="Times New Roman"/>
          <w:sz w:val="28"/>
          <w:szCs w:val="28"/>
        </w:rPr>
        <w:t xml:space="preserve">спектами заместительной почечной терапии на фоне активного лечения онкологического процесса, возможностями выполнения трансплантации почки пациентам, перенесшим онкологическое лечение, лечение онкологической патологии у пациентов после трансплантации почки </w:t>
      </w:r>
      <w:r w:rsidR="001F4F19" w:rsidRPr="007F5B05">
        <w:rPr>
          <w:rFonts w:ascii="Times New Roman" w:hAnsi="Times New Roman" w:cs="Times New Roman"/>
          <w:sz w:val="28"/>
          <w:szCs w:val="28"/>
        </w:rPr>
        <w:fldChar w:fldCharType="begin">
          <w:fldData xml:space="preserve">PEVuZE5vdGU+PENpdGU+PEF1dGhvcj5Db3NtYWk8L0F1dGhvcj48WWVhcj4yMDE2PC9ZZWFyPjxS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</w:fldData>
        </w:fldChar>
      </w:r>
      <w:r w:rsidR="009A07A7" w:rsidRPr="007F5B05">
        <w:rPr>
          <w:rFonts w:ascii="Times New Roman" w:hAnsi="Times New Roman" w:cs="Times New Roman"/>
          <w:sz w:val="28"/>
          <w:szCs w:val="28"/>
        </w:rPr>
        <w:instrText xml:space="preserve"> ADDIN EN.CITE </w:instrText>
      </w:r>
      <w:r w:rsidR="001F4F19" w:rsidRPr="007F5B05">
        <w:rPr>
          <w:rFonts w:ascii="Times New Roman" w:hAnsi="Times New Roman" w:cs="Times New Roman"/>
          <w:sz w:val="28"/>
          <w:szCs w:val="28"/>
        </w:rPr>
        <w:fldChar w:fldCharType="begin">
          <w:fldData xml:space="preserve">PEVuZE5vdGU+PENpdGU+PEF1dGhvcj5Db3NtYWk8L0F1dGhvcj48WWVhcj4yMDE2PC9ZZWFyPjxS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</w:fldData>
        </w:fldChar>
      </w:r>
      <w:r w:rsidR="009A07A7" w:rsidRPr="007F5B05">
        <w:rPr>
          <w:rFonts w:ascii="Times New Roman" w:hAnsi="Times New Roman" w:cs="Times New Roman"/>
          <w:sz w:val="28"/>
          <w:szCs w:val="28"/>
        </w:rPr>
        <w:instrText xml:space="preserve"> ADDIN EN.CITE.DATA </w:instrText>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end"/>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[44, 45]</w:t>
      </w:r>
      <w:r w:rsidR="001F4F19" w:rsidRPr="007F5B05">
        <w:rPr>
          <w:rFonts w:ascii="Times New Roman" w:hAnsi="Times New Roman" w:cs="Times New Roman"/>
          <w:sz w:val="28"/>
          <w:szCs w:val="28"/>
        </w:rPr>
        <w:fldChar w:fldCharType="end"/>
      </w:r>
      <w:r w:rsidR="00D55A02" w:rsidRPr="007F5B05">
        <w:rPr>
          <w:rFonts w:ascii="Times New Roman" w:hAnsi="Times New Roman" w:cs="Times New Roman"/>
          <w:sz w:val="28"/>
          <w:szCs w:val="28"/>
        </w:rPr>
        <w:t xml:space="preserve">. Краеугольным </w:t>
      </w:r>
      <w:r w:rsidR="00D55A02" w:rsidRPr="007F5B05">
        <w:rPr>
          <w:rFonts w:ascii="Times New Roman" w:hAnsi="Times New Roman" w:cs="Times New Roman"/>
          <w:sz w:val="28"/>
          <w:szCs w:val="28"/>
        </w:rPr>
        <w:lastRenderedPageBreak/>
        <w:t>камнем онко-</w:t>
      </w:r>
      <w:r w:rsidR="004F4AA6" w:rsidRPr="007F5B05">
        <w:rPr>
          <w:rFonts w:ascii="Times New Roman" w:hAnsi="Times New Roman" w:cs="Times New Roman"/>
          <w:sz w:val="28"/>
          <w:szCs w:val="28"/>
        </w:rPr>
        <w:t>нефрологии является концепция «нефрон-сохраняющего» лечения</w:t>
      </w:r>
      <w:r w:rsidR="000B29AE">
        <w:rPr>
          <w:rFonts w:ascii="Times New Roman" w:hAnsi="Times New Roman" w:cs="Times New Roman"/>
          <w:sz w:val="28"/>
          <w:szCs w:val="28"/>
        </w:rPr>
        <w:t>.</w:t>
      </w:r>
      <w:r w:rsidR="004F4AA6" w:rsidRPr="007F5B05">
        <w:rPr>
          <w:rFonts w:ascii="Times New Roman" w:hAnsi="Times New Roman" w:cs="Times New Roman"/>
          <w:sz w:val="28"/>
          <w:szCs w:val="28"/>
        </w:rPr>
        <w:t xml:space="preserve"> Важность такого подхода обусловлена тем, что развитие острого почечного повреждения или хронической почечной недостаточности ведет к значительному повышению рисков смертности у онкологических пациентов от неонкологических причин, в первую очередь от сердечно-сосудистой патологии </w:t>
      </w:r>
      <w:r w:rsidR="001F4F19" w:rsidRPr="007F5B05">
        <w:rPr>
          <w:rFonts w:ascii="Times New Roman" w:hAnsi="Times New Roman" w:cs="Times New Roman"/>
          <w:sz w:val="28"/>
          <w:szCs w:val="28"/>
        </w:rPr>
        <w:fldChar w:fldCharType="begin">
          <w:fldData xml:space="preserve">PEVuZE5vdGU+PENpdGU+PEF1dGhvcj5TZXlsYW5vdmE8L0F1dGhvcj48WWVhcj4yMDIwPC9ZZWFy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</w:fldData>
        </w:fldChar>
      </w:r>
      <w:r w:rsidR="009A07A7" w:rsidRPr="007F5B05">
        <w:rPr>
          <w:rFonts w:ascii="Times New Roman" w:hAnsi="Times New Roman" w:cs="Times New Roman"/>
          <w:sz w:val="28"/>
          <w:szCs w:val="28"/>
        </w:rPr>
        <w:instrText xml:space="preserve"> ADDIN EN.CITE </w:instrText>
      </w:r>
      <w:r w:rsidR="001F4F19" w:rsidRPr="007F5B05">
        <w:rPr>
          <w:rFonts w:ascii="Times New Roman" w:hAnsi="Times New Roman" w:cs="Times New Roman"/>
          <w:sz w:val="28"/>
          <w:szCs w:val="28"/>
        </w:rPr>
        <w:fldChar w:fldCharType="begin">
          <w:fldData xml:space="preserve">PEVuZE5vdGU+PENpdGU+PEF1dGhvcj5TZXlsYW5vdmE8L0F1dGhvcj48WWVhcj4yMDIwPC9ZZWFy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</w:fldData>
        </w:fldChar>
      </w:r>
      <w:r w:rsidR="009A07A7" w:rsidRPr="007F5B05">
        <w:rPr>
          <w:rFonts w:ascii="Times New Roman" w:hAnsi="Times New Roman" w:cs="Times New Roman"/>
          <w:sz w:val="28"/>
          <w:szCs w:val="28"/>
        </w:rPr>
        <w:instrText xml:space="preserve"> ADDIN EN.CITE.DATA </w:instrText>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end"/>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[46, 47]</w:t>
      </w:r>
      <w:r w:rsidR="001F4F19" w:rsidRPr="007F5B05">
        <w:rPr>
          <w:rFonts w:ascii="Times New Roman" w:hAnsi="Times New Roman" w:cs="Times New Roman"/>
          <w:sz w:val="28"/>
          <w:szCs w:val="28"/>
        </w:rPr>
        <w:fldChar w:fldCharType="end"/>
      </w:r>
      <w:r w:rsidR="004F4AA6" w:rsidRPr="007F5B05">
        <w:rPr>
          <w:rFonts w:ascii="Times New Roman" w:hAnsi="Times New Roman" w:cs="Times New Roman"/>
          <w:sz w:val="28"/>
          <w:szCs w:val="28"/>
        </w:rPr>
        <w:t xml:space="preserve">. Для пациентов, у которых распространение опухоли не выходит за пределы почки, органосохраняющее лечение улучшает ожидаемую продолжительность жизни </w:t>
      </w:r>
      <w:r w:rsidR="001F4F19" w:rsidRPr="007F5B05">
        <w:rPr>
          <w:rFonts w:ascii="Times New Roman" w:hAnsi="Times New Roman" w:cs="Times New Roman"/>
          <w:sz w:val="28"/>
          <w:szCs w:val="28"/>
        </w:rPr>
        <w:fldChar w:fldCharType="begin"/>
      </w:r>
      <w:r w:rsidR="009A07A7" w:rsidRPr="007F5B05">
        <w:rPr>
          <w:rFonts w:ascii="Times New Roman" w:hAnsi="Times New Roman" w:cs="Times New Roman"/>
          <w:sz w:val="28"/>
          <w:szCs w:val="28"/>
        </w:rPr>
        <w:instrText xml:space="preserve"> ADDIN EN.CITE &lt;EndNote&gt;&lt;Cite&gt;&lt;Author&gt;MacLennan&lt;/Author&gt;&lt;Year&gt;2012&lt;/Year&gt;&lt;RecNum&gt;246&lt;/RecNum&gt;&lt;DisplayText&gt;[48]&lt;/DisplayText&gt;&lt;record&gt;&lt;rec-number&gt;246&lt;/rec-number&gt;&lt;foreign-keys&gt;&lt;key app="EN" db-id="vz0ar5s0d95exte55a5vswxmxft0sf2vda09" timestamp="1656933688"&gt;246&lt;/key&gt;&lt;/foreign-keys&gt;&lt;ref-type name="Journal Article"&gt;17&lt;/ref-type&gt;&lt;contributors&gt;&lt;authors&gt;&lt;author&gt;&lt;style face="normal" font="default" size="100%"&gt;MacLennan&lt;/style&gt;&lt;style face="normal" font="default" charset="204" size="100%"&gt;,&lt;/style&gt;&lt;style face="normal" font="default" size="100%"&gt; S, Imamura M, Lapitan MC, Omar MI,&lt;/style&gt;&lt;style face="normal" font="default" charset="204" size="100%"&gt;&lt;/style&gt;&lt;style face="normal" font="default" size="100%"&gt;Lam TBL, Hilvano-Cabungcal AM et al. &lt;/style&gt;&lt;/author&gt;&lt;/authors&gt;&lt;/contributors&gt;&lt;titles&gt;&lt;title&gt;Systematic review of perioperative and quality-of-life outcomes following surgical management of localised renal cancer. &lt;/title&gt;&lt;secondary-title&gt;Eur Urol.&lt;/secondary-title&gt;&lt;/titles&gt;&lt;periodical&gt;&lt;full-title&gt;Eur Urol.&lt;/full-title&gt;&lt;/periodical&gt;&lt;pages&gt;1097–117. &lt;/pages&gt;&lt;volume&gt;62 (6): &lt;/volume&gt;&lt;dates&gt;&lt;year&gt;&lt;style face="normal" font="default" charset="204" size="100%"&gt;2012&lt;/style&gt;&lt;/year&gt;&lt;/dates&gt;&lt;urls&gt;&lt;/urls&gt;&lt;electronic-resource-num&gt;10.1016/j.eururo.2012.07.028.&lt;/electronic-resource-num&gt;&lt;/record&gt;&lt;/Cite&gt;&lt;/EndNote&gt;</w:instrText>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[48]</w:t>
      </w:r>
      <w:r w:rsidR="001F4F19" w:rsidRPr="007F5B05">
        <w:rPr>
          <w:rFonts w:ascii="Times New Roman" w:hAnsi="Times New Roman" w:cs="Times New Roman"/>
          <w:sz w:val="28"/>
          <w:szCs w:val="28"/>
        </w:rPr>
        <w:fldChar w:fldCharType="end"/>
      </w:r>
      <w:r w:rsidR="004F4AA6" w:rsidRPr="007F5B05">
        <w:rPr>
          <w:rFonts w:ascii="Times New Roman" w:hAnsi="Times New Roman" w:cs="Times New Roman"/>
          <w:sz w:val="28"/>
          <w:szCs w:val="28"/>
        </w:rPr>
        <w:t xml:space="preserve">. Особую важность этот факт приобретает в лечении пациентов с опухолевым поражением единственной почки, где все усилия должны быть направлены на сохранение органа, во избежание необходимости проведения хронической заместительной почечной терапии. В таких условиях выполнение аутотрансплантации почки с ex vivo резекцией или энуклеацией опухоли представляется вполне применимой методикой, однако в последнее десятилетие интерес к данной операции значительно снизился </w:t>
      </w:r>
      <w:r w:rsidR="001F4F19" w:rsidRPr="007F5B05">
        <w:rPr>
          <w:rFonts w:ascii="Times New Roman" w:hAnsi="Times New Roman" w:cs="Times New Roman"/>
          <w:sz w:val="28"/>
          <w:szCs w:val="28"/>
        </w:rPr>
        <w:fldChar w:fldCharType="begin"/>
      </w:r>
      <w:r w:rsidR="009A07A7" w:rsidRPr="007F5B05">
        <w:rPr>
          <w:rFonts w:ascii="Times New Roman" w:hAnsi="Times New Roman" w:cs="Times New Roman"/>
          <w:sz w:val="28"/>
          <w:szCs w:val="28"/>
        </w:rPr>
        <w:instrText xml:space="preserve"> ADDIN EN.CITE &lt;EndNote&gt;&lt;Cite&gt;&lt;Author&gt;Moghadamyeghaneh&lt;/Author&gt;&lt;Year&gt;2017&lt;/Year&gt;&lt;RecNum&gt;247&lt;/RecNum&gt;&lt;DisplayText&gt;[49]&lt;/DisplayText&gt;&lt;record&gt;&lt;rec-number&gt;247&lt;/rec-number&gt;&lt;foreign-keys&gt;&lt;key app="EN" db-id="vz0ar5s0d95exte55a5vswxmxft0sf2vda09" timestamp="1656933825"&gt;247&lt;/key&gt;&lt;/foreign-keys&gt;&lt;ref-type name="Journal Article"&gt;17&lt;/ref-type&gt;&lt;contributors&gt;&lt;authors&gt;&lt;author&gt;&lt;style face="normal" font="default" size="100%"&gt;Moghadamyeghaneh&lt;/style&gt;&lt;style face="normal" font="default" charset="204" size="100%"&gt;,&lt;/style&gt;&lt;style face="normal" font="default" size="100%"&gt; Z, Hanna MH, Fazlalizadeh R,&lt;/style&gt;&lt;style face="normal" font="default" charset="204" size="100%"&gt;&lt;/style&gt;&lt;style face="normal" font="default" size="100%"&gt;Obi Y, Foster CE, Stamos MJ, Ichii HA &lt;/style&gt;&lt;/author&gt;&lt;/authors&gt;&lt;/contributors&gt;&lt;titles&gt;&lt;title&gt;Nationwide Analysis of Kidney Autotransplantation.&lt;/title&gt;&lt;secondary-title&gt;Am Surg. &lt;/secondary-title&gt;&lt;/titles&gt;&lt;periodical&gt;&lt;full-title&gt;Am Surg.&lt;/full-title&gt;&lt;/periodical&gt;&lt;pages&gt;162–169.&lt;/pages&gt;&lt;volume&gt;83 (2)&lt;/volume&gt;&lt;dates&gt;&lt;year&gt;&lt;style face="normal" font="default" charset="204" size="100%"&gt;2017&lt;/style&gt;&lt;/year&gt;&lt;/dates&gt;&lt;urls&gt;&lt;/urls&gt;&lt;custom2&gt;28228203.&lt;/custom2&gt;&lt;/record&gt;&lt;/Cite&gt;&lt;/EndNote&gt;</w:instrText>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[49]</w:t>
      </w:r>
      <w:r w:rsidR="001F4F19" w:rsidRPr="007F5B05">
        <w:rPr>
          <w:rFonts w:ascii="Times New Roman" w:hAnsi="Times New Roman" w:cs="Times New Roman"/>
          <w:sz w:val="28"/>
          <w:szCs w:val="28"/>
        </w:rPr>
        <w:fldChar w:fldCharType="end"/>
      </w:r>
      <w:r w:rsidR="004F4AA6" w:rsidRPr="007F5B05">
        <w:rPr>
          <w:rFonts w:ascii="Times New Roman" w:hAnsi="Times New Roman" w:cs="Times New Roman"/>
          <w:sz w:val="28"/>
          <w:szCs w:val="28"/>
        </w:rPr>
        <w:t xml:space="preserve">. Это обусловлено тем, что минимально инвазивная «нефрон-сохраняющая» хирургия злокачественных новообразований почки, такая как лапароскопическая или роботическая парциальная нефрэктомия с суперселективной ишемией паренхимы, а также аблативные методики обеспечивают эквивалентную онкоспецифическую выживаемость в сравнении с радикальной нефрэктомией </w:t>
      </w:r>
      <w:r w:rsidR="001F4F19" w:rsidRPr="007F5B05">
        <w:rPr>
          <w:rFonts w:ascii="Times New Roman" w:hAnsi="Times New Roman" w:cs="Times New Roman"/>
          <w:sz w:val="28"/>
          <w:szCs w:val="28"/>
        </w:rPr>
        <w:fldChar w:fldCharType="begin"/>
      </w:r>
      <w:r w:rsidR="009A07A7" w:rsidRPr="007F5B05">
        <w:rPr>
          <w:rFonts w:ascii="Times New Roman" w:hAnsi="Times New Roman" w:cs="Times New Roman"/>
          <w:sz w:val="28"/>
          <w:szCs w:val="28"/>
        </w:rPr>
        <w:instrText xml:space="preserve"> ADDIN EN.CITE &lt;EndNote&gt;&lt;Cite&gt;&lt;Author&gt;Berger&lt;/Author&gt;&lt;Year&gt;2018&lt;/Year&gt;&lt;RecNum&gt;248&lt;/RecNum&gt;&lt;DisplayText&gt;[50]&lt;/DisplayText&gt;&lt;record&gt;&lt;rec-number&gt;248&lt;/rec-number&gt;&lt;foreign-keys&gt;&lt;key app="EN" db-id="vz0ar5s0d95exte55a5vswxmxft0sf2vda09" timestamp="1656933936"&gt;248&lt;/key&gt;&lt;/foreign-keys&gt;&lt;ref-type name="Journal Article"&gt;17&lt;/ref-type&gt;&lt;contributors&gt;&lt;authors&gt;&lt;author&gt;&lt;style face="normal" font="default" size="100%"&gt;Berger&lt;/style&gt;&lt;style face="normal" font="default" charset="204" size="100%"&gt;,&lt;/style&gt;&lt;style face="normal" font="default" size="100%"&gt; A, Crouzet S, Canes D, Haber G-P, Gill IS.&lt;/style&gt;&lt;/author&gt;&lt;/authors&gt;&lt;/contributors&gt;&lt;titles&gt;&lt;title&gt;Minimally invasive nephron-sparing surgery.&lt;/title&gt;&lt;secondary-title&gt;&lt;style face="normal" font="default" size="100%"&gt;Curr&lt;/style&gt;&lt;style face="normal" font="default" charset="204" size="100%"&gt;&lt;/style&gt;&lt;style face="normal" font="default" size="100%"&gt;Opin Urol.  &lt;/style&gt;&lt;/secondary-title&gt;&lt;/titles&gt;&lt;periodical&gt;&lt;full-title&gt;Curr Opin Urol.&lt;/full-title&gt;&lt;/periodical&gt;&lt;pages&gt;462–466.&lt;/pages&gt;&lt;volume&gt;&lt;style face="normal" font="default" size="100%"&gt;(5&lt;/style&gt;&lt;style face="normal" font="default" charset="204" size="100%"&gt;):&lt;/style&gt;&lt;/volume&gt;&lt;dates&gt;&lt;year&gt;&lt;style face="normal" font="default" charset="204" size="100%"&gt;2018&lt;/style&gt;&lt;/year&gt;&lt;/dates&gt;&lt;urls&gt;&lt;/urls&gt;&lt;electronic-resource-num&gt;10.1097/MOU.0b013e32830a4f10.&lt;/electronic-resource-num&gt;&lt;/record&gt;&lt;/Cite&gt;&lt;/EndNote&gt;</w:instrText>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[50]</w:t>
      </w:r>
      <w:r w:rsidR="001F4F19" w:rsidRPr="007F5B05">
        <w:rPr>
          <w:rFonts w:ascii="Times New Roman" w:hAnsi="Times New Roman" w:cs="Times New Roman"/>
          <w:sz w:val="28"/>
          <w:szCs w:val="28"/>
        </w:rPr>
        <w:fldChar w:fldCharType="end"/>
      </w:r>
      <w:r w:rsidR="004F4AA6" w:rsidRPr="007F5B05">
        <w:rPr>
          <w:rFonts w:ascii="Times New Roman" w:hAnsi="Times New Roman" w:cs="Times New Roman"/>
          <w:sz w:val="28"/>
          <w:szCs w:val="28"/>
        </w:rPr>
        <w:t xml:space="preserve">. Аутотрансплантация с ex vivo резекцией опухоли может быть применена в случаях со сложным внутриорганным поражением, вовлекающим ворота почки и/или чашечно-лоханочную систему, когда выполнение резекции несет риски большой кровопотери или ишимизации оставшейся, непораженной части почечной паренхимы </w:t>
      </w:r>
      <w:r w:rsidR="001F4F19" w:rsidRPr="007F5B05">
        <w:rPr>
          <w:rFonts w:ascii="Times New Roman" w:hAnsi="Times New Roman" w:cs="Times New Roman"/>
          <w:sz w:val="28"/>
          <w:szCs w:val="28"/>
        </w:rPr>
        <w:fldChar w:fldCharType="begin"/>
      </w:r>
      <w:r w:rsidR="009A07A7" w:rsidRPr="007F5B05">
        <w:rPr>
          <w:rFonts w:ascii="Times New Roman" w:hAnsi="Times New Roman" w:cs="Times New Roman"/>
          <w:sz w:val="28"/>
          <w:szCs w:val="28"/>
        </w:rPr>
        <w:instrText xml:space="preserve"> ADDIN EN.CITE &lt;EndNote&gt;&lt;Cite&gt;&lt;Author&gt;Gwon&lt;/Author&gt;&lt;Year&gt;2017&lt;/Year&gt;&lt;RecNum&gt;249&lt;/RecNum&gt;&lt;DisplayText&gt;[51]&lt;/DisplayText&gt;&lt;record&gt;&lt;rec-number&gt;249&lt;/rec-number&gt;&lt;foreign-keys&gt;&lt;key app="EN" db-id="vz0ar5s0d95exte55a5vswxmxft0sf2vda09" timestamp="1656934090"&gt;249&lt;/key&gt;&lt;/foreign-keys&gt;&lt;ref-type name="Journal Article"&gt;17&lt;/ref-type&gt;&lt;contributors&gt;&lt;authors&gt;&lt;author&gt;&lt;style face="normal" font="default" size="100%"&gt;Gwon&lt;/style&gt;&lt;style face="normal" font="default" charset="204" size="100%"&gt;,&lt;/style&gt;&lt;style face="normal" font="default" size="100%"&gt; JG, Kim YH, Han DJ. &lt;/style&gt;&lt;/author&gt;&lt;/authors&gt;&lt;/contributors&gt;&lt;titles&gt;&lt;title&gt;Analysis of Solitary Kidney Autotransplantation Cases. &lt;/title&gt;&lt;secondary-title&gt;TransplantProc.  &lt;/secondary-title&gt;&lt;/titles&gt;&lt;periodical&gt;&lt;full-title&gt;TransplantProc.&lt;/full-title&gt;&lt;/periodical&gt;&lt;pages&gt;2055–2059.&lt;/pages&gt;&lt;volume&gt;49 (9): &lt;/volume&gt;&lt;dates&gt;&lt;year&gt;&lt;style face="normal" font="default" charset="204" size="100%"&gt;2017&lt;/style&gt;&lt;/year&gt;&lt;/dates&gt;&lt;urls&gt;&lt;/urls&gt;&lt;electronic-resource-num&gt;10.1016/j.transproceed.2017.09.030.&lt;/electronic-resource-num&gt;&lt;/record&gt;&lt;/Cite&gt;&lt;/EndNote&gt;</w:instrText>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[51]</w:t>
      </w:r>
      <w:r w:rsidR="001F4F19" w:rsidRPr="007F5B05">
        <w:rPr>
          <w:rFonts w:ascii="Times New Roman" w:hAnsi="Times New Roman" w:cs="Times New Roman"/>
          <w:sz w:val="28"/>
          <w:szCs w:val="28"/>
        </w:rPr>
        <w:fldChar w:fldCharType="end"/>
      </w:r>
      <w:r w:rsidR="004F4AA6" w:rsidRPr="007F5B05">
        <w:rPr>
          <w:rFonts w:ascii="Times New Roman" w:hAnsi="Times New Roman" w:cs="Times New Roman"/>
          <w:sz w:val="28"/>
          <w:szCs w:val="28"/>
        </w:rPr>
        <w:t xml:space="preserve">. Эта операция также может быть применима при множественном двустороннем опухолевом поражении почек, когда выполнение органосохраняющего лечения абсолютно очевидно, однако стандартный подход к резекции с двусторонней локальной тепловой ишемией несет высокий риск развития острого почечного повреждения в раннем послеоперационном периоде и хронической почечной недостаточности в отдаленной </w:t>
      </w:r>
      <w:r w:rsidR="004F4AA6" w:rsidRPr="009F02EF">
        <w:rPr>
          <w:rFonts w:ascii="Times New Roman" w:hAnsi="Times New Roman" w:cs="Times New Roman"/>
          <w:sz w:val="28"/>
          <w:szCs w:val="28"/>
        </w:rPr>
        <w:t xml:space="preserve">перспективе </w:t>
      </w:r>
      <w:r w:rsidR="001F4F19" w:rsidRPr="009F02EF">
        <w:rPr>
          <w:rFonts w:ascii="Times New Roman" w:hAnsi="Times New Roman" w:cs="Times New Roman"/>
          <w:sz w:val="28"/>
          <w:szCs w:val="28"/>
        </w:rPr>
        <w:fldChar w:fldCharType="begin">
          <w:fldData xml:space="preserve">PEVuZE5vdGU+PENpdGU+PEF1dGhvcj5DYWxuZTwvQXV0aG9yPjxZZWFyPjE5NzE8L1llYXI+PFJl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</w:fldData>
        </w:fldChar>
      </w:r>
      <w:r w:rsidR="009A07A7" w:rsidRPr="009F02EF">
        <w:rPr>
          <w:rFonts w:ascii="Times New Roman" w:hAnsi="Times New Roman" w:cs="Times New Roman"/>
          <w:sz w:val="28"/>
          <w:szCs w:val="28"/>
        </w:rPr>
        <w:instrText xml:space="preserve"> ADDIN EN.CITE </w:instrText>
      </w:r>
      <w:r w:rsidR="001F4F19" w:rsidRPr="009F02EF">
        <w:rPr>
          <w:rFonts w:ascii="Times New Roman" w:hAnsi="Times New Roman" w:cs="Times New Roman"/>
          <w:sz w:val="28"/>
          <w:szCs w:val="28"/>
        </w:rPr>
        <w:fldChar w:fldCharType="begin">
          <w:fldData xml:space="preserve">PEVuZE5vdGU+PENpdGU+PEF1dGhvcj5DYWxuZTwvQXV0aG9yPjxZZWFyPjE5NzE8L1llYXI+PFJl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</w:fldData>
        </w:fldChar>
      </w:r>
      <w:r w:rsidR="009A07A7" w:rsidRPr="009F02EF">
        <w:rPr>
          <w:rFonts w:ascii="Times New Roman" w:hAnsi="Times New Roman" w:cs="Times New Roman"/>
          <w:sz w:val="28"/>
          <w:szCs w:val="28"/>
        </w:rPr>
        <w:instrText xml:space="preserve"> ADDIN EN.CITE.DATA </w:instrText>
      </w:r>
      <w:r w:rsidR="001F4F19" w:rsidRPr="009F02EF">
        <w:rPr>
          <w:rFonts w:ascii="Times New Roman" w:hAnsi="Times New Roman" w:cs="Times New Roman"/>
          <w:sz w:val="28"/>
          <w:szCs w:val="28"/>
        </w:rPr>
      </w:r>
      <w:r w:rsidR="001F4F19" w:rsidRPr="009F02EF">
        <w:rPr>
          <w:rFonts w:ascii="Times New Roman" w:hAnsi="Times New Roman" w:cs="Times New Roman"/>
          <w:sz w:val="28"/>
          <w:szCs w:val="28"/>
        </w:rPr>
        <w:fldChar w:fldCharType="end"/>
      </w:r>
      <w:r w:rsidR="001F4F19" w:rsidRPr="009F02EF">
        <w:rPr>
          <w:rFonts w:ascii="Times New Roman" w:hAnsi="Times New Roman" w:cs="Times New Roman"/>
          <w:sz w:val="28"/>
          <w:szCs w:val="28"/>
        </w:rPr>
      </w:r>
      <w:r w:rsidR="001F4F19" w:rsidRPr="009F02EF">
        <w:rPr>
          <w:rFonts w:ascii="Times New Roman" w:hAnsi="Times New Roman" w:cs="Times New Roman"/>
          <w:sz w:val="28"/>
          <w:szCs w:val="28"/>
        </w:rPr>
        <w:fldChar w:fldCharType="separate"/>
      </w:r>
      <w:r w:rsidR="009A07A7" w:rsidRPr="009F02EF">
        <w:rPr>
          <w:rFonts w:ascii="Times New Roman" w:hAnsi="Times New Roman" w:cs="Times New Roman"/>
          <w:noProof/>
          <w:sz w:val="28"/>
          <w:szCs w:val="28"/>
        </w:rPr>
        <w:t xml:space="preserve">[34, </w:t>
      </w:r>
      <w:r w:rsidR="00AC7895" w:rsidRPr="009F02EF">
        <w:rPr>
          <w:rFonts w:ascii="Times New Roman" w:hAnsi="Times New Roman" w:cs="Times New Roman"/>
          <w:noProof/>
          <w:sz w:val="28"/>
          <w:szCs w:val="28"/>
        </w:rPr>
        <w:t>р.</w:t>
      </w:r>
      <w:r w:rsidR="009F02EF" w:rsidRPr="009F02EF">
        <w:rPr>
          <w:rFonts w:ascii="Times New Roman" w:hAnsi="Times New Roman" w:cs="Times New Roman"/>
          <w:noProof/>
          <w:sz w:val="28"/>
          <w:szCs w:val="28"/>
        </w:rPr>
        <w:t xml:space="preserve"> 761</w:t>
      </w:r>
      <w:r w:rsidR="00AC7895" w:rsidRPr="009F02EF">
        <w:rPr>
          <w:rFonts w:ascii="Times New Roman" w:hAnsi="Times New Roman" w:cs="Times New Roman"/>
          <w:noProof/>
          <w:sz w:val="28"/>
          <w:szCs w:val="28"/>
        </w:rPr>
        <w:t xml:space="preserve">; </w:t>
      </w:r>
      <w:r w:rsidR="009A07A7" w:rsidRPr="009F02EF">
        <w:rPr>
          <w:rFonts w:ascii="Times New Roman" w:hAnsi="Times New Roman" w:cs="Times New Roman"/>
          <w:noProof/>
          <w:sz w:val="28"/>
          <w:szCs w:val="28"/>
        </w:rPr>
        <w:t>52]</w:t>
      </w:r>
      <w:r w:rsidR="001F4F19" w:rsidRPr="009F02EF">
        <w:rPr>
          <w:rFonts w:ascii="Times New Roman" w:hAnsi="Times New Roman" w:cs="Times New Roman"/>
          <w:sz w:val="28"/>
          <w:szCs w:val="28"/>
        </w:rPr>
        <w:fldChar w:fldCharType="end"/>
      </w:r>
      <w:r w:rsidR="004F4AA6" w:rsidRPr="009F02EF">
        <w:rPr>
          <w:rFonts w:ascii="Times New Roman" w:hAnsi="Times New Roman" w:cs="Times New Roman"/>
          <w:sz w:val="28"/>
          <w:szCs w:val="28"/>
        </w:rPr>
        <w:t>.</w:t>
      </w:r>
    </w:p>
    <w:p w:rsidR="004F4AA6" w:rsidRPr="007F5B05" w:rsidRDefault="004F4AA6"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Хотя необходимо учесть, что в группу аутотрансплантации попадают пациенты с исходно более анатомически сложным распространением опухолевого процесса. T. Bolling описал казуистический случай выполнения аутотранс</w:t>
      </w:r>
      <w:r w:rsidR="009A07A7" w:rsidRPr="007F5B05">
        <w:rPr>
          <w:rFonts w:ascii="Times New Roman" w:hAnsi="Times New Roman" w:cs="Times New Roman"/>
          <w:sz w:val="28"/>
          <w:szCs w:val="28"/>
        </w:rPr>
        <w:t>плантации почки пациентке с опу</w:t>
      </w:r>
      <w:r w:rsidRPr="007F5B05">
        <w:rPr>
          <w:rFonts w:ascii="Times New Roman" w:hAnsi="Times New Roman" w:cs="Times New Roman"/>
          <w:sz w:val="28"/>
          <w:szCs w:val="28"/>
        </w:rPr>
        <w:t xml:space="preserve">холью Юнга, охватывавшей область 11-го ребра слева. Во избежание ее лучевого поражения почка была перемещена в левую подвздошную область перед началом радиотерапевтического воздействия </w:t>
      </w:r>
      <w:r w:rsidR="001F4F19" w:rsidRPr="007F5B05">
        <w:rPr>
          <w:rFonts w:ascii="Times New Roman" w:hAnsi="Times New Roman" w:cs="Times New Roman"/>
          <w:sz w:val="28"/>
          <w:szCs w:val="28"/>
        </w:rPr>
        <w:fldChar w:fldCharType="begin"/>
      </w:r>
      <w:r w:rsidR="009A07A7" w:rsidRPr="007F5B05">
        <w:rPr>
          <w:rFonts w:ascii="Times New Roman" w:hAnsi="Times New Roman" w:cs="Times New Roman"/>
          <w:sz w:val="28"/>
          <w:szCs w:val="28"/>
        </w:rPr>
        <w:instrText xml:space="preserve"> ADDIN EN.CITE &lt;EndNote&gt;&lt;Cite&gt;&lt;Author&gt;Bölling&lt;/Author&gt;&lt;Year&gt;2009&lt;/Year&gt;&lt;RecNum&gt;252&lt;/RecNum&gt;&lt;DisplayText&gt;[53]&lt;/DisplayText&gt;&lt;record&gt;&lt;rec-number&gt;252&lt;/rec-number&gt;&lt;foreign-keys&gt;&lt;key app="EN" db-id="vz0ar5s0d95exte55a5vswxmxft0sf2vda09" timestamp="1656934613"&gt;252&lt;/key&gt;&lt;/foreign-keys&gt;&lt;ref-type name="Journal Article"&gt;17&lt;/ref-type&gt;&lt;contributors&gt;&lt;authors&gt;&lt;author&gt;&lt;style face="normal" font="default" size="100%"&gt;Bölling&lt;/style&gt;&lt;style face="normal" font="default" charset="204" size="100%"&gt;,&lt;/style&gt;&lt;style face="normal" font="default" size="100%"&gt; T, Janke K, Wolters HH, Glashörster M, Ernst I,Willich N et al. &lt;/style&gt;&lt;/author&gt;&lt;/authors&gt;&lt;/contributors&gt;&lt;titles&gt;&lt;title&gt;Kidney-autotransplantation before radiotherapy: A case report. &lt;/title&gt;&lt;secondary-title&gt;Anticancer Res. &lt;/secondary-title&gt;&lt;/titles&gt;&lt;periodical&gt;&lt;full-title&gt;Anticancer Res.&lt;/full-title&gt;&lt;/periodical&gt;&lt;pages&gt;3397–3400. &lt;/pages&gt;&lt;volume&gt;29 (8): &lt;/volume&gt;&lt;dates&gt;&lt;year&gt;2009&lt;/year&gt;&lt;/dates&gt;&lt;urls&gt;&lt;/urls&gt;&lt;custom2&gt;19661363.&lt;/custom2&gt;&lt;/record&gt;&lt;/Cite&gt;&lt;/EndNote&gt;</w:instrText>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[53]</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w:t>
      </w:r>
    </w:p>
    <w:p w:rsidR="004F4AA6" w:rsidRPr="007F5B05" w:rsidRDefault="004F4AA6"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 xml:space="preserve">В 2010 году V. Bonsal впервые опубликовал данные по удалению забрюшинной липосаркомы блоком с мочеточником с последующей аутотрансплантацией почки в подвздошную область для восстановления пассажа мочи </w:t>
      </w:r>
      <w:r w:rsidR="001F4F19" w:rsidRPr="007F5B05">
        <w:rPr>
          <w:rFonts w:ascii="Times New Roman" w:hAnsi="Times New Roman" w:cs="Times New Roman"/>
          <w:sz w:val="28"/>
          <w:szCs w:val="28"/>
        </w:rPr>
        <w:fldChar w:fldCharType="begin"/>
      </w:r>
      <w:r w:rsidR="009A07A7" w:rsidRPr="007F5B05">
        <w:rPr>
          <w:rFonts w:ascii="Times New Roman" w:hAnsi="Times New Roman" w:cs="Times New Roman"/>
          <w:sz w:val="28"/>
          <w:szCs w:val="28"/>
        </w:rPr>
        <w:instrText xml:space="preserve"> ADDIN EN.CITE &lt;EndNote&gt;&lt;Cite&gt;&lt;Author&gt;Bansal&lt;/Author&gt;&lt;Year&gt;2013&lt;/Year&gt;&lt;RecNum&gt;253&lt;/RecNum&gt;&lt;DisplayText&gt;[54]&lt;/DisplayText&gt;&lt;record&gt;&lt;rec-number&gt;253&lt;/rec-number&gt;&lt;foreign-keys&gt;&lt;key app="EN" db-id="vz0ar5s0d95exte55a5vswxmxft0sf2vda09" timestamp="1656934741"&gt;253&lt;/key&gt;&lt;/foreign-keys&gt;&lt;ref-type name="Journal Article"&gt;17&lt;/ref-type&gt;&lt;contributors&gt;&lt;authors&gt;&lt;author&gt;&lt;style face="normal" font="default" size="100%"&gt;Bansal&lt;/style&gt;&lt;style face="normal" font="default" charset="204" size="100%"&gt;,&lt;/style&gt;&lt;style face="normal" font="default" size="100%"&gt; VK, Misra MC, Sharma A, Chabbra A, Murmu LR.&lt;/style&gt;&lt;/author&gt;&lt;/authors&gt;&lt;/contributors&gt;&lt;titles&gt;&lt;title&gt; Giant Retroperitoneal Liposarcoma – Renal Salvage by Autotransplantation.&lt;/title&gt;&lt;secondary-title&gt; Indian J Surg. &lt;/secondary-title&gt;&lt;/titles&gt;&lt;pages&gt;159–161. &lt;/pages&gt;&lt;volume&gt;75 (2): &lt;/volume&gt;&lt;dates&gt;&lt;year&gt;2013&lt;/year&gt;&lt;/dates&gt;&lt;urls&gt;&lt;/urls&gt;&lt;electronic-resource-num&gt;10.1007/s12262-012-0474-z&lt;/electronic-resource-num&gt;&lt;/record&gt;&lt;/Cite&gt;&lt;/EndNote&gt;</w:instrText>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[54]</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w:t>
      </w:r>
    </w:p>
    <w:p w:rsidR="004F4AA6" w:rsidRPr="007F5B05" w:rsidRDefault="004F4AA6"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 xml:space="preserve">Необходимость выполнения мультивисцеральных операций при удалении сарком ретроперитонеального пространства обусловлена принципами радикализма при удалении злокачественного новообразования, однако </w:t>
      </w:r>
      <w:r w:rsidRPr="007F5B05">
        <w:rPr>
          <w:rFonts w:ascii="Times New Roman" w:hAnsi="Times New Roman" w:cs="Times New Roman"/>
          <w:sz w:val="28"/>
          <w:szCs w:val="28"/>
        </w:rPr>
        <w:lastRenderedPageBreak/>
        <w:t xml:space="preserve">современное и обоснованное стремление к выполнению органосохраняющих операций определило необходимость поиска более рационального, но и технически сложного хирургического подхода </w:t>
      </w:r>
      <w:r w:rsidR="001F4F19" w:rsidRPr="007F5B05">
        <w:rPr>
          <w:rFonts w:ascii="Times New Roman" w:hAnsi="Times New Roman" w:cs="Times New Roman"/>
          <w:sz w:val="28"/>
          <w:szCs w:val="28"/>
        </w:rPr>
        <w:fldChar w:fldCharType="begin"/>
      </w:r>
      <w:r w:rsidR="009A07A7" w:rsidRPr="007F5B05">
        <w:rPr>
          <w:rFonts w:ascii="Times New Roman" w:hAnsi="Times New Roman" w:cs="Times New Roman"/>
          <w:sz w:val="28"/>
          <w:szCs w:val="28"/>
        </w:rPr>
        <w:instrText xml:space="preserve"> ADDIN EN.CITE &lt;EndNote&gt;&lt;Cite&gt;&lt;Author&gt;Стилиди&lt;/Author&gt;&lt;Year&gt;2014&lt;/Year&gt;&lt;RecNum&gt;254&lt;/RecNum&gt;&lt;DisplayText&gt;[55]&lt;/DisplayText&gt;&lt;record&gt;&lt;rec-number&gt;254&lt;/rec-number&gt;&lt;foreign-keys&gt;&lt;key app="EN" db-id="vz0ar5s0d95exte55a5vswxmxft0sf2vda09" timestamp="1656934898"&gt;254&lt;/key&gt;&lt;/foreign-keys&gt;&lt;ref-type name="Journal Article"&gt;17&lt;/ref-type&gt;&lt;contributors&gt;&lt;authors&gt;&lt;author&gt;&lt;style face="normal" font="default" charset="204" size="100%"&gt;Стилиди, ИС, Никулин МП, Давыдов ММ, Губина ГИ.&lt;/style&gt;&lt;/author&gt;&lt;/authors&gt;&lt;/contributors&gt;&lt;titles&gt;&lt;title&gt;&lt;style face="normal" font="default" charset="204" size="100%"&gt;&amp;quot;Нефросохранные&amp;quot;&lt;/style&gt;&lt;style face="normal" font="default" size="100%"&gt;&lt;/style&gt;&lt;style face="normal" font="default" charset="204" size="100%"&gt;операции в лечении больных с неорганными забрюшинными опухолями. &lt;/style&gt;&lt;/title&gt;&lt;secondary-title&gt;&lt;style face="normal" font="default" charset="204" size="100%"&gt;Анналы хирургии. &lt;/style&gt;&lt;/secondary-title&gt;&lt;/titles&gt;&lt;periodical&gt;&lt;full-title&gt;Анналы хирургии.&lt;/full-title&gt;&lt;/periodical&gt;&lt;pages&gt;&lt;style face="normal" font="default" charset="204" size="100%"&gt;47&lt;/style&gt;&lt;style face="normal" font="default" size="100%"&gt;–52.&lt;/style&gt;&lt;/pages&gt;&lt;volume&gt;&lt;style face="normal" font="default" charset="204" size="100%"&gt;(3) &lt;/style&gt;&lt;/volume&gt;&lt;dates&gt;&lt;year&gt;&lt;style face="normal" font="default" charset="204" size="100%"&gt;2014&lt;/style&gt;&lt;/year&gt;&lt;/dates&gt;&lt;urls&gt;&lt;/urls&gt;&lt;/record&gt;&lt;/Cite&gt;&lt;/EndNote&gt;</w:instrText>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[55]</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По статистике, до 40% оперативных вмешательств, выполненных по поводу саркомы забрюшинного пространства, сочетаются с односторонней, а иногда и с билатеральной нефрэктомией. По данным С. Mussi, вовлечение в опухолевый процесс почки и мочеточника отмечается в 78,5 и 45,8% случаев соответственно, однако инфильтративное поражение происходит с гораздо меньшей частотой – 10,7 и 12,5%, а в остальных случаях вовлечение носит сдавливающей характер, который особенно характерен для липосаркомы. Неинфильтративный характер роста сарком жировой природы позволяет с большей вероятностью выполнить операцию с сохранением мас</w:t>
      </w:r>
      <w:r w:rsidR="009A07A7" w:rsidRPr="007F5B05">
        <w:rPr>
          <w:rFonts w:ascii="Times New Roman" w:hAnsi="Times New Roman" w:cs="Times New Roman"/>
          <w:sz w:val="28"/>
          <w:szCs w:val="28"/>
        </w:rPr>
        <w:t xml:space="preserve">сы функционирующих нефронов </w:t>
      </w:r>
      <w:r w:rsidR="001F4F19" w:rsidRPr="007F5B05">
        <w:rPr>
          <w:rFonts w:ascii="Times New Roman" w:hAnsi="Times New Roman" w:cs="Times New Roman"/>
          <w:sz w:val="28"/>
          <w:szCs w:val="28"/>
        </w:rPr>
        <w:fldChar w:fldCharType="begin"/>
      </w:r>
      <w:r w:rsidR="009A07A7" w:rsidRPr="007F5B05">
        <w:rPr>
          <w:rFonts w:ascii="Times New Roman" w:hAnsi="Times New Roman" w:cs="Times New Roman"/>
          <w:sz w:val="28"/>
          <w:szCs w:val="28"/>
        </w:rPr>
        <w:instrText xml:space="preserve"> ADDIN EN.CITE &lt;EndNote&gt;&lt;Cite&gt;&lt;Author&gt;Mussi&lt;/Author&gt;&lt;Year&gt;2011&lt;/Year&gt;&lt;RecNum&gt;255&lt;/RecNum&gt;&lt;DisplayText&gt;[56]&lt;/DisplayText&gt;&lt;record&gt;&lt;rec-number&gt;255&lt;/rec-number&gt;&lt;foreign-keys&gt;&lt;key app="EN" db-id="vz0ar5s0d95exte55a5vswxmxft0sf2vda09" timestamp="1656935035"&gt;255&lt;/key&gt;&lt;/foreign-keys&gt;&lt;ref-type name="Journal Article"&gt;17&lt;/ref-type&gt;&lt;contributors&gt;&lt;authors&gt;&lt;author&gt;&lt;style face="normal" font="default" size="100%"&gt;Mussi&lt;/style&gt;&lt;style face="normal" font="default" charset="204" size="100%"&gt;,&lt;/style&gt;&lt;style face="normal" font="default" size="100%"&gt; C, Colombo P, Bertuzzi A, Coladonato M, Bagnoli P, Secondino S et al. &lt;/style&gt;&lt;/author&gt;&lt;/authors&gt;&lt;/contributors&gt;&lt;titles&gt;&lt;title&gt;Retroperitoneal sarcoma: Is it time to change the surgical policy? &lt;/title&gt;&lt;secondary-title&gt;Ann Surg Oncol. &lt;/secondary-title&gt;&lt;/titles&gt;&lt;periodical&gt;&lt;full-title&gt;Ann Surg Oncol.&lt;/full-title&gt;&lt;/periodical&gt;&lt;pages&gt;2136–2142. &lt;/pages&gt;&lt;volume&gt;18 (8): &lt;/volume&gt;&lt;dates&gt;&lt;year&gt;&lt;style face="normal" font="default" charset="204" size="100%"&gt;2011&lt;/style&gt;&lt;/year&gt;&lt;/dates&gt;&lt;urls&gt;&lt;/urls&gt;&lt;electronic-resource-num&gt;10.1245/s10434-011-1742-z.&lt;/electronic-resource-num&gt;&lt;/record&gt;&lt;/Cite&gt;&lt;/EndNote&gt;</w:instrText>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[56]</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w:t>
      </w:r>
    </w:p>
    <w:p w:rsidR="004F4AA6" w:rsidRPr="007F5B05" w:rsidRDefault="004F4AA6"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 xml:space="preserve">В сложных анатомо-топографических условиях забрюшинного пространства применение трансплантационных и экстракорпоральных хирургических методик расширяет возможности органосохраняющего лечения, не уменьшая радикальности выполнения вмешательства. Протяженное вовлечение в процесс мочеточника при гигантских саркомах забрюшинного пространства может привести к необходимости его удаления en bloc c окружающими опухолевыми тканями. Дефицит длины мочеточника в таких случаях практически невозможно восполнить с помощью стандартных урологических подходов. Выполнение аутотрансплантации в гетеротопическую позицию вторым этапом после удаления опухоли позволяет сохранить функцию почки и целостность мочевых путей </w:t>
      </w:r>
      <w:r w:rsidR="001F4F19" w:rsidRPr="007F5B05">
        <w:rPr>
          <w:rFonts w:ascii="Times New Roman" w:hAnsi="Times New Roman" w:cs="Times New Roman"/>
          <w:sz w:val="28"/>
          <w:szCs w:val="28"/>
        </w:rPr>
        <w:fldChar w:fldCharType="begin">
          <w:fldData xml:space="preserve">PEVuZE5vdGU+PENpdGU+PEF1dGhvcj5CYW5zYWw8L0F1dGhvcj48WWVhcj4yMDEzPC9ZZWFyPjxS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</w:fldData>
        </w:fldChar>
      </w:r>
      <w:r w:rsidR="009A07A7" w:rsidRPr="007F5B05">
        <w:rPr>
          <w:rFonts w:ascii="Times New Roman" w:hAnsi="Times New Roman" w:cs="Times New Roman"/>
          <w:sz w:val="28"/>
          <w:szCs w:val="28"/>
        </w:rPr>
        <w:instrText xml:space="preserve"> ADDIN EN.CITE </w:instrText>
      </w:r>
      <w:r w:rsidR="001F4F19" w:rsidRPr="007F5B05">
        <w:rPr>
          <w:rFonts w:ascii="Times New Roman" w:hAnsi="Times New Roman" w:cs="Times New Roman"/>
          <w:sz w:val="28"/>
          <w:szCs w:val="28"/>
        </w:rPr>
        <w:fldChar w:fldCharType="begin">
          <w:fldData xml:space="preserve">PEVuZE5vdGU+PENpdGU+PEF1dGhvcj5CYW5zYWw8L0F1dGhvcj48WWVhcj4yMDEzPC9ZZWFyPjxS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</w:fldData>
        </w:fldChar>
      </w:r>
      <w:r w:rsidR="009A07A7" w:rsidRPr="007F5B05">
        <w:rPr>
          <w:rFonts w:ascii="Times New Roman" w:hAnsi="Times New Roman" w:cs="Times New Roman"/>
          <w:sz w:val="28"/>
          <w:szCs w:val="28"/>
        </w:rPr>
        <w:instrText xml:space="preserve"> ADDIN EN.CITE.DATA </w:instrText>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end"/>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[57]</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При распространении забрюшинной саркомы в верхние области забрюшинного пространства, на уровне каваренального сегмента нижней полой вены, вовлечение сосудистой ножки почки и трудность интраоперационной дифференцировки опухолевой ткани от паранефральной клетчатки может привести к необходимости туморнефрэктомии </w:t>
      </w:r>
      <w:r w:rsidR="001F4F19" w:rsidRPr="007F5B05">
        <w:rPr>
          <w:rFonts w:ascii="Times New Roman" w:hAnsi="Times New Roman" w:cs="Times New Roman"/>
          <w:sz w:val="28"/>
          <w:szCs w:val="28"/>
        </w:rPr>
        <w:fldChar w:fldCharType="begin">
          <w:fldData xml:space="preserve">PEVuZE5vdGU+PENpdGU+PEF1dGhvcj7QpNC10LTQvtGA0L7QsjwvQXV0aG9yPjxZZWFyPjE5OTU8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</w:fldData>
        </w:fldChar>
      </w:r>
      <w:r w:rsidR="009A07A7" w:rsidRPr="007F5B05">
        <w:rPr>
          <w:rFonts w:ascii="Times New Roman" w:hAnsi="Times New Roman" w:cs="Times New Roman"/>
          <w:sz w:val="28"/>
          <w:szCs w:val="28"/>
        </w:rPr>
        <w:instrText xml:space="preserve"> ADDIN EN.CITE </w:instrText>
      </w:r>
      <w:r w:rsidR="001F4F19" w:rsidRPr="007F5B05">
        <w:rPr>
          <w:rFonts w:ascii="Times New Roman" w:hAnsi="Times New Roman" w:cs="Times New Roman"/>
          <w:sz w:val="28"/>
          <w:szCs w:val="28"/>
        </w:rPr>
        <w:fldChar w:fldCharType="begin">
          <w:fldData xml:space="preserve">PEVuZE5vdGU+PENpdGU+PEF1dGhvcj7QpNC10LTQvtGA0L7QsjwvQXV0aG9yPjxZZWFyPjE5OTU8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</w:fldData>
        </w:fldChar>
      </w:r>
      <w:r w:rsidR="009A07A7" w:rsidRPr="007F5B05">
        <w:rPr>
          <w:rFonts w:ascii="Times New Roman" w:hAnsi="Times New Roman" w:cs="Times New Roman"/>
          <w:sz w:val="28"/>
          <w:szCs w:val="28"/>
        </w:rPr>
        <w:instrText xml:space="preserve"> ADDIN EN.CITE.DATA </w:instrText>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end"/>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separate"/>
      </w:r>
      <w:r w:rsidR="009A07A7" w:rsidRPr="007F5B05">
        <w:rPr>
          <w:rFonts w:ascii="Times New Roman" w:hAnsi="Times New Roman" w:cs="Times New Roman"/>
          <w:noProof/>
          <w:sz w:val="28"/>
          <w:szCs w:val="28"/>
        </w:rPr>
        <w:t>[58, 59]</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В таких случаях для сохранения функции почки возможно выполнение ex vivo диссекции почки из окружающих опухолевых тканей с последующей ее аутотрансплантацией. </w:t>
      </w:r>
    </w:p>
    <w:p w:rsidR="004F4AA6" w:rsidRPr="007F5B05" w:rsidRDefault="004F4AA6"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 xml:space="preserve">В странах постсоветского пространства изучением применения аутотрансплантации почки при онкологических заболеваниях активно занимались А.Е. Зотиков </w:t>
      </w:r>
      <w:r w:rsidR="001F4F19" w:rsidRPr="007F5B05">
        <w:rPr>
          <w:rFonts w:ascii="Times New Roman" w:hAnsi="Times New Roman" w:cs="Times New Roman"/>
          <w:sz w:val="28"/>
          <w:szCs w:val="28"/>
        </w:rPr>
        <w:fldChar w:fldCharType="begin"/>
      </w:r>
      <w:r w:rsidR="00D31C02" w:rsidRPr="007F5B05">
        <w:rPr>
          <w:rFonts w:ascii="Times New Roman" w:hAnsi="Times New Roman" w:cs="Times New Roman"/>
          <w:sz w:val="28"/>
          <w:szCs w:val="28"/>
        </w:rPr>
        <w:instrText xml:space="preserve"> ADDIN EN.CITE &lt;EndNote&gt;&lt;Cite&gt;&lt;Author&gt;Теплов&lt;/Author&gt;&lt;Year&gt;2015&lt;/Year&gt;&lt;RecNum&gt;259&lt;/RecNum&gt;&lt;DisplayText&gt;[60]&lt;/DisplayText&gt;&lt;record&gt;&lt;rec-number&gt;259&lt;/rec-number&gt;&lt;foreign-keys&gt;&lt;key app="EN" db-id="vz0ar5s0d95exte55a5vswxmxft0sf2vda09" timestamp="1656935723"&gt;259&lt;/key&gt;&lt;/foreign-keys&gt;&lt;ref-type name="Journal Article"&gt;17&lt;/ref-type&gt;&lt;contributors&gt;&lt;authors&gt;&lt;author&gt;&lt;style face="normal" font="default" charset="204" size="100%"&gt;Теплов, АА, Грицкевич АА, Пьянкин СС, Зотиков АЕ, Адырхаев ЗА, Кожанова АВ и др.&lt;/style&gt;&lt;/author&gt;&lt;/authors&gt;&lt;/contributors&gt;&lt;titles&gt;&lt;title&gt;&lt;style face="normal" font="default" charset="204" size="100%"&gt; Метод экстракорпоральной резекции почки в условиях фармако-холодовой ишемии без пересечения мочеточника с ортотопической реплантацией сосудов при почечноклеточном раке. &lt;/style&gt;&lt;/title&gt;&lt;secondary-title&gt;&lt;style face="normal" font="default" charset="204" size="100%"&gt;Экспериментальная и клиническая урология. &lt;/style&gt;&lt;/secondary-title&gt;&lt;/titles&gt;&lt;periodical&gt;&lt;full-title&gt;Экспериментальная и клиническая урология.&lt;/full-title&gt;&lt;/periodical&gt;&lt;pages&gt;&lt;style face="normal" font="default" charset="204" size="100%"&gt;52&lt;/style&gt;&lt;style face="normal" font="default" size="100%"&gt;–63. &lt;/style&gt;&lt;/pages&gt;&lt;volume&gt;&lt;style face="normal" font="default" charset="204" size="100%"&gt;2&lt;/style&gt;&lt;/volume&gt;&lt;dates&gt;&lt;year&gt;&lt;style face="normal" font="default" charset="204" size="100%"&gt;2015&lt;/style&gt;&lt;/year&gt;&lt;/dates&gt;&lt;urls&gt;&lt;/urls&gt;&lt;/record&gt;&lt;/Cite&gt;&lt;/EndNote&gt;</w:instrText>
      </w:r>
      <w:r w:rsidR="001F4F19" w:rsidRPr="007F5B05">
        <w:rPr>
          <w:rFonts w:ascii="Times New Roman" w:hAnsi="Times New Roman" w:cs="Times New Roman"/>
          <w:sz w:val="28"/>
          <w:szCs w:val="28"/>
        </w:rPr>
        <w:fldChar w:fldCharType="separate"/>
      </w:r>
      <w:r w:rsidR="00D31C02" w:rsidRPr="007F5B05">
        <w:rPr>
          <w:rFonts w:ascii="Times New Roman" w:hAnsi="Times New Roman" w:cs="Times New Roman"/>
          <w:noProof/>
          <w:sz w:val="28"/>
          <w:szCs w:val="28"/>
        </w:rPr>
        <w:t>[60]</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И.Б. Щепотин </w:t>
      </w:r>
      <w:r w:rsidR="001F4F19" w:rsidRPr="007F5B05">
        <w:rPr>
          <w:rFonts w:ascii="Times New Roman" w:hAnsi="Times New Roman" w:cs="Times New Roman"/>
          <w:sz w:val="28"/>
          <w:szCs w:val="28"/>
        </w:rPr>
        <w:fldChar w:fldCharType="begin"/>
      </w:r>
      <w:r w:rsidR="00D31C02" w:rsidRPr="007F5B05">
        <w:rPr>
          <w:rFonts w:ascii="Times New Roman" w:hAnsi="Times New Roman" w:cs="Times New Roman"/>
          <w:sz w:val="28"/>
          <w:szCs w:val="28"/>
        </w:rPr>
        <w:instrText xml:space="preserve"> ADDIN EN.CITE &lt;EndNote&gt;&lt;Cite&gt;&lt;Author&gt;Щепотин&lt;/Author&gt;&lt;Year&gt; 2011&lt;/Year&gt;&lt;RecNum&gt;260&lt;/RecNum&gt;&lt;DisplayText&gt;[61]&lt;/DisplayText&gt;&lt;record&gt;&lt;rec-number&gt;260&lt;/rec-number&gt;&lt;foreign-keys&gt;&lt;key app="EN" db-id="vz0ar5s0d95exte55a5vswxmxft0sf2vda09" timestamp="1656935842"&gt;260&lt;/key&gt;&lt;/foreign-keys&gt;&lt;ref-type name="Journal Article"&gt;17&lt;/ref-type&gt;&lt;contributors&gt;&lt;authors&gt;&lt;author&gt;&lt;style face="normal" font="default" charset="204" size="100%"&gt;Щепотин, ИБ, Лукашенко АВ, Колесник ЕА, Васильев ОВ, Разумей ДА, Приймак ВВ, Жуков ЮА. &lt;/style&gt;&lt;/author&gt;&lt;/authors&gt;&lt;/contributors&gt;&lt;titles&gt;&lt;title&gt;&lt;style face="normal" font="default" charset="204" size="100%"&gt;Современные технологии в хирургии сарком забрюшинного пространства.&lt;/style&gt;&lt;/title&gt;&lt;secondary-title&gt;&lt;style face="normal" font="default" charset="204" size="100%"&gt;Клиническая онкология.&lt;/style&gt;&lt;/secondary-title&gt;&lt;/titles&gt;&lt;periodical&gt;&lt;full-title&gt;Клиническая онкология.&lt;/full-title&gt;&lt;/periodical&gt;&lt;pages&gt;&lt;style face="normal" font="default" charset="204" size="100%"&gt;21&lt;/style&gt;&lt;style face="normal" font="default" size="100%"&gt;–25.&lt;/style&gt;&lt;/pages&gt;&lt;volume&gt;&lt;style face="normal" font="default" charset="204" size="100%"&gt;2 (2)&lt;/style&gt;&lt;/volume&gt;&lt;dates&gt;&lt;year&gt;&lt;style face="normal" font="default" charset="204" size="100%"&gt; 2011&lt;/style&gt;&lt;/year&gt;&lt;/dates&gt;&lt;urls&gt;&lt;/urls&gt;&lt;/record&gt;&lt;/Cite&gt;&lt;/EndNote&gt;</w:instrText>
      </w:r>
      <w:r w:rsidR="001F4F19" w:rsidRPr="007F5B05">
        <w:rPr>
          <w:rFonts w:ascii="Times New Roman" w:hAnsi="Times New Roman" w:cs="Times New Roman"/>
          <w:sz w:val="28"/>
          <w:szCs w:val="28"/>
        </w:rPr>
        <w:fldChar w:fldCharType="separate"/>
      </w:r>
      <w:r w:rsidR="00D31C02" w:rsidRPr="007F5B05">
        <w:rPr>
          <w:rFonts w:ascii="Times New Roman" w:hAnsi="Times New Roman" w:cs="Times New Roman"/>
          <w:noProof/>
          <w:sz w:val="28"/>
          <w:szCs w:val="28"/>
        </w:rPr>
        <w:t>[61]</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и Р.И. Расулов </w:t>
      </w:r>
      <w:r w:rsidR="001F4F19" w:rsidRPr="007F5B05">
        <w:rPr>
          <w:rFonts w:ascii="Times New Roman" w:hAnsi="Times New Roman" w:cs="Times New Roman"/>
          <w:sz w:val="28"/>
          <w:szCs w:val="28"/>
        </w:rPr>
        <w:fldChar w:fldCharType="begin"/>
      </w:r>
      <w:r w:rsidR="00D31C02" w:rsidRPr="007F5B05">
        <w:rPr>
          <w:rFonts w:ascii="Times New Roman" w:hAnsi="Times New Roman" w:cs="Times New Roman"/>
          <w:sz w:val="28"/>
          <w:szCs w:val="28"/>
        </w:rPr>
        <w:instrText xml:space="preserve"> ADDIN EN.CITE &lt;EndNote&gt;&lt;Cite&gt;&lt;Author&gt;Расулов&lt;/Author&gt;&lt;Year&gt;2017&lt;/Year&gt;&lt;RecNum&gt;261&lt;/RecNum&gt;&lt;DisplayText&gt;[62]&lt;/DisplayText&gt;&lt;record&gt;&lt;rec-number&gt;261&lt;/rec-number&gt;&lt;foreign-keys&gt;&lt;key app="EN" db-id="vz0ar5s0d95exte55a5vswxmxft0sf2vda09" timestamp="1656935940"&gt;261&lt;/key&gt;&lt;/foreign-keys&gt;&lt;ref-type name="Journal Article"&gt;17&lt;/ref-type&gt;&lt;contributors&gt;&lt;authors&gt;&lt;author&gt;&lt;style face="normal" font="default" charset="204" size="100%"&gt;Расулов, РИ, Муратов АА, Дворниченко ВВ, Мориков  ДД, Тетерина ТП. &lt;/style&gt;&lt;/author&gt;&lt;/authors&gt;&lt;/contributors&gt;&lt;titles&gt;&lt;title&gt;&lt;style face="normal" font="default" charset="204" size="100%"&gt;Реплантация почки при расширенно-комбинированном удалении забрюшинной &amp;#xD;липосаркомы (клиническое наблюдение). &lt;/style&gt;&lt;/title&gt;&lt;secondary-title&gt;&lt;style face="normal" font="default" charset="204" size="100%"&gt;Acta Biomed Sci. &lt;/style&gt;&lt;/secondary-title&gt;&lt;/titles&gt;&lt;periodical&gt;&lt;full-title&gt;Acta Biomed Sci.&lt;/full-title&gt;&lt;/periodical&gt;&lt;pages&gt;&lt;style face="normal" font="default" charset="204" size="100%"&gt;130&lt;/style&gt;&lt;style face="normal" font="default" size="100%"&gt;–135.&lt;/style&gt;&lt;/pages&gt;&lt;volume&gt;&lt;style face="normal" font="default" charset="204" size="100%"&gt;2 (1):&lt;/style&gt;&lt;/volume&gt;&lt;dates&gt;&lt;year&gt;&lt;style face="normal" font="default" charset="204" size="100%"&gt;2017&lt;/style&gt;&lt;/year&gt;&lt;/dates&gt;&lt;urls&gt;&lt;/urls&gt;&lt;/record&gt;&lt;/Cite&gt;&lt;/EndNote&gt;</w:instrText>
      </w:r>
      <w:r w:rsidR="001F4F19" w:rsidRPr="007F5B05">
        <w:rPr>
          <w:rFonts w:ascii="Times New Roman" w:hAnsi="Times New Roman" w:cs="Times New Roman"/>
          <w:sz w:val="28"/>
          <w:szCs w:val="28"/>
        </w:rPr>
        <w:fldChar w:fldCharType="separate"/>
      </w:r>
      <w:r w:rsidR="00D31C02" w:rsidRPr="007F5B05">
        <w:rPr>
          <w:rFonts w:ascii="Times New Roman" w:hAnsi="Times New Roman" w:cs="Times New Roman"/>
          <w:noProof/>
          <w:sz w:val="28"/>
          <w:szCs w:val="28"/>
        </w:rPr>
        <w:t>[62]</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w:t>
      </w:r>
    </w:p>
    <w:p w:rsidR="006C7F64" w:rsidRPr="007F5B05" w:rsidRDefault="006C7F64" w:rsidP="007F5B05">
      <w:pPr>
        <w:autoSpaceDE w:val="0"/>
        <w:autoSpaceDN w:val="0"/>
        <w:adjustRightInd w:val="0"/>
        <w:spacing w:after="0" w:line="240" w:lineRule="auto"/>
        <w:ind w:firstLine="709"/>
        <w:jc w:val="both"/>
        <w:rPr>
          <w:rFonts w:ascii="Times New Roman" w:hAnsi="Times New Roman" w:cs="Times New Roman"/>
          <w:i/>
          <w:sz w:val="28"/>
          <w:szCs w:val="28"/>
        </w:rPr>
      </w:pPr>
      <w:r w:rsidRPr="007F5B05">
        <w:rPr>
          <w:rFonts w:ascii="Times New Roman" w:hAnsi="Times New Roman" w:cs="Times New Roman"/>
          <w:i/>
          <w:sz w:val="28"/>
          <w:szCs w:val="28"/>
        </w:rPr>
        <w:t>Технические особенности выполнения аутотрансплантации</w:t>
      </w:r>
    </w:p>
    <w:p w:rsidR="006C7F64" w:rsidRPr="007F5B05" w:rsidRDefault="006C7F64"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 xml:space="preserve">Техника выполнения аутотрансплантации почки не имеет принципиальных отличий от выполнения трансплантации аллогенной почки, но существует ряд нюансов, которые требуют особого внимания. Главным условием сохранения функционирующей почечной паренхимы при аутотрансплантации является минимизация ее ишемического повреждения. В качестве первой линии защиты от гипоксического повреждения при трансплантации органов применяется управляемая гипотермия. Как правило, органы охлаждаются до температуры от 0 до +4°С. Охлаждение снижает клеточный метаболизм и потребность в кислороде. Однако при такой температуре в клетках человеческого организма сохраняется определенный </w:t>
      </w:r>
      <w:r w:rsidRPr="007F5B05">
        <w:rPr>
          <w:rFonts w:ascii="Times New Roman" w:hAnsi="Times New Roman" w:cs="Times New Roman"/>
          <w:sz w:val="28"/>
          <w:szCs w:val="28"/>
        </w:rPr>
        <w:lastRenderedPageBreak/>
        <w:t xml:space="preserve">уровень метаболизма, что приводит в конечном итоге к апоптозу и некрозу </w:t>
      </w:r>
      <w:r w:rsidR="001F4F19" w:rsidRPr="007F5B05">
        <w:rPr>
          <w:rFonts w:ascii="Times New Roman" w:hAnsi="Times New Roman" w:cs="Times New Roman"/>
          <w:sz w:val="28"/>
          <w:szCs w:val="28"/>
        </w:rPr>
        <w:fldChar w:fldCharType="begin"/>
      </w:r>
      <w:r w:rsidR="00E51DCA" w:rsidRPr="007F5B05">
        <w:rPr>
          <w:rFonts w:ascii="Times New Roman" w:hAnsi="Times New Roman" w:cs="Times New Roman"/>
          <w:sz w:val="28"/>
          <w:szCs w:val="28"/>
        </w:rPr>
        <w:instrText xml:space="preserve"> ADDIN EN.CITE &lt;EndNote&gt;&lt;Cite&gt;&lt;Author&gt;Taylor&lt;/Author&gt;&lt;Year&gt;2010&lt;/Year&gt;&lt;RecNum&gt;262&lt;/RecNum&gt;&lt;DisplayText&gt;[63]&lt;/DisplayText&gt;&lt;record&gt;&lt;rec-number&gt;262&lt;/rec-number&gt;&lt;foreign-keys&gt;&lt;key app="EN" db-id="vz0ar5s0d95exte55a5vswxmxft0sf2vda09" timestamp="1656936080"&gt;262&lt;/key&gt;&lt;/foreign-keys&gt;&lt;ref-type name="Journal Article"&gt;17&lt;/ref-type&gt;&lt;contributors&gt;&lt;authors&gt;&lt;author&gt;&lt;style face="normal" font="default" charset="204" size="100%"&gt;Taylor, MJ, Baicu SC.&lt;/style&gt;&lt;/author&gt;&lt;/authors&gt;&lt;/contributors&gt;&lt;titles&gt;&lt;title&gt;&lt;style face="normal" font="default" charset="204" size="100%"&gt; Current state of hypothermic machine perfusion preservation of organs: The clinical perspective. &lt;/style&gt;&lt;/title&gt;&lt;secondary-title&gt;&lt;style face="normal" font="default" charset="204" size="100%"&gt;Cryobiology. &lt;/style&gt;&lt;/secondary-title&gt;&lt;/titles&gt;&lt;periodical&gt;&lt;full-title&gt;Cryobiology.&lt;/full-title&gt;&lt;/periodical&gt;&lt;pages&gt;&lt;style face="normal" font="default" charset="204" size="100%"&gt;20&lt;/style&gt;&lt;style face="normal" font="default" size="100%"&gt;–35. &lt;/style&gt;&lt;/pages&gt;&lt;volume&gt;&lt;style face="normal" font="default" charset="204" size="100%"&gt;60 (3): &lt;/style&gt;&lt;/volume&gt;&lt;dates&gt;&lt;year&gt;&lt;style face="normal" font="default" charset="204" size="100%"&gt;2010&lt;/style&gt;&lt;/year&gt;&lt;/dates&gt;&lt;urls&gt;&lt;/urls&gt;&lt;electronic-resource-num&gt;10.1016/j.cryobiol.2009.10.006.&lt;/electronic-resource-num&gt;&lt;/record&gt;&lt;/Cite&gt;&lt;/EndNote&gt;</w:instrText>
      </w:r>
      <w:r w:rsidR="001F4F19" w:rsidRPr="007F5B05">
        <w:rPr>
          <w:rFonts w:ascii="Times New Roman" w:hAnsi="Times New Roman" w:cs="Times New Roman"/>
          <w:sz w:val="28"/>
          <w:szCs w:val="28"/>
        </w:rPr>
        <w:fldChar w:fldCharType="separate"/>
      </w:r>
      <w:r w:rsidR="00E51DCA" w:rsidRPr="007F5B05">
        <w:rPr>
          <w:rFonts w:ascii="Times New Roman" w:hAnsi="Times New Roman" w:cs="Times New Roman"/>
          <w:noProof/>
          <w:sz w:val="28"/>
          <w:szCs w:val="28"/>
        </w:rPr>
        <w:t>[63]</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Поэтому применение локальной гипотермии показано еще на этапе эксплантации опухолевого конгломерата, когда за счет тракции на этапе его выделения и мобилизации возможен перегиб почечной ножки с перекрытием органного кровотока. Также абсолютно необходимым считается применение фармако-холодовой защиты на этапе ex vivo. Аутотрансплантация почки не подразумевает под собой длительных сроков холодовой ишемии. Промывание сосудистого русла охлажденным до +4°С физиологическим раствором в объеме 500,0 мл с добавлением в него 10 000 Ед гепарина считается достаточным для консервации почечного аутотрансплантата в течение 2</w:t>
      </w:r>
      <w:r w:rsidR="007F5B05">
        <w:rPr>
          <w:rFonts w:ascii="Times New Roman" w:hAnsi="Times New Roman" w:cs="Times New Roman"/>
          <w:sz w:val="28"/>
          <w:szCs w:val="28"/>
        </w:rPr>
        <w:t>-</w:t>
      </w:r>
      <w:r w:rsidRPr="007F5B05">
        <w:rPr>
          <w:rFonts w:ascii="Times New Roman" w:hAnsi="Times New Roman" w:cs="Times New Roman"/>
          <w:sz w:val="28"/>
          <w:szCs w:val="28"/>
        </w:rPr>
        <w:t xml:space="preserve">4 часов. С другой стороны, применение специальных консервирующих растворов (HTK, UW, IGL и др.), которые сейчас широко доступны, позволяет пролонгировать сроки холодовой ишемии без значимого повреждения до 24 часов </w:t>
      </w:r>
      <w:r w:rsidR="001F4F19" w:rsidRPr="007F5B05">
        <w:rPr>
          <w:rFonts w:ascii="Times New Roman" w:hAnsi="Times New Roman" w:cs="Times New Roman"/>
          <w:sz w:val="28"/>
          <w:szCs w:val="28"/>
        </w:rPr>
        <w:fldChar w:fldCharType="begin"/>
      </w:r>
      <w:r w:rsidR="00E51DCA" w:rsidRPr="007F5B05">
        <w:rPr>
          <w:rFonts w:ascii="Times New Roman" w:hAnsi="Times New Roman" w:cs="Times New Roman"/>
          <w:sz w:val="28"/>
          <w:szCs w:val="28"/>
        </w:rPr>
        <w:instrText xml:space="preserve"> ADDIN EN.CITE &lt;EndNote&gt;&lt;Cite&gt;&lt;Author&gt;Badet&lt;/Author&gt;&lt;Year&gt;2005&lt;/Year&gt;&lt;RecNum&gt;263&lt;/RecNum&gt;&lt;DisplayText&gt;[64]&lt;/DisplayText&gt;&lt;record&gt;&lt;rec-number&gt;263&lt;/rec-number&gt;&lt;foreign-keys&gt;&lt;key app="EN" db-id="vz0ar5s0d95exte55a5vswxmxft0sf2vda09" timestamp="1656936243"&gt;263&lt;/key&gt;&lt;/foreign-keys&gt;&lt;ref-type name="Journal Article"&gt;17&lt;/ref-type&gt;&lt;contributors&gt;&lt;authors&gt;&lt;author&gt;&lt;style face="normal" font="default" size="100%"&gt;Badet&lt;/style&gt;&lt;style face="normal" font="default" charset="204" size="100%"&gt;,&lt;/style&gt;&lt;style face="normal" font="default" size="100%"&gt; L, Abdennebi HB, Petruzzo P, McGregor B,&lt;/style&gt;&lt;style face="normal" font="default" charset="204" size="100%"&gt;&lt;/style&gt;&lt;style face="normal" font="default" size="100%"&gt;Espa M, Hadj-Aissa A et al. &lt;/style&gt;&lt;/author&gt;&lt;/authors&gt;&lt;/contributors&gt;&lt;titles&gt;&lt;title&gt;Evaluation of IGL-1, a new organ preservation solution: preclinical results in renal transplantation.&lt;/title&gt;&lt;secondary-title&gt;&lt;style face="normal" font="default" size="100%"&gt; Progres En Urol J Assoc Francaise&lt;/style&gt;&lt;style face="normal" font="default" charset="204" size="100%"&gt;&lt;/style&gt;&lt;style face="normal" font="default" size="100%"&gt;Urol Soc Francaise Urol. &lt;/style&gt;&lt;/secondary-title&gt;&lt;/titles&gt;&lt;pages&gt;481–448. &lt;/pages&gt;&lt;volume&gt;15 (3): &lt;/volume&gt;&lt;dates&gt;&lt;year&gt;2005&lt;/year&gt;&lt;/dates&gt;&lt;urls&gt;&lt;/urls&gt;&lt;custom2&gt;16097154&lt;/custom2&gt;&lt;/record&gt;&lt;/Cite&gt;&lt;/EndNote&gt;</w:instrText>
      </w:r>
      <w:r w:rsidR="001F4F19" w:rsidRPr="007F5B05">
        <w:rPr>
          <w:rFonts w:ascii="Times New Roman" w:hAnsi="Times New Roman" w:cs="Times New Roman"/>
          <w:sz w:val="28"/>
          <w:szCs w:val="28"/>
        </w:rPr>
        <w:fldChar w:fldCharType="separate"/>
      </w:r>
      <w:r w:rsidR="00E51DCA" w:rsidRPr="007F5B05">
        <w:rPr>
          <w:rFonts w:ascii="Times New Roman" w:hAnsi="Times New Roman" w:cs="Times New Roman"/>
          <w:noProof/>
          <w:sz w:val="28"/>
          <w:szCs w:val="28"/>
        </w:rPr>
        <w:t>[64]</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Важнейшим фактором удачной аутотрансплантации почки является получение достаточных для выполнения соответствующих анастомозов по длине и диаметру почечной артерии и вены. Зачастую длительное сдавление опухолевой тканью этих сосудов ведет к истончению стенки и уменьшению их диаметра, что может привести к развитию сосудистых осложнений после реимплантации почки как в раннем, так и в отдаленном послеоперационном периоде </w:t>
      </w:r>
      <w:r w:rsidR="001F4F19" w:rsidRPr="007F5B05">
        <w:rPr>
          <w:rFonts w:ascii="Times New Roman" w:hAnsi="Times New Roman" w:cs="Times New Roman"/>
          <w:sz w:val="28"/>
          <w:szCs w:val="28"/>
        </w:rPr>
        <w:fldChar w:fldCharType="begin"/>
      </w:r>
      <w:r w:rsidR="00E51DCA" w:rsidRPr="007F5B05">
        <w:rPr>
          <w:rFonts w:ascii="Times New Roman" w:hAnsi="Times New Roman" w:cs="Times New Roman"/>
          <w:sz w:val="28"/>
          <w:szCs w:val="28"/>
        </w:rPr>
        <w:instrText xml:space="preserve"> ADDIN EN.CITE &lt;EndNote&gt;&lt;Cite&gt;&lt;Author&gt;Novick&lt;/Author&gt;&lt;Year&gt;1980&lt;/Year&gt;&lt;RecNum&gt;264&lt;/RecNum&gt;&lt;DisplayText&gt;[65]&lt;/DisplayText&gt;&lt;record&gt;&lt;rec-number&gt;264&lt;/rec-number&gt;&lt;foreign-keys&gt;&lt;key app="EN" db-id="vz0ar5s0d95exte55a5vswxmxft0sf2vda09" timestamp="1656936337"&gt;264&lt;/key&gt;&lt;/foreign-keys&gt;&lt;ref-type name="Journal Article"&gt;17&lt;/ref-type&gt;&lt;contributors&gt;&lt;authors&gt;&lt;author&gt;&lt;style face="normal" font="default" size="100%"&gt;Novick&lt;/style&gt;&lt;style face="normal" font="default" charset="204" size="100%"&gt;,&lt;/style&gt;&lt;style face="normal" font="default" size="100%"&gt; AC, Stewart BH, Straffon RA. &lt;/style&gt;&lt;/author&gt;&lt;/authors&gt;&lt;/contributors&gt;&lt;titles&gt;&lt;title&gt;Extracorporeal renal surgery and autotransplantation: Indications, techniques and results.&lt;/title&gt;&lt;secondary-title&gt; J Urol. &lt;/secondary-title&gt;&lt;/titles&gt;&lt;pages&gt;806–811. &lt;/pages&gt;&lt;volume&gt;123 (6): &lt;/volume&gt;&lt;dates&gt;&lt;year&gt;1980&lt;/year&gt;&lt;/dates&gt;&lt;urls&gt;&lt;/urls&gt;&lt;electronic-resource-num&gt;10.1016/s0022-5347(17)56141-8&lt;/electronic-resource-num&gt;&lt;/record&gt;&lt;/Cite&gt;&lt;/EndNote&gt;</w:instrText>
      </w:r>
      <w:r w:rsidR="001F4F19" w:rsidRPr="007F5B05">
        <w:rPr>
          <w:rFonts w:ascii="Times New Roman" w:hAnsi="Times New Roman" w:cs="Times New Roman"/>
          <w:sz w:val="28"/>
          <w:szCs w:val="28"/>
        </w:rPr>
        <w:fldChar w:fldCharType="separate"/>
      </w:r>
      <w:r w:rsidR="00E51DCA" w:rsidRPr="007F5B05">
        <w:rPr>
          <w:rFonts w:ascii="Times New Roman" w:hAnsi="Times New Roman" w:cs="Times New Roman"/>
          <w:noProof/>
          <w:sz w:val="28"/>
          <w:szCs w:val="28"/>
        </w:rPr>
        <w:t>[65]</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Маркировка почечных сосудов на этапе удаления блока «опухоль–почка» позволяет выполнить отсечение сосудов наиболее проксимально для получения достаточной длины и быстро находить их в конгломерате для быстрой канюляции и перфузии консервирующим раствором, минимизируя время тепловой </w:t>
      </w:r>
      <w:r w:rsidRPr="009F02EF">
        <w:rPr>
          <w:rFonts w:ascii="Times New Roman" w:hAnsi="Times New Roman" w:cs="Times New Roman"/>
          <w:sz w:val="28"/>
          <w:szCs w:val="28"/>
        </w:rPr>
        <w:t xml:space="preserve">ишемии </w:t>
      </w:r>
      <w:r w:rsidR="001F4F19" w:rsidRPr="009F02EF">
        <w:rPr>
          <w:rFonts w:ascii="Times New Roman" w:hAnsi="Times New Roman" w:cs="Times New Roman"/>
          <w:sz w:val="28"/>
          <w:szCs w:val="28"/>
        </w:rPr>
        <w:fldChar w:fldCharType="begin">
          <w:fldData xml:space="preserve">PEVuZE5vdGU+PENpdGU+PEF1dGhvcj5Ob3ZpY2s8L0F1dGhvcj48WWVhcj4xOTgwPC9ZZWFyPjxS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</w:fldData>
        </w:fldChar>
      </w:r>
      <w:r w:rsidR="00E51DCA" w:rsidRPr="009F02EF">
        <w:rPr>
          <w:rFonts w:ascii="Times New Roman" w:hAnsi="Times New Roman" w:cs="Times New Roman"/>
          <w:sz w:val="28"/>
          <w:szCs w:val="28"/>
        </w:rPr>
        <w:instrText xml:space="preserve"> ADDIN EN.CITE </w:instrText>
      </w:r>
      <w:r w:rsidR="001F4F19" w:rsidRPr="009F02EF">
        <w:rPr>
          <w:rFonts w:ascii="Times New Roman" w:hAnsi="Times New Roman" w:cs="Times New Roman"/>
          <w:sz w:val="28"/>
          <w:szCs w:val="28"/>
        </w:rPr>
        <w:fldChar w:fldCharType="begin">
          <w:fldData xml:space="preserve">PEVuZE5vdGU+PENpdGU+PEF1dGhvcj5Ob3ZpY2s8L0F1dGhvcj48WWVhcj4xOTgwPC9ZZWFyPjxS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</w:fldData>
        </w:fldChar>
      </w:r>
      <w:r w:rsidR="00E51DCA" w:rsidRPr="009F02EF">
        <w:rPr>
          <w:rFonts w:ascii="Times New Roman" w:hAnsi="Times New Roman" w:cs="Times New Roman"/>
          <w:sz w:val="28"/>
          <w:szCs w:val="28"/>
        </w:rPr>
        <w:instrText xml:space="preserve"> ADDIN EN.CITE.DATA </w:instrText>
      </w:r>
      <w:r w:rsidR="001F4F19" w:rsidRPr="009F02EF">
        <w:rPr>
          <w:rFonts w:ascii="Times New Roman" w:hAnsi="Times New Roman" w:cs="Times New Roman"/>
          <w:sz w:val="28"/>
          <w:szCs w:val="28"/>
        </w:rPr>
      </w:r>
      <w:r w:rsidR="001F4F19" w:rsidRPr="009F02EF">
        <w:rPr>
          <w:rFonts w:ascii="Times New Roman" w:hAnsi="Times New Roman" w:cs="Times New Roman"/>
          <w:sz w:val="28"/>
          <w:szCs w:val="28"/>
        </w:rPr>
        <w:fldChar w:fldCharType="end"/>
      </w:r>
      <w:r w:rsidR="001F4F19" w:rsidRPr="009F02EF">
        <w:rPr>
          <w:rFonts w:ascii="Times New Roman" w:hAnsi="Times New Roman" w:cs="Times New Roman"/>
          <w:sz w:val="28"/>
          <w:szCs w:val="28"/>
        </w:rPr>
      </w:r>
      <w:r w:rsidR="001F4F19" w:rsidRPr="009F02EF">
        <w:rPr>
          <w:rFonts w:ascii="Times New Roman" w:hAnsi="Times New Roman" w:cs="Times New Roman"/>
          <w:sz w:val="28"/>
          <w:szCs w:val="28"/>
        </w:rPr>
        <w:fldChar w:fldCharType="separate"/>
      </w:r>
      <w:r w:rsidR="00E51DCA" w:rsidRPr="009F02EF">
        <w:rPr>
          <w:rFonts w:ascii="Times New Roman" w:hAnsi="Times New Roman" w:cs="Times New Roman"/>
          <w:noProof/>
          <w:sz w:val="28"/>
          <w:szCs w:val="28"/>
        </w:rPr>
        <w:t xml:space="preserve">[62, </w:t>
      </w:r>
      <w:r w:rsidR="000B29AE">
        <w:rPr>
          <w:rFonts w:ascii="Times New Roman" w:hAnsi="Times New Roman" w:cs="Times New Roman"/>
          <w:noProof/>
          <w:sz w:val="28"/>
          <w:szCs w:val="28"/>
        </w:rPr>
        <w:t>с</w:t>
      </w:r>
      <w:r w:rsidR="00AC7895" w:rsidRPr="009F02EF">
        <w:rPr>
          <w:rFonts w:ascii="Times New Roman" w:hAnsi="Times New Roman" w:cs="Times New Roman"/>
          <w:noProof/>
          <w:sz w:val="28"/>
          <w:szCs w:val="28"/>
        </w:rPr>
        <w:t>.</w:t>
      </w:r>
      <w:r w:rsidR="009F02EF" w:rsidRPr="009F02EF">
        <w:rPr>
          <w:rFonts w:ascii="Times New Roman" w:hAnsi="Times New Roman" w:cs="Times New Roman"/>
          <w:noProof/>
          <w:sz w:val="28"/>
          <w:szCs w:val="28"/>
        </w:rPr>
        <w:t xml:space="preserve"> 131</w:t>
      </w:r>
      <w:r w:rsidR="00AC7895" w:rsidRPr="009F02EF">
        <w:rPr>
          <w:rFonts w:ascii="Times New Roman" w:hAnsi="Times New Roman" w:cs="Times New Roman"/>
          <w:noProof/>
          <w:sz w:val="28"/>
          <w:szCs w:val="28"/>
        </w:rPr>
        <w:t xml:space="preserve">; </w:t>
      </w:r>
      <w:r w:rsidR="00E51DCA" w:rsidRPr="009F02EF">
        <w:rPr>
          <w:rFonts w:ascii="Times New Roman" w:hAnsi="Times New Roman" w:cs="Times New Roman"/>
          <w:noProof/>
          <w:sz w:val="28"/>
          <w:szCs w:val="28"/>
        </w:rPr>
        <w:t>65</w:t>
      </w:r>
      <w:r w:rsidR="00AC7895" w:rsidRPr="009F02EF">
        <w:rPr>
          <w:rFonts w:ascii="Times New Roman" w:hAnsi="Times New Roman" w:cs="Times New Roman"/>
          <w:noProof/>
          <w:sz w:val="28"/>
          <w:szCs w:val="28"/>
        </w:rPr>
        <w:t>, р</w:t>
      </w:r>
      <w:r w:rsidR="000B29AE">
        <w:rPr>
          <w:rFonts w:ascii="Times New Roman" w:hAnsi="Times New Roman" w:cs="Times New Roman"/>
          <w:noProof/>
          <w:sz w:val="28"/>
          <w:szCs w:val="28"/>
        </w:rPr>
        <w:t>.</w:t>
      </w:r>
      <w:r w:rsidR="009F02EF" w:rsidRPr="009F02EF">
        <w:rPr>
          <w:rFonts w:ascii="Times New Roman" w:hAnsi="Times New Roman" w:cs="Times New Roman"/>
          <w:noProof/>
          <w:sz w:val="28"/>
          <w:szCs w:val="28"/>
        </w:rPr>
        <w:t xml:space="preserve"> 808</w:t>
      </w:r>
      <w:r w:rsidR="00E51DCA" w:rsidRPr="009F02EF">
        <w:rPr>
          <w:rFonts w:ascii="Times New Roman" w:hAnsi="Times New Roman" w:cs="Times New Roman"/>
          <w:noProof/>
          <w:sz w:val="28"/>
          <w:szCs w:val="28"/>
        </w:rPr>
        <w:t>]</w:t>
      </w:r>
      <w:r w:rsidR="001F4F19" w:rsidRPr="009F02EF">
        <w:rPr>
          <w:rFonts w:ascii="Times New Roman" w:hAnsi="Times New Roman" w:cs="Times New Roman"/>
          <w:sz w:val="28"/>
          <w:szCs w:val="28"/>
        </w:rPr>
        <w:fldChar w:fldCharType="end"/>
      </w:r>
      <w:r w:rsidRPr="009F02EF">
        <w:rPr>
          <w:rFonts w:ascii="Times New Roman" w:hAnsi="Times New Roman" w:cs="Times New Roman"/>
          <w:sz w:val="28"/>
          <w:szCs w:val="28"/>
        </w:rPr>
        <w:t xml:space="preserve">. </w:t>
      </w:r>
      <w:r w:rsidRPr="007F5B05">
        <w:rPr>
          <w:rFonts w:ascii="Times New Roman" w:hAnsi="Times New Roman" w:cs="Times New Roman"/>
          <w:sz w:val="28"/>
          <w:szCs w:val="28"/>
        </w:rPr>
        <w:t xml:space="preserve">На этапе экстракорпоральной диссекции почки необходимо применение прецизионной хирургической техники с использованием хирургических бинокулярных луп (рекомендуемое увеличение 2,5). Это позволяет максимально обезопасить важные анатомические структуры ворот почки от повреждения во время диссекции, а также оценить возможную инвазию в ворота и капсулу удаленной </w:t>
      </w:r>
      <w:r w:rsidRPr="009F02EF">
        <w:rPr>
          <w:rFonts w:ascii="Times New Roman" w:hAnsi="Times New Roman" w:cs="Times New Roman"/>
          <w:sz w:val="28"/>
          <w:szCs w:val="28"/>
        </w:rPr>
        <w:t xml:space="preserve">почки </w:t>
      </w:r>
      <w:r w:rsidR="001F4F19" w:rsidRPr="009F02EF">
        <w:rPr>
          <w:rFonts w:ascii="Times New Roman" w:hAnsi="Times New Roman" w:cs="Times New Roman"/>
          <w:sz w:val="28"/>
          <w:szCs w:val="28"/>
        </w:rPr>
        <w:fldChar w:fldCharType="begin"/>
      </w:r>
      <w:r w:rsidR="00E51DCA" w:rsidRPr="009F02EF">
        <w:rPr>
          <w:rFonts w:ascii="Times New Roman" w:hAnsi="Times New Roman" w:cs="Times New Roman"/>
          <w:sz w:val="28"/>
          <w:szCs w:val="28"/>
        </w:rPr>
        <w:instrText xml:space="preserve"> ADDIN EN.CITE &lt;EndNote&gt;&lt;Cite&gt;&lt;Author&gt;Расулов&lt;/Author&gt;&lt;Year&gt;2017&lt;/Year&gt;&lt;RecNum&gt;261&lt;/RecNum&gt;&lt;DisplayText&gt;[62]&lt;/DisplayText&gt;&lt;record&gt;&lt;rec-number&gt;261&lt;/rec-number&gt;&lt;foreign-keys&gt;&lt;key app="EN" db-id="vz0ar5s0d95exte55a5vswxmxft0sf2vda09" timestamp="1656935940"&gt;261&lt;/key&gt;&lt;/foreign-keys&gt;&lt;ref-type name="Journal Article"&gt;17&lt;/ref-type&gt;&lt;contributors&gt;&lt;authors&gt;&lt;author&gt;&lt;style face="normal" font="default" charset="204" size="100%"&gt;Расулов, РИ, Муратов АА, Дворниченко ВВ, Мориков  ДД, Тетерина ТП. &lt;/style&gt;&lt;/author&gt;&lt;/authors&gt;&lt;/contributors&gt;&lt;titles&gt;&lt;title&gt;&lt;style face="normal" font="default" charset="204" size="100%"&gt;Реплантация почки при расширенно-комбинированном удалении забрюшинной &amp;#xD;липосаркомы (клиническое наблюдение). &lt;/style&gt;&lt;/title&gt;&lt;secondary-title&gt;&lt;style face="normal" font="default" charset="204" size="100%"&gt;Acta Biomed Sci. &lt;/style&gt;&lt;/secondary-title&gt;&lt;/titles&gt;&lt;periodical&gt;&lt;full-title&gt;Acta Biomed Sci.&lt;/full-title&gt;&lt;/periodical&gt;&lt;pages&gt;&lt;style face="normal" font="default" charset="204" size="100%"&gt;130&lt;/style&gt;&lt;style face="normal" font="default" size="100%"&gt;–135.&lt;/style&gt;&lt;/pages&gt;&lt;volume&gt;&lt;style face="normal" font="default" charset="204" size="100%"&gt;2 (1):&lt;/style&gt;&lt;/volume&gt;&lt;dates&gt;&lt;year&gt;&lt;style face="normal" font="default" charset="204" size="100%"&gt;2017&lt;/style&gt;&lt;/year&gt;&lt;/dates&gt;&lt;urls&gt;&lt;/urls&gt;&lt;/record&gt;&lt;/Cite&gt;&lt;/EndNote&gt;</w:instrText>
      </w:r>
      <w:r w:rsidR="001F4F19" w:rsidRPr="009F02EF">
        <w:rPr>
          <w:rFonts w:ascii="Times New Roman" w:hAnsi="Times New Roman" w:cs="Times New Roman"/>
          <w:sz w:val="28"/>
          <w:szCs w:val="28"/>
        </w:rPr>
        <w:fldChar w:fldCharType="separate"/>
      </w:r>
      <w:r w:rsidR="00E51DCA" w:rsidRPr="009F02EF">
        <w:rPr>
          <w:rFonts w:ascii="Times New Roman" w:hAnsi="Times New Roman" w:cs="Times New Roman"/>
          <w:noProof/>
          <w:sz w:val="28"/>
          <w:szCs w:val="28"/>
        </w:rPr>
        <w:t>[62</w:t>
      </w:r>
      <w:r w:rsidR="00D05B7C" w:rsidRPr="009F02EF">
        <w:rPr>
          <w:rFonts w:ascii="Times New Roman" w:hAnsi="Times New Roman" w:cs="Times New Roman"/>
          <w:noProof/>
          <w:sz w:val="28"/>
          <w:szCs w:val="28"/>
        </w:rPr>
        <w:t xml:space="preserve">, </w:t>
      </w:r>
      <w:r w:rsidR="000B29AE">
        <w:rPr>
          <w:rFonts w:ascii="Times New Roman" w:hAnsi="Times New Roman" w:cs="Times New Roman"/>
          <w:noProof/>
          <w:sz w:val="28"/>
          <w:szCs w:val="28"/>
        </w:rPr>
        <w:t>с</w:t>
      </w:r>
      <w:r w:rsidR="00D05B7C" w:rsidRPr="009F02EF">
        <w:rPr>
          <w:rFonts w:ascii="Times New Roman" w:hAnsi="Times New Roman" w:cs="Times New Roman"/>
          <w:noProof/>
          <w:sz w:val="28"/>
          <w:szCs w:val="28"/>
        </w:rPr>
        <w:t>.</w:t>
      </w:r>
      <w:r w:rsidR="000B29AE">
        <w:rPr>
          <w:rFonts w:ascii="Times New Roman" w:hAnsi="Times New Roman" w:cs="Times New Roman"/>
          <w:noProof/>
          <w:sz w:val="28"/>
          <w:szCs w:val="28"/>
        </w:rPr>
        <w:t> </w:t>
      </w:r>
      <w:r w:rsidR="009F02EF" w:rsidRPr="009F02EF">
        <w:rPr>
          <w:rFonts w:ascii="Times New Roman" w:hAnsi="Times New Roman" w:cs="Times New Roman"/>
          <w:noProof/>
          <w:sz w:val="28"/>
          <w:szCs w:val="28"/>
        </w:rPr>
        <w:t>134</w:t>
      </w:r>
      <w:r w:rsidR="00E51DCA" w:rsidRPr="009F02EF">
        <w:rPr>
          <w:rFonts w:ascii="Times New Roman" w:hAnsi="Times New Roman" w:cs="Times New Roman"/>
          <w:noProof/>
          <w:sz w:val="28"/>
          <w:szCs w:val="28"/>
        </w:rPr>
        <w:t>]</w:t>
      </w:r>
      <w:r w:rsidR="001F4F19" w:rsidRPr="009F02EF">
        <w:rPr>
          <w:rFonts w:ascii="Times New Roman" w:hAnsi="Times New Roman" w:cs="Times New Roman"/>
          <w:sz w:val="28"/>
          <w:szCs w:val="28"/>
        </w:rPr>
        <w:fldChar w:fldCharType="end"/>
      </w:r>
      <w:r w:rsidRPr="009F02EF">
        <w:rPr>
          <w:rFonts w:ascii="Times New Roman" w:hAnsi="Times New Roman" w:cs="Times New Roman"/>
          <w:sz w:val="28"/>
          <w:szCs w:val="28"/>
        </w:rPr>
        <w:t>. Выбор гетеротопической</w:t>
      </w:r>
      <w:r w:rsidRPr="007F5B05">
        <w:rPr>
          <w:rFonts w:ascii="Times New Roman" w:hAnsi="Times New Roman" w:cs="Times New Roman"/>
          <w:sz w:val="28"/>
          <w:szCs w:val="28"/>
        </w:rPr>
        <w:t xml:space="preserve"> позиции при трансплантации почки не случаен. Эта позиция несет в себе определенные хирургические преимущества, позволяющие минимизировать осложнения в сравнении с ортотопической аутотрансплантацией. Как правило, сосуды почечного аутотрансплантата несколько короче и тоньше, чем сосуды аллотрансплантата. Для профилактики кинкинга и твистинга артериального и венозного анастомозов необходимо сохранение некоторой подвижности в зоне анастомоза. Широкая мобилизация наружной подвздошной вены, в некоторых случаях с пересечением внутренней подвздошной вены, мобилизация наружной подвздошной артерии на протяжении или использование внутренней подвздошной артерии, при исключении ее атеросклеротического поражения, позволяет избегать нарушений кровотока в почке и выбрать оптимальную позицию трансплантата в подвздошной ямке </w:t>
      </w:r>
      <w:r w:rsidR="001F4F19" w:rsidRPr="007F5B05">
        <w:rPr>
          <w:rFonts w:ascii="Times New Roman" w:hAnsi="Times New Roman" w:cs="Times New Roman"/>
          <w:sz w:val="28"/>
          <w:szCs w:val="28"/>
        </w:rPr>
        <w:fldChar w:fldCharType="begin">
          <w:fldData xml:space="preserve">PEVuZE5vdGU+PENpdGU+PEF1dGhvcj5LYWJsZTwvQXV0aG9yPjxZZWFyPjIwMTE8L1llYXI+PFJl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</w:fldData>
        </w:fldChar>
      </w:r>
      <w:r w:rsidR="00E51DCA" w:rsidRPr="007F5B05">
        <w:rPr>
          <w:rFonts w:ascii="Times New Roman" w:hAnsi="Times New Roman" w:cs="Times New Roman"/>
          <w:sz w:val="28"/>
          <w:szCs w:val="28"/>
        </w:rPr>
        <w:instrText xml:space="preserve"> ADDIN EN.CITE </w:instrText>
      </w:r>
      <w:r w:rsidR="001F4F19" w:rsidRPr="007F5B05">
        <w:rPr>
          <w:rFonts w:ascii="Times New Roman" w:hAnsi="Times New Roman" w:cs="Times New Roman"/>
          <w:sz w:val="28"/>
          <w:szCs w:val="28"/>
        </w:rPr>
        <w:fldChar w:fldCharType="begin">
          <w:fldData xml:space="preserve">PEVuZE5vdGU+PENpdGU+PEF1dGhvcj5LYWJsZTwvQXV0aG9yPjxZZWFyPjIwMTE8L1llYXI+PFJl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</w:fldData>
        </w:fldChar>
      </w:r>
      <w:r w:rsidR="00E51DCA" w:rsidRPr="007F5B05">
        <w:rPr>
          <w:rFonts w:ascii="Times New Roman" w:hAnsi="Times New Roman" w:cs="Times New Roman"/>
          <w:sz w:val="28"/>
          <w:szCs w:val="28"/>
        </w:rPr>
        <w:instrText xml:space="preserve"> ADDIN EN.CITE.DATA </w:instrText>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end"/>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separate"/>
      </w:r>
      <w:r w:rsidR="00E51DCA" w:rsidRPr="007F5B05">
        <w:rPr>
          <w:rFonts w:ascii="Times New Roman" w:hAnsi="Times New Roman" w:cs="Times New Roman"/>
          <w:noProof/>
          <w:sz w:val="28"/>
          <w:szCs w:val="28"/>
        </w:rPr>
        <w:t>[66, 67]</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w:t>
      </w:r>
    </w:p>
    <w:p w:rsidR="006C7F64" w:rsidRPr="007F5B05" w:rsidRDefault="006C7F64" w:rsidP="007F5B05">
      <w:pPr>
        <w:autoSpaceDE w:val="0"/>
        <w:autoSpaceDN w:val="0"/>
        <w:adjustRightInd w:val="0"/>
        <w:spacing w:after="0" w:line="240" w:lineRule="auto"/>
        <w:ind w:firstLine="709"/>
        <w:jc w:val="both"/>
        <w:rPr>
          <w:rFonts w:ascii="Times New Roman" w:hAnsi="Times New Roman" w:cs="Times New Roman"/>
          <w:sz w:val="28"/>
          <w:szCs w:val="28"/>
        </w:rPr>
      </w:pPr>
      <w:r w:rsidRPr="007F5B05">
        <w:rPr>
          <w:rFonts w:ascii="Times New Roman" w:hAnsi="Times New Roman" w:cs="Times New Roman"/>
          <w:sz w:val="28"/>
          <w:szCs w:val="28"/>
        </w:rPr>
        <w:t xml:space="preserve">Необходимо отметить, что у пациентов, страдающих злокачественными образованиями больших объемов, баланс свертывающей системы крови смещен </w:t>
      </w:r>
      <w:r w:rsidRPr="007F5B05">
        <w:rPr>
          <w:rFonts w:ascii="Times New Roman" w:hAnsi="Times New Roman" w:cs="Times New Roman"/>
          <w:sz w:val="28"/>
          <w:szCs w:val="28"/>
        </w:rPr>
        <w:lastRenderedPageBreak/>
        <w:t xml:space="preserve">в сторону гиперкоагуляции. Применение антикоагулянтной терапии с первых суток после аутотрансплантации позволяет снизить вероятность тромбоза в зоне сосудистых анастомозов и в микроциркуляторном русле почки </w:t>
      </w:r>
      <w:r w:rsidR="001F4F19" w:rsidRPr="007F5B05">
        <w:rPr>
          <w:rFonts w:ascii="Times New Roman" w:hAnsi="Times New Roman" w:cs="Times New Roman"/>
          <w:sz w:val="28"/>
          <w:szCs w:val="28"/>
        </w:rPr>
        <w:fldChar w:fldCharType="begin">
          <w:fldData xml:space="preserve">PEVuZE5vdGU+PENpdGU+PEF1dGhvcj5kZUZyYW5jaXNjbzwvQXV0aG9yPjxZZWFyPjIwMTk8L1ll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</w:fldData>
        </w:fldChar>
      </w:r>
      <w:r w:rsidR="00E51DCA" w:rsidRPr="007F5B05">
        <w:rPr>
          <w:rFonts w:ascii="Times New Roman" w:hAnsi="Times New Roman" w:cs="Times New Roman"/>
          <w:sz w:val="28"/>
          <w:szCs w:val="28"/>
        </w:rPr>
        <w:instrText xml:space="preserve"> ADDIN EN.CITE </w:instrText>
      </w:r>
      <w:r w:rsidR="001F4F19" w:rsidRPr="007F5B05">
        <w:rPr>
          <w:rFonts w:ascii="Times New Roman" w:hAnsi="Times New Roman" w:cs="Times New Roman"/>
          <w:sz w:val="28"/>
          <w:szCs w:val="28"/>
        </w:rPr>
        <w:fldChar w:fldCharType="begin">
          <w:fldData xml:space="preserve">PEVuZE5vdGU+PENpdGU+PEF1dGhvcj5kZUZyYW5jaXNjbzwvQXV0aG9yPjxZZWFyPjIwMTk8L1ll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</w:fldData>
        </w:fldChar>
      </w:r>
      <w:r w:rsidR="00E51DCA" w:rsidRPr="007F5B05">
        <w:rPr>
          <w:rFonts w:ascii="Times New Roman" w:hAnsi="Times New Roman" w:cs="Times New Roman"/>
          <w:sz w:val="28"/>
          <w:szCs w:val="28"/>
        </w:rPr>
        <w:instrText xml:space="preserve"> ADDIN EN.CITE.DATA </w:instrText>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end"/>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separate"/>
      </w:r>
      <w:r w:rsidR="00E51DCA" w:rsidRPr="007F5B05">
        <w:rPr>
          <w:rFonts w:ascii="Times New Roman" w:hAnsi="Times New Roman" w:cs="Times New Roman"/>
          <w:noProof/>
          <w:sz w:val="28"/>
          <w:szCs w:val="28"/>
        </w:rPr>
        <w:t>[68, 69]</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 xml:space="preserve">. Второе преимущество гетеротопической позиции связано с возможностями восстановления пассажа мочи пересаженной почки. Подавляющее количество урологических осложнений после трансплантации почки связано с нарушением кровоснабжения мочеточника и лоханки. Поскольку мочеточник аутотрансплантата питается только от почечных сосудов, всегда есть риск ишимизации дистальных его отделов. Укорочение мочеточника обычно решает эту проблему. Близость к мочевому пузырю также позволяет выполнять любые доступные варианты пластики, если длина мочеточника оказывается недостаточной </w:t>
      </w:r>
      <w:r w:rsidR="001F4F19" w:rsidRPr="007F5B05">
        <w:rPr>
          <w:rFonts w:ascii="Times New Roman" w:hAnsi="Times New Roman" w:cs="Times New Roman"/>
          <w:sz w:val="28"/>
          <w:szCs w:val="28"/>
        </w:rPr>
        <w:fldChar w:fldCharType="begin">
          <w:fldData xml:space="preserve">PEVuZE5vdGU+PENpdGU+PEF1dGhvcj5BbGJlcnRzPC9BdXRob3I+PFllYXI+MjAxNDwvWWVhcj48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</w:fldData>
        </w:fldChar>
      </w:r>
      <w:r w:rsidR="00A267A2" w:rsidRPr="007F5B05">
        <w:rPr>
          <w:rFonts w:ascii="Times New Roman" w:hAnsi="Times New Roman" w:cs="Times New Roman"/>
          <w:sz w:val="28"/>
          <w:szCs w:val="28"/>
        </w:rPr>
        <w:instrText xml:space="preserve"> ADDIN EN.CITE </w:instrText>
      </w:r>
      <w:r w:rsidR="001F4F19" w:rsidRPr="007F5B05">
        <w:rPr>
          <w:rFonts w:ascii="Times New Roman" w:hAnsi="Times New Roman" w:cs="Times New Roman"/>
          <w:sz w:val="28"/>
          <w:szCs w:val="28"/>
        </w:rPr>
        <w:fldChar w:fldCharType="begin">
          <w:fldData xml:space="preserve">PEVuZE5vdGU+PENpdGU+PEF1dGhvcj5BbGJlcnRzPC9BdXRob3I+PFllYXI+MjAxNDwvWWVhcj48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</w:fldData>
        </w:fldChar>
      </w:r>
      <w:r w:rsidR="00A267A2" w:rsidRPr="007F5B05">
        <w:rPr>
          <w:rFonts w:ascii="Times New Roman" w:hAnsi="Times New Roman" w:cs="Times New Roman"/>
          <w:sz w:val="28"/>
          <w:szCs w:val="28"/>
        </w:rPr>
        <w:instrText xml:space="preserve"> ADDIN EN.CITE.DATA </w:instrText>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end"/>
      </w:r>
      <w:r w:rsidR="001F4F19" w:rsidRPr="007F5B05">
        <w:rPr>
          <w:rFonts w:ascii="Times New Roman" w:hAnsi="Times New Roman" w:cs="Times New Roman"/>
          <w:sz w:val="28"/>
          <w:szCs w:val="28"/>
        </w:rPr>
      </w:r>
      <w:r w:rsidR="001F4F19" w:rsidRPr="007F5B05">
        <w:rPr>
          <w:rFonts w:ascii="Times New Roman" w:hAnsi="Times New Roman" w:cs="Times New Roman"/>
          <w:sz w:val="28"/>
          <w:szCs w:val="28"/>
        </w:rPr>
        <w:fldChar w:fldCharType="separate"/>
      </w:r>
      <w:r w:rsidR="00A267A2" w:rsidRPr="007F5B05">
        <w:rPr>
          <w:rFonts w:ascii="Times New Roman" w:hAnsi="Times New Roman" w:cs="Times New Roman"/>
          <w:noProof/>
          <w:sz w:val="28"/>
          <w:szCs w:val="28"/>
        </w:rPr>
        <w:t>[70, 71]</w:t>
      </w:r>
      <w:r w:rsidR="001F4F19" w:rsidRPr="007F5B05">
        <w:rPr>
          <w:rFonts w:ascii="Times New Roman" w:hAnsi="Times New Roman" w:cs="Times New Roman"/>
          <w:sz w:val="28"/>
          <w:szCs w:val="28"/>
        </w:rPr>
        <w:fldChar w:fldCharType="end"/>
      </w:r>
      <w:r w:rsidRPr="007F5B05">
        <w:rPr>
          <w:rFonts w:ascii="Times New Roman" w:hAnsi="Times New Roman" w:cs="Times New Roman"/>
          <w:sz w:val="28"/>
          <w:szCs w:val="28"/>
        </w:rPr>
        <w:t>.</w:t>
      </w:r>
    </w:p>
    <w:p w:rsidR="000922F7" w:rsidRPr="007F5B05" w:rsidRDefault="000922F7" w:rsidP="007F5B05">
      <w:pPr>
        <w:autoSpaceDE w:val="0"/>
        <w:autoSpaceDN w:val="0"/>
        <w:adjustRightInd w:val="0"/>
        <w:spacing w:after="0" w:line="240" w:lineRule="auto"/>
        <w:ind w:firstLine="709"/>
        <w:jc w:val="both"/>
        <w:rPr>
          <w:rFonts w:ascii="Times New Roman" w:hAnsi="Times New Roman" w:cs="Times New Roman"/>
          <w:sz w:val="28"/>
          <w:szCs w:val="28"/>
        </w:rPr>
      </w:pPr>
    </w:p>
    <w:p w:rsidR="00634CC0" w:rsidRPr="007F5B05" w:rsidRDefault="00A05DFB" w:rsidP="007F5B05">
      <w:pPr>
        <w:pStyle w:val="a9"/>
        <w:tabs>
          <w:tab w:val="left" w:pos="993"/>
        </w:tabs>
        <w:autoSpaceDE w:val="0"/>
        <w:autoSpaceDN w:val="0"/>
        <w:adjustRightInd w:val="0"/>
        <w:spacing w:after="0" w:line="240" w:lineRule="auto"/>
        <w:ind w:left="0" w:firstLine="709"/>
        <w:jc w:val="both"/>
        <w:rPr>
          <w:rFonts w:ascii="Times New Roman" w:hAnsi="Times New Roman" w:cs="Times New Roman"/>
          <w:b/>
          <w:sz w:val="28"/>
          <w:szCs w:val="28"/>
        </w:rPr>
      </w:pPr>
      <w:r w:rsidRPr="007F5B05">
        <w:rPr>
          <w:rFonts w:ascii="Times New Roman" w:eastAsia="Calibri" w:hAnsi="Times New Roman" w:cs="Times New Roman"/>
          <w:b/>
          <w:sz w:val="28"/>
          <w:szCs w:val="28"/>
          <w:lang w:val="kk-KZ"/>
        </w:rPr>
        <w:t>1.2</w:t>
      </w:r>
      <w:r w:rsidR="0029526A" w:rsidRPr="007F5B05">
        <w:rPr>
          <w:rFonts w:ascii="Times New Roman" w:eastAsia="Calibri" w:hAnsi="Times New Roman" w:cs="Times New Roman"/>
          <w:b/>
          <w:sz w:val="28"/>
          <w:szCs w:val="28"/>
          <w:lang w:val="kk-KZ"/>
        </w:rPr>
        <w:t xml:space="preserve"> </w:t>
      </w:r>
      <w:r w:rsidR="00634CC0" w:rsidRPr="007F5B05">
        <w:rPr>
          <w:rFonts w:ascii="Times New Roman" w:eastAsia="Calibri" w:hAnsi="Times New Roman" w:cs="Times New Roman"/>
          <w:b/>
          <w:sz w:val="28"/>
          <w:szCs w:val="28"/>
          <w:lang w:val="kk-KZ"/>
        </w:rPr>
        <w:t>Пластика мочеточников изолиро</w:t>
      </w:r>
      <w:r w:rsidR="00E958D6" w:rsidRPr="007F5B05">
        <w:rPr>
          <w:rFonts w:ascii="Times New Roman" w:eastAsia="Calibri" w:hAnsi="Times New Roman" w:cs="Times New Roman"/>
          <w:b/>
          <w:sz w:val="28"/>
          <w:szCs w:val="28"/>
          <w:lang w:val="kk-KZ"/>
        </w:rPr>
        <w:t>ванными сегментами тонкой кишки</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Впервые мысль о возможности использования кишечной петли для замещения мочеточника были высказана Finger в 1894</w:t>
      </w:r>
      <w:r w:rsidR="00F11400">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году. В 1900 году Gaspar d’Urso и Achill de Fabii осуществили в экспериментах на собаках 3 первые попытки такого замещения. На вскрытии через 1 месяц у единственной выжившей собаки признаков гидронефроза на стороне операции обнаружено не было </w:t>
      </w:r>
      <w:r w:rsidR="001F4F19" w:rsidRPr="007F5B05">
        <w:rPr>
          <w:rFonts w:ascii="Times New Roman" w:eastAsia="Times New Roman" w:hAnsi="Times New Roman" w:cs="Times New Roman"/>
          <w:sz w:val="28"/>
          <w:szCs w:val="28"/>
          <w:lang w:eastAsia="ru-RU"/>
        </w:rPr>
        <w:fldChar w:fldCharType="begin"/>
      </w:r>
      <w:r w:rsidR="00200423" w:rsidRPr="007F5B05">
        <w:rPr>
          <w:rFonts w:ascii="Times New Roman" w:eastAsia="Times New Roman" w:hAnsi="Times New Roman" w:cs="Times New Roman"/>
          <w:sz w:val="28"/>
          <w:szCs w:val="28"/>
          <w:lang w:eastAsia="ru-RU"/>
        </w:rPr>
        <w:instrText xml:space="preserve"> ADDIN EN.CITE &lt;EndNote&gt;&lt;Cite&gt;&lt;Author&gt;Lippert&lt;/Author&gt;&lt;Year&gt;1997&lt;/Year&gt;&lt;RecNum&gt;158&lt;/RecNum&gt;&lt;DisplayText&gt;[72]&lt;/DisplayText&gt;&lt;record&gt;&lt;rec-number&gt;158&lt;/rec-number&gt;&lt;foreign-keys&gt;&lt;key app="EN" db-id="vz0ar5s0d95exte55a5vswxmxft0sf2vda09" timestamp="1656913668"&gt;158&lt;/key&gt;&lt;/foreign-keys&gt;&lt;ref-type name="Journal Article"&gt;17&lt;/ref-type&gt;&lt;contributors&gt;&lt;authors&gt;&lt;author&gt;&lt;style face="normal" font="default" size="100%"&gt;Lippert&lt;/style&gt;&lt;style face="normal" font="default" charset="204" size="100%"&gt;,&lt;/style&gt;&lt;style face="normal" font="default" size="100%"&gt; M.C., Teodorescu D. &lt;/style&gt;&lt;/author&gt;&lt;/authors&gt;&lt;/contributors&gt;&lt;titles&gt;&lt;title&gt;The Hautmann neobladder with a chimney. &lt;/title&gt;&lt;secondary-title&gt;J.Urol.&lt;/secondary-title&gt;&lt;/titles&gt;&lt;periodical&gt;&lt;full-title&gt;J.Urol.&lt;/full-title&gt;&lt;/periodical&gt;&lt;pages&gt;1510-1512.&lt;/pages&gt;&lt;volume&gt;&lt;style face="normal" font="default" size="100%"&gt;Vol.158&lt;/style&gt;&lt;style face="normal" font="default" charset="204" size="100%"&gt;.&lt;/style&gt;&lt;/volume&gt;&lt;dates&gt;&lt;year&gt;&lt;style face="normal" font="default" charset="204" size="100%"&gt;1997&lt;/style&gt;&lt;/year&gt;&lt;/dates&gt;&lt;urls&gt;&lt;/urls&gt;&lt;/record&gt;&lt;/Cite&gt;&lt;/EndNote&gt;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200423" w:rsidRPr="007F5B05">
        <w:rPr>
          <w:rFonts w:ascii="Times New Roman" w:eastAsia="Times New Roman" w:hAnsi="Times New Roman" w:cs="Times New Roman"/>
          <w:noProof/>
          <w:sz w:val="28"/>
          <w:szCs w:val="28"/>
          <w:lang w:eastAsia="ru-RU"/>
        </w:rPr>
        <w:t>[72]</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А.Е.</w:t>
      </w:r>
      <w:r w:rsidR="00F11400">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Мельников (1912) в своем эксперименте по замещению дистального отдела мочеточника на 11 собаках пришел к выводу, что метод имеет серьезные перспективы для клинического применения </w:t>
      </w:r>
      <w:r w:rsidR="001F4F19" w:rsidRPr="007F5B05">
        <w:rPr>
          <w:rFonts w:ascii="Times New Roman" w:eastAsia="Times New Roman" w:hAnsi="Times New Roman" w:cs="Times New Roman"/>
          <w:sz w:val="28"/>
          <w:szCs w:val="28"/>
          <w:lang w:eastAsia="ru-RU"/>
        </w:rPr>
        <w:fldChar w:fldCharType="begin"/>
      </w:r>
      <w:r w:rsidR="00925EBC" w:rsidRPr="007F5B05">
        <w:rPr>
          <w:rFonts w:ascii="Times New Roman" w:eastAsia="Times New Roman" w:hAnsi="Times New Roman" w:cs="Times New Roman"/>
          <w:sz w:val="28"/>
          <w:szCs w:val="28"/>
          <w:lang w:eastAsia="ru-RU"/>
        </w:rPr>
        <w:instrText xml:space="preserve"> ADDIN EN.CITE &lt;EndNote&gt;&lt;Cite&gt;&lt;Author&gt;Ревунов&lt;/Author&gt;&lt;Year&gt;1969&lt;/Year&gt;&lt;RecNum&gt;74&lt;/RecNum&gt;&lt;DisplayText&gt;[73]&lt;/DisplayText&gt;&lt;record&gt;&lt;rec-number&gt;74&lt;/rec-number&gt;&lt;foreign-keys&gt;&lt;key app="EN" db-id="vz0ar5s0d95exte55a5vswxmxft0sf2vda09" timestamp="1656870565"&gt;74&lt;/key&gt;&lt;/foreign-keys&gt;&lt;ref-type name="Journal Article"&gt;17&lt;/ref-type&gt;&lt;contributors&gt;&lt;authors&gt;&lt;author&gt;&lt;style face="normal" font="default" charset="204" size="100%"&gt;Ревунов, А.Ф.&lt;/style&gt;&lt;/author&gt;&lt;/authors&gt;&lt;/contributors&gt;&lt;titles&gt;&lt;title&gt;&lt;style face="normal" font="default" charset="204" size="100%"&gt;Изменения, наступающие в изолированном сегменте тонкой кишки после замещения им мочеточника. &lt;/style&gt;&lt;/title&gt;&lt;secondary-title&gt;&lt;style face="normal" font="default" charset="204" size="100%"&gt;Актуальные вопросы урологии и хирургии брюшной полости. - Воронеж.&lt;/style&gt;&lt;/secondary-title&gt;&lt;/titles&gt;&lt;periodical&gt;&lt;full-title&gt;Актуальные вопросы урологии и хирургии брюшной полости. - Воронеж.&lt;/full-title&gt;&lt;/periodical&gt;&lt;pages&gt;&lt;style face="normal" font="default" charset="204" size="100%"&gt;вып. 3. &lt;/style&gt;&lt;style face="normal" font="default" size="100%"&gt;– &lt;/style&gt;&lt;style face="normal" font="default" charset="204" size="100%"&gt;С. 52-59.&lt;/style&gt;&lt;/pages&gt;&lt;dates&gt;&lt;year&gt;&lt;style face="normal" font="default" charset="204" size="100%"&gt;1969&lt;/style&gt;&lt;/year&gt;&lt;/dates&gt;&lt;urls&gt;&lt;/urls&gt;&lt;/record&gt;&lt;/Cite&gt;&lt;/EndNote&gt;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925EBC" w:rsidRPr="007F5B05">
        <w:rPr>
          <w:rFonts w:ascii="Times New Roman" w:eastAsia="Times New Roman" w:hAnsi="Times New Roman" w:cs="Times New Roman"/>
          <w:noProof/>
          <w:sz w:val="28"/>
          <w:szCs w:val="28"/>
          <w:lang w:eastAsia="ru-RU"/>
        </w:rPr>
        <w:t>[73]</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В 1906</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г</w:t>
      </w:r>
      <w:r w:rsidR="007F5B05">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кишечная пластика мочеточника была впервые применена W. Schoemacher у 18-летней больной с обширным поражением мочеточника и мочевого пузыря </w:t>
      </w:r>
      <w:r w:rsidR="001F4F19" w:rsidRPr="007F5B05">
        <w:rPr>
          <w:rFonts w:ascii="Times New Roman" w:eastAsia="Times New Roman" w:hAnsi="Times New Roman" w:cs="Times New Roman"/>
          <w:sz w:val="28"/>
          <w:szCs w:val="28"/>
          <w:lang w:eastAsia="ru-RU"/>
        </w:rPr>
        <w:fldChar w:fldCharType="begin"/>
      </w:r>
      <w:r w:rsidR="00925EBC" w:rsidRPr="007F5B05">
        <w:rPr>
          <w:rFonts w:ascii="Times New Roman" w:eastAsia="Times New Roman" w:hAnsi="Times New Roman" w:cs="Times New Roman"/>
          <w:sz w:val="28"/>
          <w:szCs w:val="28"/>
          <w:lang w:eastAsia="ru-RU"/>
        </w:rPr>
        <w:instrText xml:space="preserve"> ADDIN EN.CITE &lt;EndNote&gt;&lt;Cite&gt;&lt;Author&gt;Firlit&lt;/Author&gt;&lt;Year&gt;1980&lt;/Year&gt;&lt;RecNum&gt;133&lt;/RecNum&gt;&lt;DisplayText&gt;[74]&lt;/DisplayText&gt;&lt;record&gt;&lt;rec-number&gt;133&lt;/rec-number&gt;&lt;foreign-keys&gt;&lt;key app="EN" db-id="vz0ar5s0d95exte55a5vswxmxft0sf2vda09" timestamp="1656911387"&gt;133&lt;/key&gt;&lt;/foreign-keys&gt;&lt;ref-type name="Journal Article"&gt;17&lt;/ref-type&gt;&lt;contributors&gt;&lt;authors&gt;&lt;author&gt;&lt;style face="normal" font="default" size="100%"&gt;Firlit&lt;/style&gt;&lt;style face="normal" font="default" charset="204" size="100%"&gt;,&lt;/style&gt;&lt;style face="normal" font="default" size="100%"&gt; C.F., Sommer J.T., Kaplan W.E. &lt;/style&gt;&lt;/author&gt;&lt;/authors&gt;&lt;/contributors&gt;&lt;titles&gt;&lt;title&gt;Pediatric urinary undiversion. &lt;/title&gt;&lt;secondary-title&gt;J.Urol. &lt;/secondary-title&gt;&lt;/titles&gt;&lt;periodical&gt;&lt;full-title&gt;J.Urol.&lt;/full-title&gt;&lt;/periodical&gt;&lt;pages&gt;748.&lt;/pages&gt;&lt;volume&gt;Vol.123.&lt;/volume&gt;&lt;dates&gt;&lt;year&gt;&lt;style face="normal" font="default" charset="204" size="100%"&gt;1980&lt;/style&gt;&lt;/year&gt;&lt;/dates&gt;&lt;urls&gt;&lt;/urls&gt;&lt;/record&gt;&lt;/Cite&gt;&lt;/EndNote&gt;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925EBC" w:rsidRPr="007F5B05">
        <w:rPr>
          <w:rFonts w:ascii="Times New Roman" w:eastAsia="Times New Roman" w:hAnsi="Times New Roman" w:cs="Times New Roman"/>
          <w:noProof/>
          <w:sz w:val="28"/>
          <w:szCs w:val="28"/>
          <w:lang w:eastAsia="ru-RU"/>
        </w:rPr>
        <w:t>[74]</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Операция выполнена в 2 этапа: вначале – уретероилеокутанеоанастомоз, затем – через 1,5 года – илеоцистостомия. Результат вмешательства оказался благоприятным. Тем не менее, дальнейшее клиническое применение этой операции было надолго задержано из-за отсутствия эффективной антибактериальной защиты, значительных технических трудностей, несовершенства анестезиологического пособия.</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В СССР кишечная пластика мочеточника впервые выполнена в эксперименте М.М.</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Заевлошиным и В.М.</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Гиньковским в 1938 году. После операций на 9 собаках авторы пришли к выводу, что изолированная петля тонкой кишки является хорошим материалом для замещения мочеточника. Однако двустороннюю одномоментную пластику они не рекомендовали. </w:t>
      </w:r>
    </w:p>
    <w:p w:rsidR="000D3D93" w:rsidRPr="007F5B05" w:rsidRDefault="007F5B05" w:rsidP="007F5B05">
      <w:pPr>
        <w:spacing w:after="0" w:line="24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D.</w:t>
      </w:r>
      <w:r w:rsidR="000D3D93" w:rsidRPr="007F5B05">
        <w:rPr>
          <w:rFonts w:ascii="Times New Roman" w:eastAsia="Times New Roman" w:hAnsi="Times New Roman" w:cs="Times New Roman"/>
          <w:sz w:val="28"/>
          <w:szCs w:val="28"/>
          <w:lang w:eastAsia="ru-RU"/>
        </w:rPr>
        <w:t>W. Mc Lean и O.G.</w:t>
      </w:r>
      <w:r>
        <w:rPr>
          <w:rFonts w:ascii="Times New Roman" w:eastAsia="Times New Roman" w:hAnsi="Times New Roman" w:cs="Times New Roman"/>
          <w:sz w:val="28"/>
          <w:szCs w:val="28"/>
          <w:lang w:eastAsia="ru-RU"/>
        </w:rPr>
        <w:t xml:space="preserve"> </w:t>
      </w:r>
      <w:r w:rsidR="000D3D93" w:rsidRPr="007F5B05">
        <w:rPr>
          <w:rFonts w:ascii="Times New Roman" w:eastAsia="Times New Roman" w:hAnsi="Times New Roman" w:cs="Times New Roman"/>
          <w:sz w:val="28"/>
          <w:szCs w:val="28"/>
          <w:lang w:eastAsia="ru-RU"/>
        </w:rPr>
        <w:t>Fais в 1945</w:t>
      </w:r>
      <w:r w:rsidR="00F11400">
        <w:rPr>
          <w:rFonts w:ascii="Times New Roman" w:eastAsia="Times New Roman" w:hAnsi="Times New Roman" w:cs="Times New Roman"/>
          <w:sz w:val="28"/>
          <w:szCs w:val="28"/>
          <w:lang w:eastAsia="ru-RU"/>
        </w:rPr>
        <w:t xml:space="preserve"> </w:t>
      </w:r>
      <w:r w:rsidR="000D3D93" w:rsidRPr="007F5B05">
        <w:rPr>
          <w:rFonts w:ascii="Times New Roman" w:eastAsia="Times New Roman" w:hAnsi="Times New Roman" w:cs="Times New Roman"/>
          <w:sz w:val="28"/>
          <w:szCs w:val="28"/>
          <w:lang w:eastAsia="ru-RU"/>
        </w:rPr>
        <w:t xml:space="preserve">г. прооперировали 12 собак и отметили, что основным грозным осложнением подобной пластики является сужение мочеточниково-кишечного анастомоза </w:t>
      </w:r>
      <w:r w:rsidR="001F4F19" w:rsidRPr="007F5B05">
        <w:rPr>
          <w:rFonts w:ascii="Times New Roman" w:eastAsia="Times New Roman" w:hAnsi="Times New Roman" w:cs="Times New Roman"/>
          <w:sz w:val="28"/>
          <w:szCs w:val="28"/>
          <w:lang w:eastAsia="ru-RU"/>
        </w:rPr>
        <w:fldChar w:fldCharType="begin"/>
      </w:r>
      <w:r w:rsidR="00925EBC" w:rsidRPr="007F5B05">
        <w:rPr>
          <w:rFonts w:ascii="Times New Roman" w:eastAsia="Times New Roman" w:hAnsi="Times New Roman" w:cs="Times New Roman"/>
          <w:sz w:val="28"/>
          <w:szCs w:val="28"/>
          <w:lang w:eastAsia="ru-RU"/>
        </w:rPr>
        <w:instrText xml:space="preserve"> ADDIN EN.CITE &lt;EndNote&gt;&lt;Cite&gt;&lt;Author&gt;Tanagho&lt;/Author&gt;&lt;Year&gt;1975&lt;/Year&gt;&lt;RecNum&gt;195&lt;/RecNum&gt;&lt;DisplayText&gt;[75]&lt;/DisplayText&gt;&lt;record&gt;&lt;rec-number&gt;195&lt;/rec-number&gt;&lt;foreign-keys&gt;&lt;key app="EN" db-id="vz0ar5s0d95exte55a5vswxmxft0sf2vda09" timestamp="1656918134"&gt;195&lt;/key&gt;&lt;/foreign-keys&gt;&lt;ref-type name="Journal Article"&gt;17&lt;/ref-type&gt;&lt;contributors&gt;&lt;authors&gt;&lt;author&gt;&lt;style face="normal" font="default" size="100%"&gt;Tanagho&lt;/style&gt;&lt;style face="normal" font="default" charset="204" size="100%"&gt;,&lt;/style&gt;&lt;style face="normal" font="default" size="100%"&gt; E.A.&lt;/style&gt;&lt;/author&gt;&lt;/authors&gt;&lt;/contributors&gt;&lt;titles&gt;&lt;title&gt;A case against incorporation of bowel segments into the closed urinary system.&lt;/title&gt;&lt;secondary-title&gt;J.Urol.&lt;/secondary-title&gt;&lt;/titles&gt;&lt;periodical&gt;&lt;full-title&gt;J.Urol.&lt;/full-title&gt;&lt;/periodical&gt;&lt;pages&gt;796.&lt;/pages&gt;&lt;volume&gt;Vol.113.&lt;/volume&gt;&lt;dates&gt;&lt;year&gt;&lt;style face="normal" font="default" charset="204" size="100%"&gt;1975&lt;/style&gt;&lt;/year&gt;&lt;/dates&gt;&lt;urls&gt;&lt;/urls&gt;&lt;/record&gt;&lt;/Cite&gt;&lt;/EndNote&gt;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925EBC" w:rsidRPr="007F5B05">
        <w:rPr>
          <w:rFonts w:ascii="Times New Roman" w:eastAsia="Times New Roman" w:hAnsi="Times New Roman" w:cs="Times New Roman"/>
          <w:noProof/>
          <w:sz w:val="28"/>
          <w:szCs w:val="28"/>
          <w:lang w:eastAsia="ru-RU"/>
        </w:rPr>
        <w:t>[75]</w:t>
      </w:r>
      <w:r w:rsidR="001F4F19" w:rsidRPr="007F5B05">
        <w:rPr>
          <w:rFonts w:ascii="Times New Roman" w:eastAsia="Times New Roman" w:hAnsi="Times New Roman" w:cs="Times New Roman"/>
          <w:sz w:val="28"/>
          <w:szCs w:val="28"/>
          <w:lang w:eastAsia="ru-RU"/>
        </w:rPr>
        <w:fldChar w:fldCharType="end"/>
      </w:r>
      <w:r w:rsidR="000D3D93" w:rsidRPr="007F5B0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0D3D93" w:rsidRPr="007F5B05">
        <w:rPr>
          <w:rFonts w:ascii="Times New Roman" w:eastAsia="Times New Roman" w:hAnsi="Times New Roman" w:cs="Times New Roman"/>
          <w:sz w:val="28"/>
          <w:szCs w:val="28"/>
          <w:lang w:eastAsia="ru-RU"/>
        </w:rPr>
        <w:t>С целью профилактики стриктурообразования в 1954 году M.P.</w:t>
      </w:r>
      <w:r>
        <w:rPr>
          <w:rFonts w:ascii="Times New Roman" w:eastAsia="Times New Roman" w:hAnsi="Times New Roman" w:cs="Times New Roman"/>
          <w:sz w:val="28"/>
          <w:szCs w:val="28"/>
          <w:lang w:eastAsia="ru-RU"/>
        </w:rPr>
        <w:t xml:space="preserve"> </w:t>
      </w:r>
      <w:r w:rsidR="000D3D93" w:rsidRPr="007F5B05">
        <w:rPr>
          <w:rFonts w:ascii="Times New Roman" w:eastAsia="Times New Roman" w:hAnsi="Times New Roman" w:cs="Times New Roman"/>
          <w:sz w:val="28"/>
          <w:szCs w:val="28"/>
          <w:lang w:eastAsia="ru-RU"/>
        </w:rPr>
        <w:t xml:space="preserve">Bitker применил в эксперименте технику мочеточниково-кишечного анастомоза по Nesbit </w:t>
      </w:r>
      <w:r w:rsidR="001F4F19" w:rsidRPr="007F5B05">
        <w:rPr>
          <w:rFonts w:ascii="Times New Roman" w:eastAsia="Times New Roman" w:hAnsi="Times New Roman" w:cs="Times New Roman"/>
          <w:sz w:val="28"/>
          <w:szCs w:val="28"/>
          <w:lang w:eastAsia="ru-RU"/>
        </w:rPr>
        <w:fldChar w:fldCharType="begin"/>
      </w:r>
      <w:r w:rsidR="00E07B29" w:rsidRPr="007F5B05">
        <w:rPr>
          <w:rFonts w:ascii="Times New Roman" w:eastAsia="Times New Roman" w:hAnsi="Times New Roman" w:cs="Times New Roman"/>
          <w:sz w:val="28"/>
          <w:szCs w:val="28"/>
          <w:lang w:eastAsia="ru-RU"/>
        </w:rPr>
        <w:instrText xml:space="preserve"> ADDIN EN.CITE &lt;EndNote&gt;&lt;Cite&gt;&lt;Author&gt;Firlit&lt;/Author&gt;&lt;Year&gt;1980&lt;/Year&gt;&lt;RecNum&gt;133&lt;/RecNum&gt;&lt;DisplayText&gt;[74, 76]&lt;/DisplayText&gt;&lt;record&gt;&lt;rec-number&gt;133&lt;/rec-number&gt;&lt;foreign-keys&gt;&lt;key app="EN" db-id="vz0ar5s0d95exte55a5vswxmxft0sf2vda09" timestamp="1656911387"&gt;133&lt;/key&gt;&lt;/foreign-keys&gt;&lt;ref-type name="Journal Article"&gt;17&lt;/ref-type&gt;&lt;contributors&gt;&lt;authors&gt;&lt;author&gt;&lt;style face="normal" font="default" size="100%"&gt;Firlit&lt;/style&gt;&lt;style face="normal" font="default" charset="204" size="100%"&gt;,&lt;/style&gt;&lt;style face="normal" font="default" size="100%"&gt; C.F., Sommer J.T., Kaplan W.E. &lt;/style&gt;&lt;/author&gt;&lt;/authors&gt;&lt;/contributors&gt;&lt;titles&gt;&lt;title&gt;Pediatric urinary undiversion. &lt;/title&gt;&lt;secondary-title&gt;J.Urol. &lt;/secondary-title&gt;&lt;/titles&gt;&lt;periodical&gt;&lt;full-title&gt;J.Urol.&lt;/full-title&gt;&lt;/periodical&gt;&lt;pages&gt;748.&lt;/pages&gt;&lt;volume&gt;Vol.123.&lt;/volume&gt;&lt;dates&gt;&lt;year&gt;&lt;style face="normal" font="default" charset="204" size="100%"&gt;1980&lt;/style&gt;&lt;/year&gt;&lt;/dates&gt;&lt;urls&gt;&lt;/urls&gt;&lt;/record&gt;&lt;/Cite&gt;&lt;Cite&gt;&lt;Author&gt;Waldner&lt;/Author&gt;&lt;Year&gt;2001&lt;/Year&gt;&lt;RecNum&gt;208&lt;/RecNum&gt;&lt;record&gt;&lt;rec-number&gt;208&lt;/rec-number&gt;&lt;foreign-keys&gt;&lt;key app="EN" db-id="vz0ar5s0d95exte55a5vswxmxft0sf2vda09" timestamp="1656925490"&gt;208&lt;/key&gt;&lt;/foreign-keys&gt;&lt;ref-type name="Journal Article"&gt;17&lt;/ref-type&gt;&lt;contributors&gt;&lt;authors&gt;&lt;author&gt;&lt;style face="normal" font="default" size="100%"&gt;Waldner&lt;/style&gt;&lt;style face="normal" font="default" charset="204" size="100%"&gt;,&lt;/style&gt;&lt;style face="normal" font="default" size="100%"&gt; M., Ubrig B.,Roth S.&lt;/style&gt;&lt;/author&gt;&lt;/authors&gt;&lt;/contributors&gt;&lt;titles&gt;&lt;title&gt;Replacement of the ureter by small bowel: does the kidney fuction depend on the type of vesikal implantation technique.&lt;/title&gt;&lt;secondary-title&gt;Eur.Urol.&lt;/secondary-title&gt;&lt;/titles&gt;&lt;periodical&gt;&lt;full-title&gt;Eur.Urol.&lt;/full-title&gt;&lt;/periodical&gt;&lt;pages&gt;85.&lt;/pages&gt;&lt;volume&gt;Vol.39.-(suppl.5) &lt;/volume&gt;&lt;dates&gt;&lt;year&gt;&lt;style face="normal" font="default" charset="204" size="100%"&gt;2001&lt;/style&gt;&lt;/year&gt;&lt;/dates&gt;&lt;urls&gt;&lt;/urls&gt;&lt;/record&gt;&lt;/Cite&gt;&lt;/EndNote&gt;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E07B29" w:rsidRPr="007F5B05">
        <w:rPr>
          <w:rFonts w:ascii="Times New Roman" w:eastAsia="Times New Roman" w:hAnsi="Times New Roman" w:cs="Times New Roman"/>
          <w:noProof/>
          <w:sz w:val="28"/>
          <w:szCs w:val="28"/>
          <w:lang w:eastAsia="ru-RU"/>
        </w:rPr>
        <w:t>[76]</w:t>
      </w:r>
      <w:r w:rsidR="001F4F19" w:rsidRPr="007F5B05">
        <w:rPr>
          <w:rFonts w:ascii="Times New Roman" w:eastAsia="Times New Roman" w:hAnsi="Times New Roman" w:cs="Times New Roman"/>
          <w:sz w:val="28"/>
          <w:szCs w:val="28"/>
          <w:lang w:eastAsia="ru-RU"/>
        </w:rPr>
        <w:fldChar w:fldCharType="end"/>
      </w:r>
      <w:r w:rsidR="00E07B29" w:rsidRPr="007F5B05">
        <w:rPr>
          <w:rFonts w:ascii="Times New Roman" w:eastAsia="Times New Roman" w:hAnsi="Times New Roman" w:cs="Times New Roman"/>
          <w:sz w:val="28"/>
          <w:szCs w:val="28"/>
          <w:lang w:eastAsia="ru-RU"/>
        </w:rPr>
        <w:t>.</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С.Д. Голигорский в 1958 году произвел 10 замещений мочеточников изолированной кишечной петлей у собак и на основании собственного опыта положительно отозвался о возможности применения метода в клинике </w:t>
      </w:r>
      <w:r w:rsidR="001F4F19" w:rsidRPr="007F5B05">
        <w:rPr>
          <w:rFonts w:ascii="Times New Roman" w:eastAsia="Times New Roman" w:hAnsi="Times New Roman" w:cs="Times New Roman"/>
          <w:sz w:val="28"/>
          <w:szCs w:val="28"/>
          <w:lang w:eastAsia="ru-RU"/>
        </w:rPr>
        <w:fldChar w:fldCharType="begin"/>
      </w:r>
      <w:r w:rsidR="00E07B29" w:rsidRPr="007F5B05">
        <w:rPr>
          <w:rFonts w:ascii="Times New Roman" w:eastAsia="Times New Roman" w:hAnsi="Times New Roman" w:cs="Times New Roman"/>
          <w:sz w:val="28"/>
          <w:szCs w:val="28"/>
          <w:lang w:eastAsia="ru-RU"/>
        </w:rPr>
        <w:instrText xml:space="preserve"> ADDIN EN.CITE &lt;EndNote&gt;&lt;Cite&gt;&lt;Author&gt;Голигорский&lt;/Author&gt;&lt;Year&gt;1959&lt;/Year&gt;&lt;RecNum&gt;19&lt;/RecNum&gt;&lt;DisplayText&gt;[77]&lt;/DisplayText&gt;&lt;record&gt;&lt;rec-number&gt;19&lt;/rec-number&gt;&lt;foreign-keys&gt;&lt;key app="EN" db-id="vz0ar5s0d95exte55a5vswxmxft0sf2vda09" timestamp="1656828660"&gt;19&lt;/key&gt;&lt;/foreign-keys&gt;&lt;ref-type name="Journal Article"&gt;17&lt;/ref-type&gt;&lt;contributors&gt;&lt;authors&gt;&lt;author&gt;&lt;style face="normal" font="default" charset="204" size="100%"&gt;Голигорский, С.Д. &lt;/style&gt;&lt;/author&gt;&lt;/authors&gt;&lt;/contributors&gt;&lt;titles&gt;&lt;title&gt;&lt;style face="normal" font="default" charset="204" size="100%"&gt;Интестинальная пластика в урологии.&lt;/style&gt;&lt;/title&gt;&lt;secondary-title&gt;&lt;style face="normal" font="default" charset="204" size="100%"&gt;Экспериментальная хирургия&lt;/style&gt;&lt;/secondary-title&gt;&lt;/titles&gt;&lt;periodical&gt;&lt;full-title&gt;Экспериментальная хирургия&lt;/full-title&gt;&lt;/periodical&gt;&lt;pages&gt;&lt;style face="normal" font="default" charset="1" size="100%"&gt;№&lt;/style&gt;&lt;style face="normal" font="default" size="100%"&gt;2. – &lt;/style&gt;&lt;style face="normal" font="default" charset="204" size="100%"&gt;С&lt;/style&gt;&lt;style face="normal" font="default" size="100%"&gt;.31-33.&lt;/style&gt;&lt;/pages&gt;&lt;dates&gt;&lt;year&gt;1959&lt;/year&gt;&lt;/dates&gt;&lt;urls&gt;&lt;/urls&gt;&lt;/record&gt;&lt;/Cite&gt;&lt;/EndNote&gt;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E07B29" w:rsidRPr="007F5B05">
        <w:rPr>
          <w:rFonts w:ascii="Times New Roman" w:eastAsia="Times New Roman" w:hAnsi="Times New Roman" w:cs="Times New Roman"/>
          <w:noProof/>
          <w:sz w:val="28"/>
          <w:szCs w:val="28"/>
          <w:lang w:eastAsia="ru-RU"/>
        </w:rPr>
        <w:t>[77]</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w:t>
      </w:r>
    </w:p>
    <w:p w:rsidR="00BA1BF5"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lastRenderedPageBreak/>
        <w:t>В это же время проводились многочисленные экспериментальные исследования по усовершенствованию техники операции. Так, O. Swenson и J.</w:t>
      </w:r>
      <w:r w:rsidR="007F5B05">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Fischer (1956) предложили рассекать, резецировать кишечный трансплантат по ширине, а затем сшивать его с целью сужения его просвета до диаметра мочеточника. Ими описано несколько хороших исходов. I. Rovinescu (1958) добился неплохих результатов, удаляя слизистую кишечного трансплантата и выворачивая кишечную трубку серозной поверхностью внутрь. Однако, дальнейшие эксперименты Г.Е.</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Островерхова и З.Р.</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Бицадзе (1961) по уретеропластике суженным отрезком подвздошной кишки с серозой, обращенной внутрь, привели авторов к выводу, что данные методики чересчур травматичны и сопровождаются тяжелыми осложнениями. В то же время W. Johnson (1961) изучал кровоснабжение подвздошной кишки </w:t>
      </w:r>
      <w:r w:rsidR="001F4F19" w:rsidRPr="007F5B05">
        <w:rPr>
          <w:rFonts w:ascii="Times New Roman" w:eastAsia="Times New Roman" w:hAnsi="Times New Roman" w:cs="Times New Roman"/>
          <w:sz w:val="28"/>
          <w:szCs w:val="28"/>
          <w:lang w:eastAsia="ru-RU"/>
        </w:rPr>
        <w:fldChar w:fldCharType="begin"/>
      </w:r>
      <w:r w:rsidR="00E07B29" w:rsidRPr="007F5B05">
        <w:rPr>
          <w:rFonts w:ascii="Times New Roman" w:eastAsia="Times New Roman" w:hAnsi="Times New Roman" w:cs="Times New Roman"/>
          <w:sz w:val="28"/>
          <w:szCs w:val="28"/>
          <w:lang w:eastAsia="ru-RU"/>
        </w:rPr>
        <w:instrText xml:space="preserve"> ADDIN EN.CITE &lt;EndNote&gt;&lt;Cite&gt;&lt;Author&gt;Nissen&lt;/Author&gt;&lt;Year&gt;1940&lt;/Year&gt;&lt;RecNum&gt;176&lt;/RecNum&gt;&lt;DisplayText&gt;[78]&lt;/DisplayText&gt;&lt;record&gt;&lt;rec-number&gt;176&lt;/rec-number&gt;&lt;foreign-keys&gt;&lt;key app="EN" db-id="vz0ar5s0d95exte55a5vswxmxft0sf2vda09" timestamp="1656915341"&gt;176&lt;/key&gt;&lt;/foreign-keys&gt;&lt;ref-type name="Journal Article"&gt;17&lt;/ref-type&gt;&lt;contributors&gt;&lt;authors&gt;&lt;author&gt;&lt;style face="normal" font="default" size="100%"&gt;Nissen&lt;/style&gt;&lt;style face="normal" font="default" charset="204" size="100%"&gt;,&lt;/style&gt;&lt;style face="normal" font="default" size="100%"&gt; R. &lt;/style&gt;&lt;/author&gt;&lt;/authors&gt;&lt;/contributors&gt;&lt;titles&gt;&lt;title&gt;Reconstruction of the ureter. &lt;/title&gt;&lt;secondary-title&gt;J.Internat. Coll. Surg.&lt;/secondary-title&gt;&lt;/titles&gt;&lt;periodical&gt;&lt;full-title&gt;J.Internat. Coll. Surg.&lt;/full-title&gt;&lt;/periodical&gt;&lt;pages&gt;&lt;style face="normal" font="default" charset="204" size="100%"&gt;102&lt;/style&gt;&lt;/pages&gt;&lt;volume&gt;3:99&lt;/volume&gt;&lt;dates&gt;&lt;year&gt;&lt;style face="normal" font="default" charset="204" size="100%"&gt;1940&lt;/style&gt;&lt;/year&gt;&lt;/dates&gt;&lt;urls&gt;&lt;/urls&gt;&lt;/record&gt;&lt;/Cite&gt;&lt;/EndNote&gt;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E07B29" w:rsidRPr="007F5B05">
        <w:rPr>
          <w:rFonts w:ascii="Times New Roman" w:eastAsia="Times New Roman" w:hAnsi="Times New Roman" w:cs="Times New Roman"/>
          <w:noProof/>
          <w:sz w:val="28"/>
          <w:szCs w:val="28"/>
          <w:lang w:eastAsia="ru-RU"/>
        </w:rPr>
        <w:t>[78]</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J. Brueziera в 1962 году предложил серо-серозную пластику </w:t>
      </w:r>
      <w:r w:rsidR="001F4F19" w:rsidRPr="007F5B05">
        <w:rPr>
          <w:rFonts w:ascii="Times New Roman" w:eastAsia="Times New Roman" w:hAnsi="Times New Roman" w:cs="Times New Roman"/>
          <w:sz w:val="28"/>
          <w:szCs w:val="28"/>
          <w:lang w:eastAsia="ru-RU"/>
        </w:rPr>
        <w:fldChar w:fldCharType="begin"/>
      </w:r>
      <w:r w:rsidR="00E07B29" w:rsidRPr="007F5B05">
        <w:rPr>
          <w:rFonts w:ascii="Times New Roman" w:eastAsia="Times New Roman" w:hAnsi="Times New Roman" w:cs="Times New Roman"/>
          <w:sz w:val="28"/>
          <w:szCs w:val="28"/>
          <w:lang w:eastAsia="ru-RU"/>
        </w:rPr>
        <w:instrText xml:space="preserve"> ADDIN EN.CITE &lt;EndNote&gt;&lt;Cite&gt;&lt;Author&gt;Goodwin&lt;/Author&gt;&lt;Year&gt;1961&lt;/Year&gt;&lt;RecNum&gt;139&lt;/RecNum&gt;&lt;DisplayText&gt;[80]&lt;/DisplayText&gt;&lt;record&gt;&lt;rec-number&gt;139&lt;/rec-number&gt;&lt;foreign-keys&gt;&lt;key app="EN" db-id="vz0ar5s0d95exte55a5vswxmxft0sf2vda09" timestamp="1656911966"&gt;139&lt;/key&gt;&lt;/foreign-keys&gt;&lt;ref-type name="Journal Article"&gt;17&lt;/ref-type&gt;&lt;contributors&gt;&lt;authors&gt;&lt;author&gt;&lt;style face="normal" font="default" size="100%"&gt;Goodwin&lt;/style&gt;&lt;style face="normal" font="default" charset="204" size="100%"&gt;,&lt;/style&gt;&lt;style face="normal" font="default" size="100%"&gt; W.E., Cockett A.T.K.&lt;/style&gt;&lt;/author&gt;&lt;/authors&gt;&lt;/contributors&gt;&lt;titles&gt;&lt;title&gt;Surgical treatment of multiple recurent, brahched, renal (staghorn) calculi by pyelonephro-ileo-vesical ahastomosis. &lt;/title&gt;&lt;secondary-title&gt;J.Urol.&lt;/secondary-title&gt;&lt;/titles&gt;&lt;periodical&gt;&lt;full-title&gt;J.Urol.&lt;/full-title&gt;&lt;/periodical&gt;&lt;pages&gt;214.&lt;/pages&gt;&lt;volume&gt;Vol.85.&lt;/volume&gt;&lt;dates&gt;&lt;year&gt;&lt;style face="normal" font="default" charset="204" size="100%"&gt;1961&lt;/style&gt;&lt;/year&gt;&lt;/dates&gt;&lt;urls&gt;&lt;/urls&gt;&lt;/record&gt;&lt;/Cite&gt;&lt;/EndNote&gt;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E07B29" w:rsidRPr="007F5B05">
        <w:rPr>
          <w:rFonts w:ascii="Times New Roman" w:eastAsia="Times New Roman" w:hAnsi="Times New Roman" w:cs="Times New Roman"/>
          <w:noProof/>
          <w:sz w:val="28"/>
          <w:szCs w:val="28"/>
          <w:lang w:eastAsia="ru-RU"/>
        </w:rPr>
        <w:t>[</w:t>
      </w:r>
      <w:r w:rsidR="00FC6DCF">
        <w:rPr>
          <w:rFonts w:ascii="Times New Roman" w:eastAsia="Times New Roman" w:hAnsi="Times New Roman" w:cs="Times New Roman"/>
          <w:noProof/>
          <w:sz w:val="28"/>
          <w:szCs w:val="28"/>
          <w:lang w:eastAsia="ru-RU"/>
        </w:rPr>
        <w:t>79,</w:t>
      </w:r>
      <w:r w:rsidR="00B2411F">
        <w:rPr>
          <w:rFonts w:ascii="Times New Roman" w:eastAsia="Times New Roman" w:hAnsi="Times New Roman" w:cs="Times New Roman"/>
          <w:noProof/>
          <w:sz w:val="28"/>
          <w:szCs w:val="28"/>
          <w:lang w:eastAsia="ru-RU"/>
        </w:rPr>
        <w:t xml:space="preserve"> </w:t>
      </w:r>
      <w:r w:rsidR="00E07B29" w:rsidRPr="007F5B05">
        <w:rPr>
          <w:rFonts w:ascii="Times New Roman" w:eastAsia="Times New Roman" w:hAnsi="Times New Roman" w:cs="Times New Roman"/>
          <w:noProof/>
          <w:sz w:val="28"/>
          <w:szCs w:val="28"/>
          <w:lang w:eastAsia="ru-RU"/>
        </w:rPr>
        <w:t>80]</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Для этого он формировал на дренаже трубку из стенки кишки, не вскрывая ее. На 11 собаках он выполнил 14 операций и в 6 случаях получил хороший результат. </w:t>
      </w:r>
    </w:p>
    <w:p w:rsidR="00BA1BF5"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Использование этого метода к клинике описано Г.П.</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Мочаловой у больного по поводу рецидивной протяженной стриктуры правого мочеточника туберкулезного генеза с единственной функционирующей правой почкой после неудавшихся операций Боари и Мебеля </w:t>
      </w:r>
      <w:r w:rsidR="001F4F19" w:rsidRPr="007F5B05">
        <w:rPr>
          <w:rFonts w:ascii="Times New Roman" w:eastAsia="Times New Roman" w:hAnsi="Times New Roman" w:cs="Times New Roman"/>
          <w:sz w:val="28"/>
          <w:szCs w:val="28"/>
          <w:lang w:eastAsia="ru-RU"/>
        </w:rPr>
        <w:fldChar w:fldCharType="begin"/>
      </w:r>
      <w:r w:rsidR="00E07B29" w:rsidRPr="007F5B05">
        <w:rPr>
          <w:rFonts w:ascii="Times New Roman" w:eastAsia="Times New Roman" w:hAnsi="Times New Roman" w:cs="Times New Roman"/>
          <w:sz w:val="28"/>
          <w:szCs w:val="28"/>
          <w:lang w:eastAsia="ru-RU"/>
        </w:rPr>
        <w:instrText xml:space="preserve"> ADDIN EN.CITE &lt;EndNote&gt;&lt;Cite&gt;&lt;Author&gt;Салюков&lt;/Author&gt;&lt;Year&gt;2002&lt;/Year&gt;&lt;RecNum&gt;77&lt;/RecNum&gt;&lt;DisplayText&gt;[81]&lt;/DisplayText&gt;&lt;record&gt;&lt;rec-number&gt;77&lt;/rec-number&gt;&lt;foreign-keys&gt;&lt;key app="EN" db-id="vz0ar5s0d95exte55a5vswxmxft0sf2vda09" timestamp="1656871217"&gt;77&lt;/key&gt;&lt;/foreign-keys&gt;&lt;ref-type name="Journal Article"&gt;17&lt;/ref-type&gt;&lt;contributors&gt;&lt;authors&gt;&lt;author&gt;&lt;style face="normal" font="default" charset="204" size="100%"&gt;Салюков, Р.В. &lt;/style&gt;&lt;/author&gt;&lt;/authors&gt;&lt;/contributors&gt;&lt;titles&gt;&lt;title&gt;&lt;style face="normal" font="default" charset="204" size="100%"&gt;Рентгеноэндоскопическая диагностика и лечение облитераций мочеточника и лоханочно-мочеточникового сегмента&lt;/style&gt;&lt;/title&gt;&lt;secondary-title&gt;&lt;style face="normal" font="default" charset="204" size="100%"&gt;Автореф. дисс. … канд. мед. наук. &lt;/style&gt;&lt;style face="normal" font="default" size="100%"&gt;– &lt;/style&gt;&lt;style face="normal" font="default" charset="204" size="100%"&gt;М.,&lt;/style&gt;&lt;/secondary-title&gt;&lt;/titles&gt;&lt;periodical&gt;&lt;full-title&gt;Автореф. дисс. … канд. мед. наук. – М.,&lt;/full-title&gt;&lt;/periodical&gt;&lt;pages&gt;&lt;style face="normal" font="default" size="100%"&gt;33 &lt;/style&gt;&lt;style face="normal" font="default" charset="204" size="100%"&gt;с.&lt;/style&gt;&lt;/pages&gt;&lt;dates&gt;&lt;year&gt;&lt;style face="normal" font="default" charset="204" size="10"&gt;2002&lt;/style&gt;&lt;/year&gt;&lt;/dates&gt;&lt;urls&gt;&lt;/urls&gt;&lt;/record&gt;&lt;/Cite&gt;&lt;/EndNote&gt;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E07B29" w:rsidRPr="007F5B05">
        <w:rPr>
          <w:rFonts w:ascii="Times New Roman" w:eastAsia="Times New Roman" w:hAnsi="Times New Roman" w:cs="Times New Roman"/>
          <w:noProof/>
          <w:sz w:val="28"/>
          <w:szCs w:val="28"/>
          <w:lang w:eastAsia="ru-RU"/>
        </w:rPr>
        <w:t>[81]</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Для серо-серозной кишечной пластики был взят изолированный сегмент тощей кишки длиной 30 см. Через 5 месяцев потребовалось укорочение трансплантата, что в дальнейшем привело к положительному результату.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Sifalakis (1966) для предотвращения пузырно-кишечного рефлюкса предложил дополнить кишечную пластику лоскутом по Boari. По его мнению, сокращение лоскута вместе с детрузором препятствует рефлюксу (</w:t>
      </w:r>
      <w:r w:rsidR="00E07B29" w:rsidRPr="007F5B05">
        <w:rPr>
          <w:rFonts w:ascii="Times New Roman" w:eastAsia="Times New Roman" w:hAnsi="Times New Roman" w:cs="Times New Roman"/>
          <w:sz w:val="28"/>
          <w:szCs w:val="28"/>
          <w:lang w:eastAsia="ru-RU"/>
        </w:rPr>
        <w:t>цитировано по Г.П.</w:t>
      </w:r>
      <w:r w:rsidR="007F5B05">
        <w:rPr>
          <w:rFonts w:ascii="Times New Roman" w:eastAsia="Times New Roman" w:hAnsi="Times New Roman" w:cs="Times New Roman"/>
          <w:sz w:val="28"/>
          <w:szCs w:val="28"/>
          <w:lang w:eastAsia="ru-RU"/>
        </w:rPr>
        <w:t xml:space="preserve"> </w:t>
      </w:r>
      <w:r w:rsidR="00E07B29" w:rsidRPr="007F5B05">
        <w:rPr>
          <w:rFonts w:ascii="Times New Roman" w:eastAsia="Times New Roman" w:hAnsi="Times New Roman" w:cs="Times New Roman"/>
          <w:sz w:val="28"/>
          <w:szCs w:val="28"/>
          <w:lang w:eastAsia="ru-RU"/>
        </w:rPr>
        <w:t xml:space="preserve">Мочаловой </w:t>
      </w:r>
      <w:r w:rsidR="001F4F19" w:rsidRPr="009F02EF">
        <w:rPr>
          <w:rFonts w:ascii="Times New Roman" w:eastAsia="Times New Roman" w:hAnsi="Times New Roman" w:cs="Times New Roman"/>
          <w:sz w:val="28"/>
          <w:szCs w:val="28"/>
          <w:lang w:eastAsia="ru-RU"/>
        </w:rPr>
        <w:fldChar w:fldCharType="begin"/>
      </w:r>
      <w:r w:rsidR="00E07B29" w:rsidRPr="009F02EF">
        <w:rPr>
          <w:rFonts w:ascii="Times New Roman" w:eastAsia="Times New Roman" w:hAnsi="Times New Roman" w:cs="Times New Roman"/>
          <w:sz w:val="28"/>
          <w:szCs w:val="28"/>
          <w:lang w:eastAsia="ru-RU"/>
        </w:rPr>
        <w:instrText xml:space="preserve"> ADDIN EN.CITE &lt;EndNote&gt;&lt;Cite&gt;&lt;Author&gt;Салюков&lt;/Author&gt;&lt;Year&gt;2002&lt;/Year&gt;&lt;RecNum&gt;77&lt;/RecNum&gt;&lt;DisplayText&gt;[81]&lt;/DisplayText&gt;&lt;record&gt;&lt;rec-number&gt;77&lt;/rec-number&gt;&lt;foreign-keys&gt;&lt;key app="EN" db-id="vz0ar5s0d95exte55a5vswxmxft0sf2vda09" timestamp="1656871217"&gt;77&lt;/key&gt;&lt;/foreign-keys&gt;&lt;ref-type name="Journal Article"&gt;17&lt;/ref-type&gt;&lt;contributors&gt;&lt;authors&gt;&lt;author&gt;&lt;style face="normal" font="default" charset="204" size="100%"&gt;Салюков, Р.В. &lt;/style&gt;&lt;/author&gt;&lt;/authors&gt;&lt;/contributors&gt;&lt;titles&gt;&lt;title&gt;&lt;style face="normal" font="default" charset="204" size="100%"&gt;Рентгеноэндоскопическая диагностика и лечение облитераций мочеточника и лоханочно-мочеточникового сегмента&lt;/style&gt;&lt;/title&gt;&lt;secondary-title&gt;&lt;style face="normal" font="default" charset="204" size="100%"&gt;Автореф. дисс. … канд. мед. наук. &lt;/style&gt;&lt;style face="normal" font="default" size="100%"&gt;– &lt;/style&gt;&lt;style face="normal" font="default" charset="204" size="100%"&gt;М.,&lt;/style&gt;&lt;/secondary-title&gt;&lt;/titles&gt;&lt;periodical&gt;&lt;full-title&gt;Автореф. дисс. … канд. мед. наук. – М.,&lt;/full-title&gt;&lt;/periodical&gt;&lt;pages&gt;&lt;style face="normal" font="default" size="100%"&gt;33 &lt;/style&gt;&lt;style face="normal" font="default" charset="204" size="100%"&gt;с.&lt;/style&gt;&lt;/pages&gt;&lt;dates&gt;&lt;year&gt;&lt;style face="normal" font="default" charset="204" size="10"&gt;2002&lt;/style&gt;&lt;/year&gt;&lt;/dates&gt;&lt;urls&gt;&lt;/urls&gt;&lt;/record&gt;&lt;/Cite&gt;&lt;/EndNote&gt;</w:instrText>
      </w:r>
      <w:r w:rsidR="001F4F19" w:rsidRPr="009F02EF">
        <w:rPr>
          <w:rFonts w:ascii="Times New Roman" w:eastAsia="Times New Roman" w:hAnsi="Times New Roman" w:cs="Times New Roman"/>
          <w:sz w:val="28"/>
          <w:szCs w:val="28"/>
          <w:lang w:eastAsia="ru-RU"/>
        </w:rPr>
        <w:fldChar w:fldCharType="separate"/>
      </w:r>
      <w:r w:rsidR="00E07B29" w:rsidRPr="009F02EF">
        <w:rPr>
          <w:rFonts w:ascii="Times New Roman" w:eastAsia="Times New Roman" w:hAnsi="Times New Roman" w:cs="Times New Roman"/>
          <w:noProof/>
          <w:sz w:val="28"/>
          <w:szCs w:val="28"/>
          <w:lang w:eastAsia="ru-RU"/>
        </w:rPr>
        <w:t>[81</w:t>
      </w:r>
      <w:r w:rsidR="00D05B7C" w:rsidRPr="009F02EF">
        <w:rPr>
          <w:rFonts w:ascii="Times New Roman" w:eastAsia="Times New Roman" w:hAnsi="Times New Roman" w:cs="Times New Roman"/>
          <w:noProof/>
          <w:sz w:val="28"/>
          <w:szCs w:val="28"/>
          <w:lang w:eastAsia="ru-RU"/>
        </w:rPr>
        <w:t>, с</w:t>
      </w:r>
      <w:r w:rsidR="009F02EF" w:rsidRPr="009F02EF">
        <w:rPr>
          <w:rFonts w:ascii="Times New Roman" w:eastAsia="Times New Roman" w:hAnsi="Times New Roman" w:cs="Times New Roman"/>
          <w:noProof/>
          <w:sz w:val="28"/>
          <w:szCs w:val="28"/>
          <w:lang w:eastAsia="ru-RU"/>
        </w:rPr>
        <w:t xml:space="preserve"> 3</w:t>
      </w:r>
      <w:r w:rsidR="000B29AE">
        <w:rPr>
          <w:rFonts w:ascii="Times New Roman" w:eastAsia="Times New Roman" w:hAnsi="Times New Roman" w:cs="Times New Roman"/>
          <w:noProof/>
          <w:sz w:val="28"/>
          <w:szCs w:val="28"/>
          <w:lang w:eastAsia="ru-RU"/>
        </w:rPr>
        <w:t>-32</w:t>
      </w:r>
      <w:r w:rsidR="00E07B29" w:rsidRPr="009F02EF">
        <w:rPr>
          <w:rFonts w:ascii="Times New Roman" w:eastAsia="Times New Roman" w:hAnsi="Times New Roman" w:cs="Times New Roman"/>
          <w:noProof/>
          <w:sz w:val="28"/>
          <w:szCs w:val="28"/>
          <w:lang w:eastAsia="ru-RU"/>
        </w:rPr>
        <w:t>]</w:t>
      </w:r>
      <w:r w:rsidR="001F4F19" w:rsidRPr="009F02EF">
        <w:rPr>
          <w:rFonts w:ascii="Times New Roman" w:eastAsia="Times New Roman" w:hAnsi="Times New Roman" w:cs="Times New Roman"/>
          <w:sz w:val="28"/>
          <w:szCs w:val="28"/>
          <w:lang w:eastAsia="ru-RU"/>
        </w:rPr>
        <w:fldChar w:fldCharType="end"/>
      </w:r>
      <w:r w:rsidRPr="009F02EF">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Формированию антирефлюксных механизмов посвятили свои исследования L.N. Pyrach и F.P. Rapper (1958) – они формировали анастомоз между слизистой мочеточника и слизистой кишки после протягивания мочеточника в просвет кишки на 1,5 см. Результаты в эксперименте и клинике авторы считали удовлетворительными </w:t>
      </w:r>
      <w:r w:rsidR="001F4F19" w:rsidRPr="007F5B05">
        <w:rPr>
          <w:rFonts w:ascii="Times New Roman" w:eastAsia="Times New Roman" w:hAnsi="Times New Roman" w:cs="Times New Roman"/>
          <w:sz w:val="28"/>
          <w:szCs w:val="28"/>
          <w:lang w:eastAsia="ru-RU"/>
        </w:rPr>
        <w:fldChar w:fldCharType="begin"/>
      </w:r>
      <w:r w:rsidR="00FD0C3B" w:rsidRPr="007F5B05">
        <w:rPr>
          <w:rFonts w:ascii="Times New Roman" w:eastAsia="Times New Roman" w:hAnsi="Times New Roman" w:cs="Times New Roman"/>
          <w:sz w:val="28"/>
          <w:szCs w:val="28"/>
          <w:lang w:eastAsia="ru-RU"/>
        </w:rPr>
        <w:instrText xml:space="preserve"> ADDIN EN.CITE &lt;EndNote&gt;&lt;Cite&gt;&lt;Author&gt;Pyrach&lt;/Author&gt;&lt;Year&gt;1958&lt;/Year&gt;&lt;RecNum&gt;182&lt;/RecNum&gt;&lt;DisplayText&gt;[82, 83]&lt;/DisplayText&gt;&lt;record&gt;&lt;rec-number&gt;182&lt;/rec-number&gt;&lt;foreign-keys&gt;&lt;key app="EN" db-id="vz0ar5s0d95exte55a5vswxmxft0sf2vda09" timestamp="1656915843"&gt;182&lt;/key&gt;&lt;/foreign-keys&gt;&lt;ref-type name="Journal Article"&gt;17&lt;/ref-type&gt;&lt;contributors&gt;&lt;authors&gt;&lt;author&gt;&lt;style face="normal" font="default" size="100%"&gt;Pyrach&lt;/style&gt;&lt;style face="normal" font="default" charset="204" size="100%"&gt;,&lt;/style&gt;&lt;style face="normal" font="default" size="100%"&gt; L.N., Rapper F.P. &lt;/style&gt;&lt;/author&gt;&lt;/authors&gt;&lt;/contributors&gt;&lt;titles&gt;&lt;title&gt;The use of an isolated loop of ileum in urology with special referenes to techniques.&lt;/title&gt;&lt;secondary-title&gt;XI Congr. de la Soc. int. d` Urol.&lt;/secondary-title&gt;&lt;/titles&gt;&lt;periodical&gt;&lt;full-title&gt;XI Congr. de la Soc. int. d` Urol.&lt;/full-title&gt;&lt;/periodical&gt;&lt;pages&gt;67-92.&lt;/pages&gt;&lt;volume&gt;Vol.1.&lt;/volume&gt;&lt;dates&gt;&lt;year&gt;&lt;style face="normal" font="default" charset="204" size="100%"&gt;1958&lt;/style&gt;&lt;/year&gt;&lt;/dates&gt;&lt;urls&gt;&lt;/urls&gt;&lt;/record&gt;&lt;/Cite&gt;&lt;Cite&gt;&lt;Author&gt;Pyrach&lt;/Author&gt;&lt;Year&gt;1964&lt;/Year&gt;&lt;RecNum&gt;183&lt;/RecNum&gt;&lt;record&gt;&lt;rec-number&gt;183&lt;/rec-number&gt;&lt;foreign-keys&gt;&lt;key app="EN" db-id="vz0ar5s0d95exte55a5vswxmxft0sf2vda09" timestamp="1656915928"&gt;183&lt;/key&gt;&lt;/foreign-keys&gt;&lt;ref-type name="Journal Article"&gt;17&lt;/ref-type&gt;&lt;contributors&gt;&lt;authors&gt;&lt;author&gt;&lt;style face="normal" font="default" size="100%"&gt;Pyrach&lt;/style&gt;&lt;style face="normal" font="default" charset="204" size="100%"&gt;,&lt;/style&gt;&lt;style face="normal" font="default" size="100%"&gt; L.N., Rapper F.P. &lt;/style&gt;&lt;/author&gt;&lt;/authors&gt;&lt;/contributors&gt;&lt;titles&gt;&lt;title&gt;Some uses of an isolated loop of ileum in genito-urinaru surgery.&lt;/title&gt;&lt;secondary-title&gt;Br.J.Surg. &lt;/secondary-title&gt;&lt;/titles&gt;&lt;periodical&gt;&lt;full-title&gt;Br.J.Surg.&lt;/full-title&gt;&lt;/periodical&gt;&lt;pages&gt;337. &lt;/pages&gt;&lt;volume&gt;Vol. 42.&lt;/volume&gt;&lt;dates&gt;&lt;year&gt;&lt;style face="normal" font="default" charset="204" size="100%"&gt;1964&lt;/style&gt;&lt;/year&gt;&lt;/dates&gt;&lt;urls&gt;&lt;/urls&gt;&lt;/record&gt;&lt;/Cite&gt;&lt;/EndNote&gt;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FD0C3B" w:rsidRPr="007F5B05">
        <w:rPr>
          <w:rFonts w:ascii="Times New Roman" w:eastAsia="Times New Roman" w:hAnsi="Times New Roman" w:cs="Times New Roman"/>
          <w:noProof/>
          <w:sz w:val="28"/>
          <w:szCs w:val="28"/>
          <w:lang w:eastAsia="ru-RU"/>
        </w:rPr>
        <w:t>[82, 83]</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Весьма фундаментальным исследованием можно считать клинико-экспериментальную работу Ф.А.</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Клепикова, выполненную в 1966 году </w:t>
      </w:r>
      <w:r w:rsidR="001F4F19" w:rsidRPr="007F5B05">
        <w:rPr>
          <w:rFonts w:ascii="Times New Roman" w:eastAsia="Times New Roman" w:hAnsi="Times New Roman" w:cs="Times New Roman"/>
          <w:sz w:val="28"/>
          <w:szCs w:val="28"/>
          <w:lang w:eastAsia="ru-RU"/>
        </w:rPr>
        <w:fldChar w:fldCharType="begin"/>
      </w:r>
      <w:r w:rsidR="00FD0C3B" w:rsidRPr="007F5B05">
        <w:rPr>
          <w:rFonts w:ascii="Times New Roman" w:eastAsia="Times New Roman" w:hAnsi="Times New Roman" w:cs="Times New Roman"/>
          <w:sz w:val="28"/>
          <w:szCs w:val="28"/>
          <w:lang w:eastAsia="ru-RU"/>
        </w:rPr>
        <w:instrText xml:space="preserve"> ADDIN EN.CITE &lt;EndNote&gt;&lt;Cite&gt;&lt;Author&gt;Комяков&lt;/Author&gt;&lt;Year&gt;2003&lt;/Year&gt;&lt;RecNum&gt;43&lt;/RecNum&gt;&lt;DisplayText&gt;[84]&lt;/DisplayText&gt;&lt;record&gt;&lt;rec-number&gt;43&lt;/rec-number&gt;&lt;foreign-keys&gt;&lt;key app="EN" db-id="vz0ar5s0d95exte55a5vswxmxft0sf2vda09" timestamp="1656867067"&gt;43&lt;/key&gt;&lt;/foreign-keys&gt;&lt;ref-type name="Journal Article"&gt;17&lt;/ref-type&gt;&lt;contributors&gt;&lt;authors&gt;&lt;author&gt;&lt;style face="normal" font="default" charset="204" size="100%"&gt;Комяков, Б.К., Новиков А.И., Гулиев Б.Г. &lt;/style&gt;&lt;/author&gt;&lt;/authors&gt;&lt;/contributors&gt;&lt;titles&gt;&lt;title&gt;&lt;style face="normal" font="default" charset="204" size="100%"&gt;Пластика проксимальной части мочеточника червеобразным отростком после его огнестрельного ранения&lt;/style&gt;&lt;/title&gt;&lt;secondary-title&gt;&lt;style face="normal" font="default" charset="204" size="100%"&gt;Урология. &lt;/style&gt;&lt;/secondary-title&gt;&lt;/titles&gt;&lt;periodical&gt;&lt;full-title&gt;Урология.&lt;/full-title&gt;&lt;/periodical&gt;&lt;pages&gt;&lt;style face="normal" font="default" charset="1" size="100%"&gt;№&lt;/style&gt;&lt;style face="normal" font="default" size="100%"&gt; 2. – &lt;/style&gt;&lt;style face="normal" font="default" charset="204" size="100%"&gt;С&lt;/style&gt;&lt;style face="normal" font="default" size="100%"&gt;. 51 – 52.&lt;/style&gt;&lt;/pages&gt;&lt;dates&gt;&lt;year&gt;&lt;style face="normal" font="default" charset="204" size="100%"&gt;2003&lt;/style&gt;&lt;/year&gt;&lt;/dates&gt;&lt;urls&gt;&lt;/urls&gt;&lt;/record&gt;&lt;/Cite&gt;&lt;/EndNote&gt;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FD0C3B" w:rsidRPr="007F5B05">
        <w:rPr>
          <w:rFonts w:ascii="Times New Roman" w:eastAsia="Times New Roman" w:hAnsi="Times New Roman" w:cs="Times New Roman"/>
          <w:noProof/>
          <w:sz w:val="28"/>
          <w:szCs w:val="28"/>
          <w:lang w:eastAsia="ru-RU"/>
        </w:rPr>
        <w:t>[84]</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Эксперимент по замещению мочеточников изолированной петлей кишки проводился на 46 собаках и состоял из 5 серий, различающихся выбором способа формирования кишечной петли и метода мочеточниково-кишечных и кишечно-пузырных анастомозов. Автору удалось сделать множество важных в практическом отношении выводов, касающихся различных этапов операции. Он считал, что наиболее рационально для замещения любого отдела мочеточника использовать вертикальную кишечную петлю с изоперистальтическим ее расположением. При илеоуретеропластике, по его мнению, создание подслизистого туннеля в области мочеточниково-кишечного анастомоза часто приводит к его сужению. Он разработал собственный метод изоперистальтического расположения петли при замещении правого </w:t>
      </w:r>
      <w:r w:rsidRPr="007F5B05">
        <w:rPr>
          <w:rFonts w:ascii="Times New Roman" w:eastAsia="Times New Roman" w:hAnsi="Times New Roman" w:cs="Times New Roman"/>
          <w:sz w:val="28"/>
          <w:szCs w:val="28"/>
          <w:lang w:eastAsia="ru-RU"/>
        </w:rPr>
        <w:lastRenderedPageBreak/>
        <w:t xml:space="preserve">мочеточника без риска перегиба брыжейки, а также предложил «губовидный» метод кишечно-пузырного анастомоза.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Углубленное изучение влияния всасывания продуктов мочи сегментом тонкого кишечника на функциональные показатели печени стало новым шагом в освоении метода </w:t>
      </w:r>
      <w:r w:rsidR="001F4F19" w:rsidRPr="007F5B05">
        <w:rPr>
          <w:rFonts w:ascii="Times New Roman" w:eastAsia="Times New Roman" w:hAnsi="Times New Roman" w:cs="Times New Roman"/>
          <w:sz w:val="28"/>
          <w:szCs w:val="28"/>
          <w:lang w:eastAsia="ru-RU"/>
        </w:rPr>
        <w:fldChar w:fldCharType="begin"/>
      </w:r>
      <w:r w:rsidR="00FD0C3B" w:rsidRPr="007F5B05">
        <w:rPr>
          <w:rFonts w:ascii="Times New Roman" w:eastAsia="Times New Roman" w:hAnsi="Times New Roman" w:cs="Times New Roman"/>
          <w:sz w:val="28"/>
          <w:szCs w:val="28"/>
          <w:lang w:eastAsia="ru-RU"/>
        </w:rPr>
        <w:instrText xml:space="preserve"> ADDIN EN.CITE &lt;EndNote&gt;&lt;Cite&gt;&lt;Author&gt;Brueziera&lt;/Author&gt;&lt;Year&gt;1962&lt;/Year&gt;&lt;RecNum&gt;115&lt;/RecNum&gt;&lt;DisplayText&gt;[85]&lt;/DisplayText&gt;&lt;record&gt;&lt;rec-number&gt;115&lt;/rec-number&gt;&lt;foreign-keys&gt;&lt;key app="EN" db-id="vz0ar5s0d95exte55a5vswxmxft0sf2vda09" timestamp="1656909777"&gt;115&lt;/key&gt;&lt;/foreign-keys&gt;&lt;ref-type name="Journal Article"&gt;17&lt;/ref-type&gt;&lt;contributors&gt;&lt;authors&gt;&lt;author&gt;&lt;style face="normal" font="default" size="100%"&gt;Brueziera&lt;/style&gt;&lt;style face="normal" font="default" charset="204" size="100%"&gt;,&lt;/style&gt;&lt;style face="normal" font="default" size="100%"&gt; J.&lt;/style&gt;&lt;/author&gt;&lt;/authors&gt;&lt;/contributors&gt;&lt;titles&gt;&lt;title&gt;&lt;style face="normal" font="default" size="100%"&gt;Replacement de l&lt;/style&gt;&lt;style face="normal" font="default" charset="161" size="100%"&gt;΄ureter&lt;/style&gt;&lt;style face="normal" font="default" size="100%"&gt;é par un greffon intestinal séro-séreux. Etude expérimentale. &lt;/style&gt;&lt;/title&gt;&lt;secondary-title&gt;J. Urol. Néphrol.&lt;/secondary-title&gt;&lt;/titles&gt;&lt;periodical&gt;&lt;full-title&gt;J. Urol. Néphrol.&lt;/full-title&gt;&lt;/periodical&gt;&lt;pages&gt;173-182&lt;/pages&gt;&lt;volume&gt;Vol.68(3).&lt;/volume&gt;&lt;dates&gt;&lt;year&gt;&lt;style face="normal" font="default" charset="204" size="100%"&gt;1962&lt;/style&gt;&lt;/year&gt;&lt;/dates&gt;&lt;urls&gt;&lt;/urls&gt;&lt;/record&gt;&lt;/Cite&gt;&lt;/EndNote&gt;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FD0C3B" w:rsidRPr="007F5B05">
        <w:rPr>
          <w:rFonts w:ascii="Times New Roman" w:eastAsia="Times New Roman" w:hAnsi="Times New Roman" w:cs="Times New Roman"/>
          <w:noProof/>
          <w:sz w:val="28"/>
          <w:szCs w:val="28"/>
          <w:lang w:eastAsia="ru-RU"/>
        </w:rPr>
        <w:t>[85]</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Экспериментальное исследование, проведенное Г.П.</w:t>
      </w:r>
      <w:r w:rsidR="007F5B05">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 xml:space="preserve">Шамреем в 1966 году на 51 собаке и включавшее 3 серии энтероцистопластики и 2 серии энтероуретеропластики, показало, что кишечная реконструкция мочевых путей приводит к изменению белковообразовательной, протромбинообразовательной, антитоксической и мочевинообразовательной функций печени. К числу специфических сдвигов в биохимических показателях крови животных относились: гиперхлоремия, гиперазотемия, гипернатриемия и гиперпротромбинемия. Изменения в печени были обратимы, носили функциональный характер, однако их опасность не должна недооцениваться у пациентов с признаками печеночной или почечной недостаточности. Автор подчеркивает, что нарушения функции печени усугубляются при нарушении оттока мочи.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Обширный экспериментальный материал в 40-е-60-е годы постепенно дополнялся клиническим опытом </w:t>
      </w:r>
      <w:r w:rsidR="001F4F19" w:rsidRPr="007F5B05">
        <w:rPr>
          <w:rFonts w:ascii="Times New Roman" w:eastAsia="Times New Roman" w:hAnsi="Times New Roman" w:cs="Times New Roman"/>
          <w:sz w:val="28"/>
          <w:szCs w:val="28"/>
          <w:lang w:eastAsia="ru-RU"/>
        </w:rPr>
        <w:fldChar w:fldCharType="begin">
          <w:fldData xml:space="preserve">PEVuZE5vdGU+PENpdGU+PEF1dGhvcj7Qn9C10YLRgNC+0LI8L0F1dGhvcj48WWVhcj4yMDAyPC9Z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=
</w:fldData>
        </w:fldChar>
      </w:r>
      <w:r w:rsidR="00FD0C3B" w:rsidRPr="007F5B05">
        <w:rPr>
          <w:rFonts w:ascii="Times New Roman" w:eastAsia="Times New Roman" w:hAnsi="Times New Roman" w:cs="Times New Roman"/>
          <w:sz w:val="28"/>
          <w:szCs w:val="28"/>
          <w:lang w:eastAsia="ru-RU"/>
        </w:rPr>
        <w:instrText xml:space="preserve"> ADDIN EN.CITE </w:instrText>
      </w:r>
      <w:r w:rsidR="001F4F19" w:rsidRPr="007F5B05">
        <w:rPr>
          <w:rFonts w:ascii="Times New Roman" w:eastAsia="Times New Roman" w:hAnsi="Times New Roman" w:cs="Times New Roman"/>
          <w:sz w:val="28"/>
          <w:szCs w:val="28"/>
          <w:lang w:eastAsia="ru-RU"/>
        </w:rPr>
        <w:fldChar w:fldCharType="begin">
          <w:fldData xml:space="preserve">PEVuZE5vdGU+PENpdGU+PEF1dGhvcj7Qn9C10YLRgNC+0LI8L0F1dGhvcj48WWVhcj4yMDAyPC9Z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=
</w:fldData>
        </w:fldChar>
      </w:r>
      <w:r w:rsidR="00FD0C3B" w:rsidRPr="007F5B05">
        <w:rPr>
          <w:rFonts w:ascii="Times New Roman" w:eastAsia="Times New Roman" w:hAnsi="Times New Roman" w:cs="Times New Roman"/>
          <w:sz w:val="28"/>
          <w:szCs w:val="28"/>
          <w:lang w:eastAsia="ru-RU"/>
        </w:rPr>
        <w:instrText xml:space="preserve"> ADDIN EN.CITE.DATA </w:instrText>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end"/>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separate"/>
      </w:r>
      <w:r w:rsidR="00FD0C3B" w:rsidRPr="007F5B05">
        <w:rPr>
          <w:rFonts w:ascii="Times New Roman" w:eastAsia="Times New Roman" w:hAnsi="Times New Roman" w:cs="Times New Roman"/>
          <w:noProof/>
          <w:sz w:val="28"/>
          <w:szCs w:val="28"/>
          <w:lang w:eastAsia="ru-RU"/>
        </w:rPr>
        <w:t>[86]</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Появление первых положительных результатов в клинике привлекло внимание многих урологов к разрешению этой проблемы </w:t>
      </w:r>
      <w:r w:rsidR="001F4F19" w:rsidRPr="007F5B05">
        <w:rPr>
          <w:rFonts w:ascii="Times New Roman" w:eastAsia="Times New Roman" w:hAnsi="Times New Roman" w:cs="Times New Roman"/>
          <w:sz w:val="28"/>
          <w:szCs w:val="28"/>
          <w:lang w:eastAsia="ru-RU"/>
        </w:rPr>
        <w:fldChar w:fldCharType="begin"/>
      </w:r>
      <w:r w:rsidR="00FD0C3B" w:rsidRPr="007F5B05">
        <w:rPr>
          <w:rFonts w:ascii="Times New Roman" w:eastAsia="Times New Roman" w:hAnsi="Times New Roman" w:cs="Times New Roman"/>
          <w:sz w:val="28"/>
          <w:szCs w:val="28"/>
          <w:lang w:eastAsia="ru-RU"/>
        </w:rPr>
        <w:instrText xml:space="preserve"> ADDIN EN.CITE &lt;EndNote&gt;&lt;Cite&gt;&lt;Author&gt;Davids&lt;/Author&gt;&lt;Year&gt;1957&lt;/Year&gt;&lt;RecNum&gt;124&lt;/RecNum&gt;&lt;DisplayText&gt;[87]&lt;/DisplayText&gt;&lt;record&gt;&lt;rec-number&gt;124&lt;/rec-number&gt;&lt;foreign-keys&gt;&lt;key app="EN" db-id="vz0ar5s0d95exte55a5vswxmxft0sf2vda09" timestamp="1656910606"&gt;124&lt;/key&gt;&lt;/foreign-keys&gt;&lt;ref-type name="Journal Article"&gt;17&lt;/ref-type&gt;&lt;contributors&gt;&lt;authors&gt;&lt;author&gt;&lt;style face="normal" font="default" size="100%"&gt;Davids&lt;/style&gt;&lt;style face="normal" font="default" charset="204" size="100%"&gt;,&lt;/style&gt;&lt;style face="normal" font="default" size="100%"&gt; A.M., Nealon R.F. &lt;/style&gt;&lt;/author&gt;&lt;/authors&gt;&lt;/contributors&gt;&lt;titles&gt;&lt;title&gt;Complete replacement of both ureters by an ileal loop.&lt;/title&gt;&lt;secondary-title&gt;J.Urol.&lt;/secondary-title&gt;&lt;/titles&gt;&lt;periodical&gt;&lt;full-title&gt;J.Urol.&lt;/full-title&gt;&lt;/periodical&gt;&lt;pages&gt;748-753. &lt;/pages&gt;&lt;volume&gt;Vol. 78.&lt;/volume&gt;&lt;dates&gt;&lt;year&gt;&lt;style face="normal" font="default" charset="204" size="100%"&gt;1957&lt;/style&gt;&lt;/year&gt;&lt;/dates&gt;&lt;urls&gt;&lt;/urls&gt;&lt;/record&gt;&lt;/Cite&gt;&lt;/EndNote&gt;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FD0C3B" w:rsidRPr="007F5B05">
        <w:rPr>
          <w:rFonts w:ascii="Times New Roman" w:eastAsia="Times New Roman" w:hAnsi="Times New Roman" w:cs="Times New Roman"/>
          <w:noProof/>
          <w:sz w:val="28"/>
          <w:szCs w:val="28"/>
          <w:lang w:eastAsia="ru-RU"/>
        </w:rPr>
        <w:t>[87]</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Господствующая в то время при тотальном поражении одного или двух мочеточников уретеросигмостомия стала постепенно уступать место уретероилеопластике.</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Сначала R.</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Nissen в 1940 году </w:t>
      </w:r>
      <w:r w:rsidR="001F4F19" w:rsidRPr="007F5B05">
        <w:rPr>
          <w:rFonts w:ascii="Times New Roman" w:eastAsia="Times New Roman" w:hAnsi="Times New Roman" w:cs="Times New Roman"/>
          <w:sz w:val="28"/>
          <w:szCs w:val="28"/>
          <w:lang w:eastAsia="ru-RU"/>
        </w:rPr>
        <w:fldChar w:fldCharType="begin"/>
      </w:r>
      <w:r w:rsidR="00FD0C3B" w:rsidRPr="007F5B05">
        <w:rPr>
          <w:rFonts w:ascii="Times New Roman" w:eastAsia="Times New Roman" w:hAnsi="Times New Roman" w:cs="Times New Roman"/>
          <w:sz w:val="28"/>
          <w:szCs w:val="28"/>
          <w:lang w:eastAsia="ru-RU"/>
        </w:rPr>
        <w:instrText xml:space="preserve"> ADDIN EN.CITE &lt;EndNote&gt;&lt;Cite&gt;&lt;Author&gt;Waters&lt;/Author&gt;&lt;Year&gt;1981&lt;/Year&gt;&lt;RecNum&gt;209&lt;/RecNum&gt;&lt;DisplayText&gt;[88]&lt;/DisplayText&gt;&lt;record&gt;&lt;rec-number&gt;209&lt;/rec-number&gt;&lt;foreign-keys&gt;&lt;key app="EN" db-id="vz0ar5s0d95exte55a5vswxmxft0sf2vda09" timestamp="1656925584"&gt;209&lt;/key&gt;&lt;/foreign-keys&gt;&lt;ref-type name="Journal Article"&gt;17&lt;/ref-type&gt;&lt;contributors&gt;&lt;authors&gt;&lt;author&gt;&lt;style face="normal" font="default" size="100%"&gt;Waters&lt;/style&gt;&lt;style face="normal" font="default" charset="204" size="100%"&gt;,&lt;/style&gt;&lt;style face="normal" font="default" size="100%"&gt; W.P., Whitmore W.F.,Lage A.L., Gittes R.F.&lt;/style&gt;&lt;/author&gt;&lt;/authors&gt;&lt;/contributors&gt;&lt;titles&gt;&lt;title&gt;Segmental replacement of the ureter using tapered and nontapered ileum.&lt;/title&gt;&lt;secondary-title&gt;J.Urol.&lt;/secondary-title&gt;&lt;/titles&gt;&lt;periodical&gt;&lt;full-title&gt;J.Urol.&lt;/full-title&gt;&lt;/periodical&gt;&lt;pages&gt;258.&lt;/pages&gt;&lt;volume&gt;Vol.18.&lt;/volume&gt;&lt;dates&gt;&lt;year&gt;&lt;style face="normal" font="default" charset="204" size="100%"&gt;1981&lt;/style&gt;&lt;/year&gt;&lt;/dates&gt;&lt;urls&gt;&lt;/urls&gt;&lt;/record&gt;&lt;/Cite&gt;&lt;/EndNote&gt;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FD0C3B" w:rsidRPr="007F5B05">
        <w:rPr>
          <w:rFonts w:ascii="Times New Roman" w:eastAsia="Times New Roman" w:hAnsi="Times New Roman" w:cs="Times New Roman"/>
          <w:noProof/>
          <w:sz w:val="28"/>
          <w:szCs w:val="28"/>
          <w:lang w:eastAsia="ru-RU"/>
        </w:rPr>
        <w:t>[88]</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а затем G. Lonquet в 1944 году</w:t>
      </w:r>
      <w:r w:rsidR="007F5B05">
        <w:rPr>
          <w:rFonts w:ascii="Times New Roman" w:eastAsia="Times New Roman" w:hAnsi="Times New Roman" w:cs="Times New Roman"/>
          <w:sz w:val="28"/>
          <w:szCs w:val="28"/>
          <w:lang w:eastAsia="ru-RU"/>
        </w:rPr>
        <w:t xml:space="preserve"> </w:t>
      </w:r>
      <w:r w:rsidR="001F4F19" w:rsidRPr="007F5B05">
        <w:rPr>
          <w:rFonts w:ascii="Times New Roman" w:eastAsia="Times New Roman" w:hAnsi="Times New Roman" w:cs="Times New Roman"/>
          <w:sz w:val="28"/>
          <w:szCs w:val="28"/>
          <w:lang w:eastAsia="ru-RU"/>
        </w:rPr>
        <w:fldChar w:fldCharType="begin"/>
      </w:r>
      <w:r w:rsidR="00FD0C3B" w:rsidRPr="007F5B05">
        <w:rPr>
          <w:rFonts w:ascii="Times New Roman" w:eastAsia="Times New Roman" w:hAnsi="Times New Roman" w:cs="Times New Roman"/>
          <w:sz w:val="28"/>
          <w:szCs w:val="28"/>
          <w:lang w:eastAsia="ru-RU"/>
        </w:rPr>
        <w:instrText xml:space="preserve"> ADDIN EN.CITE &lt;EndNote&gt;&lt;Cite&gt;&lt;Author&gt;Shokeir&lt;/Author&gt;&lt;Year&gt;1991&lt;/Year&gt;&lt;RecNum&gt;189&lt;/RecNum&gt;&lt;DisplayText&gt;[89]&lt;/DisplayText&gt;&lt;record&gt;&lt;rec-number&gt;189&lt;/rec-number&gt;&lt;foreign-keys&gt;&lt;key app="EN" db-id="vz0ar5s0d95exte55a5vswxmxft0sf2vda09" timestamp="1656916412"&gt;189&lt;/key&gt;&lt;/foreign-keys&gt;&lt;ref-type name="Journal Article"&gt;17&lt;/ref-type&gt;&lt;contributors&gt;&lt;authors&gt;&lt;author&gt;&lt;style face="normal" font="default" size="100%"&gt;Shokeir&lt;/style&gt;&lt;style face="normal" font="default" charset="204" size="100%"&gt;,&lt;/style&gt;&lt;style face="normal" font="default" size="100%"&gt; A.A., Gaballach A.M., Ashamalah A.A., Ghoneim M.A. &lt;/style&gt;&lt;/author&gt;&lt;/authors&gt;&lt;/contributors&gt;&lt;titles&gt;&lt;title&gt;Optimization of replacement of the ureter by ileum.&lt;/title&gt;&lt;secondary-title&gt;J.Urol. &lt;/secondary-title&gt;&lt;/titles&gt;&lt;periodical&gt;&lt;full-title&gt;J.Urol.&lt;/full-title&gt;&lt;/periodical&gt;&lt;pages&gt;&lt;style face="normal" font="default" charset="204" size="100%"&gt;306-310.&lt;/style&gt;&lt;/pages&gt;&lt;volume&gt;Vol.146.&lt;/volume&gt;&lt;dates&gt;&lt;year&gt;&lt;style face="normal" font="default" charset="204" size="100%"&gt;1991&lt;/style&gt;&lt;/year&gt;&lt;/dates&gt;&lt;urls&gt;&lt;/urls&gt;&lt;/record&gt;&lt;/Cite&gt;&lt;/EndNote&gt;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FD0C3B" w:rsidRPr="007F5B05">
        <w:rPr>
          <w:rFonts w:ascii="Times New Roman" w:eastAsia="Times New Roman" w:hAnsi="Times New Roman" w:cs="Times New Roman"/>
          <w:noProof/>
          <w:sz w:val="28"/>
          <w:szCs w:val="28"/>
          <w:lang w:eastAsia="ru-RU"/>
        </w:rPr>
        <w:t>[89]</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осуществили замену дистальной части мочеточника отрезком подвздошной кишки по поводу рецидивирующих мочеточниково-кожных свищей ятрогенной природы Результаты полностью удовлетворили хирургов. Впервые замещение сразу двух мочеточников в 1948 году осуществил К. Ulitzsch. Он воспользовался идеей G.</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Tizzoni и A. Foggi и произвел пластику тазовых отделов обоих мочеточников одной вертикальной петлей по поводу двусторонних свищей, образовавшихся после резекции сигмовидной кишки. J.</w:t>
      </w:r>
      <w:r w:rsidR="007F5B05">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 xml:space="preserve">Kucera. считал целесообразным при двустороннем поражении мочеточников выполнять пластику двумя отдельными, изоперистальтически расположенными, сегментами тонкого кишечника </w:t>
      </w:r>
      <w:r w:rsidR="001F4F19" w:rsidRPr="00903792">
        <w:rPr>
          <w:rFonts w:ascii="Times New Roman" w:eastAsia="Times New Roman" w:hAnsi="Times New Roman" w:cs="Times New Roman"/>
          <w:sz w:val="28"/>
          <w:szCs w:val="28"/>
          <w:lang w:eastAsia="ru-RU"/>
        </w:rPr>
        <w:fldChar w:fldCharType="begin"/>
      </w:r>
      <w:r w:rsidR="00FD0C3B" w:rsidRPr="00903792">
        <w:rPr>
          <w:rFonts w:ascii="Times New Roman" w:eastAsia="Times New Roman" w:hAnsi="Times New Roman" w:cs="Times New Roman"/>
          <w:sz w:val="28"/>
          <w:szCs w:val="28"/>
          <w:lang w:eastAsia="ru-RU"/>
        </w:rPr>
        <w:instrText xml:space="preserve"> ADDIN EN.CITE &lt;EndNote&gt;&lt;Cite&gt;&lt;Author&gt;Pyrach&lt;/Author&gt;&lt;Year&gt;1958&lt;/Year&gt;&lt;RecNum&gt;182&lt;/RecNum&gt;&lt;DisplayText&gt;[82]&lt;/DisplayText&gt;&lt;record&gt;&lt;rec-number&gt;182&lt;/rec-number&gt;&lt;foreign-keys&gt;&lt;key app="EN" db-id="vz0ar5s0d95exte55a5vswxmxft0sf2vda09" timestamp="1656915843"&gt;182&lt;/key&gt;&lt;/foreign-keys&gt;&lt;ref-type name="Journal Article"&gt;17&lt;/ref-type&gt;&lt;contributors&gt;&lt;authors&gt;&lt;author&gt;&lt;style face="normal" font="default" size="100%"&gt;Pyrach&lt;/style&gt;&lt;style face="normal" font="default" charset="204" size="100%"&gt;,&lt;/style&gt;&lt;style face="normal" font="default" size="100%"&gt; L.N., Rapper F.P. &lt;/style&gt;&lt;/author&gt;&lt;/authors&gt;&lt;/contributors&gt;&lt;titles&gt;&lt;title&gt;The use of an isolated loop of ileum in urology with special referenes to techniques.&lt;/title&gt;&lt;secondary-title&gt;XI Congr. de la Soc. int. d` Urol.&lt;/secondary-title&gt;&lt;/titles&gt;&lt;periodical&gt;&lt;full-title&gt;XI Congr. de la Soc. int. d` Urol.&lt;/full-title&gt;&lt;/periodical&gt;&lt;pages&gt;67-92.&lt;/pages&gt;&lt;volume&gt;Vol.1.&lt;/volume&gt;&lt;dates&gt;&lt;year&gt;&lt;style face="normal" font="default" charset="204" size="100%"&gt;1958&lt;/style&gt;&lt;/year&gt;&lt;/dates&gt;&lt;urls&gt;&lt;/urls&gt;&lt;/record&gt;&lt;/Cite&gt;&lt;/EndNote&gt;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FD0C3B" w:rsidRPr="00903792">
        <w:rPr>
          <w:rFonts w:ascii="Times New Roman" w:eastAsia="Times New Roman" w:hAnsi="Times New Roman" w:cs="Times New Roman"/>
          <w:noProof/>
          <w:sz w:val="28"/>
          <w:szCs w:val="28"/>
          <w:lang w:eastAsia="ru-RU"/>
        </w:rPr>
        <w:t>[</w:t>
      </w:r>
      <w:r w:rsidR="00FC6DCF" w:rsidRPr="00903792">
        <w:rPr>
          <w:rFonts w:ascii="Times New Roman" w:eastAsia="Times New Roman" w:hAnsi="Times New Roman" w:cs="Times New Roman"/>
          <w:noProof/>
          <w:sz w:val="28"/>
          <w:szCs w:val="28"/>
          <w:lang w:eastAsia="ru-RU"/>
        </w:rPr>
        <w:t>89</w:t>
      </w:r>
      <w:r w:rsidR="000B29AE">
        <w:rPr>
          <w:rFonts w:ascii="Times New Roman" w:eastAsia="Times New Roman" w:hAnsi="Times New Roman" w:cs="Times New Roman"/>
          <w:noProof/>
          <w:sz w:val="28"/>
          <w:szCs w:val="28"/>
          <w:lang w:eastAsia="ru-RU"/>
        </w:rPr>
        <w:t>, р. 306-309</w:t>
      </w:r>
      <w:r w:rsidR="00FD0C3B"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Первенство в выполнении «U» </w:t>
      </w:r>
      <w:r w:rsidR="00D05B7C">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образной пластики обоих мочеточников принадлежит H. Boeminghaus и датируется 1954 годом </w:t>
      </w:r>
      <w:r w:rsidR="001F4F19" w:rsidRPr="007F5B05">
        <w:rPr>
          <w:rFonts w:ascii="Times New Roman" w:eastAsia="Times New Roman" w:hAnsi="Times New Roman" w:cs="Times New Roman"/>
          <w:sz w:val="28"/>
          <w:szCs w:val="28"/>
          <w:lang w:eastAsia="ru-RU"/>
        </w:rPr>
        <w:fldChar w:fldCharType="begin"/>
      </w:r>
      <w:r w:rsidR="00FD0C3B" w:rsidRPr="007F5B05">
        <w:rPr>
          <w:rFonts w:ascii="Times New Roman" w:eastAsia="Times New Roman" w:hAnsi="Times New Roman" w:cs="Times New Roman"/>
          <w:sz w:val="28"/>
          <w:szCs w:val="28"/>
          <w:lang w:eastAsia="ru-RU"/>
        </w:rPr>
        <w:instrText xml:space="preserve"> ADDIN EN.CITE &lt;EndNote&gt;&lt;Cite&gt;&lt;Author&gt;Fritzsche&lt;/Author&gt;&lt;Year&gt;1975&lt;/Year&gt;&lt;RecNum&gt;136&lt;/RecNum&gt;&lt;DisplayText&gt;[90]&lt;/DisplayText&gt;&lt;record&gt;&lt;rec-number&gt;136&lt;/rec-number&gt;&lt;foreign-keys&gt;&lt;key app="EN" db-id="vz0ar5s0d95exte55a5vswxmxft0sf2vda09" timestamp="1656911704"&gt;136&lt;/key&gt;&lt;/foreign-keys&gt;&lt;ref-type name="Journal Article"&gt;17&lt;/ref-type&gt;&lt;contributors&gt;&lt;authors&gt;&lt;author&gt;&lt;style face="normal" font="default" size="100%"&gt;Fritzsche&lt;/style&gt;&lt;style face="normal" font="default" charset="204" size="100%"&gt;,&lt;/style&gt;&lt;style face="normal" font="default" size="100%"&gt; P., Skinner D.G., Graven J.D., Gahill P., Goodwin W.E.&lt;/style&gt;&lt;/author&gt;&lt;/authors&gt;&lt;/contributors&gt;&lt;titles&gt;&lt;title&gt;Long-term radiographic changes of the kidney following the ileal ureter operation.&lt;/title&gt;&lt;secondary-title&gt;J.Urol.&lt;/secondary-title&gt;&lt;/titles&gt;&lt;periodical&gt;&lt;full-title&gt;J.Urol.&lt;/full-title&gt;&lt;/periodical&gt;&lt;pages&gt;.843.&lt;/pages&gt;&lt;volume&gt;Vol.114.&lt;/volume&gt;&lt;dates&gt;&lt;year&gt;&lt;style face="normal" font="default" charset="204" size="100%"&gt;1975&lt;/style&gt;&lt;/year&gt;&lt;/dates&gt;&lt;urls&gt;&lt;/urls&gt;&lt;/record&gt;&lt;/Cite&gt;&lt;/EndNote&gt;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FD0C3B" w:rsidRPr="007F5B05">
        <w:rPr>
          <w:rFonts w:ascii="Times New Roman" w:eastAsia="Times New Roman" w:hAnsi="Times New Roman" w:cs="Times New Roman"/>
          <w:noProof/>
          <w:sz w:val="28"/>
          <w:szCs w:val="28"/>
          <w:lang w:eastAsia="ru-RU"/>
        </w:rPr>
        <w:t>[90]</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В дальнейшем в отношении функциональной состоятельности правого колена такой петли, расположенного антиперистальтически, развернулась целая дискуссия. M.P.</w:t>
      </w:r>
      <w:r w:rsidR="007F5B05">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 xml:space="preserve">Bitker явился противником «U»-образной пластики, так как считал, что застой мочи в антиперистальтической петле приводит к гидронефротической трансформации </w:t>
      </w:r>
      <w:r w:rsidR="001F4F19" w:rsidRPr="00903792">
        <w:rPr>
          <w:rFonts w:ascii="Times New Roman" w:eastAsia="Times New Roman" w:hAnsi="Times New Roman" w:cs="Times New Roman"/>
          <w:sz w:val="28"/>
          <w:szCs w:val="28"/>
          <w:lang w:eastAsia="ru-RU"/>
        </w:rPr>
        <w:fldChar w:fldCharType="begin"/>
      </w:r>
      <w:r w:rsidR="00FD0C3B" w:rsidRPr="00903792">
        <w:rPr>
          <w:rFonts w:ascii="Times New Roman" w:eastAsia="Times New Roman" w:hAnsi="Times New Roman" w:cs="Times New Roman"/>
          <w:sz w:val="28"/>
          <w:szCs w:val="28"/>
          <w:lang w:eastAsia="ru-RU"/>
        </w:rPr>
        <w:instrText xml:space="preserve"> ADDIN EN.CITE &lt;EndNote&gt;&lt;Cite&gt;&lt;Author&gt;Firlit&lt;/Author&gt;&lt;Year&gt;1980&lt;/Year&gt;&lt;RecNum&gt;133&lt;/RecNum&gt;&lt;DisplayText&gt;[74]&lt;/DisplayText&gt;&lt;record&gt;&lt;rec-number&gt;133&lt;/rec-number&gt;&lt;foreign-keys&gt;&lt;key app="EN" db-id="vz0ar5s0d95exte55a5vswxmxft0sf2vda09" timestamp="1656911387"&gt;133&lt;/key&gt;&lt;/foreign-keys&gt;&lt;ref-type name="Journal Article"&gt;17&lt;/ref-type&gt;&lt;contributors&gt;&lt;authors&gt;&lt;author&gt;&lt;style face="normal" font="default" size="100%"&gt;Firlit&lt;/style&gt;&lt;style face="normal" font="default" charset="204" size="100%"&gt;,&lt;/style&gt;&lt;style face="normal" font="default" size="100%"&gt; C.F., Sommer J.T., Kaplan W.E. &lt;/style&gt;&lt;/author&gt;&lt;/authors&gt;&lt;/contributors&gt;&lt;titles&gt;&lt;title&gt;Pediatric urinary undiversion. &lt;/title&gt;&lt;secondary-title&gt;J.Urol. &lt;/secondary-title&gt;&lt;/titles&gt;&lt;periodical&gt;&lt;full-title&gt;J.Urol.&lt;/full-title&gt;&lt;/periodical&gt;&lt;pages&gt;748.&lt;/pages&gt;&lt;volume&gt;Vol.123.&lt;/volume&gt;&lt;dates&gt;&lt;year&gt;&lt;style face="normal" font="default" charset="204" size="100%"&gt;1980&lt;/style&gt;&lt;/year&gt;&lt;/dates&gt;&lt;urls&gt;&lt;/urls&gt;&lt;/record&gt;&lt;/Cite&gt;&lt;/EndNote&gt;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FD0C3B" w:rsidRPr="00903792">
        <w:rPr>
          <w:rFonts w:ascii="Times New Roman" w:eastAsia="Times New Roman" w:hAnsi="Times New Roman" w:cs="Times New Roman"/>
          <w:noProof/>
          <w:sz w:val="28"/>
          <w:szCs w:val="28"/>
          <w:lang w:eastAsia="ru-RU"/>
        </w:rPr>
        <w:t>[74</w:t>
      </w:r>
      <w:r w:rsidR="00D05B7C" w:rsidRPr="00903792">
        <w:rPr>
          <w:rFonts w:ascii="Times New Roman" w:eastAsia="Times New Roman" w:hAnsi="Times New Roman" w:cs="Times New Roman"/>
          <w:noProof/>
          <w:sz w:val="28"/>
          <w:szCs w:val="28"/>
          <w:lang w:eastAsia="ru-RU"/>
        </w:rPr>
        <w:t>, р.</w:t>
      </w:r>
      <w:r w:rsidR="00903792" w:rsidRPr="00903792">
        <w:rPr>
          <w:rFonts w:ascii="Times New Roman" w:eastAsia="Times New Roman" w:hAnsi="Times New Roman" w:cs="Times New Roman"/>
          <w:noProof/>
          <w:sz w:val="28"/>
          <w:szCs w:val="28"/>
          <w:lang w:eastAsia="ru-RU"/>
        </w:rPr>
        <w:t xml:space="preserve"> 749</w:t>
      </w:r>
      <w:r w:rsidR="00FD0C3B"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W.E.</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Goodwin с соавторами (1959) также не рекомендовали использование антиперистальтического сегмента петли, считая, что перистальтические волны способствуют скорейшему прохождению мочи, уменьшению времени ее контакта со слизистой, и, соответственно, снижению риска гиперхлоремического метаболического ацидоза </w:t>
      </w:r>
      <w:r w:rsidR="001F4F19" w:rsidRPr="007F5B05">
        <w:rPr>
          <w:rFonts w:ascii="Times New Roman" w:eastAsia="Times New Roman" w:hAnsi="Times New Roman" w:cs="Times New Roman"/>
          <w:sz w:val="28"/>
          <w:szCs w:val="28"/>
          <w:lang w:eastAsia="ru-RU"/>
        </w:rPr>
        <w:fldChar w:fldCharType="begin"/>
      </w:r>
      <w:r w:rsidR="00FD0C3B" w:rsidRPr="007F5B05">
        <w:rPr>
          <w:rFonts w:ascii="Times New Roman" w:eastAsia="Times New Roman" w:hAnsi="Times New Roman" w:cs="Times New Roman"/>
          <w:sz w:val="28"/>
          <w:szCs w:val="28"/>
          <w:lang w:eastAsia="ru-RU"/>
        </w:rPr>
        <w:instrText xml:space="preserve"> ADDIN EN.CITE &lt;EndNote&gt;&lt;Cite&gt;&lt;Author&gt;Medina&lt;/Author&gt;&lt;Year&gt;1999&lt;/Year&gt;&lt;RecNum&gt;166&lt;/RecNum&gt;&lt;DisplayText&gt;[91, 92]&lt;/DisplayText&gt;&lt;record&gt;&lt;rec-number&gt;166&lt;/rec-number&gt;&lt;foreign-keys&gt;&lt;key app="EN" db-id="vz0ar5s0d95exte55a5vswxmxft0sf2vda09" timestamp="1656914521"&gt;166&lt;/key&gt;&lt;/foreign-keys&gt;&lt;ref-type name="Journal Article"&gt;17&lt;/ref-type&gt;&lt;contributors&gt;&lt;authors&gt;&lt;author&gt;&lt;style face="normal" font="default" size="100%"&gt;Medina&lt;/style&gt;&lt;style face="normal" font="default" charset="204" size="100%"&gt;,&lt;/style&gt;&lt;style face="normal" font="default" size="100%"&gt; J. J., Cummings J. M., Parra R. O.&lt;/style&gt;&lt;/author&gt;&lt;/authors&gt;&lt;/contributors&gt;&lt;titles&gt;&lt;title&gt;Repair of ureteral gunshot injury with appendiceal interposition.&lt;/title&gt;&lt;secondary-title&gt;J.Urol.&lt;/secondary-title&gt;&lt;/titles&gt;&lt;periodical&gt;&lt;full-title&gt;J.Urol.&lt;/full-title&gt;&lt;/periodical&gt;&lt;pages&gt;1563.&lt;/pages&gt;&lt;volume&gt;Vol.161.&lt;/volume&gt;&lt;dates&gt;&lt;year&gt;&lt;style face="normal" font="default" charset="204" size="100%"&gt;1999&lt;/style&gt;&lt;/year&gt;&lt;/dates&gt;&lt;urls&gt;&lt;/urls&gt;&lt;/record&gt;&lt;/Cite&gt;&lt;Cite&gt;&lt;Author&gt;Melchior&lt;/Author&gt;&lt;Year&gt;1987&lt;/Year&gt;&lt;RecNum&gt;167&lt;/RecNum&gt;&lt;record&gt;&lt;rec-number&gt;167&lt;/rec-number&gt;&lt;foreign-keys&gt;&lt;key app="EN" db-id="vz0ar5s0d95exte55a5vswxmxft0sf2vda09" timestamp="1656914622"&gt;167&lt;/key&gt;&lt;/foreign-keys&gt;&lt;ref-type name="Journal Article"&gt;17&lt;/ref-type&gt;&lt;contributors&gt;&lt;authors&gt;&lt;author&gt;&lt;style face="normal" font="default" size="100%"&gt;Melchior&lt;/style&gt;&lt;style face="normal" font="default" charset="204" size="100%"&gt;,&lt;/style&gt;&lt;style face="normal" font="default" size="100%"&gt; H., Spehr C.&lt;/style&gt;&lt;/author&gt;&lt;/authors&gt;&lt;/contributors&gt;&lt;titles&gt;&lt;title&gt;Ureter replacement operations&lt;/title&gt;&lt;secondary-title&gt;J.Urol.&lt;/secondary-title&gt;&lt;/titles&gt;&lt;periodical&gt;&lt;full-title&gt;J.Urol.&lt;/full-title&gt;&lt;/periodical&gt;&lt;pages&gt;181-188.&lt;/pages&gt;&lt;volume&gt;&lt;style face="normal" font="default" size="100%"&gt;Vol.26.-Suppl.(4)&lt;/style&gt;&lt;style face="normal" font="default" charset="204" size="100%"&gt;.&lt;/style&gt;&lt;/volume&gt;&lt;dates&gt;&lt;year&gt;&lt;style face="normal" font="default" charset="204" size="100%"&gt;1987&lt;/style&gt;&lt;/year&gt;&lt;/dates&gt;&lt;urls&gt;&lt;/urls&gt;&lt;/record&gt;&lt;/Cite&gt;&lt;/EndNote&gt;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FD0C3B" w:rsidRPr="007F5B05">
        <w:rPr>
          <w:rFonts w:ascii="Times New Roman" w:eastAsia="Times New Roman" w:hAnsi="Times New Roman" w:cs="Times New Roman"/>
          <w:noProof/>
          <w:sz w:val="28"/>
          <w:szCs w:val="28"/>
          <w:lang w:eastAsia="ru-RU"/>
        </w:rPr>
        <w:t>[91, 92]</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lastRenderedPageBreak/>
        <w:t>При замещении правого мочеточника для изоперистальтического расположения кишечной петли справа требуется ее разворот на 100-150</w:t>
      </w:r>
      <w:r w:rsidR="007F5B05">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При этом возникает риск нарушения кровоснабжения кишки, развития ее некроза и отторжения. В результате многие урологи стали оставлять ее в антиперистальтическом положении. J. Kucera считал, что это непременно приведет к гибели почки. Однако, по данным других авторов, при антиперистальтическом расположении кишечной петли также сохранялся хороший отток из почки </w:t>
      </w:r>
      <w:r w:rsidR="001F4F19" w:rsidRPr="007F5B05">
        <w:rPr>
          <w:rFonts w:ascii="Times New Roman" w:eastAsia="Times New Roman" w:hAnsi="Times New Roman" w:cs="Times New Roman"/>
          <w:sz w:val="28"/>
          <w:szCs w:val="28"/>
          <w:lang w:eastAsia="ru-RU"/>
        </w:rPr>
        <w:fldChar w:fldCharType="begin"/>
      </w:r>
      <w:r w:rsidR="008D22C3" w:rsidRPr="007F5B05">
        <w:rPr>
          <w:rFonts w:ascii="Times New Roman" w:eastAsia="Times New Roman" w:hAnsi="Times New Roman" w:cs="Times New Roman"/>
          <w:sz w:val="28"/>
          <w:szCs w:val="28"/>
          <w:lang w:eastAsia="ru-RU"/>
        </w:rPr>
        <w:instrText xml:space="preserve"> ADDIN EN.CITE &lt;EndNote&gt;&lt;Cite&gt;&lt;Author&gt;Кан&lt;/Author&gt;&lt;Year&gt;1986&lt;/Year&gt;&lt;RecNum&gt;32&lt;/RecNum&gt;&lt;DisplayText&gt;[93]&lt;/DisplayText&gt;&lt;record&gt;&lt;rec-number&gt;32&lt;/rec-number&gt;&lt;foreign-keys&gt;&lt;key app="EN" db-id="vz0ar5s0d95exte55a5vswxmxft0sf2vda09" timestamp="1656864249"&gt;32&lt;/key&gt;&lt;/foreign-keys&gt;&lt;ref-type name="Journal Article"&gt;17&lt;/ref-type&gt;&lt;contributors&gt;&lt;authors&gt;&lt;author&gt;&lt;style face="normal" font="default" charset="204" size="100%"&gt;Кан, Д.В&lt;/style&gt;&lt;/author&gt;&lt;/authors&gt;&lt;/contributors&gt;&lt;titles&gt;&lt;title&gt;&lt;style face="normal" font="default" charset="204" size="100%"&gt;Руководство по акушерской и гинекологической урологии.&lt;/style&gt;&lt;/title&gt;&lt;secondary-title&gt;&lt;style face="normal" font="default" charset="204" size="100%"&gt;М.: Медицина,&lt;/style&gt;&lt;/secondary-title&gt;&lt;/titles&gt;&lt;periodical&gt;&lt;full-title&gt;М.: Медицина,&lt;/full-title&gt;&lt;/periodical&gt;&lt;pages&gt;&lt;style face="normal" font="default" size="100%"&gt;147 &lt;/style&gt;&lt;style face="normal" font="default" charset="204" size="100%"&gt;с.&lt;/style&gt;&lt;/pages&gt;&lt;dates&gt;&lt;year&gt;&lt;style face="normal" font="default" charset="204" size="100%"&gt;1986&lt;/style&gt;&lt;/year&gt;&lt;/dates&gt;&lt;urls&gt;&lt;/urls&gt;&lt;/record&gt;&lt;/Cite&gt;&lt;/EndNote&gt;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D22C3" w:rsidRPr="007F5B05">
        <w:rPr>
          <w:rFonts w:ascii="Times New Roman" w:eastAsia="Times New Roman" w:hAnsi="Times New Roman" w:cs="Times New Roman"/>
          <w:noProof/>
          <w:sz w:val="28"/>
          <w:szCs w:val="28"/>
          <w:lang w:eastAsia="ru-RU"/>
        </w:rPr>
        <w:t>[93]</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Придуманы способы расположения кишечной петли изоперистальтически. Еще в 1938 году М.М.</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Заевлошин и В.М.</w:t>
      </w:r>
      <w:r w:rsidR="007F5B05">
        <w:rPr>
          <w:rFonts w:ascii="Times New Roman" w:eastAsia="Times New Roman" w:hAnsi="Times New Roman" w:cs="Times New Roman"/>
          <w:sz w:val="28"/>
          <w:szCs w:val="28"/>
          <w:lang w:eastAsia="ru-RU"/>
        </w:rPr>
        <w:t> </w:t>
      </w:r>
      <w:r w:rsidR="00903792">
        <w:rPr>
          <w:rFonts w:ascii="Times New Roman" w:eastAsia="Times New Roman" w:hAnsi="Times New Roman" w:cs="Times New Roman"/>
          <w:sz w:val="28"/>
          <w:szCs w:val="28"/>
          <w:lang w:eastAsia="ru-RU"/>
        </w:rPr>
        <w:t>Гиньковский</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предложили в экспериментах на собаках способ двусторонней пластики мочеточников горизонтально развернутой U-образной кишечной петлей. Этот метод в клинике с успехом применили E.V. Moore с соавторами в 1956 году</w:t>
      </w:r>
      <w:r w:rsidR="007F5B05">
        <w:rPr>
          <w:rFonts w:ascii="Times New Roman" w:eastAsia="Times New Roman" w:hAnsi="Times New Roman" w:cs="Times New Roman"/>
          <w:sz w:val="28"/>
          <w:szCs w:val="28"/>
          <w:lang w:eastAsia="ru-RU"/>
        </w:rPr>
        <w:t xml:space="preserve"> </w:t>
      </w:r>
      <w:r w:rsidR="001F4F19" w:rsidRPr="007F5B05">
        <w:rPr>
          <w:rFonts w:ascii="Times New Roman" w:eastAsia="Times New Roman" w:hAnsi="Times New Roman" w:cs="Times New Roman"/>
          <w:sz w:val="28"/>
          <w:szCs w:val="28"/>
          <w:lang w:eastAsia="ru-RU"/>
        </w:rPr>
        <w:fldChar w:fldCharType="begin"/>
      </w:r>
      <w:r w:rsidR="008D22C3" w:rsidRPr="007F5B05">
        <w:rPr>
          <w:rFonts w:ascii="Times New Roman" w:eastAsia="Times New Roman" w:hAnsi="Times New Roman" w:cs="Times New Roman"/>
          <w:sz w:val="28"/>
          <w:szCs w:val="28"/>
          <w:lang w:eastAsia="ru-RU"/>
        </w:rPr>
        <w:instrText xml:space="preserve"> ADDIN EN.CITE &lt;EndNote&gt;&lt;Cite&gt;&lt;Author&gt;Valero&lt;/Author&gt;&lt;Year&gt;1997&lt;/Year&gt;&lt;RecNum&gt;206&lt;/RecNum&gt;&lt;DisplayText&gt;[94]&lt;/DisplayText&gt;&lt;record&gt;&lt;rec-number&gt;206&lt;/rec-number&gt;&lt;foreign-keys&gt;&lt;key app="EN" db-id="vz0ar5s0d95exte55a5vswxmxft0sf2vda09" timestamp="1656924662"&gt;206&lt;/key&gt;&lt;/foreign-keys&gt;&lt;ref-type name="Journal Article"&gt;17&lt;/ref-type&gt;&lt;contributors&gt;&lt;authors&gt;&lt;author&gt;&lt;style face="normal" font="default" size="100%"&gt;Valero&lt;/style&gt;&lt;style face="normal" font="default" charset="204" size="100%"&gt;,&lt;/style&gt;&lt;style face="normal" font="default" size="100%"&gt; Puerta JA, Henriquez Blanco J, Jimenez Garcia C, Alonso Pombar F, Martinez de la Riva SI.&lt;/style&gt;&lt;/author&gt;&lt;/authors&gt;&lt;/contributors&gt;&lt;titles&gt;&lt;title&gt;Ureteral replacement with appendix.&lt;/title&gt;&lt;secondary-title&gt;Arch Esp Urol.&lt;/secondary-title&gt;&lt;/titles&gt;&lt;periodical&gt;&lt;full-title&gt;Arch Esp Urol.&lt;/full-title&gt;&lt;/periodical&gt;&lt;pages&gt;297-299.&lt;/pages&gt;&lt;volume&gt;Vol.50.-Suppl.(3)&lt;/volume&gt;&lt;dates&gt;&lt;year&gt;&lt;style face="normal" font="default" charset="204" size="100%"&gt;1997&lt;/style&gt;&lt;/year&gt;&lt;/dates&gt;&lt;urls&gt;&lt;/urls&gt;&lt;/record&gt;&lt;/Cite&gt;&lt;/EndNote&gt;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D22C3" w:rsidRPr="007F5B05">
        <w:rPr>
          <w:rFonts w:ascii="Times New Roman" w:eastAsia="Times New Roman" w:hAnsi="Times New Roman" w:cs="Times New Roman"/>
          <w:noProof/>
          <w:sz w:val="28"/>
          <w:szCs w:val="28"/>
          <w:lang w:eastAsia="ru-RU"/>
        </w:rPr>
        <w:t>[94]</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Способ замещения правого мочеточника изоперистальтически развернутой петлей, предложенный Ф.А.</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Клепиковым в 1966 году, заключается в перемещении трансплантата через окно в брыжейке восходящей ободочной кишки в забрюшинное пространство, в ложе мочеточника. При этом межкишечный анастомоз выполняется позади брыжейки трансплантата. Это, по мнению автора, позволяет расположить трансплантат изоперистальтически без риска поворота брыжейки и перегиба питающих сосудов </w:t>
      </w:r>
      <w:r w:rsidR="001F4F19" w:rsidRPr="007F5B05">
        <w:rPr>
          <w:rFonts w:ascii="Times New Roman" w:eastAsia="Times New Roman" w:hAnsi="Times New Roman" w:cs="Times New Roman"/>
          <w:sz w:val="28"/>
          <w:szCs w:val="28"/>
          <w:lang w:eastAsia="ru-RU"/>
        </w:rPr>
        <w:fldChar w:fldCharType="begin">
          <w:fldData xml:space="preserve">PEVuZE5vdGU+PENpdGU+PEF1dGhvcj7QmtC+0LzRj9C60L7QsjwvQXV0aG9yPjxZZWFyPjIwMDM8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</w:fldData>
        </w:fldChar>
      </w:r>
      <w:r w:rsidR="008D22C3" w:rsidRPr="007F5B05">
        <w:rPr>
          <w:rFonts w:ascii="Times New Roman" w:eastAsia="Times New Roman" w:hAnsi="Times New Roman" w:cs="Times New Roman"/>
          <w:sz w:val="28"/>
          <w:szCs w:val="28"/>
          <w:lang w:eastAsia="ru-RU"/>
        </w:rPr>
        <w:instrText xml:space="preserve"> ADDIN EN.CITE </w:instrText>
      </w:r>
      <w:r w:rsidR="001F4F19" w:rsidRPr="007F5B05">
        <w:rPr>
          <w:rFonts w:ascii="Times New Roman" w:eastAsia="Times New Roman" w:hAnsi="Times New Roman" w:cs="Times New Roman"/>
          <w:sz w:val="28"/>
          <w:szCs w:val="28"/>
          <w:lang w:eastAsia="ru-RU"/>
        </w:rPr>
        <w:fldChar w:fldCharType="begin">
          <w:fldData xml:space="preserve">PEVuZE5vdGU+PENpdGU+PEF1dGhvcj7QmtC+0LzRj9C60L7QsjwvQXV0aG9yPjxZZWFyPjIwMDM8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</w:fldData>
        </w:fldChar>
      </w:r>
      <w:r w:rsidR="008D22C3" w:rsidRPr="007F5B05">
        <w:rPr>
          <w:rFonts w:ascii="Times New Roman" w:eastAsia="Times New Roman" w:hAnsi="Times New Roman" w:cs="Times New Roman"/>
          <w:sz w:val="28"/>
          <w:szCs w:val="28"/>
          <w:lang w:eastAsia="ru-RU"/>
        </w:rPr>
        <w:instrText xml:space="preserve"> ADDIN EN.CITE.DATA </w:instrText>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end"/>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separate"/>
      </w:r>
      <w:r w:rsidR="008D22C3" w:rsidRPr="007F5B05">
        <w:rPr>
          <w:rFonts w:ascii="Times New Roman" w:eastAsia="Times New Roman" w:hAnsi="Times New Roman" w:cs="Times New Roman"/>
          <w:noProof/>
          <w:sz w:val="28"/>
          <w:szCs w:val="28"/>
          <w:lang w:eastAsia="ru-RU"/>
        </w:rPr>
        <w:t>[95]</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Вначале W.C. Baum </w:t>
      </w:r>
      <w:r w:rsidR="001F4F19" w:rsidRPr="007F5B05">
        <w:rPr>
          <w:rFonts w:ascii="Times New Roman" w:eastAsia="Times New Roman" w:hAnsi="Times New Roman" w:cs="Times New Roman"/>
          <w:sz w:val="28"/>
          <w:szCs w:val="28"/>
          <w:lang w:eastAsia="ru-RU"/>
        </w:rPr>
        <w:fldChar w:fldCharType="begin"/>
      </w:r>
      <w:r w:rsidR="008D22C3" w:rsidRPr="007F5B05">
        <w:rPr>
          <w:rFonts w:ascii="Times New Roman" w:eastAsia="Times New Roman" w:hAnsi="Times New Roman" w:cs="Times New Roman"/>
          <w:sz w:val="28"/>
          <w:szCs w:val="28"/>
          <w:lang w:eastAsia="ru-RU"/>
        </w:rPr>
        <w:instrText xml:space="preserve"> ADDIN EN.CITE &lt;EndNote&gt;&lt;Cite&gt;&lt;Author&gt;Duckett&lt;/Author&gt;&lt;Year&gt;1987&lt;/Year&gt;&lt;RecNum&gt;129&lt;/RecNum&gt;&lt;DisplayText&gt;[96]&lt;/DisplayText&gt;&lt;record&gt;&lt;rec-number&gt;129&lt;/rec-number&gt;&lt;foreign-keys&gt;&lt;key app="EN" db-id="vz0ar5s0d95exte55a5vswxmxft0sf2vda09" timestamp="1656911081"&gt;129&lt;/key&gt;&lt;/foreign-keys&gt;&lt;ref-type name="Journal Article"&gt;17&lt;/ref-type&gt;&lt;contributors&gt;&lt;authors&gt;&lt;author&gt;&lt;style face="normal" font="default" size="100%"&gt;Duckett&lt;/style&gt;&lt;style face="normal" font="default" charset="204" size="100%"&gt;,&lt;/style&gt;&lt;style face="normal" font="default" size="100%"&gt; J.W., Snyder H.M.&lt;/style&gt;&lt;/author&gt;&lt;/authors&gt;&lt;/contributors&gt;&lt;titles&gt;&lt;title&gt;The Mitrofanof principle in continent urinery reservoirs.&lt;/title&gt;&lt;secondary-title&gt;Semin. Urol.&lt;/secondary-title&gt;&lt;/titles&gt;&lt;periodical&gt;&lt;full-title&gt;Semin. Urol.&lt;/full-title&gt;&lt;/periodical&gt;&lt;pages&gt;112-117. &lt;/pages&gt;&lt;volume&gt;Vol.5.&lt;/volume&gt;&lt;dates&gt;&lt;year&gt;&lt;style face="normal" font="default" charset="204" size="100%"&gt;1987&lt;/style&gt;&lt;/year&gt;&lt;/dates&gt;&lt;urls&gt;&lt;/urls&gt;&lt;/record&gt;&lt;/Cite&gt;&lt;/EndNote&gt;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D22C3" w:rsidRPr="007F5B05">
        <w:rPr>
          <w:rFonts w:ascii="Times New Roman" w:eastAsia="Times New Roman" w:hAnsi="Times New Roman" w:cs="Times New Roman"/>
          <w:noProof/>
          <w:sz w:val="28"/>
          <w:szCs w:val="28"/>
          <w:lang w:eastAsia="ru-RU"/>
        </w:rPr>
        <w:t>[96]</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в 1954 году, а затем в 1962 году Е.</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Люнгрен и соавт. </w:t>
      </w:r>
      <w:r w:rsidR="001F4F19" w:rsidRPr="007F5B05">
        <w:rPr>
          <w:rFonts w:ascii="Times New Roman" w:eastAsia="Times New Roman" w:hAnsi="Times New Roman" w:cs="Times New Roman"/>
          <w:sz w:val="28"/>
          <w:szCs w:val="28"/>
          <w:lang w:eastAsia="ru-RU"/>
        </w:rPr>
        <w:fldChar w:fldCharType="begin"/>
      </w:r>
      <w:r w:rsidR="008D22C3" w:rsidRPr="007F5B05">
        <w:rPr>
          <w:rFonts w:ascii="Times New Roman" w:eastAsia="Times New Roman" w:hAnsi="Times New Roman" w:cs="Times New Roman"/>
          <w:sz w:val="28"/>
          <w:szCs w:val="28"/>
          <w:lang w:eastAsia="ru-RU"/>
        </w:rPr>
        <w:instrText xml:space="preserve"> ADDIN EN.CITE &lt;EndNote&gt;&lt;Cite&gt;&lt;Author&gt;Переверзев&lt;/Author&gt;&lt;Year&gt;2000&lt;/Year&gt;&lt;RecNum&gt;70&lt;/RecNum&gt;&lt;DisplayText&gt;[97]&lt;/DisplayText&gt;&lt;record&gt;&lt;rec-number&gt;70&lt;/rec-number&gt;&lt;foreign-keys&gt;&lt;key app="EN" db-id="vz0ar5s0d95exte55a5vswxmxft0sf2vda09" timestamp="1656870062"&gt;70&lt;/key&gt;&lt;/foreign-keys&gt;&lt;ref-type name="Journal Article"&gt;17&lt;/ref-type&gt;&lt;contributors&gt;&lt;authors&gt;&lt;author&gt;&lt;style face="normal" font="default" charset="204" size="100%"&gt;Переверзев, А.С. &lt;/style&gt;&lt;/author&gt;&lt;/authors&gt;&lt;/contributors&gt;&lt;titles&gt;&lt;title&gt;&lt;style face="normal" font="default" charset="204" size="100%"&gt;Клиническая урогинекология. &lt;/style&gt;&lt;/title&gt;&lt;secondary-title&gt;&lt;style face="normal" font="default" charset="204" size="100%"&gt;Харьков: Факт,&lt;/style&gt;&lt;/secondary-title&gt;&lt;/titles&gt;&lt;periodical&gt;&lt;full-title&gt;Харьков: Факт,&lt;/full-title&gt;&lt;/periodical&gt;&lt;pages&gt;&lt;style face="normal" font="default" size="100%"&gt;365 &lt;/style&gt;&lt;style face="normal" font="default" charset="204" size="100%"&gt;с.&lt;/style&gt;&lt;/pages&gt;&lt;dates&gt;&lt;year&gt;&lt;style face="normal" font="default" charset="204" size="100%"&gt;2000&lt;/style&gt;&lt;/year&gt;&lt;/dates&gt;&lt;urls&gt;&lt;/urls&gt;&lt;/record&gt;&lt;/Cite&gt;&lt;/EndNote&gt;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D22C3" w:rsidRPr="007F5B05">
        <w:rPr>
          <w:rFonts w:ascii="Times New Roman" w:eastAsia="Times New Roman" w:hAnsi="Times New Roman" w:cs="Times New Roman"/>
          <w:noProof/>
          <w:sz w:val="28"/>
          <w:szCs w:val="28"/>
          <w:lang w:eastAsia="ru-RU"/>
        </w:rPr>
        <w:t>[97]</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выполнили каликоилеоцистостомию (каликоилеоцистоанастомоз). В дальнейшем для замещения мочеточника при выраженном внутрипочечном склерозе (с отшнурованными чашечками на фоне туберкулезного поражения) была предложена так называемая панкаликоилеоцистонеостомия. Операция заключается в наложении анастомоза «бок-в-бок» между свободной петлей кишки и всеми чашечками почки после ее латеральной продольной нефротомии.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За 100 лет, прошедшие со времени первых экспериментальных и клинических работ по применению сегментов кишки в реконструктивной урологии, придумано более 80 способов и модификаций кишечного замещения мочевыводящих путей. Наибольшие споры среди ученых всегда вызывала проблема необходимости антирефлюксных механизмов, препятствующих прогрессированию гидронефротической трансформации. развитию инфекционного процесса и ХПН </w:t>
      </w:r>
      <w:r w:rsidR="001F4F19" w:rsidRPr="007F5B05">
        <w:rPr>
          <w:rFonts w:ascii="Times New Roman" w:eastAsia="Times New Roman" w:hAnsi="Times New Roman" w:cs="Times New Roman"/>
          <w:sz w:val="28"/>
          <w:szCs w:val="28"/>
          <w:lang w:eastAsia="ru-RU"/>
        </w:rPr>
        <w:fldChar w:fldCharType="begin"/>
      </w:r>
      <w:r w:rsidR="005B0B11" w:rsidRPr="007F5B05">
        <w:rPr>
          <w:rFonts w:ascii="Times New Roman" w:eastAsia="Times New Roman" w:hAnsi="Times New Roman" w:cs="Times New Roman"/>
          <w:sz w:val="28"/>
          <w:szCs w:val="28"/>
          <w:lang w:eastAsia="ru-RU"/>
        </w:rPr>
        <w:instrText xml:space="preserve"> ADDIN EN.CITE &lt;EndNote&gt;&lt;Cite&gt;&lt;Author&gt;Лопаткин&lt;/Author&gt;&lt;Year&gt;1990&lt;/Year&gt;&lt;RecNum&gt;55&lt;/RecNum&gt;&lt;DisplayText&gt;[98]&lt;/DisplayText&gt;&lt;record&gt;&lt;rec-number&gt;55&lt;/rec-number&gt;&lt;foreign-keys&gt;&lt;key app="EN" db-id="vz0ar5s0d95exte55a5vswxmxft0sf2vda09" timestamp="1656868508"&gt;55&lt;/key&gt;&lt;/foreign-keys&gt;&lt;ref-type name="Journal Article"&gt;17&lt;/ref-type&gt;&lt;contributors&gt;&lt;authors&gt;&lt;author&gt;&lt;style face="normal" font="default" charset="204" size="100%"&gt;Лопаткин, Н.А., Пугачев А.Г.&lt;/style&gt;&lt;/author&gt;&lt;/authors&gt;&lt;/contributors&gt;&lt;titles&gt;&lt;title&gt;&lt;style face="normal" font="default" charset="204" size="100%"&gt;Пузырно &lt;/style&gt;&lt;style face="normal" font="default" size="100%"&gt;– &lt;/style&gt;&lt;style face="normal" font="default" charset="204" size="100%"&gt;мочеточниковый рефлюкс.&lt;/style&gt;&lt;/title&gt;&lt;secondary-title&gt;&lt;style face="normal" font="default" charset="204" size="100%"&gt;М.: Медицина,&lt;/style&gt;&lt;/secondary-title&gt;&lt;/titles&gt;&lt;periodical&gt;&lt;full-title&gt;М.: Медицина,&lt;/full-title&gt;&lt;/periodical&gt;&lt;pages&gt;&lt;style face="normal" font="default" size="100%"&gt;203 &lt;/style&gt;&lt;style face="normal" font="default" charset="204" size="100%"&gt;с.&lt;/style&gt;&lt;/pages&gt;&lt;dates&gt;&lt;year&gt;&lt;style face="normal" font="default" charset="204" size="100%"&gt;1990&lt;/style&gt;&lt;/year&gt;&lt;/dates&gt;&lt;urls&gt;&lt;/urls&gt;&lt;/record&gt;&lt;/Cite&gt;&lt;/EndNote&gt;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5B0B11" w:rsidRPr="007F5B05">
        <w:rPr>
          <w:rFonts w:ascii="Times New Roman" w:eastAsia="Times New Roman" w:hAnsi="Times New Roman" w:cs="Times New Roman"/>
          <w:noProof/>
          <w:sz w:val="28"/>
          <w:szCs w:val="28"/>
          <w:lang w:eastAsia="ru-RU"/>
        </w:rPr>
        <w:t>[98]</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При формировании уретерокишечного анастомоза необходимо обеспечить беспрепятственный динамичный отток мочи из почки и не допустить рефлюкса. Прямые уретерокишечные анастомозы выполнялись с самого начала по аналогии с кишечно-кишечными анастомозами – «конец-в-конец» или «конец-в-бок» по Nesbit </w:t>
      </w:r>
      <w:r w:rsidR="001F4F19" w:rsidRPr="007F5B05">
        <w:rPr>
          <w:rFonts w:ascii="Times New Roman" w:eastAsia="Times New Roman" w:hAnsi="Times New Roman" w:cs="Times New Roman"/>
          <w:sz w:val="28"/>
          <w:szCs w:val="28"/>
          <w:lang w:eastAsia="ru-RU"/>
        </w:rPr>
        <w:fldChar w:fldCharType="begin"/>
      </w:r>
      <w:r w:rsidR="00480188" w:rsidRPr="007F5B05">
        <w:rPr>
          <w:rFonts w:ascii="Times New Roman" w:eastAsia="Times New Roman" w:hAnsi="Times New Roman" w:cs="Times New Roman"/>
          <w:sz w:val="28"/>
          <w:szCs w:val="28"/>
          <w:lang w:eastAsia="ru-RU"/>
        </w:rPr>
        <w:instrText xml:space="preserve"> ADDIN EN.CITE &lt;EndNote&gt;&lt;Cite&gt;&lt;Author&gt;Nesbit&lt;/Author&gt;&lt;Year&gt;1949&lt;/Year&gt;&lt;RecNum&gt;175&lt;/RecNum&gt;&lt;DisplayText&gt;[99]&lt;/DisplayText&gt;&lt;record&gt;&lt;rec-number&gt;175&lt;/rec-number&gt;&lt;foreign-keys&gt;&lt;key app="EN" db-id="vz0ar5s0d95exte55a5vswxmxft0sf2vda09" timestamp="1656915259"&gt;175&lt;/key&gt;&lt;/foreign-keys&gt;&lt;ref-type name="Journal Article"&gt;17&lt;/ref-type&gt;&lt;contributors&gt;&lt;authors&gt;&lt;author&gt;&lt;style face="normal" font="default" size="100%"&gt;Nesbit&lt;/style&gt;&lt;style face="normal" font="default" charset="204" size="100%"&gt;,&lt;/style&gt;&lt;style face="normal" font="default" size="100%"&gt; R.M.&lt;/style&gt;&lt;/author&gt;&lt;/authors&gt;&lt;/contributors&gt;&lt;titles&gt;&lt;title&gt;Elliptical anastomoses in urologic surgery. &lt;/title&gt;&lt;secondary-title&gt;Ann. Surg.&lt;/secondary-title&gt;&lt;/titles&gt;&lt;periodical&gt;&lt;full-title&gt;Ann. Surg.&lt;/full-title&gt;&lt;/periodical&gt;&lt;pages&gt;706-803. &lt;/pages&gt;&lt;volume&gt;Vol. 130.&lt;/volume&gt;&lt;dates&gt;&lt;year&gt;&lt;style face="normal" font="default" charset="204" size="100%"&gt;1949&lt;/style&gt;&lt;/year&gt;&lt;/dates&gt;&lt;urls&gt;&lt;/urls&gt;&lt;/record&gt;&lt;/Cite&gt;&lt;/EndNote&gt;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480188" w:rsidRPr="007F5B05">
        <w:rPr>
          <w:rFonts w:ascii="Times New Roman" w:eastAsia="Times New Roman" w:hAnsi="Times New Roman" w:cs="Times New Roman"/>
          <w:noProof/>
          <w:sz w:val="28"/>
          <w:szCs w:val="28"/>
          <w:lang w:eastAsia="ru-RU"/>
        </w:rPr>
        <w:t>[99]</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«бок-в-бок»</w:t>
      </w:r>
      <w:r w:rsidR="007F5B05">
        <w:rPr>
          <w:rFonts w:ascii="Times New Roman" w:eastAsia="Times New Roman" w:hAnsi="Times New Roman" w:cs="Times New Roman"/>
          <w:sz w:val="28"/>
          <w:szCs w:val="28"/>
          <w:lang w:eastAsia="ru-RU"/>
        </w:rPr>
        <w:t xml:space="preserve"> </w:t>
      </w:r>
      <w:r w:rsidR="001F4F19" w:rsidRPr="007F5B05">
        <w:rPr>
          <w:rFonts w:ascii="Times New Roman" w:eastAsia="Times New Roman" w:hAnsi="Times New Roman" w:cs="Times New Roman"/>
          <w:sz w:val="28"/>
          <w:szCs w:val="28"/>
          <w:lang w:eastAsia="ru-RU"/>
        </w:rPr>
        <w:fldChar w:fldCharType="begin"/>
      </w:r>
      <w:r w:rsidR="00480188" w:rsidRPr="007F5B05">
        <w:rPr>
          <w:rFonts w:ascii="Times New Roman" w:eastAsia="Times New Roman" w:hAnsi="Times New Roman" w:cs="Times New Roman"/>
          <w:sz w:val="28"/>
          <w:szCs w:val="28"/>
          <w:lang w:eastAsia="ru-RU"/>
        </w:rPr>
        <w:instrText xml:space="preserve"> ADDIN EN.CITE &lt;EndNote&gt;&lt;Cite&gt;&lt;Author&gt;Lonquet&lt;/Author&gt;&lt;Year&gt;1948&lt;/Year&gt;&lt;RecNum&gt;160&lt;/RecNum&gt;&lt;DisplayText&gt;[100]&lt;/DisplayText&gt;&lt;record&gt;&lt;rec-number&gt;160&lt;/rec-number&gt;&lt;foreign-keys&gt;&lt;key app="EN" db-id="vz0ar5s0d95exte55a5vswxmxft0sf2vda09" timestamp="1656913857"&gt;160&lt;/key&gt;&lt;/foreign-keys&gt;&lt;ref-type name="Journal Article"&gt;17&lt;/ref-type&gt;&lt;contributors&gt;&lt;authors&gt;&lt;author&gt;&lt;style face="normal" font="default" size="100%"&gt;Lonquet&lt;/style&gt;&lt;style face="normal" font="default" charset="204" size="100%"&gt;,&lt;/style&gt;&lt;style face="normal" font="default" size="100%"&gt; G. &lt;/style&gt;&lt;/author&gt;&lt;/authors&gt;&lt;/contributors&gt;&lt;titles&gt;&lt;title&gt;On the possibility of replacing a segment of the pelvie ureter by a pedunculated graft of excluded small intestine (uretero-ileocysto-plastv). &lt;/title&gt;&lt;secondary-title&gt;Urol. Cutan.Rev.&lt;/secondary-title&gt;&lt;/titles&gt;&lt;periodical&gt;&lt;full-title&gt;Urol. Cutan.Rev.&lt;/full-title&gt;&lt;/periodical&gt;&lt;pages&gt;322-326.&lt;/pages&gt;&lt;volume&gt;&lt;style face="normal" font="default" size="100%"&gt;Vol.52.-Suppl.(5)&lt;/style&gt;&lt;style face="normal" font="default" charset="204" size="100%"&gt;.&lt;/style&gt;&lt;/volume&gt;&lt;dates&gt;&lt;year&gt;&lt;style face="normal" font="default" charset="204" size="100%"&gt;1948&lt;/style&gt;&lt;/year&gt;&lt;/dates&gt;&lt;urls&gt;&lt;/urls&gt;&lt;/record&gt;&lt;/Cite&gt;&lt;/EndNote&gt;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480188" w:rsidRPr="007F5B05">
        <w:rPr>
          <w:rFonts w:ascii="Times New Roman" w:eastAsia="Times New Roman" w:hAnsi="Times New Roman" w:cs="Times New Roman"/>
          <w:noProof/>
          <w:sz w:val="28"/>
          <w:szCs w:val="28"/>
          <w:lang w:eastAsia="ru-RU"/>
        </w:rPr>
        <w:t>[100]</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путем инвагинации мочеточника на 1,5 см вглубь просвета кишки с наложением слизисто-слизистых швов.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И.Ю.</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Савчук (1964) и M.P. Bitker (1954), A. Le Duc с соавторами (1987) высказываются за формирование антирефлюксной защиты в зоне проксимального анастомоза путем туннелизации и протягивания мочеточника в подслизистом слое кишечного сегмента </w:t>
      </w:r>
      <w:r w:rsidR="001F4F19" w:rsidRPr="007F5B05">
        <w:rPr>
          <w:rFonts w:ascii="Times New Roman" w:eastAsia="Times New Roman" w:hAnsi="Times New Roman" w:cs="Times New Roman"/>
          <w:sz w:val="28"/>
          <w:szCs w:val="28"/>
          <w:lang w:eastAsia="ru-RU"/>
        </w:rPr>
        <w:fldChar w:fldCharType="begin"/>
      </w:r>
      <w:r w:rsidR="00480188" w:rsidRPr="007F5B05">
        <w:rPr>
          <w:rFonts w:ascii="Times New Roman" w:eastAsia="Times New Roman" w:hAnsi="Times New Roman" w:cs="Times New Roman"/>
          <w:sz w:val="28"/>
          <w:szCs w:val="28"/>
          <w:lang w:eastAsia="ru-RU"/>
        </w:rPr>
        <w:instrText xml:space="preserve"> ADDIN EN.CITE &lt;EndNote&gt;&lt;Cite&gt;&lt;Author&gt;Фрумкин&lt;/Author&gt;&lt;Year&gt;1960&lt;/Year&gt;&lt;RecNum&gt;90&lt;/RecNum&gt;&lt;DisplayText&gt;[101]&lt;/DisplayText&gt;&lt;record&gt;&lt;rec-number&gt;90&lt;/rec-number&gt;&lt;foreign-keys&gt;&lt;key app="EN" db-id="vz0ar5s0d95exte55a5vswxmxft0sf2vda09" timestamp="1656874347"&gt;90&lt;/key&gt;&lt;/foreign-keys&gt;&lt;ref-type name="Journal Article"&gt;17&lt;/ref-type&gt;&lt;contributors&gt;&lt;authors&gt;&lt;author&gt;&lt;style face="normal" font="default" charset="204" size="100%"&gt;Фрумкин, А.П.&lt;/style&gt;&lt;/author&gt;&lt;/authors&gt;&lt;/contributors&gt;&lt;titles&gt;&lt;title&gt;&lt;style face="normal" font="default" charset="204" size="100%"&gt;Наш опыт интестинальной пластики в урологии. &lt;/style&gt;&lt;/title&gt;&lt;secondary-title&gt;&lt;style face="normal" font="default" charset="204" size="100%"&gt;Урология.&lt;/style&gt;&lt;/secondary-title&gt;&lt;/titles&gt;&lt;periodical&gt;&lt;full-title&gt;Урология.&lt;/full-title&gt;&lt;/periodical&gt;&lt;pages&gt;&lt;style face="normal" font="default" charset="1" size="100%"&gt;№&lt;/style&gt;&lt;style face="normal" font="default" size="100%"&gt;3.- &lt;/style&gt;&lt;style face="normal" font="default" charset="204" size="100%"&gt;С&lt;/style&gt;&lt;style face="normal" font="default" size="100%"&gt;.10.&lt;/style&gt;&lt;/pages&gt;&lt;dates&gt;&lt;year&gt;&lt;style face="normal" font="default" charset="204" size="100%"&gt;1960&lt;/style&gt;&lt;/year&gt;&lt;/dates&gt;&lt;urls&gt;&lt;/urls&gt;&lt;/record&gt;&lt;/Cite&gt;&lt;/EndNote&gt;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480188" w:rsidRPr="007F5B05">
        <w:rPr>
          <w:rFonts w:ascii="Times New Roman" w:eastAsia="Times New Roman" w:hAnsi="Times New Roman" w:cs="Times New Roman"/>
          <w:noProof/>
          <w:sz w:val="28"/>
          <w:szCs w:val="28"/>
          <w:lang w:eastAsia="ru-RU"/>
        </w:rPr>
        <w:t>[101]</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lastRenderedPageBreak/>
        <w:t xml:space="preserve">С накоплением опыта пластических операций проблема кишечно-мочеточникового рефлюкса стала конкурировать с проблемой сужения уретеро-кишечного анастомоза. Выяснилось, что при формировании антирефлюксных туннелей часто создаются условия для будущей стриктуры анастомоза. Сосудистая сеть подслизистого слоя кишки весьма обильна, при манипуляциях в этой зоне трудно избежать гематом, что в последующем ведет к воспалительным и рубцовым процессам. С целью предотвращения уретеро-илеальных стриктур А.П. Фрумкин предложил формировать мочеточниково-кишечный анастомоз путем вворачивания стенки проксимального конца кишки вовнутрь, чтобы адвентиция инвагинированного мочеточника соприкасалась с серозой кишечного трансплантата </w:t>
      </w:r>
      <w:r w:rsidR="001F4F19" w:rsidRPr="00903792">
        <w:rPr>
          <w:rFonts w:ascii="Times New Roman" w:eastAsia="Times New Roman" w:hAnsi="Times New Roman" w:cs="Times New Roman"/>
          <w:sz w:val="28"/>
          <w:szCs w:val="28"/>
          <w:lang w:eastAsia="ru-RU"/>
        </w:rPr>
        <w:fldChar w:fldCharType="begin"/>
      </w:r>
      <w:r w:rsidR="00480188" w:rsidRPr="00903792">
        <w:rPr>
          <w:rFonts w:ascii="Times New Roman" w:eastAsia="Times New Roman" w:hAnsi="Times New Roman" w:cs="Times New Roman"/>
          <w:sz w:val="28"/>
          <w:szCs w:val="28"/>
          <w:lang w:eastAsia="ru-RU"/>
        </w:rPr>
        <w:instrText xml:space="preserve"> ADDIN EN.CITE &lt;EndNote&gt;&lt;Cite&gt;&lt;Author&gt;Фрумкин&lt;/Author&gt;&lt;Year&gt;1960&lt;/Year&gt;&lt;RecNum&gt;90&lt;/RecNum&gt;&lt;DisplayText&gt;[101]&lt;/DisplayText&gt;&lt;record&gt;&lt;rec-number&gt;90&lt;/rec-number&gt;&lt;foreign-keys&gt;&lt;key app="EN" db-id="vz0ar5s0d95exte55a5vswxmxft0sf2vda09" timestamp="1656874347"&gt;90&lt;/key&gt;&lt;/foreign-keys&gt;&lt;ref-type name="Journal Article"&gt;17&lt;/ref-type&gt;&lt;contributors&gt;&lt;authors&gt;&lt;author&gt;&lt;style face="normal" font="default" charset="204" size="100%"&gt;Фрумкин, А.П.&lt;/style&gt;&lt;/author&gt;&lt;/authors&gt;&lt;/contributors&gt;&lt;titles&gt;&lt;title&gt;&lt;style face="normal" font="default" charset="204" size="100%"&gt;Наш опыт интестинальной пластики в урологии. &lt;/style&gt;&lt;/title&gt;&lt;secondary-title&gt;&lt;style face="normal" font="default" charset="204" size="100%"&gt;Урология.&lt;/style&gt;&lt;/secondary-title&gt;&lt;/titles&gt;&lt;periodical&gt;&lt;full-title&gt;Урология.&lt;/full-title&gt;&lt;/periodical&gt;&lt;pages&gt;&lt;style face="normal" font="default" charset="1" size="100%"&gt;№&lt;/style&gt;&lt;style face="normal" font="default" size="100%"&gt;3.- &lt;/style&gt;&lt;style face="normal" font="default" charset="204" size="100%"&gt;С&lt;/style&gt;&lt;style face="normal" font="default" size="100%"&gt;.10.&lt;/style&gt;&lt;/pages&gt;&lt;dates&gt;&lt;year&gt;&lt;style face="normal" font="default" charset="204" size="100%"&gt;1960&lt;/style&gt;&lt;/year&gt;&lt;/dates&gt;&lt;urls&gt;&lt;/urls&gt;&lt;/record&gt;&lt;/Cite&gt;&lt;/EndNote&gt;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480188" w:rsidRPr="00903792">
        <w:rPr>
          <w:rFonts w:ascii="Times New Roman" w:eastAsia="Times New Roman" w:hAnsi="Times New Roman" w:cs="Times New Roman"/>
          <w:noProof/>
          <w:sz w:val="28"/>
          <w:szCs w:val="28"/>
          <w:lang w:eastAsia="ru-RU"/>
        </w:rPr>
        <w:t>[101</w:t>
      </w:r>
      <w:r w:rsidR="00D05B7C" w:rsidRPr="00903792">
        <w:rPr>
          <w:rFonts w:ascii="Times New Roman" w:eastAsia="Times New Roman" w:hAnsi="Times New Roman" w:cs="Times New Roman"/>
          <w:noProof/>
          <w:sz w:val="28"/>
          <w:szCs w:val="28"/>
          <w:lang w:eastAsia="ru-RU"/>
        </w:rPr>
        <w:t>, с.</w:t>
      </w:r>
      <w:r w:rsidR="00903792" w:rsidRPr="00903792">
        <w:rPr>
          <w:rFonts w:ascii="Times New Roman" w:eastAsia="Times New Roman" w:hAnsi="Times New Roman" w:cs="Times New Roman"/>
          <w:noProof/>
          <w:sz w:val="28"/>
          <w:szCs w:val="28"/>
          <w:lang w:eastAsia="ru-RU"/>
        </w:rPr>
        <w:t xml:space="preserve"> 10</w:t>
      </w:r>
      <w:r w:rsidR="00480188"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903792">
        <w:rPr>
          <w:rFonts w:ascii="Times New Roman" w:eastAsia="Times New Roman" w:hAnsi="Times New Roman" w:cs="Times New Roman"/>
          <w:sz w:val="28"/>
          <w:szCs w:val="28"/>
          <w:lang w:eastAsia="ru-RU"/>
        </w:rPr>
        <w:t>.</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Практически все известные авторы активно изучали проблему рационального формирования кишечно-пузырного соустья. К дистальному анастомозу предъявляются те же требования, что и к проксимальному – свободное прохождение мочи через анастомоз из кишечной петли в мочевой пузырь, возможное формирование антирефлюксного механизма, исключение осложнений в виде сужения или несостоятельности анастомоза </w:t>
      </w:r>
      <w:r w:rsidR="001F4F19" w:rsidRPr="007F5B05">
        <w:rPr>
          <w:rFonts w:ascii="Times New Roman" w:eastAsia="Times New Roman" w:hAnsi="Times New Roman" w:cs="Times New Roman"/>
          <w:sz w:val="28"/>
          <w:szCs w:val="28"/>
          <w:lang w:eastAsia="ru-RU"/>
        </w:rPr>
        <w:fldChar w:fldCharType="begin"/>
      </w:r>
      <w:r w:rsidR="00480188" w:rsidRPr="007F5B05">
        <w:rPr>
          <w:rFonts w:ascii="Times New Roman" w:eastAsia="Times New Roman" w:hAnsi="Times New Roman" w:cs="Times New Roman"/>
          <w:sz w:val="28"/>
          <w:szCs w:val="28"/>
          <w:lang w:eastAsia="ru-RU"/>
        </w:rPr>
        <w:instrText xml:space="preserve"> ADDIN EN.CITE &lt;EndNote&gt;&lt;Cite&gt;&lt;Author&gt;Abdoutaieb&lt;/Author&gt;&lt;Year&gt;1996&lt;/Year&gt;&lt;RecNum&gt;100&lt;/RecNum&gt;&lt;DisplayText&gt;[102, 103]&lt;/DisplayText&gt;&lt;record&gt;&lt;rec-number&gt;100&lt;/rec-number&gt;&lt;foreign-keys&gt;&lt;key app="EN" db-id="vz0ar5s0d95exte55a5vswxmxft0sf2vda09" timestamp="1656875191"&gt;100&lt;/key&gt;&lt;/foreign-keys&gt;&lt;ref-type name="Journal Article"&gt;17&lt;/ref-type&gt;&lt;contributors&gt;&lt;authors&gt;&lt;author&gt;&lt;style face="normal" font="default" size="100%"&gt;Abdoutaieb&lt;/style&gt;&lt;style face="normal" font="default" charset="204" size="100%"&gt;,&lt;/style&gt;&lt;style face="normal" font="default" size="100%"&gt; R., Bennami S., Mrini M.&lt;/style&gt;&lt;/author&gt;&lt;/authors&gt;&lt;/contributors&gt;&lt;titles&gt;&lt;title&gt;Ureteral replacement. &lt;/title&gt;&lt;secondary-title&gt;J.Urol.&lt;/secondary-title&gt;&lt;/titles&gt;&lt;periodical&gt;&lt;full-title&gt;J.Urol.&lt;/full-title&gt;&lt;/periodical&gt;&lt;pages&gt;57-59&lt;/pages&gt;&lt;volume&gt;&lt;style face="normal" font="default" charset="204" size="100%"&gt;102&lt;/style&gt;&lt;/volume&gt;&lt;dates&gt;&lt;year&gt;&lt;style face="normal" font="default" charset="204" size="100%"&gt;1996&lt;/style&gt;&lt;/year&gt;&lt;/dates&gt;&lt;urls&gt;&lt;/urls&gt;&lt;/record&gt;&lt;/Cite&gt;&lt;Cite&gt;&lt;Author&gt;Frank&lt;/Author&gt;&lt;Year&gt;1998&lt;/Year&gt;&lt;RecNum&gt;135&lt;/RecNum&gt;&lt;record&gt;&lt;rec-number&gt;135&lt;/rec-number&gt;&lt;foreign-keys&gt;&lt;key app="EN" db-id="vz0ar5s0d95exte55a5vswxmxft0sf2vda09" timestamp="1656911588"&gt;135&lt;/key&gt;&lt;/foreign-keys&gt;&lt;ref-type name="Journal Article"&gt;17&lt;/ref-type&gt;&lt;contributors&gt;&lt;authors&gt;&lt;author&gt;&lt;style face="normal" font="default" size="100%"&gt;Frank&lt;/style&gt;&lt;style face="normal" font="default" charset="204" size="100%"&gt;,&lt;/style&gt;&lt;style face="normal" font="default" size="100%"&gt; J.J., Smith J.A.&lt;/style&gt;&lt;/author&gt;&lt;/authors&gt;&lt;/contributors&gt;&lt;titles&gt;&lt;title&gt;Surgery of the ureter &lt;/title&gt;&lt;secondary-title&gt;Campbell’s urology, 7 th ed.&lt;/secondary-title&gt;&lt;/titles&gt;&lt;periodical&gt;&lt;full-title&gt;Campbell’s urology, 7 th ed.&lt;/full-title&gt;&lt;/periodical&gt;&lt;pages&gt;3062 – 3084.&lt;/pages&gt;&lt;volume&gt;Vol. 3. &lt;/volume&gt;&lt;dates&gt;&lt;year&gt;&lt;style face="normal" font="default" charset="204" size="100%"&gt;1998&lt;/style&gt;&lt;/year&gt;&lt;/dates&gt;&lt;urls&gt;&lt;/urls&gt;&lt;/record&gt;&lt;/Cite&gt;&lt;/EndNote&gt;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480188" w:rsidRPr="007F5B05">
        <w:rPr>
          <w:rFonts w:ascii="Times New Roman" w:eastAsia="Times New Roman" w:hAnsi="Times New Roman" w:cs="Times New Roman"/>
          <w:noProof/>
          <w:sz w:val="28"/>
          <w:szCs w:val="28"/>
          <w:lang w:eastAsia="ru-RU"/>
        </w:rPr>
        <w:t>[102, 103]</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Многие урологи на основании собственного экспериментального и клинического опыта отдают предпочтение кишечно-пузырному анастомозу «конец – в – бок», считая его наиболее простым и физиологичным. Д.В.</w:t>
      </w:r>
      <w:r w:rsidR="00F11400">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 xml:space="preserve">Кан выполняет анастомоз «конец – в – бок» с инвагинацией на 1- ,5 см кишки в полость пузыря </w:t>
      </w:r>
      <w:r w:rsidR="001F4F19" w:rsidRPr="00903792">
        <w:rPr>
          <w:rFonts w:ascii="Times New Roman" w:eastAsia="Times New Roman" w:hAnsi="Times New Roman" w:cs="Times New Roman"/>
          <w:sz w:val="28"/>
          <w:szCs w:val="28"/>
          <w:lang w:eastAsia="ru-RU"/>
        </w:rPr>
        <w:fldChar w:fldCharType="begin"/>
      </w:r>
      <w:r w:rsidR="0080710A" w:rsidRPr="00903792">
        <w:rPr>
          <w:rFonts w:ascii="Times New Roman" w:eastAsia="Times New Roman" w:hAnsi="Times New Roman" w:cs="Times New Roman"/>
          <w:sz w:val="28"/>
          <w:szCs w:val="28"/>
          <w:lang w:eastAsia="ru-RU"/>
        </w:rPr>
        <w:instrText xml:space="preserve"> ADDIN EN.CITE &lt;EndNote&gt;&lt;Cite&gt;&lt;Author&gt;Кан&lt;/Author&gt;&lt;Year&gt;1968&lt;/Year&gt;&lt;RecNum&gt;30&lt;/RecNum&gt;&lt;DisplayText&gt;[27]&lt;/DisplayText&gt;&lt;record&gt;&lt;rec-number&gt;30&lt;/rec-number&gt;&lt;foreign-keys&gt;&lt;key app="EN" db-id="vz0ar5s0d95exte55a5vswxmxft0sf2vda09" timestamp="1656864052"&gt;30&lt;/key&gt;&lt;/foreign-keys&gt;&lt;ref-type name="Journal Article"&gt;17&lt;/ref-type&gt;&lt;contributors&gt;&lt;authors&gt;&lt;author&gt;&lt;style face="normal" font="default" charset="204" size="100%"&gt;Кан, Д.В. &lt;/style&gt;&lt;/author&gt;&lt;/authors&gt;&lt;/contributors&gt;&lt;titles&gt;&lt;title&gt;&lt;style face="normal" font="default" charset="204" size="100%"&gt;Кишечная пластика мочеточника. &lt;/style&gt;&lt;/title&gt;&lt;secondary-title&gt;&lt;style face="normal" font="default" charset="204" size="100%"&gt;М.: Медицина, &lt;/style&gt;&lt;/secondary-title&gt;&lt;/titles&gt;&lt;periodical&gt;&lt;full-title&gt;М.: Медицина,&lt;/full-title&gt;&lt;/periodical&gt;&lt;pages&gt;&lt;style face="normal" font="default" size="100%"&gt;119 &lt;/style&gt;&lt;style face="normal" font="default" charset="204" size="100%"&gt;с.&lt;/style&gt;&lt;/pages&gt;&lt;dates&gt;&lt;year&gt;&lt;style face="normal" font="default" charset="204" size="100%"&gt;1968&lt;/style&gt;&lt;/year&gt;&lt;/dates&gt;&lt;urls&gt;&lt;/urls&gt;&lt;/record&gt;&lt;/Cite&gt;&lt;/EndNote&gt;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80710A" w:rsidRPr="00903792">
        <w:rPr>
          <w:rFonts w:ascii="Times New Roman" w:eastAsia="Times New Roman" w:hAnsi="Times New Roman" w:cs="Times New Roman"/>
          <w:noProof/>
          <w:sz w:val="28"/>
          <w:szCs w:val="28"/>
          <w:lang w:eastAsia="ru-RU"/>
        </w:rPr>
        <w:t>[27</w:t>
      </w:r>
      <w:r w:rsidR="00D05B7C" w:rsidRPr="00903792">
        <w:rPr>
          <w:rFonts w:ascii="Times New Roman" w:eastAsia="Times New Roman" w:hAnsi="Times New Roman" w:cs="Times New Roman"/>
          <w:noProof/>
          <w:sz w:val="28"/>
          <w:szCs w:val="28"/>
          <w:lang w:eastAsia="ru-RU"/>
        </w:rPr>
        <w:t>, с.</w:t>
      </w:r>
      <w:r w:rsidR="00903792" w:rsidRPr="00903792">
        <w:rPr>
          <w:rFonts w:ascii="Times New Roman" w:eastAsia="Times New Roman" w:hAnsi="Times New Roman" w:cs="Times New Roman"/>
          <w:noProof/>
          <w:sz w:val="28"/>
          <w:szCs w:val="28"/>
          <w:lang w:eastAsia="ru-RU"/>
        </w:rPr>
        <w:t xml:space="preserve"> 43</w:t>
      </w:r>
      <w:r w:rsidR="0080710A"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Ф.А.</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Клепиков предлагает формировать так называемый «губовидный» анастомоз за счет особой техники серозно-мышечных швов. Если захватывать стенку кишки при выполнении второго ряда швов дальше от линии швов, чем стенку пузыря, слизистая кишки ввернется в полость пузыря. Изнутри такое устье выглядит как губовидный свищ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&lt;EndNote&gt;&lt;Cite&gt;&lt;Author&gt;Клепиков&lt;/Author&gt;&lt;Year&gt;1966&lt;/Year&gt;&lt;RecNum&gt;38&lt;/RecNum&gt;&lt;DisplayText&gt;[104]&lt;/DisplayText&gt;&lt;record&gt;&lt;rec-number&gt;38&lt;/rec-number&gt;&lt;foreign-keys&gt;&lt;key app="EN" db-id="vz0ar5s0d95exte55a5vswxmxft0sf2vda09" timestamp="1656866268"&gt;38&lt;/key&gt;&lt;/foreign-keys&gt;&lt;ref-type name="Journal Article"&gt;17&lt;/ref-type&gt;&lt;contributors&gt;&lt;authors&gt;&lt;author&gt;&lt;style face="normal" font="default" charset="204" size="100%"&gt;Клепиков, Ф.А. &lt;/style&gt;&lt;/author&gt;&lt;/authors&gt;&lt;/contributors&gt;&lt;titles&gt;&lt;title&gt;&lt;style face="normal" font="default" charset="204" size="100%"&gt;Пластика мочеточника тонкой кишкой (клин.-эксперимен. исследование)&lt;/style&gt;&lt;/title&gt;&lt;secondary-title&gt;&lt;style face="normal" font="default" charset="204" size="100%"&gt;Автореф. дисс. … д-ра. мед.наук. &lt;/style&gt;&lt;style face="normal" font="default" size="100%"&gt;– &lt;/style&gt;&lt;style face="normal" font="default" charset="204" size="100%"&gt;Харьков&lt;/style&gt;&lt;/secondary-title&gt;&lt;/titles&gt;&lt;periodical&gt;&lt;full-title&gt;Автореф. дисс. … д-ра. мед.наук. – Харьков&lt;/full-title&gt;&lt;/periodical&gt;&lt;pages&gt;34 c.&lt;/pages&gt;&lt;dates&gt;&lt;year&gt;&lt;style face="normal" font="default" charset="204" size="100%"&gt;1966&lt;/style&gt;&lt;/year&gt;&lt;/dates&gt;&lt;urls&gt;&lt;/urls&gt;&lt;/record&gt;&lt;/Cite&gt;&lt;/EndNote&gt;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[104]</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I. Nabizadeh и соавт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&lt;EndNote&gt;&lt;Cite&gt;&lt;Author&gt;Nabizadeh&lt;/Author&gt;&lt;Year&gt;1981&lt;/Year&gt;&lt;RecNum&gt;174&lt;/RecNum&gt;&lt;DisplayText&gt;[105]&lt;/DisplayText&gt;&lt;record&gt;&lt;rec-number&gt;174&lt;/rec-number&gt;&lt;foreign-keys&gt;&lt;key app="EN" db-id="vz0ar5s0d95exte55a5vswxmxft0sf2vda09" timestamp="1656915196"&gt;174&lt;/key&gt;&lt;/foreign-keys&gt;&lt;ref-type name="Journal Article"&gt;17&lt;/ref-type&gt;&lt;contributors&gt;&lt;authors&gt;&lt;author&gt;&lt;style face="normal" font="default" size="100%"&gt;Nabizadeh&lt;/style&gt;&lt;style face="normal" font="default" charset="204" size="100%"&gt;,&lt;/style&gt;&lt;style face="normal" font="default" size="100%"&gt; I., Reid R.E., Henderson J.L.&lt;/style&gt;&lt;/author&gt;&lt;/authors&gt;&lt;/contributors&gt;&lt;titles&gt;&lt;title&gt;Simplified nonrefluxing ileovesical anastomosis. Experimental studi and clinical application.&lt;/title&gt;&lt;secondary-title&gt;J.Urol.&lt;/secondary-title&gt;&lt;/titles&gt;&lt;periodical&gt;&lt;full-title&gt;J.Urol.&lt;/full-title&gt;&lt;/periodical&gt;&lt;pages&gt;11&lt;/pages&gt;&lt;volume&gt;Vol.18.&lt;/volume&gt;&lt;dates&gt;&lt;year&gt;&lt;style face="normal" font="default" charset="204" size="100%"&gt;1981&lt;/style&gt;&lt;/year&gt;&lt;/dates&gt;&lt;urls&gt;&lt;/urls&gt;&lt;/record&gt;&lt;/Cite&gt;&lt;/EndNote&gt;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[105]</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предлагают проводить дистальный конец подвздошного трансплантата в подслизистом слое стенки мочевого пузыря, S.P.</w:t>
      </w:r>
      <w:r w:rsidR="007F5B05">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Dretler и соавт – использовать баугиниеву заслонку, R.D. Turner и W.E.</w:t>
      </w:r>
      <w:r w:rsidR="00F11400">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 xml:space="preserve">Goodwin, а также R. Tscholl с соавторами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&lt;EndNote&gt;&lt;Cite&gt;&lt;Author&gt;Turner&lt;/Author&gt;&lt;Year&gt;1959.&lt;/Year&gt;&lt;RecNum&gt;200&lt;/RecNum&gt;&lt;DisplayText&gt;[106]&lt;/DisplayText&gt;&lt;record&gt;&lt;rec-number&gt;200&lt;/rec-number&gt;&lt;foreign-keys&gt;&lt;key app="EN" db-id="vz0ar5s0d95exte55a5vswxmxft0sf2vda09" timestamp="1656922428"&gt;200&lt;/key&gt;&lt;/foreign-keys&gt;&lt;ref-type name="Journal Article"&gt;17&lt;/ref-type&gt;&lt;contributors&gt;&lt;authors&gt;&lt;author&gt;&lt;style face="normal" font="default" size="100%"&gt;Turner&lt;/style&gt;&lt;style face="normal" font="default" charset="204" size="100%"&gt;,&lt;/style&gt;&lt;style face="normal" font="default" size="100%"&gt; R.D. Goodwin W.E., &lt;/style&gt;&lt;/author&gt;&lt;/authors&gt;&lt;/contributors&gt;&lt;titles&gt;&lt;title&gt; Experiments with intussuscepted ileal valve in ureteral substitution.&lt;/title&gt;&lt;secondary-title&gt;  J.Urol.&lt;/secondary-title&gt;&lt;/titles&gt;&lt;pages&gt;526.&lt;/pages&gt;&lt;volume&gt; Vol.81.&lt;/volume&gt;&lt;dates&gt;&lt;year&gt;1959.&lt;/year&gt;&lt;/dates&gt;&lt;urls&gt;&lt;/urls&gt;&lt;/record&gt;&lt;/Cite&gt;&lt;/EndNote&gt;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[106]</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r w:rsidR="00D05B7C">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создавать ниппельный клапан из дистального конца кишечного сегмента.</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Некоторые авторы применяли комбинированную пластику, используя сужение кишечного сегмента и его подслизистую имплантацию.</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Учитывая отрицательное влияние абсорбции мочи в кишечном сегменте, наличие в большом количестве слизи, повышающей вязкость мочи и изменяющей уродинамику, обнаружилось стремление изменить площадь слизистой в трансплантате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&lt;EndNote&gt;&lt;Cite&gt;&lt;Author&gt;Shokeir&lt;/Author&gt;&lt;Year&gt;1995&lt;/Year&gt;&lt;RecNum&gt;190&lt;/RecNum&gt;&lt;DisplayText&gt;[107]&lt;/DisplayText&gt;&lt;record&gt;&lt;rec-number&gt;190&lt;/rec-number&gt;&lt;foreign-keys&gt;&lt;key app="EN" db-id="vz0ar5s0d95exte55a5vswxmxft0sf2vda09" timestamp="1656916484"&gt;190&lt;/key&gt;&lt;/foreign-keys&gt;&lt;ref-type name="Journal Article"&gt;17&lt;/ref-type&gt;&lt;contributors&gt;&lt;authors&gt;&lt;author&gt;&lt;style face="normal" font="default" size="100%"&gt;Shokeir&lt;/style&gt;&lt;style face="normal" font="default" charset="204" size="100%"&gt;,&lt;/style&gt;&lt;style face="normal" font="default" size="100%"&gt; A.A., Ghoneim M.A. &lt;/style&gt;&lt;/author&gt;&lt;/authors&gt;&lt;/contributors&gt;&lt;titles&gt;&lt;title&gt;Further experience with the modified ileal ureter. &lt;/title&gt;&lt;secondary-title&gt;J.Urol.&lt;/secondary-title&gt;&lt;/titles&gt;&lt;periodical&gt;&lt;full-title&gt;J.Urol.&lt;/full-title&gt;&lt;/periodical&gt;&lt;pages&gt;45-48. &lt;/pages&gt;&lt;volume&gt;Vol.154.&lt;/volume&gt;&lt;dates&gt;&lt;year&gt;&lt;style face="normal" font="default" charset="204" size="100%"&gt;1995&lt;/style&gt;&lt;/year&gt;&lt;/dates&gt;&lt;urls&gt;&lt;/urls&gt;&lt;/record&gt;&lt;/Cite&gt;&lt;/EndNote&gt;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[107]</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A.A. Shokeir и соавт. из университета г. Мансура в Египте в 1991 году предложили комбинированный метод уретероилеопластики, заключающийся в частичной продольной резекции кишечного сегмента с последующим его сужением и формированием дистального антирефлюксного </w:t>
      </w:r>
      <w:r w:rsidRPr="00903792">
        <w:rPr>
          <w:rFonts w:ascii="Times New Roman" w:eastAsia="Times New Roman" w:hAnsi="Times New Roman" w:cs="Times New Roman"/>
          <w:sz w:val="28"/>
          <w:szCs w:val="28"/>
          <w:lang w:eastAsia="ru-RU"/>
        </w:rPr>
        <w:t>клапана</w:t>
      </w:r>
      <w:r w:rsidR="00D05B7C" w:rsidRPr="00903792">
        <w:rPr>
          <w:rFonts w:ascii="Times New Roman" w:eastAsia="Times New Roman" w:hAnsi="Times New Roman" w:cs="Times New Roman"/>
          <w:sz w:val="28"/>
          <w:szCs w:val="28"/>
          <w:lang w:eastAsia="ru-RU"/>
        </w:rPr>
        <w:t xml:space="preserve"> </w:t>
      </w:r>
      <w:r w:rsidR="001F4F19" w:rsidRPr="00903792">
        <w:rPr>
          <w:rFonts w:ascii="Times New Roman" w:eastAsia="Times New Roman" w:hAnsi="Times New Roman" w:cs="Times New Roman"/>
          <w:sz w:val="28"/>
          <w:szCs w:val="28"/>
          <w:lang w:eastAsia="ru-RU"/>
        </w:rPr>
        <w:fldChar w:fldCharType="begin"/>
      </w:r>
      <w:r w:rsidR="0080710A" w:rsidRPr="00903792">
        <w:rPr>
          <w:rFonts w:ascii="Times New Roman" w:eastAsia="Times New Roman" w:hAnsi="Times New Roman" w:cs="Times New Roman"/>
          <w:sz w:val="28"/>
          <w:szCs w:val="28"/>
          <w:lang w:eastAsia="ru-RU"/>
        </w:rPr>
        <w:instrText xml:space="preserve"> ADDIN EN.CITE &lt;EndNote&gt;&lt;Cite&gt;&lt;Author&gt;Shokeir&lt;/Author&gt;&lt;Year&gt;1995&lt;/Year&gt;&lt;RecNum&gt;190&lt;/RecNum&gt;&lt;DisplayText&gt;[107]&lt;/DisplayText&gt;&lt;record&gt;&lt;rec-number&gt;190&lt;/rec-number&gt;&lt;foreign-keys&gt;&lt;key app="EN" db-id="vz0ar5s0d95exte55a5vswxmxft0sf2vda09" timestamp="1656916484"&gt;190&lt;/key&gt;&lt;/foreign-keys&gt;&lt;ref-type name="Journal Article"&gt;17&lt;/ref-type&gt;&lt;contributors&gt;&lt;authors&gt;&lt;author&gt;&lt;style face="normal" font="default" size="100%"&gt;Shokeir&lt;/style&gt;&lt;style face="normal" font="default" charset="204" size="100%"&gt;,&lt;/style&gt;&lt;style face="normal" font="default" size="100%"&gt; A.A., Ghoneim M.A. &lt;/style&gt;&lt;/author&gt;&lt;/authors&gt;&lt;/contributors&gt;&lt;titles&gt;&lt;title&gt;Further experience with the modified ileal ureter. &lt;/title&gt;&lt;secondary-title&gt;J.Urol.&lt;/secondary-title&gt;&lt;/titles&gt;&lt;periodical&gt;&lt;full-title&gt;J.Urol.&lt;/full-title&gt;&lt;/periodical&gt;&lt;pages&gt;45-48. &lt;/pages&gt;&lt;volume&gt;Vol.154.&lt;/volume&gt;&lt;dates&gt;&lt;year&gt;&lt;style face="normal" font="default" charset="204" size="100%"&gt;1995&lt;/style&gt;&lt;/year&gt;&lt;/dates&gt;&lt;urls&gt;&lt;/urls&gt;&lt;/record&gt;&lt;/Cite&gt;&lt;/EndNote&gt;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80710A" w:rsidRPr="00903792">
        <w:rPr>
          <w:rFonts w:ascii="Times New Roman" w:eastAsia="Times New Roman" w:hAnsi="Times New Roman" w:cs="Times New Roman"/>
          <w:noProof/>
          <w:sz w:val="28"/>
          <w:szCs w:val="28"/>
          <w:lang w:eastAsia="ru-RU"/>
        </w:rPr>
        <w:t>[107</w:t>
      </w:r>
      <w:r w:rsidR="00D05B7C" w:rsidRPr="00903792">
        <w:rPr>
          <w:rFonts w:ascii="Times New Roman" w:eastAsia="Times New Roman" w:hAnsi="Times New Roman" w:cs="Times New Roman"/>
          <w:noProof/>
          <w:sz w:val="28"/>
          <w:szCs w:val="28"/>
          <w:lang w:eastAsia="ru-RU"/>
        </w:rPr>
        <w:t>, р.</w:t>
      </w:r>
      <w:r w:rsidR="00903792" w:rsidRPr="00903792">
        <w:rPr>
          <w:rFonts w:ascii="Times New Roman" w:eastAsia="Times New Roman" w:hAnsi="Times New Roman" w:cs="Times New Roman"/>
          <w:noProof/>
          <w:sz w:val="28"/>
          <w:szCs w:val="28"/>
          <w:lang w:eastAsia="ru-RU"/>
        </w:rPr>
        <w:t xml:space="preserve"> 47</w:t>
      </w:r>
      <w:r w:rsidR="0080710A"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Сужение кишечного трансплантата с целью уменьшения всасывающей и слизеобразующей функций поддерживают A. Charghi и W.P. Waters, считая, что </w:t>
      </w:r>
      <w:r w:rsidRPr="007F5B05">
        <w:rPr>
          <w:rFonts w:ascii="Times New Roman" w:eastAsia="Times New Roman" w:hAnsi="Times New Roman" w:cs="Times New Roman"/>
          <w:sz w:val="28"/>
          <w:szCs w:val="28"/>
          <w:lang w:eastAsia="ru-RU"/>
        </w:rPr>
        <w:lastRenderedPageBreak/>
        <w:t xml:space="preserve">эта процедура способствует уменьшению риска гиперхлоремического ацидоза и улучшению уродинамических показателей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&lt;EndNote&gt;&lt;Cite&gt;&lt;Author&gt;Charghi&lt;/Author&gt;&lt;Year&gt;1979&lt;/Year&gt;&lt;RecNum&gt;119&lt;/RecNum&gt;&lt;DisplayText&gt;[108]&lt;/DisplayText&gt;&lt;record&gt;&lt;rec-number&gt;119&lt;/rec-number&gt;&lt;foreign-keys&gt;&lt;key app="EN" db-id="vz0ar5s0d95exte55a5vswxmxft0sf2vda09" timestamp="1656910172"&gt;119&lt;/key&gt;&lt;/foreign-keys&gt;&lt;ref-type name="Journal Article"&gt;17&lt;/ref-type&gt;&lt;contributors&gt;&lt;authors&gt;&lt;author&gt;&lt;style face="normal" font="default" size="100%"&gt;Charghi&lt;/style&gt;&lt;style face="normal" font="default" charset="204" size="100%"&gt;,&lt;/style&gt;&lt;style face="normal" font="default" size="100%"&gt; A.&lt;/style&gt;&lt;/author&gt;&lt;/authors&gt;&lt;/contributors&gt;&lt;titles&gt;&lt;title&gt;Ureteral replacement using a new variation of the tailored ileal segment.&lt;/title&gt;&lt;secondary-title&gt;J.Urol. &lt;/secondary-title&gt;&lt;/titles&gt;&lt;periodical&gt;&lt;full-title&gt;J.Urol.&lt;/full-title&gt;&lt;/periodical&gt;&lt;pages&gt;598.&lt;/pages&gt;&lt;volume&gt;Vol.121.&lt;/volume&gt;&lt;dates&gt;&lt;year&gt;&lt;style face="normal" font="default" charset="204" size="100%"&gt;1979&lt;/style&gt;&lt;/year&gt;&lt;/dates&gt;&lt;urls&gt;&lt;/urls&gt;&lt;/record&gt;&lt;/Cite&gt;&lt;/EndNote&gt;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[108]</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Обсуждение целесообразности использования кишечного сегмента в закрытой мочевой системе остается актуальным до сих пор. Наряду с положительными отзывами о результатах данной операции появились и совершенно противоположные. Так, G.R. Prout с соавторами сообщили о 10 отрицательных результатах подобных вмешательств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&lt;EndNote&gt;&lt;Cite&gt;&lt;Author&gt;Prout&lt;/Author&gt;&lt;Year&gt;1963&lt;/Year&gt;&lt;RecNum&gt;180&lt;/RecNum&gt;&lt;DisplayText&gt;[109]&lt;/DisplayText&gt;&lt;record&gt;&lt;rec-number&gt;180&lt;/rec-number&gt;&lt;foreign-keys&gt;&lt;key app="EN" db-id="vz0ar5s0d95exte55a5vswxmxft0sf2vda09" timestamp="1656915685"&gt;180&lt;/key&gt;&lt;/foreign-keys&gt;&lt;ref-type name="Journal Article"&gt;17&lt;/ref-type&gt;&lt;contributors&gt;&lt;authors&gt;&lt;author&gt;&lt;style face="normal" font="default" size="100%"&gt;Prout&lt;/style&gt;&lt;style face="normal" font="default" charset="204" size="100%"&gt;,&lt;/style&gt;&lt;style face="normal" font="default" size="100%"&gt; G.R., Stuart W.T., Witus W.S. &lt;/style&gt;&lt;/author&gt;&lt;/authors&gt;&lt;/contributors&gt;&lt;titles&gt;&lt;title&gt;Utilization of ileal segments to substitute for extensive ureteral los.&lt;/title&gt;&lt;secondary-title&gt;J.Urol.&lt;/secondary-title&gt;&lt;/titles&gt;&lt;periodical&gt;&lt;full-title&gt;J.Urol.&lt;/full-title&gt;&lt;/periodical&gt;&lt;pages&gt;541.&lt;/pages&gt;&lt;volume&gt;Vol. 90.&lt;/volume&gt;&lt;dates&gt;&lt;year&gt;&lt;style face="normal" font="default" charset="204" size="100%"&gt;1963&lt;/style&gt;&lt;/year&gt;&lt;/dates&gt;&lt;urls&gt;&lt;/urls&gt;&lt;/record&gt;&lt;/Cite&gt;&lt;/EndNote&gt;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[109]</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В 1975 году прозвучало мнение E.A. Tanagho о том, что изолированную петлю кишечника нельзя включать в закрытую мочевыводящую систему потому, что кишечный сегмент при сокращении создает высокое давление, а это приводит к рефлюксу, гидронефрозу и гибели почки.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И.</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Фихтнер, Г. Аболь-Энайн, Р. Гогенфеллнер считают, что показания к замещению мочеточников сегментом тонкой кишки должны быть сужены, так как при этом возникают условия для формирования рефлюкса, образования камней в мочевом пузыре, развития метаболического ацидоза, обильного слизеобразования и снижения функции почки в отдаленные сроки. Формирование же антирефлюксного клапана приводит к различным осложнениям в 40% случаев. При дефектах мочеточника длиной до 16-18 см они предпочитают использовать технику Psoas-hitch – или Boari-hitch, а более протяженные сужения замещать сегментом толстой кишки. Авторы приводят технику билатерального субтотального замещения мочеточников ободочно-сигмовидным сегментом с антирефлюксной имплантацией мочеточников. Техника была применена у 6 больных с хорошим результатом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&lt;EndNote&gt;&lt;Cite&gt;&lt;Author&gt;Фихтнер&lt;/Author&gt;&lt;Year&gt;2003&lt;/Year&gt;&lt;RecNum&gt;88&lt;/RecNum&gt;&lt;DisplayText&gt;[110]&lt;/DisplayText&gt;&lt;record&gt;&lt;rec-number&gt;88&lt;/rec-number&gt;&lt;foreign-keys&gt;&lt;key app="EN" db-id="vz0ar5s0d95exte55a5vswxmxft0sf2vda09" timestamp="1656874170"&gt;88&lt;/key&gt;&lt;/foreign-keys&gt;&lt;ref-type name="Journal Article"&gt;17&lt;/ref-type&gt;&lt;contributors&gt;&lt;authors&gt;&lt;author&gt;&lt;style face="normal" font="default" charset="204" size="100%"&gt;Фихтнер, И., Аболь-Энайн Г., Гогенфеллнер Р. &lt;/style&gt;&lt;/author&gt;&lt;/authors&gt;&lt;/contributors&gt;&lt;titles&gt;&lt;title&gt;&lt;style face="normal" font="default" charset="204" size="100%"&gt;Билатеральное субтотальное замещение мочеточников ободочно-сигмовидным сегментом кишечника и антирефлюксная имплантация мочеточников&lt;/style&gt;&lt;/title&gt;&lt;secondary-title&gt;&lt;style face="normal" font="default" charset="204" size="100%"&gt;В кн.: Оперативная урология. Классика и новации: руководство для врачей / Под ред. Л.Г.Манагадзе, Н.А.Лопаткина, О.Б.Лорана и соавт.- М.: Мед.,&lt;/style&gt;&lt;/secondary-title&gt;&lt;/titles&gt;&lt;periodical&gt;&lt;full-title&gt;В кн.: Оперативная урология. Классика и новации: руководство для врачей / Под ред. Л.Г.Манагадзе, Н.А.Лопаткина, О.Б.Лорана и соавт.- М.: Мед.,&lt;/full-title&gt;&lt;/periodical&gt;&lt;pages&gt;&lt;style face="normal" font="default" charset="204" size="100%"&gt;С.145-147.&lt;/style&gt;&lt;/pages&gt;&lt;dates&gt;&lt;year&gt;&lt;style face="normal" font="default" charset="204" size="100%"&gt;2003&lt;/style&gt;&lt;/year&gt;&lt;/dates&gt;&lt;urls&gt;&lt;/urls&gt;&lt;/record&gt;&lt;/Cite&gt;&lt;/EndNote&gt;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[110]</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Негативное отношение этих авторов к илеоуретеропластике основано на том мнении, что при формировании подвздошного мочеточника невозможен надежный антирефлюксный механизм. F.C.</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Mann и J.L.</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Bollman впервые 75 лет назад указали на антирефлюксное действие изоперистальтически расположенных сегментов кишки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&lt;EndNote&gt;&lt;Cite&gt;&lt;Author&gt;Bollman&lt;/Author&gt;&lt;Year&gt;1927&lt;/Year&gt;&lt;RecNum&gt;113&lt;/RecNum&gt;&lt;DisplayText&gt;[111]&lt;/DisplayText&gt;&lt;record&gt;&lt;rec-number&gt;113&lt;/rec-number&gt;&lt;foreign-keys&gt;&lt;key app="EN" db-id="vz0ar5s0d95exte55a5vswxmxft0sf2vda09" timestamp="1656909622"&gt;113&lt;/key&gt;&lt;/foreign-keys&gt;&lt;ref-type name="Journal Article"&gt;17&lt;/ref-type&gt;&lt;contributors&gt;&lt;authors&gt;&lt;author&gt;&lt;style face="normal" font="default" size="100%"&gt;Bollman&lt;/style&gt;&lt;style face="normal" font="default" charset="204" size="100%"&gt;,&lt;/style&gt;&lt;style face="normal" font="default" size="100%"&gt; J.L., Mann F.C. &lt;/style&gt;&lt;/author&gt;&lt;/authors&gt;&lt;/contributors&gt;&lt;titles&gt;&lt;title&gt;The nitrogeous constituens of the blood following experimental transplantation of the ureters into different levels of the intestines. &lt;/title&gt;&lt;secondary-title&gt;Proc.Staff.Meet.Mayo Clin.&lt;/secondary-title&gt;&lt;/titles&gt;&lt;periodical&gt;&lt;full-title&gt;Proc.Staff.Meet.Mayo Clin.&lt;/full-title&gt;&lt;/periodical&gt;&lt;pages&gt;134-136. &lt;/pages&gt;&lt;volume&gt;Vol.2.&lt;/volume&gt;&lt;dates&gt;&lt;year&gt;&lt;style face="normal" font="default" charset="204" size="100%"&gt;1927&lt;/style&gt;&lt;/year&gt;&lt;/dates&gt;&lt;urls&gt;&lt;/urls&gt;&lt;/record&gt;&lt;/Cite&gt;&lt;/EndNote&gt;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[111]</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F.Jr. Hinman и R.</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Oppenheimer еще в 1958 году отмечали, что чем длиннее кишечный сегмент, тем надежнее антирефлюксная защита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&lt;EndNote&gt;&lt;Cite&gt;&lt;Author&gt;Hinman&lt;/Author&gt;&lt;Year&gt;1958&lt;/Year&gt;&lt;RecNum&gt;145&lt;/RecNum&gt;&lt;DisplayText&gt;[112]&lt;/DisplayText&gt;&lt;record&gt;&lt;rec-number&gt;145&lt;/rec-number&gt;&lt;foreign-keys&gt;&lt;key app="EN" db-id="vz0ar5s0d95exte55a5vswxmxft0sf2vda09" timestamp="1656912473"&gt;145&lt;/key&gt;&lt;/foreign-keys&gt;&lt;ref-type name="Journal Article"&gt;17&lt;/ref-type&gt;&lt;contributors&gt;&lt;authors&gt;&lt;author&gt;&lt;style face="normal" font="default" size="100%"&gt;Hinman&lt;/style&gt;&lt;style face="normal" font="default" charset="204" size="100%"&gt;,&lt;/style&gt;&lt;style face="normal" font="default" size="100%"&gt; F.Jr., Oppenheimer, R.&lt;/style&gt;&lt;/author&gt;&lt;/authors&gt;&lt;/contributors&gt;&lt;titles&gt;&lt;title&gt;Functional characteristics of the ileal segment as a valve. &lt;/title&gt;&lt;secondary-title&gt;J.Urol.&lt;/secondary-title&gt;&lt;/titles&gt;&lt;periodical&gt;&lt;full-title&gt;J.Urol.&lt;/full-title&gt;&lt;/periodical&gt;&lt;pages&gt;448.&lt;/pages&gt;&lt;volume&gt;Vol. 80.&lt;/volume&gt;&lt;dates&gt;&lt;year&gt;&lt;style face="normal" font="default" charset="204" size="100%"&gt;1958&lt;/style&gt;&lt;/year&gt;&lt;/dates&gt;&lt;urls&gt;&lt;/urls&gt;&lt;/record&gt;&lt;/Cite&gt;&lt;/EndNote&gt;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[112]</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В 1975 году P. Fritzsche с соавторами опубликовали данные радиоизотопных исследований больных, ранее перенесших илеоуретеропластику. В соответствии с этими данными, при наличии хорошего оттока мочи из мочевого пузыря пузырно-кишечный рефлюкс не приводит к изменениям структуры и функции почки </w:t>
      </w:r>
      <w:r w:rsidR="001F4F19" w:rsidRPr="00903792">
        <w:rPr>
          <w:rFonts w:ascii="Times New Roman" w:eastAsia="Times New Roman" w:hAnsi="Times New Roman" w:cs="Times New Roman"/>
          <w:sz w:val="28"/>
          <w:szCs w:val="28"/>
          <w:lang w:eastAsia="ru-RU"/>
        </w:rPr>
        <w:fldChar w:fldCharType="begin"/>
      </w:r>
      <w:r w:rsidR="0080710A" w:rsidRPr="00903792">
        <w:rPr>
          <w:rFonts w:ascii="Times New Roman" w:eastAsia="Times New Roman" w:hAnsi="Times New Roman" w:cs="Times New Roman"/>
          <w:sz w:val="28"/>
          <w:szCs w:val="28"/>
          <w:lang w:eastAsia="ru-RU"/>
        </w:rPr>
        <w:instrText xml:space="preserve"> ADDIN EN.CITE &lt;EndNote&gt;&lt;Cite&gt;&lt;Author&gt;Fritzsche&lt;/Author&gt;&lt;Year&gt;1975&lt;/Year&gt;&lt;RecNum&gt;136&lt;/RecNum&gt;&lt;DisplayText&gt;[90]&lt;/DisplayText&gt;&lt;record&gt;&lt;rec-number&gt;136&lt;/rec-number&gt;&lt;foreign-keys&gt;&lt;key app="EN" db-id="vz0ar5s0d95exte55a5vswxmxft0sf2vda09" timestamp="1656911704"&gt;136&lt;/key&gt;&lt;/foreign-keys&gt;&lt;ref-type name="Journal Article"&gt;17&lt;/ref-type&gt;&lt;contributors&gt;&lt;authors&gt;&lt;author&gt;&lt;style face="normal" font="default" size="100%"&gt;Fritzsche&lt;/style&gt;&lt;style face="normal" font="default" charset="204" size="100%"&gt;,&lt;/style&gt;&lt;style face="normal" font="default" size="100%"&gt; P., Skinner D.G., Graven J.D., Gahill P., Goodwin W.E.&lt;/style&gt;&lt;/author&gt;&lt;/authors&gt;&lt;/contributors&gt;&lt;titles&gt;&lt;title&gt;Long-term radiographic changes of the kidney following the ileal ureter operation.&lt;/title&gt;&lt;secondary-title&gt;J.Urol.&lt;/secondary-title&gt;&lt;/titles&gt;&lt;periodical&gt;&lt;full-title&gt;J.Urol.&lt;/full-title&gt;&lt;/periodical&gt;&lt;pages&gt;.843.&lt;/pages&gt;&lt;volume&gt;Vol.114.&lt;/volume&gt;&lt;dates&gt;&lt;year&gt;&lt;style face="normal" font="default" charset="204" size="100%"&gt;1975&lt;/style&gt;&lt;/year&gt;&lt;/dates&gt;&lt;urls&gt;&lt;/urls&gt;&lt;/record&gt;&lt;/Cite&gt;&lt;/EndNote&gt;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80710A" w:rsidRPr="00903792">
        <w:rPr>
          <w:rFonts w:ascii="Times New Roman" w:eastAsia="Times New Roman" w:hAnsi="Times New Roman" w:cs="Times New Roman"/>
          <w:noProof/>
          <w:sz w:val="28"/>
          <w:szCs w:val="28"/>
          <w:lang w:eastAsia="ru-RU"/>
        </w:rPr>
        <w:t>[90</w:t>
      </w:r>
      <w:r w:rsidR="00D05B7C" w:rsidRPr="00903792">
        <w:rPr>
          <w:rFonts w:ascii="Times New Roman" w:eastAsia="Times New Roman" w:hAnsi="Times New Roman" w:cs="Times New Roman"/>
          <w:noProof/>
          <w:sz w:val="28"/>
          <w:szCs w:val="28"/>
          <w:lang w:eastAsia="ru-RU"/>
        </w:rPr>
        <w:t>, р.</w:t>
      </w:r>
      <w:r w:rsidR="00903792" w:rsidRPr="00903792">
        <w:rPr>
          <w:rFonts w:ascii="Times New Roman" w:eastAsia="Times New Roman" w:hAnsi="Times New Roman" w:cs="Times New Roman"/>
          <w:noProof/>
          <w:sz w:val="28"/>
          <w:szCs w:val="28"/>
          <w:lang w:eastAsia="ru-RU"/>
        </w:rPr>
        <w:t xml:space="preserve"> 843</w:t>
      </w:r>
      <w:r w:rsidR="0080710A"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903792">
        <w:rPr>
          <w:rFonts w:ascii="Times New Roman" w:eastAsia="Times New Roman" w:hAnsi="Times New Roman" w:cs="Times New Roman"/>
          <w:sz w:val="28"/>
          <w:szCs w:val="28"/>
          <w:lang w:eastAsia="ru-RU"/>
        </w:rPr>
        <w:t xml:space="preserve">. </w:t>
      </w:r>
    </w:p>
    <w:p w:rsidR="000D3D93"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В 1956 году по данным C.A. Wells, лишь в коллективном опыте членов Британской Ассоциации Урологов сегмент подвздошной кишки был использован для зам</w:t>
      </w:r>
      <w:r w:rsidR="00DE3B8C">
        <w:rPr>
          <w:rFonts w:ascii="Times New Roman" w:eastAsia="Times New Roman" w:hAnsi="Times New Roman" w:cs="Times New Roman"/>
          <w:sz w:val="28"/>
          <w:szCs w:val="28"/>
          <w:lang w:eastAsia="ru-RU"/>
        </w:rPr>
        <w:t>ещения мочеточника в 56 случаях</w:t>
      </w:r>
      <w:r w:rsidR="00B2411F">
        <w:rPr>
          <w:rFonts w:ascii="Times New Roman" w:eastAsia="Times New Roman" w:hAnsi="Times New Roman" w:cs="Times New Roman"/>
          <w:sz w:val="28"/>
          <w:szCs w:val="28"/>
          <w:lang w:eastAsia="ru-RU"/>
        </w:rPr>
        <w:t xml:space="preserve"> (</w:t>
      </w:r>
      <w:r w:rsidR="00DE3B8C">
        <w:rPr>
          <w:rFonts w:ascii="Times New Roman" w:eastAsia="Times New Roman" w:hAnsi="Times New Roman" w:cs="Times New Roman"/>
          <w:sz w:val="28"/>
          <w:szCs w:val="28"/>
          <w:lang w:eastAsia="ru-RU"/>
        </w:rPr>
        <w:t>р</w:t>
      </w:r>
      <w:r w:rsidR="00B2411F">
        <w:rPr>
          <w:rFonts w:ascii="Times New Roman" w:eastAsia="Times New Roman" w:hAnsi="Times New Roman" w:cs="Times New Roman"/>
          <w:sz w:val="28"/>
          <w:szCs w:val="28"/>
          <w:lang w:eastAsia="ru-RU"/>
        </w:rPr>
        <w:t>исунок 2)</w:t>
      </w:r>
      <w:r w:rsidR="00DE3B8C">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Тогда же были опубликованы работы многих американских авторов, развивающих это направление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&lt;EndNote&gt;&lt;Cite&gt;&lt;Author&gt;Baum&lt;/Author&gt;&lt;Year&gt;1954&lt;/Year&gt;&lt;RecNum&gt;107&lt;/RecNum&gt;&lt;DisplayText&gt;[87, 113]&lt;/DisplayText&gt;&lt;record&gt;&lt;rec-number&gt;107&lt;/rec-number&gt;&lt;foreign-keys&gt;&lt;key app="EN" db-id="vz0ar5s0d95exte55a5vswxmxft0sf2vda09" timestamp="1656908969"&gt;107&lt;/key&gt;&lt;/foreign-keys&gt;&lt;ref-type name="Journal Article"&gt;17&lt;/ref-type&gt;&lt;contributors&gt;&lt;authors&gt;&lt;author&gt;&lt;style face="normal" font="default" size="100%"&gt;Baum&lt;/style&gt;&lt;style face="normal" font="default" charset="204" size="100%"&gt;,&lt;/style&gt;&lt;style face="normal" font="default" size="100%"&gt; W.C. &lt;/style&gt;&lt;/author&gt;&lt;/authors&gt;&lt;/contributors&gt;&lt;titles&gt;&lt;title&gt;The clinical use of terminal ileum as a substitute ureter.&lt;/title&gt;&lt;secondary-title&gt;J.Urol.&lt;/secondary-title&gt;&lt;/titles&gt;&lt;periodical&gt;&lt;full-title&gt;J.Urol.&lt;/full-title&gt;&lt;/periodical&gt;&lt;pages&gt;16-33.&lt;/pages&gt;&lt;volume&gt;Vol. 72(1).&lt;/volume&gt;&lt;dates&gt;&lt;year&gt;&lt;style face="normal" font="default" charset="204" size="100%"&gt;1954&lt;/style&gt;&lt;/year&gt;&lt;/dates&gt;&lt;urls&gt;&lt;/urls&gt;&lt;/record&gt;&lt;/Cite&gt;&lt;Cite&gt;&lt;Author&gt;Davids&lt;/Author&gt;&lt;Year&gt;1957&lt;/Year&gt;&lt;RecNum&gt;124&lt;/RecNum&gt;&lt;record&gt;&lt;rec-number&gt;124&lt;/rec-number&gt;&lt;foreign-keys&gt;&lt;key app="EN" db-id="vz0ar5s0d95exte55a5vswxmxft0sf2vda09" timestamp="1656910606"&gt;124&lt;/key&gt;&lt;/foreign-keys&gt;&lt;ref-type name="Journal Article"&gt;17&lt;/ref-type&gt;&lt;contributors&gt;&lt;authors&gt;&lt;author&gt;&lt;style face="normal" font="default" size="100%"&gt;Davids&lt;/style&gt;&lt;style face="normal" font="default" charset="204" size="100%"&gt;,&lt;/style&gt;&lt;style face="normal" font="default" size="100%"&gt; A.M., Nealon R.F. &lt;/style&gt;&lt;/author&gt;&lt;/authors&gt;&lt;/contributors&gt;&lt;titles&gt;&lt;title&gt;Complete replacement of both ureters by an ileal loop.&lt;/title&gt;&lt;secondary-title&gt;J.Urol.&lt;/secondary-title&gt;&lt;/titles&gt;&lt;periodical&gt;&lt;full-title&gt;J.Urol.&lt;/full-title&gt;&lt;/periodical&gt;&lt;pages&gt;748-753. &lt;/pages&gt;&lt;volume&gt;Vol. 78.&lt;/volume&gt;&lt;dates&gt;&lt;year&gt;&lt;style face="normal" font="default" charset="204" size="100%"&gt;1957&lt;/style&gt;&lt;/year&gt;&lt;/dates&gt;&lt;urls&gt;&lt;/urls&gt;&lt;/record&gt;&lt;/Cite&gt;&lt;/EndNote&gt;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[113]</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w:t>
      </w:r>
    </w:p>
    <w:p w:rsidR="000A3D36" w:rsidRDefault="000A3D36"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0A3D36" w:rsidRDefault="000A3D36"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hAnsi="Times New Roman" w:cs="Times New Roman"/>
          <w:noProof/>
          <w:lang w:eastAsia="ru-RU"/>
        </w:rPr>
        <w:lastRenderedPageBreak/>
        <w:drawing>
          <wp:anchor distT="0" distB="0" distL="114300" distR="114300" simplePos="0" relativeHeight="251673600" behindDoc="1" locked="0" layoutInCell="1" allowOverlap="1">
            <wp:simplePos x="0" y="0"/>
            <wp:positionH relativeFrom="column">
              <wp:posOffset>148590</wp:posOffset>
            </wp:positionH>
            <wp:positionV relativeFrom="paragraph">
              <wp:posOffset>99060</wp:posOffset>
            </wp:positionV>
            <wp:extent cx="5657850" cy="3686175"/>
            <wp:effectExtent l="0" t="0" r="0" b="9525"/>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35"/>
                    <a:stretch/>
                  </pic:blipFill>
                  <pic:spPr bwMode="auto">
                    <a:xfrm>
                      <a:off x="0" y="0"/>
                      <a:ext cx="5657850" cy="3686175"/>
                    </a:xfrm>
                    <a:prstGeom prst="rect">
                      <a:avLst/>
                    </a:prstGeom>
                    <a:noFill/>
                    <a:ln>
                      <a:noFill/>
                    </a:ln>
                    <a:extLst>
                      <a:ext uri="{53640926-AAD7-44D8-BBD7-CCE9431645EC}">
                        <a14:shadowObscured xmlns:a14="http://schemas.microsoft.com/office/drawing/2010/main"/>
                      </a:ext>
                    </a:extLst>
                  </pic:spPr>
                </pic:pic>
              </a:graphicData>
            </a:graphic>
          </wp:anchor>
        </w:drawing>
      </w: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B2411F" w:rsidRPr="007F5B05" w:rsidRDefault="00B2411F"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DE3B8C" w:rsidRDefault="00DE3B8C"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DE3B8C" w:rsidRDefault="00DE3B8C"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DE3B8C" w:rsidRDefault="00DE3B8C"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DE3B8C" w:rsidRDefault="00DE3B8C"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DE3B8C" w:rsidRDefault="00DE3B8C"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0B29AE" w:rsidRDefault="000B29AE"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0B29AE" w:rsidRDefault="000B29AE"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DE3B8C" w:rsidRPr="00DE3B8C" w:rsidRDefault="00DE3B8C" w:rsidP="00DE3B8C">
      <w:pPr>
        <w:keepNext/>
        <w:autoSpaceDE w:val="0"/>
        <w:autoSpaceDN w:val="0"/>
        <w:adjustRightInd w:val="0"/>
        <w:spacing w:after="0" w:line="240" w:lineRule="auto"/>
        <w:jc w:val="center"/>
        <w:rPr>
          <w:rFonts w:ascii="Times New Roman" w:hAnsi="Times New Roman" w:cs="Times New Roman"/>
          <w:sz w:val="28"/>
          <w:szCs w:val="28"/>
        </w:rPr>
      </w:pPr>
      <w:r w:rsidRPr="00DE3B8C">
        <w:rPr>
          <w:rFonts w:ascii="Times New Roman" w:hAnsi="Times New Roman" w:cs="Times New Roman"/>
          <w:sz w:val="28"/>
          <w:szCs w:val="28"/>
        </w:rPr>
        <w:t>Рисунок 2 – Хирургическая техника Yang-Monti с использованием сегмента подвздошной кишки</w:t>
      </w:r>
    </w:p>
    <w:p w:rsidR="00DE3B8C" w:rsidRDefault="00DE3B8C" w:rsidP="007F5B05">
      <w:pPr>
        <w:spacing w:after="0" w:line="240" w:lineRule="auto"/>
        <w:ind w:firstLine="709"/>
        <w:contextualSpacing/>
        <w:jc w:val="both"/>
        <w:rPr>
          <w:rFonts w:ascii="Times New Roman" w:eastAsia="Times New Roman" w:hAnsi="Times New Roman" w:cs="Times New Roman"/>
          <w:sz w:val="28"/>
          <w:szCs w:val="28"/>
          <w:lang w:eastAsia="ru-RU"/>
        </w:rPr>
      </w:pP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В 1959 году W.E. Goodwin, C.C. Winter, R.D. Turner опубликовали доклад, основанный на 16 случаях пластики мочеточника сегментом кишки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&lt;EndNote&gt;&lt;Cite&gt;&lt;Author&gt;Goodwin&lt;/Author&gt;&lt;Year&gt;1959&lt;/Year&gt;&lt;RecNum&gt;138&lt;/RecNum&gt;&lt;DisplayText&gt;[114]&lt;/DisplayText&gt;&lt;record&gt;&lt;rec-number&gt;138&lt;/rec-number&gt;&lt;foreign-keys&gt;&lt;key app="EN" db-id="vz0ar5s0d95exte55a5vswxmxft0sf2vda09" timestamp="1656911876"&gt;138&lt;/key&gt;&lt;/foreign-keys&gt;&lt;ref-type name="Journal Article"&gt;17&lt;/ref-type&gt;&lt;contributors&gt;&lt;authors&gt;&lt;author&gt;&lt;style face="normal" font="default" size="100%"&gt;Goodwin&lt;/style&gt;&lt;style face="normal" font="default" charset="204" size="100%"&gt;,&lt;/style&gt;&lt;style face="normal" font="default" size="100%"&gt; W.E., Winter C.C., Turner R.D.&lt;/style&gt;&lt;/author&gt;&lt;/authors&gt;&lt;/contributors&gt;&lt;titles&gt;&lt;title&gt;Replacement of the ureter by small intestine: clinical application and results of the “ileal ureter”. &lt;/title&gt;&lt;secondary-title&gt;J.Urol.&lt;/secondary-title&gt;&lt;/titles&gt;&lt;periodical&gt;&lt;full-title&gt;J.Urol.&lt;/full-title&gt;&lt;/periodical&gt;&lt;pages&gt;406.&lt;/pages&gt;&lt;volume&gt;Vol.81.&lt;/volume&gt;&lt;dates&gt;&lt;year&gt;&lt;style face="normal" font="default" charset="204" size="100%"&gt;1959&lt;/style&gt;&lt;/year&gt;&lt;/dates&gt;&lt;urls&gt;&lt;/urls&gt;&lt;/record&gt;&lt;/Cite&gt;&lt;/EndNote&gt;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[114]</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Это исследование до сих пор считается классическим. В нем подробно изложены показания, техника оперативного вмешательства, включающая несколько функциональных принципов, справедливость которых не ставится под сомнение. Важным условием для успеха операции авторы считали отсутствие инфравезикальной обструкции и почечной недостаточности. В случае необходимости временного дренирования почки авторы выполняли уретероилеокутанеостомию (операцию Бриккера) в качестве первого этапа хирургического лечения. При соблюдении всех указанных условий авторы считают операцию достаточно эффективной и отмечают, что, учитывая удовлетворительные результаты, не стоит применять более сложную технику.</w:t>
      </w:r>
      <w:r w:rsidR="00B61DCD" w:rsidRP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К 1962 году в мире было выполнено 156 энтеропластик мочеточников. Из них 107 мочеточников были замещены частично, 26 – целиком и 23 – с двух сторон одновременно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&lt;EndNote&gt;&lt;Cite&gt;&lt;Author&gt;Савчук&lt;/Author&gt;&lt;Year&gt;1962&lt;/Year&gt;&lt;RecNum&gt;75&lt;/RecNum&gt;&lt;DisplayText&gt;[115]&lt;/DisplayText&gt;&lt;record&gt;&lt;rec-number&gt;75&lt;/rec-number&gt;&lt;foreign-keys&gt;&lt;key app="EN" db-id="vz0ar5s0d95exte55a5vswxmxft0sf2vda09" timestamp="1656871040"&gt;75&lt;/key&gt;&lt;/foreign-keys&gt;&lt;ref-type name="Journal Article"&gt;17&lt;/ref-type&gt;&lt;contributors&gt;&lt;authors&gt;&lt;author&gt;&lt;style face="normal" font="default" charset="204" size="100%"&gt;Савчук, И.Ю. &lt;/style&gt;&lt;/author&gt;&lt;/authors&gt;&lt;/contributors&gt;&lt;titles&gt;&lt;title&gt;&lt;style face="normal" font="default" charset="204" size="100%"&gt;Пластика мочеточника отрезком подвздошной кишки (экспериментальное исследование).&lt;/style&gt;&lt;/title&gt;&lt;secondary-title&gt;&lt;style face="normal" font="default" charset="204" size="100%"&gt;Дисс. канд. мед. наук. Черновцы.&lt;/style&gt;&lt;/secondary-title&gt;&lt;/titles&gt;&lt;periodical&gt;&lt;full-title&gt;Дисс. канд. мед. наук. Черновцы.&lt;/full-title&gt;&lt;/periodical&gt;&lt;pages&gt;&lt;style face="normal" font="default" size="100%"&gt;25&lt;/style&gt;&lt;style face="normal" font="default" charset="204" size="100%"&gt;с.&lt;/style&gt;&lt;/pages&gt;&lt;dates&gt;&lt;year&gt;&lt;style face="normal" font="default" charset="204" size="100%"&gt;1962&lt;/style&gt;&lt;/year&gt;&lt;/dates&gt;&lt;urls&gt;&lt;/urls&gt;&lt;/record&gt;&lt;/Cite&gt;&lt;/EndNote&gt;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[115]</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В дальнейшем показания к кишечному замещению мочеточника, кроме его повреждения и стриктур, расширились и стали распространяться на опухоли мочеточника, мегауретер, мочеточниково-влагалищные и пузырно-влагалищные свищи </w:t>
      </w:r>
      <w:r w:rsidR="001F4F19" w:rsidRPr="007F5B05">
        <w:rPr>
          <w:rFonts w:ascii="Times New Roman" w:eastAsia="Times New Roman" w:hAnsi="Times New Roman" w:cs="Times New Roman"/>
          <w:sz w:val="28"/>
          <w:szCs w:val="28"/>
          <w:lang w:eastAsia="ru-RU"/>
        </w:rPr>
        <w:fldChar w:fldCharType="begin"/>
      </w:r>
      <w:r w:rsidR="0080710A" w:rsidRPr="007F5B05">
        <w:rPr>
          <w:rFonts w:ascii="Times New Roman" w:eastAsia="Times New Roman" w:hAnsi="Times New Roman" w:cs="Times New Roman"/>
          <w:sz w:val="28"/>
          <w:szCs w:val="28"/>
          <w:lang w:eastAsia="ru-RU"/>
        </w:rPr>
        <w:instrText xml:space="preserve"> ADDIN EN.CITE &lt;EndNote&gt;&lt;Cite&gt;&lt;Author&gt;Grassweller&lt;/Author&gt;&lt;Year&gt;1958&lt;/Year&gt;&lt;RecNum&gt;140&lt;/RecNum&gt;&lt;DisplayText&gt;[116]&lt;/DisplayText&gt;&lt;record&gt;&lt;rec-number&gt;140&lt;/rec-number&gt;&lt;foreign-keys&gt;&lt;key app="EN" db-id="vz0ar5s0d95exte55a5vswxmxft0sf2vda09" timestamp="1656912049"&gt;140&lt;/key&gt;&lt;/foreign-keys&gt;&lt;ref-type name="Journal Article"&gt;17&lt;/ref-type&gt;&lt;contributors&gt;&lt;authors&gt;&lt;author&gt;&lt;style face="normal" font="default" size="100%"&gt;Grassweller&lt;/style&gt;&lt;style face="normal" font="default" charset="204" size="100%"&gt;,&lt;/style&gt;&lt;style face="normal" font="default" size="100%"&gt; P.O.&lt;/style&gt;&lt;/author&gt;&lt;/authors&gt;&lt;/contributors&gt;&lt;titles&gt;&lt;title&gt;Bilateral primagy carcinoma of the ureter with use of ileal graft for ureteral replacement: case report. &lt;/title&gt;&lt;secondary-title&gt;Brit. J. Urol. &lt;/secondary-title&gt;&lt;/titles&gt;&lt;periodical&gt;&lt;full-title&gt;Brit. J. Urol.&lt;/full-title&gt;&lt;/periodical&gt;&lt;pages&gt;152-160.&lt;/pages&gt;&lt;volume&gt;&lt;style face="normal" font="default" size="100%"&gt;Vol.30.-Suppl. (2)&lt;/style&gt;&lt;style face="normal" font="default" charset="204" size="100%"&gt;.&lt;/style&gt;&lt;/volume&gt;&lt;dates&gt;&lt;year&gt;&lt;style face="normal" font="default" charset="204" size="100%"&gt;1958&lt;/style&gt;&lt;/year&gt;&lt;/dates&gt;&lt;urls&gt;&lt;/urls&gt;&lt;/record&gt;&lt;/Cite&gt;&lt;/EndNote&gt;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80710A" w:rsidRPr="007F5B05">
        <w:rPr>
          <w:rFonts w:ascii="Times New Roman" w:eastAsia="Times New Roman" w:hAnsi="Times New Roman" w:cs="Times New Roman"/>
          <w:noProof/>
          <w:sz w:val="28"/>
          <w:szCs w:val="28"/>
          <w:lang w:eastAsia="ru-RU"/>
        </w:rPr>
        <w:t>[116]</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а также рецидивирующую мочекаменную болезнь.</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При изучении физиологии тонкой кишки Я.</w:t>
      </w:r>
      <w:r w:rsidR="007F5B05">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 xml:space="preserve">Кучера пришел к выводу, что все три вида движений, совершаемых кишкой, способствуют продвижению ее содержимого в анальном направлении. Барорецепторы, находящиеся в стенке кишки, весьма чувствительны и активно </w:t>
      </w:r>
      <w:r w:rsidRPr="007F5B05">
        <w:rPr>
          <w:rFonts w:ascii="Times New Roman" w:eastAsia="Times New Roman" w:hAnsi="Times New Roman" w:cs="Times New Roman"/>
          <w:sz w:val="28"/>
          <w:szCs w:val="28"/>
          <w:lang w:eastAsia="ru-RU"/>
        </w:rPr>
        <w:lastRenderedPageBreak/>
        <w:t xml:space="preserve">реагируют на растяжение, приводя к усилению перистальтики. Таким образом, тонкая кишка является органом, способным быстро продвигать даже небольшое количество содержимого при помощи собственной перистальтики, а значит, может функционально заменить мочеточник.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Огромный вклад в изучение и развитие пластической хирургии мочеточников внес Д.В.</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Кан. Изданная им в 1968 году монография «Кишечная пластика мочеточника» до сих пор является настольной книгой оперирующих урологов и хирургов </w:t>
      </w:r>
      <w:r w:rsidR="001F4F19" w:rsidRPr="00903792">
        <w:rPr>
          <w:rFonts w:ascii="Times New Roman" w:eastAsia="Times New Roman" w:hAnsi="Times New Roman" w:cs="Times New Roman"/>
          <w:sz w:val="28"/>
          <w:szCs w:val="28"/>
          <w:lang w:eastAsia="ru-RU"/>
        </w:rPr>
        <w:fldChar w:fldCharType="begin"/>
      </w:r>
      <w:r w:rsidR="003D2A10" w:rsidRPr="00903792">
        <w:rPr>
          <w:rFonts w:ascii="Times New Roman" w:eastAsia="Times New Roman" w:hAnsi="Times New Roman" w:cs="Times New Roman"/>
          <w:sz w:val="28"/>
          <w:szCs w:val="28"/>
          <w:lang w:eastAsia="ru-RU"/>
        </w:rPr>
        <w:instrText xml:space="preserve"> ADDIN EN.CITE &lt;EndNote&gt;&lt;Cite&gt;&lt;Author&gt;Кан&lt;/Author&gt;&lt;Year&gt;1968&lt;/Year&gt;&lt;RecNum&gt;30&lt;/RecNum&gt;&lt;DisplayText&gt;[27]&lt;/DisplayText&gt;&lt;record&gt;&lt;rec-number&gt;30&lt;/rec-number&gt;&lt;foreign-keys&gt;&lt;key app="EN" db-id="vz0ar5s0d95exte55a5vswxmxft0sf2vda09" timestamp="1656864052"&gt;30&lt;/key&gt;&lt;/foreign-keys&gt;&lt;ref-type name="Journal Article"&gt;17&lt;/ref-type&gt;&lt;contributors&gt;&lt;authors&gt;&lt;author&gt;&lt;style face="normal" font="default" charset="204" size="100%"&gt;Кан, Д.В. &lt;/style&gt;&lt;/author&gt;&lt;/authors&gt;&lt;/contributors&gt;&lt;titles&gt;&lt;title&gt;&lt;style face="normal" font="default" charset="204" size="100%"&gt;Кишечная пластика мочеточника. &lt;/style&gt;&lt;/title&gt;&lt;secondary-title&gt;&lt;style face="normal" font="default" charset="204" size="100%"&gt;М.: Медицина, &lt;/style&gt;&lt;/secondary-title&gt;&lt;/titles&gt;&lt;periodical&gt;&lt;full-title&gt;М.: Медицина,&lt;/full-title&gt;&lt;/periodical&gt;&lt;pages&gt;&lt;style face="normal" font="default" size="100%"&gt;119 &lt;/style&gt;&lt;style face="normal" font="default" charset="204" size="100%"&gt;с.&lt;/style&gt;&lt;/pages&gt;&lt;dates&gt;&lt;year&gt;&lt;style face="normal" font="default" charset="204" size="100%"&gt;1968&lt;/style&gt;&lt;/year&gt;&lt;/dates&gt;&lt;urls&gt;&lt;/urls&gt;&lt;/record&gt;&lt;/Cite&gt;&lt;/EndNote&gt;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3D2A10" w:rsidRPr="00903792">
        <w:rPr>
          <w:rFonts w:ascii="Times New Roman" w:eastAsia="Times New Roman" w:hAnsi="Times New Roman" w:cs="Times New Roman"/>
          <w:noProof/>
          <w:sz w:val="28"/>
          <w:szCs w:val="28"/>
          <w:lang w:eastAsia="ru-RU"/>
        </w:rPr>
        <w:t>[27</w:t>
      </w:r>
      <w:r w:rsidR="00420009" w:rsidRPr="00903792">
        <w:rPr>
          <w:rFonts w:ascii="Times New Roman" w:eastAsia="Times New Roman" w:hAnsi="Times New Roman" w:cs="Times New Roman"/>
          <w:noProof/>
          <w:sz w:val="28"/>
          <w:szCs w:val="28"/>
          <w:lang w:eastAsia="ru-RU"/>
        </w:rPr>
        <w:t>, с.</w:t>
      </w:r>
      <w:r w:rsidR="00903792" w:rsidRPr="00903792">
        <w:rPr>
          <w:rFonts w:ascii="Times New Roman" w:eastAsia="Times New Roman" w:hAnsi="Times New Roman" w:cs="Times New Roman"/>
          <w:noProof/>
          <w:sz w:val="28"/>
          <w:szCs w:val="28"/>
          <w:lang w:eastAsia="ru-RU"/>
        </w:rPr>
        <w:t xml:space="preserve"> </w:t>
      </w:r>
      <w:r w:rsidR="000B29AE">
        <w:rPr>
          <w:rFonts w:ascii="Times New Roman" w:eastAsia="Times New Roman" w:hAnsi="Times New Roman" w:cs="Times New Roman"/>
          <w:noProof/>
          <w:sz w:val="28"/>
          <w:szCs w:val="28"/>
          <w:lang w:eastAsia="ru-RU"/>
        </w:rPr>
        <w:t>3-118</w:t>
      </w:r>
      <w:r w:rsidR="003D2A10"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Автор широко осветил историю замещения мочеточников сегментами кишечника, а также щедро поделился собственным десятилетним опытом подобных операций. В книге подробно изложены показания к вмешательству, подготовка пациента к операции, детально разобраны ее технические моменты. Автор формирует показания к одно- и двухмоментной операции: одномоментная операция показана у больных с удовлетворительной функцией контрлатеральной почки, а при единственной почке или нарушении функции противоположной почки целесообразнее выполнить вмешательство в 2 этапа.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В дальнейшем Д.В.</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Кан продолжил разработку этой сложнейшей темы</w:t>
      </w:r>
      <w:r w:rsidR="007F5B05">
        <w:rPr>
          <w:rFonts w:ascii="Times New Roman" w:eastAsia="Times New Roman" w:hAnsi="Times New Roman" w:cs="Times New Roman"/>
          <w:sz w:val="28"/>
          <w:szCs w:val="28"/>
          <w:lang w:eastAsia="ru-RU"/>
        </w:rPr>
        <w:t xml:space="preserve"> </w:t>
      </w:r>
      <w:r w:rsidR="00F11400">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хирургии мочеточников, – опубликовав в 1973 году монографию «Восстановительная хирургия мочеточников», а в 1988 году совместно с В.И.</w:t>
      </w:r>
      <w:r w:rsidR="007F5B05">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 xml:space="preserve">Прониным </w:t>
      </w:r>
      <w:r w:rsidR="00F11400">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«Урологические осложнения при лечении онкологических заболеваний органов таза» </w:t>
      </w:r>
      <w:r w:rsidR="001F4F19" w:rsidRPr="007F5B05">
        <w:rPr>
          <w:rFonts w:ascii="Times New Roman" w:eastAsia="Times New Roman" w:hAnsi="Times New Roman" w:cs="Times New Roman"/>
          <w:sz w:val="28"/>
          <w:szCs w:val="28"/>
          <w:lang w:eastAsia="ru-RU"/>
        </w:rPr>
        <w:fldChar w:fldCharType="begin">
          <w:fldData xml:space="preserve">PEVuZE5vdGU+PENpdGU+PEF1dGhvcj7QmtCw0L08L0F1dGhvcj48WWVhcj4xOTczPC9ZZWFyPjxS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</w:fldData>
        </w:fldChar>
      </w:r>
      <w:r w:rsidR="003D2A10" w:rsidRPr="007F5B05">
        <w:rPr>
          <w:rFonts w:ascii="Times New Roman" w:eastAsia="Times New Roman" w:hAnsi="Times New Roman" w:cs="Times New Roman"/>
          <w:sz w:val="28"/>
          <w:szCs w:val="28"/>
          <w:lang w:eastAsia="ru-RU"/>
        </w:rPr>
        <w:instrText xml:space="preserve"> ADDIN EN.CITE </w:instrText>
      </w:r>
      <w:r w:rsidR="001F4F19" w:rsidRPr="007F5B05">
        <w:rPr>
          <w:rFonts w:ascii="Times New Roman" w:eastAsia="Times New Roman" w:hAnsi="Times New Roman" w:cs="Times New Roman"/>
          <w:sz w:val="28"/>
          <w:szCs w:val="28"/>
          <w:lang w:eastAsia="ru-RU"/>
        </w:rPr>
        <w:fldChar w:fldCharType="begin">
          <w:fldData xml:space="preserve">PEVuZE5vdGU+PENpdGU+PEF1dGhvcj7QmtCw0L08L0F1dGhvcj48WWVhcj4xOTczPC9ZZWFyPjxS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</w:fldData>
        </w:fldChar>
      </w:r>
      <w:r w:rsidR="003D2A10" w:rsidRPr="007F5B05">
        <w:rPr>
          <w:rFonts w:ascii="Times New Roman" w:eastAsia="Times New Roman" w:hAnsi="Times New Roman" w:cs="Times New Roman"/>
          <w:sz w:val="28"/>
          <w:szCs w:val="28"/>
          <w:lang w:eastAsia="ru-RU"/>
        </w:rPr>
        <w:instrText xml:space="preserve"> ADDIN EN.CITE.DATA </w:instrText>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end"/>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separate"/>
      </w:r>
      <w:r w:rsidR="003D2A10" w:rsidRPr="007F5B05">
        <w:rPr>
          <w:rFonts w:ascii="Times New Roman" w:eastAsia="Times New Roman" w:hAnsi="Times New Roman" w:cs="Times New Roman"/>
          <w:noProof/>
          <w:sz w:val="28"/>
          <w:szCs w:val="28"/>
          <w:lang w:eastAsia="ru-RU"/>
        </w:rPr>
        <w:t>[117, 118]</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В этих монографиях также значительное место уделено пластике мочеточников сегментами тонкой кишки, подробно описаны возможные осложнения, возникающие при операциях на органах малого таза, пути их профилактики и хирургического лечения. Это касается не только непосредственных повреждений верхних мочевых путей, но также повреждений сосудов, имеющих отношение к питанию мочеточников, и нервов, обеспечивающих иннервацию этих органов.</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Большое внимание авторы уделяют воздействию лучевой энергии на органы малого таза, забрюшинного пространства, на клетчатку, сосуды и нервы этой области. Они считают такое воздействие мощным фактором, способным наряду с самой операцией привести в дальнейшем к тяжелым повреждениям мочеточников.</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По мере расширения показаний к радикальным операциям, большей частью по поводу онкологической патологии, интерес к реконструкции мочеточников в последние десятилетия также заметно растет. Накапливается опыт и большой клинический материал. Так, привлекает внимание работа Э.А.</w:t>
      </w:r>
      <w:r w:rsidR="007F5B05">
        <w:rPr>
          <w:rFonts w:ascii="Times New Roman" w:eastAsia="Times New Roman" w:hAnsi="Times New Roman" w:cs="Times New Roman"/>
          <w:sz w:val="28"/>
          <w:szCs w:val="28"/>
          <w:lang w:eastAsia="ru-RU"/>
        </w:rPr>
        <w:t> </w:t>
      </w:r>
      <w:r w:rsidRPr="007F5B05">
        <w:rPr>
          <w:rFonts w:ascii="Times New Roman" w:eastAsia="Times New Roman" w:hAnsi="Times New Roman" w:cs="Times New Roman"/>
          <w:sz w:val="28"/>
          <w:szCs w:val="28"/>
          <w:lang w:eastAsia="ru-RU"/>
        </w:rPr>
        <w:t xml:space="preserve">Стаховского и коллег, включающая за 19 лет 150 наблюдений энтеропластики мочеточников </w:t>
      </w:r>
      <w:r w:rsidR="001F4F19" w:rsidRPr="007F5B05">
        <w:rPr>
          <w:rFonts w:ascii="Times New Roman" w:eastAsia="Times New Roman" w:hAnsi="Times New Roman" w:cs="Times New Roman"/>
          <w:sz w:val="28"/>
          <w:szCs w:val="28"/>
          <w:lang w:eastAsia="ru-RU"/>
        </w:rPr>
        <w:fldChar w:fldCharType="begin">
          <w:fldData xml:space="preserve">PEVuZE5vdGU+PENpdGU+PEF1dGhvcj7QodC/0LjRgNC40L08L0F1dGhvcj48WWVhcj4yMDAyPC9Z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=
</w:fldData>
        </w:fldChar>
      </w:r>
      <w:r w:rsidR="003D2A10" w:rsidRPr="007F5B05">
        <w:rPr>
          <w:rFonts w:ascii="Times New Roman" w:eastAsia="Times New Roman" w:hAnsi="Times New Roman" w:cs="Times New Roman"/>
          <w:sz w:val="28"/>
          <w:szCs w:val="28"/>
          <w:lang w:eastAsia="ru-RU"/>
        </w:rPr>
        <w:instrText xml:space="preserve"> ADDIN EN.CITE </w:instrText>
      </w:r>
      <w:r w:rsidR="001F4F19" w:rsidRPr="007F5B05">
        <w:rPr>
          <w:rFonts w:ascii="Times New Roman" w:eastAsia="Times New Roman" w:hAnsi="Times New Roman" w:cs="Times New Roman"/>
          <w:sz w:val="28"/>
          <w:szCs w:val="28"/>
          <w:lang w:eastAsia="ru-RU"/>
        </w:rPr>
        <w:fldChar w:fldCharType="begin">
          <w:fldData xml:space="preserve">PEVuZE5vdGU+PENpdGU+PEF1dGhvcj7QodC/0LjRgNC40L08L0F1dGhvcj48WWVhcj4yMDAyPC9Z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=
</w:fldData>
        </w:fldChar>
      </w:r>
      <w:r w:rsidR="003D2A10" w:rsidRPr="007F5B05">
        <w:rPr>
          <w:rFonts w:ascii="Times New Roman" w:eastAsia="Times New Roman" w:hAnsi="Times New Roman" w:cs="Times New Roman"/>
          <w:sz w:val="28"/>
          <w:szCs w:val="28"/>
          <w:lang w:eastAsia="ru-RU"/>
        </w:rPr>
        <w:instrText xml:space="preserve"> ADDIN EN.CITE.DATA </w:instrText>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end"/>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separate"/>
      </w:r>
      <w:r w:rsidR="003D2A10" w:rsidRPr="007F5B05">
        <w:rPr>
          <w:rFonts w:ascii="Times New Roman" w:eastAsia="Times New Roman" w:hAnsi="Times New Roman" w:cs="Times New Roman"/>
          <w:noProof/>
          <w:sz w:val="28"/>
          <w:szCs w:val="28"/>
          <w:lang w:eastAsia="ru-RU"/>
        </w:rPr>
        <w:t>[119, 120]</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Авторы смогли оценить состояние и результаты лечения 81 пациента в отдаленные сроки. Показаниями к кишечной реконструкции мочеточников явились обструктивный и рефлюксирующий мегауретер, гидронефроз, травма мочеточников, болезнь Ормонда. Половина (49%) пациентов были ранее оперированы с целью восстановления пассажа мочи по мочеточнику. Среди показаний к операциям авторы называют значительное расширение мочеточника, когда уретероцистоанастомоз бесперспективен, </w:t>
      </w:r>
      <w:r w:rsidRPr="007F5B05">
        <w:rPr>
          <w:rFonts w:ascii="Times New Roman" w:eastAsia="Times New Roman" w:hAnsi="Times New Roman" w:cs="Times New Roman"/>
          <w:sz w:val="28"/>
          <w:szCs w:val="28"/>
          <w:lang w:eastAsia="ru-RU"/>
        </w:rPr>
        <w:lastRenderedPageBreak/>
        <w:t xml:space="preserve">необратимые деструктивные изменения стенки мочеточника, дефект мочеточника из-за травмы. Противопоказаниями, по мнению авторов, являются ХПН со снижением клубочковой фильтрации ниже 20 мл\мин, инфравезикальная обструкция, болезнь Крона, илеит, спаечная болезнь кишечника.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Обширный опыт в пластической хирургии обструктивного гидроуретеронефроза накоплен в клинике Киевского института урологии и нефрологии под руководством проф. В.С.</w:t>
      </w:r>
      <w:r w:rsidR="007F5B05">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Карпенко. Автор опубликовал данные о лечении 222 больных с приобретенным обструктивным гидроуретеронефрозом, из которых 131 была выполнена кишечная пластика мочеточника </w:t>
      </w:r>
      <w:r w:rsidR="001F4F19" w:rsidRPr="007F5B05">
        <w:rPr>
          <w:rFonts w:ascii="Times New Roman" w:eastAsia="Times New Roman" w:hAnsi="Times New Roman" w:cs="Times New Roman"/>
          <w:sz w:val="28"/>
          <w:szCs w:val="28"/>
          <w:lang w:eastAsia="ru-RU"/>
        </w:rPr>
        <w:fldChar w:fldCharType="begin"/>
      </w:r>
      <w:r w:rsidR="007A5DAF" w:rsidRPr="007F5B05">
        <w:rPr>
          <w:rFonts w:ascii="Times New Roman" w:eastAsia="Times New Roman" w:hAnsi="Times New Roman" w:cs="Times New Roman"/>
          <w:sz w:val="28"/>
          <w:szCs w:val="28"/>
          <w:lang w:eastAsia="ru-RU"/>
        </w:rPr>
        <w:instrText xml:space="preserve"> ADDIN EN.CITE &lt;EndNote&gt;&lt;Cite&gt;&lt;Author&gt;Комяков&lt;/Author&gt;&lt;Year&gt;2002&lt;/Year&gt;&lt;RecNum&gt;41&lt;/RecNum&gt;&lt;DisplayText&gt;[121]&lt;/DisplayText&gt;&lt;record&gt;&lt;rec-number&gt;41&lt;/rec-number&gt;&lt;foreign-keys&gt;&lt;key app="EN" db-id="vz0ar5s0d95exte55a5vswxmxft0sf2vda09" timestamp="1656866605"&gt;41&lt;/key&gt;&lt;/foreign-keys&gt;&lt;ref-type name="Journal Article"&gt;17&lt;/ref-type&gt;&lt;contributors&gt;&lt;authors&gt;&lt;author&gt;&lt;style face="normal" font="default" charset="204" size="100%"&gt;Комяков, Б.К., Новиков А.И., Короходкина М.В., Гулиев Б.Г.&lt;/style&gt;&lt;/author&gt;&lt;/authors&gt;&lt;/contributors&gt;&lt;titles&gt;&lt;title&gt;&lt;style face="normal" font="default" charset="204" size="100%"&gt;Замещение тазового отдела мочеточника червеобразным отростком.&lt;/style&gt;&lt;/title&gt;&lt;secondary-title&gt;&lt;style face="normal" font="default" charset="204" size="100%"&gt;Урология. &lt;/style&gt;&lt;/secondary-title&gt;&lt;/titles&gt;&lt;periodical&gt;&lt;full-title&gt;Урология.&lt;/full-title&gt;&lt;/periodical&gt;&lt;pages&gt;&lt;style face="normal" font="default" charset="1" size="100%"&gt;№&lt;/style&gt;&lt;style face="normal" font="default" size="100%"&gt; 5. – &lt;/style&gt;&lt;style face="normal" font="default" charset="204" size="100%"&gt;С&lt;/style&gt;&lt;style face="normal" font="default" size="100%"&gt;. 65 – 66.&lt;/style&gt;&lt;/pages&gt;&lt;dates&gt;&lt;year&gt;2002&lt;/year&gt;&lt;/dates&gt;&lt;urls&gt;&lt;/urls&gt;&lt;/record&gt;&lt;/Cite&gt;&lt;/EndNote&gt;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7A5DAF" w:rsidRPr="007F5B05">
        <w:rPr>
          <w:rFonts w:ascii="Times New Roman" w:eastAsia="Times New Roman" w:hAnsi="Times New Roman" w:cs="Times New Roman"/>
          <w:noProof/>
          <w:sz w:val="28"/>
          <w:szCs w:val="28"/>
          <w:lang w:eastAsia="ru-RU"/>
        </w:rPr>
        <w:t>[121]</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Все больные оперированы в один этап чрезбрюшинным доступом. Одним кишечным трансплантатом автор изоперистальтически заменял один или оба мочеточника. Все анастомозы выполнялись с антирефлюксной защитой. При двустороннем замещении приводящая и отводящая петли анастомозировались по Брауну. Среди отдаленных осложнений – сужение мочеточниково-кишечных анастомозов (6 больных), сужение кишечно-пузырного анастомоза – 1 больной. После повторных операций все выздоровели. Показания к энтероуретеропластике по Карпенко – двусторонний уретерогидронефроз, та же патология при единственной почке, свищи мочеточника, длинные и рецидивные его стриктуры.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Отдаленные результаты оперативного лечения – тот материал, в котором ученые и оперирующие урологи находят ответы на имеющиеся у них вопросы. Поэтому публикации с отдаленными результатами пользуются неизменным успехом. Так, F.J. Verduyct и соавт, в 2002 году собрали сведения о 18 из 22 оперированных за 20 лет больных, которым была выполнена одно - или двусторонняя кишечная пластика мочеточников </w:t>
      </w:r>
      <w:r w:rsidR="001F4F19" w:rsidRPr="007F5B05">
        <w:rPr>
          <w:rFonts w:ascii="Times New Roman" w:eastAsia="Times New Roman" w:hAnsi="Times New Roman" w:cs="Times New Roman"/>
          <w:sz w:val="28"/>
          <w:szCs w:val="28"/>
          <w:lang w:eastAsia="ru-RU"/>
        </w:rPr>
        <w:fldChar w:fldCharType="begin"/>
      </w:r>
      <w:r w:rsidR="007A5DAF" w:rsidRPr="007F5B05">
        <w:rPr>
          <w:rFonts w:ascii="Times New Roman" w:eastAsia="Times New Roman" w:hAnsi="Times New Roman" w:cs="Times New Roman"/>
          <w:sz w:val="28"/>
          <w:szCs w:val="28"/>
          <w:lang w:eastAsia="ru-RU"/>
        </w:rPr>
        <w:instrText xml:space="preserve"> ADDIN EN.CITE &lt;EndNote&gt;&lt;Cite&gt;&lt;Author&gt;Verduyckt&lt;/Author&gt;&lt;Year&gt;2002&lt;/Year&gt;&lt;RecNum&gt;207&lt;/RecNum&gt;&lt;DisplayText&gt;[122]&lt;/DisplayText&gt;&lt;record&gt;&lt;rec-number&gt;207&lt;/rec-number&gt;&lt;foreign-keys&gt;&lt;key app="EN" db-id="vz0ar5s0d95exte55a5vswxmxft0sf2vda09" timestamp="1656925341"&gt;207&lt;/key&gt;&lt;/foreign-keys&gt;&lt;ref-type name="Journal Article"&gt;17&lt;/ref-type&gt;&lt;contributors&gt;&lt;authors&gt;&lt;author&gt;&lt;style face="normal" font="default" size="100%"&gt;Verduyckt&lt;/style&gt;&lt;style face="normal" font="default" charset="204" size="100%"&gt;,&lt;/style&gt;&lt;style face="normal" font="default" size="100%"&gt; F., Heesakkers J., Debruyne F.&lt;/style&gt;&lt;/author&gt;&lt;/authors&gt;&lt;/contributors&gt;&lt;titles&gt;&lt;title&gt;Long-term results of ileal substitution.&lt;/title&gt;&lt;secondary-title&gt;Eur. Urol.&lt;/secondary-title&gt;&lt;/titles&gt;&lt;periodical&gt;&lt;full-title&gt;Eur. Urol.&lt;/full-title&gt;&lt;/periodical&gt;&lt;pages&gt;102.&lt;/pages&gt;&lt;volume&gt;&lt;style face="normal" font="default" charset="204" size="100%"&gt;Vol.40.&lt;/style&gt;&lt;/volume&gt;&lt;dates&gt;&lt;year&gt;&lt;style face="normal" font="default" charset="204" size="100%"&gt;2002&lt;/style&gt;&lt;/year&gt;&lt;/dates&gt;&lt;urls&gt;&lt;/urls&gt;&lt;/record&gt;&lt;/Cite&gt;&lt;/EndNote&gt;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7A5DAF" w:rsidRPr="007F5B05">
        <w:rPr>
          <w:rFonts w:ascii="Times New Roman" w:eastAsia="Times New Roman" w:hAnsi="Times New Roman" w:cs="Times New Roman"/>
          <w:noProof/>
          <w:sz w:val="28"/>
          <w:szCs w:val="28"/>
          <w:lang w:eastAsia="ru-RU"/>
        </w:rPr>
        <w:t>[122]</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В отдаленном периоде функция почки на стороне операции была сохранена у 15 пациентов (83%</w:t>
      </w:r>
      <w:r w:rsidR="00B2411F" w:rsidRPr="00B2411F">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Осложнения возникли у 9 больных. Три пациента были оперированы в ранние сроки после операции. Двоим выполнена нефрэктомия по поводу почечного кровотечения на фоне аномалии и стриктуры лоханочно-кишечного анастомоза, одному – лапаротомия в связи с тонкокишечной непроходимостью. В отдаленном периоде 6 пациентов потребовали оперативного вмешательства. Двое перенесли нефрэктомию, трое – лоханочно-подвздошный реанастомоз, один - нефролитотрипсию. Шесть пациентов страдали от рецидивирующего пиелонефрита. Двое получали консервативное лечение по поводу ацидоза.</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В целом авторы положительно отзываются о кишечной пластике мочеточников, но, как и многие другие, считают ее показанной лишь для больных, у которых нет другого выбора.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В начале нынешнего века всеобщее внимание привлекли работы, возрождающие идею замещения мочеточников путем пересадки тканей </w:t>
      </w:r>
      <w:r w:rsidR="001F4F19" w:rsidRPr="007F5B05">
        <w:rPr>
          <w:rFonts w:ascii="Times New Roman" w:eastAsia="Times New Roman" w:hAnsi="Times New Roman" w:cs="Times New Roman"/>
          <w:sz w:val="28"/>
          <w:szCs w:val="28"/>
          <w:lang w:eastAsia="ru-RU"/>
        </w:rPr>
        <w:fldChar w:fldCharType="begin"/>
      </w:r>
      <w:r w:rsidR="007A5DAF" w:rsidRPr="007F5B05">
        <w:rPr>
          <w:rFonts w:ascii="Times New Roman" w:eastAsia="Times New Roman" w:hAnsi="Times New Roman" w:cs="Times New Roman"/>
          <w:sz w:val="28"/>
          <w:szCs w:val="28"/>
          <w:lang w:eastAsia="ru-RU"/>
        </w:rPr>
        <w:instrText xml:space="preserve"> ADDIN EN.CITE &lt;EndNote&gt;&lt;Cite&gt;&lt;Author&gt;Hauser&lt;/Author&gt;&lt;Year&gt;2005&lt;/Year&gt;&lt;RecNum&gt;142&lt;/RecNum&gt;&lt;DisplayText&gt;[123]&lt;/DisplayText&gt;&lt;record&gt;&lt;rec-number&gt;142&lt;/rec-number&gt;&lt;foreign-keys&gt;&lt;key app="EN" db-id="vz0ar5s0d95exte55a5vswxmxft0sf2vda09" timestamp="1656912214"&gt;142&lt;/key&gt;&lt;/foreign-keys&gt;&lt;ref-type name="Journal Article"&gt;17&lt;/ref-type&gt;&lt;contributors&gt;&lt;authors&gt;&lt;author&gt;&lt;style face="normal" font="default" size="100%"&gt;Hauser&lt;/style&gt;&lt;style face="normal" font="default" charset="204" size="100%"&gt;,&lt;/style&gt;&lt;style face="normal" font="default" size="100%"&gt; S., Bastian P., Mueller S.,&lt;/style&gt;&lt;/author&gt;&lt;/authors&gt;&lt;/contributors&gt;&lt;titles&gt;&lt;title&gt;Small-intestine-submucosain urethral stricture repair. &lt;/title&gt;&lt;secondary-title&gt;Eur. Urol.&lt;/secondary-title&gt;&lt;/titles&gt;&lt;periodical&gt;&lt;full-title&gt;Eur. Urol.&lt;/full-title&gt;&lt;/periodical&gt;&lt;pages&gt;242.&lt;/pages&gt;&lt;volume&gt;&lt;style face="normal" font="default" size="100%"&gt;Vol.4.-&lt;/style&gt;&lt;style face="normal" font="default" charset="1" size="100%"&gt;№&lt;/style&gt;&lt;style face="normal" font="default" size="100%"&gt;3&lt;/style&gt;&lt;style face="normal" font="default" charset="204" size="100%"&gt;.&lt;/style&gt;&lt;/volume&gt;&lt;dates&gt;&lt;year&gt;&lt;style face="normal" font="default" charset="204" size="100%"&gt;2005&lt;/style&gt;&lt;/year&gt;&lt;/dates&gt;&lt;urls&gt;&lt;/urls&gt;&lt;/record&gt;&lt;/Cite&gt;&lt;/EndNote&gt;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7A5DAF" w:rsidRPr="007F5B05">
        <w:rPr>
          <w:rFonts w:ascii="Times New Roman" w:eastAsia="Times New Roman" w:hAnsi="Times New Roman" w:cs="Times New Roman"/>
          <w:noProof/>
          <w:sz w:val="28"/>
          <w:szCs w:val="28"/>
          <w:lang w:eastAsia="ru-RU"/>
        </w:rPr>
        <w:t>[123]</w:t>
      </w:r>
      <w:r w:rsidR="001F4F19" w:rsidRPr="007F5B05">
        <w:rPr>
          <w:rFonts w:ascii="Times New Roman" w:eastAsia="Times New Roman" w:hAnsi="Times New Roman" w:cs="Times New Roman"/>
          <w:sz w:val="28"/>
          <w:szCs w:val="28"/>
          <w:lang w:eastAsia="ru-RU"/>
        </w:rPr>
        <w:fldChar w:fldCharType="end"/>
      </w:r>
      <w:r w:rsidR="00D656EF">
        <w:rPr>
          <w:rFonts w:ascii="Times New Roman" w:eastAsia="Times New Roman" w:hAnsi="Times New Roman" w:cs="Times New Roman"/>
          <w:sz w:val="28"/>
          <w:szCs w:val="28"/>
          <w:lang w:eastAsia="ru-RU"/>
        </w:rPr>
        <w:t>. Так, в 2002 г. T.</w:t>
      </w:r>
      <w:r w:rsidRPr="007F5B05">
        <w:rPr>
          <w:rFonts w:ascii="Times New Roman" w:eastAsia="Times New Roman" w:hAnsi="Times New Roman" w:cs="Times New Roman"/>
          <w:sz w:val="28"/>
          <w:szCs w:val="28"/>
          <w:lang w:eastAsia="ru-RU"/>
        </w:rPr>
        <w:t xml:space="preserve">G. Smith III c соавторами провели серию экспериментов по замещению стенки мочеточника у свиней подслизистой основой тонкой кишки свиньи </w:t>
      </w:r>
      <w:r w:rsidR="001F4F19" w:rsidRPr="007F5B05">
        <w:rPr>
          <w:rFonts w:ascii="Times New Roman" w:eastAsia="Times New Roman" w:hAnsi="Times New Roman" w:cs="Times New Roman"/>
          <w:sz w:val="28"/>
          <w:szCs w:val="28"/>
          <w:lang w:eastAsia="ru-RU"/>
        </w:rPr>
        <w:fldChar w:fldCharType="begin"/>
      </w:r>
      <w:r w:rsidR="007A5DAF" w:rsidRPr="007F5B05">
        <w:rPr>
          <w:rFonts w:ascii="Times New Roman" w:eastAsia="Times New Roman" w:hAnsi="Times New Roman" w:cs="Times New Roman"/>
          <w:sz w:val="28"/>
          <w:szCs w:val="28"/>
          <w:lang w:eastAsia="ru-RU"/>
        </w:rPr>
        <w:instrText xml:space="preserve"> ADDIN EN.CITE &lt;EndNote&gt;&lt;Cite&gt;&lt;Author&gt;Smith&lt;/Author&gt;&lt;Year&gt;2002&lt;/Year&gt;&lt;RecNum&gt;192&lt;/RecNum&gt;&lt;DisplayText&gt;[124]&lt;/DisplayText&gt;&lt;record&gt;&lt;rec-number&gt;192&lt;/rec-number&gt;&lt;foreign-keys&gt;&lt;key app="EN" db-id="vz0ar5s0d95exte55a5vswxmxft0sf2vda09" timestamp="1656916650"&gt;192&lt;/key&gt;&lt;/foreign-keys&gt;&lt;ref-type name="Journal Article"&gt;17&lt;/ref-type&gt;&lt;contributors&gt;&lt;authors&gt;&lt;author&gt;&lt;style face="normal" font="default" size="100%"&gt;Smith&lt;/style&gt;&lt;style face="normal" font="default" charset="204" size="100%"&gt;,&lt;/style&gt;&lt;style face="normal" font="default" size="100%"&gt; III T. G., Gettman M., Lindberg G., Napper C., Pearle M. S. Cadeddu J. A.&lt;/style&gt;&lt;/author&gt;&lt;/authors&gt;&lt;/contributors&gt;&lt;titles&gt;&lt;title&gt;Ureteral replacement using porcine small intestine submucosa in a porsine model. &lt;/title&gt;&lt;secondary-title&gt;J.Urol.&lt;/secondary-title&gt;&lt;/titles&gt;&lt;periodical&gt;&lt;full-title&gt;J.Urol.&lt;/full-title&gt;&lt;/periodical&gt;&lt;pages&gt;931, - 4p.&lt;/pages&gt;&lt;volume&gt;Vol .60, issue 5.&lt;/volume&gt;&lt;dates&gt;&lt;year&gt;&lt;style face="normal" font="default" charset="204" size="100%"&gt;2002&lt;/style&gt;&lt;/year&gt;&lt;/dates&gt;&lt;urls&gt;&lt;/urls&gt;&lt;/record&gt;&lt;/Cite&gt;&lt;/EndNote&gt;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7A5DAF" w:rsidRPr="007F5B05">
        <w:rPr>
          <w:rFonts w:ascii="Times New Roman" w:eastAsia="Times New Roman" w:hAnsi="Times New Roman" w:cs="Times New Roman"/>
          <w:noProof/>
          <w:sz w:val="28"/>
          <w:szCs w:val="28"/>
          <w:lang w:eastAsia="ru-RU"/>
        </w:rPr>
        <w:t>[124]</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J.S. </w:t>
      </w:r>
      <w:hyperlink r:id="rId10" w:history="1">
        <w:r w:rsidRPr="007F5B05">
          <w:rPr>
            <w:rFonts w:ascii="Times New Roman" w:eastAsia="Times New Roman" w:hAnsi="Times New Roman" w:cs="Times New Roman"/>
            <w:sz w:val="28"/>
            <w:szCs w:val="28"/>
            <w:lang w:eastAsia="ru-RU"/>
          </w:rPr>
          <w:t>Jaffe</w:t>
        </w:r>
      </w:hyperlink>
      <w:r w:rsidRPr="007F5B05">
        <w:rPr>
          <w:rFonts w:ascii="Times New Roman" w:eastAsia="Times New Roman" w:hAnsi="Times New Roman" w:cs="Times New Roman"/>
          <w:sz w:val="28"/>
          <w:szCs w:val="28"/>
          <w:lang w:eastAsia="ru-RU"/>
        </w:rPr>
        <w:t xml:space="preserve"> с соавторами </w:t>
      </w:r>
      <w:r w:rsidR="001F4F19" w:rsidRPr="007F5B05">
        <w:rPr>
          <w:rFonts w:ascii="Times New Roman" w:eastAsia="Times New Roman" w:hAnsi="Times New Roman" w:cs="Times New Roman"/>
          <w:sz w:val="28"/>
          <w:szCs w:val="28"/>
          <w:lang w:eastAsia="ru-RU"/>
        </w:rPr>
        <w:fldChar w:fldCharType="begin"/>
      </w:r>
      <w:r w:rsidR="007A5DAF" w:rsidRPr="007F5B05">
        <w:rPr>
          <w:rFonts w:ascii="Times New Roman" w:eastAsia="Times New Roman" w:hAnsi="Times New Roman" w:cs="Times New Roman"/>
          <w:sz w:val="28"/>
          <w:szCs w:val="28"/>
          <w:lang w:eastAsia="ru-RU"/>
        </w:rPr>
        <w:instrText xml:space="preserve"> ADDIN EN.CITE &lt;EndNote&gt;&lt;Cite&gt;&lt;Author&gt;Jaffe&lt;/Author&gt;&lt;Year&gt;2001&lt;/Year&gt;&lt;RecNum&gt;146&lt;/RecNum&gt;&lt;DisplayText&gt;[125]&lt;/DisplayText&gt;&lt;record&gt;&lt;rec-number&gt;146&lt;/rec-number&gt;&lt;foreign-keys&gt;&lt;key app="EN" db-id="vz0ar5s0d95exte55a5vswxmxft0sf2vda09" timestamp="1656912589"&gt;146&lt;/key&gt;&lt;/foreign-keys&gt;&lt;ref-type name="Journal Article"&gt;17&lt;/ref-type&gt;&lt;contributors&gt;&lt;authors&gt;&lt;author&gt;&lt;style face="normal" font="default" size="100%"&gt;Jaffe&lt;/style&gt;&lt;style face="normal" font="default" charset="204" size="100%"&gt;,&lt;/style&gt;&lt;style face="normal" font="default" size="100%"&gt; J.S., Ginsberg P.C., Yanoshak S.J., Costa Jr L.E., Ogbolu F.N., Moyer C.P., Greene C.H., Finkelstein L.H., Harkaway R.C.&lt;/style&gt;&lt;/author&gt;&lt;/authors&gt;&lt;/contributors&gt;&lt;titles&gt;&lt;title&gt;Ureteral Segment Replacement Using a Circumferential Small-Intestinal Submucosa Xenogenic Graft.&lt;/title&gt;&lt;secondary-title&gt;J. of Surgery.&lt;/secondary-title&gt;&lt;/titles&gt;&lt;periodical&gt;&lt;full-title&gt;J. of Surgery.&lt;/full-title&gt;&lt;/periodical&gt;&lt;pages&gt;259-265&lt;/pages&gt;&lt;volume&gt;Vol.14.-Issue 5.&lt;/volume&gt;&lt;dates&gt;&lt;year&gt;&lt;style face="normal" font="default" charset="204" size="100%"&gt;2001&lt;/style&gt;&lt;/year&gt;&lt;/dates&gt;&lt;urls&gt;&lt;/urls&gt;&lt;/record&gt;&lt;/Cite&gt;&lt;/EndNote&gt;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7A5DAF" w:rsidRPr="007F5B05">
        <w:rPr>
          <w:rFonts w:ascii="Times New Roman" w:eastAsia="Times New Roman" w:hAnsi="Times New Roman" w:cs="Times New Roman"/>
          <w:noProof/>
          <w:sz w:val="28"/>
          <w:szCs w:val="28"/>
          <w:lang w:eastAsia="ru-RU"/>
        </w:rPr>
        <w:t>[125]</w:t>
      </w:r>
      <w:r w:rsidR="001F4F19" w:rsidRPr="007F5B05">
        <w:rPr>
          <w:rFonts w:ascii="Times New Roman" w:eastAsia="Times New Roman" w:hAnsi="Times New Roman" w:cs="Times New Roman"/>
          <w:sz w:val="28"/>
          <w:szCs w:val="28"/>
          <w:lang w:eastAsia="ru-RU"/>
        </w:rPr>
        <w:fldChar w:fldCharType="end"/>
      </w:r>
      <w:r w:rsidR="00420009">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у восьми белых новозеландских кроликов заменили по 11 мм мочеточника трубчатым участком подслизистой основы свиной тонкой кишки, обернутой вокруг стента. Задача авторов была </w:t>
      </w:r>
      <w:r w:rsidRPr="007F5B05">
        <w:rPr>
          <w:rFonts w:ascii="Times New Roman" w:eastAsia="Times New Roman" w:hAnsi="Times New Roman" w:cs="Times New Roman"/>
          <w:sz w:val="28"/>
          <w:szCs w:val="28"/>
          <w:lang w:eastAsia="ru-RU"/>
        </w:rPr>
        <w:lastRenderedPageBreak/>
        <w:t xml:space="preserve">совершенно ясной – получить ответ на вопрос: будет ли тонкокишечная подслизистая основа эпителизироваться уротелием? Интересующие экспериментаторов участки кроличьих мочеточников были тщательно исследованы через 11 и 35 дней после операции. Результат исследования вполне удовлетворительный. Уже через 11 дней обнаружилась частичная эпителизация трансплантата за счет уротелия, клеток гладкой мускулатуры и кровеносных сосудов. Через 35 дней процесс регенерации планомерно продолжался. Были обнаружены все 3 слоя мочеточника, более организованные, чем в 11-дневный период. Авторы подчеркивают, что при репарации мочеточников наблюдается процесс регенерации, а не образования рубца, поэтому считают метод использования подслизистой основы тонкой кишки в восстановительной хирургии мочеточников весьма перспективным.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Ту же свиную подслизистую основу для замещения мочеточника у человека впервые использовали американцы R.C. O`Connor, C.M. Hollowel, G.D. Steinberg </w:t>
      </w:r>
      <w:r w:rsidR="001F4F19" w:rsidRPr="007F5B05">
        <w:rPr>
          <w:rFonts w:ascii="Times New Roman" w:eastAsia="Times New Roman" w:hAnsi="Times New Roman" w:cs="Times New Roman"/>
          <w:sz w:val="28"/>
          <w:szCs w:val="28"/>
          <w:lang w:eastAsia="ru-RU"/>
        </w:rPr>
        <w:fldChar w:fldCharType="begin"/>
      </w:r>
      <w:r w:rsidR="007A5DAF" w:rsidRPr="007F5B05">
        <w:rPr>
          <w:rFonts w:ascii="Times New Roman" w:eastAsia="Times New Roman" w:hAnsi="Times New Roman" w:cs="Times New Roman"/>
          <w:sz w:val="28"/>
          <w:szCs w:val="28"/>
          <w:lang w:eastAsia="ru-RU"/>
        </w:rPr>
        <w:instrText xml:space="preserve"> ADDIN EN.CITE &lt;EndNote&gt;&lt;Cite&gt;&lt;Author&gt;Wells&lt;/Author&gt;&lt;Year&gt;1956&lt;/Year&gt;&lt;RecNum&gt;211&lt;/RecNum&gt;&lt;DisplayText&gt;[126]&lt;/DisplayText&gt;&lt;record&gt;&lt;rec-number&gt;211&lt;/rec-number&gt;&lt;foreign-keys&gt;&lt;key app="EN" db-id="vz0ar5s0d95exte55a5vswxmxft0sf2vda09" timestamp="1656925770"&gt;211&lt;/key&gt;&lt;/foreign-keys&gt;&lt;ref-type name="Journal Article"&gt;17&lt;/ref-type&gt;&lt;contributors&gt;&lt;authors&gt;&lt;author&gt;&lt;style face="normal" font="default" size="100%"&gt;Wells&lt;/style&gt;&lt;style face="normal" font="default" charset="204" size="100%"&gt;,&lt;/style&gt;&lt;style face="normal" font="default" size="100%"&gt; C .A. &lt;/style&gt;&lt;/author&gt;&lt;/authors&gt;&lt;/contributors&gt;&lt;titles&gt;&lt;title&gt;The use of the intestine in urology. &lt;/title&gt;&lt;secondary-title&gt;Brit. J.Urol.&lt;/secondary-title&gt;&lt;/titles&gt;&lt;periodical&gt;&lt;full-title&gt;Brit. J.Urol.&lt;/full-title&gt;&lt;/periodical&gt;&lt;pages&gt;335-350.&lt;/pages&gt;&lt;volume&gt;&lt;style face="normal" font="default" size="100%"&gt;Vol.28.-Suppl.(4)&lt;/style&gt;&lt;style face="normal" font="default" charset="204" size="100%"&gt;.&lt;/style&gt;&lt;/volume&gt;&lt;dates&gt;&lt;year&gt;1956&lt;/year&gt;&lt;/dates&gt;&lt;urls&gt;&lt;/urls&gt;&lt;/record&gt;&lt;/Cite&gt;&lt;/EndNote&gt;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7A5DAF" w:rsidRPr="007F5B05">
        <w:rPr>
          <w:rFonts w:ascii="Times New Roman" w:eastAsia="Times New Roman" w:hAnsi="Times New Roman" w:cs="Times New Roman"/>
          <w:noProof/>
          <w:sz w:val="28"/>
          <w:szCs w:val="28"/>
          <w:lang w:eastAsia="ru-RU"/>
        </w:rPr>
        <w:t>[126]</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Они заместили 5 см суженного мочеточника в месте анастомоза с резервуаром (Indiana </w:t>
      </w:r>
      <w:r w:rsidR="00DE3B8C">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pouch) у женщины после цистэктомии и получили положительный результат.</w:t>
      </w:r>
    </w:p>
    <w:p w:rsidR="000D3D93" w:rsidRDefault="000D3D93" w:rsidP="007F5B05">
      <w:pPr>
        <w:autoSpaceDE w:val="0"/>
        <w:autoSpaceDN w:val="0"/>
        <w:adjustRightInd w:val="0"/>
        <w:spacing w:after="0" w:line="240" w:lineRule="auto"/>
        <w:ind w:firstLine="709"/>
        <w:jc w:val="both"/>
        <w:rPr>
          <w:rFonts w:ascii="Times New Roman" w:hAnsi="Times New Roman" w:cs="Times New Roman"/>
          <w:sz w:val="28"/>
          <w:szCs w:val="28"/>
        </w:rPr>
      </w:pPr>
    </w:p>
    <w:p w:rsidR="000D3D93" w:rsidRPr="007F5B05" w:rsidRDefault="00A80FF1" w:rsidP="007F5B05">
      <w:pPr>
        <w:tabs>
          <w:tab w:val="left" w:pos="993"/>
        </w:tabs>
        <w:autoSpaceDE w:val="0"/>
        <w:autoSpaceDN w:val="0"/>
        <w:adjustRightInd w:val="0"/>
        <w:spacing w:after="0" w:line="240" w:lineRule="auto"/>
        <w:ind w:firstLine="709"/>
        <w:jc w:val="both"/>
        <w:rPr>
          <w:rFonts w:ascii="Times New Roman" w:hAnsi="Times New Roman" w:cs="Times New Roman"/>
          <w:b/>
          <w:sz w:val="28"/>
          <w:szCs w:val="28"/>
        </w:rPr>
      </w:pPr>
      <w:r w:rsidRPr="007F5B05">
        <w:rPr>
          <w:rFonts w:ascii="Times New Roman" w:hAnsi="Times New Roman" w:cs="Times New Roman"/>
          <w:b/>
          <w:sz w:val="28"/>
          <w:szCs w:val="28"/>
        </w:rPr>
        <w:t>1.3</w:t>
      </w:r>
      <w:r w:rsidR="007340B7" w:rsidRPr="007F5B05">
        <w:rPr>
          <w:rFonts w:ascii="Times New Roman" w:hAnsi="Times New Roman" w:cs="Times New Roman"/>
          <w:b/>
          <w:sz w:val="28"/>
          <w:szCs w:val="28"/>
        </w:rPr>
        <w:t xml:space="preserve"> </w:t>
      </w:r>
      <w:r w:rsidR="000D3D93" w:rsidRPr="007F5B05">
        <w:rPr>
          <w:rFonts w:ascii="Times New Roman" w:hAnsi="Times New Roman" w:cs="Times New Roman"/>
          <w:b/>
          <w:sz w:val="28"/>
          <w:szCs w:val="28"/>
        </w:rPr>
        <w:t>Замещение мочеточника сегментом червеобразного отростка</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Замещение дефектов ВМП при помощи червеобразного отростка представляет практический интерес для пластической хирургии мочеточников. В 1912 году А.Е.</w:t>
      </w:r>
      <w:r w:rsidR="00F11400">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Мельников в своем блестящем обзоре литературы, посвященном проблеме оперативного лечения повреждений мочеточников, упоминает итальянского исследователя Giannettasio (1901), немецких хирургов Rydygier (1903) и Franke (1909), использовавших аппендикс для замещения мочеточников в эксперименте </w:t>
      </w:r>
      <w:r w:rsidR="001F4F19" w:rsidRPr="007F5B05">
        <w:rPr>
          <w:rFonts w:ascii="Times New Roman" w:eastAsia="Times New Roman" w:hAnsi="Times New Roman" w:cs="Times New Roman"/>
          <w:sz w:val="28"/>
          <w:szCs w:val="28"/>
          <w:lang w:eastAsia="ru-RU"/>
        </w:rPr>
        <w:fldChar w:fldCharType="begin">
          <w:fldData xml:space="preserve">PEVuZE5vdGU+PENpdGU+PEF1dGhvcj7QnNC10LvRjNC90LjQutC+0LI8L0F1dGhvcj48WWVhcj4x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</w:fldData>
        </w:fldChar>
      </w:r>
      <w:r w:rsidR="00240B5B" w:rsidRPr="007F5B05">
        <w:rPr>
          <w:rFonts w:ascii="Times New Roman" w:eastAsia="Times New Roman" w:hAnsi="Times New Roman" w:cs="Times New Roman"/>
          <w:sz w:val="28"/>
          <w:szCs w:val="28"/>
          <w:lang w:eastAsia="ru-RU"/>
        </w:rPr>
        <w:instrText xml:space="preserve"> ADDIN EN.CITE </w:instrText>
      </w:r>
      <w:r w:rsidR="001F4F19" w:rsidRPr="007F5B05">
        <w:rPr>
          <w:rFonts w:ascii="Times New Roman" w:eastAsia="Times New Roman" w:hAnsi="Times New Roman" w:cs="Times New Roman"/>
          <w:sz w:val="28"/>
          <w:szCs w:val="28"/>
          <w:lang w:eastAsia="ru-RU"/>
        </w:rPr>
        <w:fldChar w:fldCharType="begin">
          <w:fldData xml:space="preserve">PEVuZE5vdGU+PENpdGU+PEF1dGhvcj7QnNC10LvRjNC90LjQutC+0LI8L0F1dGhvcj48WWVhcj4x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</w:fldData>
        </w:fldChar>
      </w:r>
      <w:r w:rsidR="00240B5B" w:rsidRPr="007F5B05">
        <w:rPr>
          <w:rFonts w:ascii="Times New Roman" w:eastAsia="Times New Roman" w:hAnsi="Times New Roman" w:cs="Times New Roman"/>
          <w:sz w:val="28"/>
          <w:szCs w:val="28"/>
          <w:lang w:eastAsia="ru-RU"/>
        </w:rPr>
        <w:instrText xml:space="preserve"> ADDIN EN.CITE.DATA </w:instrText>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end"/>
      </w:r>
      <w:r w:rsidR="001F4F19" w:rsidRPr="007F5B05">
        <w:rPr>
          <w:rFonts w:ascii="Times New Roman" w:eastAsia="Times New Roman" w:hAnsi="Times New Roman" w:cs="Times New Roman"/>
          <w:sz w:val="28"/>
          <w:szCs w:val="28"/>
          <w:lang w:eastAsia="ru-RU"/>
        </w:rPr>
      </w:r>
      <w:r w:rsidR="001F4F19" w:rsidRPr="007F5B05">
        <w:rPr>
          <w:rFonts w:ascii="Times New Roman" w:eastAsia="Times New Roman" w:hAnsi="Times New Roman" w:cs="Times New Roman"/>
          <w:sz w:val="28"/>
          <w:szCs w:val="28"/>
          <w:lang w:eastAsia="ru-RU"/>
        </w:rPr>
        <w:fldChar w:fldCharType="separate"/>
      </w:r>
      <w:r w:rsidR="00240B5B" w:rsidRPr="007F5B05">
        <w:rPr>
          <w:rFonts w:ascii="Times New Roman" w:eastAsia="Times New Roman" w:hAnsi="Times New Roman" w:cs="Times New Roman"/>
          <w:noProof/>
          <w:sz w:val="28"/>
          <w:szCs w:val="28"/>
          <w:lang w:eastAsia="ru-RU"/>
        </w:rPr>
        <w:t>[127]</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.Сложная и необычная операция до сих пор не получила широкого распространения в клинике и количество опубликованных в настоящее время случаев подобного использования червеобразного отростка не превышает нескольких десятков.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Аппендикулярный отросток значительно чаще используется в качестве кондуита для формирования механизма удержания мочи. Метод Митрофанова, основанный на использовании аппендикса, стал классическим в хирургии континентных гетеротопических резервуаров </w:t>
      </w:r>
      <w:r w:rsidR="001F4F19" w:rsidRPr="00903792">
        <w:rPr>
          <w:rFonts w:ascii="Times New Roman" w:eastAsia="Times New Roman" w:hAnsi="Times New Roman" w:cs="Times New Roman"/>
          <w:sz w:val="28"/>
          <w:szCs w:val="28"/>
          <w:lang w:eastAsia="ru-RU"/>
        </w:rPr>
        <w:fldChar w:fldCharType="begin"/>
      </w:r>
      <w:r w:rsidR="00240B5B" w:rsidRPr="00903792">
        <w:rPr>
          <w:rFonts w:ascii="Times New Roman" w:eastAsia="Times New Roman" w:hAnsi="Times New Roman" w:cs="Times New Roman"/>
          <w:sz w:val="28"/>
          <w:szCs w:val="28"/>
          <w:lang w:eastAsia="ru-RU"/>
        </w:rPr>
        <w:instrText xml:space="preserve"> ADDIN EN.CITE &lt;EndNote&gt;&lt;Cite&gt;&lt;Author&gt;Duckett&lt;/Author&gt;&lt;Year&gt;1987&lt;/Year&gt;&lt;RecNum&gt;129&lt;/RecNum&gt;&lt;DisplayText&gt;[96]&lt;/DisplayText&gt;&lt;record&gt;&lt;rec-number&gt;129&lt;/rec-number&gt;&lt;foreign-keys&gt;&lt;key app="EN" db-id="vz0ar5s0d95exte55a5vswxmxft0sf2vda09" timestamp="1656911081"&gt;129&lt;/key&gt;&lt;/foreign-keys&gt;&lt;ref-type name="Journal Article"&gt;17&lt;/ref-type&gt;&lt;contributors&gt;&lt;authors&gt;&lt;author&gt;&lt;style face="normal" font="default" size="100%"&gt;Duckett&lt;/style&gt;&lt;style face="normal" font="default" charset="204" size="100%"&gt;,&lt;/style&gt;&lt;style face="normal" font="default" size="100%"&gt; J.W., Snyder H.M.&lt;/style&gt;&lt;/author&gt;&lt;/authors&gt;&lt;/contributors&gt;&lt;titles&gt;&lt;title&gt;The Mitrofanof principle in continent urinery reservoirs.&lt;/title&gt;&lt;secondary-title&gt;Semin. Urol.&lt;/secondary-title&gt;&lt;/titles&gt;&lt;periodical&gt;&lt;full-title&gt;Semin. Urol.&lt;/full-title&gt;&lt;/periodical&gt;&lt;pages&gt;112-117. &lt;/pages&gt;&lt;volume&gt;Vol.5.&lt;/volume&gt;&lt;dates&gt;&lt;year&gt;&lt;style face="normal" font="default" charset="204" size="100%"&gt;1987&lt;/style&gt;&lt;/year&gt;&lt;/dates&gt;&lt;urls&gt;&lt;/urls&gt;&lt;/record&gt;&lt;/Cite&gt;&lt;/EndNote&gt;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240B5B" w:rsidRPr="00903792">
        <w:rPr>
          <w:rFonts w:ascii="Times New Roman" w:eastAsia="Times New Roman" w:hAnsi="Times New Roman" w:cs="Times New Roman"/>
          <w:noProof/>
          <w:sz w:val="28"/>
          <w:szCs w:val="28"/>
          <w:lang w:eastAsia="ru-RU"/>
        </w:rPr>
        <w:t>[96</w:t>
      </w:r>
      <w:r w:rsidR="00420009" w:rsidRPr="00903792">
        <w:rPr>
          <w:rFonts w:ascii="Times New Roman" w:eastAsia="Times New Roman" w:hAnsi="Times New Roman" w:cs="Times New Roman"/>
          <w:noProof/>
          <w:sz w:val="28"/>
          <w:szCs w:val="28"/>
          <w:lang w:eastAsia="ru-RU"/>
        </w:rPr>
        <w:t>, р.</w:t>
      </w:r>
      <w:r w:rsidR="00903792" w:rsidRPr="00903792">
        <w:rPr>
          <w:rFonts w:ascii="Times New Roman" w:eastAsia="Times New Roman" w:hAnsi="Times New Roman" w:cs="Times New Roman"/>
          <w:noProof/>
          <w:sz w:val="28"/>
          <w:szCs w:val="28"/>
          <w:lang w:eastAsia="ru-RU"/>
        </w:rPr>
        <w:t xml:space="preserve"> 115</w:t>
      </w:r>
      <w:r w:rsidR="00240B5B"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903792">
        <w:rPr>
          <w:rFonts w:ascii="Times New Roman" w:eastAsia="Times New Roman" w:hAnsi="Times New Roman" w:cs="Times New Roman"/>
          <w:sz w:val="28"/>
          <w:szCs w:val="28"/>
          <w:lang w:eastAsia="ru-RU"/>
        </w:rPr>
        <w:t>.</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Уретероаппендикопластика выполнялась по поводу различных органических поражений мочеточников. Среди них – огнестрельные ранения </w:t>
      </w:r>
      <w:r w:rsidR="001F4F19" w:rsidRPr="00903792">
        <w:rPr>
          <w:rFonts w:ascii="Times New Roman" w:eastAsia="Times New Roman" w:hAnsi="Times New Roman" w:cs="Times New Roman"/>
          <w:sz w:val="28"/>
          <w:szCs w:val="28"/>
          <w:lang w:eastAsia="ru-RU"/>
        </w:rPr>
        <w:fldChar w:fldCharType="begin">
          <w:fldData xml:space="preserve">PEVuZE5vdGU+PENpdGU+PEF1dGhvcj7QmtC+0LzRj9C60L7QsjwvQXV0aG9yPjxZZWFyPjIwMDM8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</w:fldData>
        </w:fldChar>
      </w:r>
      <w:r w:rsidR="00240B5B" w:rsidRPr="00903792">
        <w:rPr>
          <w:rFonts w:ascii="Times New Roman" w:eastAsia="Times New Roman" w:hAnsi="Times New Roman" w:cs="Times New Roman"/>
          <w:sz w:val="28"/>
          <w:szCs w:val="28"/>
          <w:lang w:eastAsia="ru-RU"/>
        </w:rPr>
        <w:instrText xml:space="preserve"> ADDIN EN.CITE </w:instrText>
      </w:r>
      <w:r w:rsidR="001F4F19" w:rsidRPr="00903792">
        <w:rPr>
          <w:rFonts w:ascii="Times New Roman" w:eastAsia="Times New Roman" w:hAnsi="Times New Roman" w:cs="Times New Roman"/>
          <w:sz w:val="28"/>
          <w:szCs w:val="28"/>
          <w:lang w:eastAsia="ru-RU"/>
        </w:rPr>
        <w:fldChar w:fldCharType="begin">
          <w:fldData xml:space="preserve">PEVuZE5vdGU+PENpdGU+PEF1dGhvcj7QmtC+0LzRj9C60L7QsjwvQXV0aG9yPjxZZWFyPjIwMDM8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</w:fldData>
        </w:fldChar>
      </w:r>
      <w:r w:rsidR="00240B5B" w:rsidRPr="00903792">
        <w:rPr>
          <w:rFonts w:ascii="Times New Roman" w:eastAsia="Times New Roman" w:hAnsi="Times New Roman" w:cs="Times New Roman"/>
          <w:sz w:val="28"/>
          <w:szCs w:val="28"/>
          <w:lang w:eastAsia="ru-RU"/>
        </w:rPr>
        <w:instrText xml:space="preserve"> ADDIN EN.CITE.DATA </w:instrText>
      </w:r>
      <w:r w:rsidR="001F4F19" w:rsidRPr="00903792">
        <w:rPr>
          <w:rFonts w:ascii="Times New Roman" w:eastAsia="Times New Roman" w:hAnsi="Times New Roman" w:cs="Times New Roman"/>
          <w:sz w:val="28"/>
          <w:szCs w:val="28"/>
          <w:lang w:eastAsia="ru-RU"/>
        </w:rPr>
      </w:r>
      <w:r w:rsidR="001F4F19" w:rsidRPr="00903792">
        <w:rPr>
          <w:rFonts w:ascii="Times New Roman" w:eastAsia="Times New Roman" w:hAnsi="Times New Roman" w:cs="Times New Roman"/>
          <w:sz w:val="28"/>
          <w:szCs w:val="28"/>
          <w:lang w:eastAsia="ru-RU"/>
        </w:rPr>
        <w:fldChar w:fldCharType="end"/>
      </w:r>
      <w:r w:rsidR="001F4F19" w:rsidRPr="00903792">
        <w:rPr>
          <w:rFonts w:ascii="Times New Roman" w:eastAsia="Times New Roman" w:hAnsi="Times New Roman" w:cs="Times New Roman"/>
          <w:sz w:val="28"/>
          <w:szCs w:val="28"/>
          <w:lang w:eastAsia="ru-RU"/>
        </w:rPr>
      </w:r>
      <w:r w:rsidR="001F4F19" w:rsidRPr="00903792">
        <w:rPr>
          <w:rFonts w:ascii="Times New Roman" w:eastAsia="Times New Roman" w:hAnsi="Times New Roman" w:cs="Times New Roman"/>
          <w:sz w:val="28"/>
          <w:szCs w:val="28"/>
          <w:lang w:eastAsia="ru-RU"/>
        </w:rPr>
        <w:fldChar w:fldCharType="separate"/>
      </w:r>
      <w:r w:rsidR="00240B5B" w:rsidRPr="00903792">
        <w:rPr>
          <w:rFonts w:ascii="Times New Roman" w:eastAsia="Times New Roman" w:hAnsi="Times New Roman" w:cs="Times New Roman"/>
          <w:noProof/>
          <w:sz w:val="28"/>
          <w:szCs w:val="28"/>
          <w:lang w:eastAsia="ru-RU"/>
        </w:rPr>
        <w:t xml:space="preserve">[84, </w:t>
      </w:r>
      <w:r w:rsidR="00420009" w:rsidRPr="00903792">
        <w:rPr>
          <w:rFonts w:ascii="Times New Roman" w:eastAsia="Times New Roman" w:hAnsi="Times New Roman" w:cs="Times New Roman"/>
          <w:noProof/>
          <w:sz w:val="28"/>
          <w:szCs w:val="28"/>
          <w:lang w:eastAsia="ru-RU"/>
        </w:rPr>
        <w:t>с.</w:t>
      </w:r>
      <w:r w:rsidR="00903792" w:rsidRPr="00903792">
        <w:rPr>
          <w:rFonts w:ascii="Times New Roman" w:eastAsia="Times New Roman" w:hAnsi="Times New Roman" w:cs="Times New Roman"/>
          <w:noProof/>
          <w:sz w:val="28"/>
          <w:szCs w:val="28"/>
          <w:lang w:eastAsia="ru-RU"/>
        </w:rPr>
        <w:t xml:space="preserve"> 52</w:t>
      </w:r>
      <w:r w:rsidR="00240B5B"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повреждения во время уретероскопий, закончившихся конверсией и открытой уретеролитотомией</w:t>
      </w:r>
      <w:r w:rsidRPr="00903792">
        <w:rPr>
          <w:rFonts w:ascii="Times New Roman" w:eastAsia="Times New Roman" w:hAnsi="Times New Roman" w:cs="Times New Roman"/>
          <w:sz w:val="28"/>
          <w:szCs w:val="28"/>
          <w:lang w:eastAsia="ru-RU"/>
        </w:rPr>
        <w:t xml:space="preserve"> </w:t>
      </w:r>
      <w:r w:rsidR="001F4F19" w:rsidRPr="00903792">
        <w:rPr>
          <w:rFonts w:ascii="Times New Roman" w:eastAsia="Times New Roman" w:hAnsi="Times New Roman" w:cs="Times New Roman"/>
          <w:sz w:val="28"/>
          <w:szCs w:val="28"/>
          <w:lang w:eastAsia="ru-RU"/>
        </w:rPr>
        <w:fldChar w:fldCharType="begin">
          <w:fldData xml:space="preserve">PEVuZE5vdGU+PENpdGU+PEF1dGhvcj5Lb21hdHo8L0F1dGhvcj48WWVhcj4xOTkwPC9ZZWFyPjxS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</w:fldData>
        </w:fldChar>
      </w:r>
      <w:r w:rsidR="00240B5B" w:rsidRPr="00903792">
        <w:rPr>
          <w:rFonts w:ascii="Times New Roman" w:eastAsia="Times New Roman" w:hAnsi="Times New Roman" w:cs="Times New Roman"/>
          <w:sz w:val="28"/>
          <w:szCs w:val="28"/>
          <w:lang w:eastAsia="ru-RU"/>
        </w:rPr>
        <w:instrText xml:space="preserve"> ADDIN EN.CITE </w:instrText>
      </w:r>
      <w:r w:rsidR="001F4F19" w:rsidRPr="00903792">
        <w:rPr>
          <w:rFonts w:ascii="Times New Roman" w:eastAsia="Times New Roman" w:hAnsi="Times New Roman" w:cs="Times New Roman"/>
          <w:sz w:val="28"/>
          <w:szCs w:val="28"/>
          <w:lang w:eastAsia="ru-RU"/>
        </w:rPr>
        <w:fldChar w:fldCharType="begin">
          <w:fldData xml:space="preserve">PEVuZE5vdGU+PENpdGU+PEF1dGhvcj5Lb21hdHo8L0F1dGhvcj48WWVhcj4xOTkwPC9ZZWFyPjxS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</w:fldData>
        </w:fldChar>
      </w:r>
      <w:r w:rsidR="00240B5B" w:rsidRPr="00903792">
        <w:rPr>
          <w:rFonts w:ascii="Times New Roman" w:eastAsia="Times New Roman" w:hAnsi="Times New Roman" w:cs="Times New Roman"/>
          <w:sz w:val="28"/>
          <w:szCs w:val="28"/>
          <w:lang w:eastAsia="ru-RU"/>
        </w:rPr>
        <w:instrText xml:space="preserve"> ADDIN EN.CITE.DATA </w:instrText>
      </w:r>
      <w:r w:rsidR="001F4F19" w:rsidRPr="00903792">
        <w:rPr>
          <w:rFonts w:ascii="Times New Roman" w:eastAsia="Times New Roman" w:hAnsi="Times New Roman" w:cs="Times New Roman"/>
          <w:sz w:val="28"/>
          <w:szCs w:val="28"/>
          <w:lang w:eastAsia="ru-RU"/>
        </w:rPr>
      </w:r>
      <w:r w:rsidR="001F4F19" w:rsidRPr="00903792">
        <w:rPr>
          <w:rFonts w:ascii="Times New Roman" w:eastAsia="Times New Roman" w:hAnsi="Times New Roman" w:cs="Times New Roman"/>
          <w:sz w:val="28"/>
          <w:szCs w:val="28"/>
          <w:lang w:eastAsia="ru-RU"/>
        </w:rPr>
        <w:fldChar w:fldCharType="end"/>
      </w:r>
      <w:r w:rsidR="001F4F19" w:rsidRPr="00903792">
        <w:rPr>
          <w:rFonts w:ascii="Times New Roman" w:eastAsia="Times New Roman" w:hAnsi="Times New Roman" w:cs="Times New Roman"/>
          <w:sz w:val="28"/>
          <w:szCs w:val="28"/>
          <w:lang w:eastAsia="ru-RU"/>
        </w:rPr>
      </w:r>
      <w:r w:rsidR="001F4F19" w:rsidRPr="00903792">
        <w:rPr>
          <w:rFonts w:ascii="Times New Roman" w:eastAsia="Times New Roman" w:hAnsi="Times New Roman" w:cs="Times New Roman"/>
          <w:sz w:val="28"/>
          <w:szCs w:val="28"/>
          <w:lang w:eastAsia="ru-RU"/>
        </w:rPr>
        <w:fldChar w:fldCharType="separate"/>
      </w:r>
      <w:r w:rsidR="00240B5B" w:rsidRPr="00903792">
        <w:rPr>
          <w:rFonts w:ascii="Times New Roman" w:eastAsia="Times New Roman" w:hAnsi="Times New Roman" w:cs="Times New Roman"/>
          <w:noProof/>
          <w:sz w:val="28"/>
          <w:szCs w:val="28"/>
          <w:lang w:eastAsia="ru-RU"/>
        </w:rPr>
        <w:t xml:space="preserve">[17, </w:t>
      </w:r>
      <w:r w:rsidR="00420009" w:rsidRPr="00903792">
        <w:rPr>
          <w:rFonts w:ascii="Times New Roman" w:eastAsia="Times New Roman" w:hAnsi="Times New Roman" w:cs="Times New Roman"/>
          <w:noProof/>
          <w:sz w:val="28"/>
          <w:szCs w:val="28"/>
          <w:lang w:eastAsia="ru-RU"/>
        </w:rPr>
        <w:t>р.</w:t>
      </w:r>
      <w:r w:rsidR="00903792" w:rsidRPr="00903792">
        <w:rPr>
          <w:rFonts w:ascii="Times New Roman" w:eastAsia="Times New Roman" w:hAnsi="Times New Roman" w:cs="Times New Roman"/>
          <w:noProof/>
          <w:sz w:val="28"/>
          <w:szCs w:val="28"/>
          <w:lang w:eastAsia="ru-RU"/>
        </w:rPr>
        <w:t xml:space="preserve"> 380</w:t>
      </w:r>
      <w:r w:rsidR="00420009" w:rsidRPr="00903792">
        <w:rPr>
          <w:rFonts w:ascii="Times New Roman" w:eastAsia="Times New Roman" w:hAnsi="Times New Roman" w:cs="Times New Roman"/>
          <w:noProof/>
          <w:sz w:val="28"/>
          <w:szCs w:val="28"/>
          <w:lang w:eastAsia="ru-RU"/>
        </w:rPr>
        <w:t xml:space="preserve">; </w:t>
      </w:r>
      <w:r w:rsidR="00240B5B" w:rsidRPr="00903792">
        <w:rPr>
          <w:rFonts w:ascii="Times New Roman" w:eastAsia="Times New Roman" w:hAnsi="Times New Roman" w:cs="Times New Roman"/>
          <w:noProof/>
          <w:sz w:val="28"/>
          <w:szCs w:val="28"/>
          <w:lang w:eastAsia="ru-RU"/>
        </w:rPr>
        <w:t>100</w:t>
      </w:r>
      <w:r w:rsidR="00420009" w:rsidRPr="00903792">
        <w:rPr>
          <w:rFonts w:ascii="Times New Roman" w:eastAsia="Times New Roman" w:hAnsi="Times New Roman" w:cs="Times New Roman"/>
          <w:noProof/>
          <w:sz w:val="28"/>
          <w:szCs w:val="28"/>
          <w:lang w:eastAsia="ru-RU"/>
        </w:rPr>
        <w:t>, р.</w:t>
      </w:r>
      <w:r w:rsidR="00903792" w:rsidRPr="00903792">
        <w:rPr>
          <w:rFonts w:ascii="Times New Roman" w:eastAsia="Times New Roman" w:hAnsi="Times New Roman" w:cs="Times New Roman"/>
          <w:noProof/>
          <w:sz w:val="28"/>
          <w:szCs w:val="28"/>
          <w:lang w:eastAsia="ru-RU"/>
        </w:rPr>
        <w:t xml:space="preserve"> 323</w:t>
      </w:r>
      <w:r w:rsidR="00240B5B"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00D656EF">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стр</w:t>
      </w:r>
      <w:r w:rsidR="00D656EF">
        <w:rPr>
          <w:rFonts w:ascii="Times New Roman" w:eastAsia="Times New Roman" w:hAnsi="Times New Roman" w:cs="Times New Roman"/>
          <w:sz w:val="28"/>
          <w:szCs w:val="28"/>
          <w:lang w:eastAsia="ru-RU"/>
        </w:rPr>
        <w:t>у</w:t>
      </w:r>
      <w:r w:rsidRPr="007F5B05">
        <w:rPr>
          <w:rFonts w:ascii="Times New Roman" w:eastAsia="Times New Roman" w:hAnsi="Times New Roman" w:cs="Times New Roman"/>
          <w:sz w:val="28"/>
          <w:szCs w:val="28"/>
          <w:lang w:eastAsia="ru-RU"/>
        </w:rPr>
        <w:t xml:space="preserve">ктура мочеточника шистосоматозного </w:t>
      </w:r>
      <w:r w:rsidRPr="00903792">
        <w:rPr>
          <w:rFonts w:ascii="Times New Roman" w:eastAsia="Times New Roman" w:hAnsi="Times New Roman" w:cs="Times New Roman"/>
          <w:sz w:val="28"/>
          <w:szCs w:val="28"/>
          <w:lang w:eastAsia="ru-RU"/>
        </w:rPr>
        <w:t xml:space="preserve">генеза </w:t>
      </w:r>
      <w:r w:rsidR="001F4F19" w:rsidRPr="00903792">
        <w:rPr>
          <w:rFonts w:ascii="Times New Roman" w:eastAsia="Times New Roman" w:hAnsi="Times New Roman" w:cs="Times New Roman"/>
          <w:sz w:val="28"/>
          <w:szCs w:val="28"/>
          <w:lang w:eastAsia="ru-RU"/>
        </w:rPr>
        <w:fldChar w:fldCharType="begin"/>
      </w:r>
      <w:r w:rsidR="00240B5B" w:rsidRPr="00903792">
        <w:rPr>
          <w:rFonts w:ascii="Times New Roman" w:eastAsia="Times New Roman" w:hAnsi="Times New Roman" w:cs="Times New Roman"/>
          <w:sz w:val="28"/>
          <w:szCs w:val="28"/>
          <w:lang w:eastAsia="ru-RU"/>
        </w:rPr>
        <w:instrText xml:space="preserve"> ADDIN EN.CITE &lt;EndNote&gt;&lt;Cite&gt;&lt;Author&gt;Hanus&lt;/Author&gt;&lt;Year&gt;1997&lt;/Year&gt;&lt;RecNum&gt;141&lt;/RecNum&gt;&lt;DisplayText&gt;[22]&lt;/DisplayText&gt;&lt;record&gt;&lt;rec-number&gt;141&lt;/rec-number&gt;&lt;foreign-keys&gt;&lt;key app="EN" db-id="vz0ar5s0d95exte55a5vswxmxft0sf2vda09" timestamp="1656912125"&gt;141&lt;/key&gt;&lt;/foreign-keys&gt;&lt;ref-type name="Journal Article"&gt;17&lt;/ref-type&gt;&lt;contributors&gt;&lt;authors&gt;&lt;author&gt;&lt;style face="normal" font="default" size="100%"&gt;Hanus&lt;/style&gt;&lt;style face="normal" font="default" charset="204" size="100%"&gt;,&lt;/style&gt;&lt;style face="normal" font="default" size="100%"&gt; T., Petrik R.&lt;/style&gt;&lt;/author&gt;&lt;/authors&gt;&lt;/contributors&gt;&lt;titles&gt;&lt;title&gt;Partial replacement of the ureter with the appendix in Ormond disease --case report&lt;/title&gt;&lt;secondary-title&gt;Rozhl.Chir.&lt;/secondary-title&gt;&lt;/titles&gt;&lt;periodical&gt;&lt;full-title&gt;Rozhl.Chir.&lt;/full-title&gt;&lt;/periodical&gt;&lt;pages&gt;522-524. &lt;/pages&gt;&lt;volume&gt;&lt;style face="normal" font="default" size="100%"&gt;Vol. 76.-Suppl. (10)&lt;/style&gt;&lt;style face="normal" font="default" charset="204" size="100%"&gt;.&lt;/style&gt;&lt;/volume&gt;&lt;dates&gt;&lt;year&gt;&lt;style face="normal" font="default" charset="204" size="100%"&gt;1997&lt;/style&gt;&lt;/year&gt;&lt;/dates&gt;&lt;urls&gt;&lt;/urls&gt;&lt;/record&gt;&lt;/Cite&gt;&lt;/EndNote&gt;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240B5B" w:rsidRPr="00903792">
        <w:rPr>
          <w:rFonts w:ascii="Times New Roman" w:eastAsia="Times New Roman" w:hAnsi="Times New Roman" w:cs="Times New Roman"/>
          <w:noProof/>
          <w:sz w:val="28"/>
          <w:szCs w:val="28"/>
          <w:lang w:eastAsia="ru-RU"/>
        </w:rPr>
        <w:t>[</w:t>
      </w:r>
      <w:r w:rsidR="00903792" w:rsidRPr="00903792">
        <w:rPr>
          <w:rFonts w:ascii="Times New Roman" w:eastAsia="Times New Roman" w:hAnsi="Times New Roman" w:cs="Times New Roman"/>
          <w:noProof/>
          <w:sz w:val="28"/>
          <w:szCs w:val="28"/>
          <w:lang w:eastAsia="ru-RU"/>
        </w:rPr>
        <w:t>2</w:t>
      </w:r>
      <w:r w:rsidR="00420009" w:rsidRPr="00903792">
        <w:rPr>
          <w:rFonts w:ascii="Times New Roman" w:eastAsia="Times New Roman" w:hAnsi="Times New Roman" w:cs="Times New Roman"/>
          <w:noProof/>
          <w:sz w:val="28"/>
          <w:szCs w:val="28"/>
          <w:lang w:eastAsia="ru-RU"/>
        </w:rPr>
        <w:t>, р.</w:t>
      </w:r>
      <w:r w:rsidR="00903792" w:rsidRPr="00903792">
        <w:rPr>
          <w:rFonts w:ascii="Times New Roman" w:eastAsia="Times New Roman" w:hAnsi="Times New Roman" w:cs="Times New Roman"/>
          <w:noProof/>
          <w:sz w:val="28"/>
          <w:szCs w:val="28"/>
          <w:lang w:eastAsia="ru-RU"/>
        </w:rPr>
        <w:t xml:space="preserve"> 66</w:t>
      </w:r>
      <w:r w:rsidR="00240B5B"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некроз мочеточника на почве дерматомиозита, переходноклеточный рак мочеточника с забрюшинной лимфаденопатией </w:t>
      </w:r>
      <w:r w:rsidR="001F4F19" w:rsidRPr="00903792">
        <w:rPr>
          <w:rFonts w:ascii="Times New Roman" w:eastAsia="Times New Roman" w:hAnsi="Times New Roman" w:cs="Times New Roman"/>
          <w:sz w:val="28"/>
          <w:szCs w:val="28"/>
          <w:lang w:eastAsia="ru-RU"/>
        </w:rPr>
        <w:fldChar w:fldCharType="begin"/>
      </w:r>
      <w:r w:rsidR="00240B5B" w:rsidRPr="00903792">
        <w:rPr>
          <w:rFonts w:ascii="Times New Roman" w:eastAsia="Times New Roman" w:hAnsi="Times New Roman" w:cs="Times New Roman"/>
          <w:sz w:val="28"/>
          <w:szCs w:val="28"/>
          <w:lang w:eastAsia="ru-RU"/>
        </w:rPr>
        <w:instrText xml:space="preserve"> ADDIN EN.CITE &lt;EndNote&gt;&lt;Cite&gt;&lt;Author&gt;Bollman&lt;/Author&gt;&lt;Year&gt;1927&lt;/Year&gt;&lt;RecNum&gt;113&lt;/RecNum&gt;&lt;DisplayText&gt;[111]&lt;/DisplayText&gt;&lt;record&gt;&lt;rec-number&gt;113&lt;/rec-number&gt;&lt;foreign-keys&gt;&lt;key app="EN" db-id="vz0ar5s0d95exte55a5vswxmxft0sf2vda09" timestamp="1656909622"&gt;113&lt;/key&gt;&lt;/foreign-keys&gt;&lt;ref-type name="Journal Article"&gt;17&lt;/ref-type&gt;&lt;contributors&gt;&lt;authors&gt;&lt;author&gt;&lt;style face="normal" font="default" size="100%"&gt;Bollman&lt;/style&gt;&lt;style face="normal" font="default" charset="204" size="100%"&gt;,&lt;/style&gt;&lt;style face="normal" font="default" size="100%"&gt; J.L., Mann F.C. &lt;/style&gt;&lt;/author&gt;&lt;/authors&gt;&lt;/contributors&gt;&lt;titles&gt;&lt;title&gt;The nitrogeous constituens of the blood following experimental transplantation of the ureters into different levels of the intestines. &lt;/title&gt;&lt;secondary-title&gt;Proc.Staff.Meet.Mayo Clin.&lt;/secondary-title&gt;&lt;/titles&gt;&lt;periodical&gt;&lt;full-title&gt;Proc.Staff.Meet.Mayo Clin.&lt;/full-title&gt;&lt;/periodical&gt;&lt;pages&gt;134-136. &lt;/pages&gt;&lt;volume&gt;Vol.2.&lt;/volume&gt;&lt;dates&gt;&lt;year&gt;&lt;style face="normal" font="default" charset="204" size="100%"&gt;1927&lt;/style&gt;&lt;/year&gt;&lt;/dates&gt;&lt;urls&gt;&lt;/urls&gt;&lt;/record&gt;&lt;/Cite&gt;&lt;/EndNote&gt;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240B5B" w:rsidRPr="00903792">
        <w:rPr>
          <w:rFonts w:ascii="Times New Roman" w:eastAsia="Times New Roman" w:hAnsi="Times New Roman" w:cs="Times New Roman"/>
          <w:noProof/>
          <w:sz w:val="28"/>
          <w:szCs w:val="28"/>
          <w:lang w:eastAsia="ru-RU"/>
        </w:rPr>
        <w:t>[111</w:t>
      </w:r>
      <w:r w:rsidR="00420009" w:rsidRPr="00903792">
        <w:rPr>
          <w:rFonts w:ascii="Times New Roman" w:eastAsia="Times New Roman" w:hAnsi="Times New Roman" w:cs="Times New Roman"/>
          <w:noProof/>
          <w:sz w:val="28"/>
          <w:szCs w:val="28"/>
          <w:lang w:eastAsia="ru-RU"/>
        </w:rPr>
        <w:t>, р.</w:t>
      </w:r>
      <w:r w:rsidR="00903792" w:rsidRPr="00903792">
        <w:rPr>
          <w:rFonts w:ascii="Times New Roman" w:eastAsia="Times New Roman" w:hAnsi="Times New Roman" w:cs="Times New Roman"/>
          <w:noProof/>
          <w:sz w:val="28"/>
          <w:szCs w:val="28"/>
          <w:lang w:eastAsia="ru-RU"/>
        </w:rPr>
        <w:t xml:space="preserve"> 135</w:t>
      </w:r>
      <w:r w:rsidR="00240B5B"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903792">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забрюшинная лейомиосаркома </w:t>
      </w:r>
      <w:r w:rsidR="001F4F19" w:rsidRPr="00903792">
        <w:rPr>
          <w:rFonts w:ascii="Times New Roman" w:eastAsia="Times New Roman" w:hAnsi="Times New Roman" w:cs="Times New Roman"/>
          <w:sz w:val="28"/>
          <w:szCs w:val="28"/>
          <w:lang w:eastAsia="ru-RU"/>
        </w:rPr>
        <w:fldChar w:fldCharType="begin"/>
      </w:r>
      <w:r w:rsidR="00240B5B" w:rsidRPr="00903792">
        <w:rPr>
          <w:rFonts w:ascii="Times New Roman" w:eastAsia="Times New Roman" w:hAnsi="Times New Roman" w:cs="Times New Roman"/>
          <w:sz w:val="28"/>
          <w:szCs w:val="28"/>
          <w:lang w:eastAsia="ru-RU"/>
        </w:rPr>
        <w:instrText xml:space="preserve"> ADDIN EN.CITE &lt;EndNote&gt;&lt;Cite&gt;&lt;Author&gt;Die&lt;/Author&gt;&lt;Year&gt;1983&lt;/Year&gt;&lt;RecNum&gt;128&lt;/RecNum&gt;&lt;DisplayText&gt;[20]&lt;/DisplayText&gt;&lt;record&gt;&lt;rec-number&gt;128&lt;/rec-number&gt;&lt;foreign-keys&gt;&lt;key app="EN" db-id="vz0ar5s0d95exte55a5vswxmxft0sf2vda09" timestamp="1656910986"&gt;128&lt;/key&gt;&lt;/foreign-keys&gt;&lt;ref-type name="Journal Article"&gt;17&lt;/ref-type&gt;&lt;contributors&gt;&lt;authors&gt;&lt;author&gt;&lt;style face="normal" font="default" size="100%"&gt;Die&lt;/style&gt;&lt;style face="normal" font="default" charset="204" size="100%"&gt;,&lt;/style&gt;&lt;style face="normal" font="default" size="100%"&gt; Goyanes, A., Garcia Villanueva, A., Lavalle Echavarria, J. A. et al&lt;/style&gt;&lt;/author&gt;&lt;/authors&gt;&lt;/contributors&gt;&lt;titles&gt;&lt;title&gt;Replacement of the left ureter by autograft of the vermiform appendix.&lt;/title&gt;&lt;secondary-title&gt;Br.J.Surg.&lt;/secondary-title&gt;&lt;/titles&gt;&lt;periodical&gt;&lt;full-title&gt;Br.J.Surg.&lt;/full-title&gt;&lt;/periodical&gt;&lt;pages&gt;442.&lt;/pages&gt;&lt;volume&gt;Vol.70.&lt;/volume&gt;&lt;dates&gt;&lt;year&gt;&lt;style face="normal" font="default" charset="204" size="100%"&gt;1983&lt;/style&gt;&lt;/year&gt;&lt;/dates&gt;&lt;urls&gt;&lt;/urls&gt;&lt;/record&gt;&lt;/Cite&gt;&lt;/EndNote&gt;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240B5B" w:rsidRPr="00903792">
        <w:rPr>
          <w:rFonts w:ascii="Times New Roman" w:eastAsia="Times New Roman" w:hAnsi="Times New Roman" w:cs="Times New Roman"/>
          <w:noProof/>
          <w:sz w:val="28"/>
          <w:szCs w:val="28"/>
          <w:lang w:eastAsia="ru-RU"/>
        </w:rPr>
        <w:t>[</w:t>
      </w:r>
      <w:r w:rsidR="00903792" w:rsidRPr="00903792">
        <w:rPr>
          <w:rFonts w:ascii="Times New Roman" w:eastAsia="Times New Roman" w:hAnsi="Times New Roman" w:cs="Times New Roman"/>
          <w:noProof/>
          <w:sz w:val="28"/>
          <w:szCs w:val="28"/>
          <w:lang w:eastAsia="ru-RU"/>
        </w:rPr>
        <w:t>2</w:t>
      </w:r>
      <w:r w:rsidR="00420009" w:rsidRPr="00903792">
        <w:rPr>
          <w:rFonts w:ascii="Times New Roman" w:eastAsia="Times New Roman" w:hAnsi="Times New Roman" w:cs="Times New Roman"/>
          <w:noProof/>
          <w:sz w:val="28"/>
          <w:szCs w:val="28"/>
          <w:lang w:eastAsia="ru-RU"/>
        </w:rPr>
        <w:t xml:space="preserve">, </w:t>
      </w:r>
      <w:r w:rsidR="000B29AE">
        <w:rPr>
          <w:rFonts w:ascii="Times New Roman" w:eastAsia="Times New Roman" w:hAnsi="Times New Roman" w:cs="Times New Roman"/>
          <w:noProof/>
          <w:sz w:val="28"/>
          <w:szCs w:val="28"/>
          <w:lang w:eastAsia="ru-RU"/>
        </w:rPr>
        <w:t>с</w:t>
      </w:r>
      <w:r w:rsidR="00420009" w:rsidRPr="00903792">
        <w:rPr>
          <w:rFonts w:ascii="Times New Roman" w:eastAsia="Times New Roman" w:hAnsi="Times New Roman" w:cs="Times New Roman"/>
          <w:noProof/>
          <w:sz w:val="28"/>
          <w:szCs w:val="28"/>
          <w:lang w:eastAsia="ru-RU"/>
        </w:rPr>
        <w:t>.</w:t>
      </w:r>
      <w:r w:rsidR="00903792" w:rsidRPr="00903792">
        <w:rPr>
          <w:rFonts w:ascii="Times New Roman" w:eastAsia="Times New Roman" w:hAnsi="Times New Roman" w:cs="Times New Roman"/>
          <w:noProof/>
          <w:sz w:val="28"/>
          <w:szCs w:val="28"/>
          <w:lang w:eastAsia="ru-RU"/>
        </w:rPr>
        <w:t xml:space="preserve"> 67</w:t>
      </w:r>
      <w:r w:rsidR="00240B5B"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903792">
        <w:rPr>
          <w:rFonts w:ascii="Times New Roman" w:eastAsia="Times New Roman" w:hAnsi="Times New Roman" w:cs="Times New Roman"/>
          <w:sz w:val="28"/>
          <w:szCs w:val="28"/>
          <w:lang w:eastAsia="ru-RU"/>
        </w:rPr>
        <w:t>,</w:t>
      </w:r>
      <w:r w:rsidRPr="007F5B05">
        <w:rPr>
          <w:rFonts w:ascii="Times New Roman" w:eastAsia="Times New Roman" w:hAnsi="Times New Roman" w:cs="Times New Roman"/>
          <w:sz w:val="28"/>
          <w:szCs w:val="28"/>
          <w:lang w:eastAsia="ru-RU"/>
        </w:rPr>
        <w:t xml:space="preserve"> паравазальный фиброз после аортобедренного шунтирования, болезнь Ормонда, клапан задней уретры и стриктура тазового отдела мочеточника.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P. </w:t>
      </w:r>
      <w:hyperlink r:id="rId11" w:history="1">
        <w:r w:rsidRPr="007F5B05">
          <w:rPr>
            <w:rFonts w:ascii="Times New Roman" w:eastAsia="Times New Roman" w:hAnsi="Times New Roman" w:cs="Times New Roman"/>
            <w:sz w:val="28"/>
            <w:szCs w:val="28"/>
            <w:lang w:eastAsia="ru-RU"/>
          </w:rPr>
          <w:t>Ballanger</w:t>
        </w:r>
      </w:hyperlink>
      <w:hyperlink r:id="rId12" w:history="1"/>
      <w:r w:rsidRPr="007F5B05">
        <w:rPr>
          <w:rFonts w:ascii="Times New Roman" w:eastAsia="Times New Roman" w:hAnsi="Times New Roman" w:cs="Times New Roman"/>
          <w:sz w:val="28"/>
          <w:szCs w:val="28"/>
          <w:lang w:eastAsia="ru-RU"/>
        </w:rPr>
        <w:t xml:space="preserve">и R. </w:t>
      </w:r>
      <w:hyperlink r:id="rId13" w:history="1">
        <w:r w:rsidRPr="007F5B05">
          <w:rPr>
            <w:rFonts w:ascii="Times New Roman" w:eastAsia="Times New Roman" w:hAnsi="Times New Roman" w:cs="Times New Roman"/>
            <w:sz w:val="28"/>
            <w:szCs w:val="28"/>
            <w:lang w:eastAsia="ru-RU"/>
          </w:rPr>
          <w:t>Ballanger</w:t>
        </w:r>
      </w:hyperlink>
      <w:hyperlink r:id="rId14" w:history="1"/>
      <w:r w:rsidRPr="007F5B05">
        <w:rPr>
          <w:rFonts w:ascii="Times New Roman" w:eastAsia="Times New Roman" w:hAnsi="Times New Roman" w:cs="Times New Roman"/>
          <w:sz w:val="28"/>
          <w:szCs w:val="28"/>
          <w:lang w:eastAsia="ru-RU"/>
        </w:rPr>
        <w:t xml:space="preserve">в 1980 году описали случай уретероаппендикопластики при двусторонней опухоли мочевыделительного </w:t>
      </w:r>
      <w:r w:rsidRPr="007F5B05">
        <w:rPr>
          <w:rFonts w:ascii="Times New Roman" w:eastAsia="Times New Roman" w:hAnsi="Times New Roman" w:cs="Times New Roman"/>
          <w:sz w:val="28"/>
          <w:szCs w:val="28"/>
          <w:lang w:eastAsia="ru-RU"/>
        </w:rPr>
        <w:lastRenderedPageBreak/>
        <w:t xml:space="preserve">тракта и единственной оставленной почке. Авторы к тому времени имели сведения о 13 опубликованных случаях уретероаппендикопластики. Из 10 случаев, наблюдавшихся более 1 года после операции, лишь 5 имели хороший результат. Авторы добавляют, что методика требует настороженного отношения, так как стеноз может развиться и через несколько лет.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В то же время F. Richter с соавторами в 2000 году описали 3 сложных случая уретероаппендикопластики у детей и в течении 4, 7, и 15 лет наблюдения остались весьма довольными результатами. При этом во всех трех случаях червеобразный отросток был расположен антиперистальтически. В 2-х случаях, при замещении нижней трети мочеточника, была использована антирефлюксная техника подслизистого тоннельного анастомоза. Среди преимуществ такой замены мочеточника авторы отмечают легкость выполнения, удобство мобилизации червеобразного отростка на питающей ножке, возможность применения подслизистого туннеля с антирефлюксной целью. Малая травматичность, отсутствие электролитных нарушений из-за незначительной абсорбции мочи являются несомненными достоинствами метода. Отмечается возможность замещения аппендиксом любого сегмента правого мочеточника. Однако червеобразный отросток не может быть использован в 100% случаев из-за его возможного отсутствия, облитерации, недостаточной длины самого отростка или его брыжейки </w:t>
      </w:r>
      <w:r w:rsidR="001F4F19" w:rsidRPr="007F5B05">
        <w:rPr>
          <w:rFonts w:ascii="Times New Roman" w:eastAsia="Times New Roman" w:hAnsi="Times New Roman" w:cs="Times New Roman"/>
          <w:sz w:val="28"/>
          <w:szCs w:val="28"/>
          <w:lang w:eastAsia="ru-RU"/>
        </w:rPr>
        <w:fldChar w:fldCharType="begin"/>
      </w:r>
      <w:r w:rsidR="00240B5B" w:rsidRPr="007F5B05">
        <w:rPr>
          <w:rFonts w:ascii="Times New Roman" w:eastAsia="Times New Roman" w:hAnsi="Times New Roman" w:cs="Times New Roman"/>
          <w:sz w:val="28"/>
          <w:szCs w:val="28"/>
          <w:lang w:eastAsia="ru-RU"/>
        </w:rPr>
        <w:instrText xml:space="preserve"> ADDIN EN.CITE &lt;EndNote&gt;&lt;Cite&gt;&lt;Author&gt;Richter&lt;/Author&gt;&lt;Year&gt;2000&lt;/Year&gt;&lt;RecNum&gt;186&lt;/RecNum&gt;&lt;DisplayText&gt;[128]&lt;/DisplayText&gt;&lt;record&gt;&lt;rec-number&gt;186&lt;/rec-number&gt;&lt;foreign-keys&gt;&lt;key app="EN" db-id="vz0ar5s0d95exte55a5vswxmxft0sf2vda09" timestamp="1656916209"&gt;186&lt;/key&gt;&lt;/foreign-keys&gt;&lt;ref-type name="Journal Article"&gt;17&lt;/ref-type&gt;&lt;contributors&gt;&lt;authors&gt;&lt;author&gt;&lt;style face="normal" font="default" size="100%"&gt;Richter&lt;/style&gt;&lt;style face="normal" font="default" charset="204" size="100%"&gt;,&lt;/style&gt;&lt;style face="normal" font="default" size="100%"&gt; F Stock J A Hanna K M&lt;/style&gt;&lt;/author&gt;&lt;/authors&gt;&lt;/contributors&gt;&lt;titles&gt;&lt;title&gt;The appendix as right ureteral substitute in children&lt;/title&gt;&lt;secondary-title&gt;J.Urol.&lt;/secondary-title&gt;&lt;/titles&gt;&lt;periodical&gt;&lt;full-title&gt;J.Urol.&lt;/full-title&gt;&lt;/periodical&gt;&lt;pages&gt;1908-1912.&lt;/pages&gt;&lt;volume&gt;&lt;style face="normal" font="default" size="100%"&gt;Vol.163.-Suppl.(6)&lt;/style&gt;&lt;style face="normal" font="default" charset="204" size="100%"&gt;.&lt;/style&gt;&lt;/volume&gt;&lt;dates&gt;&lt;year&gt;&lt;style face="normal" font="default" charset="204" size="100%"&gt;2000&lt;/style&gt;&lt;/year&gt;&lt;/dates&gt;&lt;urls&gt;&lt;/urls&gt;&lt;/record&gt;&lt;/Cite&gt;&lt;/EndNote&gt;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240B5B" w:rsidRPr="007F5B05">
        <w:rPr>
          <w:rFonts w:ascii="Times New Roman" w:eastAsia="Times New Roman" w:hAnsi="Times New Roman" w:cs="Times New Roman"/>
          <w:noProof/>
          <w:sz w:val="28"/>
          <w:szCs w:val="28"/>
          <w:lang w:eastAsia="ru-RU"/>
        </w:rPr>
        <w:t>[128]</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Наиболее ранняя публикация о замещении мочеточника аппендиксом, после А.Е.</w:t>
      </w:r>
      <w:r w:rsidR="00F11400">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 xml:space="preserve">Мельникова, относится к 1959 году и принадлежит R. Kuss с соавторами </w:t>
      </w:r>
      <w:r w:rsidR="001F4F19" w:rsidRPr="007F5B05">
        <w:rPr>
          <w:rFonts w:ascii="Times New Roman" w:eastAsia="Times New Roman" w:hAnsi="Times New Roman" w:cs="Times New Roman"/>
          <w:sz w:val="28"/>
          <w:szCs w:val="28"/>
          <w:lang w:eastAsia="ru-RU"/>
        </w:rPr>
        <w:fldChar w:fldCharType="begin"/>
      </w:r>
      <w:r w:rsidR="00240B5B" w:rsidRPr="007F5B05">
        <w:rPr>
          <w:rFonts w:ascii="Times New Roman" w:eastAsia="Times New Roman" w:hAnsi="Times New Roman" w:cs="Times New Roman"/>
          <w:sz w:val="28"/>
          <w:szCs w:val="28"/>
          <w:lang w:eastAsia="ru-RU"/>
        </w:rPr>
        <w:instrText xml:space="preserve"> ADDIN EN.CITE &lt;EndNote&gt;&lt;Cite&gt;&lt;Author&gt;Kuss&lt;/Author&gt;&lt;Year&gt;1959&lt;/Year&gt;&lt;RecNum&gt;154&lt;/RecNum&gt;&lt;DisplayText&gt;[129]&lt;/DisplayText&gt;&lt;record&gt;&lt;rec-number&gt;154&lt;/rec-number&gt;&lt;foreign-keys&gt;&lt;key app="EN" db-id="vz0ar5s0d95exte55a5vswxmxft0sf2vda09" timestamp="1656913234"&gt;154&lt;/key&gt;&lt;/foreign-keys&gt;&lt;ref-type name="Journal Article"&gt;17&lt;/ref-type&gt;&lt;contributors&gt;&lt;authors&gt;&lt;author&gt;&lt;style face="normal" font="default" size="100%"&gt;Kuss&lt;/style&gt;&lt;style face="normal" font="default" charset="204" size="100%"&gt;,&lt;/style&gt;&lt;style face="normal" font="default" size="100%"&gt; R, Camey J, Roucaute.&lt;/style&gt;&lt;/author&gt;&lt;/authors&gt;&lt;/contributors&gt;&lt;titles&gt;&lt;title&gt;Replacement of the lumbar ureter with the appendix.&lt;/title&gt;&lt;secondary-title&gt;Mem Acad Chir (Paris).&lt;/secondary-title&gt;&lt;/titles&gt;&lt;periodical&gt;&lt;full-title&gt;Mem Acad Chir (Paris).&lt;/full-title&gt;&lt;/periodical&gt;&lt;pages&gt;315-319.&lt;/pages&gt;&lt;volume&gt;Vol.85.-Suppl.11-12.&lt;/volume&gt;&lt;dates&gt;&lt;year&gt;&lt;style face="normal" font="default" charset="204" size="100%"&gt;1959&lt;/style&gt;&lt;/year&gt;&lt;/dates&gt;&lt;urls&gt;&lt;/urls&gt;&lt;/record&gt;&lt;/Cite&gt;&lt;/EndNote&gt;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240B5B" w:rsidRPr="007F5B05">
        <w:rPr>
          <w:rFonts w:ascii="Times New Roman" w:eastAsia="Times New Roman" w:hAnsi="Times New Roman" w:cs="Times New Roman"/>
          <w:noProof/>
          <w:sz w:val="28"/>
          <w:szCs w:val="28"/>
          <w:lang w:eastAsia="ru-RU"/>
        </w:rPr>
        <w:t>[129]</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Впоследствии многие урологи заним</w:t>
      </w:r>
      <w:r w:rsidR="00240B5B" w:rsidRPr="007F5B05">
        <w:rPr>
          <w:rFonts w:ascii="Times New Roman" w:eastAsia="Times New Roman" w:hAnsi="Times New Roman" w:cs="Times New Roman"/>
          <w:sz w:val="28"/>
          <w:szCs w:val="28"/>
          <w:lang w:eastAsia="ru-RU"/>
        </w:rPr>
        <w:t>ались этой интересной проблемой</w:t>
      </w:r>
      <w:r w:rsidR="001F4F19" w:rsidRPr="007F5B05">
        <w:rPr>
          <w:rFonts w:ascii="Times New Roman" w:eastAsia="Times New Roman" w:hAnsi="Times New Roman" w:cs="Times New Roman"/>
          <w:sz w:val="28"/>
          <w:szCs w:val="28"/>
          <w:lang w:val="en-US" w:eastAsia="ru-RU"/>
        </w:rPr>
        <w:fldChar w:fldCharType="begin"/>
      </w:r>
      <w:r w:rsidR="00240B5B" w:rsidRPr="007F5B05">
        <w:rPr>
          <w:rFonts w:ascii="Times New Roman" w:eastAsia="Times New Roman" w:hAnsi="Times New Roman" w:cs="Times New Roman"/>
          <w:sz w:val="28"/>
          <w:szCs w:val="28"/>
          <w:lang w:val="en-US" w:eastAsia="ru-RU"/>
        </w:rPr>
        <w:instrText>ADDINEN</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CITE</w:instrText>
      </w:r>
      <w:r w:rsidR="00240B5B" w:rsidRPr="007F5B05">
        <w:rPr>
          <w:rFonts w:ascii="Times New Roman" w:eastAsia="Times New Roman" w:hAnsi="Times New Roman" w:cs="Times New Roman"/>
          <w:sz w:val="28"/>
          <w:szCs w:val="28"/>
          <w:lang w:eastAsia="ru-RU"/>
        </w:rPr>
        <w:instrText>&lt;</w:instrText>
      </w:r>
      <w:r w:rsidR="00240B5B" w:rsidRPr="007F5B05">
        <w:rPr>
          <w:rFonts w:ascii="Times New Roman" w:eastAsia="Times New Roman" w:hAnsi="Times New Roman" w:cs="Times New Roman"/>
          <w:sz w:val="28"/>
          <w:szCs w:val="28"/>
          <w:lang w:val="en-US" w:eastAsia="ru-RU"/>
        </w:rPr>
        <w:instrText>EndNote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Cite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Author</w:instrText>
      </w:r>
      <w:r w:rsidR="00240B5B" w:rsidRPr="007F5B05">
        <w:rPr>
          <w:rFonts w:ascii="Times New Roman" w:eastAsia="Times New Roman" w:hAnsi="Times New Roman" w:cs="Times New Roman"/>
          <w:sz w:val="28"/>
          <w:szCs w:val="28"/>
          <w:lang w:eastAsia="ru-RU"/>
        </w:rPr>
        <w:instrText>&gt;</w:instrText>
      </w:r>
      <w:r w:rsidR="00240B5B" w:rsidRPr="007F5B05">
        <w:rPr>
          <w:rFonts w:ascii="Times New Roman" w:eastAsia="Times New Roman" w:hAnsi="Times New Roman" w:cs="Times New Roman"/>
          <w:sz w:val="28"/>
          <w:szCs w:val="28"/>
          <w:lang w:val="en-US" w:eastAsia="ru-RU"/>
        </w:rPr>
        <w:instrText>Bartoletti</w:instrText>
      </w:r>
      <w:r w:rsidR="00240B5B" w:rsidRPr="007F5B05">
        <w:rPr>
          <w:rFonts w:ascii="Times New Roman" w:eastAsia="Times New Roman" w:hAnsi="Times New Roman" w:cs="Times New Roman"/>
          <w:sz w:val="28"/>
          <w:szCs w:val="28"/>
          <w:lang w:eastAsia="ru-RU"/>
        </w:rPr>
        <w:instrText>&lt;/</w:instrText>
      </w:r>
      <w:r w:rsidR="00240B5B" w:rsidRPr="007F5B05">
        <w:rPr>
          <w:rFonts w:ascii="Times New Roman" w:eastAsia="Times New Roman" w:hAnsi="Times New Roman" w:cs="Times New Roman"/>
          <w:sz w:val="28"/>
          <w:szCs w:val="28"/>
          <w:lang w:val="en-US" w:eastAsia="ru-RU"/>
        </w:rPr>
        <w:instrText>Author</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Year</w:instrText>
      </w:r>
      <w:r w:rsidR="00240B5B" w:rsidRPr="007F5B05">
        <w:rPr>
          <w:rFonts w:ascii="Times New Roman" w:eastAsia="Times New Roman" w:hAnsi="Times New Roman" w:cs="Times New Roman"/>
          <w:sz w:val="28"/>
          <w:szCs w:val="28"/>
          <w:lang w:eastAsia="ru-RU"/>
        </w:rPr>
        <w:instrText>&gt;2002&lt;/</w:instrText>
      </w:r>
      <w:r w:rsidR="00240B5B" w:rsidRPr="007F5B05">
        <w:rPr>
          <w:rFonts w:ascii="Times New Roman" w:eastAsia="Times New Roman" w:hAnsi="Times New Roman" w:cs="Times New Roman"/>
          <w:sz w:val="28"/>
          <w:szCs w:val="28"/>
          <w:lang w:val="en-US" w:eastAsia="ru-RU"/>
        </w:rPr>
        <w:instrText>Year</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RecNum</w:instrText>
      </w:r>
      <w:r w:rsidR="00240B5B" w:rsidRPr="007F5B05">
        <w:rPr>
          <w:rFonts w:ascii="Times New Roman" w:eastAsia="Times New Roman" w:hAnsi="Times New Roman" w:cs="Times New Roman"/>
          <w:sz w:val="28"/>
          <w:szCs w:val="28"/>
          <w:lang w:eastAsia="ru-RU"/>
        </w:rPr>
        <w:instrText>&gt;106&lt;/</w:instrText>
      </w:r>
      <w:r w:rsidR="00240B5B" w:rsidRPr="007F5B05">
        <w:rPr>
          <w:rFonts w:ascii="Times New Roman" w:eastAsia="Times New Roman" w:hAnsi="Times New Roman" w:cs="Times New Roman"/>
          <w:sz w:val="28"/>
          <w:szCs w:val="28"/>
          <w:lang w:val="en-US" w:eastAsia="ru-RU"/>
        </w:rPr>
        <w:instrText>RecNum</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DisplayText</w:instrText>
      </w:r>
      <w:r w:rsidR="00240B5B" w:rsidRPr="007F5B05">
        <w:rPr>
          <w:rFonts w:ascii="Times New Roman" w:eastAsia="Times New Roman" w:hAnsi="Times New Roman" w:cs="Times New Roman"/>
          <w:sz w:val="28"/>
          <w:szCs w:val="28"/>
          <w:lang w:eastAsia="ru-RU"/>
        </w:rPr>
        <w:instrText>&gt;[130]&lt;/</w:instrText>
      </w:r>
      <w:r w:rsidR="00240B5B" w:rsidRPr="007F5B05">
        <w:rPr>
          <w:rFonts w:ascii="Times New Roman" w:eastAsia="Times New Roman" w:hAnsi="Times New Roman" w:cs="Times New Roman"/>
          <w:sz w:val="28"/>
          <w:szCs w:val="28"/>
          <w:lang w:val="en-US" w:eastAsia="ru-RU"/>
        </w:rPr>
        <w:instrText>DisplayText</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record</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rec</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number</w:instrText>
      </w:r>
      <w:r w:rsidR="00240B5B" w:rsidRPr="007F5B05">
        <w:rPr>
          <w:rFonts w:ascii="Times New Roman" w:eastAsia="Times New Roman" w:hAnsi="Times New Roman" w:cs="Times New Roman"/>
          <w:sz w:val="28"/>
          <w:szCs w:val="28"/>
          <w:lang w:eastAsia="ru-RU"/>
        </w:rPr>
        <w:instrText>&gt;106&lt;/</w:instrText>
      </w:r>
      <w:r w:rsidR="00240B5B" w:rsidRPr="007F5B05">
        <w:rPr>
          <w:rFonts w:ascii="Times New Roman" w:eastAsia="Times New Roman" w:hAnsi="Times New Roman" w:cs="Times New Roman"/>
          <w:sz w:val="28"/>
          <w:szCs w:val="28"/>
          <w:lang w:val="en-US" w:eastAsia="ru-RU"/>
        </w:rPr>
        <w:instrText>rec</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number</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foreign</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keys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keyapp</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EN</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db</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id</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vz</w:instrText>
      </w:r>
      <w:r w:rsidR="00240B5B" w:rsidRPr="007F5B05">
        <w:rPr>
          <w:rFonts w:ascii="Times New Roman" w:eastAsia="Times New Roman" w:hAnsi="Times New Roman" w:cs="Times New Roman"/>
          <w:sz w:val="28"/>
          <w:szCs w:val="28"/>
          <w:lang w:eastAsia="ru-RU"/>
        </w:rPr>
        <w:instrText>0</w:instrText>
      </w:r>
      <w:r w:rsidR="00240B5B" w:rsidRPr="007F5B05">
        <w:rPr>
          <w:rFonts w:ascii="Times New Roman" w:eastAsia="Times New Roman" w:hAnsi="Times New Roman" w:cs="Times New Roman"/>
          <w:sz w:val="28"/>
          <w:szCs w:val="28"/>
          <w:lang w:val="en-US" w:eastAsia="ru-RU"/>
        </w:rPr>
        <w:instrText>ar</w:instrText>
      </w:r>
      <w:r w:rsidR="00240B5B" w:rsidRPr="007F5B05">
        <w:rPr>
          <w:rFonts w:ascii="Times New Roman" w:eastAsia="Times New Roman" w:hAnsi="Times New Roman" w:cs="Times New Roman"/>
          <w:sz w:val="28"/>
          <w:szCs w:val="28"/>
          <w:lang w:eastAsia="ru-RU"/>
        </w:rPr>
        <w:instrText>5</w:instrText>
      </w:r>
      <w:r w:rsidR="00240B5B" w:rsidRPr="007F5B05">
        <w:rPr>
          <w:rFonts w:ascii="Times New Roman" w:eastAsia="Times New Roman" w:hAnsi="Times New Roman" w:cs="Times New Roman"/>
          <w:sz w:val="28"/>
          <w:szCs w:val="28"/>
          <w:lang w:val="en-US" w:eastAsia="ru-RU"/>
        </w:rPr>
        <w:instrText>s</w:instrText>
      </w:r>
      <w:r w:rsidR="00240B5B" w:rsidRPr="007F5B05">
        <w:rPr>
          <w:rFonts w:ascii="Times New Roman" w:eastAsia="Times New Roman" w:hAnsi="Times New Roman" w:cs="Times New Roman"/>
          <w:sz w:val="28"/>
          <w:szCs w:val="28"/>
          <w:lang w:eastAsia="ru-RU"/>
        </w:rPr>
        <w:instrText>0</w:instrText>
      </w:r>
      <w:r w:rsidR="00240B5B" w:rsidRPr="007F5B05">
        <w:rPr>
          <w:rFonts w:ascii="Times New Roman" w:eastAsia="Times New Roman" w:hAnsi="Times New Roman" w:cs="Times New Roman"/>
          <w:sz w:val="28"/>
          <w:szCs w:val="28"/>
          <w:lang w:val="en-US" w:eastAsia="ru-RU"/>
        </w:rPr>
        <w:instrText>d</w:instrText>
      </w:r>
      <w:r w:rsidR="00240B5B" w:rsidRPr="007F5B05">
        <w:rPr>
          <w:rFonts w:ascii="Times New Roman" w:eastAsia="Times New Roman" w:hAnsi="Times New Roman" w:cs="Times New Roman"/>
          <w:sz w:val="28"/>
          <w:szCs w:val="28"/>
          <w:lang w:eastAsia="ru-RU"/>
        </w:rPr>
        <w:instrText>95</w:instrText>
      </w:r>
      <w:r w:rsidR="00240B5B" w:rsidRPr="007F5B05">
        <w:rPr>
          <w:rFonts w:ascii="Times New Roman" w:eastAsia="Times New Roman" w:hAnsi="Times New Roman" w:cs="Times New Roman"/>
          <w:sz w:val="28"/>
          <w:szCs w:val="28"/>
          <w:lang w:val="en-US" w:eastAsia="ru-RU"/>
        </w:rPr>
        <w:instrText>exte</w:instrText>
      </w:r>
      <w:r w:rsidR="00240B5B" w:rsidRPr="007F5B05">
        <w:rPr>
          <w:rFonts w:ascii="Times New Roman" w:eastAsia="Times New Roman" w:hAnsi="Times New Roman" w:cs="Times New Roman"/>
          <w:sz w:val="28"/>
          <w:szCs w:val="28"/>
          <w:lang w:eastAsia="ru-RU"/>
        </w:rPr>
        <w:instrText>55</w:instrText>
      </w:r>
      <w:r w:rsidR="00240B5B" w:rsidRPr="007F5B05">
        <w:rPr>
          <w:rFonts w:ascii="Times New Roman" w:eastAsia="Times New Roman" w:hAnsi="Times New Roman" w:cs="Times New Roman"/>
          <w:sz w:val="28"/>
          <w:szCs w:val="28"/>
          <w:lang w:val="en-US" w:eastAsia="ru-RU"/>
        </w:rPr>
        <w:instrText>a</w:instrText>
      </w:r>
      <w:r w:rsidR="00240B5B" w:rsidRPr="007F5B05">
        <w:rPr>
          <w:rFonts w:ascii="Times New Roman" w:eastAsia="Times New Roman" w:hAnsi="Times New Roman" w:cs="Times New Roman"/>
          <w:sz w:val="28"/>
          <w:szCs w:val="28"/>
          <w:lang w:eastAsia="ru-RU"/>
        </w:rPr>
        <w:instrText>5</w:instrText>
      </w:r>
      <w:r w:rsidR="00240B5B" w:rsidRPr="007F5B05">
        <w:rPr>
          <w:rFonts w:ascii="Times New Roman" w:eastAsia="Times New Roman" w:hAnsi="Times New Roman" w:cs="Times New Roman"/>
          <w:sz w:val="28"/>
          <w:szCs w:val="28"/>
          <w:lang w:val="en-US" w:eastAsia="ru-RU"/>
        </w:rPr>
        <w:instrText>vswxmxft</w:instrText>
      </w:r>
      <w:r w:rsidR="00240B5B" w:rsidRPr="007F5B05">
        <w:rPr>
          <w:rFonts w:ascii="Times New Roman" w:eastAsia="Times New Roman" w:hAnsi="Times New Roman" w:cs="Times New Roman"/>
          <w:sz w:val="28"/>
          <w:szCs w:val="28"/>
          <w:lang w:eastAsia="ru-RU"/>
        </w:rPr>
        <w:instrText>0</w:instrText>
      </w:r>
      <w:r w:rsidR="00240B5B" w:rsidRPr="007F5B05">
        <w:rPr>
          <w:rFonts w:ascii="Times New Roman" w:eastAsia="Times New Roman" w:hAnsi="Times New Roman" w:cs="Times New Roman"/>
          <w:sz w:val="28"/>
          <w:szCs w:val="28"/>
          <w:lang w:val="en-US" w:eastAsia="ru-RU"/>
        </w:rPr>
        <w:instrText>sf</w:instrText>
      </w:r>
      <w:r w:rsidR="00240B5B" w:rsidRPr="007F5B05">
        <w:rPr>
          <w:rFonts w:ascii="Times New Roman" w:eastAsia="Times New Roman" w:hAnsi="Times New Roman" w:cs="Times New Roman"/>
          <w:sz w:val="28"/>
          <w:szCs w:val="28"/>
          <w:lang w:eastAsia="ru-RU"/>
        </w:rPr>
        <w:instrText>2</w:instrText>
      </w:r>
      <w:r w:rsidR="00240B5B" w:rsidRPr="007F5B05">
        <w:rPr>
          <w:rFonts w:ascii="Times New Roman" w:eastAsia="Times New Roman" w:hAnsi="Times New Roman" w:cs="Times New Roman"/>
          <w:sz w:val="28"/>
          <w:szCs w:val="28"/>
          <w:lang w:val="en-US" w:eastAsia="ru-RU"/>
        </w:rPr>
        <w:instrText>vda</w:instrText>
      </w:r>
      <w:r w:rsidR="00240B5B" w:rsidRPr="007F5B05">
        <w:rPr>
          <w:rFonts w:ascii="Times New Roman" w:eastAsia="Times New Roman" w:hAnsi="Times New Roman" w:cs="Times New Roman"/>
          <w:sz w:val="28"/>
          <w:szCs w:val="28"/>
          <w:lang w:eastAsia="ru-RU"/>
        </w:rPr>
        <w:instrText xml:space="preserve">09" </w:instrText>
      </w:r>
      <w:r w:rsidR="00240B5B" w:rsidRPr="007F5B05">
        <w:rPr>
          <w:rFonts w:ascii="Times New Roman" w:eastAsia="Times New Roman" w:hAnsi="Times New Roman" w:cs="Times New Roman"/>
          <w:sz w:val="28"/>
          <w:szCs w:val="28"/>
          <w:lang w:val="en-US" w:eastAsia="ru-RU"/>
        </w:rPr>
        <w:instrText>timestamp</w:instrText>
      </w:r>
      <w:r w:rsidR="00240B5B" w:rsidRPr="007F5B05">
        <w:rPr>
          <w:rFonts w:ascii="Times New Roman" w:eastAsia="Times New Roman" w:hAnsi="Times New Roman" w:cs="Times New Roman"/>
          <w:sz w:val="28"/>
          <w:szCs w:val="28"/>
          <w:lang w:eastAsia="ru-RU"/>
        </w:rPr>
        <w:instrText>="1656908877"&gt;106&lt;/</w:instrText>
      </w:r>
      <w:r w:rsidR="00240B5B" w:rsidRPr="007F5B05">
        <w:rPr>
          <w:rFonts w:ascii="Times New Roman" w:eastAsia="Times New Roman" w:hAnsi="Times New Roman" w:cs="Times New Roman"/>
          <w:sz w:val="28"/>
          <w:szCs w:val="28"/>
          <w:lang w:val="en-US" w:eastAsia="ru-RU"/>
        </w:rPr>
        <w:instrText>key</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foreign</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keys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ref</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typename</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JournalArticle</w:instrText>
      </w:r>
      <w:r w:rsidR="00240B5B" w:rsidRPr="007F5B05">
        <w:rPr>
          <w:rFonts w:ascii="Times New Roman" w:eastAsia="Times New Roman" w:hAnsi="Times New Roman" w:cs="Times New Roman"/>
          <w:sz w:val="28"/>
          <w:szCs w:val="28"/>
          <w:lang w:eastAsia="ru-RU"/>
        </w:rPr>
        <w:instrText>"&gt;17&lt;/</w:instrText>
      </w:r>
      <w:r w:rsidR="00240B5B" w:rsidRPr="007F5B05">
        <w:rPr>
          <w:rFonts w:ascii="Times New Roman" w:eastAsia="Times New Roman" w:hAnsi="Times New Roman" w:cs="Times New Roman"/>
          <w:sz w:val="28"/>
          <w:szCs w:val="28"/>
          <w:lang w:val="en-US" w:eastAsia="ru-RU"/>
        </w:rPr>
        <w:instrText>ref</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type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contributors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authors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author</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styleface</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normal</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font</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default</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size</w:instrText>
      </w:r>
      <w:r w:rsidR="00240B5B" w:rsidRPr="007F5B05">
        <w:rPr>
          <w:rFonts w:ascii="Times New Roman" w:eastAsia="Times New Roman" w:hAnsi="Times New Roman" w:cs="Times New Roman"/>
          <w:sz w:val="28"/>
          <w:szCs w:val="28"/>
          <w:lang w:eastAsia="ru-RU"/>
        </w:rPr>
        <w:instrText>="100%"&gt;</w:instrText>
      </w:r>
      <w:r w:rsidR="00240B5B" w:rsidRPr="007F5B05">
        <w:rPr>
          <w:rFonts w:ascii="Times New Roman" w:eastAsia="Times New Roman" w:hAnsi="Times New Roman" w:cs="Times New Roman"/>
          <w:sz w:val="28"/>
          <w:szCs w:val="28"/>
          <w:lang w:val="en-US" w:eastAsia="ru-RU"/>
        </w:rPr>
        <w:instrText>Bartoletti</w:instrText>
      </w:r>
      <w:r w:rsidR="00240B5B" w:rsidRPr="007F5B05">
        <w:rPr>
          <w:rFonts w:ascii="Times New Roman" w:eastAsia="Times New Roman" w:hAnsi="Times New Roman" w:cs="Times New Roman"/>
          <w:sz w:val="28"/>
          <w:szCs w:val="28"/>
          <w:lang w:eastAsia="ru-RU"/>
        </w:rPr>
        <w:instrText>&lt;/</w:instrText>
      </w:r>
      <w:r w:rsidR="00240B5B" w:rsidRPr="007F5B05">
        <w:rPr>
          <w:rFonts w:ascii="Times New Roman" w:eastAsia="Times New Roman" w:hAnsi="Times New Roman" w:cs="Times New Roman"/>
          <w:sz w:val="28"/>
          <w:szCs w:val="28"/>
          <w:lang w:val="en-US" w:eastAsia="ru-RU"/>
        </w:rPr>
        <w:instrText>style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styleface</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normal</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font</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default</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charset</w:instrText>
      </w:r>
      <w:r w:rsidR="00240B5B" w:rsidRPr="007F5B05">
        <w:rPr>
          <w:rFonts w:ascii="Times New Roman" w:eastAsia="Times New Roman" w:hAnsi="Times New Roman" w:cs="Times New Roman"/>
          <w:sz w:val="28"/>
          <w:szCs w:val="28"/>
          <w:lang w:eastAsia="ru-RU"/>
        </w:rPr>
        <w:instrText xml:space="preserve">="204" </w:instrText>
      </w:r>
      <w:r w:rsidR="00240B5B" w:rsidRPr="007F5B05">
        <w:rPr>
          <w:rFonts w:ascii="Times New Roman" w:eastAsia="Times New Roman" w:hAnsi="Times New Roman" w:cs="Times New Roman"/>
          <w:sz w:val="28"/>
          <w:szCs w:val="28"/>
          <w:lang w:val="en-US" w:eastAsia="ru-RU"/>
        </w:rPr>
        <w:instrText>size</w:instrText>
      </w:r>
      <w:r w:rsidR="00240B5B" w:rsidRPr="007F5B05">
        <w:rPr>
          <w:rFonts w:ascii="Times New Roman" w:eastAsia="Times New Roman" w:hAnsi="Times New Roman" w:cs="Times New Roman"/>
          <w:sz w:val="28"/>
          <w:szCs w:val="28"/>
          <w:lang w:eastAsia="ru-RU"/>
        </w:rPr>
        <w:instrText>="100%"&gt;,&lt;/</w:instrText>
      </w:r>
      <w:r w:rsidR="00240B5B" w:rsidRPr="007F5B05">
        <w:rPr>
          <w:rFonts w:ascii="Times New Roman" w:eastAsia="Times New Roman" w:hAnsi="Times New Roman" w:cs="Times New Roman"/>
          <w:sz w:val="28"/>
          <w:szCs w:val="28"/>
          <w:lang w:val="en-US" w:eastAsia="ru-RU"/>
        </w:rPr>
        <w:instrText>style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styleface</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normal</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font</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default</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size</w:instrText>
      </w:r>
      <w:r w:rsidR="00240B5B" w:rsidRPr="007F5B05">
        <w:rPr>
          <w:rFonts w:ascii="Times New Roman" w:eastAsia="Times New Roman" w:hAnsi="Times New Roman" w:cs="Times New Roman"/>
          <w:sz w:val="28"/>
          <w:szCs w:val="28"/>
          <w:lang w:eastAsia="ru-RU"/>
        </w:rPr>
        <w:instrText>="100%"&gt;</w:instrText>
      </w:r>
      <w:r w:rsidR="00240B5B" w:rsidRPr="007F5B05">
        <w:rPr>
          <w:rFonts w:ascii="Times New Roman" w:eastAsia="Times New Roman" w:hAnsi="Times New Roman" w:cs="Times New Roman"/>
          <w:sz w:val="28"/>
          <w:szCs w:val="28"/>
          <w:lang w:val="en-US" w:eastAsia="ru-RU"/>
        </w:rPr>
        <w:instrText>R</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GiassarriniO</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NerozziS</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etal</w:instrText>
      </w:r>
      <w:r w:rsidR="00240B5B" w:rsidRPr="007F5B05">
        <w:rPr>
          <w:rFonts w:ascii="Times New Roman" w:eastAsia="Times New Roman" w:hAnsi="Times New Roman" w:cs="Times New Roman"/>
          <w:sz w:val="28"/>
          <w:szCs w:val="28"/>
          <w:lang w:eastAsia="ru-RU"/>
        </w:rPr>
        <w:instrText>.&lt;/</w:instrText>
      </w:r>
      <w:r w:rsidR="00240B5B" w:rsidRPr="007F5B05">
        <w:rPr>
          <w:rFonts w:ascii="Times New Roman" w:eastAsia="Times New Roman" w:hAnsi="Times New Roman" w:cs="Times New Roman"/>
          <w:sz w:val="28"/>
          <w:szCs w:val="28"/>
          <w:lang w:val="en-US" w:eastAsia="ru-RU"/>
        </w:rPr>
        <w:instrText>style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author</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authors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contributors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titles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title</w:instrText>
      </w:r>
      <w:r w:rsidR="00240B5B" w:rsidRPr="007F5B05">
        <w:rPr>
          <w:rFonts w:ascii="Times New Roman" w:eastAsia="Times New Roman" w:hAnsi="Times New Roman" w:cs="Times New Roman"/>
          <w:sz w:val="28"/>
          <w:szCs w:val="28"/>
          <w:lang w:eastAsia="ru-RU"/>
        </w:rPr>
        <w:instrText>&gt;</w:instrText>
      </w:r>
      <w:r w:rsidR="00240B5B" w:rsidRPr="007F5B05">
        <w:rPr>
          <w:rFonts w:ascii="Times New Roman" w:eastAsia="Times New Roman" w:hAnsi="Times New Roman" w:cs="Times New Roman"/>
          <w:sz w:val="28"/>
          <w:szCs w:val="28"/>
          <w:lang w:val="en-US" w:eastAsia="ru-RU"/>
        </w:rPr>
        <w:instrText>Vermiformappendixautotransplantationformid</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uretersubstitution</w:instrText>
      </w:r>
      <w:r w:rsidR="00240B5B" w:rsidRPr="007F5B05">
        <w:rPr>
          <w:rFonts w:ascii="Times New Roman" w:eastAsia="Times New Roman" w:hAnsi="Times New Roman" w:cs="Times New Roman"/>
          <w:sz w:val="28"/>
          <w:szCs w:val="28"/>
          <w:lang w:eastAsia="ru-RU"/>
        </w:rPr>
        <w:instrText>&lt;/</w:instrText>
      </w:r>
      <w:r w:rsidR="00240B5B" w:rsidRPr="007F5B05">
        <w:rPr>
          <w:rFonts w:ascii="Times New Roman" w:eastAsia="Times New Roman" w:hAnsi="Times New Roman" w:cs="Times New Roman"/>
          <w:sz w:val="28"/>
          <w:szCs w:val="28"/>
          <w:lang w:val="en-US" w:eastAsia="ru-RU"/>
        </w:rPr>
        <w:instrText>title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secondary</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title</w:instrText>
      </w:r>
      <w:r w:rsidR="00240B5B" w:rsidRPr="007F5B05">
        <w:rPr>
          <w:rFonts w:ascii="Times New Roman" w:eastAsia="Times New Roman" w:hAnsi="Times New Roman" w:cs="Times New Roman"/>
          <w:sz w:val="28"/>
          <w:szCs w:val="28"/>
          <w:lang w:eastAsia="ru-RU"/>
        </w:rPr>
        <w:instrText>&gt;</w:instrText>
      </w:r>
      <w:r w:rsidR="00240B5B" w:rsidRPr="007F5B05">
        <w:rPr>
          <w:rFonts w:ascii="Times New Roman" w:eastAsia="Times New Roman" w:hAnsi="Times New Roman" w:cs="Times New Roman"/>
          <w:sz w:val="28"/>
          <w:szCs w:val="28"/>
          <w:lang w:val="en-US" w:eastAsia="ru-RU"/>
        </w:rPr>
        <w:instrText>Eur</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Urol</w:instrText>
      </w:r>
      <w:r w:rsidR="00240B5B" w:rsidRPr="007F5B05">
        <w:rPr>
          <w:rFonts w:ascii="Times New Roman" w:eastAsia="Times New Roman" w:hAnsi="Times New Roman" w:cs="Times New Roman"/>
          <w:sz w:val="28"/>
          <w:szCs w:val="28"/>
          <w:lang w:eastAsia="ru-RU"/>
        </w:rPr>
        <w:instrText>. (</w:instrText>
      </w:r>
      <w:r w:rsidR="00240B5B" w:rsidRPr="007F5B05">
        <w:rPr>
          <w:rFonts w:ascii="Times New Roman" w:eastAsia="Times New Roman" w:hAnsi="Times New Roman" w:cs="Times New Roman"/>
          <w:sz w:val="28"/>
          <w:szCs w:val="28"/>
          <w:lang w:val="en-US" w:eastAsia="ru-RU"/>
        </w:rPr>
        <w:instrText>Suppl</w:instrText>
      </w:r>
      <w:r w:rsidR="00240B5B" w:rsidRPr="007F5B05">
        <w:rPr>
          <w:rFonts w:ascii="Times New Roman" w:eastAsia="Times New Roman" w:hAnsi="Times New Roman" w:cs="Times New Roman"/>
          <w:sz w:val="28"/>
          <w:szCs w:val="28"/>
          <w:lang w:eastAsia="ru-RU"/>
        </w:rPr>
        <w:instrText>.)&lt;/</w:instrText>
      </w:r>
      <w:r w:rsidR="00240B5B" w:rsidRPr="007F5B05">
        <w:rPr>
          <w:rFonts w:ascii="Times New Roman" w:eastAsia="Times New Roman" w:hAnsi="Times New Roman" w:cs="Times New Roman"/>
          <w:sz w:val="28"/>
          <w:szCs w:val="28"/>
          <w:lang w:val="en-US" w:eastAsia="ru-RU"/>
        </w:rPr>
        <w:instrText>secondary</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title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titles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periodical</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full</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title</w:instrText>
      </w:r>
      <w:r w:rsidR="00240B5B" w:rsidRPr="007F5B05">
        <w:rPr>
          <w:rFonts w:ascii="Times New Roman" w:eastAsia="Times New Roman" w:hAnsi="Times New Roman" w:cs="Times New Roman"/>
          <w:sz w:val="28"/>
          <w:szCs w:val="28"/>
          <w:lang w:eastAsia="ru-RU"/>
        </w:rPr>
        <w:instrText>&gt;</w:instrText>
      </w:r>
      <w:r w:rsidR="00240B5B" w:rsidRPr="007F5B05">
        <w:rPr>
          <w:rFonts w:ascii="Times New Roman" w:eastAsia="Times New Roman" w:hAnsi="Times New Roman" w:cs="Times New Roman"/>
          <w:sz w:val="28"/>
          <w:szCs w:val="28"/>
          <w:lang w:val="en-US" w:eastAsia="ru-RU"/>
        </w:rPr>
        <w:instrText>Eur</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Urol</w:instrText>
      </w:r>
      <w:r w:rsidR="00240B5B" w:rsidRPr="007F5B05">
        <w:rPr>
          <w:rFonts w:ascii="Times New Roman" w:eastAsia="Times New Roman" w:hAnsi="Times New Roman" w:cs="Times New Roman"/>
          <w:sz w:val="28"/>
          <w:szCs w:val="28"/>
          <w:lang w:eastAsia="ru-RU"/>
        </w:rPr>
        <w:instrText>. (</w:instrText>
      </w:r>
      <w:r w:rsidR="00240B5B" w:rsidRPr="007F5B05">
        <w:rPr>
          <w:rFonts w:ascii="Times New Roman" w:eastAsia="Times New Roman" w:hAnsi="Times New Roman" w:cs="Times New Roman"/>
          <w:sz w:val="28"/>
          <w:szCs w:val="28"/>
          <w:lang w:val="en-US" w:eastAsia="ru-RU"/>
        </w:rPr>
        <w:instrText>Suppl</w:instrText>
      </w:r>
      <w:r w:rsidR="00240B5B" w:rsidRPr="007F5B05">
        <w:rPr>
          <w:rFonts w:ascii="Times New Roman" w:eastAsia="Times New Roman" w:hAnsi="Times New Roman" w:cs="Times New Roman"/>
          <w:sz w:val="28"/>
          <w:szCs w:val="28"/>
          <w:lang w:eastAsia="ru-RU"/>
        </w:rPr>
        <w:instrText>.)&lt;/</w:instrText>
      </w:r>
      <w:r w:rsidR="00240B5B" w:rsidRPr="007F5B05">
        <w:rPr>
          <w:rFonts w:ascii="Times New Roman" w:eastAsia="Times New Roman" w:hAnsi="Times New Roman" w:cs="Times New Roman"/>
          <w:sz w:val="28"/>
          <w:szCs w:val="28"/>
          <w:lang w:val="en-US" w:eastAsia="ru-RU"/>
        </w:rPr>
        <w:instrText>full</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title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periodical</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pages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styleface</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normal</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font</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default</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charset</w:instrText>
      </w:r>
      <w:r w:rsidR="00240B5B" w:rsidRPr="007F5B05">
        <w:rPr>
          <w:rFonts w:ascii="Times New Roman" w:eastAsia="Times New Roman" w:hAnsi="Times New Roman" w:cs="Times New Roman"/>
          <w:sz w:val="28"/>
          <w:szCs w:val="28"/>
          <w:lang w:eastAsia="ru-RU"/>
        </w:rPr>
        <w:instrText xml:space="preserve">="204" </w:instrText>
      </w:r>
      <w:r w:rsidR="00240B5B" w:rsidRPr="007F5B05">
        <w:rPr>
          <w:rFonts w:ascii="Times New Roman" w:eastAsia="Times New Roman" w:hAnsi="Times New Roman" w:cs="Times New Roman"/>
          <w:sz w:val="28"/>
          <w:szCs w:val="28"/>
          <w:lang w:val="en-US" w:eastAsia="ru-RU"/>
        </w:rPr>
        <w:instrText>size</w:instrText>
      </w:r>
      <w:r w:rsidR="00240B5B" w:rsidRPr="007F5B05">
        <w:rPr>
          <w:rFonts w:ascii="Times New Roman" w:eastAsia="Times New Roman" w:hAnsi="Times New Roman" w:cs="Times New Roman"/>
          <w:sz w:val="28"/>
          <w:szCs w:val="28"/>
          <w:lang w:eastAsia="ru-RU"/>
        </w:rPr>
        <w:instrText>="100%"&gt;103&lt;/</w:instrText>
      </w:r>
      <w:r w:rsidR="00240B5B" w:rsidRPr="007F5B05">
        <w:rPr>
          <w:rFonts w:ascii="Times New Roman" w:eastAsia="Times New Roman" w:hAnsi="Times New Roman" w:cs="Times New Roman"/>
          <w:sz w:val="28"/>
          <w:szCs w:val="28"/>
          <w:lang w:val="en-US" w:eastAsia="ru-RU"/>
        </w:rPr>
        <w:instrText>style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pages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volume</w:instrText>
      </w:r>
      <w:r w:rsidR="00240B5B" w:rsidRPr="007F5B05">
        <w:rPr>
          <w:rFonts w:ascii="Times New Roman" w:eastAsia="Times New Roman" w:hAnsi="Times New Roman" w:cs="Times New Roman"/>
          <w:sz w:val="28"/>
          <w:szCs w:val="28"/>
          <w:lang w:eastAsia="ru-RU"/>
        </w:rPr>
        <w:instrText>&gt;</w:instrText>
      </w:r>
      <w:r w:rsidR="00240B5B" w:rsidRPr="007F5B05">
        <w:rPr>
          <w:rFonts w:ascii="Times New Roman" w:eastAsia="Times New Roman" w:hAnsi="Times New Roman" w:cs="Times New Roman"/>
          <w:sz w:val="28"/>
          <w:szCs w:val="28"/>
          <w:lang w:val="en-US" w:eastAsia="ru-RU"/>
        </w:rPr>
        <w:instrText>Vol</w:instrText>
      </w:r>
      <w:r w:rsidR="00240B5B" w:rsidRPr="007F5B05">
        <w:rPr>
          <w:rFonts w:ascii="Times New Roman" w:eastAsia="Times New Roman" w:hAnsi="Times New Roman" w:cs="Times New Roman"/>
          <w:sz w:val="28"/>
          <w:szCs w:val="28"/>
          <w:lang w:eastAsia="ru-RU"/>
        </w:rPr>
        <w:instrText>. 1.&lt;/</w:instrText>
      </w:r>
      <w:r w:rsidR="00240B5B" w:rsidRPr="007F5B05">
        <w:rPr>
          <w:rFonts w:ascii="Times New Roman" w:eastAsia="Times New Roman" w:hAnsi="Times New Roman" w:cs="Times New Roman"/>
          <w:sz w:val="28"/>
          <w:szCs w:val="28"/>
          <w:lang w:val="en-US" w:eastAsia="ru-RU"/>
        </w:rPr>
        <w:instrText>volume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dates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year</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styleface</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normal</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font</w:instrText>
      </w:r>
      <w:r w:rsidR="00240B5B" w:rsidRPr="007F5B05">
        <w:rPr>
          <w:rFonts w:ascii="Times New Roman" w:eastAsia="Times New Roman" w:hAnsi="Times New Roman" w:cs="Times New Roman"/>
          <w:sz w:val="28"/>
          <w:szCs w:val="28"/>
          <w:lang w:eastAsia="ru-RU"/>
        </w:rPr>
        <w:instrText>="</w:instrText>
      </w:r>
      <w:r w:rsidR="00240B5B" w:rsidRPr="007F5B05">
        <w:rPr>
          <w:rFonts w:ascii="Times New Roman" w:eastAsia="Times New Roman" w:hAnsi="Times New Roman" w:cs="Times New Roman"/>
          <w:sz w:val="28"/>
          <w:szCs w:val="28"/>
          <w:lang w:val="en-US" w:eastAsia="ru-RU"/>
        </w:rPr>
        <w:instrText>default</w:instrText>
      </w:r>
      <w:r w:rsidR="00240B5B" w:rsidRPr="007F5B05">
        <w:rPr>
          <w:rFonts w:ascii="Times New Roman" w:eastAsia="Times New Roman" w:hAnsi="Times New Roman" w:cs="Times New Roman"/>
          <w:sz w:val="28"/>
          <w:szCs w:val="28"/>
          <w:lang w:eastAsia="ru-RU"/>
        </w:rPr>
        <w:instrText xml:space="preserve">" </w:instrText>
      </w:r>
      <w:r w:rsidR="00240B5B" w:rsidRPr="007F5B05">
        <w:rPr>
          <w:rFonts w:ascii="Times New Roman" w:eastAsia="Times New Roman" w:hAnsi="Times New Roman" w:cs="Times New Roman"/>
          <w:sz w:val="28"/>
          <w:szCs w:val="28"/>
          <w:lang w:val="en-US" w:eastAsia="ru-RU"/>
        </w:rPr>
        <w:instrText>charset</w:instrText>
      </w:r>
      <w:r w:rsidR="00240B5B" w:rsidRPr="007F5B05">
        <w:rPr>
          <w:rFonts w:ascii="Times New Roman" w:eastAsia="Times New Roman" w:hAnsi="Times New Roman" w:cs="Times New Roman"/>
          <w:sz w:val="28"/>
          <w:szCs w:val="28"/>
          <w:lang w:eastAsia="ru-RU"/>
        </w:rPr>
        <w:instrText xml:space="preserve">="204" </w:instrText>
      </w:r>
      <w:r w:rsidR="00240B5B" w:rsidRPr="007F5B05">
        <w:rPr>
          <w:rFonts w:ascii="Times New Roman" w:eastAsia="Times New Roman" w:hAnsi="Times New Roman" w:cs="Times New Roman"/>
          <w:sz w:val="28"/>
          <w:szCs w:val="28"/>
          <w:lang w:val="en-US" w:eastAsia="ru-RU"/>
        </w:rPr>
        <w:instrText>size</w:instrText>
      </w:r>
      <w:r w:rsidR="00240B5B" w:rsidRPr="007F5B05">
        <w:rPr>
          <w:rFonts w:ascii="Times New Roman" w:eastAsia="Times New Roman" w:hAnsi="Times New Roman" w:cs="Times New Roman"/>
          <w:sz w:val="28"/>
          <w:szCs w:val="28"/>
          <w:lang w:eastAsia="ru-RU"/>
        </w:rPr>
        <w:instrText>="100%"&gt;2002&lt;/</w:instrText>
      </w:r>
      <w:r w:rsidR="00240B5B" w:rsidRPr="007F5B05">
        <w:rPr>
          <w:rFonts w:ascii="Times New Roman" w:eastAsia="Times New Roman" w:hAnsi="Times New Roman" w:cs="Times New Roman"/>
          <w:sz w:val="28"/>
          <w:szCs w:val="28"/>
          <w:lang w:val="en-US" w:eastAsia="ru-RU"/>
        </w:rPr>
        <w:instrText>style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year</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dates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urls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urls</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record</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Cite</w:instrText>
      </w:r>
      <w:r w:rsidR="00240B5B" w:rsidRPr="007F5B05">
        <w:rPr>
          <w:rFonts w:ascii="Times New Roman" w:eastAsia="Times New Roman" w:hAnsi="Times New Roman" w:cs="Times New Roman"/>
          <w:sz w:val="28"/>
          <w:szCs w:val="28"/>
          <w:lang w:eastAsia="ru-RU"/>
        </w:rPr>
        <w:instrText>&gt;&lt;/</w:instrText>
      </w:r>
      <w:r w:rsidR="00240B5B" w:rsidRPr="007F5B05">
        <w:rPr>
          <w:rFonts w:ascii="Times New Roman" w:eastAsia="Times New Roman" w:hAnsi="Times New Roman" w:cs="Times New Roman"/>
          <w:sz w:val="28"/>
          <w:szCs w:val="28"/>
          <w:lang w:val="en-US" w:eastAsia="ru-RU"/>
        </w:rPr>
        <w:instrText>EndNote</w:instrText>
      </w:r>
      <w:r w:rsidR="00240B5B" w:rsidRPr="007F5B05">
        <w:rPr>
          <w:rFonts w:ascii="Times New Roman" w:eastAsia="Times New Roman" w:hAnsi="Times New Roman" w:cs="Times New Roman"/>
          <w:sz w:val="28"/>
          <w:szCs w:val="28"/>
          <w:lang w:eastAsia="ru-RU"/>
        </w:rPr>
        <w:instrText>&gt;</w:instrText>
      </w:r>
      <w:r w:rsidR="001F4F19" w:rsidRPr="007F5B05">
        <w:rPr>
          <w:rFonts w:ascii="Times New Roman" w:eastAsia="Times New Roman" w:hAnsi="Times New Roman" w:cs="Times New Roman"/>
          <w:sz w:val="28"/>
          <w:szCs w:val="28"/>
          <w:lang w:val="en-US" w:eastAsia="ru-RU"/>
        </w:rPr>
        <w:fldChar w:fldCharType="separate"/>
      </w:r>
      <w:r w:rsidR="00240B5B" w:rsidRPr="007F5B05">
        <w:rPr>
          <w:rFonts w:ascii="Times New Roman" w:eastAsia="Times New Roman" w:hAnsi="Times New Roman" w:cs="Times New Roman"/>
          <w:noProof/>
          <w:sz w:val="28"/>
          <w:szCs w:val="28"/>
          <w:lang w:eastAsia="ru-RU"/>
        </w:rPr>
        <w:t>[130]</w:t>
      </w:r>
      <w:r w:rsidR="001F4F19" w:rsidRPr="007F5B05">
        <w:rPr>
          <w:rFonts w:ascii="Times New Roman" w:eastAsia="Times New Roman" w:hAnsi="Times New Roman" w:cs="Times New Roman"/>
          <w:sz w:val="28"/>
          <w:szCs w:val="28"/>
          <w:lang w:val="en-US" w:eastAsia="ru-RU"/>
        </w:rPr>
        <w:fldChar w:fldCharType="end"/>
      </w:r>
      <w:r w:rsidRPr="007F5B05">
        <w:rPr>
          <w:rFonts w:ascii="Times New Roman" w:eastAsia="Times New Roman" w:hAnsi="Times New Roman" w:cs="Times New Roman"/>
          <w:sz w:val="28"/>
          <w:szCs w:val="28"/>
          <w:lang w:eastAsia="ru-RU"/>
        </w:rPr>
        <w:t>.</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Единственное обнаруженное нами в иностранной литературе сообщение об аппендикоуретеропластике при огнестрельном ранении пра</w:t>
      </w:r>
      <w:r w:rsidR="00F11400">
        <w:rPr>
          <w:rFonts w:ascii="Times New Roman" w:eastAsia="Times New Roman" w:hAnsi="Times New Roman" w:cs="Times New Roman"/>
          <w:sz w:val="28"/>
          <w:szCs w:val="28"/>
          <w:lang w:eastAsia="ru-RU"/>
        </w:rPr>
        <w:t>вого мочеточника принадлежит J.</w:t>
      </w:r>
      <w:r w:rsidRPr="007F5B05">
        <w:rPr>
          <w:rFonts w:ascii="Times New Roman" w:eastAsia="Times New Roman" w:hAnsi="Times New Roman" w:cs="Times New Roman"/>
          <w:sz w:val="28"/>
          <w:szCs w:val="28"/>
          <w:lang w:eastAsia="ru-RU"/>
        </w:rPr>
        <w:t xml:space="preserve">J. Medina с соавторами и относится к 1999 году </w:t>
      </w:r>
      <w:r w:rsidR="001F4F19" w:rsidRPr="00903792">
        <w:rPr>
          <w:rFonts w:ascii="Times New Roman" w:eastAsia="Times New Roman" w:hAnsi="Times New Roman" w:cs="Times New Roman"/>
          <w:sz w:val="28"/>
          <w:szCs w:val="28"/>
          <w:lang w:eastAsia="ru-RU"/>
        </w:rPr>
        <w:fldChar w:fldCharType="begin"/>
      </w:r>
      <w:r w:rsidR="00240B5B" w:rsidRPr="00903792">
        <w:rPr>
          <w:rFonts w:ascii="Times New Roman" w:eastAsia="Times New Roman" w:hAnsi="Times New Roman" w:cs="Times New Roman"/>
          <w:sz w:val="28"/>
          <w:szCs w:val="28"/>
          <w:lang w:eastAsia="ru-RU"/>
        </w:rPr>
        <w:instrText xml:space="preserve"> ADDIN EN.CITE &lt;EndNote&gt;&lt;Cite&gt;&lt;Author&gt;Goodwin&lt;/Author&gt;&lt;Year&gt;1959&lt;/Year&gt;&lt;RecNum&gt;138&lt;/RecNum&gt;&lt;DisplayText&gt;[114]&lt;/DisplayText&gt;&lt;record&gt;&lt;rec-number&gt;138&lt;/rec-number&gt;&lt;foreign-keys&gt;&lt;key app="EN" db-id="vz0ar5s0d95exte55a5vswxmxft0sf2vda09" timestamp="1656911876"&gt;138&lt;/key&gt;&lt;/foreign-keys&gt;&lt;ref-type name="Journal Article"&gt;17&lt;/ref-type&gt;&lt;contributors&gt;&lt;authors&gt;&lt;author&gt;&lt;style face="normal" font="default" size="100%"&gt;Goodwin&lt;/style&gt;&lt;style face="normal" font="default" charset="204" size="100%"&gt;,&lt;/style&gt;&lt;style face="normal" font="default" size="100%"&gt; W.E., Winter C.C., Turner R.D.&lt;/style&gt;&lt;/author&gt;&lt;/authors&gt;&lt;/contributors&gt;&lt;titles&gt;&lt;title&gt;Replacement of the ureter by small intestine: clinical application and results of the “ileal ureter”. &lt;/title&gt;&lt;secondary-title&gt;J.Urol.&lt;/secondary-title&gt;&lt;/titles&gt;&lt;periodical&gt;&lt;full-title&gt;J.Urol.&lt;/full-title&gt;&lt;/periodical&gt;&lt;pages&gt;406.&lt;/pages&gt;&lt;volume&gt;Vol.81.&lt;/volume&gt;&lt;dates&gt;&lt;year&gt;&lt;style face="normal" font="default" charset="204" size="100%"&gt;1959&lt;/style&gt;&lt;/year&gt;&lt;/dates&gt;&lt;urls&gt;&lt;/urls&gt;&lt;/record&gt;&lt;/Cite&gt;&lt;/EndNote&gt;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240B5B" w:rsidRPr="00903792">
        <w:rPr>
          <w:rFonts w:ascii="Times New Roman" w:eastAsia="Times New Roman" w:hAnsi="Times New Roman" w:cs="Times New Roman"/>
          <w:noProof/>
          <w:sz w:val="28"/>
          <w:szCs w:val="28"/>
          <w:lang w:eastAsia="ru-RU"/>
        </w:rPr>
        <w:t>[114</w:t>
      </w:r>
      <w:r w:rsidR="00420009" w:rsidRPr="00903792">
        <w:rPr>
          <w:rFonts w:ascii="Times New Roman" w:eastAsia="Times New Roman" w:hAnsi="Times New Roman" w:cs="Times New Roman"/>
          <w:noProof/>
          <w:sz w:val="28"/>
          <w:szCs w:val="28"/>
          <w:lang w:eastAsia="ru-RU"/>
        </w:rPr>
        <w:t>, р.</w:t>
      </w:r>
      <w:r w:rsidR="00903792" w:rsidRPr="00903792">
        <w:rPr>
          <w:rFonts w:ascii="Times New Roman" w:eastAsia="Times New Roman" w:hAnsi="Times New Roman" w:cs="Times New Roman"/>
          <w:noProof/>
          <w:sz w:val="28"/>
          <w:szCs w:val="28"/>
          <w:lang w:eastAsia="ru-RU"/>
        </w:rPr>
        <w:t xml:space="preserve"> 406</w:t>
      </w:r>
      <w:r w:rsidR="00240B5B"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Вначале J.C. Masson и A. Mariano (1973), а затем A. Die Goyanes с соавторами (1983) сообщили о замещении части левого мочеточника сегментом червеобразного отростка </w:t>
      </w:r>
      <w:r w:rsidR="001F4F19" w:rsidRPr="007F5B05">
        <w:rPr>
          <w:rFonts w:ascii="Times New Roman" w:eastAsia="Times New Roman" w:hAnsi="Times New Roman" w:cs="Times New Roman"/>
          <w:sz w:val="28"/>
          <w:szCs w:val="28"/>
          <w:lang w:eastAsia="ru-RU"/>
        </w:rPr>
        <w:fldChar w:fldCharType="begin"/>
      </w:r>
      <w:r w:rsidR="00240B5B" w:rsidRPr="007F5B05">
        <w:rPr>
          <w:rFonts w:ascii="Times New Roman" w:eastAsia="Times New Roman" w:hAnsi="Times New Roman" w:cs="Times New Roman"/>
          <w:sz w:val="28"/>
          <w:szCs w:val="28"/>
          <w:lang w:eastAsia="ru-RU"/>
        </w:rPr>
        <w:instrText xml:space="preserve"> ADDIN EN.CITE &lt;EndNote&gt;&lt;Cite&gt;&lt;Author&gt;Bartoletti&lt;/Author&gt;&lt;Year&gt;2002&lt;/Year&gt;&lt;RecNum&gt;106&lt;/RecNum&gt;&lt;DisplayText&gt;[130, 131]&lt;/DisplayText&gt;&lt;record&gt;&lt;rec-number&gt;106&lt;/rec-number&gt;&lt;foreign-keys&gt;&lt;key app="EN" db-id="vz0ar5s0d95exte55a5vswxmxft0sf2vda09" timestamp="1656908877"&gt;106&lt;/key&gt;&lt;/foreign-keys&gt;&lt;ref-type name="Journal Article"&gt;17&lt;/ref-type&gt;&lt;contributors&gt;&lt;authors&gt;&lt;author&gt;&lt;style face="normal" font="default" size="100%"&gt;Bartoletti&lt;/style&gt;&lt;style face="normal" font="default" charset="204" size="100%"&gt;,&lt;/style&gt;&lt;style face="normal" font="default" size="100%"&gt; R., Giassarrini O., Nerozzi S. et al.&lt;/style&gt;&lt;/author&gt;&lt;/authors&gt;&lt;/contributors&gt;&lt;titles&gt;&lt;title&gt;Vermiform appendix autotransplantation for mid-ureter substitution&lt;/title&gt;&lt;secondary-title&gt;Eur. Urol. (Suppl.)&lt;/secondary-title&gt;&lt;/titles&gt;&lt;periodical&gt;&lt;full-title&gt;Eur. Urol. (Suppl.)&lt;/full-title&gt;&lt;/periodical&gt;&lt;pages&gt;&lt;style face="normal" font="default" charset="204" size="100%"&gt;103&lt;/style&gt;&lt;/pages&gt;&lt;volume&gt;Vol. 1.&lt;/volume&gt;&lt;dates&gt;&lt;year&gt;&lt;style face="normal" font="default" charset="204" size="100%"&gt;2002&lt;/style&gt;&lt;/year&gt;&lt;/dates&gt;&lt;urls&gt;&lt;/urls&gt;&lt;/record&gt;&lt;/Cite&gt;&lt;Cite&gt;&lt;Author&gt;Dettmar&lt;/Author&gt;&lt;Year&gt;1966&lt;/Year&gt;&lt;RecNum&gt;127&lt;/RecNum&gt;&lt;record&gt;&lt;rec-number&gt;127&lt;/rec-number&gt;&lt;foreign-keys&gt;&lt;key app="EN" db-id="vz0ar5s0d95exte55a5vswxmxft0sf2vda09" timestamp="1656910867"&gt;127&lt;/key&gt;&lt;/foreign-keys&gt;&lt;ref-type name="Journal Article"&gt;17&lt;/ref-type&gt;&lt;contributors&gt;&lt;authors&gt;&lt;author&gt;&lt;style face="normal" font="default" size="100%"&gt;Dettmar&lt;/style&gt;&lt;style face="normal" font="default" charset="204" size="100%"&gt;,&lt;/style&gt;&lt;style face="normal" font="default" size="100%"&gt; P. und Schmandt W. &lt;/style&gt;&lt;/author&gt;&lt;/authors&gt;&lt;/contributors&gt;&lt;titles&gt;&lt;title&gt;Erfahrungen mit Blasen appenplastiken. &lt;/title&gt;&lt;secondary-title&gt;Zbl. Chir.&lt;/secondary-title&gt;&lt;/titles&gt;&lt;periodical&gt;&lt;full-title&gt;Zbl. Chir.&lt;/full-title&gt;&lt;/periodical&gt;&lt;pages&gt;370 – 380. &lt;/pages&gt;&lt;volume&gt;Vol. 91.-Suppl.11.&lt;/volume&gt;&lt;dates&gt;&lt;year&gt;&lt;style face="normal" font="default" charset="204" size="100%"&gt;1966&lt;/style&gt;&lt;/year&gt;&lt;/dates&gt;&lt;urls&gt;&lt;/urls&gt;&lt;/record&gt;&lt;/Cite&gt;&lt;/EndNote&gt;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240B5B" w:rsidRPr="007F5B05">
        <w:rPr>
          <w:rFonts w:ascii="Times New Roman" w:eastAsia="Times New Roman" w:hAnsi="Times New Roman" w:cs="Times New Roman"/>
          <w:noProof/>
          <w:sz w:val="28"/>
          <w:szCs w:val="28"/>
          <w:lang w:eastAsia="ru-RU"/>
        </w:rPr>
        <w:t>[130, 131]</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Других подобных публикаций в зарубежной литературе мы не обнаружили.</w:t>
      </w:r>
    </w:p>
    <w:p w:rsidR="000D3D93" w:rsidRPr="007F5B05"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 xml:space="preserve">Первая в советском союзе аппендикоуретеропластика с очень хорошим отдаленным результатом была выполнена А.М. Терпигорьевым в Ярославле в 1971 году и описана автором совместно с В.М. Буйловым в 1983 году </w:t>
      </w:r>
      <w:r w:rsidR="001F4F19" w:rsidRPr="007F5B05">
        <w:rPr>
          <w:rFonts w:ascii="Times New Roman" w:eastAsia="Times New Roman" w:hAnsi="Times New Roman" w:cs="Times New Roman"/>
          <w:sz w:val="28"/>
          <w:szCs w:val="28"/>
          <w:lang w:eastAsia="ru-RU"/>
        </w:rPr>
        <w:fldChar w:fldCharType="begin"/>
      </w:r>
      <w:r w:rsidR="00240B5B" w:rsidRPr="007F5B05">
        <w:rPr>
          <w:rFonts w:ascii="Times New Roman" w:eastAsia="Times New Roman" w:hAnsi="Times New Roman" w:cs="Times New Roman"/>
          <w:sz w:val="28"/>
          <w:szCs w:val="28"/>
          <w:lang w:eastAsia="ru-RU"/>
        </w:rPr>
        <w:instrText xml:space="preserve"> ADDIN EN.CITE &lt;EndNote&gt;&lt;Cite&gt;&lt;Author&gt;Островерхов&lt;/Author&gt;&lt;Year&gt;1961&lt;/Year&gt;&lt;RecNum&gt;69&lt;/RecNum&gt;&lt;DisplayText&gt;[132]&lt;/DisplayText&gt;&lt;record&gt;&lt;rec-number&gt;69&lt;/rec-number&gt;&lt;foreign-keys&gt;&lt;key app="EN" db-id="vz0ar5s0d95exte55a5vswxmxft0sf2vda09" timestamp="1656869986"&gt;69&lt;/key&gt;&lt;/foreign-keys&gt;&lt;ref-type name="Journal Article"&gt;17&lt;/ref-type&gt;&lt;contributors&gt;&lt;authors&gt;&lt;author&gt;&lt;style face="normal" font="default" charset="204" size="100%"&gt;Островерхов, Г.Е., Бицадзе З.Р. &lt;/style&gt;&lt;/author&gt;&lt;/authors&gt;&lt;/contributors&gt;&lt;titles&gt;&lt;title&gt;&lt;style face="normal" font="default" charset="204" size="100%"&gt;Пластика мочеточника отрезком подвздошной кишки (экспериментальное исследование). &lt;/style&gt;&lt;/title&gt;&lt;secondary-title&gt;&lt;style face="normal" font="default" charset="204" size="100%"&gt;Нов.хир.арх.&lt;/style&gt;&lt;/secondary-title&gt;&lt;/titles&gt;&lt;periodical&gt;&lt;full-title&gt;Нов.хир.арх.&lt;/full-title&gt;&lt;/periodical&gt;&lt;pages&gt;&lt;style face="normal" font="default" charset="1" size="100%"&gt;№&lt;/style&gt;&lt;style face="normal" font="default" size="100%"&gt;12.-&lt;/style&gt;&lt;style face="normal" font="default" charset="204" size="100%"&gt;С. 11-17.&lt;/style&gt;&lt;/pages&gt;&lt;dates&gt;&lt;year&gt;&lt;style face="normal" font="default" charset="204" size="100%"&gt;1961&lt;/style&gt;&lt;/year&gt;&lt;/dates&gt;&lt;urls&gt;&lt;/urls&gt;&lt;/record&gt;&lt;/Cite&gt;&lt;/EndNote&gt;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240B5B" w:rsidRPr="007F5B05">
        <w:rPr>
          <w:rFonts w:ascii="Times New Roman" w:eastAsia="Times New Roman" w:hAnsi="Times New Roman" w:cs="Times New Roman"/>
          <w:noProof/>
          <w:sz w:val="28"/>
          <w:szCs w:val="28"/>
          <w:lang w:eastAsia="ru-RU"/>
        </w:rPr>
        <w:t>[132]</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 xml:space="preserve">. Это клиническое наблюдение заслуживает особого внимания, так как они обследовали больную через 11 лет после замещения аппендиксом семисантиметровой стриктуры средней трети правого мочеточника. В детской практике первым в СССР был А.Е. Соловьев, который в 1976 году выполнил аппендикоуретеропластику у ребенка 1,5 лет </w:t>
      </w:r>
      <w:r w:rsidR="001F4F19" w:rsidRPr="007F5B05">
        <w:rPr>
          <w:rFonts w:ascii="Times New Roman" w:eastAsia="Times New Roman" w:hAnsi="Times New Roman" w:cs="Times New Roman"/>
          <w:sz w:val="28"/>
          <w:szCs w:val="28"/>
          <w:lang w:eastAsia="ru-RU"/>
        </w:rPr>
        <w:fldChar w:fldCharType="begin"/>
      </w:r>
      <w:r w:rsidR="00240B5B" w:rsidRPr="007F5B05">
        <w:rPr>
          <w:rFonts w:ascii="Times New Roman" w:eastAsia="Times New Roman" w:hAnsi="Times New Roman" w:cs="Times New Roman"/>
          <w:sz w:val="28"/>
          <w:szCs w:val="28"/>
          <w:lang w:eastAsia="ru-RU"/>
        </w:rPr>
        <w:instrText xml:space="preserve"> ADDIN EN.CITE &lt;EndNote&gt;&lt;Cite&gt;&lt;Author&gt;Соловьев&lt;/Author&gt;&lt;Year&gt;1976&lt;/Year&gt;&lt;RecNum&gt;81&lt;/RecNum&gt;&lt;DisplayText&gt;[133]&lt;/DisplayText&gt;&lt;record&gt;&lt;rec-number&gt;81&lt;/rec-number&gt;&lt;foreign-keys&gt;&lt;key app="EN" db-id="vz0ar5s0d95exte55a5vswxmxft0sf2vda09" timestamp="1656873589"&gt;81&lt;/key&gt;&lt;/foreign-keys&gt;&lt;ref-type name="Journal Article"&gt;17&lt;/ref-type&gt;&lt;contributors&gt;&lt;authors&gt;&lt;author&gt;&lt;style face="normal" font="default" charset="204" size="100%"&gt;Соловьев, А.Е&lt;/style&gt;&lt;/author&gt;&lt;/authors&gt;&lt;/contributors&gt;&lt;titles&gt;&lt;title&gt;&lt;style face="normal" font="default" charset="204" size="100%"&gt;Пластика мочеточника червеобразным отростком у ребенка. &lt;/style&gt;&lt;/title&gt;&lt;secondary-title&gt;&lt;style face="normal" font="default" charset="204" size="100%"&gt;Хирургия. &lt;/style&gt;&lt;/secondary-title&gt;&lt;/titles&gt;&lt;periodical&gt;&lt;full-title&gt;Хирургия.&lt;/full-title&gt;&lt;/periodical&gt;&lt;pages&gt;&lt;style face="normal" font="default" charset="1" size="100%"&gt;№&lt;/style&gt;&lt;style face="normal" font="default" size="100%"&gt; 9. – &lt;/style&gt;&lt;style face="normal" font="default" charset="204" size="100%"&gt;С&lt;/style&gt;&lt;style face="normal" font="default" size="100%"&gt;. 136 – 137. &lt;/style&gt;&lt;/pages&gt;&lt;dates&gt;&lt;year&gt;&lt;style face="normal" font="default" charset="204" size="100%"&gt;1976&lt;/style&gt;&lt;/year&gt;&lt;/dates&gt;&lt;urls&gt;&lt;/urls&gt;&lt;/record&gt;&lt;/Cite&gt;&lt;/EndNote&gt;</w:instrText>
      </w:r>
      <w:r w:rsidR="001F4F19" w:rsidRPr="007F5B05">
        <w:rPr>
          <w:rFonts w:ascii="Times New Roman" w:eastAsia="Times New Roman" w:hAnsi="Times New Roman" w:cs="Times New Roman"/>
          <w:sz w:val="28"/>
          <w:szCs w:val="28"/>
          <w:lang w:eastAsia="ru-RU"/>
        </w:rPr>
        <w:fldChar w:fldCharType="separate"/>
      </w:r>
      <w:r w:rsidR="00240B5B" w:rsidRPr="007F5B05">
        <w:rPr>
          <w:rFonts w:ascii="Times New Roman" w:eastAsia="Times New Roman" w:hAnsi="Times New Roman" w:cs="Times New Roman"/>
          <w:noProof/>
          <w:sz w:val="28"/>
          <w:szCs w:val="28"/>
          <w:lang w:eastAsia="ru-RU"/>
        </w:rPr>
        <w:t>[133]</w:t>
      </w:r>
      <w:r w:rsidR="001F4F19" w:rsidRPr="007F5B05">
        <w:rPr>
          <w:rFonts w:ascii="Times New Roman" w:eastAsia="Times New Roman" w:hAnsi="Times New Roman" w:cs="Times New Roman"/>
          <w:sz w:val="28"/>
          <w:szCs w:val="28"/>
          <w:lang w:eastAsia="ru-RU"/>
        </w:rPr>
        <w:fldChar w:fldCharType="end"/>
      </w:r>
      <w:r w:rsidRPr="007F5B05">
        <w:rPr>
          <w:rFonts w:ascii="Times New Roman" w:eastAsia="Times New Roman" w:hAnsi="Times New Roman" w:cs="Times New Roman"/>
          <w:sz w:val="28"/>
          <w:szCs w:val="28"/>
          <w:lang w:eastAsia="ru-RU"/>
        </w:rPr>
        <w:t>.</w:t>
      </w:r>
    </w:p>
    <w:p w:rsidR="000D3D93" w:rsidRPr="00810D34"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7F5B05">
        <w:rPr>
          <w:rFonts w:ascii="Times New Roman" w:eastAsia="Times New Roman" w:hAnsi="Times New Roman" w:cs="Times New Roman"/>
          <w:sz w:val="28"/>
          <w:szCs w:val="28"/>
          <w:lang w:eastAsia="ru-RU"/>
        </w:rPr>
        <w:t>Успешную пластику левого мочеточника червеобразным отростком в России впервые выполнил Б.К.</w:t>
      </w:r>
      <w:r w:rsidR="00F11400">
        <w:rPr>
          <w:rFonts w:ascii="Times New Roman" w:eastAsia="Times New Roman" w:hAnsi="Times New Roman" w:cs="Times New Roman"/>
          <w:sz w:val="28"/>
          <w:szCs w:val="28"/>
          <w:lang w:eastAsia="ru-RU"/>
        </w:rPr>
        <w:t xml:space="preserve"> </w:t>
      </w:r>
      <w:r w:rsidRPr="007F5B05">
        <w:rPr>
          <w:rFonts w:ascii="Times New Roman" w:eastAsia="Times New Roman" w:hAnsi="Times New Roman" w:cs="Times New Roman"/>
          <w:sz w:val="28"/>
          <w:szCs w:val="28"/>
          <w:lang w:eastAsia="ru-RU"/>
        </w:rPr>
        <w:t>Комяков в 2005 г. у женщины по поводу ятрогенной стриктуры мочеточника и пузырно-влагалищного свища. Одновременно с левосторонним уретероаппендикоцистоанастомозом была</w:t>
      </w:r>
      <w:r w:rsidRPr="00810D34">
        <w:rPr>
          <w:rFonts w:ascii="Times New Roman" w:eastAsia="Times New Roman" w:hAnsi="Times New Roman" w:cs="Times New Roman"/>
          <w:sz w:val="28"/>
          <w:szCs w:val="28"/>
          <w:lang w:eastAsia="ru-RU"/>
        </w:rPr>
        <w:t xml:space="preserve"> произведены трансвагинальная </w:t>
      </w:r>
      <w:r w:rsidRPr="00903792">
        <w:rPr>
          <w:rFonts w:ascii="Times New Roman" w:eastAsia="Times New Roman" w:hAnsi="Times New Roman" w:cs="Times New Roman"/>
          <w:sz w:val="28"/>
          <w:szCs w:val="28"/>
          <w:lang w:eastAsia="ru-RU"/>
        </w:rPr>
        <w:t xml:space="preserve">везиковагинофистулорафия </w:t>
      </w:r>
      <w:r w:rsidR="001F4F19" w:rsidRPr="00903792">
        <w:rPr>
          <w:rFonts w:ascii="Times New Roman" w:eastAsia="Times New Roman" w:hAnsi="Times New Roman" w:cs="Times New Roman"/>
          <w:sz w:val="28"/>
          <w:szCs w:val="28"/>
          <w:lang w:eastAsia="ru-RU"/>
        </w:rPr>
        <w:fldChar w:fldCharType="begin"/>
      </w:r>
      <w:r w:rsidR="00124EE5" w:rsidRPr="00903792">
        <w:rPr>
          <w:rFonts w:ascii="Times New Roman" w:eastAsia="Times New Roman" w:hAnsi="Times New Roman" w:cs="Times New Roman"/>
          <w:sz w:val="28"/>
          <w:szCs w:val="28"/>
          <w:lang w:eastAsia="ru-RU"/>
        </w:rPr>
        <w:instrText xml:space="preserve"> ADDIN EN.CITE &lt;EndNote&gt;&lt;Cite&gt;&lt;Author&gt;Комяков&lt;/Author&gt;&lt;Year&gt;2006&lt;/Year&gt;&lt;RecNum&gt;49&lt;/RecNum&gt;&lt;DisplayText&gt;[16]&lt;/DisplayText&gt;&lt;record&gt;&lt;rec-number&gt;49&lt;/rec-number&gt;&lt;foreign-keys&gt;&lt;key app="EN" db-id="vz0ar5s0d95exte55a5vswxmxft0sf2vda09" timestamp="1656867830"&gt;49&lt;/key&gt;&lt;/foreign-keys&gt;&lt;ref-type name="Journal Article"&gt;17&lt;/ref-type&gt;&lt;contributors&gt;&lt;authors&gt;&lt;author&gt;&lt;style face="normal" font="default" charset="204" size="100%"&gt;Комяков, Б.К., Гулиев Б.Г., Дорофеев С.Я., Бурлака О.О. &lt;/style&gt;&lt;/author&gt;&lt;/authors&gt;&lt;/contributors&gt;&lt;titles&gt;&lt;title&gt;&lt;style face="normal" font="default" charset="204" size="100%"&gt;Аппендикоуретеропластика.&lt;/style&gt;&lt;/title&gt;&lt;secondary-title&gt;&lt;style face="normal" font="default" charset="204" size="100%"&gt;Урология.&lt;/style&gt;&lt;/secondary-title&gt;&lt;/titles&gt;&lt;periodical&gt;&lt;full-title&gt;Урология.&lt;/full-title&gt;&lt;/periodical&gt;&lt;pages&gt;&lt;style face="normal" font="default" charset="1" size="100%"&gt;№&lt;/style&gt;&lt;style face="normal" font="default" size="100%"&gt;5.-&lt;/style&gt;&lt;style face="normal" font="default" charset="204" size="100%"&gt;С.19-24&lt;/style&gt;&lt;/pages&gt;&lt;dates&gt;&lt;year&gt;&lt;style face="normal" font="default" charset="204" size="100%"&gt;2006&lt;/style&gt;&lt;/year&gt;&lt;/dates&gt;&lt;urls&gt;&lt;/urls&gt;&lt;/record&gt;&lt;/Cite&gt;&lt;/EndNote&gt;</w:instrText>
      </w:r>
      <w:r w:rsidR="001F4F19" w:rsidRPr="00903792">
        <w:rPr>
          <w:rFonts w:ascii="Times New Roman" w:eastAsia="Times New Roman" w:hAnsi="Times New Roman" w:cs="Times New Roman"/>
          <w:sz w:val="28"/>
          <w:szCs w:val="28"/>
          <w:lang w:eastAsia="ru-RU"/>
        </w:rPr>
        <w:fldChar w:fldCharType="separate"/>
      </w:r>
      <w:r w:rsidR="00124EE5" w:rsidRPr="00903792">
        <w:rPr>
          <w:rFonts w:ascii="Times New Roman" w:eastAsia="Times New Roman" w:hAnsi="Times New Roman" w:cs="Times New Roman"/>
          <w:noProof/>
          <w:sz w:val="28"/>
          <w:szCs w:val="28"/>
          <w:lang w:eastAsia="ru-RU"/>
        </w:rPr>
        <w:t>[16</w:t>
      </w:r>
      <w:r w:rsidR="00420009" w:rsidRPr="00903792">
        <w:rPr>
          <w:rFonts w:ascii="Times New Roman" w:eastAsia="Times New Roman" w:hAnsi="Times New Roman" w:cs="Times New Roman"/>
          <w:noProof/>
          <w:sz w:val="28"/>
          <w:szCs w:val="28"/>
          <w:lang w:eastAsia="ru-RU"/>
        </w:rPr>
        <w:t>, с.</w:t>
      </w:r>
      <w:r w:rsidR="00903792" w:rsidRPr="00903792">
        <w:rPr>
          <w:rFonts w:ascii="Times New Roman" w:eastAsia="Times New Roman" w:hAnsi="Times New Roman" w:cs="Times New Roman"/>
          <w:noProof/>
          <w:sz w:val="28"/>
          <w:szCs w:val="28"/>
          <w:lang w:eastAsia="ru-RU"/>
        </w:rPr>
        <w:t xml:space="preserve"> 20</w:t>
      </w:r>
      <w:r w:rsidR="00124EE5"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00124EE5" w:rsidRPr="00903792">
        <w:rPr>
          <w:rFonts w:ascii="Times New Roman" w:eastAsia="Times New Roman" w:hAnsi="Times New Roman" w:cs="Times New Roman"/>
          <w:sz w:val="28"/>
          <w:szCs w:val="28"/>
          <w:lang w:eastAsia="ru-RU"/>
        </w:rPr>
        <w:t>.</w:t>
      </w:r>
    </w:p>
    <w:p w:rsidR="000D3D93" w:rsidRPr="00810D34" w:rsidRDefault="007F5B05" w:rsidP="007F5B05">
      <w:pPr>
        <w:pStyle w:val="a9"/>
        <w:tabs>
          <w:tab w:val="left" w:pos="993"/>
        </w:tabs>
        <w:autoSpaceDE w:val="0"/>
        <w:autoSpaceDN w:val="0"/>
        <w:adjustRightInd w:val="0"/>
        <w:spacing w:after="0" w:line="24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lastRenderedPageBreak/>
        <w:t>Выводы по первому разделу</w:t>
      </w:r>
    </w:p>
    <w:p w:rsidR="007A38DD" w:rsidRPr="00810D34"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Лечение пациентов с протяженными сужениями или обширными дефектами мочеточников по-прежнему остается одной из труднейших проблем оперативной урологии. Среди этих пациентов выделяется наиболее сложная группа больных, которым невозможно восстановить непрерывность тока мочи неизмененными тканями собственной мочевыводящей системы. Такие больные все чаще подвергаются оперативному лечению, позволяющему заместить недостающие части мочеточников сегментами различных отделов кишечного тракта</w:t>
      </w:r>
      <w:r w:rsidR="00F673D1" w:rsidRPr="00810D34">
        <w:rPr>
          <w:rFonts w:ascii="Times New Roman" w:eastAsia="Times New Roman" w:hAnsi="Times New Roman" w:cs="Times New Roman"/>
          <w:sz w:val="28"/>
          <w:szCs w:val="28"/>
          <w:lang w:eastAsia="ru-RU"/>
        </w:rPr>
        <w:t xml:space="preserve"> или аутотрансплантации почки</w:t>
      </w:r>
      <w:r w:rsidRPr="00810D34">
        <w:rPr>
          <w:rFonts w:ascii="Times New Roman" w:eastAsia="Times New Roman" w:hAnsi="Times New Roman" w:cs="Times New Roman"/>
          <w:sz w:val="28"/>
          <w:szCs w:val="28"/>
          <w:lang w:eastAsia="ru-RU"/>
        </w:rPr>
        <w:t>.</w:t>
      </w:r>
    </w:p>
    <w:p w:rsidR="000D3D93" w:rsidRPr="00810D34" w:rsidRDefault="000D3D93"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По данным литературы, за прошедшие 100 лет клинического использования кишечной пластики мочеточников пройден огромный путь от уретероилеокутанеостомии по методу Бриккера до аппендикоуретеропластики и использования минимальных участков кишки для замещения любых отделов мочеточников по принципу Yang-Monti. Это направление абдоминальной урологии остается настолько интересным и актуальным, что вокруг него появляются новые, совершенно революционные предложения по восстановлению тканей мочеточника, в частности, за счет пересадки подслизистой основы тонкой кишки. Такие исследования, несомненно, работают на медицину будущего. Перспективы дальнейшего развития есть и у «традиционной» кишечной пластики мочевыводящих путей. Накопленный урологами материал еще крайне скуден, оперативные методы нуждаются в дальнейшем осмыслении и совершенствовании. </w:t>
      </w:r>
    </w:p>
    <w:p w:rsidR="007A38DD" w:rsidRPr="00810D34" w:rsidRDefault="007A38DD"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Аутотрансплантация почки является методом выбора лечения, направленного на сохранение почечной функции. С момента внедрения в клиническую практику и по сегодняшнее время показания к ее выполнению видоизменялись. Развитие новых технологий, к примеру, эндоваскулярной хирургии, уменьшило спектр сосудистых показаний к аутотрансплантации почек.</w:t>
      </w:r>
      <w:r w:rsidR="00B61DCD" w:rsidRPr="00810D34">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Протяженное поражение мочеточника остается одним из рассматриваемых показаний к аутотрансплантации почки, когда есть необходимость в нефрон-сберегающем лечении или социальной</w:t>
      </w:r>
      <w:r w:rsidR="006F65A6" w:rsidRPr="00810D34">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адаптации (избавление пациентов от пожизненного </w:t>
      </w:r>
    </w:p>
    <w:p w:rsidR="007A38DD" w:rsidRPr="00810D34" w:rsidRDefault="007A38DD"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использования нефростомического дренажа или мочеточникового стента).</w:t>
      </w:r>
      <w:r w:rsidR="00295362" w:rsidRPr="00810D34">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В последнее время в лечении неорганных забрюшинных опухолей (НЗО) отмечена тенденция к отказу от моноблочной и циторедуктивной хирургии в пользу сбалансированного подхода. К сбалансированному подходу при неорганных забрюшинных опухолях относят: нефросберегающие вмешательства; удаление высокодифференцированных НЗО отдельными «компартментами» с целью максимальной органосохранности; аутотрансплантацию почки. Важность нефросберегающих вмешательств при НЗО обусловлена минимизацией вероятности острого почечного повреждения и развития хронической болезни почек (ХБП), которые увеличивают риск смертности у онкологических пациентов от неонкологических причин – инсульта, ишемической болезни сердца (ИБС</w:t>
      </w:r>
      <w:r w:rsidRPr="00903792">
        <w:rPr>
          <w:rFonts w:ascii="Times New Roman" w:eastAsia="Times New Roman" w:hAnsi="Times New Roman" w:cs="Times New Roman"/>
          <w:sz w:val="28"/>
          <w:szCs w:val="28"/>
          <w:lang w:eastAsia="ru-RU"/>
        </w:rPr>
        <w:t xml:space="preserve">) </w:t>
      </w:r>
      <w:r w:rsidR="001F4F19" w:rsidRPr="00903792">
        <w:rPr>
          <w:rFonts w:ascii="Times New Roman" w:eastAsia="Times New Roman" w:hAnsi="Times New Roman" w:cs="Times New Roman"/>
          <w:sz w:val="28"/>
          <w:szCs w:val="28"/>
          <w:lang w:eastAsia="ru-RU"/>
        </w:rPr>
        <w:fldChar w:fldCharType="begin">
          <w:fldData xml:space="preserve">PEVuZE5vdGU+PENpdGU+PEF1dGhvcj7QmtCw0L08L0F1dGhvcj48WWVhcj4xOTY4PC9ZZWFyPjxS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</w:fldData>
        </w:fldChar>
      </w:r>
      <w:r w:rsidR="00185C4D" w:rsidRPr="00903792">
        <w:rPr>
          <w:rFonts w:ascii="Times New Roman" w:eastAsia="Times New Roman" w:hAnsi="Times New Roman" w:cs="Times New Roman"/>
          <w:sz w:val="28"/>
          <w:szCs w:val="28"/>
          <w:lang w:eastAsia="ru-RU"/>
        </w:rPr>
        <w:instrText xml:space="preserve"> ADDIN EN.CITE </w:instrText>
      </w:r>
      <w:r w:rsidR="001F4F19" w:rsidRPr="00903792">
        <w:rPr>
          <w:rFonts w:ascii="Times New Roman" w:eastAsia="Times New Roman" w:hAnsi="Times New Roman" w:cs="Times New Roman"/>
          <w:sz w:val="28"/>
          <w:szCs w:val="28"/>
          <w:lang w:eastAsia="ru-RU"/>
        </w:rPr>
        <w:fldChar w:fldCharType="begin">
          <w:fldData xml:space="preserve">PEVuZE5vdGU+PENpdGU+PEF1dGhvcj7QmtCw0L08L0F1dGhvcj48WWVhcj4xOTY4PC9ZZWFyPjxS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</w:fldData>
        </w:fldChar>
      </w:r>
      <w:r w:rsidR="00185C4D" w:rsidRPr="00903792">
        <w:rPr>
          <w:rFonts w:ascii="Times New Roman" w:eastAsia="Times New Roman" w:hAnsi="Times New Roman" w:cs="Times New Roman"/>
          <w:sz w:val="28"/>
          <w:szCs w:val="28"/>
          <w:lang w:eastAsia="ru-RU"/>
        </w:rPr>
        <w:instrText xml:space="preserve"> ADDIN EN.CITE.DATA </w:instrText>
      </w:r>
      <w:r w:rsidR="001F4F19" w:rsidRPr="00903792">
        <w:rPr>
          <w:rFonts w:ascii="Times New Roman" w:eastAsia="Times New Roman" w:hAnsi="Times New Roman" w:cs="Times New Roman"/>
          <w:sz w:val="28"/>
          <w:szCs w:val="28"/>
          <w:lang w:eastAsia="ru-RU"/>
        </w:rPr>
      </w:r>
      <w:r w:rsidR="001F4F19" w:rsidRPr="00903792">
        <w:rPr>
          <w:rFonts w:ascii="Times New Roman" w:eastAsia="Times New Roman" w:hAnsi="Times New Roman" w:cs="Times New Roman"/>
          <w:sz w:val="28"/>
          <w:szCs w:val="28"/>
          <w:lang w:eastAsia="ru-RU"/>
        </w:rPr>
        <w:fldChar w:fldCharType="end"/>
      </w:r>
      <w:r w:rsidR="001F4F19" w:rsidRPr="00903792">
        <w:rPr>
          <w:rFonts w:ascii="Times New Roman" w:eastAsia="Times New Roman" w:hAnsi="Times New Roman" w:cs="Times New Roman"/>
          <w:sz w:val="28"/>
          <w:szCs w:val="28"/>
          <w:lang w:eastAsia="ru-RU"/>
        </w:rPr>
      </w:r>
      <w:r w:rsidR="001F4F19" w:rsidRPr="00903792">
        <w:rPr>
          <w:rFonts w:ascii="Times New Roman" w:eastAsia="Times New Roman" w:hAnsi="Times New Roman" w:cs="Times New Roman"/>
          <w:sz w:val="28"/>
          <w:szCs w:val="28"/>
          <w:lang w:eastAsia="ru-RU"/>
        </w:rPr>
        <w:fldChar w:fldCharType="separate"/>
      </w:r>
      <w:r w:rsidR="00185C4D" w:rsidRPr="00903792">
        <w:rPr>
          <w:rFonts w:ascii="Times New Roman" w:eastAsia="Times New Roman" w:hAnsi="Times New Roman" w:cs="Times New Roman"/>
          <w:noProof/>
          <w:sz w:val="28"/>
          <w:szCs w:val="28"/>
          <w:lang w:eastAsia="ru-RU"/>
        </w:rPr>
        <w:t xml:space="preserve">[27, </w:t>
      </w:r>
      <w:r w:rsidR="00420009" w:rsidRPr="00903792">
        <w:rPr>
          <w:rFonts w:ascii="Times New Roman" w:eastAsia="Times New Roman" w:hAnsi="Times New Roman" w:cs="Times New Roman"/>
          <w:noProof/>
          <w:sz w:val="28"/>
          <w:szCs w:val="28"/>
          <w:lang w:eastAsia="ru-RU"/>
        </w:rPr>
        <w:t>с.</w:t>
      </w:r>
      <w:r w:rsidR="00903792" w:rsidRPr="00903792">
        <w:rPr>
          <w:rFonts w:ascii="Times New Roman" w:eastAsia="Times New Roman" w:hAnsi="Times New Roman" w:cs="Times New Roman"/>
          <w:noProof/>
          <w:sz w:val="28"/>
          <w:szCs w:val="28"/>
          <w:lang w:eastAsia="ru-RU"/>
        </w:rPr>
        <w:t xml:space="preserve"> </w:t>
      </w:r>
      <w:r w:rsidR="000B29AE">
        <w:rPr>
          <w:rFonts w:ascii="Times New Roman" w:eastAsia="Times New Roman" w:hAnsi="Times New Roman" w:cs="Times New Roman"/>
          <w:noProof/>
          <w:sz w:val="28"/>
          <w:szCs w:val="28"/>
          <w:lang w:eastAsia="ru-RU"/>
        </w:rPr>
        <w:t>3-</w:t>
      </w:r>
      <w:r w:rsidR="00903792" w:rsidRPr="00903792">
        <w:rPr>
          <w:rFonts w:ascii="Times New Roman" w:eastAsia="Times New Roman" w:hAnsi="Times New Roman" w:cs="Times New Roman"/>
          <w:noProof/>
          <w:sz w:val="28"/>
          <w:szCs w:val="28"/>
          <w:lang w:eastAsia="ru-RU"/>
        </w:rPr>
        <w:t>11</w:t>
      </w:r>
      <w:r w:rsidR="000B29AE">
        <w:rPr>
          <w:rFonts w:ascii="Times New Roman" w:eastAsia="Times New Roman" w:hAnsi="Times New Roman" w:cs="Times New Roman"/>
          <w:noProof/>
          <w:sz w:val="28"/>
          <w:szCs w:val="28"/>
          <w:lang w:eastAsia="ru-RU"/>
        </w:rPr>
        <w:t>8</w:t>
      </w:r>
      <w:r w:rsidR="00420009" w:rsidRPr="00903792">
        <w:rPr>
          <w:rFonts w:ascii="Times New Roman" w:eastAsia="Times New Roman" w:hAnsi="Times New Roman" w:cs="Times New Roman"/>
          <w:noProof/>
          <w:sz w:val="28"/>
          <w:szCs w:val="28"/>
          <w:lang w:eastAsia="ru-RU"/>
        </w:rPr>
        <w:t xml:space="preserve">; </w:t>
      </w:r>
      <w:r w:rsidR="00185C4D" w:rsidRPr="00903792">
        <w:rPr>
          <w:rFonts w:ascii="Times New Roman" w:eastAsia="Times New Roman" w:hAnsi="Times New Roman" w:cs="Times New Roman"/>
          <w:noProof/>
          <w:sz w:val="28"/>
          <w:szCs w:val="28"/>
          <w:lang w:eastAsia="ru-RU"/>
        </w:rPr>
        <w:t>117</w:t>
      </w:r>
      <w:r w:rsidR="00420009" w:rsidRPr="00903792">
        <w:rPr>
          <w:rFonts w:ascii="Times New Roman" w:eastAsia="Times New Roman" w:hAnsi="Times New Roman" w:cs="Times New Roman"/>
          <w:noProof/>
          <w:sz w:val="28"/>
          <w:szCs w:val="28"/>
          <w:lang w:eastAsia="ru-RU"/>
        </w:rPr>
        <w:t>, с.</w:t>
      </w:r>
      <w:r w:rsidR="00903792" w:rsidRPr="00903792">
        <w:rPr>
          <w:rFonts w:ascii="Times New Roman" w:eastAsia="Times New Roman" w:hAnsi="Times New Roman" w:cs="Times New Roman"/>
          <w:noProof/>
          <w:sz w:val="28"/>
          <w:szCs w:val="28"/>
          <w:lang w:eastAsia="ru-RU"/>
        </w:rPr>
        <w:t xml:space="preserve"> </w:t>
      </w:r>
      <w:r w:rsidR="000B29AE">
        <w:rPr>
          <w:rFonts w:ascii="Times New Roman" w:eastAsia="Times New Roman" w:hAnsi="Times New Roman" w:cs="Times New Roman"/>
          <w:noProof/>
          <w:sz w:val="28"/>
          <w:szCs w:val="28"/>
          <w:lang w:eastAsia="ru-RU"/>
        </w:rPr>
        <w:t>3-</w:t>
      </w:r>
      <w:r w:rsidR="00903792" w:rsidRPr="00903792">
        <w:rPr>
          <w:rFonts w:ascii="Times New Roman" w:eastAsia="Times New Roman" w:hAnsi="Times New Roman" w:cs="Times New Roman"/>
          <w:noProof/>
          <w:sz w:val="28"/>
          <w:szCs w:val="28"/>
          <w:lang w:eastAsia="ru-RU"/>
        </w:rPr>
        <w:t>19</w:t>
      </w:r>
      <w:r w:rsidR="000B29AE">
        <w:rPr>
          <w:rFonts w:ascii="Times New Roman" w:eastAsia="Times New Roman" w:hAnsi="Times New Roman" w:cs="Times New Roman"/>
          <w:noProof/>
          <w:sz w:val="28"/>
          <w:szCs w:val="28"/>
          <w:lang w:eastAsia="ru-RU"/>
        </w:rPr>
        <w:t>8</w:t>
      </w:r>
      <w:r w:rsidR="00185C4D" w:rsidRPr="00903792">
        <w:rPr>
          <w:rFonts w:ascii="Times New Roman" w:eastAsia="Times New Roman" w:hAnsi="Times New Roman" w:cs="Times New Roman"/>
          <w:noProof/>
          <w:sz w:val="28"/>
          <w:szCs w:val="28"/>
          <w:lang w:eastAsia="ru-RU"/>
        </w:rPr>
        <w:t>]</w:t>
      </w:r>
      <w:r w:rsidR="001F4F19" w:rsidRPr="00903792">
        <w:rPr>
          <w:rFonts w:ascii="Times New Roman" w:eastAsia="Times New Roman" w:hAnsi="Times New Roman" w:cs="Times New Roman"/>
          <w:sz w:val="28"/>
          <w:szCs w:val="28"/>
          <w:lang w:eastAsia="ru-RU"/>
        </w:rPr>
        <w:fldChar w:fldCharType="end"/>
      </w:r>
      <w:r w:rsidRPr="00810D34">
        <w:rPr>
          <w:rFonts w:ascii="Times New Roman" w:eastAsia="Times New Roman" w:hAnsi="Times New Roman" w:cs="Times New Roman"/>
          <w:sz w:val="28"/>
          <w:szCs w:val="28"/>
          <w:lang w:eastAsia="ru-RU"/>
        </w:rPr>
        <w:t xml:space="preserve">. Сохранная функция почек дает свободу в назначении эффективных режимов </w:t>
      </w:r>
      <w:r w:rsidRPr="00810D34">
        <w:rPr>
          <w:rFonts w:ascii="Times New Roman" w:eastAsia="Times New Roman" w:hAnsi="Times New Roman" w:cs="Times New Roman"/>
          <w:sz w:val="28"/>
          <w:szCs w:val="28"/>
          <w:lang w:eastAsia="ru-RU"/>
        </w:rPr>
        <w:lastRenderedPageBreak/>
        <w:t xml:space="preserve">адъювантной терапии. Однако показания со стороны НЗО крайне ограничены: высокодифференцированные (G1) липосаркомы; расположение почки </w:t>
      </w:r>
      <w:r w:rsidR="00BC4070" w:rsidRPr="00810D34">
        <w:rPr>
          <w:rFonts w:ascii="Times New Roman" w:eastAsia="Times New Roman" w:hAnsi="Times New Roman" w:cs="Times New Roman"/>
          <w:sz w:val="28"/>
          <w:szCs w:val="28"/>
          <w:lang w:eastAsia="ru-RU"/>
        </w:rPr>
        <w:t>в толще опухолевые узлы</w:t>
      </w:r>
      <w:r w:rsidRPr="00810D34">
        <w:rPr>
          <w:rFonts w:ascii="Times New Roman" w:eastAsia="Times New Roman" w:hAnsi="Times New Roman" w:cs="Times New Roman"/>
          <w:sz w:val="28"/>
          <w:szCs w:val="28"/>
          <w:lang w:eastAsia="ru-RU"/>
        </w:rPr>
        <w:t>, вовлечение сосудов почки с сохраненной функцией почки; протяженное вовлечение мочеточника; единственная почка.</w:t>
      </w:r>
    </w:p>
    <w:p w:rsidR="007A38DD" w:rsidRPr="00810D34" w:rsidRDefault="007A38DD" w:rsidP="007F5B05">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При подозрении на обширное вовлечение почки в опухолевый процесс с сохранением ее функции необходим мультидисциплинарный подход с участием специалистов трансплантологической службы. При правильном планировании хирургического вмешательства возможно обеспечить хорошие непосредственные и отдаленные результаты лечения.</w:t>
      </w:r>
    </w:p>
    <w:p w:rsidR="003D7C35" w:rsidRDefault="003D7C35"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pPr>
    </w:p>
    <w:p w:rsidR="000B29AE" w:rsidRDefault="000B29AE" w:rsidP="00810D34">
      <w:pPr>
        <w:spacing w:after="0" w:line="240" w:lineRule="auto"/>
        <w:contextualSpacing/>
        <w:jc w:val="both"/>
        <w:rPr>
          <w:rFonts w:ascii="Times New Roman" w:eastAsia="Times New Roman" w:hAnsi="Times New Roman" w:cs="Times New Roman"/>
          <w:sz w:val="28"/>
          <w:szCs w:val="28"/>
          <w:lang w:eastAsia="ru-RU"/>
        </w:rPr>
        <w:sectPr w:rsidR="000B29AE" w:rsidSect="00425E7B">
          <w:footerReference w:type="default" r:id="rId15"/>
          <w:pgSz w:w="11907" w:h="16840" w:code="9"/>
          <w:pgMar w:top="1134" w:right="567" w:bottom="1134" w:left="1701" w:header="709" w:footer="709" w:gutter="0"/>
          <w:cols w:space="720"/>
          <w:noEndnote/>
          <w:docGrid w:linePitch="299"/>
        </w:sectPr>
      </w:pPr>
    </w:p>
    <w:p w:rsidR="00634CC0" w:rsidRPr="00810D34" w:rsidRDefault="00634CC0" w:rsidP="00093119">
      <w:pPr>
        <w:autoSpaceDE w:val="0"/>
        <w:autoSpaceDN w:val="0"/>
        <w:adjustRightInd w:val="0"/>
        <w:spacing w:after="0" w:line="240" w:lineRule="auto"/>
        <w:ind w:firstLine="709"/>
        <w:jc w:val="both"/>
        <w:rPr>
          <w:rFonts w:ascii="Times New Roman" w:hAnsi="Times New Roman" w:cs="Times New Roman"/>
          <w:b/>
          <w:sz w:val="28"/>
          <w:szCs w:val="28"/>
        </w:rPr>
      </w:pPr>
      <w:r w:rsidRPr="00810D34">
        <w:rPr>
          <w:rFonts w:ascii="Times New Roman" w:hAnsi="Times New Roman" w:cs="Times New Roman"/>
          <w:b/>
          <w:sz w:val="28"/>
          <w:szCs w:val="28"/>
        </w:rPr>
        <w:lastRenderedPageBreak/>
        <w:t>2 ОБЩАЯ ХАРАКТЕРИСТИКА КЛИНИЧЕСКИХ НАБЛЮДЕНИЙ И МЕТОДЫ ОБСЛЕДОВАНИЯ БОЛЬНЫХ</w:t>
      </w:r>
    </w:p>
    <w:p w:rsidR="007D249C" w:rsidRPr="00810D34" w:rsidRDefault="007D249C" w:rsidP="00093119">
      <w:pPr>
        <w:autoSpaceDE w:val="0"/>
        <w:autoSpaceDN w:val="0"/>
        <w:adjustRightInd w:val="0"/>
        <w:spacing w:after="0" w:line="240" w:lineRule="auto"/>
        <w:ind w:firstLine="709"/>
        <w:jc w:val="both"/>
        <w:rPr>
          <w:rFonts w:ascii="Times New Roman" w:hAnsi="Times New Roman" w:cs="Times New Roman"/>
          <w:b/>
          <w:sz w:val="28"/>
          <w:szCs w:val="28"/>
        </w:rPr>
      </w:pPr>
    </w:p>
    <w:p w:rsidR="00634CC0" w:rsidRPr="00810D34" w:rsidRDefault="00F634E4" w:rsidP="00093119">
      <w:pPr>
        <w:tabs>
          <w:tab w:val="left" w:pos="1134"/>
        </w:tabs>
        <w:autoSpaceDE w:val="0"/>
        <w:autoSpaceDN w:val="0"/>
        <w:adjustRightInd w:val="0"/>
        <w:spacing w:after="0" w:line="240" w:lineRule="auto"/>
        <w:ind w:firstLine="709"/>
        <w:jc w:val="both"/>
        <w:rPr>
          <w:rFonts w:ascii="Times New Roman" w:hAnsi="Times New Roman" w:cs="Times New Roman"/>
          <w:b/>
          <w:sz w:val="28"/>
          <w:szCs w:val="28"/>
        </w:rPr>
      </w:pPr>
      <w:r w:rsidRPr="00810D34">
        <w:rPr>
          <w:rFonts w:ascii="Times New Roman" w:hAnsi="Times New Roman" w:cs="Times New Roman"/>
          <w:b/>
          <w:sz w:val="28"/>
          <w:szCs w:val="28"/>
        </w:rPr>
        <w:t xml:space="preserve">2.1 </w:t>
      </w:r>
      <w:r w:rsidR="00634CC0" w:rsidRPr="00810D34">
        <w:rPr>
          <w:rFonts w:ascii="Times New Roman" w:hAnsi="Times New Roman" w:cs="Times New Roman"/>
          <w:b/>
          <w:sz w:val="28"/>
          <w:szCs w:val="28"/>
        </w:rPr>
        <w:t>Характеристика клинических наблюдений</w:t>
      </w:r>
    </w:p>
    <w:p w:rsidR="00CF400B" w:rsidRPr="00810D34" w:rsidRDefault="00CF400B" w:rsidP="00093119">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В период с сентября 2017 года по август 2022 года в Национальном Научном </w:t>
      </w:r>
      <w:r w:rsidR="0000595E" w:rsidRPr="00810D34">
        <w:rPr>
          <w:rFonts w:ascii="Times New Roman" w:eastAsia="Times New Roman" w:hAnsi="Times New Roman" w:cs="Times New Roman"/>
          <w:sz w:val="28"/>
          <w:szCs w:val="28"/>
          <w:lang w:eastAsia="ru-RU"/>
        </w:rPr>
        <w:t xml:space="preserve">Центре Онкологии и </w:t>
      </w:r>
      <w:r w:rsidR="00AE25AB" w:rsidRPr="00810D34">
        <w:rPr>
          <w:rFonts w:ascii="Times New Roman" w:eastAsia="Times New Roman" w:hAnsi="Times New Roman" w:cs="Times New Roman"/>
          <w:sz w:val="28"/>
          <w:szCs w:val="28"/>
          <w:lang w:eastAsia="ru-RU"/>
        </w:rPr>
        <w:t>Трансплантологии были</w:t>
      </w:r>
      <w:r w:rsidRPr="00810D34">
        <w:rPr>
          <w:rFonts w:ascii="Times New Roman" w:eastAsia="Times New Roman" w:hAnsi="Times New Roman" w:cs="Times New Roman"/>
          <w:sz w:val="28"/>
          <w:szCs w:val="28"/>
          <w:lang w:eastAsia="ru-RU"/>
        </w:rPr>
        <w:t xml:space="preserve"> проведены 34 операции пациентам с установленными диагнозами: гидронефроз, постлучевая стриктура мочеточника, и мочекаменная болезнь. В каждом случае операция проводилась постоянной операционной бригадой урологов</w:t>
      </w:r>
      <w:r w:rsidR="002761BF" w:rsidRPr="00810D34">
        <w:rPr>
          <w:rFonts w:ascii="Times New Roman" w:eastAsia="Times New Roman" w:hAnsi="Times New Roman" w:cs="Times New Roman"/>
          <w:sz w:val="28"/>
          <w:szCs w:val="28"/>
          <w:lang w:eastAsia="ru-RU"/>
        </w:rPr>
        <w:t>, трансплантологов</w:t>
      </w:r>
      <w:r w:rsidRPr="00810D34">
        <w:rPr>
          <w:rFonts w:ascii="Times New Roman" w:eastAsia="Times New Roman" w:hAnsi="Times New Roman" w:cs="Times New Roman"/>
          <w:sz w:val="28"/>
          <w:szCs w:val="28"/>
          <w:lang w:eastAsia="ru-RU"/>
        </w:rPr>
        <w:t>.</w:t>
      </w:r>
    </w:p>
    <w:p w:rsidR="00CF400B" w:rsidRPr="00810D34" w:rsidRDefault="0030383C" w:rsidP="00093119">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Все обследования с участием пациентов </w:t>
      </w:r>
      <w:r w:rsidR="00A01FEF" w:rsidRPr="00810D34">
        <w:rPr>
          <w:rFonts w:ascii="Times New Roman" w:hAnsi="Times New Roman" w:cs="Times New Roman"/>
          <w:sz w:val="28"/>
          <w:szCs w:val="28"/>
        </w:rPr>
        <w:t>одобрено л</w:t>
      </w:r>
      <w:r w:rsidR="00D1400F" w:rsidRPr="00810D34">
        <w:rPr>
          <w:rFonts w:ascii="Times New Roman" w:hAnsi="Times New Roman" w:cs="Times New Roman"/>
          <w:sz w:val="28"/>
          <w:szCs w:val="28"/>
        </w:rPr>
        <w:t>окальной этической комиссией НАО «Медицинского университета Астана»</w:t>
      </w:r>
      <w:r w:rsidR="00B06FCE">
        <w:rPr>
          <w:rFonts w:ascii="Times New Roman" w:eastAsia="Times New Roman" w:hAnsi="Times New Roman" w:cs="Times New Roman"/>
          <w:sz w:val="28"/>
          <w:szCs w:val="28"/>
          <w:lang w:eastAsia="ru-RU"/>
        </w:rPr>
        <w:t xml:space="preserve"> (№2, от 15/11/2019</w:t>
      </w:r>
      <w:r w:rsidR="00420009">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г.), разработанным в соответствии с декларацией Хельсинки. Пациентами было подписано добровольное информированное согласие на проведение операции</w:t>
      </w:r>
      <w:r w:rsidR="00B06FCE">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и на последующее использование данных для научных исследований</w:t>
      </w:r>
      <w:r w:rsidR="00B06FCE">
        <w:rPr>
          <w:rFonts w:ascii="Times New Roman" w:eastAsia="Times New Roman" w:hAnsi="Times New Roman" w:cs="Times New Roman"/>
          <w:sz w:val="28"/>
          <w:szCs w:val="28"/>
          <w:lang w:eastAsia="ru-RU"/>
        </w:rPr>
        <w:t xml:space="preserve"> (Приложение В)</w:t>
      </w:r>
      <w:r w:rsidRPr="00810D34">
        <w:rPr>
          <w:rFonts w:ascii="Times New Roman" w:eastAsia="Times New Roman" w:hAnsi="Times New Roman" w:cs="Times New Roman"/>
          <w:sz w:val="28"/>
          <w:szCs w:val="28"/>
          <w:lang w:eastAsia="ru-RU"/>
        </w:rPr>
        <w:t>.</w:t>
      </w:r>
      <w:r w:rsidR="00CF400B" w:rsidRPr="00810D34">
        <w:rPr>
          <w:rFonts w:ascii="Times New Roman" w:eastAsia="Times New Roman" w:hAnsi="Times New Roman" w:cs="Times New Roman"/>
          <w:sz w:val="28"/>
          <w:szCs w:val="28"/>
          <w:lang w:eastAsia="ru-RU"/>
        </w:rPr>
        <w:t xml:space="preserve"> </w:t>
      </w:r>
    </w:p>
    <w:p w:rsidR="00CF400B" w:rsidRPr="00810D34" w:rsidRDefault="00CF400B" w:rsidP="00093119">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eastAsia="Times New Roman" w:hAnsi="Times New Roman" w:cs="Times New Roman"/>
          <w:sz w:val="28"/>
          <w:szCs w:val="28"/>
          <w:lang w:eastAsia="ru-RU"/>
        </w:rPr>
        <w:t xml:space="preserve">Критериями включения являлись пациенты старше 18 лет, урологические диагнозы (гидронефроз, постлучевая стриктура мочеточника, и мочекаменная болезнь). </w:t>
      </w:r>
    </w:p>
    <w:p w:rsidR="00010398" w:rsidRPr="00810D34" w:rsidRDefault="0041319A" w:rsidP="00093119">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Всем пациентам перед проведением операции выполнялось комплексное обследование, так же определяли уровень креатинина (мк</w:t>
      </w:r>
      <w:r w:rsidR="0000595E" w:rsidRPr="00810D34">
        <w:rPr>
          <w:rFonts w:ascii="Times New Roman" w:eastAsia="Times New Roman" w:hAnsi="Times New Roman" w:cs="Times New Roman"/>
          <w:sz w:val="28"/>
          <w:szCs w:val="28"/>
          <w:lang w:eastAsia="ru-RU"/>
        </w:rPr>
        <w:t>моль/л), мочевины (ммоль/л)</w:t>
      </w:r>
      <w:r w:rsidRPr="00810D34">
        <w:rPr>
          <w:rFonts w:ascii="Times New Roman" w:eastAsia="Times New Roman" w:hAnsi="Times New Roman" w:cs="Times New Roman"/>
          <w:sz w:val="28"/>
          <w:szCs w:val="28"/>
          <w:lang w:eastAsia="ru-RU"/>
        </w:rPr>
        <w:t>. Выполняли УЗИ МПС, КТ с контрастированием МПС.</w:t>
      </w:r>
    </w:p>
    <w:p w:rsidR="00010398" w:rsidRDefault="00010398" w:rsidP="00093119">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В зависимости от вида операции все 34 пациенты были разделены на 3 группы: Аутотрансплантация почки 7 (21%), Аппенди</w:t>
      </w:r>
      <w:r w:rsidR="0000595E" w:rsidRPr="00810D34">
        <w:rPr>
          <w:rFonts w:ascii="Times New Roman" w:eastAsia="Times New Roman" w:hAnsi="Times New Roman" w:cs="Times New Roman"/>
          <w:sz w:val="28"/>
          <w:szCs w:val="28"/>
          <w:lang w:eastAsia="ru-RU"/>
        </w:rPr>
        <w:t>коуретеропластика 2 (6%), и У</w:t>
      </w:r>
      <w:r w:rsidRPr="00810D34">
        <w:rPr>
          <w:rFonts w:ascii="Times New Roman" w:eastAsia="Times New Roman" w:hAnsi="Times New Roman" w:cs="Times New Roman"/>
          <w:sz w:val="28"/>
          <w:szCs w:val="28"/>
          <w:lang w:eastAsia="ru-RU"/>
        </w:rPr>
        <w:t>ретеро</w:t>
      </w:r>
      <w:r w:rsidR="0000595E" w:rsidRPr="00810D34">
        <w:rPr>
          <w:rFonts w:ascii="Times New Roman" w:eastAsia="Times New Roman" w:hAnsi="Times New Roman" w:cs="Times New Roman"/>
          <w:sz w:val="28"/>
          <w:szCs w:val="28"/>
          <w:lang w:eastAsia="ru-RU"/>
        </w:rPr>
        <w:t>илео</w:t>
      </w:r>
      <w:r w:rsidRPr="00810D34">
        <w:rPr>
          <w:rFonts w:ascii="Times New Roman" w:eastAsia="Times New Roman" w:hAnsi="Times New Roman" w:cs="Times New Roman"/>
          <w:sz w:val="28"/>
          <w:szCs w:val="28"/>
          <w:lang w:eastAsia="ru-RU"/>
        </w:rPr>
        <w:t>пластика 25(73%). После хирургического вмешательства проводилось контрольное обследование, которое заключалось в определении уровня креатинина через 3 мес</w:t>
      </w:r>
      <w:r w:rsidR="002761BF" w:rsidRPr="00810D34">
        <w:rPr>
          <w:rFonts w:ascii="Times New Roman" w:eastAsia="Times New Roman" w:hAnsi="Times New Roman" w:cs="Times New Roman"/>
          <w:sz w:val="28"/>
          <w:szCs w:val="28"/>
          <w:lang w:eastAsia="ru-RU"/>
        </w:rPr>
        <w:t>яца</w:t>
      </w:r>
      <w:r w:rsidRPr="00810D34">
        <w:rPr>
          <w:rFonts w:ascii="Times New Roman" w:eastAsia="Times New Roman" w:hAnsi="Times New Roman" w:cs="Times New Roman"/>
          <w:sz w:val="28"/>
          <w:szCs w:val="28"/>
          <w:lang w:eastAsia="ru-RU"/>
        </w:rPr>
        <w:t xml:space="preserve"> после операции, а также в наблюдении в целях выявления послеоперационных осложнений и рецидивов. Демографическая и клиническая характеристика пациентов, вошедших в исслед</w:t>
      </w:r>
      <w:r w:rsidR="00EA7B80" w:rsidRPr="00810D34">
        <w:rPr>
          <w:rFonts w:ascii="Times New Roman" w:eastAsia="Times New Roman" w:hAnsi="Times New Roman" w:cs="Times New Roman"/>
          <w:sz w:val="28"/>
          <w:szCs w:val="28"/>
          <w:lang w:eastAsia="ru-RU"/>
        </w:rPr>
        <w:t xml:space="preserve">ование, представлена в </w:t>
      </w:r>
      <w:r w:rsidR="00093119" w:rsidRPr="00810D34">
        <w:rPr>
          <w:rFonts w:ascii="Times New Roman" w:eastAsia="Times New Roman" w:hAnsi="Times New Roman" w:cs="Times New Roman"/>
          <w:sz w:val="28"/>
          <w:szCs w:val="28"/>
          <w:lang w:eastAsia="ru-RU"/>
        </w:rPr>
        <w:t>т</w:t>
      </w:r>
      <w:r w:rsidR="00EA7B80" w:rsidRPr="00810D34">
        <w:rPr>
          <w:rFonts w:ascii="Times New Roman" w:eastAsia="Times New Roman" w:hAnsi="Times New Roman" w:cs="Times New Roman"/>
          <w:sz w:val="28"/>
          <w:szCs w:val="28"/>
          <w:lang w:eastAsia="ru-RU"/>
        </w:rPr>
        <w:t>аблице 2</w:t>
      </w:r>
      <w:r w:rsidRPr="00810D34">
        <w:rPr>
          <w:rFonts w:ascii="Times New Roman" w:eastAsia="Times New Roman" w:hAnsi="Times New Roman" w:cs="Times New Roman"/>
          <w:sz w:val="28"/>
          <w:szCs w:val="28"/>
          <w:lang w:eastAsia="ru-RU"/>
        </w:rPr>
        <w:t>.</w:t>
      </w:r>
    </w:p>
    <w:p w:rsidR="00DE3B8C" w:rsidRDefault="00DE3B8C" w:rsidP="00093119">
      <w:pPr>
        <w:spacing w:after="0" w:line="240" w:lineRule="auto"/>
        <w:contextualSpacing/>
        <w:jc w:val="both"/>
        <w:rPr>
          <w:rFonts w:ascii="Times New Roman" w:eastAsia="Times New Roman" w:hAnsi="Times New Roman" w:cs="Times New Roman"/>
          <w:bCs/>
          <w:color w:val="000000"/>
          <w:sz w:val="28"/>
          <w:szCs w:val="28"/>
          <w:lang w:eastAsia="ru-RU"/>
        </w:rPr>
      </w:pPr>
    </w:p>
    <w:p w:rsidR="00093119" w:rsidRDefault="00093119" w:rsidP="00093119">
      <w:pPr>
        <w:spacing w:after="0" w:line="240" w:lineRule="auto"/>
        <w:contextualSpacing/>
        <w:jc w:val="both"/>
        <w:rPr>
          <w:rFonts w:ascii="Times New Roman" w:eastAsia="Times New Roman" w:hAnsi="Times New Roman" w:cs="Times New Roman"/>
          <w:bCs/>
          <w:color w:val="000000"/>
          <w:sz w:val="28"/>
          <w:szCs w:val="28"/>
          <w:lang w:eastAsia="ru-RU"/>
        </w:rPr>
      </w:pPr>
      <w:r w:rsidRPr="00093119">
        <w:rPr>
          <w:rFonts w:ascii="Times New Roman" w:eastAsia="Times New Roman" w:hAnsi="Times New Roman" w:cs="Times New Roman"/>
          <w:bCs/>
          <w:color w:val="000000"/>
          <w:sz w:val="28"/>
          <w:szCs w:val="28"/>
          <w:lang w:eastAsia="ru-RU"/>
        </w:rPr>
        <w:t>Таблица 2</w:t>
      </w:r>
      <w:r>
        <w:rPr>
          <w:rFonts w:ascii="Times New Roman" w:eastAsia="Times New Roman" w:hAnsi="Times New Roman" w:cs="Times New Roman"/>
          <w:bCs/>
          <w:color w:val="000000"/>
          <w:sz w:val="28"/>
          <w:szCs w:val="28"/>
          <w:lang w:eastAsia="ru-RU"/>
        </w:rPr>
        <w:t xml:space="preserve"> – </w:t>
      </w:r>
      <w:r w:rsidRPr="00810D34">
        <w:rPr>
          <w:rFonts w:ascii="Times New Roman" w:eastAsia="Times New Roman" w:hAnsi="Times New Roman" w:cs="Times New Roman"/>
          <w:sz w:val="28"/>
          <w:szCs w:val="28"/>
          <w:lang w:eastAsia="ru-RU"/>
        </w:rPr>
        <w:t>Демографическая и клиническая характеристика пациентов</w:t>
      </w:r>
    </w:p>
    <w:p w:rsidR="00093119" w:rsidRPr="00093119" w:rsidRDefault="00093119" w:rsidP="00093119">
      <w:pPr>
        <w:spacing w:after="0" w:line="240" w:lineRule="auto"/>
        <w:contextualSpacing/>
        <w:jc w:val="right"/>
        <w:rPr>
          <w:rFonts w:ascii="Times New Roman" w:eastAsia="Times New Roman" w:hAnsi="Times New Roman" w:cs="Times New Roman"/>
          <w:sz w:val="16"/>
          <w:szCs w:val="16"/>
          <w:lang w:eastAsia="ru-RU"/>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7"/>
        <w:gridCol w:w="2734"/>
      </w:tblGrid>
      <w:tr w:rsidR="00010398" w:rsidRPr="003D7C35" w:rsidTr="00093119">
        <w:trPr>
          <w:trHeight w:val="226"/>
        </w:trPr>
        <w:tc>
          <w:tcPr>
            <w:tcW w:w="6877" w:type="dxa"/>
            <w:vMerge w:val="restart"/>
            <w:shd w:val="clear" w:color="auto" w:fill="auto"/>
            <w:noWrap/>
            <w:vAlign w:val="center"/>
            <w:hideMark/>
          </w:tcPr>
          <w:p w:rsidR="00010398" w:rsidRPr="003D7C35" w:rsidRDefault="00010398" w:rsidP="00093119">
            <w:pPr>
              <w:spacing w:after="0" w:line="240" w:lineRule="auto"/>
              <w:jc w:val="center"/>
              <w:rPr>
                <w:rFonts w:ascii="Times New Roman" w:eastAsia="Times New Roman" w:hAnsi="Times New Roman" w:cs="Times New Roman"/>
                <w:bCs/>
                <w:color w:val="000000"/>
                <w:sz w:val="24"/>
                <w:szCs w:val="24"/>
                <w:lang w:eastAsia="ru-RU"/>
              </w:rPr>
            </w:pPr>
            <w:r w:rsidRPr="003D7C35">
              <w:rPr>
                <w:rFonts w:ascii="Times New Roman" w:eastAsia="Times New Roman" w:hAnsi="Times New Roman" w:cs="Times New Roman"/>
                <w:bCs/>
                <w:color w:val="000000"/>
                <w:sz w:val="24"/>
                <w:szCs w:val="24"/>
                <w:lang w:eastAsia="ru-RU"/>
              </w:rPr>
              <w:t>Характеристика</w:t>
            </w:r>
          </w:p>
        </w:tc>
        <w:tc>
          <w:tcPr>
            <w:tcW w:w="2734" w:type="dxa"/>
            <w:shd w:val="clear" w:color="auto" w:fill="auto"/>
            <w:vAlign w:val="center"/>
            <w:hideMark/>
          </w:tcPr>
          <w:p w:rsidR="00010398" w:rsidRPr="003D7C35" w:rsidRDefault="00010398" w:rsidP="00093119">
            <w:pPr>
              <w:spacing w:after="0" w:line="240" w:lineRule="auto"/>
              <w:jc w:val="center"/>
              <w:rPr>
                <w:rFonts w:ascii="Times New Roman" w:eastAsia="Times New Roman" w:hAnsi="Times New Roman" w:cs="Times New Roman"/>
                <w:bCs/>
                <w:color w:val="000000"/>
                <w:sz w:val="24"/>
                <w:szCs w:val="24"/>
                <w:lang w:eastAsia="ru-RU"/>
              </w:rPr>
            </w:pPr>
            <w:r w:rsidRPr="003D7C35">
              <w:rPr>
                <w:rFonts w:ascii="Times New Roman" w:eastAsia="Times New Roman" w:hAnsi="Times New Roman" w:cs="Times New Roman"/>
                <w:bCs/>
                <w:color w:val="000000"/>
                <w:sz w:val="24"/>
                <w:szCs w:val="24"/>
                <w:lang w:eastAsia="ru-RU"/>
              </w:rPr>
              <w:t>Общее кол</w:t>
            </w:r>
            <w:r w:rsidR="00093119">
              <w:rPr>
                <w:rFonts w:ascii="Times New Roman" w:eastAsia="Times New Roman" w:hAnsi="Times New Roman" w:cs="Times New Roman"/>
                <w:bCs/>
                <w:color w:val="000000"/>
                <w:sz w:val="24"/>
                <w:szCs w:val="24"/>
                <w:lang w:eastAsia="ru-RU"/>
              </w:rPr>
              <w:t>ичест</w:t>
            </w:r>
            <w:r w:rsidRPr="003D7C35">
              <w:rPr>
                <w:rFonts w:ascii="Times New Roman" w:eastAsia="Times New Roman" w:hAnsi="Times New Roman" w:cs="Times New Roman"/>
                <w:bCs/>
                <w:color w:val="000000"/>
                <w:sz w:val="24"/>
                <w:szCs w:val="24"/>
                <w:lang w:eastAsia="ru-RU"/>
              </w:rPr>
              <w:t>во</w:t>
            </w:r>
          </w:p>
        </w:tc>
      </w:tr>
      <w:tr w:rsidR="00010398" w:rsidRPr="003D7C35" w:rsidTr="00093119">
        <w:trPr>
          <w:trHeight w:val="53"/>
        </w:trPr>
        <w:tc>
          <w:tcPr>
            <w:tcW w:w="6877" w:type="dxa"/>
            <w:vMerge/>
            <w:vAlign w:val="center"/>
            <w:hideMark/>
          </w:tcPr>
          <w:p w:rsidR="00010398" w:rsidRPr="003D7C35" w:rsidRDefault="00010398" w:rsidP="00810D34">
            <w:pPr>
              <w:spacing w:after="0" w:line="240" w:lineRule="auto"/>
              <w:rPr>
                <w:rFonts w:ascii="Times New Roman" w:eastAsia="Times New Roman" w:hAnsi="Times New Roman" w:cs="Times New Roman"/>
                <w:bCs/>
                <w:color w:val="000000"/>
                <w:sz w:val="24"/>
                <w:szCs w:val="24"/>
                <w:lang w:eastAsia="ru-RU"/>
              </w:rPr>
            </w:pPr>
          </w:p>
        </w:tc>
        <w:tc>
          <w:tcPr>
            <w:tcW w:w="2734" w:type="dxa"/>
            <w:shd w:val="clear" w:color="auto" w:fill="auto"/>
            <w:vAlign w:val="center"/>
            <w:hideMark/>
          </w:tcPr>
          <w:p w:rsidR="00010398" w:rsidRPr="003D7C35" w:rsidRDefault="00010398" w:rsidP="00810D34">
            <w:pPr>
              <w:spacing w:after="0" w:line="240" w:lineRule="auto"/>
              <w:jc w:val="center"/>
              <w:rPr>
                <w:rFonts w:ascii="Times New Roman" w:eastAsia="Times New Roman" w:hAnsi="Times New Roman" w:cs="Times New Roman"/>
                <w:bCs/>
                <w:color w:val="000000"/>
                <w:sz w:val="24"/>
                <w:szCs w:val="24"/>
                <w:lang w:eastAsia="ru-RU"/>
              </w:rPr>
            </w:pPr>
            <w:r w:rsidRPr="003D7C35">
              <w:rPr>
                <w:rFonts w:ascii="Times New Roman" w:eastAsia="Times New Roman" w:hAnsi="Times New Roman" w:cs="Times New Roman"/>
                <w:bCs/>
                <w:color w:val="000000"/>
                <w:sz w:val="24"/>
                <w:szCs w:val="24"/>
                <w:lang w:eastAsia="ru-RU"/>
              </w:rPr>
              <w:t>(n=</w:t>
            </w:r>
            <w:r w:rsidR="0000595E" w:rsidRPr="003D7C35">
              <w:rPr>
                <w:rFonts w:ascii="Times New Roman" w:eastAsia="Times New Roman" w:hAnsi="Times New Roman" w:cs="Times New Roman"/>
                <w:bCs/>
                <w:color w:val="000000"/>
                <w:sz w:val="24"/>
                <w:szCs w:val="24"/>
                <w:lang w:eastAsia="ru-RU"/>
              </w:rPr>
              <w:t>34</w:t>
            </w:r>
            <w:r w:rsidRPr="003D7C35">
              <w:rPr>
                <w:rFonts w:ascii="Times New Roman" w:eastAsia="Times New Roman" w:hAnsi="Times New Roman" w:cs="Times New Roman"/>
                <w:bCs/>
                <w:color w:val="000000"/>
                <w:sz w:val="24"/>
                <w:szCs w:val="24"/>
                <w:lang w:eastAsia="ru-RU"/>
              </w:rPr>
              <w:t>)</w:t>
            </w:r>
          </w:p>
        </w:tc>
      </w:tr>
      <w:tr w:rsidR="00093119" w:rsidRPr="003D7C35" w:rsidTr="00093119">
        <w:trPr>
          <w:trHeight w:val="53"/>
        </w:trPr>
        <w:tc>
          <w:tcPr>
            <w:tcW w:w="6877" w:type="dxa"/>
            <w:vAlign w:val="center"/>
          </w:tcPr>
          <w:p w:rsidR="00093119" w:rsidRPr="003D7C35" w:rsidRDefault="00093119" w:rsidP="00093119">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734" w:type="dxa"/>
            <w:shd w:val="clear" w:color="auto" w:fill="auto"/>
            <w:vAlign w:val="center"/>
          </w:tcPr>
          <w:p w:rsidR="00093119" w:rsidRPr="003D7C35" w:rsidRDefault="00093119" w:rsidP="00093119">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w:t>
            </w:r>
          </w:p>
        </w:tc>
      </w:tr>
      <w:tr w:rsidR="00010398" w:rsidRPr="003D7C35" w:rsidTr="00093119">
        <w:trPr>
          <w:trHeight w:val="246"/>
        </w:trPr>
        <w:tc>
          <w:tcPr>
            <w:tcW w:w="6877" w:type="dxa"/>
            <w:shd w:val="clear" w:color="auto" w:fill="auto"/>
            <w:noWrap/>
            <w:vAlign w:val="center"/>
            <w:hideMark/>
          </w:tcPr>
          <w:p w:rsidR="00010398" w:rsidRPr="003D7C35" w:rsidRDefault="00010398" w:rsidP="00810D34">
            <w:pPr>
              <w:spacing w:after="0" w:line="240" w:lineRule="auto"/>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Возраст, n (sd)</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48 (9)</w:t>
            </w:r>
          </w:p>
        </w:tc>
      </w:tr>
      <w:tr w:rsidR="00093119" w:rsidRPr="003D7C35" w:rsidTr="001B638D">
        <w:trPr>
          <w:trHeight w:val="246"/>
        </w:trPr>
        <w:tc>
          <w:tcPr>
            <w:tcW w:w="9611" w:type="dxa"/>
            <w:gridSpan w:val="2"/>
            <w:shd w:val="clear" w:color="auto" w:fill="auto"/>
            <w:noWrap/>
            <w:vAlign w:val="center"/>
            <w:hideMark/>
          </w:tcPr>
          <w:p w:rsidR="00093119" w:rsidRPr="003D7C35" w:rsidRDefault="00093119" w:rsidP="00810D34">
            <w:pPr>
              <w:spacing w:after="0" w:line="240" w:lineRule="auto"/>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Пол, n (%)</w:t>
            </w:r>
          </w:p>
        </w:tc>
      </w:tr>
      <w:tr w:rsidR="00010398" w:rsidRPr="003D7C35" w:rsidTr="00093119">
        <w:trPr>
          <w:trHeight w:val="246"/>
        </w:trPr>
        <w:tc>
          <w:tcPr>
            <w:tcW w:w="6877" w:type="dxa"/>
            <w:shd w:val="clear" w:color="auto" w:fill="auto"/>
            <w:noWrap/>
            <w:vAlign w:val="center"/>
            <w:hideMark/>
          </w:tcPr>
          <w:p w:rsidR="00010398" w:rsidRPr="003D7C35" w:rsidRDefault="00093119" w:rsidP="00093119">
            <w:pPr>
              <w:spacing w:after="0" w:line="240" w:lineRule="auto"/>
              <w:ind w:firstLine="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женский</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20 (59)</w:t>
            </w:r>
          </w:p>
        </w:tc>
      </w:tr>
      <w:tr w:rsidR="00010398" w:rsidRPr="003D7C35" w:rsidTr="00093119">
        <w:trPr>
          <w:trHeight w:val="174"/>
        </w:trPr>
        <w:tc>
          <w:tcPr>
            <w:tcW w:w="6877" w:type="dxa"/>
            <w:shd w:val="clear" w:color="auto" w:fill="auto"/>
            <w:noWrap/>
            <w:vAlign w:val="center"/>
            <w:hideMark/>
          </w:tcPr>
          <w:p w:rsidR="00010398" w:rsidRPr="003D7C35" w:rsidRDefault="00093119" w:rsidP="00093119">
            <w:pPr>
              <w:spacing w:after="0" w:line="240" w:lineRule="auto"/>
              <w:ind w:firstLine="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мужской</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14 (41)</w:t>
            </w:r>
          </w:p>
        </w:tc>
      </w:tr>
      <w:tr w:rsidR="00093119" w:rsidRPr="003D7C35" w:rsidTr="001B638D">
        <w:trPr>
          <w:trHeight w:val="257"/>
        </w:trPr>
        <w:tc>
          <w:tcPr>
            <w:tcW w:w="9611" w:type="dxa"/>
            <w:gridSpan w:val="2"/>
            <w:shd w:val="clear" w:color="auto" w:fill="auto"/>
            <w:noWrap/>
            <w:vAlign w:val="center"/>
            <w:hideMark/>
          </w:tcPr>
          <w:p w:rsidR="00093119" w:rsidRPr="003D7C35" w:rsidRDefault="00093119" w:rsidP="00810D34">
            <w:pPr>
              <w:spacing w:after="0" w:line="240" w:lineRule="auto"/>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Нозология, n (%)</w:t>
            </w:r>
          </w:p>
        </w:tc>
      </w:tr>
      <w:tr w:rsidR="00010398" w:rsidRPr="003D7C35" w:rsidTr="00093119">
        <w:trPr>
          <w:trHeight w:val="246"/>
        </w:trPr>
        <w:tc>
          <w:tcPr>
            <w:tcW w:w="6877" w:type="dxa"/>
            <w:shd w:val="clear" w:color="auto" w:fill="auto"/>
            <w:noWrap/>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010398" w:rsidRPr="003D7C35">
              <w:rPr>
                <w:rFonts w:ascii="Times New Roman" w:eastAsia="Times New Roman" w:hAnsi="Times New Roman" w:cs="Times New Roman"/>
                <w:color w:val="000000"/>
                <w:sz w:val="24"/>
                <w:szCs w:val="24"/>
                <w:lang w:eastAsia="ru-RU"/>
              </w:rPr>
              <w:t>МКБ</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10 (29)</w:t>
            </w:r>
          </w:p>
        </w:tc>
      </w:tr>
      <w:tr w:rsidR="00010398" w:rsidRPr="003D7C35" w:rsidTr="00093119">
        <w:trPr>
          <w:trHeight w:val="186"/>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010398" w:rsidRPr="003D7C35">
              <w:rPr>
                <w:rFonts w:ascii="Times New Roman" w:eastAsia="Times New Roman" w:hAnsi="Times New Roman" w:cs="Times New Roman"/>
                <w:color w:val="000000"/>
                <w:sz w:val="24"/>
                <w:szCs w:val="24"/>
                <w:lang w:eastAsia="ru-RU"/>
              </w:rPr>
              <w:t>Болезнь Ормондо</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1 (3)</w:t>
            </w:r>
          </w:p>
        </w:tc>
      </w:tr>
      <w:tr w:rsidR="00010398" w:rsidRPr="003D7C35" w:rsidTr="00093119">
        <w:trPr>
          <w:trHeight w:val="280"/>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010398" w:rsidRPr="003D7C35">
              <w:rPr>
                <w:rFonts w:ascii="Times New Roman" w:eastAsia="Times New Roman" w:hAnsi="Times New Roman" w:cs="Times New Roman"/>
                <w:color w:val="000000"/>
                <w:sz w:val="24"/>
                <w:szCs w:val="24"/>
                <w:lang w:eastAsia="ru-RU"/>
              </w:rPr>
              <w:t>Постлучевая стриктура мочеточника</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 (6)</w:t>
            </w:r>
          </w:p>
        </w:tc>
      </w:tr>
      <w:tr w:rsidR="00010398" w:rsidRPr="003D7C35" w:rsidTr="00093119">
        <w:trPr>
          <w:trHeight w:val="71"/>
        </w:trPr>
        <w:tc>
          <w:tcPr>
            <w:tcW w:w="6877" w:type="dxa"/>
            <w:shd w:val="clear" w:color="auto" w:fill="auto"/>
            <w:vAlign w:val="center"/>
            <w:hideMark/>
          </w:tcPr>
          <w:p w:rsidR="00010398" w:rsidRPr="003D7C35" w:rsidRDefault="00093119" w:rsidP="00093119">
            <w:pPr>
              <w:spacing w:after="0" w:line="240" w:lineRule="auto"/>
              <w:ind w:firstLine="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010398" w:rsidRPr="003D7C35">
              <w:rPr>
                <w:rFonts w:ascii="Times New Roman" w:eastAsia="Times New Roman" w:hAnsi="Times New Roman" w:cs="Times New Roman"/>
                <w:color w:val="000000"/>
                <w:sz w:val="24"/>
                <w:szCs w:val="24"/>
                <w:lang w:eastAsia="ru-RU"/>
              </w:rPr>
              <w:t>Гидронефроз</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21 (62)</w:t>
            </w:r>
          </w:p>
        </w:tc>
      </w:tr>
      <w:tr w:rsidR="00093119" w:rsidRPr="003D7C35" w:rsidTr="00226AE8">
        <w:trPr>
          <w:trHeight w:val="246"/>
        </w:trPr>
        <w:tc>
          <w:tcPr>
            <w:tcW w:w="9611" w:type="dxa"/>
            <w:gridSpan w:val="2"/>
            <w:tcBorders>
              <w:bottom w:val="single" w:sz="4" w:space="0" w:color="auto"/>
            </w:tcBorders>
            <w:shd w:val="clear" w:color="auto" w:fill="auto"/>
            <w:noWrap/>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Тип операции, n (%)</w:t>
            </w:r>
          </w:p>
        </w:tc>
      </w:tr>
      <w:tr w:rsidR="00010398" w:rsidRPr="003D7C35" w:rsidTr="00226AE8">
        <w:trPr>
          <w:trHeight w:val="246"/>
        </w:trPr>
        <w:tc>
          <w:tcPr>
            <w:tcW w:w="6877" w:type="dxa"/>
            <w:tcBorders>
              <w:bottom w:val="nil"/>
            </w:tcBorders>
            <w:shd w:val="clear" w:color="auto" w:fill="auto"/>
            <w:vAlign w:val="center"/>
            <w:hideMark/>
          </w:tcPr>
          <w:p w:rsidR="00010398" w:rsidRPr="003D7C35" w:rsidRDefault="00093119" w:rsidP="00093119">
            <w:pPr>
              <w:spacing w:after="0" w:line="240" w:lineRule="auto"/>
              <w:ind w:left="29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аутотрансплантация почки</w:t>
            </w:r>
          </w:p>
        </w:tc>
        <w:tc>
          <w:tcPr>
            <w:tcW w:w="2734" w:type="dxa"/>
            <w:tcBorders>
              <w:bottom w:val="nil"/>
            </w:tcBorders>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7 (21)</w:t>
            </w:r>
          </w:p>
        </w:tc>
      </w:tr>
      <w:tr w:rsidR="00093119" w:rsidRPr="003D7C35" w:rsidTr="00226AE8">
        <w:trPr>
          <w:trHeight w:val="246"/>
        </w:trPr>
        <w:tc>
          <w:tcPr>
            <w:tcW w:w="9611" w:type="dxa"/>
            <w:gridSpan w:val="2"/>
            <w:tcBorders>
              <w:top w:val="nil"/>
              <w:left w:val="nil"/>
              <w:right w:val="nil"/>
            </w:tcBorders>
            <w:shd w:val="clear" w:color="auto" w:fill="auto"/>
            <w:vAlign w:val="center"/>
          </w:tcPr>
          <w:p w:rsidR="00093119" w:rsidRPr="00093119" w:rsidRDefault="00093119" w:rsidP="00093119">
            <w:pPr>
              <w:spacing w:after="0" w:line="240" w:lineRule="auto"/>
              <w:ind w:hanging="108"/>
              <w:jc w:val="both"/>
              <w:rPr>
                <w:rFonts w:ascii="Times New Roman" w:eastAsia="Times New Roman" w:hAnsi="Times New Roman" w:cs="Times New Roman"/>
                <w:color w:val="000000"/>
                <w:sz w:val="28"/>
                <w:szCs w:val="28"/>
                <w:lang w:eastAsia="ru-RU"/>
              </w:rPr>
            </w:pPr>
            <w:r w:rsidRPr="00093119">
              <w:rPr>
                <w:rFonts w:ascii="Times New Roman" w:eastAsia="Times New Roman" w:hAnsi="Times New Roman" w:cs="Times New Roman"/>
                <w:color w:val="000000"/>
                <w:sz w:val="28"/>
                <w:szCs w:val="28"/>
                <w:lang w:eastAsia="ru-RU"/>
              </w:rPr>
              <w:lastRenderedPageBreak/>
              <w:t>Продолжение таблицы 2</w:t>
            </w:r>
          </w:p>
          <w:p w:rsidR="00093119" w:rsidRPr="00093119" w:rsidRDefault="00093119" w:rsidP="00093119">
            <w:pPr>
              <w:spacing w:after="0" w:line="240" w:lineRule="auto"/>
              <w:ind w:hanging="108"/>
              <w:jc w:val="both"/>
              <w:rPr>
                <w:rFonts w:ascii="Times New Roman" w:eastAsia="Times New Roman" w:hAnsi="Times New Roman" w:cs="Times New Roman"/>
                <w:color w:val="000000"/>
                <w:sz w:val="16"/>
                <w:szCs w:val="16"/>
                <w:lang w:eastAsia="ru-RU"/>
              </w:rPr>
            </w:pPr>
          </w:p>
        </w:tc>
      </w:tr>
      <w:tr w:rsidR="00093119" w:rsidRPr="003D7C35" w:rsidTr="00093119">
        <w:trPr>
          <w:trHeight w:val="246"/>
        </w:trPr>
        <w:tc>
          <w:tcPr>
            <w:tcW w:w="6877" w:type="dxa"/>
            <w:shd w:val="clear" w:color="auto" w:fill="auto"/>
            <w:vAlign w:val="center"/>
          </w:tcPr>
          <w:p w:rsidR="00093119" w:rsidRPr="003D7C35" w:rsidRDefault="00093119" w:rsidP="0009311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734" w:type="dxa"/>
            <w:shd w:val="clear" w:color="auto" w:fill="auto"/>
            <w:noWrap/>
            <w:vAlign w:val="center"/>
          </w:tcPr>
          <w:p w:rsidR="00093119" w:rsidRPr="003D7C35" w:rsidRDefault="00093119" w:rsidP="0009311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r>
      <w:tr w:rsidR="00226AE8" w:rsidRPr="003D7C35" w:rsidTr="00B1128C">
        <w:trPr>
          <w:trHeight w:val="246"/>
        </w:trPr>
        <w:tc>
          <w:tcPr>
            <w:tcW w:w="6877" w:type="dxa"/>
            <w:shd w:val="clear" w:color="auto" w:fill="auto"/>
            <w:vAlign w:val="center"/>
            <w:hideMark/>
          </w:tcPr>
          <w:p w:rsidR="00226AE8" w:rsidRPr="003D7C35" w:rsidRDefault="00226AE8" w:rsidP="00B1128C">
            <w:pPr>
              <w:spacing w:after="0" w:line="240" w:lineRule="auto"/>
              <w:ind w:left="29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аппендикоуретеропластика</w:t>
            </w:r>
          </w:p>
        </w:tc>
        <w:tc>
          <w:tcPr>
            <w:tcW w:w="2734" w:type="dxa"/>
            <w:shd w:val="clear" w:color="auto" w:fill="auto"/>
            <w:noWrap/>
            <w:vAlign w:val="center"/>
            <w:hideMark/>
          </w:tcPr>
          <w:p w:rsidR="00226AE8" w:rsidRPr="003D7C35" w:rsidRDefault="00226AE8" w:rsidP="00B1128C">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 (6)</w:t>
            </w:r>
          </w:p>
        </w:tc>
      </w:tr>
      <w:tr w:rsidR="00226AE8" w:rsidRPr="003D7C35" w:rsidTr="00B1128C">
        <w:trPr>
          <w:trHeight w:val="93"/>
        </w:trPr>
        <w:tc>
          <w:tcPr>
            <w:tcW w:w="6877" w:type="dxa"/>
            <w:tcBorders>
              <w:bottom w:val="nil"/>
            </w:tcBorders>
            <w:shd w:val="clear" w:color="auto" w:fill="auto"/>
            <w:vAlign w:val="center"/>
            <w:hideMark/>
          </w:tcPr>
          <w:p w:rsidR="00226AE8" w:rsidRPr="003D7C35" w:rsidRDefault="00226AE8" w:rsidP="00B1128C">
            <w:pPr>
              <w:spacing w:after="0" w:line="240" w:lineRule="auto"/>
              <w:ind w:left="29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уретероилеопластика</w:t>
            </w:r>
          </w:p>
        </w:tc>
        <w:tc>
          <w:tcPr>
            <w:tcW w:w="2734" w:type="dxa"/>
            <w:tcBorders>
              <w:bottom w:val="nil"/>
            </w:tcBorders>
            <w:shd w:val="clear" w:color="auto" w:fill="auto"/>
            <w:noWrap/>
            <w:vAlign w:val="center"/>
            <w:hideMark/>
          </w:tcPr>
          <w:p w:rsidR="00226AE8" w:rsidRPr="003D7C35" w:rsidRDefault="00226AE8" w:rsidP="00B1128C">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25 (73)</w:t>
            </w:r>
          </w:p>
        </w:tc>
      </w:tr>
      <w:tr w:rsidR="00093119" w:rsidRPr="003D7C35" w:rsidTr="001B638D">
        <w:trPr>
          <w:trHeight w:val="246"/>
        </w:trPr>
        <w:tc>
          <w:tcPr>
            <w:tcW w:w="9611" w:type="dxa"/>
            <w:gridSpan w:val="2"/>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 xml:space="preserve">Исход,  n (%) </w:t>
            </w:r>
          </w:p>
        </w:tc>
      </w:tr>
      <w:tr w:rsidR="00010398" w:rsidRPr="003D7C35" w:rsidTr="00093119">
        <w:trPr>
          <w:trHeight w:val="246"/>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улучшение</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29 (85)</w:t>
            </w:r>
          </w:p>
        </w:tc>
      </w:tr>
      <w:tr w:rsidR="00010398" w:rsidRPr="003D7C35" w:rsidTr="00093119">
        <w:trPr>
          <w:trHeight w:val="246"/>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рецидив</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5 (15)</w:t>
            </w:r>
          </w:p>
        </w:tc>
      </w:tr>
      <w:tr w:rsidR="00093119" w:rsidRPr="003D7C35" w:rsidTr="001B638D">
        <w:trPr>
          <w:trHeight w:val="246"/>
        </w:trPr>
        <w:tc>
          <w:tcPr>
            <w:tcW w:w="9611" w:type="dxa"/>
            <w:gridSpan w:val="2"/>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Осложнения,  n (%)</w:t>
            </w:r>
          </w:p>
        </w:tc>
      </w:tr>
      <w:tr w:rsidR="00010398" w:rsidRPr="003D7C35" w:rsidTr="00093119">
        <w:trPr>
          <w:trHeight w:val="156"/>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динамическая кишечная непроходимость</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5 (15)</w:t>
            </w:r>
          </w:p>
        </w:tc>
      </w:tr>
      <w:tr w:rsidR="00010398" w:rsidRPr="003D7C35" w:rsidTr="00093119">
        <w:trPr>
          <w:trHeight w:val="246"/>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нефросклероз</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 (6)</w:t>
            </w:r>
          </w:p>
        </w:tc>
      </w:tr>
      <w:tr w:rsidR="00010398" w:rsidRPr="003D7C35" w:rsidTr="00093119">
        <w:trPr>
          <w:trHeight w:val="88"/>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обострение пиелонефрита</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7 (20)</w:t>
            </w:r>
          </w:p>
        </w:tc>
      </w:tr>
      <w:tr w:rsidR="00010398" w:rsidRPr="003D7C35" w:rsidTr="00093119">
        <w:trPr>
          <w:trHeight w:val="192"/>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пузырно-мочеточниковый рефлюкс</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8 (24)</w:t>
            </w:r>
          </w:p>
        </w:tc>
      </w:tr>
      <w:tr w:rsidR="00010398" w:rsidRPr="003D7C35" w:rsidTr="00093119">
        <w:trPr>
          <w:trHeight w:val="246"/>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терминальный гидронефроз</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3 (9)</w:t>
            </w:r>
          </w:p>
        </w:tc>
      </w:tr>
      <w:tr w:rsidR="00010398" w:rsidRPr="003D7C35" w:rsidTr="00093119">
        <w:trPr>
          <w:trHeight w:val="240"/>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кровотечение</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 (6)</w:t>
            </w:r>
          </w:p>
        </w:tc>
      </w:tr>
      <w:tr w:rsidR="00010398" w:rsidRPr="003D7C35" w:rsidTr="00093119">
        <w:trPr>
          <w:trHeight w:val="246"/>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стеноз с камнем</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1 (3)</w:t>
            </w:r>
          </w:p>
        </w:tc>
      </w:tr>
      <w:tr w:rsidR="00010398" w:rsidRPr="003D7C35" w:rsidTr="00093119">
        <w:trPr>
          <w:trHeight w:val="172"/>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нет осложнений</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6 (17)</w:t>
            </w:r>
          </w:p>
        </w:tc>
      </w:tr>
      <w:tr w:rsidR="00093119" w:rsidRPr="003D7C35" w:rsidTr="001B638D">
        <w:trPr>
          <w:trHeight w:val="246"/>
        </w:trPr>
        <w:tc>
          <w:tcPr>
            <w:tcW w:w="9611" w:type="dxa"/>
            <w:gridSpan w:val="2"/>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Уровень креатинина, n (sd)</w:t>
            </w:r>
          </w:p>
        </w:tc>
      </w:tr>
      <w:tr w:rsidR="00010398" w:rsidRPr="003D7C35" w:rsidTr="00093119">
        <w:trPr>
          <w:trHeight w:val="304"/>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д</w:t>
            </w:r>
            <w:r w:rsidR="00010398" w:rsidRPr="003D7C35">
              <w:rPr>
                <w:rFonts w:ascii="Times New Roman" w:eastAsia="Times New Roman" w:hAnsi="Times New Roman" w:cs="Times New Roman"/>
                <w:color w:val="000000"/>
                <w:sz w:val="24"/>
                <w:szCs w:val="24"/>
                <w:lang w:eastAsia="ru-RU"/>
              </w:rPr>
              <w:t>о операции</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130 (11)</w:t>
            </w:r>
          </w:p>
        </w:tc>
      </w:tr>
      <w:tr w:rsidR="00010398" w:rsidRPr="003D7C35" w:rsidTr="00093119">
        <w:trPr>
          <w:trHeight w:val="77"/>
        </w:trPr>
        <w:tc>
          <w:tcPr>
            <w:tcW w:w="6877" w:type="dxa"/>
            <w:shd w:val="clear" w:color="auto" w:fill="auto"/>
            <w:vAlign w:val="center"/>
            <w:hideMark/>
          </w:tcPr>
          <w:p w:rsidR="00010398" w:rsidRPr="003D7C35" w:rsidRDefault="00093119" w:rsidP="00093119">
            <w:pPr>
              <w:spacing w:after="0" w:line="240" w:lineRule="auto"/>
              <w:ind w:left="1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п</w:t>
            </w:r>
            <w:r w:rsidR="00010398" w:rsidRPr="003D7C35">
              <w:rPr>
                <w:rFonts w:ascii="Times New Roman" w:eastAsia="Times New Roman" w:hAnsi="Times New Roman" w:cs="Times New Roman"/>
                <w:color w:val="000000"/>
                <w:sz w:val="24"/>
                <w:szCs w:val="24"/>
                <w:lang w:eastAsia="ru-RU"/>
              </w:rPr>
              <w:t>осле операции ч/з 3 мес</w:t>
            </w:r>
            <w:r>
              <w:rPr>
                <w:rFonts w:ascii="Times New Roman" w:eastAsia="Times New Roman" w:hAnsi="Times New Roman" w:cs="Times New Roman"/>
                <w:color w:val="000000"/>
                <w:sz w:val="24"/>
                <w:szCs w:val="24"/>
                <w:lang w:eastAsia="ru-RU"/>
              </w:rPr>
              <w:t>яца</w:t>
            </w:r>
          </w:p>
        </w:tc>
        <w:tc>
          <w:tcPr>
            <w:tcW w:w="2734" w:type="dxa"/>
            <w:shd w:val="clear" w:color="auto" w:fill="auto"/>
            <w:noWrap/>
            <w:vAlign w:val="center"/>
            <w:hideMark/>
          </w:tcPr>
          <w:p w:rsidR="00010398" w:rsidRPr="003D7C35" w:rsidRDefault="00010398"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110 (13)</w:t>
            </w:r>
          </w:p>
        </w:tc>
      </w:tr>
    </w:tbl>
    <w:p w:rsidR="00010398" w:rsidRPr="00810D34" w:rsidRDefault="00010398"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010398" w:rsidRPr="00810D34" w:rsidRDefault="00010398" w:rsidP="00810D34">
      <w:pPr>
        <w:spacing w:after="0" w:line="240" w:lineRule="auto"/>
        <w:ind w:firstLine="567"/>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Далее был проведен анализ полученных результатов на взаимосвязь между видом операции и послеоперацион</w:t>
      </w:r>
      <w:r w:rsidR="00EA7B80" w:rsidRPr="00810D34">
        <w:rPr>
          <w:rFonts w:ascii="Times New Roman" w:eastAsia="Times New Roman" w:hAnsi="Times New Roman" w:cs="Times New Roman"/>
          <w:sz w:val="28"/>
          <w:szCs w:val="28"/>
          <w:lang w:eastAsia="ru-RU"/>
        </w:rPr>
        <w:t>ными осложнениями (</w:t>
      </w:r>
      <w:r w:rsidR="00093119" w:rsidRPr="00810D34">
        <w:rPr>
          <w:rFonts w:ascii="Times New Roman" w:eastAsia="Times New Roman" w:hAnsi="Times New Roman" w:cs="Times New Roman"/>
          <w:sz w:val="28"/>
          <w:szCs w:val="28"/>
          <w:lang w:eastAsia="ru-RU"/>
        </w:rPr>
        <w:t>таблиц</w:t>
      </w:r>
      <w:r w:rsidR="00093119">
        <w:rPr>
          <w:rFonts w:ascii="Times New Roman" w:eastAsia="Times New Roman" w:hAnsi="Times New Roman" w:cs="Times New Roman"/>
          <w:sz w:val="28"/>
          <w:szCs w:val="28"/>
          <w:lang w:eastAsia="ru-RU"/>
        </w:rPr>
        <w:t>а</w:t>
      </w:r>
      <w:r w:rsidR="00093119" w:rsidRPr="00810D34">
        <w:rPr>
          <w:rFonts w:ascii="Times New Roman" w:eastAsia="Times New Roman" w:hAnsi="Times New Roman" w:cs="Times New Roman"/>
          <w:sz w:val="28"/>
          <w:szCs w:val="28"/>
          <w:lang w:eastAsia="ru-RU"/>
        </w:rPr>
        <w:t xml:space="preserve"> </w:t>
      </w:r>
      <w:r w:rsidR="00EA7B80" w:rsidRPr="00810D34">
        <w:rPr>
          <w:rFonts w:ascii="Times New Roman" w:eastAsia="Times New Roman" w:hAnsi="Times New Roman" w:cs="Times New Roman"/>
          <w:sz w:val="28"/>
          <w:szCs w:val="28"/>
          <w:lang w:eastAsia="ru-RU"/>
        </w:rPr>
        <w:t>3</w:t>
      </w:r>
      <w:r w:rsidRPr="00810D34">
        <w:rPr>
          <w:rFonts w:ascii="Times New Roman" w:eastAsia="Times New Roman" w:hAnsi="Times New Roman" w:cs="Times New Roman"/>
          <w:sz w:val="28"/>
          <w:szCs w:val="28"/>
          <w:lang w:eastAsia="ru-RU"/>
        </w:rPr>
        <w:t>).</w:t>
      </w:r>
    </w:p>
    <w:p w:rsidR="00A01FEF" w:rsidRDefault="00A01FEF"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093119" w:rsidRPr="00093119" w:rsidRDefault="00093119" w:rsidP="00093119">
      <w:pPr>
        <w:spacing w:after="0" w:line="240" w:lineRule="auto"/>
        <w:contextualSpacing/>
        <w:jc w:val="both"/>
        <w:rPr>
          <w:rFonts w:ascii="Times New Roman" w:eastAsia="Times New Roman" w:hAnsi="Times New Roman" w:cs="Times New Roman"/>
          <w:sz w:val="28"/>
          <w:szCs w:val="28"/>
          <w:lang w:eastAsia="ru-RU"/>
        </w:rPr>
      </w:pPr>
      <w:r w:rsidRPr="00093119">
        <w:rPr>
          <w:rFonts w:ascii="Times New Roman" w:eastAsia="Times New Roman" w:hAnsi="Times New Roman" w:cs="Times New Roman"/>
          <w:bCs/>
          <w:sz w:val="28"/>
          <w:szCs w:val="28"/>
          <w:lang w:eastAsia="ru-RU"/>
        </w:rPr>
        <w:t>Таблица 3</w:t>
      </w:r>
      <w:r>
        <w:rPr>
          <w:rFonts w:ascii="Times New Roman" w:eastAsia="Times New Roman" w:hAnsi="Times New Roman" w:cs="Times New Roman"/>
          <w:bCs/>
          <w:sz w:val="28"/>
          <w:szCs w:val="28"/>
          <w:lang w:eastAsia="ru-RU"/>
        </w:rPr>
        <w:t xml:space="preserve"> – </w:t>
      </w:r>
      <w:r w:rsidRPr="00810D34">
        <w:rPr>
          <w:rFonts w:ascii="Times New Roman" w:eastAsia="Times New Roman" w:hAnsi="Times New Roman" w:cs="Times New Roman"/>
          <w:sz w:val="28"/>
          <w:szCs w:val="28"/>
          <w:lang w:eastAsia="ru-RU"/>
        </w:rPr>
        <w:t>Анализ полученных результатов на взаимосвязь между видом операции и послеоперационными осложнениями</w:t>
      </w:r>
    </w:p>
    <w:p w:rsidR="00093119" w:rsidRPr="00093119" w:rsidRDefault="00093119" w:rsidP="00810D34">
      <w:pPr>
        <w:spacing w:after="0" w:line="240" w:lineRule="auto"/>
        <w:ind w:firstLine="567"/>
        <w:contextualSpacing/>
        <w:jc w:val="both"/>
        <w:rPr>
          <w:rFonts w:ascii="Times New Roman" w:eastAsia="Times New Roman" w:hAnsi="Times New Roman" w:cs="Times New Roman"/>
          <w:sz w:val="16"/>
          <w:szCs w:val="16"/>
          <w:lang w:eastAsia="ru-RU"/>
        </w:rPr>
      </w:pPr>
    </w:p>
    <w:tbl>
      <w:tblPr>
        <w:tblW w:w="961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4"/>
        <w:gridCol w:w="1722"/>
        <w:gridCol w:w="2183"/>
        <w:gridCol w:w="1540"/>
        <w:gridCol w:w="1218"/>
      </w:tblGrid>
      <w:tr w:rsidR="00093119" w:rsidRPr="003D7C35" w:rsidTr="00093119">
        <w:trPr>
          <w:trHeight w:val="321"/>
        </w:trPr>
        <w:tc>
          <w:tcPr>
            <w:tcW w:w="2954" w:type="dxa"/>
            <w:vMerge w:val="restart"/>
            <w:shd w:val="clear" w:color="auto" w:fill="auto"/>
            <w:noWrap/>
            <w:vAlign w:val="center"/>
            <w:hideMark/>
          </w:tcPr>
          <w:p w:rsidR="00093119" w:rsidRPr="003D7C35" w:rsidRDefault="00093119" w:rsidP="00093119">
            <w:pPr>
              <w:spacing w:after="0" w:line="240" w:lineRule="auto"/>
              <w:jc w:val="center"/>
              <w:rPr>
                <w:rFonts w:ascii="Calibri" w:eastAsia="Times New Roman" w:hAnsi="Calibri" w:cs="Times New Roman"/>
                <w:sz w:val="24"/>
                <w:szCs w:val="24"/>
                <w:lang w:eastAsia="ru-RU"/>
              </w:rPr>
            </w:pPr>
            <w:r w:rsidRPr="003D7C35">
              <w:rPr>
                <w:rFonts w:ascii="Times New Roman" w:eastAsia="Times New Roman" w:hAnsi="Times New Roman" w:cs="Times New Roman"/>
                <w:bCs/>
                <w:color w:val="000000"/>
                <w:sz w:val="24"/>
                <w:szCs w:val="24"/>
                <w:lang w:eastAsia="ru-RU"/>
              </w:rPr>
              <w:t>Осложнения,  n (%)</w:t>
            </w:r>
          </w:p>
        </w:tc>
        <w:tc>
          <w:tcPr>
            <w:tcW w:w="6663" w:type="dxa"/>
            <w:gridSpan w:val="4"/>
            <w:shd w:val="clear" w:color="auto" w:fill="auto"/>
            <w:noWrap/>
            <w:vAlign w:val="center"/>
            <w:hideMark/>
          </w:tcPr>
          <w:p w:rsidR="00093119" w:rsidRPr="003D7C35" w:rsidRDefault="00093119" w:rsidP="00810D34">
            <w:pPr>
              <w:spacing w:after="0" w:line="240" w:lineRule="auto"/>
              <w:jc w:val="center"/>
              <w:rPr>
                <w:rFonts w:ascii="Times New Roman" w:eastAsia="Times New Roman" w:hAnsi="Times New Roman" w:cs="Times New Roman"/>
                <w:bCs/>
                <w:sz w:val="24"/>
                <w:szCs w:val="24"/>
                <w:lang w:eastAsia="ru-RU"/>
              </w:rPr>
            </w:pPr>
            <w:r w:rsidRPr="003D7C35">
              <w:rPr>
                <w:rFonts w:ascii="Times New Roman" w:eastAsia="Times New Roman" w:hAnsi="Times New Roman" w:cs="Times New Roman"/>
                <w:bCs/>
                <w:sz w:val="24"/>
                <w:szCs w:val="24"/>
                <w:lang w:eastAsia="ru-RU"/>
              </w:rPr>
              <w:t>Тип операции</w:t>
            </w:r>
          </w:p>
        </w:tc>
      </w:tr>
      <w:tr w:rsidR="00093119" w:rsidRPr="003D7C35" w:rsidTr="00093119">
        <w:trPr>
          <w:trHeight w:val="268"/>
        </w:trPr>
        <w:tc>
          <w:tcPr>
            <w:tcW w:w="2954" w:type="dxa"/>
            <w:vMerge/>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sz w:val="24"/>
                <w:szCs w:val="24"/>
                <w:lang w:eastAsia="ru-RU"/>
              </w:rPr>
            </w:pPr>
          </w:p>
        </w:tc>
        <w:tc>
          <w:tcPr>
            <w:tcW w:w="1722" w:type="dxa"/>
            <w:shd w:val="clear" w:color="auto" w:fill="auto"/>
            <w:vAlign w:val="center"/>
            <w:hideMark/>
          </w:tcPr>
          <w:p w:rsidR="00093119" w:rsidRPr="00093119" w:rsidRDefault="00093119" w:rsidP="00093119">
            <w:pPr>
              <w:spacing w:after="0" w:line="240" w:lineRule="auto"/>
              <w:jc w:val="center"/>
              <w:rPr>
                <w:rFonts w:ascii="Times New Roman" w:eastAsia="Times New Roman" w:hAnsi="Times New Roman" w:cs="Times New Roman"/>
                <w:sz w:val="24"/>
                <w:szCs w:val="24"/>
                <w:lang w:eastAsia="ru-RU"/>
              </w:rPr>
            </w:pPr>
            <w:r w:rsidRPr="00093119">
              <w:rPr>
                <w:rFonts w:ascii="Times New Roman" w:eastAsia="Times New Roman" w:hAnsi="Times New Roman" w:cs="Times New Roman"/>
                <w:sz w:val="24"/>
                <w:szCs w:val="24"/>
                <w:lang w:eastAsia="ru-RU"/>
              </w:rPr>
              <w:t>аутотрансплантация почки</w:t>
            </w:r>
          </w:p>
        </w:tc>
        <w:tc>
          <w:tcPr>
            <w:tcW w:w="2183" w:type="dxa"/>
            <w:shd w:val="clear" w:color="auto" w:fill="auto"/>
            <w:vAlign w:val="center"/>
            <w:hideMark/>
          </w:tcPr>
          <w:p w:rsidR="00093119" w:rsidRPr="00093119" w:rsidRDefault="00093119" w:rsidP="00093119">
            <w:pPr>
              <w:spacing w:after="0" w:line="240" w:lineRule="auto"/>
              <w:jc w:val="center"/>
              <w:rPr>
                <w:rFonts w:ascii="Times New Roman" w:eastAsia="Times New Roman" w:hAnsi="Times New Roman" w:cs="Times New Roman"/>
                <w:sz w:val="24"/>
                <w:szCs w:val="24"/>
                <w:lang w:eastAsia="ru-RU"/>
              </w:rPr>
            </w:pPr>
            <w:r w:rsidRPr="00093119">
              <w:rPr>
                <w:rFonts w:ascii="Times New Roman" w:eastAsia="Times New Roman" w:hAnsi="Times New Roman" w:cs="Times New Roman"/>
                <w:sz w:val="24"/>
                <w:szCs w:val="24"/>
                <w:lang w:eastAsia="ru-RU"/>
              </w:rPr>
              <w:t>аппендикоуретеропластика</w:t>
            </w:r>
          </w:p>
        </w:tc>
        <w:tc>
          <w:tcPr>
            <w:tcW w:w="1540" w:type="dxa"/>
            <w:shd w:val="clear" w:color="auto" w:fill="auto"/>
            <w:vAlign w:val="center"/>
            <w:hideMark/>
          </w:tcPr>
          <w:p w:rsidR="00093119" w:rsidRPr="00093119" w:rsidRDefault="00093119" w:rsidP="00093119">
            <w:pPr>
              <w:spacing w:after="0" w:line="240" w:lineRule="auto"/>
              <w:jc w:val="center"/>
              <w:rPr>
                <w:rFonts w:ascii="Times New Roman" w:eastAsia="Times New Roman" w:hAnsi="Times New Roman" w:cs="Times New Roman"/>
                <w:sz w:val="24"/>
                <w:szCs w:val="24"/>
                <w:lang w:eastAsia="ru-RU"/>
              </w:rPr>
            </w:pPr>
            <w:r w:rsidRPr="00093119">
              <w:rPr>
                <w:rFonts w:ascii="Times New Roman" w:eastAsia="Times New Roman" w:hAnsi="Times New Roman" w:cs="Times New Roman"/>
                <w:sz w:val="24"/>
                <w:szCs w:val="24"/>
                <w:lang w:eastAsia="ru-RU"/>
              </w:rPr>
              <w:t>уретероилеопластика</w:t>
            </w:r>
          </w:p>
        </w:tc>
        <w:tc>
          <w:tcPr>
            <w:tcW w:w="1218" w:type="dxa"/>
            <w:shd w:val="clear" w:color="auto" w:fill="auto"/>
            <w:vAlign w:val="center"/>
            <w:hideMark/>
          </w:tcPr>
          <w:p w:rsidR="00093119" w:rsidRPr="00093119" w:rsidRDefault="00093119" w:rsidP="00093119">
            <w:pPr>
              <w:spacing w:after="0" w:line="240" w:lineRule="auto"/>
              <w:jc w:val="center"/>
              <w:rPr>
                <w:rFonts w:ascii="Times New Roman" w:eastAsia="Times New Roman" w:hAnsi="Times New Roman" w:cs="Times New Roman"/>
                <w:sz w:val="24"/>
                <w:szCs w:val="24"/>
                <w:lang w:eastAsia="ru-RU"/>
              </w:rPr>
            </w:pPr>
            <w:r w:rsidRPr="00093119">
              <w:rPr>
                <w:rFonts w:ascii="Times New Roman" w:eastAsia="Times New Roman" w:hAnsi="Times New Roman" w:cs="Times New Roman"/>
                <w:sz w:val="24"/>
                <w:szCs w:val="24"/>
                <w:lang w:eastAsia="ru-RU"/>
              </w:rPr>
              <w:t>p-value</w:t>
            </w:r>
          </w:p>
        </w:tc>
      </w:tr>
      <w:tr w:rsidR="00093119" w:rsidRPr="003D7C35" w:rsidTr="00093119">
        <w:trPr>
          <w:trHeight w:val="70"/>
        </w:trPr>
        <w:tc>
          <w:tcPr>
            <w:tcW w:w="2954" w:type="dxa"/>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sz w:val="24"/>
                <w:szCs w:val="24"/>
                <w:lang w:eastAsia="ru-RU"/>
              </w:rPr>
            </w:pPr>
            <w:r w:rsidRPr="003D7C35">
              <w:rPr>
                <w:rFonts w:ascii="Times New Roman" w:eastAsia="Times New Roman" w:hAnsi="Times New Roman" w:cs="Times New Roman"/>
                <w:sz w:val="24"/>
                <w:szCs w:val="24"/>
                <w:lang w:eastAsia="ru-RU"/>
              </w:rPr>
              <w:t>Динамическая кишечная непроходимость</w:t>
            </w:r>
          </w:p>
        </w:tc>
        <w:tc>
          <w:tcPr>
            <w:tcW w:w="1722"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sz w:val="24"/>
                <w:szCs w:val="24"/>
                <w:lang w:eastAsia="ru-RU"/>
              </w:rPr>
            </w:pPr>
            <w:r w:rsidRPr="003D7C35">
              <w:rPr>
                <w:rFonts w:ascii="Times New Roman" w:eastAsia="Times New Roman" w:hAnsi="Times New Roman" w:cs="Times New Roman"/>
                <w:sz w:val="24"/>
                <w:szCs w:val="24"/>
                <w:lang w:eastAsia="ru-RU"/>
              </w:rPr>
              <w:t>0</w:t>
            </w:r>
          </w:p>
        </w:tc>
        <w:tc>
          <w:tcPr>
            <w:tcW w:w="2183"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sz w:val="24"/>
                <w:szCs w:val="24"/>
                <w:lang w:eastAsia="ru-RU"/>
              </w:rPr>
            </w:pPr>
            <w:r w:rsidRPr="003D7C35">
              <w:rPr>
                <w:rFonts w:ascii="Times New Roman" w:eastAsia="Times New Roman" w:hAnsi="Times New Roman" w:cs="Times New Roman"/>
                <w:sz w:val="24"/>
                <w:szCs w:val="24"/>
                <w:lang w:eastAsia="ru-RU"/>
              </w:rPr>
              <w:t>0</w:t>
            </w:r>
          </w:p>
        </w:tc>
        <w:tc>
          <w:tcPr>
            <w:tcW w:w="1540"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sz w:val="24"/>
                <w:szCs w:val="24"/>
                <w:lang w:eastAsia="ru-RU"/>
              </w:rPr>
            </w:pPr>
            <w:r w:rsidRPr="003D7C35">
              <w:rPr>
                <w:rFonts w:ascii="Times New Roman" w:eastAsia="Times New Roman" w:hAnsi="Times New Roman" w:cs="Times New Roman"/>
                <w:sz w:val="24"/>
                <w:szCs w:val="24"/>
                <w:lang w:eastAsia="ru-RU"/>
              </w:rPr>
              <w:t>5 (20)</w:t>
            </w:r>
          </w:p>
        </w:tc>
        <w:tc>
          <w:tcPr>
            <w:tcW w:w="1218" w:type="dxa"/>
            <w:vMerge w:val="restart"/>
            <w:shd w:val="clear" w:color="auto" w:fill="auto"/>
            <w:vAlign w:val="center"/>
            <w:hideMark/>
          </w:tcPr>
          <w:p w:rsidR="00093119" w:rsidRPr="003D7C35" w:rsidRDefault="00093119" w:rsidP="00810D34">
            <w:pPr>
              <w:spacing w:after="0" w:line="240" w:lineRule="auto"/>
              <w:jc w:val="center"/>
              <w:rPr>
                <w:rFonts w:ascii="Calibri (Основной текст)" w:eastAsia="Times New Roman" w:hAnsi="Calibri (Основной текст)" w:cs="Times New Roman"/>
                <w:sz w:val="24"/>
                <w:szCs w:val="24"/>
                <w:lang w:eastAsia="ru-RU"/>
              </w:rPr>
            </w:pPr>
            <w:r w:rsidRPr="003D7C35">
              <w:rPr>
                <w:rFonts w:ascii="Calibri (Основной текст)" w:eastAsia="Times New Roman" w:hAnsi="Calibri (Основной текст)" w:cs="Times New Roman"/>
                <w:sz w:val="24"/>
                <w:szCs w:val="24"/>
                <w:lang w:eastAsia="ru-RU"/>
              </w:rPr>
              <w:t>0.006</w:t>
            </w:r>
          </w:p>
        </w:tc>
      </w:tr>
      <w:tr w:rsidR="00093119" w:rsidRPr="003D7C35" w:rsidTr="00093119">
        <w:trPr>
          <w:trHeight w:val="321"/>
        </w:trPr>
        <w:tc>
          <w:tcPr>
            <w:tcW w:w="2954" w:type="dxa"/>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Нефросклероз</w:t>
            </w:r>
          </w:p>
        </w:tc>
        <w:tc>
          <w:tcPr>
            <w:tcW w:w="1722"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2183"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1540"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 (8)</w:t>
            </w:r>
          </w:p>
        </w:tc>
        <w:tc>
          <w:tcPr>
            <w:tcW w:w="1218" w:type="dxa"/>
            <w:vMerge/>
            <w:vAlign w:val="center"/>
            <w:hideMark/>
          </w:tcPr>
          <w:p w:rsidR="00093119" w:rsidRPr="003D7C35" w:rsidRDefault="00093119" w:rsidP="00810D34">
            <w:pPr>
              <w:spacing w:after="0" w:line="240" w:lineRule="auto"/>
              <w:rPr>
                <w:rFonts w:ascii="Calibri (Основной текст)" w:eastAsia="Times New Roman" w:hAnsi="Calibri (Основной текст)" w:cs="Times New Roman"/>
                <w:color w:val="FF0000"/>
                <w:sz w:val="24"/>
                <w:szCs w:val="24"/>
                <w:lang w:eastAsia="ru-RU"/>
              </w:rPr>
            </w:pPr>
          </w:p>
        </w:tc>
      </w:tr>
      <w:tr w:rsidR="00093119" w:rsidRPr="003D7C35" w:rsidTr="00093119">
        <w:trPr>
          <w:trHeight w:val="70"/>
        </w:trPr>
        <w:tc>
          <w:tcPr>
            <w:tcW w:w="2954" w:type="dxa"/>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Обострение пиелонефрита</w:t>
            </w:r>
          </w:p>
        </w:tc>
        <w:tc>
          <w:tcPr>
            <w:tcW w:w="1722"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2183"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1540"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7 (28)</w:t>
            </w:r>
          </w:p>
        </w:tc>
        <w:tc>
          <w:tcPr>
            <w:tcW w:w="1218" w:type="dxa"/>
            <w:vMerge/>
            <w:vAlign w:val="center"/>
            <w:hideMark/>
          </w:tcPr>
          <w:p w:rsidR="00093119" w:rsidRPr="003D7C35" w:rsidRDefault="00093119" w:rsidP="00810D34">
            <w:pPr>
              <w:spacing w:after="0" w:line="240" w:lineRule="auto"/>
              <w:rPr>
                <w:rFonts w:ascii="Calibri (Основной текст)" w:eastAsia="Times New Roman" w:hAnsi="Calibri (Основной текст)" w:cs="Times New Roman"/>
                <w:color w:val="FF0000"/>
                <w:sz w:val="24"/>
                <w:szCs w:val="24"/>
                <w:lang w:eastAsia="ru-RU"/>
              </w:rPr>
            </w:pPr>
          </w:p>
        </w:tc>
      </w:tr>
      <w:tr w:rsidR="00093119" w:rsidRPr="003D7C35" w:rsidTr="00093119">
        <w:trPr>
          <w:trHeight w:val="70"/>
        </w:trPr>
        <w:tc>
          <w:tcPr>
            <w:tcW w:w="2954" w:type="dxa"/>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Пузырно-мочеточнико</w:t>
            </w:r>
            <w:r w:rsidR="00420009">
              <w:rPr>
                <w:rFonts w:ascii="Times New Roman" w:eastAsia="Times New Roman" w:hAnsi="Times New Roman" w:cs="Times New Roman"/>
                <w:color w:val="000000"/>
                <w:sz w:val="24"/>
                <w:szCs w:val="24"/>
                <w:lang w:eastAsia="ru-RU"/>
              </w:rPr>
              <w:t xml:space="preserve"> </w:t>
            </w:r>
            <w:r w:rsidRPr="003D7C35">
              <w:rPr>
                <w:rFonts w:ascii="Times New Roman" w:eastAsia="Times New Roman" w:hAnsi="Times New Roman" w:cs="Times New Roman"/>
                <w:color w:val="000000"/>
                <w:sz w:val="24"/>
                <w:szCs w:val="24"/>
                <w:lang w:eastAsia="ru-RU"/>
              </w:rPr>
              <w:t>вый рефлюкс</w:t>
            </w:r>
          </w:p>
        </w:tc>
        <w:tc>
          <w:tcPr>
            <w:tcW w:w="1722"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1 (14)</w:t>
            </w:r>
          </w:p>
        </w:tc>
        <w:tc>
          <w:tcPr>
            <w:tcW w:w="2183"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 (100)</w:t>
            </w:r>
          </w:p>
        </w:tc>
        <w:tc>
          <w:tcPr>
            <w:tcW w:w="1540"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5 (20)</w:t>
            </w:r>
          </w:p>
        </w:tc>
        <w:tc>
          <w:tcPr>
            <w:tcW w:w="1218" w:type="dxa"/>
            <w:vMerge/>
            <w:vAlign w:val="center"/>
            <w:hideMark/>
          </w:tcPr>
          <w:p w:rsidR="00093119" w:rsidRPr="003D7C35" w:rsidRDefault="00093119" w:rsidP="00810D34">
            <w:pPr>
              <w:spacing w:after="0" w:line="240" w:lineRule="auto"/>
              <w:rPr>
                <w:rFonts w:ascii="Calibri (Основной текст)" w:eastAsia="Times New Roman" w:hAnsi="Calibri (Основной текст)" w:cs="Times New Roman"/>
                <w:color w:val="FF0000"/>
                <w:sz w:val="24"/>
                <w:szCs w:val="24"/>
                <w:lang w:eastAsia="ru-RU"/>
              </w:rPr>
            </w:pPr>
          </w:p>
        </w:tc>
      </w:tr>
      <w:tr w:rsidR="00093119" w:rsidRPr="003D7C35" w:rsidTr="00093119">
        <w:trPr>
          <w:trHeight w:val="530"/>
        </w:trPr>
        <w:tc>
          <w:tcPr>
            <w:tcW w:w="2954" w:type="dxa"/>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Терминальный гидронефроз</w:t>
            </w:r>
          </w:p>
        </w:tc>
        <w:tc>
          <w:tcPr>
            <w:tcW w:w="1722"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2183"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1540"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3 (12)</w:t>
            </w:r>
          </w:p>
        </w:tc>
        <w:tc>
          <w:tcPr>
            <w:tcW w:w="1218" w:type="dxa"/>
            <w:vMerge/>
            <w:vAlign w:val="center"/>
            <w:hideMark/>
          </w:tcPr>
          <w:p w:rsidR="00093119" w:rsidRPr="003D7C35" w:rsidRDefault="00093119" w:rsidP="00810D34">
            <w:pPr>
              <w:spacing w:after="0" w:line="240" w:lineRule="auto"/>
              <w:rPr>
                <w:rFonts w:ascii="Calibri (Основной текст)" w:eastAsia="Times New Roman" w:hAnsi="Calibri (Основной текст)" w:cs="Times New Roman"/>
                <w:color w:val="FF0000"/>
                <w:sz w:val="24"/>
                <w:szCs w:val="24"/>
                <w:lang w:eastAsia="ru-RU"/>
              </w:rPr>
            </w:pPr>
          </w:p>
        </w:tc>
      </w:tr>
      <w:tr w:rsidR="00093119" w:rsidRPr="003D7C35" w:rsidTr="00093119">
        <w:trPr>
          <w:trHeight w:val="70"/>
        </w:trPr>
        <w:tc>
          <w:tcPr>
            <w:tcW w:w="2954" w:type="dxa"/>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Кровотечение</w:t>
            </w:r>
          </w:p>
        </w:tc>
        <w:tc>
          <w:tcPr>
            <w:tcW w:w="1722"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2183"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1540"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2 (8)</w:t>
            </w:r>
          </w:p>
        </w:tc>
        <w:tc>
          <w:tcPr>
            <w:tcW w:w="1218" w:type="dxa"/>
            <w:vMerge/>
            <w:vAlign w:val="center"/>
            <w:hideMark/>
          </w:tcPr>
          <w:p w:rsidR="00093119" w:rsidRPr="003D7C35" w:rsidRDefault="00093119" w:rsidP="00810D34">
            <w:pPr>
              <w:spacing w:after="0" w:line="240" w:lineRule="auto"/>
              <w:rPr>
                <w:rFonts w:ascii="Calibri (Основной текст)" w:eastAsia="Times New Roman" w:hAnsi="Calibri (Основной текст)" w:cs="Times New Roman"/>
                <w:color w:val="FF0000"/>
                <w:sz w:val="24"/>
                <w:szCs w:val="24"/>
                <w:lang w:eastAsia="ru-RU"/>
              </w:rPr>
            </w:pPr>
          </w:p>
        </w:tc>
      </w:tr>
      <w:tr w:rsidR="00093119" w:rsidRPr="003D7C35" w:rsidTr="00093119">
        <w:trPr>
          <w:trHeight w:val="70"/>
        </w:trPr>
        <w:tc>
          <w:tcPr>
            <w:tcW w:w="2954" w:type="dxa"/>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Стеноз</w:t>
            </w:r>
          </w:p>
        </w:tc>
        <w:tc>
          <w:tcPr>
            <w:tcW w:w="1722"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1 (14)</w:t>
            </w:r>
          </w:p>
        </w:tc>
        <w:tc>
          <w:tcPr>
            <w:tcW w:w="2183"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1540"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1218" w:type="dxa"/>
            <w:vMerge/>
            <w:vAlign w:val="center"/>
            <w:hideMark/>
          </w:tcPr>
          <w:p w:rsidR="00093119" w:rsidRPr="003D7C35" w:rsidRDefault="00093119" w:rsidP="00810D34">
            <w:pPr>
              <w:spacing w:after="0" w:line="240" w:lineRule="auto"/>
              <w:rPr>
                <w:rFonts w:ascii="Calibri (Основной текст)" w:eastAsia="Times New Roman" w:hAnsi="Calibri (Основной текст)" w:cs="Times New Roman"/>
                <w:color w:val="FF0000"/>
                <w:sz w:val="24"/>
                <w:szCs w:val="24"/>
                <w:lang w:eastAsia="ru-RU"/>
              </w:rPr>
            </w:pPr>
          </w:p>
        </w:tc>
      </w:tr>
      <w:tr w:rsidR="00093119" w:rsidRPr="003D7C35" w:rsidTr="00093119">
        <w:trPr>
          <w:trHeight w:val="70"/>
        </w:trPr>
        <w:tc>
          <w:tcPr>
            <w:tcW w:w="2954" w:type="dxa"/>
            <w:shd w:val="clear" w:color="auto" w:fill="auto"/>
            <w:vAlign w:val="center"/>
            <w:hideMark/>
          </w:tcPr>
          <w:p w:rsidR="00093119" w:rsidRPr="003D7C35" w:rsidRDefault="00093119" w:rsidP="00810D34">
            <w:pPr>
              <w:spacing w:after="0" w:line="240" w:lineRule="auto"/>
              <w:jc w:val="both"/>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Нет</w:t>
            </w:r>
          </w:p>
        </w:tc>
        <w:tc>
          <w:tcPr>
            <w:tcW w:w="1722"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5 (71)</w:t>
            </w:r>
          </w:p>
        </w:tc>
        <w:tc>
          <w:tcPr>
            <w:tcW w:w="2183"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0</w:t>
            </w:r>
          </w:p>
        </w:tc>
        <w:tc>
          <w:tcPr>
            <w:tcW w:w="1540" w:type="dxa"/>
            <w:shd w:val="clear" w:color="auto" w:fill="auto"/>
            <w:vAlign w:val="center"/>
            <w:hideMark/>
          </w:tcPr>
          <w:p w:rsidR="00093119" w:rsidRPr="003D7C35" w:rsidRDefault="00093119" w:rsidP="00810D34">
            <w:pPr>
              <w:spacing w:after="0" w:line="240" w:lineRule="auto"/>
              <w:jc w:val="center"/>
              <w:rPr>
                <w:rFonts w:ascii="Times New Roman" w:eastAsia="Times New Roman" w:hAnsi="Times New Roman" w:cs="Times New Roman"/>
                <w:color w:val="000000"/>
                <w:sz w:val="24"/>
                <w:szCs w:val="24"/>
                <w:lang w:eastAsia="ru-RU"/>
              </w:rPr>
            </w:pPr>
            <w:r w:rsidRPr="003D7C35">
              <w:rPr>
                <w:rFonts w:ascii="Times New Roman" w:eastAsia="Times New Roman" w:hAnsi="Times New Roman" w:cs="Times New Roman"/>
                <w:color w:val="000000"/>
                <w:sz w:val="24"/>
                <w:szCs w:val="24"/>
                <w:lang w:eastAsia="ru-RU"/>
              </w:rPr>
              <w:t>1 (4)</w:t>
            </w:r>
          </w:p>
        </w:tc>
        <w:tc>
          <w:tcPr>
            <w:tcW w:w="1218" w:type="dxa"/>
            <w:vMerge/>
            <w:vAlign w:val="center"/>
            <w:hideMark/>
          </w:tcPr>
          <w:p w:rsidR="00093119" w:rsidRPr="003D7C35" w:rsidRDefault="00093119" w:rsidP="00810D34">
            <w:pPr>
              <w:spacing w:after="0" w:line="240" w:lineRule="auto"/>
              <w:rPr>
                <w:rFonts w:ascii="Calibri (Основной текст)" w:eastAsia="Times New Roman" w:hAnsi="Calibri (Основной текст)" w:cs="Times New Roman"/>
                <w:color w:val="FF0000"/>
                <w:sz w:val="24"/>
                <w:szCs w:val="24"/>
                <w:lang w:eastAsia="ru-RU"/>
              </w:rPr>
            </w:pPr>
          </w:p>
        </w:tc>
      </w:tr>
    </w:tbl>
    <w:p w:rsidR="00A01FEF" w:rsidRPr="00810D34" w:rsidRDefault="00A01FEF"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4C4B6A" w:rsidRPr="00810D34" w:rsidRDefault="007720C8" w:rsidP="00093119">
      <w:pPr>
        <w:spacing w:after="0" w:line="240" w:lineRule="auto"/>
        <w:ind w:firstLine="709"/>
        <w:contextualSpacing/>
        <w:jc w:val="both"/>
        <w:rPr>
          <w:rFonts w:ascii="Times New Roman" w:eastAsia="Times New Roman" w:hAnsi="Times New Roman" w:cs="Times New Roman"/>
          <w:color w:val="FF0000"/>
          <w:sz w:val="28"/>
          <w:szCs w:val="28"/>
          <w:lang w:eastAsia="ru-RU"/>
        </w:rPr>
      </w:pPr>
      <w:r w:rsidRPr="00810D34">
        <w:rPr>
          <w:rFonts w:ascii="Times New Roman" w:eastAsia="Times New Roman" w:hAnsi="Times New Roman" w:cs="Times New Roman"/>
          <w:sz w:val="28"/>
          <w:szCs w:val="28"/>
          <w:lang w:eastAsia="ru-RU"/>
        </w:rPr>
        <w:t>Тяжесть наблюдаемого нами контингента больных обусловлена не только серьезностью основно</w:t>
      </w:r>
      <w:r w:rsidR="00AB5914" w:rsidRPr="00810D34">
        <w:rPr>
          <w:rFonts w:ascii="Times New Roman" w:eastAsia="Times New Roman" w:hAnsi="Times New Roman" w:cs="Times New Roman"/>
          <w:sz w:val="28"/>
          <w:szCs w:val="28"/>
          <w:lang w:eastAsia="ru-RU"/>
        </w:rPr>
        <w:t>го заболевания, которое у 25(73,5</w:t>
      </w:r>
      <w:r w:rsidRPr="00810D34">
        <w:rPr>
          <w:rFonts w:ascii="Times New Roman" w:eastAsia="Times New Roman" w:hAnsi="Times New Roman" w:cs="Times New Roman"/>
          <w:sz w:val="28"/>
          <w:szCs w:val="28"/>
          <w:lang w:eastAsia="ru-RU"/>
        </w:rPr>
        <w:t>%) из них представляло онкологическую патологию, но также значительно выраженными вторичными явлениями обструктивного характера, явившегося причиной нарушени</w:t>
      </w:r>
      <w:r w:rsidR="00844415" w:rsidRPr="00810D34">
        <w:rPr>
          <w:rFonts w:ascii="Times New Roman" w:eastAsia="Times New Roman" w:hAnsi="Times New Roman" w:cs="Times New Roman"/>
          <w:sz w:val="28"/>
          <w:szCs w:val="28"/>
          <w:lang w:eastAsia="ru-RU"/>
        </w:rPr>
        <w:t>я</w:t>
      </w:r>
      <w:r w:rsidRPr="00810D34">
        <w:rPr>
          <w:rFonts w:ascii="Times New Roman" w:eastAsia="Times New Roman" w:hAnsi="Times New Roman" w:cs="Times New Roman"/>
          <w:sz w:val="28"/>
          <w:szCs w:val="28"/>
          <w:lang w:eastAsia="ru-RU"/>
        </w:rPr>
        <w:t xml:space="preserve"> уродинамики верхних мочевыводящих путей. Так, признаки гидроуретеронефроза</w:t>
      </w:r>
      <w:r w:rsidR="00596ED8" w:rsidRPr="00810D34">
        <w:rPr>
          <w:rFonts w:ascii="Times New Roman" w:eastAsia="Times New Roman" w:hAnsi="Times New Roman" w:cs="Times New Roman"/>
          <w:sz w:val="28"/>
          <w:szCs w:val="28"/>
          <w:lang w:eastAsia="ru-RU"/>
        </w:rPr>
        <w:t xml:space="preserve"> обн</w:t>
      </w:r>
      <w:r w:rsidR="00CD174B" w:rsidRPr="00810D34">
        <w:rPr>
          <w:rFonts w:ascii="Times New Roman" w:eastAsia="Times New Roman" w:hAnsi="Times New Roman" w:cs="Times New Roman"/>
          <w:sz w:val="28"/>
          <w:szCs w:val="28"/>
          <w:lang w:eastAsia="ru-RU"/>
        </w:rPr>
        <w:t>аружены перед операцией у 20(58,8%) больных, причем у 2(5,8</w:t>
      </w:r>
      <w:r w:rsidRPr="00810D34">
        <w:rPr>
          <w:rFonts w:ascii="Times New Roman" w:eastAsia="Times New Roman" w:hAnsi="Times New Roman" w:cs="Times New Roman"/>
          <w:sz w:val="28"/>
          <w:szCs w:val="28"/>
          <w:lang w:eastAsia="ru-RU"/>
        </w:rPr>
        <w:t xml:space="preserve">%) из них – с </w:t>
      </w:r>
      <w:r w:rsidR="00844415" w:rsidRPr="00810D34">
        <w:rPr>
          <w:rFonts w:ascii="Times New Roman" w:eastAsia="Times New Roman" w:hAnsi="Times New Roman" w:cs="Times New Roman"/>
          <w:sz w:val="28"/>
          <w:szCs w:val="28"/>
          <w:lang w:eastAsia="ru-RU"/>
        </w:rPr>
        <w:t>обеих</w:t>
      </w:r>
      <w:r w:rsidRPr="00810D34">
        <w:rPr>
          <w:rFonts w:ascii="Times New Roman" w:eastAsia="Times New Roman" w:hAnsi="Times New Roman" w:cs="Times New Roman"/>
          <w:sz w:val="28"/>
          <w:szCs w:val="28"/>
          <w:lang w:eastAsia="ru-RU"/>
        </w:rPr>
        <w:t xml:space="preserve"> сторон. При этом хроническим пиелонефрит</w:t>
      </w:r>
      <w:r w:rsidR="00596ED8" w:rsidRPr="00810D34">
        <w:rPr>
          <w:rFonts w:ascii="Times New Roman" w:eastAsia="Times New Roman" w:hAnsi="Times New Roman" w:cs="Times New Roman"/>
          <w:sz w:val="28"/>
          <w:szCs w:val="28"/>
          <w:lang w:eastAsia="ru-RU"/>
        </w:rPr>
        <w:t xml:space="preserve">ом </w:t>
      </w:r>
      <w:r w:rsidR="00596ED8" w:rsidRPr="00810D34">
        <w:rPr>
          <w:rFonts w:ascii="Times New Roman" w:eastAsia="Times New Roman" w:hAnsi="Times New Roman" w:cs="Times New Roman"/>
          <w:sz w:val="28"/>
          <w:szCs w:val="28"/>
          <w:lang w:eastAsia="ru-RU"/>
        </w:rPr>
        <w:lastRenderedPageBreak/>
        <w:t>к моменту операции страдал</w:t>
      </w:r>
      <w:r w:rsidR="00844415" w:rsidRPr="00810D34">
        <w:rPr>
          <w:rFonts w:ascii="Times New Roman" w:eastAsia="Times New Roman" w:hAnsi="Times New Roman" w:cs="Times New Roman"/>
          <w:sz w:val="28"/>
          <w:szCs w:val="28"/>
          <w:lang w:eastAsia="ru-RU"/>
        </w:rPr>
        <w:t>и</w:t>
      </w:r>
      <w:r w:rsidR="00596ED8" w:rsidRPr="00810D34">
        <w:rPr>
          <w:rFonts w:ascii="Times New Roman" w:eastAsia="Times New Roman" w:hAnsi="Times New Roman" w:cs="Times New Roman"/>
          <w:sz w:val="28"/>
          <w:szCs w:val="28"/>
          <w:lang w:eastAsia="ru-RU"/>
        </w:rPr>
        <w:t xml:space="preserve"> 28</w:t>
      </w:r>
      <w:r w:rsidR="00CD174B" w:rsidRPr="00810D34">
        <w:rPr>
          <w:rFonts w:ascii="Times New Roman" w:eastAsia="Times New Roman" w:hAnsi="Times New Roman" w:cs="Times New Roman"/>
          <w:sz w:val="28"/>
          <w:szCs w:val="28"/>
          <w:lang w:eastAsia="ru-RU"/>
        </w:rPr>
        <w:t>(82,3</w:t>
      </w:r>
      <w:r w:rsidRPr="00810D34">
        <w:rPr>
          <w:rFonts w:ascii="Times New Roman" w:eastAsia="Times New Roman" w:hAnsi="Times New Roman" w:cs="Times New Roman"/>
          <w:sz w:val="28"/>
          <w:szCs w:val="28"/>
          <w:lang w:eastAsia="ru-RU"/>
        </w:rPr>
        <w:t>%) пациент</w:t>
      </w:r>
      <w:r w:rsidR="00844415" w:rsidRPr="00810D34">
        <w:rPr>
          <w:rFonts w:ascii="Times New Roman" w:eastAsia="Times New Roman" w:hAnsi="Times New Roman" w:cs="Times New Roman"/>
          <w:sz w:val="28"/>
          <w:szCs w:val="28"/>
          <w:lang w:eastAsia="ru-RU"/>
        </w:rPr>
        <w:t>ов</w:t>
      </w:r>
      <w:r w:rsidRPr="00810D34">
        <w:rPr>
          <w:rFonts w:ascii="Times New Roman" w:eastAsia="Times New Roman" w:hAnsi="Times New Roman" w:cs="Times New Roman"/>
          <w:sz w:val="28"/>
          <w:szCs w:val="28"/>
          <w:lang w:eastAsia="ru-RU"/>
        </w:rPr>
        <w:t>, а хроническая почечная недостаточность был</w:t>
      </w:r>
      <w:r w:rsidR="00025C2F" w:rsidRPr="00810D34">
        <w:rPr>
          <w:rFonts w:ascii="Times New Roman" w:eastAsia="Times New Roman" w:hAnsi="Times New Roman" w:cs="Times New Roman"/>
          <w:sz w:val="28"/>
          <w:szCs w:val="28"/>
          <w:lang w:eastAsia="ru-RU"/>
        </w:rPr>
        <w:t xml:space="preserve">а выявлена у </w:t>
      </w:r>
      <w:r w:rsidR="00CD174B" w:rsidRPr="00810D34">
        <w:rPr>
          <w:rFonts w:ascii="Times New Roman" w:eastAsia="Times New Roman" w:hAnsi="Times New Roman" w:cs="Times New Roman"/>
          <w:sz w:val="28"/>
          <w:szCs w:val="28"/>
          <w:lang w:eastAsia="ru-RU"/>
        </w:rPr>
        <w:t>26(76,5</w:t>
      </w:r>
      <w:r w:rsidRPr="00810D34">
        <w:rPr>
          <w:rFonts w:ascii="Times New Roman" w:eastAsia="Times New Roman" w:hAnsi="Times New Roman" w:cs="Times New Roman"/>
          <w:sz w:val="28"/>
          <w:szCs w:val="28"/>
          <w:lang w:eastAsia="ru-RU"/>
        </w:rPr>
        <w:t xml:space="preserve">%) больных. </w:t>
      </w:r>
      <w:r w:rsidR="00844415" w:rsidRPr="00810D34">
        <w:rPr>
          <w:rFonts w:ascii="Times New Roman" w:eastAsia="Times New Roman" w:hAnsi="Times New Roman" w:cs="Times New Roman"/>
          <w:sz w:val="28"/>
          <w:szCs w:val="28"/>
          <w:lang w:eastAsia="ru-RU"/>
        </w:rPr>
        <w:t>Кроме того, л</w:t>
      </w:r>
      <w:r w:rsidRPr="00810D34">
        <w:rPr>
          <w:rFonts w:ascii="Times New Roman" w:eastAsia="Times New Roman" w:hAnsi="Times New Roman" w:cs="Times New Roman"/>
          <w:sz w:val="28"/>
          <w:szCs w:val="28"/>
          <w:lang w:eastAsia="ru-RU"/>
        </w:rPr>
        <w:t xml:space="preserve">атентная </w:t>
      </w:r>
      <w:r w:rsidR="00025C2F" w:rsidRPr="00810D34">
        <w:rPr>
          <w:rFonts w:ascii="Times New Roman" w:eastAsia="Times New Roman" w:hAnsi="Times New Roman" w:cs="Times New Roman"/>
          <w:sz w:val="28"/>
          <w:szCs w:val="28"/>
          <w:lang w:eastAsia="ru-RU"/>
        </w:rPr>
        <w:t>стадия ХПН была установлена у 2 больных, компенсированная – у 2</w:t>
      </w:r>
      <w:r w:rsidRPr="00810D34">
        <w:rPr>
          <w:rFonts w:ascii="Times New Roman" w:eastAsia="Times New Roman" w:hAnsi="Times New Roman" w:cs="Times New Roman"/>
          <w:sz w:val="28"/>
          <w:szCs w:val="28"/>
          <w:lang w:eastAsia="ru-RU"/>
        </w:rPr>
        <w:t xml:space="preserve"> и интермиттирующая – у 1 пациент</w:t>
      </w:r>
      <w:r w:rsidR="00844415" w:rsidRPr="00810D34">
        <w:rPr>
          <w:rFonts w:ascii="Times New Roman" w:eastAsia="Times New Roman" w:hAnsi="Times New Roman" w:cs="Times New Roman"/>
          <w:sz w:val="28"/>
          <w:szCs w:val="28"/>
          <w:lang w:eastAsia="ru-RU"/>
        </w:rPr>
        <w:t>а</w:t>
      </w:r>
      <w:r w:rsidRPr="00810D34">
        <w:rPr>
          <w:rFonts w:ascii="Times New Roman" w:eastAsia="Times New Roman" w:hAnsi="Times New Roman" w:cs="Times New Roman"/>
          <w:sz w:val="28"/>
          <w:szCs w:val="28"/>
          <w:lang w:eastAsia="ru-RU"/>
        </w:rPr>
        <w:t>.</w:t>
      </w:r>
    </w:p>
    <w:p w:rsidR="00634CC0" w:rsidRPr="00810D34" w:rsidRDefault="00634CC0" w:rsidP="00093119">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К моменту основного</w:t>
      </w:r>
      <w:r w:rsidR="00BD647D" w:rsidRPr="00810D34">
        <w:rPr>
          <w:rFonts w:ascii="Times New Roman" w:eastAsia="Times New Roman" w:hAnsi="Times New Roman" w:cs="Times New Roman"/>
          <w:sz w:val="28"/>
          <w:szCs w:val="28"/>
          <w:lang w:eastAsia="ru-RU"/>
        </w:rPr>
        <w:t xml:space="preserve"> хирургического вмешательства 3</w:t>
      </w:r>
      <w:r w:rsidR="00F677F9" w:rsidRPr="00810D34">
        <w:rPr>
          <w:rFonts w:ascii="Times New Roman" w:eastAsia="Times New Roman" w:hAnsi="Times New Roman" w:cs="Times New Roman"/>
          <w:sz w:val="28"/>
          <w:szCs w:val="28"/>
          <w:lang w:eastAsia="ru-RU"/>
        </w:rPr>
        <w:t>4</w:t>
      </w:r>
      <w:r w:rsidRPr="00810D34">
        <w:rPr>
          <w:rFonts w:ascii="Times New Roman" w:eastAsia="Times New Roman" w:hAnsi="Times New Roman" w:cs="Times New Roman"/>
          <w:sz w:val="28"/>
          <w:szCs w:val="28"/>
          <w:lang w:eastAsia="ru-RU"/>
        </w:rPr>
        <w:t xml:space="preserve"> человек</w:t>
      </w:r>
      <w:r w:rsidR="00BD647D" w:rsidRPr="00810D34">
        <w:rPr>
          <w:rFonts w:ascii="Times New Roman" w:eastAsia="Times New Roman" w:hAnsi="Times New Roman" w:cs="Times New Roman"/>
          <w:sz w:val="28"/>
          <w:szCs w:val="28"/>
          <w:lang w:eastAsia="ru-RU"/>
        </w:rPr>
        <w:t>а</w:t>
      </w:r>
      <w:r w:rsidR="00B271DB" w:rsidRPr="00810D34">
        <w:rPr>
          <w:rFonts w:ascii="Times New Roman" w:eastAsia="Times New Roman" w:hAnsi="Times New Roman" w:cs="Times New Roman"/>
          <w:sz w:val="28"/>
          <w:szCs w:val="28"/>
          <w:lang w:eastAsia="ru-RU"/>
        </w:rPr>
        <w:t xml:space="preserve"> перенесли в общей сложности 40</w:t>
      </w:r>
      <w:r w:rsidR="00F86BAC" w:rsidRPr="00810D34">
        <w:rPr>
          <w:rFonts w:ascii="Times New Roman" w:eastAsia="Times New Roman" w:hAnsi="Times New Roman" w:cs="Times New Roman"/>
          <w:sz w:val="28"/>
          <w:szCs w:val="28"/>
          <w:lang w:eastAsia="ru-RU"/>
        </w:rPr>
        <w:t xml:space="preserve"> открытых и эндоскопических</w:t>
      </w:r>
      <w:r w:rsidRPr="00810D34">
        <w:rPr>
          <w:rFonts w:ascii="Times New Roman" w:eastAsia="Times New Roman" w:hAnsi="Times New Roman" w:cs="Times New Roman"/>
          <w:sz w:val="28"/>
          <w:szCs w:val="28"/>
          <w:lang w:eastAsia="ru-RU"/>
        </w:rPr>
        <w:t xml:space="preserve"> операций, что стало причиной дополнительных технических сложностей во время восстановительных операций у этого контингента больных. С целью восстановления адекватного оттока мочи из блокированной почки и оценки ее функциона</w:t>
      </w:r>
      <w:r w:rsidR="001F7268" w:rsidRPr="00810D34">
        <w:rPr>
          <w:rFonts w:ascii="Times New Roman" w:eastAsia="Times New Roman" w:hAnsi="Times New Roman" w:cs="Times New Roman"/>
          <w:sz w:val="28"/>
          <w:szCs w:val="28"/>
          <w:lang w:eastAsia="ru-RU"/>
        </w:rPr>
        <w:t>ль</w:t>
      </w:r>
      <w:r w:rsidRPr="00810D34">
        <w:rPr>
          <w:rFonts w:ascii="Times New Roman" w:eastAsia="Times New Roman" w:hAnsi="Times New Roman" w:cs="Times New Roman"/>
          <w:sz w:val="28"/>
          <w:szCs w:val="28"/>
          <w:lang w:eastAsia="ru-RU"/>
        </w:rPr>
        <w:t>ных возможностей в предоперационном периоде были выполнены ЧПН</w:t>
      </w:r>
      <w:r w:rsidR="00B271DB" w:rsidRPr="00810D34">
        <w:rPr>
          <w:rFonts w:ascii="Times New Roman" w:eastAsia="Times New Roman" w:hAnsi="Times New Roman" w:cs="Times New Roman"/>
          <w:sz w:val="28"/>
          <w:szCs w:val="28"/>
          <w:lang w:eastAsia="ru-RU"/>
        </w:rPr>
        <w:t>С 3</w:t>
      </w:r>
      <w:r w:rsidR="00F677F9" w:rsidRPr="00810D34">
        <w:rPr>
          <w:rFonts w:ascii="Times New Roman" w:eastAsia="Times New Roman" w:hAnsi="Times New Roman" w:cs="Times New Roman"/>
          <w:sz w:val="28"/>
          <w:szCs w:val="28"/>
          <w:lang w:eastAsia="ru-RU"/>
        </w:rPr>
        <w:t>4</w:t>
      </w:r>
      <w:r w:rsidR="000B6048" w:rsidRPr="00810D34">
        <w:rPr>
          <w:rFonts w:ascii="Times New Roman" w:eastAsia="Times New Roman" w:hAnsi="Times New Roman" w:cs="Times New Roman"/>
          <w:sz w:val="28"/>
          <w:szCs w:val="28"/>
          <w:lang w:eastAsia="ru-RU"/>
        </w:rPr>
        <w:t>(100%) пациентам, причем 2(5,88</w:t>
      </w:r>
      <w:r w:rsidRPr="00810D34">
        <w:rPr>
          <w:rFonts w:ascii="Times New Roman" w:eastAsia="Times New Roman" w:hAnsi="Times New Roman" w:cs="Times New Roman"/>
          <w:sz w:val="28"/>
          <w:szCs w:val="28"/>
          <w:lang w:eastAsia="ru-RU"/>
        </w:rPr>
        <w:t xml:space="preserve">%) из них – с </w:t>
      </w:r>
      <w:r w:rsidR="008D51FC" w:rsidRPr="00810D34">
        <w:rPr>
          <w:rFonts w:ascii="Times New Roman" w:eastAsia="Times New Roman" w:hAnsi="Times New Roman" w:cs="Times New Roman"/>
          <w:sz w:val="28"/>
          <w:szCs w:val="28"/>
          <w:lang w:eastAsia="ru-RU"/>
        </w:rPr>
        <w:t>обеих</w:t>
      </w:r>
      <w:r w:rsidRPr="00810D34">
        <w:rPr>
          <w:rFonts w:ascii="Times New Roman" w:eastAsia="Times New Roman" w:hAnsi="Times New Roman" w:cs="Times New Roman"/>
          <w:sz w:val="28"/>
          <w:szCs w:val="28"/>
          <w:lang w:eastAsia="ru-RU"/>
        </w:rPr>
        <w:t xml:space="preserve"> сторон. </w:t>
      </w:r>
    </w:p>
    <w:p w:rsidR="00634CC0" w:rsidRPr="00810D34" w:rsidRDefault="00634CC0" w:rsidP="00093119">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На предоперационном этапе оценивалось функциональное состояние верхних и нижних мочевыводящих путей, осуществлялся сбор общего и хирургического анамнеза, оценка соматического статуса, состояния сердечно-сосудистой системы, органов ЖКТ. При выявлении серьезных сопутствующих заболеваний проводилась их корригирующая терапия</w:t>
      </w:r>
      <w:r w:rsidR="00C4007A" w:rsidRPr="00810D34">
        <w:rPr>
          <w:rFonts w:ascii="Times New Roman" w:eastAsia="Times New Roman" w:hAnsi="Times New Roman" w:cs="Times New Roman"/>
          <w:sz w:val="28"/>
          <w:szCs w:val="28"/>
          <w:lang w:eastAsia="ru-RU"/>
        </w:rPr>
        <w:t xml:space="preserve"> (</w:t>
      </w:r>
      <w:r w:rsidR="00093119" w:rsidRPr="00810D34">
        <w:rPr>
          <w:rFonts w:ascii="Times New Roman" w:eastAsia="Times New Roman" w:hAnsi="Times New Roman" w:cs="Times New Roman"/>
          <w:sz w:val="28"/>
          <w:szCs w:val="28"/>
          <w:lang w:eastAsia="ru-RU"/>
        </w:rPr>
        <w:t>р</w:t>
      </w:r>
      <w:r w:rsidR="00C4007A" w:rsidRPr="00810D34">
        <w:rPr>
          <w:rFonts w:ascii="Times New Roman" w:eastAsia="Times New Roman" w:hAnsi="Times New Roman" w:cs="Times New Roman"/>
          <w:sz w:val="28"/>
          <w:szCs w:val="28"/>
          <w:lang w:eastAsia="ru-RU"/>
        </w:rPr>
        <w:t>ис</w:t>
      </w:r>
      <w:r w:rsidR="00093119">
        <w:rPr>
          <w:rFonts w:ascii="Times New Roman" w:eastAsia="Times New Roman" w:hAnsi="Times New Roman" w:cs="Times New Roman"/>
          <w:sz w:val="28"/>
          <w:szCs w:val="28"/>
          <w:lang w:eastAsia="ru-RU"/>
        </w:rPr>
        <w:t xml:space="preserve">унок </w:t>
      </w:r>
      <w:r w:rsidR="009A57B5" w:rsidRPr="00810D34">
        <w:rPr>
          <w:rFonts w:ascii="Times New Roman" w:eastAsia="Times New Roman" w:hAnsi="Times New Roman" w:cs="Times New Roman"/>
          <w:sz w:val="28"/>
          <w:szCs w:val="28"/>
          <w:lang w:eastAsia="ru-RU"/>
        </w:rPr>
        <w:t>3</w:t>
      </w:r>
      <w:r w:rsidR="00C4007A" w:rsidRPr="00810D34">
        <w:rPr>
          <w:rFonts w:ascii="Times New Roman" w:eastAsia="Times New Roman" w:hAnsi="Times New Roman" w:cs="Times New Roman"/>
          <w:sz w:val="28"/>
          <w:szCs w:val="28"/>
          <w:lang w:eastAsia="ru-RU"/>
        </w:rPr>
        <w:t>).</w:t>
      </w:r>
    </w:p>
    <w:p w:rsidR="00634CC0" w:rsidRPr="00810D34" w:rsidRDefault="00634CC0" w:rsidP="00810D34">
      <w:pPr>
        <w:autoSpaceDE w:val="0"/>
        <w:autoSpaceDN w:val="0"/>
        <w:adjustRightInd w:val="0"/>
        <w:spacing w:after="0" w:line="240" w:lineRule="auto"/>
        <w:ind w:firstLine="708"/>
        <w:jc w:val="both"/>
        <w:rPr>
          <w:rFonts w:ascii="Times New Roman" w:hAnsi="Times New Roman" w:cs="Times New Roman"/>
          <w:sz w:val="28"/>
          <w:szCs w:val="28"/>
        </w:rPr>
      </w:pPr>
    </w:p>
    <w:p w:rsidR="00BD647D" w:rsidRPr="00810D34" w:rsidRDefault="00BD647D" w:rsidP="00810D34">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lang w:eastAsia="ru-RU"/>
        </w:rPr>
      </w:pPr>
      <w:r w:rsidRPr="00810D34">
        <w:rPr>
          <w:rFonts w:ascii="Times New Roman" w:eastAsia="Times New Roman" w:hAnsi="Times New Roman" w:cs="Times New Roman"/>
          <w:noProof/>
          <w:color w:val="000000" w:themeColor="text1"/>
          <w:sz w:val="28"/>
          <w:szCs w:val="28"/>
          <w:lang w:eastAsia="ru-RU"/>
        </w:rPr>
        <w:drawing>
          <wp:inline distT="0" distB="0" distL="0" distR="0" wp14:anchorId="34457F27" wp14:editId="692BDD3F">
            <wp:extent cx="6152515" cy="3691255"/>
            <wp:effectExtent l="0" t="0" r="635" b="444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D7C35" w:rsidRPr="00093119" w:rsidRDefault="003D7C35" w:rsidP="00810D34">
      <w:pPr>
        <w:autoSpaceDE w:val="0"/>
        <w:autoSpaceDN w:val="0"/>
        <w:adjustRightInd w:val="0"/>
        <w:spacing w:after="0" w:line="240" w:lineRule="auto"/>
        <w:jc w:val="both"/>
        <w:rPr>
          <w:rFonts w:ascii="Times New Roman" w:eastAsia="Times New Roman" w:hAnsi="Times New Roman" w:cs="Times New Roman"/>
          <w:color w:val="000000" w:themeColor="text1"/>
          <w:sz w:val="16"/>
          <w:szCs w:val="16"/>
          <w:lang w:eastAsia="ru-RU"/>
        </w:rPr>
      </w:pPr>
    </w:p>
    <w:p w:rsidR="002A64FC" w:rsidRPr="00810D34" w:rsidRDefault="009A57B5" w:rsidP="003D7C35">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eastAsia="Times New Roman" w:hAnsi="Times New Roman" w:cs="Times New Roman"/>
          <w:color w:val="000000" w:themeColor="text1"/>
          <w:sz w:val="28"/>
          <w:szCs w:val="28"/>
          <w:lang w:eastAsia="ru-RU"/>
        </w:rPr>
        <w:t>Рисунок 3</w:t>
      </w:r>
      <w:r w:rsidR="002A64FC" w:rsidRPr="00810D34">
        <w:rPr>
          <w:rFonts w:ascii="Times New Roman" w:eastAsia="Times New Roman" w:hAnsi="Times New Roman" w:cs="Times New Roman"/>
          <w:color w:val="000000" w:themeColor="text1"/>
          <w:sz w:val="28"/>
          <w:szCs w:val="28"/>
          <w:lang w:eastAsia="ru-RU"/>
        </w:rPr>
        <w:t xml:space="preserve"> –</w:t>
      </w:r>
      <w:r w:rsidR="00093119">
        <w:rPr>
          <w:rFonts w:ascii="Times New Roman" w:eastAsia="Times New Roman" w:hAnsi="Times New Roman" w:cs="Times New Roman"/>
          <w:color w:val="000000" w:themeColor="text1"/>
          <w:sz w:val="28"/>
          <w:szCs w:val="28"/>
          <w:lang w:eastAsia="ru-RU"/>
        </w:rPr>
        <w:t xml:space="preserve"> </w:t>
      </w:r>
      <w:r w:rsidR="002A64FC" w:rsidRPr="00810D34">
        <w:rPr>
          <w:rFonts w:ascii="Times New Roman" w:eastAsia="Times New Roman" w:hAnsi="Times New Roman" w:cs="Times New Roman"/>
          <w:color w:val="000000" w:themeColor="text1"/>
          <w:sz w:val="28"/>
          <w:szCs w:val="28"/>
          <w:lang w:eastAsia="ru-RU"/>
        </w:rPr>
        <w:t>Характер сопутствующих забо</w:t>
      </w:r>
      <w:r w:rsidR="003D7C35">
        <w:rPr>
          <w:rFonts w:ascii="Times New Roman" w:eastAsia="Times New Roman" w:hAnsi="Times New Roman" w:cs="Times New Roman"/>
          <w:color w:val="000000" w:themeColor="text1"/>
          <w:sz w:val="28"/>
          <w:szCs w:val="28"/>
          <w:lang w:eastAsia="ru-RU"/>
        </w:rPr>
        <w:t>леваний у обследованных больных</w:t>
      </w:r>
    </w:p>
    <w:p w:rsidR="003D7C35" w:rsidRDefault="003D7C35"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952159" w:rsidRPr="00810D34" w:rsidRDefault="00564846"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На рисунке </w:t>
      </w:r>
      <w:r w:rsidR="00F86BAC" w:rsidRPr="00810D34">
        <w:rPr>
          <w:rFonts w:ascii="Times New Roman" w:eastAsia="Times New Roman" w:hAnsi="Times New Roman" w:cs="Times New Roman"/>
          <w:sz w:val="28"/>
          <w:szCs w:val="28"/>
          <w:lang w:eastAsia="ru-RU"/>
        </w:rPr>
        <w:t>3</w:t>
      </w:r>
      <w:r w:rsidR="00634CC0" w:rsidRPr="00810D34">
        <w:rPr>
          <w:rFonts w:ascii="Times New Roman" w:eastAsia="Times New Roman" w:hAnsi="Times New Roman" w:cs="Times New Roman"/>
          <w:sz w:val="28"/>
          <w:szCs w:val="28"/>
          <w:lang w:eastAsia="ru-RU"/>
        </w:rPr>
        <w:t xml:space="preserve"> указаны сопутствующие заболевания, которыми страдали обследуемые больные. Известно, что нарушение деятельности сердечно-сосудистой системы, печени и почек значительно увеличивает риск операции. Поэтому предоперационная подготовка у этих больных проводилась строго индивидуально, с учетом всех особенностей организма, после тщательного изучения всех показателей гомеостаза. Коррекция нарушений водно-электролитного обмена осуществлялась в соответствии с</w:t>
      </w:r>
      <w:r w:rsidR="00C4007A" w:rsidRPr="00810D34">
        <w:rPr>
          <w:rFonts w:ascii="Times New Roman" w:eastAsia="Times New Roman" w:hAnsi="Times New Roman" w:cs="Times New Roman"/>
          <w:sz w:val="28"/>
          <w:szCs w:val="28"/>
          <w:lang w:eastAsia="ru-RU"/>
        </w:rPr>
        <w:t xml:space="preserve"> показателями </w:t>
      </w:r>
      <w:r w:rsidR="00C4007A" w:rsidRPr="00810D34">
        <w:rPr>
          <w:rFonts w:ascii="Times New Roman" w:eastAsia="Times New Roman" w:hAnsi="Times New Roman" w:cs="Times New Roman"/>
          <w:sz w:val="28"/>
          <w:szCs w:val="28"/>
          <w:lang w:eastAsia="ru-RU"/>
        </w:rPr>
        <w:lastRenderedPageBreak/>
        <w:t>лабораторных исследований</w:t>
      </w:r>
      <w:r w:rsidR="004F6336" w:rsidRPr="00810D34">
        <w:rPr>
          <w:rFonts w:ascii="Times New Roman" w:eastAsia="Times New Roman" w:hAnsi="Times New Roman" w:cs="Times New Roman"/>
          <w:sz w:val="28"/>
          <w:szCs w:val="28"/>
          <w:lang w:eastAsia="ru-RU"/>
        </w:rPr>
        <w:t xml:space="preserve"> </w:t>
      </w:r>
      <w:r w:rsidR="00634CC0" w:rsidRPr="00810D34">
        <w:rPr>
          <w:rFonts w:ascii="Times New Roman" w:eastAsia="Times New Roman" w:hAnsi="Times New Roman" w:cs="Times New Roman"/>
          <w:sz w:val="28"/>
          <w:szCs w:val="28"/>
          <w:lang w:eastAsia="ru-RU"/>
        </w:rPr>
        <w:t>крови. Наиболее опасны</w:t>
      </w:r>
      <w:r w:rsidR="00145D69" w:rsidRPr="00810D34">
        <w:rPr>
          <w:rFonts w:ascii="Times New Roman" w:eastAsia="Times New Roman" w:hAnsi="Times New Roman" w:cs="Times New Roman"/>
          <w:sz w:val="28"/>
          <w:szCs w:val="28"/>
          <w:lang w:eastAsia="ru-RU"/>
        </w:rPr>
        <w:t>ми считали</w:t>
      </w:r>
      <w:r w:rsidR="004F6336" w:rsidRPr="00810D34">
        <w:rPr>
          <w:rFonts w:ascii="Times New Roman" w:eastAsia="Times New Roman" w:hAnsi="Times New Roman" w:cs="Times New Roman"/>
          <w:sz w:val="28"/>
          <w:szCs w:val="28"/>
          <w:lang w:eastAsia="ru-RU"/>
        </w:rPr>
        <w:t xml:space="preserve"> </w:t>
      </w:r>
      <w:r w:rsidR="00634CC0" w:rsidRPr="00810D34">
        <w:rPr>
          <w:rFonts w:ascii="Times New Roman" w:eastAsia="Times New Roman" w:hAnsi="Times New Roman" w:cs="Times New Roman"/>
          <w:sz w:val="28"/>
          <w:szCs w:val="28"/>
          <w:lang w:eastAsia="ru-RU"/>
        </w:rPr>
        <w:t>гиперкалиемию,</w:t>
      </w:r>
      <w:r w:rsidR="004F6336" w:rsidRPr="00810D34">
        <w:rPr>
          <w:rFonts w:ascii="Times New Roman" w:eastAsia="Times New Roman" w:hAnsi="Times New Roman" w:cs="Times New Roman"/>
          <w:sz w:val="28"/>
          <w:szCs w:val="28"/>
          <w:lang w:eastAsia="ru-RU"/>
        </w:rPr>
        <w:t xml:space="preserve"> </w:t>
      </w:r>
      <w:r w:rsidR="00634CC0" w:rsidRPr="00810D34">
        <w:rPr>
          <w:rFonts w:ascii="Times New Roman" w:eastAsia="Times New Roman" w:hAnsi="Times New Roman" w:cs="Times New Roman"/>
          <w:sz w:val="28"/>
          <w:szCs w:val="28"/>
          <w:lang w:eastAsia="ru-RU"/>
        </w:rPr>
        <w:t xml:space="preserve">которая может </w:t>
      </w:r>
      <w:r w:rsidR="00145D69" w:rsidRPr="00810D34">
        <w:rPr>
          <w:rFonts w:ascii="Times New Roman" w:eastAsia="Times New Roman" w:hAnsi="Times New Roman" w:cs="Times New Roman"/>
          <w:sz w:val="28"/>
          <w:szCs w:val="28"/>
          <w:lang w:eastAsia="ru-RU"/>
        </w:rPr>
        <w:t>привести к</w:t>
      </w:r>
      <w:r w:rsidR="00634CC0" w:rsidRPr="00810D34">
        <w:rPr>
          <w:rFonts w:ascii="Times New Roman" w:eastAsia="Times New Roman" w:hAnsi="Times New Roman" w:cs="Times New Roman"/>
          <w:sz w:val="28"/>
          <w:szCs w:val="28"/>
          <w:lang w:eastAsia="ru-RU"/>
        </w:rPr>
        <w:t xml:space="preserve"> серьезны</w:t>
      </w:r>
      <w:r w:rsidR="00145D69" w:rsidRPr="00810D34">
        <w:rPr>
          <w:rFonts w:ascii="Times New Roman" w:eastAsia="Times New Roman" w:hAnsi="Times New Roman" w:cs="Times New Roman"/>
          <w:sz w:val="28"/>
          <w:szCs w:val="28"/>
          <w:lang w:eastAsia="ru-RU"/>
        </w:rPr>
        <w:t>м</w:t>
      </w:r>
      <w:r w:rsidR="004F6336" w:rsidRPr="00810D34">
        <w:rPr>
          <w:rFonts w:ascii="Times New Roman" w:eastAsia="Times New Roman" w:hAnsi="Times New Roman" w:cs="Times New Roman"/>
          <w:sz w:val="28"/>
          <w:szCs w:val="28"/>
          <w:lang w:eastAsia="ru-RU"/>
        </w:rPr>
        <w:t xml:space="preserve"> </w:t>
      </w:r>
      <w:r w:rsidR="00145D69" w:rsidRPr="00810D34">
        <w:rPr>
          <w:rFonts w:ascii="Times New Roman" w:eastAsia="Times New Roman" w:hAnsi="Times New Roman" w:cs="Times New Roman"/>
          <w:sz w:val="28"/>
          <w:szCs w:val="28"/>
          <w:lang w:eastAsia="ru-RU"/>
        </w:rPr>
        <w:t>нарушениям сердечного</w:t>
      </w:r>
      <w:r w:rsidR="00634CC0" w:rsidRPr="00810D34">
        <w:rPr>
          <w:rFonts w:ascii="Times New Roman" w:eastAsia="Times New Roman" w:hAnsi="Times New Roman" w:cs="Times New Roman"/>
          <w:sz w:val="28"/>
          <w:szCs w:val="28"/>
          <w:lang w:eastAsia="ru-RU"/>
        </w:rPr>
        <w:t xml:space="preserve"> ритма, </w:t>
      </w:r>
      <w:r w:rsidR="00145D69" w:rsidRPr="00810D34">
        <w:rPr>
          <w:rFonts w:ascii="Times New Roman" w:eastAsia="Times New Roman" w:hAnsi="Times New Roman" w:cs="Times New Roman"/>
          <w:sz w:val="28"/>
          <w:szCs w:val="28"/>
          <w:lang w:eastAsia="ru-RU"/>
        </w:rPr>
        <w:t>коррекцию которой, добивались</w:t>
      </w:r>
      <w:r w:rsidR="00634CC0" w:rsidRPr="00810D34">
        <w:rPr>
          <w:rFonts w:ascii="Times New Roman" w:eastAsia="Times New Roman" w:hAnsi="Times New Roman" w:cs="Times New Roman"/>
          <w:sz w:val="28"/>
          <w:szCs w:val="28"/>
          <w:lang w:eastAsia="ru-RU"/>
        </w:rPr>
        <w:t xml:space="preserve"> путем введения раствора хлористого кальция. Гипокалиемия</w:t>
      </w:r>
      <w:r w:rsidR="002A64FC" w:rsidRPr="00810D34">
        <w:rPr>
          <w:rFonts w:ascii="Times New Roman" w:eastAsia="Times New Roman" w:hAnsi="Times New Roman" w:cs="Times New Roman"/>
          <w:sz w:val="28"/>
          <w:szCs w:val="28"/>
          <w:lang w:eastAsia="ru-RU"/>
        </w:rPr>
        <w:t xml:space="preserve"> – </w:t>
      </w:r>
      <w:r w:rsidR="00145D69" w:rsidRPr="00810D34">
        <w:rPr>
          <w:rFonts w:ascii="Times New Roman" w:eastAsia="Times New Roman" w:hAnsi="Times New Roman" w:cs="Times New Roman"/>
          <w:sz w:val="28"/>
          <w:szCs w:val="28"/>
          <w:lang w:eastAsia="ru-RU"/>
        </w:rPr>
        <w:t>в наших наблюдениях</w:t>
      </w:r>
      <w:r w:rsidR="00634CC0" w:rsidRPr="00810D34">
        <w:rPr>
          <w:rFonts w:ascii="Times New Roman" w:eastAsia="Times New Roman" w:hAnsi="Times New Roman" w:cs="Times New Roman"/>
          <w:sz w:val="28"/>
          <w:szCs w:val="28"/>
          <w:lang w:eastAsia="ru-RU"/>
        </w:rPr>
        <w:t xml:space="preserve"> встреча</w:t>
      </w:r>
      <w:r w:rsidR="00145D69" w:rsidRPr="00810D34">
        <w:rPr>
          <w:rFonts w:ascii="Times New Roman" w:eastAsia="Times New Roman" w:hAnsi="Times New Roman" w:cs="Times New Roman"/>
          <w:sz w:val="28"/>
          <w:szCs w:val="28"/>
          <w:lang w:eastAsia="ru-RU"/>
        </w:rPr>
        <w:t xml:space="preserve">лась </w:t>
      </w:r>
      <w:r w:rsidR="00634CC0" w:rsidRPr="00810D34">
        <w:rPr>
          <w:rFonts w:ascii="Times New Roman" w:eastAsia="Times New Roman" w:hAnsi="Times New Roman" w:cs="Times New Roman"/>
          <w:sz w:val="28"/>
          <w:szCs w:val="28"/>
          <w:lang w:eastAsia="ru-RU"/>
        </w:rPr>
        <w:t>достаточно редко</w:t>
      </w:r>
      <w:r w:rsidR="00145D69" w:rsidRPr="00810D34">
        <w:rPr>
          <w:rFonts w:ascii="Times New Roman" w:eastAsia="Times New Roman" w:hAnsi="Times New Roman" w:cs="Times New Roman"/>
          <w:sz w:val="28"/>
          <w:szCs w:val="28"/>
          <w:lang w:eastAsia="ru-RU"/>
        </w:rPr>
        <w:t xml:space="preserve"> и ее</w:t>
      </w:r>
      <w:r w:rsidR="00634CC0" w:rsidRPr="00810D34">
        <w:rPr>
          <w:rFonts w:ascii="Times New Roman" w:eastAsia="Times New Roman" w:hAnsi="Times New Roman" w:cs="Times New Roman"/>
          <w:sz w:val="28"/>
          <w:szCs w:val="28"/>
          <w:lang w:eastAsia="ru-RU"/>
        </w:rPr>
        <w:t xml:space="preserve"> корригировал</w:t>
      </w:r>
      <w:r w:rsidR="00145D69" w:rsidRPr="00810D34">
        <w:rPr>
          <w:rFonts w:ascii="Times New Roman" w:eastAsia="Times New Roman" w:hAnsi="Times New Roman" w:cs="Times New Roman"/>
          <w:sz w:val="28"/>
          <w:szCs w:val="28"/>
          <w:lang w:eastAsia="ru-RU"/>
        </w:rPr>
        <w:t>и внутривенным</w:t>
      </w:r>
      <w:r w:rsidR="00634CC0" w:rsidRPr="00810D34">
        <w:rPr>
          <w:rFonts w:ascii="Times New Roman" w:eastAsia="Times New Roman" w:hAnsi="Times New Roman" w:cs="Times New Roman"/>
          <w:sz w:val="28"/>
          <w:szCs w:val="28"/>
          <w:lang w:eastAsia="ru-RU"/>
        </w:rPr>
        <w:t xml:space="preserve"> введением раствора хлористого калия. </w:t>
      </w:r>
      <w:r w:rsidR="00145D69" w:rsidRPr="00810D34">
        <w:rPr>
          <w:rFonts w:ascii="Times New Roman" w:eastAsia="Times New Roman" w:hAnsi="Times New Roman" w:cs="Times New Roman"/>
          <w:sz w:val="28"/>
          <w:szCs w:val="28"/>
          <w:lang w:eastAsia="ru-RU"/>
        </w:rPr>
        <w:t>У больных с ХПН д</w:t>
      </w:r>
      <w:r w:rsidR="00634CC0" w:rsidRPr="00810D34">
        <w:rPr>
          <w:rFonts w:ascii="Times New Roman" w:eastAsia="Times New Roman" w:hAnsi="Times New Roman" w:cs="Times New Roman"/>
          <w:sz w:val="28"/>
          <w:szCs w:val="28"/>
          <w:lang w:eastAsia="ru-RU"/>
        </w:rPr>
        <w:t>ля уменьшения катаболизма белков использовали внутримышечное введение тестостерона пропионата в дозе 1 мл 5% раствора. При имеющихся признаках метаболического ацидоза использовали</w:t>
      </w:r>
      <w:r w:rsidR="00145D69" w:rsidRPr="00810D34">
        <w:rPr>
          <w:rFonts w:ascii="Times New Roman" w:eastAsia="Times New Roman" w:hAnsi="Times New Roman" w:cs="Times New Roman"/>
          <w:sz w:val="28"/>
          <w:szCs w:val="28"/>
          <w:lang w:eastAsia="ru-RU"/>
        </w:rPr>
        <w:t xml:space="preserve"> 4%</w:t>
      </w:r>
      <w:r w:rsidR="009E79F2" w:rsidRPr="00810D34">
        <w:rPr>
          <w:rFonts w:ascii="Times New Roman" w:eastAsia="Times New Roman" w:hAnsi="Times New Roman" w:cs="Times New Roman"/>
          <w:sz w:val="28"/>
          <w:szCs w:val="28"/>
          <w:lang w:eastAsia="ru-RU"/>
        </w:rPr>
        <w:t xml:space="preserve"> раствор гидрокарбоната натрия</w:t>
      </w:r>
      <w:r w:rsidR="00634CC0" w:rsidRPr="00810D34">
        <w:rPr>
          <w:rFonts w:ascii="Times New Roman" w:eastAsia="Times New Roman" w:hAnsi="Times New Roman" w:cs="Times New Roman"/>
          <w:sz w:val="28"/>
          <w:szCs w:val="28"/>
          <w:lang w:eastAsia="ru-RU"/>
        </w:rPr>
        <w:t xml:space="preserve"> 200,0</w:t>
      </w:r>
      <w:r w:rsidR="00952159" w:rsidRPr="00810D34">
        <w:rPr>
          <w:rFonts w:ascii="Times New Roman" w:eastAsia="Times New Roman" w:hAnsi="Times New Roman" w:cs="Times New Roman"/>
          <w:sz w:val="28"/>
          <w:szCs w:val="28"/>
          <w:lang w:eastAsia="ru-RU"/>
        </w:rPr>
        <w:t xml:space="preserve"> мл</w:t>
      </w:r>
      <w:r w:rsidR="00634CC0" w:rsidRPr="00810D34">
        <w:rPr>
          <w:rFonts w:ascii="Times New Roman" w:eastAsia="Times New Roman" w:hAnsi="Times New Roman" w:cs="Times New Roman"/>
          <w:sz w:val="28"/>
          <w:szCs w:val="28"/>
          <w:lang w:eastAsia="ru-RU"/>
        </w:rPr>
        <w:t xml:space="preserve"> внутривенно. С целью стимуляции диуреза ис</w:t>
      </w:r>
      <w:r w:rsidR="00145D69" w:rsidRPr="00810D34">
        <w:rPr>
          <w:rFonts w:ascii="Times New Roman" w:eastAsia="Times New Roman" w:hAnsi="Times New Roman" w:cs="Times New Roman"/>
          <w:sz w:val="28"/>
          <w:szCs w:val="28"/>
          <w:lang w:eastAsia="ru-RU"/>
        </w:rPr>
        <w:t>пользовали</w:t>
      </w:r>
      <w:r w:rsidR="00E6376D" w:rsidRPr="00810D34">
        <w:rPr>
          <w:rFonts w:ascii="Times New Roman" w:eastAsia="Times New Roman" w:hAnsi="Times New Roman" w:cs="Times New Roman"/>
          <w:sz w:val="28"/>
          <w:szCs w:val="28"/>
          <w:lang w:eastAsia="ru-RU"/>
        </w:rPr>
        <w:t xml:space="preserve"> капельное внутривенное введение</w:t>
      </w:r>
      <w:r w:rsidR="00634CC0" w:rsidRPr="00810D34">
        <w:rPr>
          <w:rFonts w:ascii="Times New Roman" w:eastAsia="Times New Roman" w:hAnsi="Times New Roman" w:cs="Times New Roman"/>
          <w:sz w:val="28"/>
          <w:szCs w:val="28"/>
          <w:lang w:eastAsia="ru-RU"/>
        </w:rPr>
        <w:t xml:space="preserve"> раствор</w:t>
      </w:r>
      <w:r w:rsidR="00145D69" w:rsidRPr="00810D34">
        <w:rPr>
          <w:rFonts w:ascii="Times New Roman" w:eastAsia="Times New Roman" w:hAnsi="Times New Roman" w:cs="Times New Roman"/>
          <w:sz w:val="28"/>
          <w:szCs w:val="28"/>
          <w:lang w:eastAsia="ru-RU"/>
        </w:rPr>
        <w:t xml:space="preserve">а </w:t>
      </w:r>
      <w:r w:rsidR="00634CC0" w:rsidRPr="00810D34">
        <w:rPr>
          <w:rFonts w:ascii="Times New Roman" w:eastAsia="Times New Roman" w:hAnsi="Times New Roman" w:cs="Times New Roman"/>
          <w:sz w:val="28"/>
          <w:szCs w:val="28"/>
          <w:lang w:eastAsia="ru-RU"/>
        </w:rPr>
        <w:t>лазикса (2</w:t>
      </w:r>
      <w:r w:rsidR="00E6376D" w:rsidRPr="00810D34">
        <w:rPr>
          <w:rFonts w:ascii="Times New Roman" w:eastAsia="Times New Roman" w:hAnsi="Times New Roman" w:cs="Times New Roman"/>
          <w:sz w:val="28"/>
          <w:szCs w:val="28"/>
          <w:lang w:eastAsia="ru-RU"/>
        </w:rPr>
        <w:t>0</w:t>
      </w:r>
      <w:r w:rsidR="00634CC0" w:rsidRPr="00810D34">
        <w:rPr>
          <w:rFonts w:ascii="Times New Roman" w:eastAsia="Times New Roman" w:hAnsi="Times New Roman" w:cs="Times New Roman"/>
          <w:sz w:val="28"/>
          <w:szCs w:val="28"/>
          <w:lang w:eastAsia="ru-RU"/>
        </w:rPr>
        <w:t>-4</w:t>
      </w:r>
      <w:r w:rsidR="00E6376D" w:rsidRPr="00810D34">
        <w:rPr>
          <w:rFonts w:ascii="Times New Roman" w:eastAsia="Times New Roman" w:hAnsi="Times New Roman" w:cs="Times New Roman"/>
          <w:sz w:val="28"/>
          <w:szCs w:val="28"/>
          <w:lang w:eastAsia="ru-RU"/>
        </w:rPr>
        <w:t>0 мг</w:t>
      </w:r>
      <w:r w:rsidR="00634CC0" w:rsidRPr="00810D34">
        <w:rPr>
          <w:rFonts w:ascii="Times New Roman" w:eastAsia="Times New Roman" w:hAnsi="Times New Roman" w:cs="Times New Roman"/>
          <w:sz w:val="28"/>
          <w:szCs w:val="28"/>
          <w:lang w:eastAsia="ru-RU"/>
        </w:rPr>
        <w:t>) или 15% раствор</w:t>
      </w:r>
      <w:r w:rsidR="00E6376D" w:rsidRPr="00810D34">
        <w:rPr>
          <w:rFonts w:ascii="Times New Roman" w:eastAsia="Times New Roman" w:hAnsi="Times New Roman" w:cs="Times New Roman"/>
          <w:sz w:val="28"/>
          <w:szCs w:val="28"/>
          <w:lang w:eastAsia="ru-RU"/>
        </w:rPr>
        <w:t>а</w:t>
      </w:r>
      <w:r w:rsidR="00634CC0" w:rsidRPr="00810D34">
        <w:rPr>
          <w:rFonts w:ascii="Times New Roman" w:eastAsia="Times New Roman" w:hAnsi="Times New Roman" w:cs="Times New Roman"/>
          <w:sz w:val="28"/>
          <w:szCs w:val="28"/>
          <w:lang w:eastAsia="ru-RU"/>
        </w:rPr>
        <w:t xml:space="preserve"> маннитола </w:t>
      </w:r>
      <w:r w:rsidR="00E6376D" w:rsidRPr="00810D34">
        <w:rPr>
          <w:rFonts w:ascii="Times New Roman" w:eastAsia="Times New Roman" w:hAnsi="Times New Roman" w:cs="Times New Roman"/>
          <w:sz w:val="28"/>
          <w:szCs w:val="28"/>
          <w:lang w:eastAsia="ru-RU"/>
        </w:rPr>
        <w:t xml:space="preserve">в объеме </w:t>
      </w:r>
      <w:r w:rsidR="007B5B26">
        <w:rPr>
          <w:rFonts w:ascii="Times New Roman" w:eastAsia="Times New Roman" w:hAnsi="Times New Roman" w:cs="Times New Roman"/>
          <w:sz w:val="28"/>
          <w:szCs w:val="28"/>
          <w:lang w:eastAsia="ru-RU"/>
        </w:rPr>
        <w:t>–</w:t>
      </w:r>
      <w:r w:rsidR="00634CC0" w:rsidRPr="00810D34">
        <w:rPr>
          <w:rFonts w:ascii="Times New Roman" w:eastAsia="Times New Roman" w:hAnsi="Times New Roman" w:cs="Times New Roman"/>
          <w:sz w:val="28"/>
          <w:szCs w:val="28"/>
          <w:lang w:eastAsia="ru-RU"/>
        </w:rPr>
        <w:t xml:space="preserve"> 300-400 </w:t>
      </w:r>
      <w:r w:rsidR="00E6376D" w:rsidRPr="00810D34">
        <w:rPr>
          <w:rFonts w:ascii="Times New Roman" w:eastAsia="Times New Roman" w:hAnsi="Times New Roman" w:cs="Times New Roman"/>
          <w:sz w:val="28"/>
          <w:szCs w:val="28"/>
          <w:lang w:eastAsia="ru-RU"/>
        </w:rPr>
        <w:t>мл</w:t>
      </w:r>
      <w:r w:rsidR="00634CC0" w:rsidRPr="00810D34">
        <w:rPr>
          <w:rFonts w:ascii="Times New Roman" w:eastAsia="Times New Roman" w:hAnsi="Times New Roman" w:cs="Times New Roman"/>
          <w:sz w:val="28"/>
          <w:szCs w:val="28"/>
          <w:lang w:eastAsia="ru-RU"/>
        </w:rPr>
        <w:t xml:space="preserve">. </w:t>
      </w:r>
      <w:r w:rsidR="00E6376D" w:rsidRPr="00810D34">
        <w:rPr>
          <w:rFonts w:ascii="Times New Roman" w:eastAsia="Times New Roman" w:hAnsi="Times New Roman" w:cs="Times New Roman"/>
          <w:sz w:val="28"/>
          <w:szCs w:val="28"/>
          <w:lang w:eastAsia="ru-RU"/>
        </w:rPr>
        <w:t xml:space="preserve"> Считаем, что в</w:t>
      </w:r>
      <w:r w:rsidR="00634CC0" w:rsidRPr="00810D34">
        <w:rPr>
          <w:rFonts w:ascii="Times New Roman" w:eastAsia="Times New Roman" w:hAnsi="Times New Roman" w:cs="Times New Roman"/>
          <w:sz w:val="28"/>
          <w:szCs w:val="28"/>
          <w:lang w:eastAsia="ru-RU"/>
        </w:rPr>
        <w:t xml:space="preserve">ведение мочегонных </w:t>
      </w:r>
      <w:r w:rsidR="00E6376D" w:rsidRPr="00810D34">
        <w:rPr>
          <w:rFonts w:ascii="Times New Roman" w:eastAsia="Times New Roman" w:hAnsi="Times New Roman" w:cs="Times New Roman"/>
          <w:sz w:val="28"/>
          <w:szCs w:val="28"/>
          <w:lang w:eastAsia="ru-RU"/>
        </w:rPr>
        <w:t xml:space="preserve">препаратов </w:t>
      </w:r>
      <w:r w:rsidR="00634CC0" w:rsidRPr="00810D34">
        <w:rPr>
          <w:rFonts w:ascii="Times New Roman" w:eastAsia="Times New Roman" w:hAnsi="Times New Roman" w:cs="Times New Roman"/>
          <w:sz w:val="28"/>
          <w:szCs w:val="28"/>
          <w:lang w:eastAsia="ru-RU"/>
        </w:rPr>
        <w:t>служит также профилактик</w:t>
      </w:r>
      <w:r w:rsidR="00E6376D" w:rsidRPr="00810D34">
        <w:rPr>
          <w:rFonts w:ascii="Times New Roman" w:eastAsia="Times New Roman" w:hAnsi="Times New Roman" w:cs="Times New Roman"/>
          <w:sz w:val="28"/>
          <w:szCs w:val="28"/>
          <w:lang w:eastAsia="ru-RU"/>
        </w:rPr>
        <w:t>ой</w:t>
      </w:r>
      <w:r w:rsidR="00634CC0" w:rsidRPr="00810D34">
        <w:rPr>
          <w:rFonts w:ascii="Times New Roman" w:eastAsia="Times New Roman" w:hAnsi="Times New Roman" w:cs="Times New Roman"/>
          <w:sz w:val="28"/>
          <w:szCs w:val="28"/>
          <w:lang w:eastAsia="ru-RU"/>
        </w:rPr>
        <w:t xml:space="preserve"> кровотечений в раннем послеоперационном периоде</w:t>
      </w:r>
      <w:r w:rsidR="00E6376D" w:rsidRPr="00810D34">
        <w:rPr>
          <w:rFonts w:ascii="Times New Roman" w:eastAsia="Times New Roman" w:hAnsi="Times New Roman" w:cs="Times New Roman"/>
          <w:sz w:val="28"/>
          <w:szCs w:val="28"/>
          <w:lang w:eastAsia="ru-RU"/>
        </w:rPr>
        <w:t xml:space="preserve"> из мочевыводящих путей</w:t>
      </w:r>
      <w:r w:rsidR="00634CC0" w:rsidRPr="00810D34">
        <w:rPr>
          <w:rFonts w:ascii="Times New Roman" w:eastAsia="Times New Roman" w:hAnsi="Times New Roman" w:cs="Times New Roman"/>
          <w:sz w:val="28"/>
          <w:szCs w:val="28"/>
          <w:lang w:eastAsia="ru-RU"/>
        </w:rPr>
        <w:t>, поскольку</w:t>
      </w:r>
      <w:r w:rsidR="00E6376D" w:rsidRPr="00810D34">
        <w:rPr>
          <w:rFonts w:ascii="Times New Roman" w:eastAsia="Times New Roman" w:hAnsi="Times New Roman" w:cs="Times New Roman"/>
          <w:sz w:val="28"/>
          <w:szCs w:val="28"/>
          <w:lang w:eastAsia="ru-RU"/>
        </w:rPr>
        <w:t xml:space="preserve"> они</w:t>
      </w:r>
      <w:r w:rsidR="00634CC0" w:rsidRPr="00810D34">
        <w:rPr>
          <w:rFonts w:ascii="Times New Roman" w:eastAsia="Times New Roman" w:hAnsi="Times New Roman" w:cs="Times New Roman"/>
          <w:sz w:val="28"/>
          <w:szCs w:val="28"/>
          <w:lang w:eastAsia="ru-RU"/>
        </w:rPr>
        <w:t xml:space="preserve"> снижа</w:t>
      </w:r>
      <w:r w:rsidR="00E6376D" w:rsidRPr="00810D34">
        <w:rPr>
          <w:rFonts w:ascii="Times New Roman" w:eastAsia="Times New Roman" w:hAnsi="Times New Roman" w:cs="Times New Roman"/>
          <w:sz w:val="28"/>
          <w:szCs w:val="28"/>
          <w:lang w:eastAsia="ru-RU"/>
        </w:rPr>
        <w:t>ю</w:t>
      </w:r>
      <w:r w:rsidR="00634CC0" w:rsidRPr="00810D34">
        <w:rPr>
          <w:rFonts w:ascii="Times New Roman" w:eastAsia="Times New Roman" w:hAnsi="Times New Roman" w:cs="Times New Roman"/>
          <w:sz w:val="28"/>
          <w:szCs w:val="28"/>
          <w:lang w:eastAsia="ru-RU"/>
        </w:rPr>
        <w:t xml:space="preserve">т фибринолитическую активность мочи. При наличии в анамнезе язвенной болезни желудка и 12-перстной кишки проводилась профилактика Н2-блокаторами с продлением в послеоперационном периоде. </w:t>
      </w:r>
      <w:r w:rsidR="00952159" w:rsidRPr="00810D34">
        <w:rPr>
          <w:rFonts w:ascii="Times New Roman" w:eastAsia="Times New Roman" w:hAnsi="Times New Roman" w:cs="Times New Roman"/>
          <w:sz w:val="28"/>
          <w:szCs w:val="28"/>
          <w:lang w:eastAsia="ru-RU"/>
        </w:rPr>
        <w:t xml:space="preserve">Профилактику инфекционных осложнений проводили в соответствии с данными микробной флоры и их чувствительности к антибактериальным препаратам, наряду с этим использовали орошение мочевыводящих путей антисептиками через нефростому, установленную до операции. </w:t>
      </w:r>
    </w:p>
    <w:p w:rsidR="00634CC0" w:rsidRPr="00810D34" w:rsidRDefault="00634CC0" w:rsidP="007B5B26">
      <w:pPr>
        <w:spacing w:after="0" w:line="240" w:lineRule="auto"/>
        <w:ind w:firstLine="709"/>
        <w:contextualSpacing/>
        <w:jc w:val="both"/>
        <w:rPr>
          <w:rFonts w:ascii="Times New Roman" w:hAnsi="Times New Roman" w:cs="Times New Roman"/>
          <w:b/>
          <w:sz w:val="28"/>
          <w:szCs w:val="28"/>
        </w:rPr>
      </w:pPr>
    </w:p>
    <w:p w:rsidR="00634CC0" w:rsidRPr="00810D34" w:rsidRDefault="00323977" w:rsidP="007B5B26">
      <w:pPr>
        <w:pStyle w:val="a9"/>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t>2.2</w:t>
      </w:r>
      <w:r w:rsidR="003D7C35">
        <w:rPr>
          <w:rFonts w:ascii="Times New Roman" w:hAnsi="Times New Roman" w:cs="Times New Roman"/>
          <w:b/>
          <w:sz w:val="28"/>
          <w:szCs w:val="28"/>
        </w:rPr>
        <w:t xml:space="preserve"> </w:t>
      </w:r>
      <w:r w:rsidR="00634CC0" w:rsidRPr="00810D34">
        <w:rPr>
          <w:rFonts w:ascii="Times New Roman" w:hAnsi="Times New Roman" w:cs="Times New Roman"/>
          <w:b/>
          <w:sz w:val="28"/>
          <w:szCs w:val="28"/>
        </w:rPr>
        <w:t>Методы обследования больных</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Комплексная оценка состояния больных основывалась на данных клинических, лабораторных,</w:t>
      </w:r>
      <w:r w:rsidR="001747AE" w:rsidRPr="00810D34">
        <w:rPr>
          <w:rFonts w:ascii="Times New Roman" w:eastAsia="Times New Roman" w:hAnsi="Times New Roman" w:cs="Times New Roman"/>
          <w:sz w:val="28"/>
          <w:szCs w:val="28"/>
          <w:lang w:eastAsia="ru-RU"/>
        </w:rPr>
        <w:t xml:space="preserve"> ультразвуковых</w:t>
      </w:r>
      <w:r w:rsidRPr="00810D34">
        <w:rPr>
          <w:rFonts w:ascii="Times New Roman" w:eastAsia="Times New Roman" w:hAnsi="Times New Roman" w:cs="Times New Roman"/>
          <w:sz w:val="28"/>
          <w:szCs w:val="28"/>
          <w:lang w:eastAsia="ru-RU"/>
        </w:rPr>
        <w:t xml:space="preserve"> </w:t>
      </w:r>
      <w:r w:rsidR="00EA7B80" w:rsidRPr="00810D34">
        <w:rPr>
          <w:rFonts w:ascii="Times New Roman" w:eastAsia="Times New Roman" w:hAnsi="Times New Roman" w:cs="Times New Roman"/>
          <w:sz w:val="28"/>
          <w:szCs w:val="28"/>
          <w:lang w:eastAsia="ru-RU"/>
        </w:rPr>
        <w:t>рентгенологических, уродинамических</w:t>
      </w:r>
      <w:r w:rsidRPr="00810D34">
        <w:rPr>
          <w:rFonts w:ascii="Times New Roman" w:eastAsia="Times New Roman" w:hAnsi="Times New Roman" w:cs="Times New Roman"/>
          <w:sz w:val="28"/>
          <w:szCs w:val="28"/>
          <w:lang w:eastAsia="ru-RU"/>
        </w:rPr>
        <w:t>, инструментальных и эндоскоп</w:t>
      </w:r>
      <w:r w:rsidR="00C85324" w:rsidRPr="00810D34">
        <w:rPr>
          <w:rFonts w:ascii="Times New Roman" w:eastAsia="Times New Roman" w:hAnsi="Times New Roman" w:cs="Times New Roman"/>
          <w:sz w:val="28"/>
          <w:szCs w:val="28"/>
          <w:lang w:eastAsia="ru-RU"/>
        </w:rPr>
        <w:t xml:space="preserve">ических исследований </w:t>
      </w:r>
      <w:r w:rsidR="001F4F19" w:rsidRPr="00810D34">
        <w:rPr>
          <w:rFonts w:ascii="Times New Roman" w:eastAsia="Times New Roman" w:hAnsi="Times New Roman" w:cs="Times New Roman"/>
          <w:sz w:val="28"/>
          <w:szCs w:val="28"/>
          <w:lang w:eastAsia="ru-RU"/>
        </w:rPr>
        <w:fldChar w:fldCharType="begin">
          <w:fldData xml:space="preserve">PEVuZE5vdGU+PENpdGU+PEF1dGhvcj7QmtCw0L08L0F1dGhvcj48WWVhcj4xOTczPC9ZZWFyPjxS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==
</w:fldData>
        </w:fldChar>
      </w:r>
      <w:r w:rsidR="00CA5579" w:rsidRPr="00810D34">
        <w:rPr>
          <w:rFonts w:ascii="Times New Roman" w:eastAsia="Times New Roman" w:hAnsi="Times New Roman" w:cs="Times New Roman"/>
          <w:sz w:val="28"/>
          <w:szCs w:val="28"/>
          <w:lang w:eastAsia="ru-RU"/>
        </w:rPr>
        <w:instrText xml:space="preserve"> ADDIN EN.CITE </w:instrText>
      </w:r>
      <w:r w:rsidR="001F4F19" w:rsidRPr="00810D34">
        <w:rPr>
          <w:rFonts w:ascii="Times New Roman" w:eastAsia="Times New Roman" w:hAnsi="Times New Roman" w:cs="Times New Roman"/>
          <w:sz w:val="28"/>
          <w:szCs w:val="28"/>
          <w:lang w:eastAsia="ru-RU"/>
        </w:rPr>
        <w:fldChar w:fldCharType="begin">
          <w:fldData xml:space="preserve">PEVuZE5vdGU+PENpdGU+PEF1dGhvcj7QmtCw0L08L0F1dGhvcj48WWVhcj4xOTczPC9ZZWFyPjxS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==
</w:fldData>
        </w:fldChar>
      </w:r>
      <w:r w:rsidR="00CA5579" w:rsidRPr="00810D34">
        <w:rPr>
          <w:rFonts w:ascii="Times New Roman" w:eastAsia="Times New Roman" w:hAnsi="Times New Roman" w:cs="Times New Roman"/>
          <w:sz w:val="28"/>
          <w:szCs w:val="28"/>
          <w:lang w:eastAsia="ru-RU"/>
        </w:rPr>
        <w:instrText xml:space="preserve"> ADDIN EN.CITE.DATA </w:instrText>
      </w:r>
      <w:r w:rsidR="001F4F19" w:rsidRPr="00810D34">
        <w:rPr>
          <w:rFonts w:ascii="Times New Roman" w:eastAsia="Times New Roman" w:hAnsi="Times New Roman" w:cs="Times New Roman"/>
          <w:sz w:val="28"/>
          <w:szCs w:val="28"/>
          <w:lang w:eastAsia="ru-RU"/>
        </w:rPr>
      </w:r>
      <w:r w:rsidR="001F4F19" w:rsidRPr="00810D34">
        <w:rPr>
          <w:rFonts w:ascii="Times New Roman" w:eastAsia="Times New Roman" w:hAnsi="Times New Roman" w:cs="Times New Roman"/>
          <w:sz w:val="28"/>
          <w:szCs w:val="28"/>
          <w:lang w:eastAsia="ru-RU"/>
        </w:rPr>
        <w:fldChar w:fldCharType="end"/>
      </w:r>
      <w:r w:rsidR="001F4F19" w:rsidRPr="00810D34">
        <w:rPr>
          <w:rFonts w:ascii="Times New Roman" w:eastAsia="Times New Roman" w:hAnsi="Times New Roman" w:cs="Times New Roman"/>
          <w:sz w:val="28"/>
          <w:szCs w:val="28"/>
          <w:lang w:eastAsia="ru-RU"/>
        </w:rPr>
      </w:r>
      <w:r w:rsidR="001F4F19" w:rsidRPr="00810D34">
        <w:rPr>
          <w:rFonts w:ascii="Times New Roman" w:eastAsia="Times New Roman" w:hAnsi="Times New Roman" w:cs="Times New Roman"/>
          <w:sz w:val="28"/>
          <w:szCs w:val="28"/>
          <w:lang w:eastAsia="ru-RU"/>
        </w:rPr>
        <w:fldChar w:fldCharType="separate"/>
      </w:r>
      <w:r w:rsidR="00CA5579" w:rsidRPr="00810D34">
        <w:rPr>
          <w:rFonts w:ascii="Times New Roman" w:eastAsia="Times New Roman" w:hAnsi="Times New Roman" w:cs="Times New Roman"/>
          <w:noProof/>
          <w:sz w:val="28"/>
          <w:szCs w:val="28"/>
          <w:lang w:eastAsia="ru-RU"/>
        </w:rPr>
        <w:t>[134]</w:t>
      </w:r>
      <w:r w:rsidR="001F4F19" w:rsidRPr="00810D34">
        <w:rPr>
          <w:rFonts w:ascii="Times New Roman" w:eastAsia="Times New Roman" w:hAnsi="Times New Roman" w:cs="Times New Roman"/>
          <w:sz w:val="28"/>
          <w:szCs w:val="28"/>
          <w:lang w:eastAsia="ru-RU"/>
        </w:rPr>
        <w:fldChar w:fldCharType="end"/>
      </w:r>
      <w:r w:rsidRPr="00810D34">
        <w:rPr>
          <w:rFonts w:ascii="Times New Roman" w:eastAsia="Times New Roman" w:hAnsi="Times New Roman" w:cs="Times New Roman"/>
          <w:sz w:val="28"/>
          <w:szCs w:val="28"/>
          <w:lang w:eastAsia="ru-RU"/>
        </w:rPr>
        <w:t>. Клинико-лабораторное обследование было направлено на определение общего физического статуса пациента, выявление скрытой хронической патологии. Лабораторные методы включали проведение клинических анализов крови, общих анализов мочи, посев мочи на микрофлору с определением ее чувствительности к антибиотикам, определение биохимических показателей крови, группы крови и резус-фактора, маркеров гепатита В и С. Для оценки активности воспалительного процесса, выявления скрытой пиурии производили подсчет форменных элементов мочи в 1 мл по методу Де-Альмейда –А.З.</w:t>
      </w:r>
      <w:r w:rsidR="007B5B26">
        <w:rPr>
          <w:rFonts w:ascii="Times New Roman" w:eastAsia="Times New Roman" w:hAnsi="Times New Roman" w:cs="Times New Roman"/>
          <w:sz w:val="28"/>
          <w:szCs w:val="28"/>
          <w:lang w:eastAsia="ru-RU"/>
        </w:rPr>
        <w:t> </w:t>
      </w:r>
      <w:r w:rsidRPr="00810D34">
        <w:rPr>
          <w:rFonts w:ascii="Times New Roman" w:eastAsia="Times New Roman" w:hAnsi="Times New Roman" w:cs="Times New Roman"/>
          <w:sz w:val="28"/>
          <w:szCs w:val="28"/>
          <w:lang w:eastAsia="ru-RU"/>
        </w:rPr>
        <w:t>Нечипоренко. При титре микробных тел 10000 колоний в 1мл мочи бактериурию считали истинной.</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Комплекс оценки общего функционального состояния почек включал определение их концентрационной способности по пробе С.С.</w:t>
      </w:r>
      <w:r w:rsidR="007B5B26">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Зимницкого, величины клубочковой фильтрации и канальцевой реабсорбции воды по пробе Реберга-Тареева, уровня креатинина по методу Поппера и мочевины (метод с диоцетилмонооксидом) сыворотки крови и мочи, клиренса осмотически активных веществ, а также данные радиоизотопных исследований. Уровень электролитов плазмы крови и показатели кислотно-основного состояния определяли ион-селективным методом. </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lastRenderedPageBreak/>
        <w:t>Рентгенологические исследования включали обзорную, экскреторную урографию, антеградную пиелоуретерографию</w:t>
      </w:r>
      <w:r w:rsidR="00E6376D" w:rsidRPr="00810D34">
        <w:rPr>
          <w:rFonts w:ascii="Times New Roman" w:eastAsia="Times New Roman" w:hAnsi="Times New Roman" w:cs="Times New Roman"/>
          <w:sz w:val="28"/>
          <w:szCs w:val="28"/>
          <w:lang w:eastAsia="ru-RU"/>
        </w:rPr>
        <w:t xml:space="preserve"> и</w:t>
      </w:r>
      <w:r w:rsidR="00EB1422" w:rsidRPr="00810D34">
        <w:rPr>
          <w:rFonts w:ascii="Times New Roman" w:eastAsia="Times New Roman" w:hAnsi="Times New Roman" w:cs="Times New Roman"/>
          <w:sz w:val="28"/>
          <w:szCs w:val="28"/>
          <w:lang w:eastAsia="ru-RU"/>
        </w:rPr>
        <w:t xml:space="preserve"> двухфазную</w:t>
      </w:r>
      <w:r w:rsidR="002655E5" w:rsidRPr="00810D34">
        <w:rPr>
          <w:rFonts w:ascii="Times New Roman" w:eastAsia="Times New Roman" w:hAnsi="Times New Roman" w:cs="Times New Roman"/>
          <w:sz w:val="28"/>
          <w:szCs w:val="28"/>
          <w:lang w:eastAsia="ru-RU"/>
        </w:rPr>
        <w:t xml:space="preserve"> </w:t>
      </w:r>
      <w:r w:rsidR="00EB1422" w:rsidRPr="00810D34">
        <w:rPr>
          <w:rFonts w:ascii="Times New Roman" w:eastAsia="Times New Roman" w:hAnsi="Times New Roman" w:cs="Times New Roman"/>
          <w:sz w:val="28"/>
          <w:szCs w:val="28"/>
          <w:lang w:eastAsia="ru-RU"/>
        </w:rPr>
        <w:t>ангиографию почечных сосудов с использованием КТ.</w:t>
      </w:r>
      <w:r w:rsidR="00DE4A22" w:rsidRPr="00810D34">
        <w:rPr>
          <w:rFonts w:ascii="Times New Roman" w:eastAsia="Times New Roman" w:hAnsi="Times New Roman" w:cs="Times New Roman"/>
          <w:sz w:val="28"/>
          <w:szCs w:val="28"/>
          <w:lang w:eastAsia="ru-RU"/>
        </w:rPr>
        <w:t xml:space="preserve"> Последнее исследование проводили для изучения сосудистой архитектоники ворот почки</w:t>
      </w:r>
      <w:r w:rsidR="009E79F2" w:rsidRPr="00810D34">
        <w:rPr>
          <w:rFonts w:ascii="Times New Roman" w:eastAsia="Times New Roman" w:hAnsi="Times New Roman" w:cs="Times New Roman"/>
          <w:sz w:val="28"/>
          <w:szCs w:val="28"/>
          <w:lang w:eastAsia="ru-RU"/>
        </w:rPr>
        <w:t xml:space="preserve">. При этом в артериальную фазу </w:t>
      </w:r>
      <w:r w:rsidR="00676E01" w:rsidRPr="00810D34">
        <w:rPr>
          <w:rFonts w:ascii="Times New Roman" w:eastAsia="Times New Roman" w:hAnsi="Times New Roman" w:cs="Times New Roman"/>
          <w:sz w:val="28"/>
          <w:szCs w:val="28"/>
          <w:lang w:eastAsia="ru-RU"/>
        </w:rPr>
        <w:t>устанавливали</w:t>
      </w:r>
      <w:r w:rsidR="00DE4A22" w:rsidRPr="00810D34">
        <w:rPr>
          <w:rFonts w:ascii="Times New Roman" w:eastAsia="Times New Roman" w:hAnsi="Times New Roman" w:cs="Times New Roman"/>
          <w:sz w:val="28"/>
          <w:szCs w:val="28"/>
          <w:lang w:eastAsia="ru-RU"/>
        </w:rPr>
        <w:t xml:space="preserve"> тип васкуляризации почки (магистральный, ветвистый, либо изо</w:t>
      </w:r>
      <w:r w:rsidR="005F64EA" w:rsidRPr="00810D34">
        <w:rPr>
          <w:rFonts w:ascii="Times New Roman" w:eastAsia="Times New Roman" w:hAnsi="Times New Roman" w:cs="Times New Roman"/>
          <w:sz w:val="28"/>
          <w:szCs w:val="28"/>
          <w:lang w:eastAsia="ru-RU"/>
        </w:rPr>
        <w:t>лировано раздельный полюсов и те</w:t>
      </w:r>
      <w:r w:rsidR="00DE4A22" w:rsidRPr="00810D34">
        <w:rPr>
          <w:rFonts w:ascii="Times New Roman" w:eastAsia="Times New Roman" w:hAnsi="Times New Roman" w:cs="Times New Roman"/>
          <w:sz w:val="28"/>
          <w:szCs w:val="28"/>
          <w:lang w:eastAsia="ru-RU"/>
        </w:rPr>
        <w:t>ла органа). В венозную фазу</w:t>
      </w:r>
      <w:r w:rsidR="005F64EA" w:rsidRPr="00810D34">
        <w:rPr>
          <w:rFonts w:ascii="Times New Roman" w:eastAsia="Times New Roman" w:hAnsi="Times New Roman" w:cs="Times New Roman"/>
          <w:sz w:val="28"/>
          <w:szCs w:val="28"/>
          <w:lang w:eastAsia="ru-RU"/>
        </w:rPr>
        <w:t xml:space="preserve"> определяли</w:t>
      </w:r>
      <w:r w:rsidR="00B61DCD" w:rsidRPr="00810D34">
        <w:rPr>
          <w:rFonts w:ascii="Times New Roman" w:eastAsia="Times New Roman" w:hAnsi="Times New Roman" w:cs="Times New Roman"/>
          <w:sz w:val="28"/>
          <w:szCs w:val="28"/>
          <w:lang w:eastAsia="ru-RU"/>
        </w:rPr>
        <w:t xml:space="preserve"> </w:t>
      </w:r>
      <w:r w:rsidR="00DE4A22" w:rsidRPr="00810D34">
        <w:rPr>
          <w:rFonts w:ascii="Times New Roman" w:eastAsia="Times New Roman" w:hAnsi="Times New Roman" w:cs="Times New Roman"/>
          <w:sz w:val="28"/>
          <w:szCs w:val="28"/>
          <w:lang w:eastAsia="ru-RU"/>
        </w:rPr>
        <w:t xml:space="preserve">типы оттока крови из почки (одним стволом или несколькими). Считаем очень важным это исследование, которое до операции нефрэктомии </w:t>
      </w:r>
      <w:r w:rsidR="00EB3F63" w:rsidRPr="00810D34">
        <w:rPr>
          <w:rFonts w:ascii="Times New Roman" w:eastAsia="Times New Roman" w:hAnsi="Times New Roman" w:cs="Times New Roman"/>
          <w:sz w:val="28"/>
          <w:szCs w:val="28"/>
          <w:lang w:eastAsia="ru-RU"/>
        </w:rPr>
        <w:t>позволяет правильно построить ход вмеша</w:t>
      </w:r>
      <w:r w:rsidR="009E79F2" w:rsidRPr="00810D34">
        <w:rPr>
          <w:rFonts w:ascii="Times New Roman" w:eastAsia="Times New Roman" w:hAnsi="Times New Roman" w:cs="Times New Roman"/>
          <w:sz w:val="28"/>
          <w:szCs w:val="28"/>
          <w:lang w:eastAsia="ru-RU"/>
        </w:rPr>
        <w:t>тельства с целью атравматичного его выполнения</w:t>
      </w:r>
      <w:r w:rsidR="00EB3F63" w:rsidRPr="00810D34">
        <w:rPr>
          <w:rFonts w:ascii="Times New Roman" w:eastAsia="Times New Roman" w:hAnsi="Times New Roman" w:cs="Times New Roman"/>
          <w:sz w:val="28"/>
          <w:szCs w:val="28"/>
          <w:lang w:eastAsia="ru-RU"/>
        </w:rPr>
        <w:t xml:space="preserve"> и сохранением имеющих артериальных и венозных сосудов. Кроме того, максимальное сохранение длинны сосудов почки во время операции не мыслимо без знания характера и рас</w:t>
      </w:r>
      <w:r w:rsidR="009E79F2" w:rsidRPr="00810D34">
        <w:rPr>
          <w:rFonts w:ascii="Times New Roman" w:eastAsia="Times New Roman" w:hAnsi="Times New Roman" w:cs="Times New Roman"/>
          <w:sz w:val="28"/>
          <w:szCs w:val="28"/>
          <w:lang w:eastAsia="ru-RU"/>
        </w:rPr>
        <w:t xml:space="preserve">положения сосудов. Информация </w:t>
      </w:r>
      <w:r w:rsidR="002A64FC" w:rsidRPr="00810D34">
        <w:rPr>
          <w:rFonts w:ascii="Times New Roman" w:eastAsia="Times New Roman" w:hAnsi="Times New Roman" w:cs="Times New Roman"/>
          <w:sz w:val="28"/>
          <w:szCs w:val="28"/>
          <w:lang w:eastAsia="ru-RU"/>
        </w:rPr>
        <w:t>о сосудистые ножки</w:t>
      </w:r>
      <w:r w:rsidR="00EB3F63" w:rsidRPr="00810D34">
        <w:rPr>
          <w:rFonts w:ascii="Times New Roman" w:eastAsia="Times New Roman" w:hAnsi="Times New Roman" w:cs="Times New Roman"/>
          <w:sz w:val="28"/>
          <w:szCs w:val="28"/>
          <w:lang w:eastAsia="ru-RU"/>
        </w:rPr>
        <w:t xml:space="preserve"> почки обязательно нужна и для проведения краткосрочной ее консервации после нефрэктомии и проведения реконструкции сосудов для адекватной</w:t>
      </w:r>
      <w:r w:rsidR="00B61DCD" w:rsidRPr="00810D34">
        <w:rPr>
          <w:rFonts w:ascii="Times New Roman" w:eastAsia="Times New Roman" w:hAnsi="Times New Roman" w:cs="Times New Roman"/>
          <w:sz w:val="28"/>
          <w:szCs w:val="28"/>
          <w:lang w:eastAsia="ru-RU"/>
        </w:rPr>
        <w:t xml:space="preserve"> </w:t>
      </w:r>
      <w:r w:rsidR="009E79F2" w:rsidRPr="00810D34">
        <w:rPr>
          <w:rFonts w:ascii="Times New Roman" w:eastAsia="Times New Roman" w:hAnsi="Times New Roman" w:cs="Times New Roman"/>
          <w:sz w:val="28"/>
          <w:szCs w:val="28"/>
          <w:lang w:eastAsia="ru-RU"/>
        </w:rPr>
        <w:t xml:space="preserve">васкуляризации </w:t>
      </w:r>
      <w:r w:rsidR="00EB3F63" w:rsidRPr="00810D34">
        <w:rPr>
          <w:rFonts w:ascii="Times New Roman" w:eastAsia="Times New Roman" w:hAnsi="Times New Roman" w:cs="Times New Roman"/>
          <w:sz w:val="28"/>
          <w:szCs w:val="28"/>
          <w:lang w:eastAsia="ru-RU"/>
        </w:rPr>
        <w:t xml:space="preserve">при формировании сосудистых анастомозов во время аутотрансплантации. </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Исследования проводились на аппарате «Medio 50 CP-H» фирмы «Philips» (Германия). Для контрастирования мочевыводящих путей использовали урографин, омнипак или триомбраст. Снимки выполняли по стандартной методике – через 5-7 минут, затем на 12-15 и 20-25 минутах после внутривенного введения контрастного вещества. При отсутствии контрастирования полостной системы почки выполнялись отсроченные снимки через 1-2 часа. Оценивались данные нисходящей цистографии. При наличии протяженных дефектов и стриктур мочеточников экскреторная урография не всегда да</w:t>
      </w:r>
      <w:r w:rsidR="00EB1422" w:rsidRPr="00810D34">
        <w:rPr>
          <w:rFonts w:ascii="Times New Roman" w:eastAsia="Times New Roman" w:hAnsi="Times New Roman" w:cs="Times New Roman"/>
          <w:sz w:val="28"/>
          <w:szCs w:val="28"/>
          <w:lang w:eastAsia="ru-RU"/>
        </w:rPr>
        <w:t>вала</w:t>
      </w:r>
      <w:r w:rsidR="00B61DCD" w:rsidRPr="00810D34">
        <w:rPr>
          <w:rFonts w:ascii="Times New Roman" w:eastAsia="Times New Roman" w:hAnsi="Times New Roman" w:cs="Times New Roman"/>
          <w:sz w:val="28"/>
          <w:szCs w:val="28"/>
          <w:lang w:eastAsia="ru-RU"/>
        </w:rPr>
        <w:t xml:space="preserve"> </w:t>
      </w:r>
      <w:r w:rsidR="00EB1422" w:rsidRPr="00810D34">
        <w:rPr>
          <w:rFonts w:ascii="Times New Roman" w:eastAsia="Times New Roman" w:hAnsi="Times New Roman" w:cs="Times New Roman"/>
          <w:sz w:val="28"/>
          <w:szCs w:val="28"/>
          <w:lang w:eastAsia="ru-RU"/>
        </w:rPr>
        <w:t>нужную</w:t>
      </w:r>
      <w:r w:rsidRPr="00810D34">
        <w:rPr>
          <w:rFonts w:ascii="Times New Roman" w:eastAsia="Times New Roman" w:hAnsi="Times New Roman" w:cs="Times New Roman"/>
          <w:sz w:val="28"/>
          <w:szCs w:val="28"/>
          <w:lang w:eastAsia="ru-RU"/>
        </w:rPr>
        <w:t xml:space="preserve"> информацию о почке и верхних мочевы</w:t>
      </w:r>
      <w:r w:rsidR="009E79F2" w:rsidRPr="00810D34">
        <w:rPr>
          <w:rFonts w:ascii="Times New Roman" w:eastAsia="Times New Roman" w:hAnsi="Times New Roman" w:cs="Times New Roman"/>
          <w:sz w:val="28"/>
          <w:szCs w:val="28"/>
          <w:lang w:eastAsia="ru-RU"/>
        </w:rPr>
        <w:t xml:space="preserve">водящих путях. В таких случаях </w:t>
      </w:r>
      <w:r w:rsidRPr="00810D34">
        <w:rPr>
          <w:rFonts w:ascii="Times New Roman" w:eastAsia="Times New Roman" w:hAnsi="Times New Roman" w:cs="Times New Roman"/>
          <w:sz w:val="28"/>
          <w:szCs w:val="28"/>
          <w:lang w:eastAsia="ru-RU"/>
        </w:rPr>
        <w:t>прибегали к ретроградной уретеропиелографии</w:t>
      </w:r>
      <w:r w:rsidR="00EB1422" w:rsidRPr="00810D34">
        <w:rPr>
          <w:rFonts w:ascii="Times New Roman" w:eastAsia="Times New Roman" w:hAnsi="Times New Roman" w:cs="Times New Roman"/>
          <w:sz w:val="28"/>
          <w:szCs w:val="28"/>
          <w:lang w:eastAsia="ru-RU"/>
        </w:rPr>
        <w:t>, которая указывала на</w:t>
      </w:r>
      <w:r w:rsidRPr="00810D34">
        <w:rPr>
          <w:rFonts w:ascii="Times New Roman" w:eastAsia="Times New Roman" w:hAnsi="Times New Roman" w:cs="Times New Roman"/>
          <w:sz w:val="28"/>
          <w:szCs w:val="28"/>
          <w:lang w:eastAsia="ru-RU"/>
        </w:rPr>
        <w:t xml:space="preserve"> уров</w:t>
      </w:r>
      <w:r w:rsidR="00EB1422" w:rsidRPr="00810D34">
        <w:rPr>
          <w:rFonts w:ascii="Times New Roman" w:eastAsia="Times New Roman" w:hAnsi="Times New Roman" w:cs="Times New Roman"/>
          <w:sz w:val="28"/>
          <w:szCs w:val="28"/>
          <w:lang w:eastAsia="ru-RU"/>
        </w:rPr>
        <w:t>е</w:t>
      </w:r>
      <w:r w:rsidRPr="00810D34">
        <w:rPr>
          <w:rFonts w:ascii="Times New Roman" w:eastAsia="Times New Roman" w:hAnsi="Times New Roman" w:cs="Times New Roman"/>
          <w:sz w:val="28"/>
          <w:szCs w:val="28"/>
          <w:lang w:eastAsia="ru-RU"/>
        </w:rPr>
        <w:t>н</w:t>
      </w:r>
      <w:r w:rsidR="00EB1422" w:rsidRPr="00810D34">
        <w:rPr>
          <w:rFonts w:ascii="Times New Roman" w:eastAsia="Times New Roman" w:hAnsi="Times New Roman" w:cs="Times New Roman"/>
          <w:sz w:val="28"/>
          <w:szCs w:val="28"/>
          <w:lang w:eastAsia="ru-RU"/>
        </w:rPr>
        <w:t>ь</w:t>
      </w:r>
      <w:r w:rsidRPr="00810D34">
        <w:rPr>
          <w:rFonts w:ascii="Times New Roman" w:eastAsia="Times New Roman" w:hAnsi="Times New Roman" w:cs="Times New Roman"/>
          <w:sz w:val="28"/>
          <w:szCs w:val="28"/>
          <w:lang w:eastAsia="ru-RU"/>
        </w:rPr>
        <w:t xml:space="preserve"> и протяженност</w:t>
      </w:r>
      <w:r w:rsidR="00EB1422" w:rsidRPr="00810D34">
        <w:rPr>
          <w:rFonts w:ascii="Times New Roman" w:eastAsia="Times New Roman" w:hAnsi="Times New Roman" w:cs="Times New Roman"/>
          <w:sz w:val="28"/>
          <w:szCs w:val="28"/>
          <w:lang w:eastAsia="ru-RU"/>
        </w:rPr>
        <w:t>ь</w:t>
      </w:r>
      <w:r w:rsidRPr="00810D34">
        <w:rPr>
          <w:rFonts w:ascii="Times New Roman" w:eastAsia="Times New Roman" w:hAnsi="Times New Roman" w:cs="Times New Roman"/>
          <w:sz w:val="28"/>
          <w:szCs w:val="28"/>
          <w:lang w:eastAsia="ru-RU"/>
        </w:rPr>
        <w:t xml:space="preserve"> препятствия в мочеточнике</w:t>
      </w:r>
      <w:r w:rsidR="00EB1422" w:rsidRPr="00810D34">
        <w:rPr>
          <w:rFonts w:ascii="Times New Roman" w:eastAsia="Times New Roman" w:hAnsi="Times New Roman" w:cs="Times New Roman"/>
          <w:sz w:val="28"/>
          <w:szCs w:val="28"/>
          <w:lang w:eastAsia="ru-RU"/>
        </w:rPr>
        <w:t xml:space="preserve">. Однако, это исследование проводили </w:t>
      </w:r>
      <w:r w:rsidRPr="00810D34">
        <w:rPr>
          <w:rFonts w:ascii="Times New Roman" w:eastAsia="Times New Roman" w:hAnsi="Times New Roman" w:cs="Times New Roman"/>
          <w:sz w:val="28"/>
          <w:szCs w:val="28"/>
          <w:lang w:eastAsia="ru-RU"/>
        </w:rPr>
        <w:t>по строгим показаниям и только в день операции, под прикрытием антибактериальной терапии</w:t>
      </w:r>
      <w:r w:rsidR="00EB1422" w:rsidRPr="00810D34">
        <w:rPr>
          <w:rFonts w:ascii="Times New Roman" w:eastAsia="Times New Roman" w:hAnsi="Times New Roman" w:cs="Times New Roman"/>
          <w:sz w:val="28"/>
          <w:szCs w:val="28"/>
          <w:lang w:eastAsia="ru-RU"/>
        </w:rPr>
        <w:t>, учитывая риск возможного усугубления существующей инфекции</w:t>
      </w:r>
      <w:r w:rsidRPr="00810D34">
        <w:rPr>
          <w:rFonts w:ascii="Times New Roman" w:eastAsia="Times New Roman" w:hAnsi="Times New Roman" w:cs="Times New Roman"/>
          <w:sz w:val="28"/>
          <w:szCs w:val="28"/>
          <w:lang w:eastAsia="ru-RU"/>
        </w:rPr>
        <w:t>. Другой, более распространенный и безопасный метод топической рентгенологической диагностики верхних мочевыводящих путей – антеградная пиелоуретерография. Такое исследов</w:t>
      </w:r>
      <w:r w:rsidR="00F6087A" w:rsidRPr="00810D34">
        <w:rPr>
          <w:rFonts w:ascii="Times New Roman" w:eastAsia="Times New Roman" w:hAnsi="Times New Roman" w:cs="Times New Roman"/>
          <w:sz w:val="28"/>
          <w:szCs w:val="28"/>
          <w:lang w:eastAsia="ru-RU"/>
        </w:rPr>
        <w:t>ание выполнено нами у 3</w:t>
      </w:r>
      <w:r w:rsidR="00952159" w:rsidRPr="00810D34">
        <w:rPr>
          <w:rFonts w:ascii="Times New Roman" w:eastAsia="Times New Roman" w:hAnsi="Times New Roman" w:cs="Times New Roman"/>
          <w:sz w:val="28"/>
          <w:szCs w:val="28"/>
          <w:lang w:eastAsia="ru-RU"/>
        </w:rPr>
        <w:t>4</w:t>
      </w:r>
      <w:r w:rsidR="00F6087A" w:rsidRPr="00810D34">
        <w:rPr>
          <w:rFonts w:ascii="Times New Roman" w:eastAsia="Times New Roman" w:hAnsi="Times New Roman" w:cs="Times New Roman"/>
          <w:sz w:val="28"/>
          <w:szCs w:val="28"/>
          <w:lang w:eastAsia="ru-RU"/>
        </w:rPr>
        <w:t xml:space="preserve"> (</w:t>
      </w:r>
      <w:r w:rsidR="00952159" w:rsidRPr="00810D34">
        <w:rPr>
          <w:rFonts w:ascii="Times New Roman" w:eastAsia="Times New Roman" w:hAnsi="Times New Roman" w:cs="Times New Roman"/>
          <w:sz w:val="28"/>
          <w:szCs w:val="28"/>
          <w:lang w:eastAsia="ru-RU"/>
        </w:rPr>
        <w:t>100</w:t>
      </w:r>
      <w:r w:rsidR="00F6087A" w:rsidRPr="00810D34">
        <w:rPr>
          <w:rFonts w:ascii="Times New Roman" w:eastAsia="Times New Roman" w:hAnsi="Times New Roman" w:cs="Times New Roman"/>
          <w:sz w:val="28"/>
          <w:szCs w:val="28"/>
          <w:lang w:eastAsia="ru-RU"/>
        </w:rPr>
        <w:t>%</w:t>
      </w:r>
      <w:r w:rsidRPr="00810D34">
        <w:rPr>
          <w:rFonts w:ascii="Times New Roman" w:eastAsia="Times New Roman" w:hAnsi="Times New Roman" w:cs="Times New Roman"/>
          <w:sz w:val="28"/>
          <w:szCs w:val="28"/>
          <w:lang w:eastAsia="ru-RU"/>
        </w:rPr>
        <w:t xml:space="preserve">) пациентов. </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Компьютерная томография (КТ) </w:t>
      </w:r>
      <w:r w:rsidR="00F86BAC" w:rsidRPr="00810D34">
        <w:rPr>
          <w:rFonts w:ascii="Times New Roman" w:eastAsia="Times New Roman" w:hAnsi="Times New Roman" w:cs="Times New Roman"/>
          <w:sz w:val="28"/>
          <w:szCs w:val="28"/>
          <w:lang w:eastAsia="ru-RU"/>
        </w:rPr>
        <w:t xml:space="preserve">с контрастированием </w:t>
      </w:r>
      <w:r w:rsidRPr="00810D34">
        <w:rPr>
          <w:rFonts w:ascii="Times New Roman" w:eastAsia="Times New Roman" w:hAnsi="Times New Roman" w:cs="Times New Roman"/>
          <w:sz w:val="28"/>
          <w:szCs w:val="28"/>
          <w:lang w:eastAsia="ru-RU"/>
        </w:rPr>
        <w:t>выполнялись всем пациентам. Это позволило уточнить степень дилятации мочеточника и полостной системы почки, оценить уровень и протяженность обструкции.</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Ультразвуковое исследование (УЗИ) производилось всем больным на аппарате Siemens Sobroline SL-1 фирмы «Siemens» (Германия) секторным и конвексным датчиками. Высокая информативность, безопасность, простота выполнения сделали УЗИ скрининг-методом при диагностике основного заболевания, а также методом выбора в качестве средства динамического наблюдения за состоянием верхних мочевыводящих путей и мочевого пузыря. После выполнения нефростомии мы получали возможность исследовать внутрилоханочное давление в интересующей нас почке. Для этого в почку </w:t>
      </w:r>
      <w:r w:rsidRPr="00810D34">
        <w:rPr>
          <w:rFonts w:ascii="Times New Roman" w:eastAsia="Times New Roman" w:hAnsi="Times New Roman" w:cs="Times New Roman"/>
          <w:sz w:val="28"/>
          <w:szCs w:val="28"/>
          <w:lang w:eastAsia="ru-RU"/>
        </w:rPr>
        <w:lastRenderedPageBreak/>
        <w:t>устанавливался либо один двухпросветный катетер</w:t>
      </w:r>
      <w:r w:rsidR="00FF2340" w:rsidRPr="00810D34">
        <w:rPr>
          <w:rFonts w:ascii="Times New Roman" w:eastAsia="Times New Roman" w:hAnsi="Times New Roman" w:cs="Times New Roman"/>
          <w:sz w:val="28"/>
          <w:szCs w:val="28"/>
          <w:lang w:eastAsia="ru-RU"/>
        </w:rPr>
        <w:t>.</w:t>
      </w:r>
      <w:r w:rsidRPr="00810D34">
        <w:rPr>
          <w:rFonts w:ascii="Times New Roman" w:eastAsia="Times New Roman" w:hAnsi="Times New Roman" w:cs="Times New Roman"/>
          <w:sz w:val="28"/>
          <w:szCs w:val="28"/>
          <w:lang w:eastAsia="ru-RU"/>
        </w:rPr>
        <w:t xml:space="preserve"> По одному</w:t>
      </w:r>
      <w:r w:rsidR="00FF2340" w:rsidRPr="00810D34">
        <w:rPr>
          <w:rFonts w:ascii="Times New Roman" w:eastAsia="Times New Roman" w:hAnsi="Times New Roman" w:cs="Times New Roman"/>
          <w:sz w:val="28"/>
          <w:szCs w:val="28"/>
          <w:lang w:eastAsia="ru-RU"/>
        </w:rPr>
        <w:t xml:space="preserve"> просвету</w:t>
      </w:r>
      <w:r w:rsidR="00676E01" w:rsidRPr="00810D34">
        <w:rPr>
          <w:rFonts w:ascii="Times New Roman" w:eastAsia="Times New Roman" w:hAnsi="Times New Roman" w:cs="Times New Roman"/>
          <w:sz w:val="28"/>
          <w:szCs w:val="28"/>
          <w:lang w:eastAsia="ru-RU"/>
        </w:rPr>
        <w:t xml:space="preserve"> катетора</w:t>
      </w:r>
      <w:r w:rsidRPr="00810D34">
        <w:rPr>
          <w:rFonts w:ascii="Times New Roman" w:eastAsia="Times New Roman" w:hAnsi="Times New Roman" w:cs="Times New Roman"/>
          <w:sz w:val="28"/>
          <w:szCs w:val="28"/>
          <w:lang w:eastAsia="ru-RU"/>
        </w:rPr>
        <w:t xml:space="preserve"> осуществлялась перфузия стерильной жидкости со скоростью не более 10 мл/мин, к другому присоединялся электроманометр, регистрирующий уровень внутрилоханочного давления. По данным И.М.</w:t>
      </w:r>
      <w:r w:rsidR="007B5B26">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Деревянко, Я.</w:t>
      </w:r>
      <w:r w:rsidR="007B5B26">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Кучера, нормальное внутрилоханочное давление составляет 10-12 см водного столба </w:t>
      </w:r>
      <w:r w:rsidR="001F4F19" w:rsidRPr="00810D34">
        <w:rPr>
          <w:rFonts w:ascii="Times New Roman" w:eastAsia="Times New Roman" w:hAnsi="Times New Roman" w:cs="Times New Roman"/>
          <w:sz w:val="28"/>
          <w:szCs w:val="28"/>
          <w:lang w:eastAsia="ru-RU"/>
        </w:rPr>
        <w:fldChar w:fldCharType="begin">
          <w:fldData xml:space="preserve">PEVuZE5vdGU+PENpdGU+PEF1dGhvcj7QlNC10YDQtdCy0Y/QvdC60L48L0F1dGhvcj48WWVhcj4x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</w:fldData>
        </w:fldChar>
      </w:r>
      <w:r w:rsidR="00CA5579" w:rsidRPr="00810D34">
        <w:rPr>
          <w:rFonts w:ascii="Times New Roman" w:eastAsia="Times New Roman" w:hAnsi="Times New Roman" w:cs="Times New Roman"/>
          <w:sz w:val="28"/>
          <w:szCs w:val="28"/>
          <w:lang w:eastAsia="ru-RU"/>
        </w:rPr>
        <w:instrText xml:space="preserve"> ADDIN EN.CITE </w:instrText>
      </w:r>
      <w:r w:rsidR="001F4F19" w:rsidRPr="00810D34">
        <w:rPr>
          <w:rFonts w:ascii="Times New Roman" w:eastAsia="Times New Roman" w:hAnsi="Times New Roman" w:cs="Times New Roman"/>
          <w:sz w:val="28"/>
          <w:szCs w:val="28"/>
          <w:lang w:eastAsia="ru-RU"/>
        </w:rPr>
        <w:fldChar w:fldCharType="begin">
          <w:fldData xml:space="preserve">PEVuZE5vdGU+PENpdGU+PEF1dGhvcj7QlNC10YDQtdCy0Y/QvdC60L48L0F1dGhvcj48WWVhcj4x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</w:fldData>
        </w:fldChar>
      </w:r>
      <w:r w:rsidR="00CA5579" w:rsidRPr="00810D34">
        <w:rPr>
          <w:rFonts w:ascii="Times New Roman" w:eastAsia="Times New Roman" w:hAnsi="Times New Roman" w:cs="Times New Roman"/>
          <w:sz w:val="28"/>
          <w:szCs w:val="28"/>
          <w:lang w:eastAsia="ru-RU"/>
        </w:rPr>
        <w:instrText xml:space="preserve"> ADDIN EN.CITE.DATA </w:instrText>
      </w:r>
      <w:r w:rsidR="001F4F19" w:rsidRPr="00810D34">
        <w:rPr>
          <w:rFonts w:ascii="Times New Roman" w:eastAsia="Times New Roman" w:hAnsi="Times New Roman" w:cs="Times New Roman"/>
          <w:sz w:val="28"/>
          <w:szCs w:val="28"/>
          <w:lang w:eastAsia="ru-RU"/>
        </w:rPr>
      </w:r>
      <w:r w:rsidR="001F4F19" w:rsidRPr="00810D34">
        <w:rPr>
          <w:rFonts w:ascii="Times New Roman" w:eastAsia="Times New Roman" w:hAnsi="Times New Roman" w:cs="Times New Roman"/>
          <w:sz w:val="28"/>
          <w:szCs w:val="28"/>
          <w:lang w:eastAsia="ru-RU"/>
        </w:rPr>
        <w:fldChar w:fldCharType="end"/>
      </w:r>
      <w:r w:rsidR="001F4F19" w:rsidRPr="00810D34">
        <w:rPr>
          <w:rFonts w:ascii="Times New Roman" w:eastAsia="Times New Roman" w:hAnsi="Times New Roman" w:cs="Times New Roman"/>
          <w:sz w:val="28"/>
          <w:szCs w:val="28"/>
          <w:lang w:eastAsia="ru-RU"/>
        </w:rPr>
      </w:r>
      <w:r w:rsidR="001F4F19" w:rsidRPr="00810D34">
        <w:rPr>
          <w:rFonts w:ascii="Times New Roman" w:eastAsia="Times New Roman" w:hAnsi="Times New Roman" w:cs="Times New Roman"/>
          <w:sz w:val="28"/>
          <w:szCs w:val="28"/>
          <w:lang w:eastAsia="ru-RU"/>
        </w:rPr>
        <w:fldChar w:fldCharType="separate"/>
      </w:r>
      <w:r w:rsidR="00CA5579" w:rsidRPr="00810D34">
        <w:rPr>
          <w:rFonts w:ascii="Times New Roman" w:eastAsia="Times New Roman" w:hAnsi="Times New Roman" w:cs="Times New Roman"/>
          <w:noProof/>
          <w:sz w:val="28"/>
          <w:szCs w:val="28"/>
          <w:lang w:eastAsia="ru-RU"/>
        </w:rPr>
        <w:t>[135-137]</w:t>
      </w:r>
      <w:r w:rsidR="001F4F19" w:rsidRPr="00810D34">
        <w:rPr>
          <w:rFonts w:ascii="Times New Roman" w:eastAsia="Times New Roman" w:hAnsi="Times New Roman" w:cs="Times New Roman"/>
          <w:sz w:val="28"/>
          <w:szCs w:val="28"/>
          <w:lang w:eastAsia="ru-RU"/>
        </w:rPr>
        <w:fldChar w:fldCharType="end"/>
      </w:r>
      <w:r w:rsidRPr="00810D34">
        <w:rPr>
          <w:rFonts w:ascii="Times New Roman" w:eastAsia="Times New Roman" w:hAnsi="Times New Roman" w:cs="Times New Roman"/>
          <w:sz w:val="28"/>
          <w:szCs w:val="28"/>
          <w:lang w:eastAsia="ru-RU"/>
        </w:rPr>
        <w:t xml:space="preserve">. Далее в мочеточнике оно постепенно увеличивается и в его нижней трети достигает 50 см водного столба. Внутрилоханочное давление измерено нами у </w:t>
      </w:r>
      <w:r w:rsidR="00FF2340" w:rsidRPr="00810D34">
        <w:rPr>
          <w:rFonts w:ascii="Times New Roman" w:eastAsia="Times New Roman" w:hAnsi="Times New Roman" w:cs="Times New Roman"/>
          <w:sz w:val="28"/>
          <w:szCs w:val="28"/>
          <w:lang w:eastAsia="ru-RU"/>
        </w:rPr>
        <w:t>10 (29</w:t>
      </w:r>
      <w:r w:rsidRPr="00810D34">
        <w:rPr>
          <w:rFonts w:ascii="Times New Roman" w:eastAsia="Times New Roman" w:hAnsi="Times New Roman" w:cs="Times New Roman"/>
          <w:sz w:val="28"/>
          <w:szCs w:val="28"/>
          <w:lang w:eastAsia="ru-RU"/>
        </w:rPr>
        <w:t>%</w:t>
      </w:r>
      <w:r w:rsidR="00DE4A22" w:rsidRPr="00810D34">
        <w:rPr>
          <w:rFonts w:ascii="Times New Roman" w:eastAsia="Times New Roman" w:hAnsi="Times New Roman" w:cs="Times New Roman"/>
          <w:sz w:val="28"/>
          <w:szCs w:val="28"/>
          <w:lang w:eastAsia="ru-RU"/>
        </w:rPr>
        <w:t>)</w:t>
      </w:r>
      <w:r w:rsidRPr="00810D34">
        <w:rPr>
          <w:rFonts w:ascii="Times New Roman" w:eastAsia="Times New Roman" w:hAnsi="Times New Roman" w:cs="Times New Roman"/>
          <w:sz w:val="28"/>
          <w:szCs w:val="28"/>
          <w:lang w:eastAsia="ru-RU"/>
        </w:rPr>
        <w:t xml:space="preserve"> больных. </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В послеоперационном периоде для диагностики динамической или органической обструкции, а также с целью принятия решения об удалении нефростомических дренажей, нами использовалась антеградная перфузионная пиелоуретероманометрия, предложенная R.H.</w:t>
      </w:r>
      <w:r w:rsidR="007B5B26">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Whitaker в 1973 году. По данным автора, низкая скорость перфузии жидкости (2 мл/мин) по системе «нефростомический дренаж – лоханка – мочеточник </w:t>
      </w:r>
      <w:r w:rsidR="007B5B26">
        <w:rPr>
          <w:rFonts w:ascii="Times New Roman" w:eastAsia="Times New Roman" w:hAnsi="Times New Roman" w:cs="Times New Roman"/>
          <w:sz w:val="28"/>
          <w:szCs w:val="28"/>
          <w:lang w:eastAsia="ru-RU"/>
        </w:rPr>
        <w:t>–</w:t>
      </w:r>
      <w:r w:rsidRPr="00810D34">
        <w:rPr>
          <w:rFonts w:ascii="Times New Roman" w:eastAsia="Times New Roman" w:hAnsi="Times New Roman" w:cs="Times New Roman"/>
          <w:sz w:val="28"/>
          <w:szCs w:val="28"/>
          <w:lang w:eastAsia="ru-RU"/>
        </w:rPr>
        <w:t xml:space="preserve"> мочевой пузырь </w:t>
      </w:r>
      <w:r w:rsidR="007B5B26">
        <w:rPr>
          <w:rFonts w:ascii="Times New Roman" w:eastAsia="Times New Roman" w:hAnsi="Times New Roman" w:cs="Times New Roman"/>
          <w:sz w:val="28"/>
          <w:szCs w:val="28"/>
          <w:lang w:eastAsia="ru-RU"/>
        </w:rPr>
        <w:t>–</w:t>
      </w:r>
      <w:r w:rsidRPr="00810D34">
        <w:rPr>
          <w:rFonts w:ascii="Times New Roman" w:eastAsia="Times New Roman" w:hAnsi="Times New Roman" w:cs="Times New Roman"/>
          <w:sz w:val="28"/>
          <w:szCs w:val="28"/>
          <w:lang w:eastAsia="ru-RU"/>
        </w:rPr>
        <w:t xml:space="preserve"> уретральный катетер», обусловливает продвижение ее по мочеточнику за счет перистальтических сокращений стенки отдельными порциями. При увеличении потока до 7-10 мл/мин жидкость продвигается по несмыкающемуся мочеточнику сплошным потоком, при этом можно оценить соответствие функционального просвета мочеточника максимальному режиму уродинамики.</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Если внутрилоханочное давление при максимальном потоке перфузируемой жидкости не превышает 12-15 см вод.</w:t>
      </w:r>
      <w:r w:rsidR="001747AE" w:rsidRPr="00810D34">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ст., то это говорит о полном соответствии функционального сечения мочеточника максимальному режиму уродинамики на всем его протяжении.</w:t>
      </w:r>
    </w:p>
    <w:p w:rsidR="001F7268" w:rsidRPr="00810D34" w:rsidRDefault="001F7268" w:rsidP="007B5B26">
      <w:pPr>
        <w:pStyle w:val="a9"/>
        <w:autoSpaceDE w:val="0"/>
        <w:autoSpaceDN w:val="0"/>
        <w:adjustRightInd w:val="0"/>
        <w:spacing w:after="0" w:line="240" w:lineRule="auto"/>
        <w:ind w:firstLine="709"/>
        <w:jc w:val="both"/>
        <w:rPr>
          <w:rFonts w:ascii="Times New Roman" w:hAnsi="Times New Roman" w:cs="Times New Roman"/>
          <w:b/>
          <w:sz w:val="28"/>
          <w:szCs w:val="28"/>
        </w:rPr>
      </w:pPr>
    </w:p>
    <w:p w:rsidR="0010110D" w:rsidRPr="00810D34" w:rsidRDefault="0010110D" w:rsidP="007B5B26">
      <w:pPr>
        <w:autoSpaceDE w:val="0"/>
        <w:autoSpaceDN w:val="0"/>
        <w:adjustRightInd w:val="0"/>
        <w:spacing w:after="0" w:line="240" w:lineRule="auto"/>
        <w:ind w:firstLine="709"/>
        <w:jc w:val="both"/>
        <w:rPr>
          <w:rFonts w:ascii="Times New Roman" w:hAnsi="Times New Roman" w:cs="Times New Roman"/>
          <w:b/>
          <w:sz w:val="28"/>
          <w:szCs w:val="28"/>
        </w:rPr>
      </w:pPr>
      <w:r w:rsidRPr="00810D34">
        <w:rPr>
          <w:rFonts w:ascii="Times New Roman" w:hAnsi="Times New Roman" w:cs="Times New Roman"/>
          <w:b/>
          <w:sz w:val="28"/>
          <w:szCs w:val="28"/>
        </w:rPr>
        <w:t xml:space="preserve">2.3 </w:t>
      </w:r>
      <w:r w:rsidR="00634CC0" w:rsidRPr="00810D34">
        <w:rPr>
          <w:rFonts w:ascii="Times New Roman" w:hAnsi="Times New Roman" w:cs="Times New Roman"/>
          <w:b/>
          <w:sz w:val="28"/>
          <w:szCs w:val="28"/>
        </w:rPr>
        <w:t>Статическая обработка данных</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С целью выявления значимых анамнестических, клинических, и лабораторно-инструментальных признаков, оказывающих влияние на исход оперативного лечения, была разработана и в процессе исследования оптимизирована карта обследования больных, представляющая собой формализованную историю болезни, которая отражала все этапы развития заболевания, методы консервативного и оперативного лечения, данные результатов обследования и другие существенные параметры. Вся собранная информация вносилась в карту, которая затем была реализована и трансформирована в виде электронной базы данных на персональном компьютере (Excel 20</w:t>
      </w:r>
      <w:r w:rsidR="00556B71" w:rsidRPr="00810D34">
        <w:rPr>
          <w:rFonts w:ascii="Times New Roman" w:eastAsia="Times New Roman" w:hAnsi="Times New Roman" w:cs="Times New Roman"/>
          <w:sz w:val="28"/>
          <w:szCs w:val="28"/>
          <w:lang w:eastAsia="ru-RU"/>
        </w:rPr>
        <w:t>13</w:t>
      </w:r>
      <w:r w:rsidRPr="00810D34">
        <w:rPr>
          <w:rFonts w:ascii="Times New Roman" w:eastAsia="Times New Roman" w:hAnsi="Times New Roman" w:cs="Times New Roman"/>
          <w:sz w:val="28"/>
          <w:szCs w:val="28"/>
          <w:lang w:eastAsia="ru-RU"/>
        </w:rPr>
        <w:t>) и хранилась в распределенных по потокам информа</w:t>
      </w:r>
      <w:r w:rsidR="00512A8C" w:rsidRPr="00810D34">
        <w:rPr>
          <w:rFonts w:ascii="Times New Roman" w:eastAsia="Times New Roman" w:hAnsi="Times New Roman" w:cs="Times New Roman"/>
          <w:sz w:val="28"/>
          <w:szCs w:val="28"/>
          <w:lang w:eastAsia="ru-RU"/>
        </w:rPr>
        <w:t>ции базах данных.</w:t>
      </w:r>
    </w:p>
    <w:p w:rsidR="00634CC0" w:rsidRPr="00810D34" w:rsidRDefault="00634CC0"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Статистическую обработку материала производили с использованием программных средств пакета STATISTIKA v 5.5 for Windows (Copyringht StatSoft Inc.). После подготовки массива, включающей в себя поиск и исправление ошибок, массив </w:t>
      </w:r>
      <w:r w:rsidR="00952159" w:rsidRPr="00810D34">
        <w:rPr>
          <w:rFonts w:ascii="Times New Roman" w:eastAsia="Times New Roman" w:hAnsi="Times New Roman" w:cs="Times New Roman"/>
          <w:sz w:val="28"/>
          <w:szCs w:val="28"/>
          <w:lang w:eastAsia="ru-RU"/>
        </w:rPr>
        <w:t>переносился</w:t>
      </w:r>
      <w:r w:rsidRPr="00810D34">
        <w:rPr>
          <w:rFonts w:ascii="Times New Roman" w:eastAsia="Times New Roman" w:hAnsi="Times New Roman" w:cs="Times New Roman"/>
          <w:sz w:val="28"/>
          <w:szCs w:val="28"/>
          <w:lang w:eastAsia="ru-RU"/>
        </w:rPr>
        <w:t xml:space="preserve"> в пакет STATISTIKA с конвергированием в STA – файл и далее обрабатывался в соответствии с поставленной задачей. Графическое представление полученных результатов получали с использованием пакетов STATISTIKA V 5.5 Microsoft PowerPoint 20</w:t>
      </w:r>
      <w:r w:rsidR="00604109" w:rsidRPr="00810D34">
        <w:rPr>
          <w:rFonts w:ascii="Times New Roman" w:eastAsia="Times New Roman" w:hAnsi="Times New Roman" w:cs="Times New Roman"/>
          <w:sz w:val="28"/>
          <w:szCs w:val="28"/>
          <w:lang w:eastAsia="ru-RU"/>
        </w:rPr>
        <w:t>12</w:t>
      </w:r>
      <w:r w:rsidRPr="00810D34">
        <w:rPr>
          <w:rFonts w:ascii="Times New Roman" w:eastAsia="Times New Roman" w:hAnsi="Times New Roman" w:cs="Times New Roman"/>
          <w:sz w:val="28"/>
          <w:szCs w:val="28"/>
          <w:lang w:eastAsia="ru-RU"/>
        </w:rPr>
        <w:t xml:space="preserve">, Microsoft </w:t>
      </w:r>
      <w:r w:rsidRPr="00810D34">
        <w:rPr>
          <w:rFonts w:ascii="Times New Roman" w:eastAsia="Times New Roman" w:hAnsi="Times New Roman" w:cs="Times New Roman"/>
          <w:sz w:val="28"/>
          <w:szCs w:val="28"/>
          <w:lang w:eastAsia="ru-RU"/>
        </w:rPr>
        <w:lastRenderedPageBreak/>
        <w:t>Excel 20</w:t>
      </w:r>
      <w:r w:rsidR="00556B71" w:rsidRPr="00810D34">
        <w:rPr>
          <w:rFonts w:ascii="Times New Roman" w:eastAsia="Times New Roman" w:hAnsi="Times New Roman" w:cs="Times New Roman"/>
          <w:sz w:val="28"/>
          <w:szCs w:val="28"/>
          <w:lang w:eastAsia="ru-RU"/>
        </w:rPr>
        <w:t>13</w:t>
      </w:r>
      <w:r w:rsidRPr="00810D34">
        <w:rPr>
          <w:rFonts w:ascii="Times New Roman" w:eastAsia="Times New Roman" w:hAnsi="Times New Roman" w:cs="Times New Roman"/>
          <w:sz w:val="28"/>
          <w:szCs w:val="28"/>
          <w:lang w:eastAsia="ru-RU"/>
        </w:rPr>
        <w:t xml:space="preserve"> (Windows XP). Использовали только лицензионные версии программного обеспечения. </w:t>
      </w:r>
    </w:p>
    <w:p w:rsidR="00010398" w:rsidRPr="00810D34" w:rsidRDefault="00010398" w:rsidP="007B5B26">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Анализ данных проводили с помощью </w:t>
      </w:r>
      <w:r w:rsidRPr="00810D34">
        <w:rPr>
          <w:rFonts w:ascii="Times New Roman" w:eastAsia="Times New Roman" w:hAnsi="Times New Roman" w:cs="Times New Roman"/>
          <w:sz w:val="28"/>
          <w:szCs w:val="28"/>
          <w:lang w:val="en-US" w:eastAsia="ru-RU"/>
        </w:rPr>
        <w:t xml:space="preserve">STATA 14.1 (Stata Corp, College Station, TX, USA). </w:t>
      </w:r>
      <w:r w:rsidRPr="00810D34">
        <w:rPr>
          <w:rFonts w:ascii="Times New Roman" w:eastAsia="Times New Roman" w:hAnsi="Times New Roman" w:cs="Times New Roman"/>
          <w:sz w:val="28"/>
          <w:szCs w:val="28"/>
          <w:lang w:eastAsia="ru-RU"/>
        </w:rPr>
        <w:t>Для оценки связи между видом операции и осложнениями был использован Тест X-квадрат Пирсона, где статистически значимыми результатами считали p-</w:t>
      </w:r>
      <w:r w:rsidR="00AE25AB" w:rsidRPr="00810D34">
        <w:rPr>
          <w:rFonts w:ascii="Times New Roman" w:eastAsia="Times New Roman" w:hAnsi="Times New Roman" w:cs="Times New Roman"/>
          <w:sz w:val="28"/>
          <w:szCs w:val="28"/>
          <w:lang w:eastAsia="ru-RU"/>
        </w:rPr>
        <w:t>value &lt;</w:t>
      </w:r>
      <w:r w:rsidRPr="00810D34">
        <w:rPr>
          <w:rFonts w:ascii="Times New Roman" w:eastAsia="Times New Roman" w:hAnsi="Times New Roman" w:cs="Times New Roman"/>
          <w:sz w:val="28"/>
          <w:szCs w:val="28"/>
          <w:lang w:eastAsia="ru-RU"/>
        </w:rPr>
        <w:t>0.05.</w:t>
      </w:r>
    </w:p>
    <w:p w:rsidR="00DE3B8C" w:rsidRDefault="00DE3B8C"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226AE8" w:rsidRDefault="00226AE8" w:rsidP="007B5B26">
      <w:pPr>
        <w:autoSpaceDE w:val="0"/>
        <w:autoSpaceDN w:val="0"/>
        <w:adjustRightInd w:val="0"/>
        <w:spacing w:after="0" w:line="240" w:lineRule="auto"/>
        <w:ind w:firstLine="709"/>
        <w:jc w:val="both"/>
        <w:rPr>
          <w:rFonts w:ascii="Times New Roman" w:hAnsi="Times New Roman" w:cs="Times New Roman"/>
          <w:b/>
          <w:sz w:val="28"/>
          <w:szCs w:val="28"/>
        </w:rPr>
        <w:sectPr w:rsidR="00226AE8" w:rsidSect="00425E7B">
          <w:pgSz w:w="11907" w:h="16840" w:code="9"/>
          <w:pgMar w:top="1134" w:right="567" w:bottom="1134" w:left="1701" w:header="709" w:footer="709" w:gutter="0"/>
          <w:cols w:space="720"/>
          <w:noEndnote/>
          <w:docGrid w:linePitch="299"/>
        </w:sectPr>
      </w:pPr>
    </w:p>
    <w:p w:rsidR="009327CF" w:rsidRPr="00810D34" w:rsidRDefault="008361C2" w:rsidP="007B5B26">
      <w:pPr>
        <w:autoSpaceDE w:val="0"/>
        <w:autoSpaceDN w:val="0"/>
        <w:adjustRightInd w:val="0"/>
        <w:spacing w:after="0" w:line="240" w:lineRule="auto"/>
        <w:ind w:firstLine="709"/>
        <w:jc w:val="both"/>
        <w:rPr>
          <w:rFonts w:ascii="Times New Roman" w:hAnsi="Times New Roman" w:cs="Times New Roman"/>
          <w:b/>
          <w:sz w:val="28"/>
          <w:szCs w:val="28"/>
        </w:rPr>
      </w:pPr>
      <w:r w:rsidRPr="00810D34">
        <w:rPr>
          <w:rFonts w:ascii="Times New Roman" w:hAnsi="Times New Roman" w:cs="Times New Roman"/>
          <w:b/>
          <w:sz w:val="28"/>
          <w:szCs w:val="28"/>
        </w:rPr>
        <w:lastRenderedPageBreak/>
        <w:t xml:space="preserve">3 </w:t>
      </w:r>
      <w:r w:rsidR="009327CF" w:rsidRPr="00810D34">
        <w:rPr>
          <w:rFonts w:ascii="Times New Roman" w:hAnsi="Times New Roman" w:cs="Times New Roman"/>
          <w:b/>
          <w:sz w:val="28"/>
          <w:szCs w:val="28"/>
        </w:rPr>
        <w:t xml:space="preserve">РЕЗУЛЬТАТЫ КИШЕЧНОЙ ПЛАСТИКИ МОЧЕТОЧНИКА </w:t>
      </w:r>
    </w:p>
    <w:p w:rsidR="009327CF" w:rsidRPr="00810D34" w:rsidRDefault="009327CF" w:rsidP="007B5B26">
      <w:pPr>
        <w:autoSpaceDE w:val="0"/>
        <w:autoSpaceDN w:val="0"/>
        <w:adjustRightInd w:val="0"/>
        <w:spacing w:after="0" w:line="240" w:lineRule="auto"/>
        <w:ind w:firstLine="709"/>
        <w:jc w:val="both"/>
        <w:rPr>
          <w:rFonts w:ascii="Times New Roman" w:hAnsi="Times New Roman" w:cs="Times New Roman"/>
          <w:b/>
          <w:sz w:val="28"/>
          <w:szCs w:val="28"/>
        </w:rPr>
      </w:pPr>
    </w:p>
    <w:p w:rsidR="00634CC0" w:rsidRPr="00810D34" w:rsidRDefault="003C29FB" w:rsidP="007B5B26">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b/>
          <w:sz w:val="28"/>
          <w:szCs w:val="28"/>
        </w:rPr>
        <w:t>3.</w:t>
      </w:r>
      <w:r w:rsidR="009327CF" w:rsidRPr="00810D34">
        <w:rPr>
          <w:rFonts w:ascii="Times New Roman" w:hAnsi="Times New Roman" w:cs="Times New Roman"/>
          <w:b/>
          <w:sz w:val="28"/>
          <w:szCs w:val="28"/>
        </w:rPr>
        <w:t xml:space="preserve">1 </w:t>
      </w:r>
      <w:r w:rsidR="00634CC0" w:rsidRPr="00810D34">
        <w:rPr>
          <w:rFonts w:ascii="Times New Roman" w:hAnsi="Times New Roman" w:cs="Times New Roman"/>
          <w:b/>
          <w:sz w:val="28"/>
          <w:szCs w:val="28"/>
        </w:rPr>
        <w:t>Показания, противопоказания к тонкокишечной пластике мочеточников</w:t>
      </w:r>
    </w:p>
    <w:p w:rsidR="00634CC0" w:rsidRPr="00810D34" w:rsidRDefault="00634CC0" w:rsidP="007B5B26">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Группа пациентов, которым была выполнена реконструкция мочеточников изолированной петлей терминального отдела подвздошной кишки, </w:t>
      </w:r>
      <w:r w:rsidR="00CD03AD" w:rsidRPr="00810D34">
        <w:rPr>
          <w:rFonts w:ascii="Times New Roman" w:eastAsiaTheme="minorEastAsia" w:hAnsi="Times New Roman" w:cs="Times New Roman"/>
          <w:sz w:val="28"/>
          <w:szCs w:val="28"/>
          <w:lang w:eastAsia="ru-RU"/>
        </w:rPr>
        <w:t>состояла из 2</w:t>
      </w:r>
      <w:r w:rsidR="002F1D41" w:rsidRPr="00810D34">
        <w:rPr>
          <w:rFonts w:ascii="Times New Roman" w:eastAsiaTheme="minorEastAsia" w:hAnsi="Times New Roman" w:cs="Times New Roman"/>
          <w:sz w:val="28"/>
          <w:szCs w:val="28"/>
          <w:lang w:eastAsia="ru-RU"/>
        </w:rPr>
        <w:t>5</w:t>
      </w:r>
      <w:r w:rsidRPr="00810D34">
        <w:rPr>
          <w:rFonts w:ascii="Times New Roman" w:eastAsiaTheme="minorEastAsia" w:hAnsi="Times New Roman" w:cs="Times New Roman"/>
          <w:sz w:val="28"/>
          <w:szCs w:val="28"/>
          <w:lang w:eastAsia="ru-RU"/>
        </w:rPr>
        <w:t xml:space="preserve"> человека.</w:t>
      </w:r>
      <w:r w:rsidR="000429DD" w:rsidRPr="00810D34">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М</w:t>
      </w:r>
      <w:r w:rsidR="00512A8C" w:rsidRPr="00810D34">
        <w:rPr>
          <w:rFonts w:ascii="Times New Roman" w:eastAsiaTheme="minorEastAsia" w:hAnsi="Times New Roman" w:cs="Times New Roman"/>
          <w:sz w:val="28"/>
          <w:szCs w:val="28"/>
          <w:lang w:eastAsia="ru-RU"/>
        </w:rPr>
        <w:t>ужчин среди них было 9, женщин -</w:t>
      </w:r>
      <w:r w:rsidR="00B271DB" w:rsidRPr="00810D34">
        <w:rPr>
          <w:rFonts w:ascii="Times New Roman" w:eastAsiaTheme="minorEastAsia" w:hAnsi="Times New Roman" w:cs="Times New Roman"/>
          <w:sz w:val="28"/>
          <w:szCs w:val="28"/>
          <w:lang w:eastAsia="ru-RU"/>
        </w:rPr>
        <w:t xml:space="preserve"> 1</w:t>
      </w:r>
      <w:r w:rsidR="002F1D41" w:rsidRPr="00810D34">
        <w:rPr>
          <w:rFonts w:ascii="Times New Roman" w:eastAsiaTheme="minorEastAsia" w:hAnsi="Times New Roman" w:cs="Times New Roman"/>
          <w:sz w:val="28"/>
          <w:szCs w:val="28"/>
          <w:lang w:eastAsia="ru-RU"/>
        </w:rPr>
        <w:t>6</w:t>
      </w:r>
      <w:r w:rsidRPr="00810D34">
        <w:rPr>
          <w:rFonts w:ascii="Times New Roman" w:eastAsiaTheme="minorEastAsia" w:hAnsi="Times New Roman" w:cs="Times New Roman"/>
          <w:sz w:val="28"/>
          <w:szCs w:val="28"/>
          <w:lang w:eastAsia="ru-RU"/>
        </w:rPr>
        <w:t>. Возраст больных колебался от 18 до 69 лет и в среднем составил 47,2±11,5 года. Одностороннее заме</w:t>
      </w:r>
      <w:r w:rsidR="00B271DB" w:rsidRPr="00810D34">
        <w:rPr>
          <w:rFonts w:ascii="Times New Roman" w:eastAsiaTheme="minorEastAsia" w:hAnsi="Times New Roman" w:cs="Times New Roman"/>
          <w:sz w:val="28"/>
          <w:szCs w:val="28"/>
          <w:lang w:eastAsia="ru-RU"/>
        </w:rPr>
        <w:t>щение мочеточника выполнено в 2</w:t>
      </w:r>
      <w:r w:rsidR="002F1D41" w:rsidRPr="00810D34">
        <w:rPr>
          <w:rFonts w:ascii="Times New Roman" w:eastAsiaTheme="minorEastAsia" w:hAnsi="Times New Roman" w:cs="Times New Roman"/>
          <w:sz w:val="28"/>
          <w:szCs w:val="28"/>
          <w:lang w:eastAsia="ru-RU"/>
        </w:rPr>
        <w:t>3</w:t>
      </w:r>
      <w:r w:rsidRPr="00810D34">
        <w:rPr>
          <w:rFonts w:ascii="Times New Roman" w:eastAsiaTheme="minorEastAsia" w:hAnsi="Times New Roman" w:cs="Times New Roman"/>
          <w:sz w:val="28"/>
          <w:szCs w:val="28"/>
          <w:lang w:eastAsia="ru-RU"/>
        </w:rPr>
        <w:t xml:space="preserve"> случаях. Двустороннюю пластику перенесли 2 пациентов, была выполнена U</w:t>
      </w:r>
      <w:r w:rsidR="00512A8C" w:rsidRPr="00810D34">
        <w:rPr>
          <w:rFonts w:ascii="Times New Roman" w:eastAsiaTheme="minorEastAsia" w:hAnsi="Times New Roman" w:cs="Times New Roman"/>
          <w:sz w:val="28"/>
          <w:szCs w:val="28"/>
          <w:lang w:eastAsia="ru-RU"/>
        </w:rPr>
        <w:t>-</w:t>
      </w:r>
      <w:r w:rsidRPr="00810D34">
        <w:rPr>
          <w:rFonts w:ascii="Times New Roman" w:eastAsiaTheme="minorEastAsia" w:hAnsi="Times New Roman" w:cs="Times New Roman"/>
          <w:sz w:val="28"/>
          <w:szCs w:val="28"/>
          <w:lang w:eastAsia="ru-RU"/>
        </w:rPr>
        <w:t>образная реконструкция мочеточников.</w:t>
      </w:r>
    </w:p>
    <w:p w:rsidR="00634CC0" w:rsidRPr="00810D34" w:rsidRDefault="00634CC0" w:rsidP="007B5B26">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Причины, приведшие к обширным повреждениям мочеточников у этих больных, были достаточно разнообразны. Они представлены </w:t>
      </w:r>
      <w:r w:rsidR="00DE3B8C">
        <w:rPr>
          <w:rFonts w:ascii="Times New Roman" w:eastAsiaTheme="minorEastAsia" w:hAnsi="Times New Roman" w:cs="Times New Roman"/>
          <w:sz w:val="28"/>
          <w:szCs w:val="28"/>
          <w:lang w:eastAsia="ru-RU"/>
        </w:rPr>
        <w:t>в рисунок 4</w:t>
      </w:r>
      <w:r w:rsidR="009D0D1A" w:rsidRPr="00810D34">
        <w:rPr>
          <w:rFonts w:ascii="Times New Roman" w:eastAsiaTheme="minorEastAsia" w:hAnsi="Times New Roman" w:cs="Times New Roman"/>
          <w:sz w:val="28"/>
          <w:szCs w:val="28"/>
          <w:lang w:eastAsia="ru-RU"/>
        </w:rPr>
        <w:t xml:space="preserve">. Как видно из </w:t>
      </w:r>
      <w:r w:rsidR="000D50AF" w:rsidRPr="00810D34">
        <w:rPr>
          <w:rFonts w:ascii="Times New Roman" w:eastAsiaTheme="minorEastAsia" w:hAnsi="Times New Roman" w:cs="Times New Roman"/>
          <w:sz w:val="28"/>
          <w:szCs w:val="28"/>
          <w:lang w:eastAsia="ru-RU"/>
        </w:rPr>
        <w:t>таблицы</w:t>
      </w:r>
      <w:r w:rsidR="00DE3B8C">
        <w:rPr>
          <w:rFonts w:ascii="Times New Roman" w:eastAsiaTheme="minorEastAsia" w:hAnsi="Times New Roman" w:cs="Times New Roman"/>
          <w:sz w:val="28"/>
          <w:szCs w:val="28"/>
          <w:lang w:eastAsia="ru-RU"/>
        </w:rPr>
        <w:t xml:space="preserve"> 4</w:t>
      </w:r>
      <w:r w:rsidR="009D0D1A" w:rsidRPr="00810D34">
        <w:rPr>
          <w:rFonts w:ascii="Times New Roman" w:eastAsiaTheme="minorEastAsia" w:hAnsi="Times New Roman" w:cs="Times New Roman"/>
          <w:sz w:val="28"/>
          <w:szCs w:val="28"/>
          <w:lang w:eastAsia="ru-RU"/>
        </w:rPr>
        <w:t xml:space="preserve">, </w:t>
      </w:r>
      <w:r w:rsidR="000D50AF" w:rsidRPr="00810D34">
        <w:rPr>
          <w:rFonts w:ascii="Times New Roman" w:eastAsiaTheme="minorEastAsia" w:hAnsi="Times New Roman" w:cs="Times New Roman"/>
          <w:sz w:val="28"/>
          <w:szCs w:val="28"/>
          <w:lang w:eastAsia="ru-RU"/>
        </w:rPr>
        <w:t>24</w:t>
      </w:r>
      <w:r w:rsidRPr="00810D34">
        <w:rPr>
          <w:rFonts w:ascii="Times New Roman" w:eastAsiaTheme="minorEastAsia" w:hAnsi="Times New Roman" w:cs="Times New Roman"/>
          <w:sz w:val="28"/>
          <w:szCs w:val="28"/>
          <w:lang w:eastAsia="ru-RU"/>
        </w:rPr>
        <w:t xml:space="preserve"> пациентов были ранее оперированы на органах малого таза по поводу онкологических заболеваний женских половых органов</w:t>
      </w:r>
      <w:r w:rsidR="00B271DB" w:rsidRPr="00810D34">
        <w:rPr>
          <w:rFonts w:ascii="Times New Roman" w:eastAsiaTheme="minorEastAsia" w:hAnsi="Times New Roman" w:cs="Times New Roman"/>
          <w:sz w:val="28"/>
          <w:szCs w:val="28"/>
          <w:lang w:eastAsia="ru-RU"/>
        </w:rPr>
        <w:t xml:space="preserve"> с</w:t>
      </w:r>
      <w:r w:rsidR="000D50AF" w:rsidRPr="00810D34">
        <w:rPr>
          <w:rFonts w:ascii="Times New Roman" w:eastAsiaTheme="minorEastAsia" w:hAnsi="Times New Roman" w:cs="Times New Roman"/>
          <w:sz w:val="28"/>
          <w:szCs w:val="28"/>
          <w:lang w:eastAsia="ru-RU"/>
        </w:rPr>
        <w:t xml:space="preserve"> последующей лучевой терапией</w:t>
      </w:r>
      <w:r w:rsidR="000429DD" w:rsidRPr="00810D34">
        <w:rPr>
          <w:rFonts w:ascii="Times New Roman" w:eastAsiaTheme="minorEastAsia" w:hAnsi="Times New Roman" w:cs="Times New Roman"/>
          <w:sz w:val="28"/>
          <w:szCs w:val="28"/>
          <w:lang w:eastAsia="ru-RU"/>
        </w:rPr>
        <w:t xml:space="preserve"> </w:t>
      </w:r>
      <w:r w:rsidR="000D50AF" w:rsidRPr="00810D34">
        <w:rPr>
          <w:rFonts w:ascii="Times New Roman" w:eastAsiaTheme="minorEastAsia" w:hAnsi="Times New Roman" w:cs="Times New Roman"/>
          <w:sz w:val="28"/>
          <w:szCs w:val="28"/>
          <w:lang w:eastAsia="ru-RU"/>
        </w:rPr>
        <w:t>и</w:t>
      </w:r>
      <w:r w:rsidR="000429DD" w:rsidRPr="00810D34">
        <w:rPr>
          <w:rFonts w:ascii="Times New Roman" w:eastAsiaTheme="minorEastAsia" w:hAnsi="Times New Roman" w:cs="Times New Roman"/>
          <w:sz w:val="28"/>
          <w:szCs w:val="28"/>
          <w:lang w:eastAsia="ru-RU"/>
        </w:rPr>
        <w:t xml:space="preserve"> </w:t>
      </w:r>
      <w:r w:rsidR="00B271DB" w:rsidRPr="00810D34">
        <w:rPr>
          <w:rFonts w:ascii="Times New Roman" w:eastAsiaTheme="minorEastAsia" w:hAnsi="Times New Roman" w:cs="Times New Roman"/>
          <w:sz w:val="28"/>
          <w:szCs w:val="28"/>
          <w:lang w:eastAsia="ru-RU"/>
        </w:rPr>
        <w:t>неоднократных эндоскопических операций по поводу МКБ</w:t>
      </w:r>
      <w:r w:rsidRPr="00810D34">
        <w:rPr>
          <w:rFonts w:ascii="Times New Roman" w:eastAsiaTheme="minorEastAsia" w:hAnsi="Times New Roman" w:cs="Times New Roman"/>
          <w:sz w:val="28"/>
          <w:szCs w:val="28"/>
          <w:lang w:eastAsia="ru-RU"/>
        </w:rPr>
        <w:t>. Половина из них получали также лучевую терапию в послеоперационном периоде, что явилось дополнительным повреждающим фактором в этиологии гидроуретеронефроза.</w:t>
      </w:r>
    </w:p>
    <w:p w:rsidR="00634CC0" w:rsidRPr="00810D34" w:rsidRDefault="00634CC0" w:rsidP="007B5B26">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Установление показаний к тонкокишечной пластике мочеточников и отбор больных для этой операции представляет собой достаточно сложную задачу, поскольку многие проблемы кишечной реконструкции мочеточников до сих пор окончательно не решены. Причина такого многообразия суждений разных авторов о хирургической тактике, методах послеоперационного ведения и контроля, а также о показаниях и противопоказаниях к этому типу операций заключается в небольшом клиническом материале и отсутствии отдаленных результатов.</w:t>
      </w:r>
    </w:p>
    <w:p w:rsidR="00587ED4" w:rsidRPr="00810D34" w:rsidRDefault="005D2CC0" w:rsidP="007B5B26">
      <w:pPr>
        <w:pStyle w:val="af0"/>
        <w:jc w:val="both"/>
        <w:rPr>
          <w:rFonts w:ascii="Times New Roman" w:eastAsiaTheme="minorEastAsia" w:hAnsi="Times New Roman" w:cs="Times New Roman"/>
          <w:sz w:val="28"/>
          <w:szCs w:val="28"/>
          <w:lang w:eastAsia="ru-RU"/>
        </w:rPr>
      </w:pPr>
      <w:r w:rsidRPr="00810D34">
        <w:rPr>
          <w:rFonts w:ascii="Times New Roman" w:hAnsi="Times New Roman" w:cs="Times New Roman"/>
          <w:noProof/>
          <w:lang w:eastAsia="ru-RU"/>
        </w:rPr>
        <w:drawing>
          <wp:anchor distT="0" distB="0" distL="114300" distR="114300" simplePos="0" relativeHeight="251641856" behindDoc="1" locked="0" layoutInCell="1" allowOverlap="1" wp14:anchorId="40D0BA29" wp14:editId="22829981">
            <wp:simplePos x="0" y="0"/>
            <wp:positionH relativeFrom="column">
              <wp:posOffset>196215</wp:posOffset>
            </wp:positionH>
            <wp:positionV relativeFrom="paragraph">
              <wp:posOffset>141605</wp:posOffset>
            </wp:positionV>
            <wp:extent cx="5857875" cy="2543175"/>
            <wp:effectExtent l="0" t="0" r="0" b="0"/>
            <wp:wrapNone/>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anchor>
        </w:drawing>
      </w:r>
    </w:p>
    <w:p w:rsidR="00587ED4" w:rsidRPr="00810D34" w:rsidRDefault="00587ED4" w:rsidP="00810D34">
      <w:pPr>
        <w:pStyle w:val="af0"/>
        <w:ind w:firstLine="567"/>
        <w:jc w:val="both"/>
        <w:rPr>
          <w:rFonts w:ascii="Times New Roman" w:eastAsiaTheme="minorEastAsia" w:hAnsi="Times New Roman" w:cs="Times New Roman"/>
          <w:sz w:val="28"/>
          <w:szCs w:val="28"/>
          <w:lang w:eastAsia="ru-RU"/>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5D2CC0" w:rsidRPr="00810D34" w:rsidRDefault="005D2CC0" w:rsidP="00810D34">
      <w:pPr>
        <w:autoSpaceDE w:val="0"/>
        <w:autoSpaceDN w:val="0"/>
        <w:adjustRightInd w:val="0"/>
        <w:spacing w:after="0" w:line="240" w:lineRule="auto"/>
        <w:jc w:val="both"/>
        <w:rPr>
          <w:rFonts w:ascii="Times New Roman" w:hAnsi="Times New Roman" w:cs="Times New Roman"/>
          <w:sz w:val="28"/>
          <w:szCs w:val="28"/>
        </w:rPr>
      </w:pPr>
    </w:p>
    <w:p w:rsidR="008361C2" w:rsidRPr="007B5B26" w:rsidRDefault="008361C2" w:rsidP="00810D34">
      <w:pPr>
        <w:pStyle w:val="af0"/>
        <w:ind w:firstLine="567"/>
        <w:jc w:val="both"/>
        <w:rPr>
          <w:rFonts w:ascii="Times New Roman" w:eastAsiaTheme="minorEastAsia" w:hAnsi="Times New Roman" w:cs="Times New Roman"/>
          <w:sz w:val="16"/>
          <w:szCs w:val="16"/>
          <w:lang w:eastAsia="ru-RU"/>
        </w:rPr>
      </w:pPr>
    </w:p>
    <w:p w:rsidR="008361C2" w:rsidRPr="00810D34" w:rsidRDefault="009A57B5" w:rsidP="007B5B26">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Рисунок 4</w:t>
      </w:r>
      <w:r w:rsidR="002A64FC" w:rsidRPr="00810D34">
        <w:rPr>
          <w:rFonts w:ascii="Times New Roman" w:hAnsi="Times New Roman" w:cs="Times New Roman"/>
          <w:sz w:val="28"/>
          <w:szCs w:val="28"/>
        </w:rPr>
        <w:t xml:space="preserve"> </w:t>
      </w:r>
      <w:r w:rsidR="008361C2" w:rsidRPr="00810D34">
        <w:rPr>
          <w:rFonts w:ascii="Times New Roman" w:eastAsia="Times New Roman" w:hAnsi="Times New Roman" w:cs="Times New Roman"/>
          <w:color w:val="000000" w:themeColor="text1"/>
          <w:sz w:val="28"/>
          <w:szCs w:val="28"/>
          <w:lang w:eastAsia="ru-RU"/>
        </w:rPr>
        <w:t xml:space="preserve">– </w:t>
      </w:r>
      <w:r w:rsidR="008361C2" w:rsidRPr="00810D34">
        <w:rPr>
          <w:rFonts w:ascii="Times New Roman" w:hAnsi="Times New Roman" w:cs="Times New Roman"/>
          <w:sz w:val="28"/>
          <w:szCs w:val="28"/>
        </w:rPr>
        <w:t>Причины дефектов мочеточников у больных,</w:t>
      </w:r>
      <w:r w:rsidR="007B5B26">
        <w:rPr>
          <w:rFonts w:ascii="Times New Roman" w:hAnsi="Times New Roman" w:cs="Times New Roman"/>
          <w:sz w:val="28"/>
          <w:szCs w:val="28"/>
        </w:rPr>
        <w:t xml:space="preserve"> перенесших илеоуретеропластику</w:t>
      </w:r>
    </w:p>
    <w:p w:rsidR="00DE3B8C" w:rsidRDefault="00DE3B8C" w:rsidP="007B5B26">
      <w:pPr>
        <w:pStyle w:val="af0"/>
        <w:tabs>
          <w:tab w:val="left" w:pos="993"/>
        </w:tabs>
        <w:ind w:firstLine="709"/>
        <w:jc w:val="both"/>
        <w:rPr>
          <w:rFonts w:ascii="Times New Roman" w:eastAsiaTheme="minorEastAsia" w:hAnsi="Times New Roman" w:cs="Times New Roman"/>
          <w:color w:val="FF0000"/>
          <w:sz w:val="28"/>
          <w:szCs w:val="28"/>
          <w:lang w:eastAsia="ru-RU"/>
        </w:rPr>
      </w:pPr>
    </w:p>
    <w:p w:rsidR="00634CC0" w:rsidRPr="00810D34" w:rsidRDefault="00634CC0" w:rsidP="007B5B26">
      <w:pPr>
        <w:pStyle w:val="af0"/>
        <w:tabs>
          <w:tab w:val="left" w:pos="993"/>
        </w:tabs>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Существенную роль в малой популярности этого метода лечения играют опасения оперирующих урологов в отношении угрозы хирургических </w:t>
      </w:r>
      <w:r w:rsidRPr="00810D34">
        <w:rPr>
          <w:rFonts w:ascii="Times New Roman" w:eastAsiaTheme="minorEastAsia" w:hAnsi="Times New Roman" w:cs="Times New Roman"/>
          <w:sz w:val="28"/>
          <w:szCs w:val="28"/>
          <w:lang w:eastAsia="ru-RU"/>
        </w:rPr>
        <w:lastRenderedPageBreak/>
        <w:t>осложнений вмешательства в виде несостоятельности межкишечного анастомоза, некроза изолированного кишечного сегмента, перитонита. До сих пор некоторые авторы, даже имеющие достаточный опыт илеоуретеропластики, рекомендуют забрюшинное расположение кишечного сегмента и всех анастомозов</w:t>
      </w:r>
      <w:r w:rsidR="006202B3">
        <w:rPr>
          <w:rFonts w:ascii="Times New Roman" w:eastAsiaTheme="minorEastAsia" w:hAnsi="Times New Roman" w:cs="Times New Roman"/>
          <w:sz w:val="28"/>
          <w:szCs w:val="28"/>
          <w:lang w:eastAsia="ru-RU"/>
        </w:rPr>
        <w:t xml:space="preserve"> </w:t>
      </w:r>
      <w:r w:rsidR="009B7C1A">
        <w:rPr>
          <w:rFonts w:ascii="Times New Roman" w:eastAsiaTheme="minorEastAsia" w:hAnsi="Times New Roman" w:cs="Times New Roman"/>
          <w:sz w:val="28"/>
          <w:szCs w:val="28"/>
          <w:lang w:eastAsia="ru-RU"/>
        </w:rPr>
        <w:t>[</w:t>
      </w:r>
      <w:r w:rsidR="006202B3" w:rsidRPr="006202B3">
        <w:rPr>
          <w:rFonts w:ascii="Times New Roman" w:eastAsiaTheme="minorEastAsia" w:hAnsi="Times New Roman" w:cs="Times New Roman"/>
          <w:sz w:val="28"/>
          <w:szCs w:val="28"/>
          <w:lang w:eastAsia="ru-RU"/>
        </w:rPr>
        <w:t>138,</w:t>
      </w:r>
      <w:r w:rsidR="00226AE8">
        <w:rPr>
          <w:rFonts w:ascii="Times New Roman" w:eastAsiaTheme="minorEastAsia" w:hAnsi="Times New Roman" w:cs="Times New Roman"/>
          <w:sz w:val="28"/>
          <w:szCs w:val="28"/>
          <w:lang w:eastAsia="ru-RU"/>
        </w:rPr>
        <w:t xml:space="preserve"> </w:t>
      </w:r>
      <w:r w:rsidR="006202B3" w:rsidRPr="006202B3">
        <w:rPr>
          <w:rFonts w:ascii="Times New Roman" w:eastAsiaTheme="minorEastAsia" w:hAnsi="Times New Roman" w:cs="Times New Roman"/>
          <w:sz w:val="28"/>
          <w:szCs w:val="28"/>
          <w:lang w:eastAsia="ru-RU"/>
        </w:rPr>
        <w:t>139]</w:t>
      </w:r>
      <w:r w:rsidRPr="00810D34">
        <w:rPr>
          <w:rFonts w:ascii="Times New Roman" w:eastAsiaTheme="minorEastAsia" w:hAnsi="Times New Roman" w:cs="Times New Roman"/>
          <w:sz w:val="28"/>
          <w:szCs w:val="28"/>
          <w:lang w:eastAsia="ru-RU"/>
        </w:rPr>
        <w:t>. Считаем, что первым необходимым условием успешного выполнения подобных операций является большой опыт оперирующего уролога в абдоминальной хирургии.</w:t>
      </w:r>
    </w:p>
    <w:p w:rsidR="00634CC0" w:rsidRPr="00810D34" w:rsidRDefault="00634CC0" w:rsidP="007B5B26">
      <w:pPr>
        <w:pStyle w:val="af0"/>
        <w:tabs>
          <w:tab w:val="left" w:pos="993"/>
        </w:tabs>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При обсуждении показаний уретеро</w:t>
      </w:r>
      <w:r w:rsidR="00F86BAC" w:rsidRPr="00810D34">
        <w:rPr>
          <w:rFonts w:ascii="Times New Roman" w:eastAsiaTheme="minorEastAsia" w:hAnsi="Times New Roman" w:cs="Times New Roman"/>
          <w:sz w:val="28"/>
          <w:szCs w:val="28"/>
          <w:lang w:eastAsia="ru-RU"/>
        </w:rPr>
        <w:t>илео</w:t>
      </w:r>
      <w:r w:rsidRPr="00810D34">
        <w:rPr>
          <w:rFonts w:ascii="Times New Roman" w:eastAsiaTheme="minorEastAsia" w:hAnsi="Times New Roman" w:cs="Times New Roman"/>
          <w:sz w:val="28"/>
          <w:szCs w:val="28"/>
          <w:lang w:eastAsia="ru-RU"/>
        </w:rPr>
        <w:t>пластике их следует разделить на абсолютные и относительные. Среди показаний к кишечному замещению мочеточника принято упоминать врожденные пороки развития (мегауретер), обширную ятрогенную обструкцию и свищи, лучевые поражения, забрюшинный фиброз, рецидивные послеоперационные стриктуры, гидронефрозы больших размеров, рецидивную мочекаменную болезнь. Как правило, авторы, говоря о показаниях, подчеркивают, что они справедливы лишь в случае невозможности замещения поврежденного мочеточника собственными тканями мочевыделительной системы. Аргументы в пользу пластики мочеточника лоскутом из стенки мочевого пузыря заключается в том, что оба органа имеют одинаковое строение слизистой (уротелий), что способствует хорошей консолидации анастомозов. Нельзя отрицать справедливость такой аргументации. Однако подобный подход до сих пор ведет к сужению показаний для кишечной пластики мочеточника</w:t>
      </w:r>
      <w:r w:rsidR="006202B3" w:rsidRPr="006202B3">
        <w:rPr>
          <w:rFonts w:ascii="Times New Roman" w:eastAsiaTheme="minorEastAsia" w:hAnsi="Times New Roman" w:cs="Times New Roman"/>
          <w:sz w:val="28"/>
          <w:szCs w:val="28"/>
          <w:lang w:eastAsia="ru-RU"/>
        </w:rPr>
        <w:t xml:space="preserve"> [140,</w:t>
      </w:r>
      <w:r w:rsidR="00226AE8">
        <w:rPr>
          <w:rFonts w:ascii="Times New Roman" w:eastAsiaTheme="minorEastAsia" w:hAnsi="Times New Roman" w:cs="Times New Roman"/>
          <w:sz w:val="28"/>
          <w:szCs w:val="28"/>
          <w:lang w:eastAsia="ru-RU"/>
        </w:rPr>
        <w:t xml:space="preserve"> </w:t>
      </w:r>
      <w:r w:rsidR="006202B3" w:rsidRPr="006202B3">
        <w:rPr>
          <w:rFonts w:ascii="Times New Roman" w:eastAsiaTheme="minorEastAsia" w:hAnsi="Times New Roman" w:cs="Times New Roman"/>
          <w:sz w:val="28"/>
          <w:szCs w:val="28"/>
          <w:lang w:eastAsia="ru-RU"/>
        </w:rPr>
        <w:t>141]</w:t>
      </w:r>
      <w:r w:rsidRPr="00810D34">
        <w:rPr>
          <w:rFonts w:ascii="Times New Roman" w:eastAsiaTheme="minorEastAsia" w:hAnsi="Times New Roman" w:cs="Times New Roman"/>
          <w:sz w:val="28"/>
          <w:szCs w:val="28"/>
          <w:lang w:eastAsia="ru-RU"/>
        </w:rPr>
        <w:t xml:space="preserve">. Даже отдавая должное интестинальной пластике, G. Schoeneich ради сокращения длины кишечного сегмента предлагает комбинированную операцию с использованием экстраренального длинного лоскута по Боари. Определение показаний к замещению мочеточника кишечным сегментом наравне с патологией самого мочеточника должно учитывать </w:t>
      </w:r>
      <w:r w:rsidR="00130DB9" w:rsidRPr="00810D34">
        <w:rPr>
          <w:rFonts w:ascii="Times New Roman" w:eastAsiaTheme="minorEastAsia" w:hAnsi="Times New Roman" w:cs="Times New Roman"/>
          <w:sz w:val="28"/>
          <w:szCs w:val="28"/>
          <w:lang w:eastAsia="ru-RU"/>
        </w:rPr>
        <w:t xml:space="preserve">и состояние близлежащих органов: </w:t>
      </w:r>
      <w:r w:rsidRPr="00810D34">
        <w:rPr>
          <w:rFonts w:ascii="Times New Roman" w:eastAsiaTheme="minorEastAsia" w:hAnsi="Times New Roman" w:cs="Times New Roman"/>
          <w:sz w:val="28"/>
          <w:szCs w:val="28"/>
          <w:lang w:eastAsia="ru-RU"/>
        </w:rPr>
        <w:t>мочевого пузыря, клетчатки забрюшинного пространства и малого таза</w:t>
      </w:r>
      <w:r w:rsidR="009B7C1A">
        <w:rPr>
          <w:rFonts w:ascii="Times New Roman" w:eastAsiaTheme="minorEastAsia" w:hAnsi="Times New Roman" w:cs="Times New Roman"/>
          <w:sz w:val="28"/>
          <w:szCs w:val="28"/>
          <w:lang w:eastAsia="ru-RU"/>
        </w:rPr>
        <w:t xml:space="preserve"> [142,</w:t>
      </w:r>
      <w:r w:rsidR="00226AE8">
        <w:rPr>
          <w:rFonts w:ascii="Times New Roman" w:eastAsiaTheme="minorEastAsia" w:hAnsi="Times New Roman" w:cs="Times New Roman"/>
          <w:sz w:val="28"/>
          <w:szCs w:val="28"/>
          <w:lang w:eastAsia="ru-RU"/>
        </w:rPr>
        <w:t xml:space="preserve"> </w:t>
      </w:r>
      <w:r w:rsidR="009B7C1A">
        <w:rPr>
          <w:rFonts w:ascii="Times New Roman" w:eastAsiaTheme="minorEastAsia" w:hAnsi="Times New Roman" w:cs="Times New Roman"/>
          <w:sz w:val="28"/>
          <w:szCs w:val="28"/>
          <w:lang w:eastAsia="ru-RU"/>
        </w:rPr>
        <w:t>143</w:t>
      </w:r>
      <w:r w:rsidR="006202B3" w:rsidRPr="006202B3">
        <w:rPr>
          <w:rFonts w:ascii="Times New Roman" w:eastAsiaTheme="minorEastAsia" w:hAnsi="Times New Roman" w:cs="Times New Roman"/>
          <w:sz w:val="28"/>
          <w:szCs w:val="28"/>
          <w:lang w:eastAsia="ru-RU"/>
        </w:rPr>
        <w:t>]</w:t>
      </w:r>
      <w:r w:rsidRPr="00810D34">
        <w:rPr>
          <w:rFonts w:ascii="Times New Roman" w:eastAsiaTheme="minorEastAsia" w:hAnsi="Times New Roman" w:cs="Times New Roman"/>
          <w:sz w:val="28"/>
          <w:szCs w:val="28"/>
          <w:lang w:eastAsia="ru-RU"/>
        </w:rPr>
        <w:t>. Перенесенные вмешательства на органах малого таза, а особенно, лучевая терапия, приводят к значительным изменениям жировой клетчатки в виде ее склерозирования и рубцевания на большом протяжении, что нарушает трофику окружающих органов и тканей. Нередко после перенесенных операций и облучения стенка мочевого пузыря утолщается, становится ригидной, емкость его уменьшается. Такие изменения мочевого пузыря делают невозможным использование его стенки для реконструкции мочеточника путем непрямого уретероцистоанастомоза. Кишечное замещение мочеточника становится методом выбора при его протяженных стриктурах и свищах, явившихся следствием неоднократных попыток пластики прилоханочного отдела по поводу гидронефроза</w:t>
      </w:r>
      <w:r w:rsidR="009B7C1A">
        <w:rPr>
          <w:rFonts w:ascii="Times New Roman" w:eastAsiaTheme="minorEastAsia" w:hAnsi="Times New Roman" w:cs="Times New Roman"/>
          <w:sz w:val="28"/>
          <w:szCs w:val="28"/>
          <w:lang w:eastAsia="ru-RU"/>
        </w:rPr>
        <w:t xml:space="preserve"> [144</w:t>
      </w:r>
      <w:r w:rsidR="000B5D6E" w:rsidRPr="00810D34">
        <w:rPr>
          <w:rFonts w:ascii="Times New Roman" w:eastAsiaTheme="minorEastAsia" w:hAnsi="Times New Roman" w:cs="Times New Roman"/>
          <w:sz w:val="28"/>
          <w:szCs w:val="28"/>
          <w:lang w:eastAsia="ru-RU"/>
        </w:rPr>
        <w:t>]</w:t>
      </w:r>
      <w:r w:rsidR="00420009">
        <w:rPr>
          <w:rFonts w:ascii="Times New Roman" w:eastAsiaTheme="minorEastAsia" w:hAnsi="Times New Roman" w:cs="Times New Roman"/>
          <w:sz w:val="28"/>
          <w:szCs w:val="28"/>
          <w:lang w:eastAsia="ru-RU"/>
        </w:rPr>
        <w:t>.</w:t>
      </w:r>
      <w:r w:rsidRPr="00810D34">
        <w:rPr>
          <w:rFonts w:ascii="Times New Roman" w:eastAsiaTheme="minorEastAsia" w:hAnsi="Times New Roman" w:cs="Times New Roman"/>
          <w:sz w:val="28"/>
          <w:szCs w:val="28"/>
          <w:lang w:eastAsia="ru-RU"/>
        </w:rPr>
        <w:t xml:space="preserve"> Такие показания можно считать относительными, поскольку существует альтернатива – операция Нейвирта.</w:t>
      </w:r>
    </w:p>
    <w:p w:rsidR="00634CC0" w:rsidRPr="00810D34" w:rsidRDefault="00634CC0" w:rsidP="007B5B26">
      <w:pPr>
        <w:pStyle w:val="af0"/>
        <w:tabs>
          <w:tab w:val="left" w:pos="993"/>
        </w:tabs>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Одним из нередких показаний к интестинальной пластике мочеточника является рецидивный уролитиаз, когда больные обречены на существование с постоянным почечным свищом. Вновь сформированный широкий мочеточник из кишки способен улучшить уродинамику и создать условия для отхождения м</w:t>
      </w:r>
      <w:r w:rsidR="00556B71" w:rsidRPr="00810D34">
        <w:rPr>
          <w:rFonts w:ascii="Times New Roman" w:eastAsiaTheme="minorEastAsia" w:hAnsi="Times New Roman" w:cs="Times New Roman"/>
          <w:sz w:val="28"/>
          <w:szCs w:val="28"/>
          <w:lang w:eastAsia="ru-RU"/>
        </w:rPr>
        <w:t>елких рецидивных конкрементов</w:t>
      </w:r>
      <w:r w:rsidR="009B7C1A">
        <w:rPr>
          <w:rFonts w:ascii="Times New Roman" w:eastAsiaTheme="minorEastAsia" w:hAnsi="Times New Roman" w:cs="Times New Roman"/>
          <w:sz w:val="28"/>
          <w:szCs w:val="28"/>
          <w:lang w:eastAsia="ru-RU"/>
        </w:rPr>
        <w:t xml:space="preserve"> [145</w:t>
      </w:r>
      <w:r w:rsidR="00340D39" w:rsidRPr="00340D39">
        <w:rPr>
          <w:rFonts w:ascii="Times New Roman" w:eastAsiaTheme="minorEastAsia" w:hAnsi="Times New Roman" w:cs="Times New Roman"/>
          <w:sz w:val="28"/>
          <w:szCs w:val="28"/>
          <w:lang w:eastAsia="ru-RU"/>
        </w:rPr>
        <w:t>]</w:t>
      </w:r>
      <w:r w:rsidRPr="00810D34">
        <w:rPr>
          <w:rFonts w:ascii="Times New Roman" w:eastAsiaTheme="minorEastAsia" w:hAnsi="Times New Roman" w:cs="Times New Roman"/>
          <w:sz w:val="28"/>
          <w:szCs w:val="28"/>
          <w:lang w:eastAsia="ru-RU"/>
        </w:rPr>
        <w:t xml:space="preserve">. </w:t>
      </w:r>
    </w:p>
    <w:p w:rsidR="00634CC0" w:rsidRPr="00810D34" w:rsidRDefault="00634CC0" w:rsidP="007B5B26">
      <w:pPr>
        <w:pStyle w:val="af0"/>
        <w:tabs>
          <w:tab w:val="left" w:pos="993"/>
        </w:tabs>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lastRenderedPageBreak/>
        <w:t>Взвешивая все имеющиеся объективные данные для решения вопроса о показаниях к уретеро</w:t>
      </w:r>
      <w:r w:rsidR="00F86BAC" w:rsidRPr="00810D34">
        <w:rPr>
          <w:rFonts w:ascii="Times New Roman" w:eastAsiaTheme="minorEastAsia" w:hAnsi="Times New Roman" w:cs="Times New Roman"/>
          <w:sz w:val="28"/>
          <w:szCs w:val="28"/>
          <w:lang w:eastAsia="ru-RU"/>
        </w:rPr>
        <w:t>илео</w:t>
      </w:r>
      <w:r w:rsidRPr="00810D34">
        <w:rPr>
          <w:rFonts w:ascii="Times New Roman" w:eastAsiaTheme="minorEastAsia" w:hAnsi="Times New Roman" w:cs="Times New Roman"/>
          <w:sz w:val="28"/>
          <w:szCs w:val="28"/>
          <w:lang w:eastAsia="ru-RU"/>
        </w:rPr>
        <w:t>пластике, хирург не в состоянии достаточно точно оценить протяженность изменений стенки мочеточника, в частности, в ее мышечном слое. Данные антеградной и ретроградной урографии дают сведения лишь о проходимости интересующего участка мочеточника, но не несут никакой информации о сократительной способности его стенки на этом участке. В таком случае хирургу приходится делать непростой выбор между непрямым уретероцистоанастомозом и кишечной реконструкцией. Принято в таком случае отсекать мочеточник на 1</w:t>
      </w:r>
      <w:r w:rsidR="007B5B26">
        <w:rPr>
          <w:rFonts w:ascii="Times New Roman" w:eastAsiaTheme="minorEastAsia" w:hAnsi="Times New Roman" w:cs="Times New Roman"/>
          <w:sz w:val="28"/>
          <w:szCs w:val="28"/>
          <w:lang w:eastAsia="ru-RU"/>
        </w:rPr>
        <w:t>-</w:t>
      </w:r>
      <w:r w:rsidRPr="00810D34">
        <w:rPr>
          <w:rFonts w:ascii="Times New Roman" w:eastAsiaTheme="minorEastAsia" w:hAnsi="Times New Roman" w:cs="Times New Roman"/>
          <w:sz w:val="28"/>
          <w:szCs w:val="28"/>
          <w:lang w:eastAsia="ru-RU"/>
        </w:rPr>
        <w:t>2 см выше визуализируемого явного сужения. В 2001 году В.С.</w:t>
      </w:r>
      <w:r w:rsidR="007B5B26">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Карпенко опубликовал данные исследования интраоперационной электроуретеромиографии, которую он с коллегами проводил во время операций с целью уточнения зоны распространенности изменен</w:t>
      </w:r>
      <w:r w:rsidR="00556B71" w:rsidRPr="00810D34">
        <w:rPr>
          <w:rFonts w:ascii="Times New Roman" w:eastAsiaTheme="minorEastAsia" w:hAnsi="Times New Roman" w:cs="Times New Roman"/>
          <w:sz w:val="28"/>
          <w:szCs w:val="28"/>
          <w:lang w:eastAsia="ru-RU"/>
        </w:rPr>
        <w:t>ий в мышечном слое мочеточника</w:t>
      </w:r>
      <w:r w:rsidRPr="00810D34">
        <w:rPr>
          <w:rFonts w:ascii="Times New Roman" w:eastAsiaTheme="minorEastAsia" w:hAnsi="Times New Roman" w:cs="Times New Roman"/>
          <w:sz w:val="28"/>
          <w:szCs w:val="28"/>
          <w:lang w:eastAsia="ru-RU"/>
        </w:rPr>
        <w:t>. По его данным, визуальная граница нефункционирующей части мочеточника на 15-20 мм меньше, чем граница, зафиксированная по интенсивности биопотенциалов мочеточника, а нормально сокращающаяся стенка находится еще дальш</w:t>
      </w:r>
      <w:r w:rsidR="00512A8C" w:rsidRPr="00810D34">
        <w:rPr>
          <w:rFonts w:ascii="Times New Roman" w:eastAsiaTheme="minorEastAsia" w:hAnsi="Times New Roman" w:cs="Times New Roman"/>
          <w:sz w:val="28"/>
          <w:szCs w:val="28"/>
          <w:lang w:eastAsia="ru-RU"/>
        </w:rPr>
        <w:t>е от сужения – на расстоянии 40-</w:t>
      </w:r>
      <w:r w:rsidRPr="00810D34">
        <w:rPr>
          <w:rFonts w:ascii="Times New Roman" w:eastAsiaTheme="minorEastAsia" w:hAnsi="Times New Roman" w:cs="Times New Roman"/>
          <w:sz w:val="28"/>
          <w:szCs w:val="28"/>
          <w:lang w:eastAsia="ru-RU"/>
        </w:rPr>
        <w:t>60 мм. Иначе говоря, зона резекции значительно расширяется, а с нею расширяются и показания к кишечной пластике мочеточника.</w:t>
      </w:r>
    </w:p>
    <w:p w:rsidR="00634CC0" w:rsidRPr="00810D34" w:rsidRDefault="00634CC0" w:rsidP="007B5B26">
      <w:pPr>
        <w:pStyle w:val="af0"/>
        <w:tabs>
          <w:tab w:val="left" w:pos="993"/>
        </w:tabs>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Таким образом, общие показания к замещению мочеточника сегментом тонкой кишки можно сформулировать так:</w:t>
      </w:r>
    </w:p>
    <w:p w:rsidR="00634CC0" w:rsidRPr="00810D34" w:rsidRDefault="007B5B26" w:rsidP="007B5B26">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обширные сужения, повреждения любой части мочеточника более 5 см длиной</w:t>
      </w:r>
      <w:r>
        <w:rPr>
          <w:rFonts w:ascii="Times New Roman" w:hAnsi="Times New Roman" w:cs="Times New Roman"/>
          <w:sz w:val="28"/>
          <w:szCs w:val="28"/>
        </w:rPr>
        <w:t>;</w:t>
      </w:r>
    </w:p>
    <w:p w:rsidR="00634CC0" w:rsidRPr="00810D34" w:rsidRDefault="007B5B26" w:rsidP="007B5B26">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двусторонние поражения тазовых отделов мочеточников</w:t>
      </w:r>
      <w:r>
        <w:rPr>
          <w:rFonts w:ascii="Times New Roman" w:hAnsi="Times New Roman" w:cs="Times New Roman"/>
          <w:sz w:val="28"/>
          <w:szCs w:val="28"/>
        </w:rPr>
        <w:t>;</w:t>
      </w:r>
    </w:p>
    <w:p w:rsidR="00634CC0" w:rsidRPr="00810D34" w:rsidRDefault="007B5B26" w:rsidP="007B5B26">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рецидивные стриктуры и облитерации любого отдела мочеточника</w:t>
      </w:r>
      <w:r>
        <w:rPr>
          <w:rFonts w:ascii="Times New Roman" w:hAnsi="Times New Roman" w:cs="Times New Roman"/>
          <w:sz w:val="28"/>
          <w:szCs w:val="28"/>
        </w:rPr>
        <w:t>;</w:t>
      </w:r>
    </w:p>
    <w:p w:rsidR="00634CC0" w:rsidRPr="00810D34" w:rsidRDefault="007B5B26" w:rsidP="007B5B26">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тотальные поражения мочеточников (забрюшинный фиброз, множественные стриктуры, хронический уретерит)</w:t>
      </w:r>
      <w:r>
        <w:rPr>
          <w:rFonts w:ascii="Times New Roman" w:hAnsi="Times New Roman" w:cs="Times New Roman"/>
          <w:sz w:val="28"/>
          <w:szCs w:val="28"/>
        </w:rPr>
        <w:t>;</w:t>
      </w:r>
    </w:p>
    <w:p w:rsidR="00634CC0" w:rsidRPr="00810D34" w:rsidRDefault="007B5B26" w:rsidP="007B5B26">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рецидивное камнеобразование</w:t>
      </w:r>
      <w:r>
        <w:rPr>
          <w:rFonts w:ascii="Times New Roman" w:hAnsi="Times New Roman" w:cs="Times New Roman"/>
          <w:sz w:val="28"/>
          <w:szCs w:val="28"/>
        </w:rPr>
        <w:t>;</w:t>
      </w:r>
    </w:p>
    <w:p w:rsidR="00634CC0" w:rsidRPr="00810D34" w:rsidRDefault="007B5B26" w:rsidP="007B5B26">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выраженный гидронефроз с обширным поражением прилоханочного сегмента мочеточника</w:t>
      </w:r>
      <w:r w:rsidR="00634CC0" w:rsidRPr="00810D34">
        <w:rPr>
          <w:rFonts w:ascii="Times New Roman" w:hAnsi="Times New Roman" w:cs="Times New Roman"/>
          <w:sz w:val="28"/>
          <w:szCs w:val="28"/>
        </w:rPr>
        <w:t>.</w:t>
      </w:r>
    </w:p>
    <w:p w:rsidR="00634CC0" w:rsidRPr="00810D34" w:rsidRDefault="00634CC0" w:rsidP="007B5B26">
      <w:pPr>
        <w:pStyle w:val="af0"/>
        <w:tabs>
          <w:tab w:val="left" w:pos="993"/>
        </w:tabs>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Двустороннее поражение в тазовом отделе на фоне постлучевых или поствоспалительных рубцовых изменений тазовой клетчатки, уменьшения емкости мочевого пузыря, а также тотальное изменение мочеточника при единственной или единственно функционирующей почке становятся абсолютными показаниями к замещению мочеточников сегментом кишки, поскольку в данных ситуациях только эта операция (за исключением аутотрансплантации почки) способна восстановить нарушенную уродинамику и избавить больного от мочевых дренажей</w:t>
      </w:r>
      <w:r w:rsidR="00340D39" w:rsidRPr="00340D39">
        <w:rPr>
          <w:rFonts w:ascii="Times New Roman" w:eastAsiaTheme="minorEastAsia" w:hAnsi="Times New Roman" w:cs="Times New Roman"/>
          <w:sz w:val="28"/>
          <w:szCs w:val="28"/>
          <w:lang w:eastAsia="ru-RU"/>
        </w:rPr>
        <w:t xml:space="preserve"> [146,</w:t>
      </w:r>
      <w:r w:rsidR="00226AE8">
        <w:rPr>
          <w:rFonts w:ascii="Times New Roman" w:eastAsiaTheme="minorEastAsia" w:hAnsi="Times New Roman" w:cs="Times New Roman"/>
          <w:sz w:val="28"/>
          <w:szCs w:val="28"/>
          <w:lang w:eastAsia="ru-RU"/>
        </w:rPr>
        <w:t xml:space="preserve"> </w:t>
      </w:r>
      <w:r w:rsidR="00340D39" w:rsidRPr="00340D39">
        <w:rPr>
          <w:rFonts w:ascii="Times New Roman" w:eastAsiaTheme="minorEastAsia" w:hAnsi="Times New Roman" w:cs="Times New Roman"/>
          <w:sz w:val="28"/>
          <w:szCs w:val="28"/>
          <w:lang w:eastAsia="ru-RU"/>
        </w:rPr>
        <w:t>147]</w:t>
      </w:r>
      <w:r w:rsidRPr="00810D34">
        <w:rPr>
          <w:rFonts w:ascii="Times New Roman" w:eastAsiaTheme="minorEastAsia" w:hAnsi="Times New Roman" w:cs="Times New Roman"/>
          <w:sz w:val="28"/>
          <w:szCs w:val="28"/>
          <w:lang w:eastAsia="ru-RU"/>
        </w:rPr>
        <w:t>.</w:t>
      </w:r>
    </w:p>
    <w:p w:rsidR="00634CC0" w:rsidRPr="00810D34" w:rsidRDefault="00634CC0" w:rsidP="007B5B26">
      <w:pPr>
        <w:pStyle w:val="af0"/>
        <w:tabs>
          <w:tab w:val="left" w:pos="993"/>
        </w:tabs>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По поводу противопоказаний к восстановлению мочеточников сегментом тонкой кишки дискуссия ведется с момента первых опытов подобных операций в эксперименте и не утихает до настоящего времени. Такие противопоказания можно условно разделить на 2 большие группы. К первой следует отнести такие заболевания кишечника, как острый и хронический неспецифический гранулематозный илеит и илеоколит (болезнь Крона), опухоли кишечника, туберкулезное его поражение, а также спаечную болезнь после неоднократных </w:t>
      </w:r>
      <w:r w:rsidRPr="00810D34">
        <w:rPr>
          <w:rFonts w:ascii="Times New Roman" w:eastAsiaTheme="minorEastAsia" w:hAnsi="Times New Roman" w:cs="Times New Roman"/>
          <w:sz w:val="28"/>
          <w:szCs w:val="28"/>
          <w:lang w:eastAsia="ru-RU"/>
        </w:rPr>
        <w:lastRenderedPageBreak/>
        <w:t>оперативных вмешательств на органах брюшной полости, состояние после резекции значительных (более 50</w:t>
      </w:r>
      <w:r w:rsidR="007B5B26">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см) участков тонкого кишечника.</w:t>
      </w:r>
    </w:p>
    <w:p w:rsidR="00634CC0" w:rsidRPr="00810D34" w:rsidRDefault="00634CC0" w:rsidP="007B5B26">
      <w:pPr>
        <w:tabs>
          <w:tab w:val="left" w:pos="993"/>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Вторая группа противопоказаний включает общие соматические состояния, связанные с расстройствами функции почек и печени.</w:t>
      </w:r>
    </w:p>
    <w:p w:rsidR="00634CC0" w:rsidRPr="00810D34" w:rsidRDefault="00634CC0" w:rsidP="007B5B26">
      <w:pPr>
        <w:tabs>
          <w:tab w:val="left" w:pos="993"/>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Экспериментальные и клинические исследования показали, что при использовании для замещения мочевыводящих путей сегментов тонкого кишечника, отмечалось повышение остаточного азота и хлоридов крови. По мнению большинства исследователей, критическая длина резецируемого участка кишки составляет 30 см. Ее превышение приводит к увеличению площади всасывательной поверхности слизистой и возникновению метаболических нарушений. Метаболические и электролитные нарушения проявляются в виде гиперхлоремического гиперкалиемического ацидоза. Они возникают из-за того, что кишечная слизистая абсорбирует больше ионов хлора, чем натрия, это ведет к потере плазмой ионов бикарбоната и увеличению содержания ионов водорода. Ион аммония также абсорбируется кишечной слизистой в плазму, увеличивая вероятность ацидоза. Почки, корректируя ацидоз, в большом количестве выделяют аммоний, который затем вновь всасывается из кишечной петли в кровь. Образуется порочный круг. Степень выраженности этого осложнения зависит от наличия хронической почечной недостаточности. Лечение гиперхлоремического метаболического ацидоза требует применения алколизирующих веществ и препаратов, блокирующих транспорт хлорида. Таким образом, наличие почечной недостаточности с уровнем креатинина более 200 мкмоль/л может быть существенным противопоказанием к</w:t>
      </w:r>
      <w:r w:rsidR="00556B71" w:rsidRPr="00810D34">
        <w:rPr>
          <w:rFonts w:ascii="Times New Roman" w:eastAsiaTheme="minorEastAsia" w:hAnsi="Times New Roman" w:cs="Times New Roman"/>
          <w:sz w:val="28"/>
          <w:szCs w:val="28"/>
          <w:lang w:eastAsia="ru-RU"/>
        </w:rPr>
        <w:t xml:space="preserve"> кишечной пластике мочеточников.</w:t>
      </w:r>
    </w:p>
    <w:p w:rsidR="00634CC0" w:rsidRPr="00810D34" w:rsidRDefault="00634CC0" w:rsidP="007B5B26">
      <w:pPr>
        <w:tabs>
          <w:tab w:val="left" w:pos="993"/>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Включение сегмента тонкой кишки в мочевыделительный тракт оказывает отрицательное воздействие на функц</w:t>
      </w:r>
      <w:r w:rsidR="00556B71" w:rsidRPr="00810D34">
        <w:rPr>
          <w:rFonts w:ascii="Times New Roman" w:eastAsiaTheme="minorEastAsia" w:hAnsi="Times New Roman" w:cs="Times New Roman"/>
          <w:sz w:val="28"/>
          <w:szCs w:val="28"/>
          <w:lang w:eastAsia="ru-RU"/>
        </w:rPr>
        <w:t>иональное состояние печени</w:t>
      </w:r>
      <w:r w:rsidRPr="00810D34">
        <w:rPr>
          <w:rFonts w:ascii="Times New Roman" w:eastAsiaTheme="minorEastAsia" w:hAnsi="Times New Roman" w:cs="Times New Roman"/>
          <w:sz w:val="28"/>
          <w:szCs w:val="28"/>
          <w:lang w:eastAsia="ru-RU"/>
        </w:rPr>
        <w:t>. Влияние продуктов мочи на функцию печени сказывается вследствие их всасывания слизистой тонкокишечного сегмента и попадания за</w:t>
      </w:r>
      <w:r w:rsidR="001F7268" w:rsidRPr="00810D34">
        <w:rPr>
          <w:rFonts w:ascii="Times New Roman" w:eastAsiaTheme="minorEastAsia" w:hAnsi="Times New Roman" w:cs="Times New Roman"/>
          <w:sz w:val="28"/>
          <w:szCs w:val="28"/>
          <w:lang w:eastAsia="ru-RU"/>
        </w:rPr>
        <w:t xml:space="preserve">тем через систему воротной вены </w:t>
      </w:r>
      <w:r w:rsidRPr="00810D34">
        <w:rPr>
          <w:rFonts w:ascii="Times New Roman" w:eastAsiaTheme="minorEastAsia" w:hAnsi="Times New Roman" w:cs="Times New Roman"/>
          <w:sz w:val="28"/>
          <w:szCs w:val="28"/>
          <w:lang w:eastAsia="ru-RU"/>
        </w:rPr>
        <w:t xml:space="preserve">в печень. Страдают белковообразовательная, протромбинообразовательная, антитоксическая и мочевинообразовательная функции. Эти сдвиги в функциональном состоянии печени оказываются невыраженными и непродолжительными, однако исходные тяжелые расстройства функции печени на фоне ее органических изменений могут рассматриваться в качестве относительных противопоказаний к замещению мочеточников сегментом кишки. </w:t>
      </w:r>
    </w:p>
    <w:p w:rsidR="00634CC0" w:rsidRPr="00810D34" w:rsidRDefault="00634CC0" w:rsidP="007B5B26">
      <w:pPr>
        <w:tabs>
          <w:tab w:val="left" w:pos="993"/>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Несомненным противопоказанием к илеоуретеропластике, по мнению многих авторов является инфравезикальная обструкция. Свободное опорожнение мочевого пузыря или резервуара должно быть предварительно восстановлено, так как в послеоперационном периоде обструкция может стать причиной серьезных хирургических осложнений (вплоть до несостоятельности анастомозов и перитонита) или усугубить метаболические и инфекционные расстройства из-за наличия хронической задержки мочи и пузырно-мочеточникового рефлюкса.</w:t>
      </w:r>
    </w:p>
    <w:p w:rsidR="00ED72FC" w:rsidRPr="00810D34" w:rsidRDefault="00ED72FC" w:rsidP="007B5B26">
      <w:pPr>
        <w:tabs>
          <w:tab w:val="left" w:pos="993"/>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p>
    <w:p w:rsidR="00634CC0" w:rsidRPr="00810D34" w:rsidRDefault="00894D7A" w:rsidP="007B5B26">
      <w:pPr>
        <w:pStyle w:val="a9"/>
        <w:tabs>
          <w:tab w:val="left" w:pos="993"/>
        </w:tabs>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lastRenderedPageBreak/>
        <w:t>3.</w:t>
      </w:r>
      <w:r w:rsidR="00FD78D7" w:rsidRPr="00810D34">
        <w:rPr>
          <w:rFonts w:ascii="Times New Roman" w:hAnsi="Times New Roman" w:cs="Times New Roman"/>
          <w:b/>
          <w:sz w:val="28"/>
          <w:szCs w:val="28"/>
        </w:rPr>
        <w:t>2</w:t>
      </w:r>
      <w:r w:rsidR="004471B6" w:rsidRPr="00810D34">
        <w:rPr>
          <w:rFonts w:ascii="Times New Roman" w:hAnsi="Times New Roman" w:cs="Times New Roman"/>
          <w:b/>
          <w:sz w:val="28"/>
          <w:szCs w:val="28"/>
        </w:rPr>
        <w:t xml:space="preserve"> </w:t>
      </w:r>
      <w:r w:rsidR="00634CC0" w:rsidRPr="00810D34">
        <w:rPr>
          <w:rFonts w:ascii="Times New Roman" w:hAnsi="Times New Roman" w:cs="Times New Roman"/>
          <w:b/>
          <w:sz w:val="28"/>
          <w:szCs w:val="28"/>
        </w:rPr>
        <w:t>Методы оперативного вмешательства</w:t>
      </w:r>
    </w:p>
    <w:p w:rsidR="00634CC0" w:rsidRPr="00810D34" w:rsidRDefault="00634CC0" w:rsidP="007B5B26">
      <w:pPr>
        <w:tabs>
          <w:tab w:val="left" w:pos="993"/>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Кишечная реконструкция мочеточников с помощью изолированного сегмента терминального отдела под</w:t>
      </w:r>
      <w:r w:rsidR="00EA7414" w:rsidRPr="00810D34">
        <w:rPr>
          <w:rFonts w:ascii="Times New Roman" w:eastAsiaTheme="minorEastAsia" w:hAnsi="Times New Roman" w:cs="Times New Roman"/>
          <w:sz w:val="28"/>
          <w:szCs w:val="28"/>
          <w:lang w:eastAsia="ru-RU"/>
        </w:rPr>
        <w:t>вздошной кишки выполнена нами у 2</w:t>
      </w:r>
      <w:r w:rsidR="00D63DCD" w:rsidRPr="00810D34">
        <w:rPr>
          <w:rFonts w:ascii="Times New Roman" w:eastAsiaTheme="minorEastAsia" w:hAnsi="Times New Roman" w:cs="Times New Roman"/>
          <w:sz w:val="28"/>
          <w:szCs w:val="28"/>
          <w:lang w:eastAsia="ru-RU"/>
        </w:rPr>
        <w:t>5</w:t>
      </w:r>
      <w:r w:rsidRPr="00810D34">
        <w:rPr>
          <w:rFonts w:ascii="Times New Roman" w:eastAsiaTheme="minorEastAsia" w:hAnsi="Times New Roman" w:cs="Times New Roman"/>
          <w:sz w:val="28"/>
          <w:szCs w:val="28"/>
          <w:lang w:eastAsia="ru-RU"/>
        </w:rPr>
        <w:t xml:space="preserve"> пациентов. 2 больных из этой группы нуждались в двустороннем зам</w:t>
      </w:r>
      <w:r w:rsidR="00EA7414" w:rsidRPr="00810D34">
        <w:rPr>
          <w:rFonts w:ascii="Times New Roman" w:eastAsiaTheme="minorEastAsia" w:hAnsi="Times New Roman" w:cs="Times New Roman"/>
          <w:sz w:val="28"/>
          <w:szCs w:val="28"/>
          <w:lang w:eastAsia="ru-RU"/>
        </w:rPr>
        <w:t>ещении дефектов мочеточников. 14</w:t>
      </w:r>
      <w:r w:rsidRPr="00810D34">
        <w:rPr>
          <w:rFonts w:ascii="Times New Roman" w:eastAsiaTheme="minorEastAsia" w:hAnsi="Times New Roman" w:cs="Times New Roman"/>
          <w:sz w:val="28"/>
          <w:szCs w:val="28"/>
          <w:lang w:eastAsia="ru-RU"/>
        </w:rPr>
        <w:t xml:space="preserve"> из них перенесли плас</w:t>
      </w:r>
      <w:r w:rsidR="00EA7414" w:rsidRPr="00810D34">
        <w:rPr>
          <w:rFonts w:ascii="Times New Roman" w:eastAsiaTheme="minorEastAsia" w:hAnsi="Times New Roman" w:cs="Times New Roman"/>
          <w:sz w:val="28"/>
          <w:szCs w:val="28"/>
          <w:lang w:eastAsia="ru-RU"/>
        </w:rPr>
        <w:t>тику правого мочеточника. При 6</w:t>
      </w:r>
      <w:r w:rsidRPr="00810D34">
        <w:rPr>
          <w:rFonts w:ascii="Times New Roman" w:eastAsiaTheme="minorEastAsia" w:hAnsi="Times New Roman" w:cs="Times New Roman"/>
          <w:sz w:val="28"/>
          <w:szCs w:val="28"/>
          <w:lang w:eastAsia="ru-RU"/>
        </w:rPr>
        <w:t xml:space="preserve"> операциях</w:t>
      </w:r>
      <w:r w:rsidR="00EA7414" w:rsidRPr="00810D34">
        <w:rPr>
          <w:rFonts w:ascii="Times New Roman" w:eastAsiaTheme="minorEastAsia" w:hAnsi="Times New Roman" w:cs="Times New Roman"/>
          <w:sz w:val="28"/>
          <w:szCs w:val="28"/>
          <w:lang w:eastAsia="ru-RU"/>
        </w:rPr>
        <w:t xml:space="preserve"> замещен тазовый отдел, при 8</w:t>
      </w:r>
      <w:r w:rsidRPr="00810D34">
        <w:rPr>
          <w:rFonts w:ascii="Times New Roman" w:eastAsiaTheme="minorEastAsia" w:hAnsi="Times New Roman" w:cs="Times New Roman"/>
          <w:sz w:val="28"/>
          <w:szCs w:val="28"/>
          <w:lang w:eastAsia="ru-RU"/>
        </w:rPr>
        <w:t xml:space="preserve"> – нижние 2</w:t>
      </w:r>
      <w:r w:rsidR="00EA7414" w:rsidRPr="00810D34">
        <w:rPr>
          <w:rFonts w:ascii="Times New Roman" w:eastAsiaTheme="minorEastAsia" w:hAnsi="Times New Roman" w:cs="Times New Roman"/>
          <w:sz w:val="28"/>
          <w:szCs w:val="28"/>
          <w:lang w:eastAsia="ru-RU"/>
        </w:rPr>
        <w:t xml:space="preserve">/3 мочеточника справа. </w:t>
      </w:r>
      <w:r w:rsidR="00CD174B" w:rsidRPr="00810D34">
        <w:rPr>
          <w:rFonts w:ascii="Times New Roman" w:eastAsiaTheme="minorEastAsia" w:hAnsi="Times New Roman" w:cs="Times New Roman"/>
          <w:sz w:val="28"/>
          <w:szCs w:val="28"/>
          <w:lang w:eastAsia="ru-RU"/>
        </w:rPr>
        <w:t xml:space="preserve">9 </w:t>
      </w:r>
      <w:r w:rsidRPr="00810D34">
        <w:rPr>
          <w:rFonts w:ascii="Times New Roman" w:eastAsiaTheme="minorEastAsia" w:hAnsi="Times New Roman" w:cs="Times New Roman"/>
          <w:sz w:val="28"/>
          <w:szCs w:val="28"/>
          <w:lang w:eastAsia="ru-RU"/>
        </w:rPr>
        <w:t>больных оперированы по поводу патологии левого мочеточника. При этом тазовый отде</w:t>
      </w:r>
      <w:r w:rsidR="00EA7414" w:rsidRPr="00810D34">
        <w:rPr>
          <w:rFonts w:ascii="Times New Roman" w:eastAsiaTheme="minorEastAsia" w:hAnsi="Times New Roman" w:cs="Times New Roman"/>
          <w:sz w:val="28"/>
          <w:szCs w:val="28"/>
          <w:lang w:eastAsia="ru-RU"/>
        </w:rPr>
        <w:t>л левого мочеточника замещен у 2</w:t>
      </w:r>
      <w:r w:rsidRPr="00810D34">
        <w:rPr>
          <w:rFonts w:ascii="Times New Roman" w:eastAsiaTheme="minorEastAsia" w:hAnsi="Times New Roman" w:cs="Times New Roman"/>
          <w:sz w:val="28"/>
          <w:szCs w:val="28"/>
          <w:lang w:eastAsia="ru-RU"/>
        </w:rPr>
        <w:t xml:space="preserve"> больных. У одной пациентке было проведено пиелоилеоцистоанастомоз. </w:t>
      </w:r>
      <w:r w:rsidR="00FF3E4C" w:rsidRPr="00810D34">
        <w:rPr>
          <w:rFonts w:ascii="Times New Roman" w:eastAsiaTheme="minorEastAsia" w:hAnsi="Times New Roman" w:cs="Times New Roman"/>
          <w:sz w:val="28"/>
          <w:szCs w:val="28"/>
          <w:lang w:eastAsia="ru-RU"/>
        </w:rPr>
        <w:t xml:space="preserve">При </w:t>
      </w:r>
      <w:r w:rsidR="00D63DCD" w:rsidRPr="00810D34">
        <w:rPr>
          <w:rFonts w:ascii="Times New Roman" w:eastAsiaTheme="minorEastAsia" w:hAnsi="Times New Roman" w:cs="Times New Roman"/>
          <w:sz w:val="28"/>
          <w:szCs w:val="28"/>
          <w:lang w:eastAsia="ru-RU"/>
        </w:rPr>
        <w:t xml:space="preserve">6 </w:t>
      </w:r>
      <w:r w:rsidR="00FF3E4C" w:rsidRPr="00810D34">
        <w:rPr>
          <w:rFonts w:ascii="Times New Roman" w:eastAsiaTheme="minorEastAsia" w:hAnsi="Times New Roman" w:cs="Times New Roman"/>
          <w:sz w:val="28"/>
          <w:szCs w:val="28"/>
          <w:lang w:eastAsia="ru-RU"/>
        </w:rPr>
        <w:t>нижние 2/3 мочеточника слева</w:t>
      </w:r>
      <w:r w:rsidR="00CD174B" w:rsidRPr="00810D34">
        <w:rPr>
          <w:rFonts w:ascii="Times New Roman" w:eastAsiaTheme="minorEastAsia" w:hAnsi="Times New Roman" w:cs="Times New Roman"/>
          <w:sz w:val="28"/>
          <w:szCs w:val="28"/>
          <w:lang w:eastAsia="ru-RU"/>
        </w:rPr>
        <w:t xml:space="preserve"> и двум пациентам проведена</w:t>
      </w:r>
      <w:r w:rsidR="009A57B5" w:rsidRPr="00810D34">
        <w:rPr>
          <w:rFonts w:ascii="Times New Roman" w:eastAsiaTheme="minorEastAsia" w:hAnsi="Times New Roman" w:cs="Times New Roman"/>
          <w:sz w:val="28"/>
          <w:szCs w:val="28"/>
          <w:lang w:eastAsia="ru-RU"/>
        </w:rPr>
        <w:t xml:space="preserve"> </w:t>
      </w:r>
      <w:r w:rsidR="00D63DCD" w:rsidRPr="00810D34">
        <w:rPr>
          <w:rFonts w:ascii="Times New Roman" w:eastAsiaTheme="minorEastAsia" w:hAnsi="Times New Roman" w:cs="Times New Roman"/>
          <w:sz w:val="28"/>
          <w:szCs w:val="28"/>
          <w:lang w:val="en-US" w:eastAsia="ru-RU"/>
        </w:rPr>
        <w:t>U</w:t>
      </w:r>
      <w:r w:rsidR="00587ED4" w:rsidRPr="00810D34">
        <w:rPr>
          <w:rFonts w:ascii="Times New Roman" w:eastAsiaTheme="minorEastAsia" w:hAnsi="Times New Roman" w:cs="Times New Roman"/>
          <w:sz w:val="28"/>
          <w:szCs w:val="28"/>
          <w:lang w:eastAsia="ru-RU"/>
        </w:rPr>
        <w:t xml:space="preserve"> </w:t>
      </w:r>
      <w:r w:rsidR="009A57B5" w:rsidRPr="00810D34">
        <w:rPr>
          <w:rFonts w:ascii="Times New Roman" w:eastAsiaTheme="minorEastAsia" w:hAnsi="Times New Roman" w:cs="Times New Roman"/>
          <w:sz w:val="28"/>
          <w:szCs w:val="28"/>
          <w:lang w:eastAsia="ru-RU"/>
        </w:rPr>
        <w:t>–</w:t>
      </w:r>
      <w:r w:rsidR="00587ED4" w:rsidRPr="00810D34">
        <w:rPr>
          <w:rFonts w:ascii="Times New Roman" w:eastAsiaTheme="minorEastAsia" w:hAnsi="Times New Roman" w:cs="Times New Roman"/>
          <w:sz w:val="28"/>
          <w:szCs w:val="28"/>
          <w:lang w:eastAsia="ru-RU"/>
        </w:rPr>
        <w:t xml:space="preserve"> </w:t>
      </w:r>
      <w:r w:rsidR="00FF3E4C" w:rsidRPr="00810D34">
        <w:rPr>
          <w:rFonts w:ascii="Times New Roman" w:eastAsiaTheme="minorEastAsia" w:hAnsi="Times New Roman" w:cs="Times New Roman"/>
          <w:sz w:val="28"/>
          <w:szCs w:val="28"/>
          <w:lang w:eastAsia="ru-RU"/>
        </w:rPr>
        <w:t xml:space="preserve">образная пластика нижних 1/3 мочеточника. </w:t>
      </w:r>
      <w:r w:rsidRPr="00810D34">
        <w:rPr>
          <w:rFonts w:ascii="Times New Roman" w:eastAsiaTheme="minorEastAsia" w:hAnsi="Times New Roman" w:cs="Times New Roman"/>
          <w:sz w:val="28"/>
          <w:szCs w:val="28"/>
          <w:lang w:eastAsia="ru-RU"/>
        </w:rPr>
        <w:t xml:space="preserve">Данные о видах операций представлены </w:t>
      </w:r>
      <w:r w:rsidR="00512A8C" w:rsidRPr="00810D34">
        <w:rPr>
          <w:rFonts w:ascii="Times New Roman" w:eastAsiaTheme="minorEastAsia" w:hAnsi="Times New Roman" w:cs="Times New Roman"/>
          <w:sz w:val="28"/>
          <w:szCs w:val="28"/>
          <w:lang w:eastAsia="ru-RU"/>
        </w:rPr>
        <w:t>на рисунке</w:t>
      </w:r>
      <w:r w:rsidR="009A57B5" w:rsidRPr="00810D34">
        <w:rPr>
          <w:rFonts w:ascii="Times New Roman" w:eastAsiaTheme="minorEastAsia" w:hAnsi="Times New Roman" w:cs="Times New Roman"/>
          <w:sz w:val="28"/>
          <w:szCs w:val="28"/>
          <w:lang w:eastAsia="ru-RU"/>
        </w:rPr>
        <w:t xml:space="preserve"> 5</w:t>
      </w:r>
      <w:r w:rsidRPr="00810D34">
        <w:rPr>
          <w:rFonts w:ascii="Times New Roman" w:eastAsiaTheme="minorEastAsia" w:hAnsi="Times New Roman" w:cs="Times New Roman"/>
          <w:sz w:val="28"/>
          <w:szCs w:val="28"/>
          <w:lang w:eastAsia="ru-RU"/>
        </w:rPr>
        <w:t>.</w:t>
      </w:r>
    </w:p>
    <w:p w:rsidR="00587ED4" w:rsidRPr="00810D34" w:rsidRDefault="00587ED4" w:rsidP="00810D34">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lang w:eastAsia="ru-RU"/>
        </w:rPr>
      </w:pPr>
    </w:p>
    <w:p w:rsidR="00512A8C" w:rsidRDefault="00ED72FC" w:rsidP="00810D34">
      <w:pPr>
        <w:autoSpaceDE w:val="0"/>
        <w:autoSpaceDN w:val="0"/>
        <w:adjustRightInd w:val="0"/>
        <w:spacing w:after="0" w:line="240" w:lineRule="auto"/>
        <w:ind w:hanging="142"/>
        <w:jc w:val="both"/>
        <w:rPr>
          <w:rFonts w:ascii="Times New Roman" w:hAnsi="Times New Roman" w:cs="Times New Roman"/>
          <w:sz w:val="28"/>
          <w:szCs w:val="28"/>
        </w:rPr>
      </w:pPr>
      <w:r w:rsidRPr="00810D34">
        <w:rPr>
          <w:rFonts w:ascii="Times New Roman" w:hAnsi="Times New Roman" w:cs="Times New Roman"/>
          <w:noProof/>
          <w:lang w:eastAsia="ru-RU"/>
        </w:rPr>
        <w:drawing>
          <wp:inline distT="0" distB="0" distL="0" distR="0" wp14:anchorId="07479ED7" wp14:editId="61A561B0">
            <wp:extent cx="1724025" cy="154305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810D34">
        <w:rPr>
          <w:rFonts w:ascii="Times New Roman" w:hAnsi="Times New Roman" w:cs="Times New Roman"/>
          <w:noProof/>
          <w:lang w:eastAsia="ru-RU"/>
        </w:rPr>
        <w:drawing>
          <wp:inline distT="0" distB="0" distL="0" distR="0" wp14:anchorId="20A196FF" wp14:editId="722A8A5A">
            <wp:extent cx="4391025" cy="179070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B5B26" w:rsidRPr="007B5B26" w:rsidRDefault="007B5B26" w:rsidP="007B5B26">
      <w:pPr>
        <w:autoSpaceDE w:val="0"/>
        <w:autoSpaceDN w:val="0"/>
        <w:adjustRightInd w:val="0"/>
        <w:spacing w:after="0" w:line="240" w:lineRule="auto"/>
        <w:ind w:firstLine="993"/>
        <w:jc w:val="both"/>
        <w:rPr>
          <w:rFonts w:ascii="Times New Roman" w:hAnsi="Times New Roman" w:cs="Times New Roman"/>
          <w:sz w:val="24"/>
          <w:szCs w:val="24"/>
        </w:rPr>
      </w:pPr>
      <w:r w:rsidRPr="007B5B26">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B5B26">
        <w:rPr>
          <w:rFonts w:ascii="Times New Roman" w:hAnsi="Times New Roman" w:cs="Times New Roman"/>
          <w:sz w:val="24"/>
          <w:szCs w:val="24"/>
        </w:rPr>
        <w:t xml:space="preserve">                                       б</w:t>
      </w:r>
    </w:p>
    <w:p w:rsidR="00634CC0" w:rsidRPr="00810D34" w:rsidRDefault="00ED72FC" w:rsidP="007B5B26">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noProof/>
          <w:lang w:eastAsia="ru-RU"/>
        </w:rPr>
        <w:drawing>
          <wp:inline distT="0" distB="0" distL="0" distR="0" wp14:anchorId="650A971A" wp14:editId="6253BCC0">
            <wp:extent cx="4667250" cy="10668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361C2" w:rsidRPr="007B5B26" w:rsidRDefault="007B5B26" w:rsidP="007B5B26">
      <w:pPr>
        <w:autoSpaceDE w:val="0"/>
        <w:autoSpaceDN w:val="0"/>
        <w:adjustRightInd w:val="0"/>
        <w:spacing w:after="0" w:line="240" w:lineRule="auto"/>
        <w:ind w:firstLine="4536"/>
        <w:jc w:val="both"/>
        <w:rPr>
          <w:rFonts w:ascii="Times New Roman" w:eastAsia="Times New Roman" w:hAnsi="Times New Roman" w:cs="Times New Roman"/>
          <w:color w:val="000000" w:themeColor="text1"/>
          <w:sz w:val="24"/>
          <w:szCs w:val="24"/>
          <w:lang w:eastAsia="ru-RU"/>
        </w:rPr>
      </w:pPr>
      <w:r w:rsidRPr="007B5B26">
        <w:rPr>
          <w:rFonts w:ascii="Times New Roman" w:eastAsia="Times New Roman" w:hAnsi="Times New Roman" w:cs="Times New Roman"/>
          <w:color w:val="000000" w:themeColor="text1"/>
          <w:sz w:val="24"/>
          <w:szCs w:val="24"/>
          <w:lang w:eastAsia="ru-RU"/>
        </w:rPr>
        <w:t>в</w:t>
      </w:r>
    </w:p>
    <w:p w:rsidR="007B5B26" w:rsidRPr="007B5B26" w:rsidRDefault="007B5B26" w:rsidP="00810D34">
      <w:pPr>
        <w:autoSpaceDE w:val="0"/>
        <w:autoSpaceDN w:val="0"/>
        <w:adjustRightInd w:val="0"/>
        <w:spacing w:after="0" w:line="240" w:lineRule="auto"/>
        <w:jc w:val="both"/>
        <w:rPr>
          <w:rFonts w:ascii="Times New Roman" w:eastAsia="Times New Roman" w:hAnsi="Times New Roman" w:cs="Times New Roman"/>
          <w:color w:val="000000" w:themeColor="text1"/>
          <w:sz w:val="16"/>
          <w:szCs w:val="16"/>
          <w:lang w:eastAsia="ru-RU"/>
        </w:rPr>
      </w:pPr>
    </w:p>
    <w:p w:rsidR="001B638D" w:rsidRPr="001B638D" w:rsidRDefault="001B638D" w:rsidP="001B638D">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1B638D">
        <w:rPr>
          <w:rFonts w:ascii="Times New Roman" w:eastAsia="Times New Roman" w:hAnsi="Times New Roman" w:cs="Times New Roman"/>
          <w:color w:val="000000" w:themeColor="text1"/>
          <w:sz w:val="24"/>
          <w:szCs w:val="24"/>
          <w:lang w:eastAsia="ru-RU"/>
        </w:rPr>
        <w:t xml:space="preserve">а – </w:t>
      </w:r>
      <w:r w:rsidRPr="001B638D">
        <w:rPr>
          <w:rFonts w:ascii="Times New Roman" w:eastAsia="Times New Roman" w:hAnsi="Times New Roman" w:cs="Times New Roman"/>
          <w:color w:val="000000" w:themeColor="text1"/>
          <w:sz w:val="24"/>
          <w:szCs w:val="24"/>
        </w:rPr>
        <w:t>количество операций на правом мочеточнике</w:t>
      </w:r>
      <w:r w:rsidRPr="001B638D">
        <w:rPr>
          <w:rFonts w:ascii="Times New Roman" w:eastAsia="Times New Roman" w:hAnsi="Times New Roman" w:cs="Times New Roman"/>
          <w:color w:val="000000" w:themeColor="text1"/>
          <w:sz w:val="24"/>
          <w:szCs w:val="24"/>
          <w:lang w:eastAsia="ru-RU"/>
        </w:rPr>
        <w:t xml:space="preserve">; б – </w:t>
      </w:r>
      <w:r w:rsidRPr="001B638D">
        <w:rPr>
          <w:rFonts w:ascii="Times New Roman" w:eastAsia="Times New Roman" w:hAnsi="Times New Roman" w:cs="Times New Roman"/>
          <w:color w:val="000000" w:themeColor="text1"/>
          <w:sz w:val="24"/>
          <w:szCs w:val="24"/>
        </w:rPr>
        <w:t>количество операций на левом мочеточнике</w:t>
      </w:r>
      <w:r w:rsidRPr="001B638D">
        <w:rPr>
          <w:rFonts w:ascii="Times New Roman" w:eastAsia="Times New Roman" w:hAnsi="Times New Roman" w:cs="Times New Roman"/>
          <w:color w:val="000000" w:themeColor="text1"/>
          <w:sz w:val="24"/>
          <w:szCs w:val="24"/>
          <w:lang w:eastAsia="ru-RU"/>
        </w:rPr>
        <w:t xml:space="preserve">; в – </w:t>
      </w:r>
      <w:r w:rsidRPr="001B638D">
        <w:rPr>
          <w:rFonts w:ascii="Times New Roman" w:eastAsia="Times New Roman" w:hAnsi="Times New Roman" w:cs="Times New Roman"/>
          <w:color w:val="000000" w:themeColor="text1"/>
          <w:sz w:val="24"/>
          <w:szCs w:val="24"/>
        </w:rPr>
        <w:t>количество операций с обеих мочеточников</w:t>
      </w:r>
    </w:p>
    <w:p w:rsidR="007B5B26" w:rsidRPr="001B638D" w:rsidRDefault="007B5B26" w:rsidP="00810D34">
      <w:pPr>
        <w:autoSpaceDE w:val="0"/>
        <w:autoSpaceDN w:val="0"/>
        <w:adjustRightInd w:val="0"/>
        <w:spacing w:after="0" w:line="240" w:lineRule="auto"/>
        <w:jc w:val="both"/>
        <w:rPr>
          <w:rFonts w:ascii="Times New Roman" w:eastAsia="Times New Roman" w:hAnsi="Times New Roman" w:cs="Times New Roman"/>
          <w:color w:val="000000" w:themeColor="text1"/>
          <w:sz w:val="16"/>
          <w:szCs w:val="16"/>
          <w:lang w:eastAsia="ru-RU"/>
        </w:rPr>
      </w:pPr>
    </w:p>
    <w:p w:rsidR="008361C2" w:rsidRPr="00810D34" w:rsidRDefault="009A57B5" w:rsidP="001B638D">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eastAsia="Times New Roman" w:hAnsi="Times New Roman" w:cs="Times New Roman"/>
          <w:color w:val="000000" w:themeColor="text1"/>
          <w:sz w:val="28"/>
          <w:szCs w:val="28"/>
          <w:lang w:eastAsia="ru-RU"/>
        </w:rPr>
        <w:t>Рисунок 5</w:t>
      </w:r>
      <w:r w:rsidR="008361C2" w:rsidRPr="00810D34">
        <w:rPr>
          <w:rFonts w:ascii="Times New Roman" w:eastAsia="Times New Roman" w:hAnsi="Times New Roman" w:cs="Times New Roman"/>
          <w:color w:val="000000" w:themeColor="text1"/>
          <w:sz w:val="28"/>
          <w:szCs w:val="28"/>
          <w:lang w:eastAsia="ru-RU"/>
        </w:rPr>
        <w:t xml:space="preserve"> –</w:t>
      </w:r>
      <w:r w:rsidR="001B638D">
        <w:rPr>
          <w:rFonts w:ascii="Times New Roman" w:eastAsia="Times New Roman" w:hAnsi="Times New Roman" w:cs="Times New Roman"/>
          <w:color w:val="000000" w:themeColor="text1"/>
          <w:sz w:val="28"/>
          <w:szCs w:val="28"/>
          <w:lang w:eastAsia="ru-RU"/>
        </w:rPr>
        <w:t xml:space="preserve"> </w:t>
      </w:r>
      <w:r w:rsidR="008361C2" w:rsidRPr="00810D34">
        <w:rPr>
          <w:rFonts w:ascii="Times New Roman" w:eastAsia="Times New Roman" w:hAnsi="Times New Roman" w:cs="Times New Roman"/>
          <w:color w:val="000000" w:themeColor="text1"/>
          <w:sz w:val="28"/>
          <w:szCs w:val="28"/>
          <w:lang w:eastAsia="ru-RU"/>
        </w:rPr>
        <w:t xml:space="preserve">Реконструкция мочеточников с использованием терминального </w:t>
      </w:r>
      <w:r w:rsidR="001B638D">
        <w:rPr>
          <w:rFonts w:ascii="Times New Roman" w:eastAsia="Times New Roman" w:hAnsi="Times New Roman" w:cs="Times New Roman"/>
          <w:color w:val="000000" w:themeColor="text1"/>
          <w:sz w:val="28"/>
          <w:szCs w:val="28"/>
          <w:lang w:eastAsia="ru-RU"/>
        </w:rPr>
        <w:t>отдела подвздошной кишки (n-25)</w:t>
      </w:r>
    </w:p>
    <w:p w:rsidR="00810D34" w:rsidRDefault="00810D34" w:rsidP="00810D34">
      <w:pPr>
        <w:autoSpaceDE w:val="0"/>
        <w:autoSpaceDN w:val="0"/>
        <w:adjustRightInd w:val="0"/>
        <w:spacing w:after="0" w:line="240" w:lineRule="auto"/>
        <w:ind w:firstLine="567"/>
        <w:jc w:val="both"/>
        <w:rPr>
          <w:rFonts w:ascii="Times New Roman" w:eastAsiaTheme="minorEastAsia" w:hAnsi="Times New Roman" w:cs="Times New Roman"/>
          <w:sz w:val="28"/>
          <w:szCs w:val="28"/>
          <w:lang w:eastAsia="ru-RU"/>
        </w:rPr>
      </w:pPr>
    </w:p>
    <w:p w:rsidR="00634CC0" w:rsidRPr="001B638D" w:rsidRDefault="00634CC0" w:rsidP="001B638D">
      <w:pPr>
        <w:tabs>
          <w:tab w:val="left" w:pos="993"/>
        </w:tabs>
        <w:autoSpaceDE w:val="0"/>
        <w:autoSpaceDN w:val="0"/>
        <w:adjustRightInd w:val="0"/>
        <w:spacing w:after="0" w:line="240" w:lineRule="auto"/>
        <w:ind w:firstLine="709"/>
        <w:jc w:val="both"/>
        <w:rPr>
          <w:rFonts w:ascii="Times New Roman" w:eastAsiaTheme="minorEastAsia" w:hAnsi="Times New Roman" w:cs="Times New Roman"/>
          <w:i/>
          <w:sz w:val="28"/>
          <w:szCs w:val="28"/>
          <w:lang w:eastAsia="ru-RU"/>
        </w:rPr>
      </w:pPr>
      <w:r w:rsidRPr="001B638D">
        <w:rPr>
          <w:rFonts w:ascii="Times New Roman" w:eastAsiaTheme="minorEastAsia" w:hAnsi="Times New Roman" w:cs="Times New Roman"/>
          <w:i/>
          <w:sz w:val="28"/>
          <w:szCs w:val="28"/>
          <w:lang w:eastAsia="ru-RU"/>
        </w:rPr>
        <w:t xml:space="preserve">Техника операции илеоуретеропластики заключалась в следующем: </w:t>
      </w:r>
    </w:p>
    <w:p w:rsidR="00634CC0" w:rsidRPr="00810D34" w:rsidRDefault="00634CC0" w:rsidP="001B638D">
      <w:pPr>
        <w:tabs>
          <w:tab w:val="left" w:pos="993"/>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Анестезия использовалась комбинированная – эндотрахеальный наркоз с перидуральной анестезией. Использование перидуральной анестезии при этом вмешательстве считаем необходимым, так как продление ее в раннем послеоперационном периоде избавляет больных от пареза кишечника, стимулируя его перистальтику и, тем самым, снижает риск несостоятельности межкишечного анастомоза. Операцию начинали нижнесрединным разрезом, выполняли лапаротомию. Ревизия органов брюшной полости обязательна. При этом оценивается состояние тонкого и толстого кишечника, а также – аппендикса, наличие межкишечных спаек, длина брыжейки тонкой кишки, объем и эластичность стенки мочевого пузыря. Пальпаторно можно оценить </w:t>
      </w:r>
      <w:r w:rsidRPr="00810D34">
        <w:rPr>
          <w:rFonts w:ascii="Times New Roman" w:eastAsiaTheme="minorEastAsia" w:hAnsi="Times New Roman" w:cs="Times New Roman"/>
          <w:sz w:val="28"/>
          <w:szCs w:val="28"/>
          <w:lang w:eastAsia="ru-RU"/>
        </w:rPr>
        <w:lastRenderedPageBreak/>
        <w:t>также состояние печени и обеих почек. Уточнение длины брыжейки при ревизии кишечника имеет особое значение. Хирург должен быть уверен, что в результате этого процесса получится трансплантат, который можно будет свободно расположить в нужном месте без натяжения брыжейки. В соответствии с исследованием А.М.</w:t>
      </w:r>
      <w:r w:rsidR="001B638D">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Гаспаряна и Е.П.</w:t>
      </w:r>
      <w:r w:rsidR="001B638D">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Цветова (1960), длина брыжейки подвздошной кишки увеличивается по мере удаления от баугиниевой заслонки, на расстоянии более 30см от нее составляет 19-20 см, и далее к тощей кишке пр</w:t>
      </w:r>
      <w:r w:rsidR="00556B71" w:rsidRPr="00810D34">
        <w:rPr>
          <w:rFonts w:ascii="Times New Roman" w:eastAsiaTheme="minorEastAsia" w:hAnsi="Times New Roman" w:cs="Times New Roman"/>
          <w:sz w:val="28"/>
          <w:szCs w:val="28"/>
          <w:lang w:eastAsia="ru-RU"/>
        </w:rPr>
        <w:t>актически не увеличивается</w:t>
      </w:r>
      <w:r w:rsidRPr="00810D34">
        <w:rPr>
          <w:rFonts w:ascii="Times New Roman" w:eastAsiaTheme="minorEastAsia" w:hAnsi="Times New Roman" w:cs="Times New Roman"/>
          <w:sz w:val="28"/>
          <w:szCs w:val="28"/>
          <w:lang w:eastAsia="ru-RU"/>
        </w:rPr>
        <w:t>. Однако следует помнить о существующих вариантах, когда длина брыжейки может быть недостаточной для свободного перемещения трансплантата в нужное место. У всех больных этой группы длина брыжейки оказалась достаточной для выполнения анастомозов без натяжения. Завершив ревизию брюшной полости, вскрывали париетальный листок брюшины и находили патологически измененный мочеточник. Наиболее просто и безопасно обнаружить мочеточник выше уровня перекреста его с общими подвздошными сосудами. Выделение нижней трети мочеточника из имеющихся массивных рубцов рискованно из-за возможности ранения крупных сосудов таза, занимает длительное время и поэтому не имеет смысла. Мы не выделяли эту часть мочеточника, сосредоточиваясь на его проксимальном отделе. Оценка остающейся части мочеточника в функциональном отношении производилась визуально</w:t>
      </w:r>
      <w:r w:rsidR="001B638D">
        <w:rPr>
          <w:rFonts w:ascii="Times New Roman" w:eastAsiaTheme="minorEastAsia" w:hAnsi="Times New Roman" w:cs="Times New Roman"/>
          <w:sz w:val="28"/>
          <w:szCs w:val="28"/>
          <w:lang w:eastAsia="ru-RU"/>
        </w:rPr>
        <w:t>.</w:t>
      </w:r>
      <w:r w:rsidRPr="00810D34">
        <w:rPr>
          <w:rFonts w:ascii="Times New Roman" w:eastAsiaTheme="minorEastAsia" w:hAnsi="Times New Roman" w:cs="Times New Roman"/>
          <w:sz w:val="28"/>
          <w:szCs w:val="28"/>
          <w:lang w:eastAsia="ru-RU"/>
        </w:rPr>
        <w:t xml:space="preserve"> Расширенный мочеточник с ригидной стенкой, потерявший способность к перистальтическим сокращениям, должен быть максимально замещен. Если культя мочеточника визуально не изменена, имеются видимые перистальтические сокращения, мы, следуя выводам</w:t>
      </w:r>
      <w:r w:rsidR="00952D58" w:rsidRPr="00810D34">
        <w:rPr>
          <w:rFonts w:ascii="Times New Roman" w:eastAsiaTheme="minorEastAsia" w:hAnsi="Times New Roman" w:cs="Times New Roman"/>
          <w:sz w:val="28"/>
          <w:szCs w:val="28"/>
          <w:lang w:eastAsia="ru-RU"/>
        </w:rPr>
        <w:t xml:space="preserve"> </w:t>
      </w:r>
      <w:r w:rsidR="00572AF5" w:rsidRPr="00810D34">
        <w:rPr>
          <w:rFonts w:ascii="Times New Roman" w:eastAsiaTheme="minorEastAsia" w:hAnsi="Times New Roman" w:cs="Times New Roman"/>
          <w:sz w:val="28"/>
          <w:szCs w:val="28"/>
          <w:lang w:eastAsia="ru-RU"/>
        </w:rPr>
        <w:t>В.С.</w:t>
      </w:r>
      <w:r w:rsidR="00556B71" w:rsidRPr="00810D34">
        <w:rPr>
          <w:rFonts w:ascii="Times New Roman" w:eastAsiaTheme="minorEastAsia" w:hAnsi="Times New Roman" w:cs="Times New Roman"/>
          <w:sz w:val="28"/>
          <w:szCs w:val="28"/>
          <w:lang w:eastAsia="ru-RU"/>
        </w:rPr>
        <w:t xml:space="preserve"> Карпенко (2001)</w:t>
      </w:r>
      <w:r w:rsidRPr="00810D34">
        <w:rPr>
          <w:rFonts w:ascii="Times New Roman" w:eastAsiaTheme="minorEastAsia" w:hAnsi="Times New Roman" w:cs="Times New Roman"/>
          <w:sz w:val="28"/>
          <w:szCs w:val="28"/>
          <w:lang w:eastAsia="ru-RU"/>
        </w:rPr>
        <w:t>, резецировали его конец на расстоянии не менее 4-5</w:t>
      </w:r>
      <w:r w:rsidR="001B638D">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см от уровня стриктуры. Дистальный конец мочеточника перевязывали, проксимальный интубировали, чтобы исключить попадание инфицированной мочи в рану. При выборе сегмента кишки для трансплантац</w:t>
      </w:r>
      <w:r w:rsidR="00572AF5" w:rsidRPr="00810D34">
        <w:rPr>
          <w:rFonts w:ascii="Times New Roman" w:eastAsiaTheme="minorEastAsia" w:hAnsi="Times New Roman" w:cs="Times New Roman"/>
          <w:sz w:val="28"/>
          <w:szCs w:val="28"/>
          <w:lang w:eastAsia="ru-RU"/>
        </w:rPr>
        <w:t>ии учитывали несколько факторов:</w:t>
      </w:r>
    </w:p>
    <w:p w:rsidR="00634CC0" w:rsidRPr="00810D34" w:rsidRDefault="001B638D" w:rsidP="001B638D">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т</w:t>
      </w:r>
      <w:r w:rsidR="00634CC0" w:rsidRPr="00810D34">
        <w:rPr>
          <w:rFonts w:ascii="Times New Roman" w:hAnsi="Times New Roman" w:cs="Times New Roman"/>
          <w:sz w:val="28"/>
          <w:szCs w:val="28"/>
        </w:rPr>
        <w:t>ощая кишка содержит меньше бактериальной флоры, чем подвздошная</w:t>
      </w:r>
      <w:r>
        <w:rPr>
          <w:rFonts w:ascii="Times New Roman" w:hAnsi="Times New Roman" w:cs="Times New Roman"/>
          <w:sz w:val="28"/>
          <w:szCs w:val="28"/>
        </w:rPr>
        <w:t>;</w:t>
      </w:r>
    </w:p>
    <w:p w:rsidR="00634CC0" w:rsidRPr="00810D34" w:rsidRDefault="001B638D" w:rsidP="001B638D">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т</w:t>
      </w:r>
      <w:r w:rsidR="00634CC0" w:rsidRPr="00810D34">
        <w:rPr>
          <w:rFonts w:ascii="Times New Roman" w:hAnsi="Times New Roman" w:cs="Times New Roman"/>
          <w:sz w:val="28"/>
          <w:szCs w:val="28"/>
        </w:rPr>
        <w:t>ощая кишка в своем начальном отделе обладает наибольшей перистальтической активностью. Затем она постепенно снижается и вновь увеличивается в терминальном отделе подвздошной кишки</w:t>
      </w:r>
      <w:r>
        <w:rPr>
          <w:rFonts w:ascii="Times New Roman" w:hAnsi="Times New Roman" w:cs="Times New Roman"/>
          <w:sz w:val="28"/>
          <w:szCs w:val="28"/>
        </w:rPr>
        <w:t>;</w:t>
      </w:r>
      <w:r w:rsidR="00634CC0" w:rsidRPr="00810D34">
        <w:rPr>
          <w:rFonts w:ascii="Times New Roman" w:hAnsi="Times New Roman" w:cs="Times New Roman"/>
          <w:sz w:val="28"/>
          <w:szCs w:val="28"/>
        </w:rPr>
        <w:t xml:space="preserve"> </w:t>
      </w:r>
    </w:p>
    <w:p w:rsidR="00634CC0" w:rsidRPr="00810D34" w:rsidRDefault="001B638D" w:rsidP="001B638D">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т</w:t>
      </w:r>
      <w:r w:rsidR="00634CC0" w:rsidRPr="00810D34">
        <w:rPr>
          <w:rFonts w:ascii="Times New Roman" w:hAnsi="Times New Roman" w:cs="Times New Roman"/>
          <w:sz w:val="28"/>
          <w:szCs w:val="28"/>
        </w:rPr>
        <w:t>ощая кишка несет основную нагрузку в процессе пищеварения – в ней наиболее интенсивно проходят процессы выделения ферментов, пристеночного пищеварения и всасывания. Эти процессы в подвздошной кишке характеризую</w:t>
      </w:r>
      <w:r w:rsidR="00556B71" w:rsidRPr="00810D34">
        <w:rPr>
          <w:rFonts w:ascii="Times New Roman" w:hAnsi="Times New Roman" w:cs="Times New Roman"/>
          <w:sz w:val="28"/>
          <w:szCs w:val="28"/>
        </w:rPr>
        <w:t>тся меньшей активностью</w:t>
      </w:r>
      <w:r w:rsidR="00634CC0" w:rsidRPr="00810D34">
        <w:rPr>
          <w:rFonts w:ascii="Times New Roman" w:hAnsi="Times New Roman" w:cs="Times New Roman"/>
          <w:sz w:val="28"/>
          <w:szCs w:val="28"/>
        </w:rPr>
        <w:t xml:space="preserve">. </w:t>
      </w:r>
    </w:p>
    <w:p w:rsidR="00634CC0" w:rsidRPr="00810D34" w:rsidRDefault="00634CC0" w:rsidP="001B638D">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Основываясь на этих известных положениях, предпочтение в качестве донора для замещения мочеточника отдавали подвздошной кишке, ее терминальному отделу.</w:t>
      </w:r>
    </w:p>
    <w:p w:rsidR="00634CC0" w:rsidRPr="00810D34" w:rsidRDefault="00634CC0" w:rsidP="001B638D">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Выбор сегмента кишки для резекции осуществляли, ориентируясь на сосудистые аркады, кровоснабжающие подвздошную кишку.</w:t>
      </w:r>
      <w:r w:rsidR="00093573" w:rsidRPr="00810D34">
        <w:rPr>
          <w:rFonts w:ascii="Times New Roman" w:hAnsi="Times New Roman" w:cs="Times New Roman"/>
          <w:sz w:val="28"/>
          <w:szCs w:val="28"/>
        </w:rPr>
        <w:t xml:space="preserve"> Ветви верхних мезентериальных артерий</w:t>
      </w:r>
      <w:r w:rsidRPr="00810D34">
        <w:rPr>
          <w:rFonts w:ascii="Times New Roman" w:hAnsi="Times New Roman" w:cs="Times New Roman"/>
          <w:sz w:val="28"/>
          <w:szCs w:val="28"/>
        </w:rPr>
        <w:t xml:space="preserve">, образующие несколько сосудистых аркад, дают возможность выбрать зону резекции сегмента кишки без ущерба для кровоснабжения как трансплантата, так и межкишечного анастомоза. При резекции сегмента кишки соблюдали несколько главных </w:t>
      </w:r>
      <w:r w:rsidR="00584C5E" w:rsidRPr="00810D34">
        <w:rPr>
          <w:rFonts w:ascii="Times New Roman" w:hAnsi="Times New Roman" w:cs="Times New Roman"/>
          <w:sz w:val="28"/>
          <w:szCs w:val="28"/>
        </w:rPr>
        <w:t>принципов:</w:t>
      </w:r>
    </w:p>
    <w:p w:rsidR="00634CC0" w:rsidRPr="00810D34" w:rsidRDefault="001B638D" w:rsidP="001B638D">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lastRenderedPageBreak/>
        <w:t xml:space="preserve">минимальное </w:t>
      </w:r>
      <w:r w:rsidR="00634CC0" w:rsidRPr="00810D34">
        <w:rPr>
          <w:rFonts w:ascii="Times New Roman" w:hAnsi="Times New Roman" w:cs="Times New Roman"/>
          <w:sz w:val="28"/>
          <w:szCs w:val="28"/>
        </w:rPr>
        <w:t>пересечение сосудов брыжейки – не более чем на 1/3 ее высоты</w:t>
      </w:r>
      <w:r>
        <w:rPr>
          <w:rFonts w:ascii="Times New Roman" w:hAnsi="Times New Roman" w:cs="Times New Roman"/>
          <w:sz w:val="28"/>
          <w:szCs w:val="28"/>
        </w:rPr>
        <w:t>;</w:t>
      </w:r>
    </w:p>
    <w:p w:rsidR="00634CC0" w:rsidRPr="00810D34" w:rsidRDefault="001B638D" w:rsidP="001B638D">
      <w:pPr>
        <w:numPr>
          <w:ilvl w:val="0"/>
          <w:numId w:val="14"/>
        </w:numPr>
        <w:tabs>
          <w:tab w:val="left" w:pos="36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т</w:t>
      </w:r>
      <w:r w:rsidR="00634CC0" w:rsidRPr="00810D34">
        <w:rPr>
          <w:rFonts w:ascii="Times New Roman" w:hAnsi="Times New Roman" w:cs="Times New Roman"/>
          <w:sz w:val="28"/>
          <w:szCs w:val="28"/>
        </w:rPr>
        <w:t>щательная препаровка стенки кишки по брыжеечному краю в области проксимальной и дистальной границ резекции для хорошей адаптации стенок кишки при формировании межкишечного анастомоза.</w:t>
      </w:r>
    </w:p>
    <w:p w:rsidR="000C6A67" w:rsidRPr="00810D34" w:rsidRDefault="00634CC0" w:rsidP="001B638D">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Дистальный у</w:t>
      </w:r>
      <w:r w:rsidR="00572AF5" w:rsidRPr="00810D34">
        <w:rPr>
          <w:rFonts w:ascii="Times New Roman" w:hAnsi="Times New Roman" w:cs="Times New Roman"/>
          <w:sz w:val="28"/>
          <w:szCs w:val="28"/>
        </w:rPr>
        <w:t>ровень резекции – не ближе 30-</w:t>
      </w:r>
      <w:r w:rsidRPr="00810D34">
        <w:rPr>
          <w:rFonts w:ascii="Times New Roman" w:hAnsi="Times New Roman" w:cs="Times New Roman"/>
          <w:sz w:val="28"/>
          <w:szCs w:val="28"/>
        </w:rPr>
        <w:t>35</w:t>
      </w:r>
      <w:r w:rsidR="001B638D">
        <w:rPr>
          <w:rFonts w:ascii="Times New Roman" w:hAnsi="Times New Roman" w:cs="Times New Roman"/>
          <w:sz w:val="28"/>
          <w:szCs w:val="28"/>
        </w:rPr>
        <w:t xml:space="preserve"> </w:t>
      </w:r>
      <w:r w:rsidRPr="00810D34">
        <w:rPr>
          <w:rFonts w:ascii="Times New Roman" w:hAnsi="Times New Roman" w:cs="Times New Roman"/>
          <w:sz w:val="28"/>
          <w:szCs w:val="28"/>
        </w:rPr>
        <w:t xml:space="preserve">см от илеоцекального угла. Это обусловлено тем, что терминальный отдел подвздошной кишки и слепая кишка имеют общую иннервацию. Манипуляции на участке подвздошной кишки, расположенном близко к баугиниевой заслонке, могут вызвать ее спазм в раннем послеоперационном периоде, следовательно, появится угроза метеоризма и несостоятельности межкишечного анастомоза. </w:t>
      </w:r>
    </w:p>
    <w:p w:rsidR="00CF400B" w:rsidRPr="00810D34" w:rsidRDefault="004A64D1" w:rsidP="001B638D">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Приводим клинический пример ятрогенного повреждения мочеточника.</w:t>
      </w:r>
    </w:p>
    <w:p w:rsidR="009D0D1A" w:rsidRPr="001B638D" w:rsidRDefault="009D0D1A" w:rsidP="001B638D">
      <w:pPr>
        <w:tabs>
          <w:tab w:val="left" w:pos="993"/>
        </w:tabs>
        <w:autoSpaceDE w:val="0"/>
        <w:autoSpaceDN w:val="0"/>
        <w:adjustRightInd w:val="0"/>
        <w:spacing w:after="0" w:line="240" w:lineRule="auto"/>
        <w:ind w:firstLine="709"/>
        <w:jc w:val="both"/>
        <w:rPr>
          <w:rFonts w:ascii="Times New Roman" w:hAnsi="Times New Roman" w:cs="Times New Roman"/>
          <w:i/>
          <w:sz w:val="28"/>
          <w:szCs w:val="28"/>
        </w:rPr>
      </w:pPr>
      <w:r w:rsidRPr="001B638D">
        <w:rPr>
          <w:rFonts w:ascii="Times New Roman" w:hAnsi="Times New Roman" w:cs="Times New Roman"/>
          <w:i/>
          <w:sz w:val="28"/>
          <w:szCs w:val="28"/>
        </w:rPr>
        <w:t>Клинический случай №1</w:t>
      </w:r>
    </w:p>
    <w:p w:rsidR="00634CC0" w:rsidRDefault="00634CC0" w:rsidP="001B638D">
      <w:pPr>
        <w:tabs>
          <w:tab w:val="left" w:pos="993"/>
        </w:tabs>
        <w:autoSpaceDE w:val="0"/>
        <w:autoSpaceDN w:val="0"/>
        <w:adjustRightInd w:val="0"/>
        <w:spacing w:after="0" w:line="240" w:lineRule="auto"/>
        <w:ind w:firstLine="709"/>
        <w:jc w:val="both"/>
        <w:rPr>
          <w:rFonts w:ascii="Times New Roman" w:hAnsi="Times New Roman" w:cs="Times New Roman"/>
          <w:i/>
          <w:iCs/>
          <w:sz w:val="28"/>
          <w:szCs w:val="28"/>
        </w:rPr>
      </w:pPr>
      <w:r w:rsidRPr="001B638D">
        <w:rPr>
          <w:rFonts w:ascii="Times New Roman" w:hAnsi="Times New Roman" w:cs="Times New Roman"/>
          <w:bCs/>
          <w:iCs/>
          <w:sz w:val="28"/>
          <w:szCs w:val="28"/>
        </w:rPr>
        <w:t>Пациентка Ш. 42</w:t>
      </w:r>
      <w:r w:rsidR="001B638D" w:rsidRPr="001B638D">
        <w:rPr>
          <w:rFonts w:ascii="Times New Roman" w:hAnsi="Times New Roman" w:cs="Times New Roman"/>
          <w:bCs/>
          <w:iCs/>
          <w:sz w:val="28"/>
          <w:szCs w:val="28"/>
        </w:rPr>
        <w:t xml:space="preserve"> </w:t>
      </w:r>
      <w:r w:rsidRPr="001B638D">
        <w:rPr>
          <w:rFonts w:ascii="Times New Roman" w:hAnsi="Times New Roman" w:cs="Times New Roman"/>
          <w:bCs/>
          <w:iCs/>
          <w:sz w:val="28"/>
          <w:szCs w:val="28"/>
        </w:rPr>
        <w:t>года</w:t>
      </w:r>
      <w:r w:rsidRPr="00A62229">
        <w:rPr>
          <w:rFonts w:ascii="Times New Roman" w:hAnsi="Times New Roman" w:cs="Times New Roman"/>
          <w:i/>
          <w:iCs/>
          <w:sz w:val="28"/>
          <w:szCs w:val="28"/>
        </w:rPr>
        <w:t xml:space="preserve"> (история болезни №4135) госпитализирована в нашу клинику с жалобами на дискомфорт в области нефростомы слева, умеренные боли в левой поясничной области, общую слабость. Из анамнеза: в июле 2015 года после экстирпации матки по поводу рака шейки матки. Послеоперационном периоде стала отмечать отхождении мочи из наружных п</w:t>
      </w:r>
      <w:r w:rsidR="00952E67" w:rsidRPr="00A62229">
        <w:rPr>
          <w:rFonts w:ascii="Times New Roman" w:hAnsi="Times New Roman" w:cs="Times New Roman"/>
          <w:i/>
          <w:iCs/>
          <w:sz w:val="28"/>
          <w:szCs w:val="28"/>
        </w:rPr>
        <w:t>оловы</w:t>
      </w:r>
      <w:r w:rsidR="001F7268" w:rsidRPr="00A62229">
        <w:rPr>
          <w:rFonts w:ascii="Times New Roman" w:hAnsi="Times New Roman" w:cs="Times New Roman"/>
          <w:i/>
          <w:iCs/>
          <w:sz w:val="28"/>
          <w:szCs w:val="28"/>
        </w:rPr>
        <w:t xml:space="preserve">х органов. С августа 2015 года </w:t>
      </w:r>
      <w:r w:rsidR="00952E67" w:rsidRPr="00A62229">
        <w:rPr>
          <w:rFonts w:ascii="Times New Roman" w:hAnsi="Times New Roman" w:cs="Times New Roman"/>
          <w:i/>
          <w:iCs/>
          <w:sz w:val="28"/>
          <w:szCs w:val="28"/>
        </w:rPr>
        <w:t>до апреля 2016 года</w:t>
      </w:r>
      <w:r w:rsidRPr="00A62229">
        <w:rPr>
          <w:rFonts w:ascii="Times New Roman" w:hAnsi="Times New Roman" w:cs="Times New Roman"/>
          <w:i/>
          <w:iCs/>
          <w:sz w:val="28"/>
          <w:szCs w:val="28"/>
        </w:rPr>
        <w:t xml:space="preserve"> пациентке многократно (6 раз) проводилось стентирование левого мочеточника. 19.04.2016</w:t>
      </w:r>
      <w:r w:rsidR="001B638D">
        <w:rPr>
          <w:rFonts w:ascii="Times New Roman" w:hAnsi="Times New Roman" w:cs="Times New Roman"/>
          <w:i/>
          <w:iCs/>
          <w:sz w:val="28"/>
          <w:szCs w:val="28"/>
        </w:rPr>
        <w:t xml:space="preserve"> </w:t>
      </w:r>
      <w:r w:rsidRPr="00A62229">
        <w:rPr>
          <w:rFonts w:ascii="Times New Roman" w:hAnsi="Times New Roman" w:cs="Times New Roman"/>
          <w:i/>
          <w:iCs/>
          <w:sz w:val="28"/>
          <w:szCs w:val="28"/>
        </w:rPr>
        <w:t>г. в связи с нарастанием гидронефроза установлена пункционная нефростома. Госпитализация в урологическое отделение «ННЦОТ» для оперативного лечения. В плановом порядке произведена операция срединная лапаротомия, интестинальная пластика левого мочеточника (рис</w:t>
      </w:r>
      <w:r w:rsidR="001B638D">
        <w:rPr>
          <w:rFonts w:ascii="Times New Roman" w:hAnsi="Times New Roman" w:cs="Times New Roman"/>
          <w:i/>
          <w:iCs/>
          <w:sz w:val="28"/>
          <w:szCs w:val="28"/>
        </w:rPr>
        <w:t xml:space="preserve">унки </w:t>
      </w:r>
      <w:r w:rsidR="009A57B5" w:rsidRPr="00A62229">
        <w:rPr>
          <w:rFonts w:ascii="Times New Roman" w:hAnsi="Times New Roman" w:cs="Times New Roman"/>
          <w:i/>
          <w:iCs/>
          <w:sz w:val="28"/>
          <w:szCs w:val="28"/>
        </w:rPr>
        <w:t>6</w:t>
      </w:r>
      <w:r w:rsidR="001B638D">
        <w:rPr>
          <w:rFonts w:ascii="Times New Roman" w:hAnsi="Times New Roman" w:cs="Times New Roman"/>
          <w:i/>
          <w:iCs/>
          <w:sz w:val="28"/>
          <w:szCs w:val="28"/>
        </w:rPr>
        <w:t xml:space="preserve">, 7, </w:t>
      </w:r>
      <w:r w:rsidR="009A57B5" w:rsidRPr="00A62229">
        <w:rPr>
          <w:rFonts w:ascii="Times New Roman" w:hAnsi="Times New Roman" w:cs="Times New Roman"/>
          <w:i/>
          <w:iCs/>
          <w:sz w:val="28"/>
          <w:szCs w:val="28"/>
        </w:rPr>
        <w:t>8</w:t>
      </w:r>
      <w:r w:rsidRPr="00A62229">
        <w:rPr>
          <w:rFonts w:ascii="Times New Roman" w:hAnsi="Times New Roman" w:cs="Times New Roman"/>
          <w:i/>
          <w:iCs/>
          <w:sz w:val="28"/>
          <w:szCs w:val="28"/>
        </w:rPr>
        <w:t>).</w:t>
      </w:r>
    </w:p>
    <w:p w:rsidR="001B638D" w:rsidRPr="00A62229" w:rsidRDefault="001B638D" w:rsidP="001B638D">
      <w:pPr>
        <w:tabs>
          <w:tab w:val="left" w:pos="993"/>
        </w:tabs>
        <w:autoSpaceDE w:val="0"/>
        <w:autoSpaceDN w:val="0"/>
        <w:adjustRightInd w:val="0"/>
        <w:spacing w:after="0" w:line="240" w:lineRule="auto"/>
        <w:ind w:firstLine="709"/>
        <w:jc w:val="both"/>
        <w:rPr>
          <w:rFonts w:ascii="Times New Roman" w:hAnsi="Times New Roman" w:cs="Times New Roman"/>
          <w:i/>
          <w:iCs/>
          <w:sz w:val="28"/>
          <w:szCs w:val="28"/>
        </w:rPr>
      </w:pPr>
    </w:p>
    <w:p w:rsidR="00952E67" w:rsidRPr="00810D34" w:rsidRDefault="008C0B70" w:rsidP="001B638D">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810D34">
        <w:rPr>
          <w:rFonts w:ascii="Times New Roman" w:hAnsi="Times New Roman" w:cs="Times New Roman"/>
          <w:noProof/>
          <w:lang w:eastAsia="ru-RU"/>
        </w:rPr>
        <w:drawing>
          <wp:inline distT="0" distB="0" distL="0" distR="0" wp14:anchorId="417CF8B4" wp14:editId="725DDAE4">
            <wp:extent cx="2512800" cy="2295525"/>
            <wp:effectExtent l="0" t="0" r="1905" b="0"/>
            <wp:docPr id="16" name="Рисунок 4" descr="6466ecd5-810b-4f82-9847-a726d4c7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466ecd5-810b-4f82-9847-a726d4c76343"/>
                    <pic:cNvPicPr>
                      <a:picLocks noChangeAspect="1" noChangeArrowheads="1"/>
                    </pic:cNvPicPr>
                  </pic:nvPicPr>
                  <pic:blipFill>
                    <a:blip r:embed="rId21">
                      <a:extLst>
                        <a:ext uri="{28A0092B-C50C-407E-A947-70E740481C1C}">
                          <a14:useLocalDpi xmlns:a14="http://schemas.microsoft.com/office/drawing/2010/main" val="0"/>
                        </a:ext>
                      </a:extLst>
                    </a:blip>
                    <a:srcRect l="24777" t="8179" r="25407" b="66348"/>
                    <a:stretch>
                      <a:fillRect/>
                    </a:stretch>
                  </pic:blipFill>
                  <pic:spPr bwMode="auto">
                    <a:xfrm>
                      <a:off x="0" y="0"/>
                      <a:ext cx="2525068" cy="2306733"/>
                    </a:xfrm>
                    <a:prstGeom prst="rect">
                      <a:avLst/>
                    </a:prstGeom>
                    <a:noFill/>
                  </pic:spPr>
                </pic:pic>
              </a:graphicData>
            </a:graphic>
          </wp:inline>
        </w:drawing>
      </w:r>
    </w:p>
    <w:p w:rsidR="001B638D" w:rsidRPr="001B638D" w:rsidRDefault="001B638D" w:rsidP="00810D34">
      <w:pPr>
        <w:spacing w:after="0" w:line="240" w:lineRule="auto"/>
        <w:jc w:val="both"/>
        <w:rPr>
          <w:rFonts w:ascii="Times New Roman" w:eastAsia="Times New Roman" w:hAnsi="Times New Roman" w:cs="Times New Roman"/>
          <w:sz w:val="16"/>
          <w:szCs w:val="16"/>
          <w:lang w:eastAsia="ru-RU"/>
        </w:rPr>
      </w:pPr>
    </w:p>
    <w:p w:rsidR="00634CC0" w:rsidRPr="00810D34" w:rsidRDefault="009A57B5" w:rsidP="001B638D">
      <w:pPr>
        <w:spacing w:after="0" w:line="240" w:lineRule="auto"/>
        <w:jc w:val="center"/>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Рисунок 6</w:t>
      </w:r>
      <w:r w:rsidR="001B638D">
        <w:rPr>
          <w:rFonts w:ascii="Times New Roman" w:eastAsia="Times New Roman" w:hAnsi="Times New Roman" w:cs="Times New Roman"/>
          <w:sz w:val="28"/>
          <w:szCs w:val="28"/>
          <w:lang w:eastAsia="ru-RU"/>
        </w:rPr>
        <w:t xml:space="preserve"> </w:t>
      </w:r>
      <w:r w:rsidR="00952E67" w:rsidRPr="00810D34">
        <w:rPr>
          <w:rFonts w:ascii="Times New Roman" w:eastAsia="Times New Roman" w:hAnsi="Times New Roman" w:cs="Times New Roman"/>
          <w:sz w:val="28"/>
          <w:szCs w:val="28"/>
          <w:lang w:eastAsia="ru-RU"/>
        </w:rPr>
        <w:t>–</w:t>
      </w:r>
      <w:r w:rsidR="001B638D">
        <w:rPr>
          <w:rFonts w:ascii="Times New Roman" w:eastAsia="Times New Roman" w:hAnsi="Times New Roman" w:cs="Times New Roman"/>
          <w:sz w:val="28"/>
          <w:szCs w:val="28"/>
          <w:lang w:eastAsia="ru-RU"/>
        </w:rPr>
        <w:t xml:space="preserve"> </w:t>
      </w:r>
      <w:r w:rsidR="00634CC0" w:rsidRPr="00810D34">
        <w:rPr>
          <w:rFonts w:ascii="Times New Roman" w:eastAsia="Times New Roman" w:hAnsi="Times New Roman" w:cs="Times New Roman"/>
          <w:sz w:val="28"/>
          <w:szCs w:val="28"/>
          <w:lang w:eastAsia="ru-RU"/>
        </w:rPr>
        <w:t>На антеградной пие</w:t>
      </w:r>
      <w:r w:rsidR="00D55938" w:rsidRPr="00810D34">
        <w:rPr>
          <w:rFonts w:ascii="Times New Roman" w:eastAsia="Times New Roman" w:hAnsi="Times New Roman" w:cs="Times New Roman"/>
          <w:sz w:val="28"/>
          <w:szCs w:val="28"/>
          <w:lang w:eastAsia="ru-RU"/>
        </w:rPr>
        <w:t>ло</w:t>
      </w:r>
      <w:r w:rsidR="006B481F" w:rsidRPr="00810D34">
        <w:rPr>
          <w:rFonts w:ascii="Times New Roman" w:eastAsia="Times New Roman" w:hAnsi="Times New Roman" w:cs="Times New Roman"/>
          <w:sz w:val="28"/>
          <w:szCs w:val="28"/>
          <w:lang w:eastAsia="ru-RU"/>
        </w:rPr>
        <w:t>уретеро</w:t>
      </w:r>
      <w:r w:rsidR="00D55938" w:rsidRPr="00810D34">
        <w:rPr>
          <w:rFonts w:ascii="Times New Roman" w:eastAsia="Times New Roman" w:hAnsi="Times New Roman" w:cs="Times New Roman"/>
          <w:sz w:val="28"/>
          <w:szCs w:val="28"/>
          <w:lang w:eastAsia="ru-RU"/>
        </w:rPr>
        <w:t>графии</w:t>
      </w:r>
      <w:r w:rsidR="001B638D">
        <w:rPr>
          <w:rFonts w:ascii="Times New Roman" w:eastAsia="Times New Roman" w:hAnsi="Times New Roman" w:cs="Times New Roman"/>
          <w:sz w:val="28"/>
          <w:szCs w:val="28"/>
          <w:lang w:eastAsia="ru-RU"/>
        </w:rPr>
        <w:t xml:space="preserve"> </w:t>
      </w:r>
      <w:r w:rsidR="00634CC0" w:rsidRPr="00810D34">
        <w:rPr>
          <w:rFonts w:ascii="Times New Roman" w:eastAsia="Times New Roman" w:hAnsi="Times New Roman" w:cs="Times New Roman"/>
          <w:sz w:val="28"/>
          <w:szCs w:val="28"/>
          <w:lang w:eastAsia="ru-RU"/>
        </w:rPr>
        <w:t>расширение чашечно-лоханочно</w:t>
      </w:r>
      <w:r w:rsidR="009B3E6D" w:rsidRPr="00810D34">
        <w:rPr>
          <w:rFonts w:ascii="Times New Roman" w:eastAsia="Times New Roman" w:hAnsi="Times New Roman" w:cs="Times New Roman"/>
          <w:sz w:val="28"/>
          <w:szCs w:val="28"/>
          <w:lang w:eastAsia="ru-RU"/>
        </w:rPr>
        <w:t>й</w:t>
      </w:r>
      <w:r w:rsidR="00634CC0" w:rsidRPr="00810D34">
        <w:rPr>
          <w:rFonts w:ascii="Times New Roman" w:eastAsia="Times New Roman" w:hAnsi="Times New Roman" w:cs="Times New Roman"/>
          <w:sz w:val="28"/>
          <w:szCs w:val="28"/>
          <w:lang w:eastAsia="ru-RU"/>
        </w:rPr>
        <w:t xml:space="preserve"> системы</w:t>
      </w:r>
      <w:r w:rsidR="00D55938" w:rsidRPr="00810D34">
        <w:rPr>
          <w:rFonts w:ascii="Times New Roman" w:eastAsia="Times New Roman" w:hAnsi="Times New Roman" w:cs="Times New Roman"/>
          <w:sz w:val="28"/>
          <w:szCs w:val="28"/>
          <w:lang w:eastAsia="ru-RU"/>
        </w:rPr>
        <w:t xml:space="preserve">, </w:t>
      </w:r>
      <w:r w:rsidR="001B638D">
        <w:rPr>
          <w:rFonts w:ascii="Times New Roman" w:eastAsia="Times New Roman" w:hAnsi="Times New Roman" w:cs="Times New Roman"/>
          <w:sz w:val="28"/>
          <w:szCs w:val="28"/>
          <w:lang w:eastAsia="ru-RU"/>
        </w:rPr>
        <w:t>стриктура мочеточника слева</w:t>
      </w:r>
    </w:p>
    <w:p w:rsidR="009A57B5" w:rsidRPr="00810D34" w:rsidRDefault="009A57B5" w:rsidP="001B638D">
      <w:pPr>
        <w:spacing w:after="0" w:line="240" w:lineRule="auto"/>
        <w:jc w:val="center"/>
        <w:rPr>
          <w:rFonts w:ascii="Times New Roman" w:eastAsia="Times New Roman" w:hAnsi="Times New Roman" w:cs="Times New Roman"/>
          <w:sz w:val="28"/>
          <w:szCs w:val="28"/>
          <w:lang w:eastAsia="ru-RU"/>
        </w:rPr>
      </w:pPr>
      <w:r w:rsidRPr="00810D34">
        <w:rPr>
          <w:rFonts w:ascii="Times New Roman" w:hAnsi="Times New Roman" w:cs="Times New Roman"/>
          <w:noProof/>
          <w:lang w:eastAsia="ru-RU"/>
        </w:rPr>
        <w:lastRenderedPageBreak/>
        <w:drawing>
          <wp:inline distT="0" distB="0" distL="0" distR="0" wp14:anchorId="15A3644D" wp14:editId="384BA109">
            <wp:extent cx="2324100" cy="2345711"/>
            <wp:effectExtent l="0" t="0" r="0" b="0"/>
            <wp:docPr id="15" name="Рисунок 5" descr="6466ecd5-810b-4f82-9847-a726d4c7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466ecd5-810b-4f82-9847-a726d4c76343"/>
                    <pic:cNvPicPr>
                      <a:picLocks noChangeAspect="1" noChangeArrowheads="1"/>
                    </pic:cNvPicPr>
                  </pic:nvPicPr>
                  <pic:blipFill>
                    <a:blip r:embed="rId21">
                      <a:extLst>
                        <a:ext uri="{28A0092B-C50C-407E-A947-70E740481C1C}">
                          <a14:useLocalDpi xmlns:a14="http://schemas.microsoft.com/office/drawing/2010/main" val="0"/>
                        </a:ext>
                      </a:extLst>
                    </a:blip>
                    <a:srcRect l="22887" t="56693" r="26183" b="14439"/>
                    <a:stretch>
                      <a:fillRect/>
                    </a:stretch>
                  </pic:blipFill>
                  <pic:spPr bwMode="auto">
                    <a:xfrm>
                      <a:off x="0" y="0"/>
                      <a:ext cx="2330064" cy="2351731"/>
                    </a:xfrm>
                    <a:prstGeom prst="rect">
                      <a:avLst/>
                    </a:prstGeom>
                    <a:noFill/>
                  </pic:spPr>
                </pic:pic>
              </a:graphicData>
            </a:graphic>
          </wp:inline>
        </w:drawing>
      </w:r>
    </w:p>
    <w:p w:rsidR="009A57B5" w:rsidRPr="001B638D" w:rsidRDefault="009A57B5" w:rsidP="00810D34">
      <w:pPr>
        <w:spacing w:after="0" w:line="240" w:lineRule="auto"/>
        <w:jc w:val="both"/>
        <w:rPr>
          <w:rFonts w:ascii="Times New Roman" w:eastAsia="Times New Roman" w:hAnsi="Times New Roman" w:cs="Times New Roman"/>
          <w:sz w:val="16"/>
          <w:szCs w:val="16"/>
          <w:lang w:eastAsia="ru-RU"/>
        </w:rPr>
      </w:pPr>
    </w:p>
    <w:p w:rsidR="001B638D" w:rsidRDefault="009B3E6D" w:rsidP="001B638D">
      <w:pPr>
        <w:spacing w:after="0" w:line="240" w:lineRule="auto"/>
        <w:jc w:val="center"/>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Рисунок</w:t>
      </w:r>
      <w:r w:rsidR="009A57B5" w:rsidRPr="00810D34">
        <w:rPr>
          <w:rFonts w:ascii="Times New Roman" w:eastAsia="Times New Roman" w:hAnsi="Times New Roman" w:cs="Times New Roman"/>
          <w:sz w:val="28"/>
          <w:szCs w:val="28"/>
          <w:lang w:eastAsia="ru-RU"/>
        </w:rPr>
        <w:t xml:space="preserve"> 7</w:t>
      </w:r>
      <w:r w:rsidR="001B638D">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w:t>
      </w:r>
      <w:r w:rsidR="001B638D">
        <w:rPr>
          <w:rFonts w:ascii="Times New Roman" w:eastAsia="Times New Roman" w:hAnsi="Times New Roman" w:cs="Times New Roman"/>
          <w:sz w:val="28"/>
          <w:szCs w:val="28"/>
          <w:lang w:eastAsia="ru-RU"/>
        </w:rPr>
        <w:t xml:space="preserve"> </w:t>
      </w:r>
      <w:r w:rsidR="00634CC0" w:rsidRPr="00810D34">
        <w:rPr>
          <w:rFonts w:ascii="Times New Roman" w:eastAsia="Times New Roman" w:hAnsi="Times New Roman" w:cs="Times New Roman"/>
          <w:sz w:val="28"/>
          <w:szCs w:val="28"/>
          <w:lang w:eastAsia="ru-RU"/>
        </w:rPr>
        <w:t>Антеградная пиело</w:t>
      </w:r>
      <w:r w:rsidR="006B481F" w:rsidRPr="00810D34">
        <w:rPr>
          <w:rFonts w:ascii="Times New Roman" w:eastAsia="Times New Roman" w:hAnsi="Times New Roman" w:cs="Times New Roman"/>
          <w:sz w:val="28"/>
          <w:szCs w:val="28"/>
          <w:lang w:eastAsia="ru-RU"/>
        </w:rPr>
        <w:t>уретеро</w:t>
      </w:r>
      <w:r w:rsidR="00634CC0" w:rsidRPr="00810D34">
        <w:rPr>
          <w:rFonts w:ascii="Times New Roman" w:eastAsia="Times New Roman" w:hAnsi="Times New Roman" w:cs="Times New Roman"/>
          <w:sz w:val="28"/>
          <w:szCs w:val="28"/>
          <w:lang w:eastAsia="ru-RU"/>
        </w:rPr>
        <w:t>графия</w:t>
      </w:r>
      <w:r w:rsidR="009D0D1A" w:rsidRPr="00810D34">
        <w:rPr>
          <w:rFonts w:ascii="Times New Roman" w:eastAsia="Times New Roman" w:hAnsi="Times New Roman" w:cs="Times New Roman"/>
          <w:sz w:val="28"/>
          <w:szCs w:val="28"/>
          <w:lang w:eastAsia="ru-RU"/>
        </w:rPr>
        <w:t xml:space="preserve"> через 3 месяца</w:t>
      </w:r>
    </w:p>
    <w:p w:rsidR="001B638D" w:rsidRPr="001B638D" w:rsidRDefault="001B638D" w:rsidP="001B638D">
      <w:pPr>
        <w:spacing w:after="0" w:line="240" w:lineRule="auto"/>
        <w:jc w:val="center"/>
        <w:rPr>
          <w:rFonts w:ascii="Times New Roman" w:eastAsia="Times New Roman" w:hAnsi="Times New Roman" w:cs="Times New Roman"/>
          <w:sz w:val="16"/>
          <w:szCs w:val="16"/>
          <w:lang w:eastAsia="ru-RU"/>
        </w:rPr>
      </w:pPr>
    </w:p>
    <w:p w:rsidR="009B3E6D" w:rsidRPr="001B638D" w:rsidRDefault="001B638D" w:rsidP="001B638D">
      <w:pPr>
        <w:spacing w:after="0" w:line="240" w:lineRule="auto"/>
        <w:ind w:firstLine="709"/>
        <w:jc w:val="both"/>
        <w:rPr>
          <w:rFonts w:ascii="Times New Roman" w:eastAsia="Times New Roman" w:hAnsi="Times New Roman" w:cs="Times New Roman"/>
          <w:sz w:val="24"/>
          <w:szCs w:val="24"/>
          <w:lang w:eastAsia="ru-RU"/>
        </w:rPr>
      </w:pPr>
      <w:r w:rsidRPr="001B638D">
        <w:rPr>
          <w:rFonts w:ascii="Times New Roman" w:eastAsia="Times New Roman" w:hAnsi="Times New Roman" w:cs="Times New Roman"/>
          <w:sz w:val="24"/>
          <w:szCs w:val="24"/>
          <w:lang w:eastAsia="ru-RU"/>
        </w:rPr>
        <w:t xml:space="preserve">Примечание – </w:t>
      </w:r>
      <w:r w:rsidR="009B3E6D" w:rsidRPr="001B638D">
        <w:rPr>
          <w:rFonts w:ascii="Times New Roman" w:eastAsia="Times New Roman" w:hAnsi="Times New Roman" w:cs="Times New Roman"/>
          <w:sz w:val="24"/>
          <w:szCs w:val="24"/>
          <w:lang w:eastAsia="ru-RU"/>
        </w:rPr>
        <w:t>В</w:t>
      </w:r>
      <w:r w:rsidR="00634CC0" w:rsidRPr="001B638D">
        <w:rPr>
          <w:rFonts w:ascii="Times New Roman" w:eastAsia="Times New Roman" w:hAnsi="Times New Roman" w:cs="Times New Roman"/>
          <w:sz w:val="24"/>
          <w:szCs w:val="24"/>
          <w:lang w:eastAsia="ru-RU"/>
        </w:rPr>
        <w:t>ыделительная функция не нарушена</w:t>
      </w:r>
      <w:r w:rsidR="009B3E6D" w:rsidRPr="001B638D">
        <w:rPr>
          <w:rFonts w:ascii="Times New Roman" w:eastAsia="Times New Roman" w:hAnsi="Times New Roman" w:cs="Times New Roman"/>
          <w:sz w:val="24"/>
          <w:szCs w:val="24"/>
          <w:lang w:eastAsia="ru-RU"/>
        </w:rPr>
        <w:t>.</w:t>
      </w:r>
      <w:r w:rsidR="00B652FF" w:rsidRPr="001B638D">
        <w:rPr>
          <w:rFonts w:ascii="Times New Roman" w:eastAsia="Times New Roman" w:hAnsi="Times New Roman" w:cs="Times New Roman"/>
          <w:sz w:val="24"/>
          <w:szCs w:val="24"/>
          <w:lang w:eastAsia="ru-RU"/>
        </w:rPr>
        <w:t xml:space="preserve"> </w:t>
      </w:r>
      <w:r w:rsidR="009B3E6D" w:rsidRPr="001B638D">
        <w:rPr>
          <w:rFonts w:ascii="Times New Roman" w:eastAsia="Times New Roman" w:hAnsi="Times New Roman" w:cs="Times New Roman"/>
          <w:sz w:val="24"/>
          <w:szCs w:val="24"/>
          <w:lang w:eastAsia="ru-RU"/>
        </w:rPr>
        <w:t>А</w:t>
      </w:r>
      <w:r w:rsidRPr="001B638D">
        <w:rPr>
          <w:rFonts w:ascii="Times New Roman" w:eastAsia="Times New Roman" w:hAnsi="Times New Roman" w:cs="Times New Roman"/>
          <w:sz w:val="24"/>
          <w:szCs w:val="24"/>
          <w:lang w:eastAsia="ru-RU"/>
        </w:rPr>
        <w:t>настомоз состоятелен</w:t>
      </w:r>
    </w:p>
    <w:p w:rsidR="009A57B5" w:rsidRPr="00810D34" w:rsidRDefault="009A57B5" w:rsidP="00810D34">
      <w:pPr>
        <w:autoSpaceDE w:val="0"/>
        <w:autoSpaceDN w:val="0"/>
        <w:adjustRightInd w:val="0"/>
        <w:spacing w:after="0" w:line="240" w:lineRule="auto"/>
        <w:jc w:val="both"/>
        <w:rPr>
          <w:rFonts w:ascii="Times New Roman" w:hAnsi="Times New Roman" w:cs="Times New Roman"/>
          <w:b/>
          <w:bCs/>
          <w:iCs/>
          <w:sz w:val="28"/>
          <w:szCs w:val="28"/>
        </w:rPr>
      </w:pPr>
    </w:p>
    <w:p w:rsidR="00D55938" w:rsidRPr="001B638D" w:rsidRDefault="00D55938" w:rsidP="001B638D">
      <w:pPr>
        <w:autoSpaceDE w:val="0"/>
        <w:autoSpaceDN w:val="0"/>
        <w:adjustRightInd w:val="0"/>
        <w:spacing w:after="0" w:line="240" w:lineRule="auto"/>
        <w:ind w:firstLine="709"/>
        <w:jc w:val="both"/>
        <w:rPr>
          <w:rFonts w:ascii="Times New Roman" w:hAnsi="Times New Roman" w:cs="Times New Roman"/>
          <w:bCs/>
          <w:i/>
          <w:iCs/>
          <w:sz w:val="28"/>
          <w:szCs w:val="28"/>
        </w:rPr>
      </w:pPr>
      <w:r w:rsidRPr="001B638D">
        <w:rPr>
          <w:rFonts w:ascii="Times New Roman" w:hAnsi="Times New Roman" w:cs="Times New Roman"/>
          <w:bCs/>
          <w:i/>
          <w:iCs/>
          <w:sz w:val="28"/>
          <w:szCs w:val="28"/>
        </w:rPr>
        <w:t>Этапы операции:</w:t>
      </w:r>
    </w:p>
    <w:p w:rsidR="00634CC0" w:rsidRPr="001B638D" w:rsidRDefault="001B638D" w:rsidP="001B638D">
      <w:pPr>
        <w:autoSpaceDE w:val="0"/>
        <w:autoSpaceDN w:val="0"/>
        <w:adjustRightInd w:val="0"/>
        <w:spacing w:after="0" w:line="240" w:lineRule="auto"/>
        <w:ind w:left="709"/>
        <w:jc w:val="both"/>
        <w:rPr>
          <w:rFonts w:ascii="Times New Roman" w:hAnsi="Times New Roman" w:cs="Times New Roman"/>
          <w:bCs/>
          <w:iCs/>
          <w:sz w:val="28"/>
          <w:szCs w:val="28"/>
        </w:rPr>
      </w:pPr>
      <w:r>
        <w:rPr>
          <w:rFonts w:ascii="Times New Roman" w:hAnsi="Times New Roman" w:cs="Times New Roman"/>
          <w:bCs/>
          <w:iCs/>
          <w:sz w:val="28"/>
          <w:szCs w:val="28"/>
        </w:rPr>
        <w:t xml:space="preserve">– </w:t>
      </w:r>
      <w:r w:rsidRPr="001B638D">
        <w:rPr>
          <w:rFonts w:ascii="Times New Roman" w:hAnsi="Times New Roman" w:cs="Times New Roman"/>
          <w:bCs/>
          <w:iCs/>
          <w:sz w:val="28"/>
          <w:szCs w:val="28"/>
        </w:rPr>
        <w:t>о</w:t>
      </w:r>
      <w:r w:rsidR="00634CC0" w:rsidRPr="001B638D">
        <w:rPr>
          <w:rFonts w:ascii="Times New Roman" w:hAnsi="Times New Roman" w:cs="Times New Roman"/>
          <w:bCs/>
          <w:iCs/>
          <w:sz w:val="28"/>
          <w:szCs w:val="28"/>
        </w:rPr>
        <w:t>дносторонняя</w:t>
      </w:r>
      <w:r w:rsidR="00D55938" w:rsidRPr="001B638D">
        <w:rPr>
          <w:rFonts w:ascii="Times New Roman" w:hAnsi="Times New Roman" w:cs="Times New Roman"/>
          <w:bCs/>
          <w:iCs/>
          <w:sz w:val="28"/>
          <w:szCs w:val="28"/>
        </w:rPr>
        <w:t xml:space="preserve"> и</w:t>
      </w:r>
      <w:r w:rsidR="00634CC0" w:rsidRPr="001B638D">
        <w:rPr>
          <w:rFonts w:ascii="Times New Roman" w:hAnsi="Times New Roman" w:cs="Times New Roman"/>
          <w:bCs/>
          <w:iCs/>
          <w:sz w:val="28"/>
          <w:szCs w:val="28"/>
        </w:rPr>
        <w:t>леоуретеропластика</w:t>
      </w:r>
    </w:p>
    <w:p w:rsidR="003D7C35" w:rsidRDefault="003D7C35" w:rsidP="00810D34">
      <w:pPr>
        <w:autoSpaceDE w:val="0"/>
        <w:autoSpaceDN w:val="0"/>
        <w:adjustRightInd w:val="0"/>
        <w:spacing w:after="0" w:line="240" w:lineRule="auto"/>
        <w:jc w:val="both"/>
        <w:rPr>
          <w:rFonts w:ascii="Times New Roman" w:hAnsi="Times New Roman" w:cs="Times New Roman"/>
          <w:sz w:val="24"/>
          <w:szCs w:val="24"/>
        </w:rPr>
      </w:pPr>
    </w:p>
    <w:p w:rsidR="00634CC0" w:rsidRPr="001B638D" w:rsidRDefault="00D64F58" w:rsidP="00810D34">
      <w:pPr>
        <w:autoSpaceDE w:val="0"/>
        <w:autoSpaceDN w:val="0"/>
        <w:adjustRightInd w:val="0"/>
        <w:spacing w:after="0" w:line="240" w:lineRule="auto"/>
        <w:jc w:val="both"/>
        <w:rPr>
          <w:rFonts w:ascii="Times New Roman" w:hAnsi="Times New Roman" w:cs="Times New Roman"/>
          <w:sz w:val="24"/>
          <w:szCs w:val="24"/>
        </w:rPr>
      </w:pPr>
      <w:r w:rsidRPr="00810D34">
        <w:rPr>
          <w:rFonts w:ascii="Times New Roman" w:hAnsi="Times New Roman" w:cs="Times New Roman"/>
          <w:noProof/>
          <w:lang w:eastAsia="ru-RU"/>
        </w:rPr>
        <w:drawing>
          <wp:anchor distT="0" distB="0" distL="114300" distR="114300" simplePos="0" relativeHeight="251657216" behindDoc="1" locked="0" layoutInCell="1" allowOverlap="1" wp14:anchorId="623BEED9" wp14:editId="3046F3EB">
            <wp:simplePos x="0" y="0"/>
            <wp:positionH relativeFrom="column">
              <wp:posOffset>367665</wp:posOffset>
            </wp:positionH>
            <wp:positionV relativeFrom="paragraph">
              <wp:posOffset>103819</wp:posOffset>
            </wp:positionV>
            <wp:extent cx="2486025" cy="2064706"/>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86025" cy="206470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4CC0" w:rsidRPr="001B638D" w:rsidRDefault="00226AE8" w:rsidP="00810D34">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noProof/>
          <w:lang w:eastAsia="ru-RU"/>
        </w:rPr>
        <w:drawing>
          <wp:anchor distT="0" distB="0" distL="114300" distR="114300" simplePos="0" relativeHeight="251658240" behindDoc="1" locked="0" layoutInCell="1" allowOverlap="1" wp14:anchorId="2BC47C7F" wp14:editId="2BE8EEE0">
            <wp:simplePos x="0" y="0"/>
            <wp:positionH relativeFrom="column">
              <wp:posOffset>3272790</wp:posOffset>
            </wp:positionH>
            <wp:positionV relativeFrom="paragraph">
              <wp:posOffset>-4445</wp:posOffset>
            </wp:positionV>
            <wp:extent cx="2485390" cy="206248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5390" cy="2062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B3FF9" w:rsidRPr="00810D34" w:rsidRDefault="009B3E6D" w:rsidP="00810D34">
      <w:pPr>
        <w:tabs>
          <w:tab w:val="left" w:pos="6181"/>
        </w:tabs>
        <w:spacing w:after="0" w:line="240" w:lineRule="auto"/>
        <w:ind w:firstLine="567"/>
        <w:jc w:val="both"/>
        <w:rPr>
          <w:rFonts w:ascii="Times New Roman" w:hAnsi="Times New Roman" w:cs="Times New Roman"/>
          <w:sz w:val="28"/>
          <w:szCs w:val="28"/>
        </w:rPr>
      </w:pPr>
      <w:r w:rsidRPr="00810D34">
        <w:rPr>
          <w:rFonts w:ascii="Times New Roman" w:hAnsi="Times New Roman" w:cs="Times New Roman"/>
          <w:sz w:val="28"/>
          <w:szCs w:val="28"/>
        </w:rPr>
        <w:t xml:space="preserve">          </w:t>
      </w: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634CC0" w:rsidRPr="001B638D" w:rsidRDefault="001B3FF9" w:rsidP="001B638D">
      <w:pPr>
        <w:tabs>
          <w:tab w:val="left" w:pos="6181"/>
        </w:tabs>
        <w:spacing w:after="0" w:line="240" w:lineRule="auto"/>
        <w:ind w:firstLine="2552"/>
        <w:jc w:val="both"/>
        <w:rPr>
          <w:rFonts w:ascii="Times New Roman" w:hAnsi="Times New Roman" w:cs="Times New Roman"/>
          <w:sz w:val="24"/>
          <w:szCs w:val="24"/>
        </w:rPr>
      </w:pPr>
      <w:r w:rsidRPr="001B638D">
        <w:rPr>
          <w:rFonts w:ascii="Times New Roman" w:hAnsi="Times New Roman" w:cs="Times New Roman"/>
          <w:sz w:val="24"/>
          <w:szCs w:val="24"/>
        </w:rPr>
        <w:t xml:space="preserve"> </w:t>
      </w:r>
      <w:r w:rsidR="009B3E6D" w:rsidRPr="001B638D">
        <w:rPr>
          <w:rFonts w:ascii="Times New Roman" w:hAnsi="Times New Roman" w:cs="Times New Roman"/>
          <w:sz w:val="24"/>
          <w:szCs w:val="24"/>
        </w:rPr>
        <w:t xml:space="preserve">а </w:t>
      </w:r>
      <w:r w:rsidR="001B638D">
        <w:rPr>
          <w:rFonts w:ascii="Times New Roman" w:hAnsi="Times New Roman" w:cs="Times New Roman"/>
          <w:sz w:val="24"/>
          <w:szCs w:val="24"/>
        </w:rPr>
        <w:t xml:space="preserve">                    </w:t>
      </w:r>
      <w:r w:rsidR="00D64F58">
        <w:rPr>
          <w:rFonts w:ascii="Times New Roman" w:hAnsi="Times New Roman" w:cs="Times New Roman"/>
          <w:sz w:val="24"/>
          <w:szCs w:val="24"/>
        </w:rPr>
        <w:t xml:space="preserve">    </w:t>
      </w:r>
      <w:r w:rsidR="001B638D">
        <w:rPr>
          <w:rFonts w:ascii="Times New Roman" w:hAnsi="Times New Roman" w:cs="Times New Roman"/>
          <w:sz w:val="24"/>
          <w:szCs w:val="24"/>
        </w:rPr>
        <w:t xml:space="preserve">                                             </w:t>
      </w:r>
      <w:r w:rsidR="009B3E6D" w:rsidRPr="001B638D">
        <w:rPr>
          <w:rFonts w:ascii="Times New Roman" w:hAnsi="Times New Roman" w:cs="Times New Roman"/>
          <w:sz w:val="24"/>
          <w:szCs w:val="24"/>
        </w:rPr>
        <w:t>б</w:t>
      </w:r>
    </w:p>
    <w:p w:rsidR="00EE023D" w:rsidRPr="00226AE8" w:rsidRDefault="00226AE8" w:rsidP="00810D34">
      <w:pPr>
        <w:autoSpaceDE w:val="0"/>
        <w:autoSpaceDN w:val="0"/>
        <w:adjustRightInd w:val="0"/>
        <w:spacing w:after="0" w:line="240" w:lineRule="auto"/>
        <w:jc w:val="both"/>
        <w:rPr>
          <w:rFonts w:ascii="Times New Roman" w:hAnsi="Times New Roman" w:cs="Times New Roman"/>
          <w:sz w:val="16"/>
          <w:szCs w:val="16"/>
        </w:rPr>
      </w:pPr>
      <w:r w:rsidRPr="00226AE8">
        <w:rPr>
          <w:rFonts w:ascii="Times New Roman" w:hAnsi="Times New Roman" w:cs="Times New Roman"/>
          <w:noProof/>
          <w:sz w:val="16"/>
          <w:szCs w:val="16"/>
          <w:lang w:eastAsia="ru-RU"/>
        </w:rPr>
        <w:drawing>
          <wp:anchor distT="0" distB="0" distL="114300" distR="114300" simplePos="0" relativeHeight="251643392" behindDoc="1" locked="0" layoutInCell="1" allowOverlap="1" wp14:anchorId="46A3B68E" wp14:editId="119F451F">
            <wp:simplePos x="0" y="0"/>
            <wp:positionH relativeFrom="column">
              <wp:posOffset>3282315</wp:posOffset>
            </wp:positionH>
            <wp:positionV relativeFrom="paragraph">
              <wp:posOffset>176530</wp:posOffset>
            </wp:positionV>
            <wp:extent cx="2498090" cy="1962150"/>
            <wp:effectExtent l="0" t="0" r="0" b="0"/>
            <wp:wrapNone/>
            <wp:docPr id="13" name="Рисунок 2" descr="58b996ba-f93e-43e6-8574-1b6f3cc161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8b996ba-f93e-43e6-8574-1b6f3cc161f3"/>
                    <pic:cNvPicPr>
                      <a:picLocks noChangeAspect="1" noChangeArrowheads="1"/>
                    </pic:cNvPicPr>
                  </pic:nvPicPr>
                  <pic:blipFill>
                    <a:blip r:embed="rId24" cstate="print">
                      <a:extLst>
                        <a:ext uri="{28A0092B-C50C-407E-A947-70E740481C1C}">
                          <a14:useLocalDpi xmlns:a14="http://schemas.microsoft.com/office/drawing/2010/main" val="0"/>
                        </a:ext>
                      </a:extLst>
                    </a:blip>
                    <a:srcRect l="13659" t="30266" r="8084" b="34074"/>
                    <a:stretch>
                      <a:fillRect/>
                    </a:stretch>
                  </pic:blipFill>
                  <pic:spPr bwMode="auto">
                    <a:xfrm>
                      <a:off x="0" y="0"/>
                      <a:ext cx="2498090" cy="1962150"/>
                    </a:xfrm>
                    <a:prstGeom prst="rect">
                      <a:avLst/>
                    </a:prstGeom>
                    <a:noFill/>
                  </pic:spPr>
                </pic:pic>
              </a:graphicData>
            </a:graphic>
            <wp14:sizeRelH relativeFrom="margin">
              <wp14:pctWidth>0</wp14:pctWidth>
            </wp14:sizeRelH>
            <wp14:sizeRelV relativeFrom="margin">
              <wp14:pctHeight>0</wp14:pctHeight>
            </wp14:sizeRelV>
          </wp:anchor>
        </w:drawing>
      </w:r>
      <w:r w:rsidRPr="00226AE8">
        <w:rPr>
          <w:rFonts w:ascii="Times New Roman" w:hAnsi="Times New Roman" w:cs="Times New Roman"/>
          <w:noProof/>
          <w:sz w:val="16"/>
          <w:szCs w:val="16"/>
          <w:lang w:eastAsia="ru-RU"/>
        </w:rPr>
        <w:drawing>
          <wp:anchor distT="0" distB="0" distL="114300" distR="114300" simplePos="0" relativeHeight="251641344" behindDoc="1" locked="0" layoutInCell="1" allowOverlap="1" wp14:anchorId="262B8071" wp14:editId="6DEB4225">
            <wp:simplePos x="0" y="0"/>
            <wp:positionH relativeFrom="column">
              <wp:posOffset>358140</wp:posOffset>
            </wp:positionH>
            <wp:positionV relativeFrom="paragraph">
              <wp:posOffset>176530</wp:posOffset>
            </wp:positionV>
            <wp:extent cx="2511425" cy="1962150"/>
            <wp:effectExtent l="0" t="0" r="3175" b="0"/>
            <wp:wrapNone/>
            <wp:docPr id="14" name="Рисунок 3" descr="2f002567-6b18-4e7d-ba62-1217b05737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f002567-6b18-4e7d-ba62-1217b05737a1"/>
                    <pic:cNvPicPr>
                      <a:picLocks noChangeAspect="1" noChangeArrowheads="1"/>
                    </pic:cNvPicPr>
                  </pic:nvPicPr>
                  <pic:blipFill>
                    <a:blip r:embed="rId25">
                      <a:extLst>
                        <a:ext uri="{28A0092B-C50C-407E-A947-70E740481C1C}">
                          <a14:useLocalDpi xmlns:a14="http://schemas.microsoft.com/office/drawing/2010/main" val="0"/>
                        </a:ext>
                      </a:extLst>
                    </a:blip>
                    <a:srcRect l="3728" t="31122" r="49239" b="25571"/>
                    <a:stretch>
                      <a:fillRect/>
                    </a:stretch>
                  </pic:blipFill>
                  <pic:spPr bwMode="auto">
                    <a:xfrm>
                      <a:off x="0" y="0"/>
                      <a:ext cx="2511425" cy="1962150"/>
                    </a:xfrm>
                    <a:prstGeom prst="rect">
                      <a:avLst/>
                    </a:prstGeom>
                    <a:noFill/>
                  </pic:spPr>
                </pic:pic>
              </a:graphicData>
            </a:graphic>
            <wp14:sizeRelH relativeFrom="margin">
              <wp14:pctWidth>0</wp14:pctWidth>
            </wp14:sizeRelH>
            <wp14:sizeRelV relativeFrom="margin">
              <wp14:pctHeight>0</wp14:pctHeight>
            </wp14:sizeRelV>
          </wp:anchor>
        </w:drawing>
      </w:r>
    </w:p>
    <w:p w:rsidR="001B3FF9" w:rsidRPr="00810D34" w:rsidRDefault="004D54E4" w:rsidP="00810D34">
      <w:pPr>
        <w:tabs>
          <w:tab w:val="left" w:pos="6181"/>
        </w:tabs>
        <w:spacing w:after="0" w:line="240" w:lineRule="auto"/>
        <w:ind w:firstLine="567"/>
        <w:jc w:val="both"/>
        <w:rPr>
          <w:rFonts w:ascii="Times New Roman" w:hAnsi="Times New Roman" w:cs="Times New Roman"/>
          <w:sz w:val="28"/>
          <w:szCs w:val="28"/>
        </w:rPr>
      </w:pPr>
      <w:r w:rsidRPr="00810D34">
        <w:rPr>
          <w:rFonts w:ascii="Times New Roman" w:hAnsi="Times New Roman" w:cs="Times New Roman"/>
          <w:sz w:val="28"/>
          <w:szCs w:val="28"/>
        </w:rPr>
        <w:t xml:space="preserve">         </w:t>
      </w: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810D34" w:rsidRDefault="001B3FF9" w:rsidP="00810D34">
      <w:pPr>
        <w:tabs>
          <w:tab w:val="left" w:pos="6181"/>
        </w:tabs>
        <w:spacing w:after="0" w:line="240" w:lineRule="auto"/>
        <w:ind w:firstLine="567"/>
        <w:jc w:val="both"/>
        <w:rPr>
          <w:rFonts w:ascii="Times New Roman" w:hAnsi="Times New Roman" w:cs="Times New Roman"/>
          <w:sz w:val="28"/>
          <w:szCs w:val="28"/>
        </w:rPr>
      </w:pPr>
    </w:p>
    <w:p w:rsidR="001B3FF9" w:rsidRPr="00D64F58" w:rsidRDefault="001B3FF9" w:rsidP="00810D34">
      <w:pPr>
        <w:tabs>
          <w:tab w:val="left" w:pos="6181"/>
        </w:tabs>
        <w:spacing w:after="0" w:line="240" w:lineRule="auto"/>
        <w:ind w:firstLine="567"/>
        <w:jc w:val="both"/>
        <w:rPr>
          <w:rFonts w:ascii="Times New Roman" w:hAnsi="Times New Roman" w:cs="Times New Roman"/>
          <w:sz w:val="16"/>
          <w:szCs w:val="16"/>
        </w:rPr>
      </w:pPr>
    </w:p>
    <w:p w:rsidR="004D54E4" w:rsidRPr="001B638D" w:rsidRDefault="001B3FF9" w:rsidP="001B638D">
      <w:pPr>
        <w:tabs>
          <w:tab w:val="left" w:pos="6181"/>
        </w:tabs>
        <w:spacing w:after="0" w:line="240" w:lineRule="auto"/>
        <w:ind w:firstLine="2835"/>
        <w:jc w:val="both"/>
        <w:rPr>
          <w:rFonts w:ascii="Times New Roman" w:hAnsi="Times New Roman" w:cs="Times New Roman"/>
          <w:sz w:val="24"/>
          <w:szCs w:val="24"/>
        </w:rPr>
      </w:pPr>
      <w:r w:rsidRPr="001B638D">
        <w:rPr>
          <w:rFonts w:ascii="Times New Roman" w:hAnsi="Times New Roman" w:cs="Times New Roman"/>
          <w:sz w:val="24"/>
          <w:szCs w:val="24"/>
        </w:rPr>
        <w:t xml:space="preserve">   </w:t>
      </w:r>
      <w:r w:rsidR="00AE25AB" w:rsidRPr="001B638D">
        <w:rPr>
          <w:rFonts w:ascii="Times New Roman" w:hAnsi="Times New Roman" w:cs="Times New Roman"/>
          <w:sz w:val="24"/>
          <w:szCs w:val="24"/>
        </w:rPr>
        <w:t xml:space="preserve">в  </w:t>
      </w:r>
      <w:r w:rsidRPr="001B638D">
        <w:rPr>
          <w:rFonts w:ascii="Times New Roman" w:hAnsi="Times New Roman" w:cs="Times New Roman"/>
          <w:sz w:val="24"/>
          <w:szCs w:val="24"/>
        </w:rPr>
        <w:t xml:space="preserve">                   </w:t>
      </w:r>
      <w:r w:rsidR="001B638D">
        <w:rPr>
          <w:rFonts w:ascii="Times New Roman" w:hAnsi="Times New Roman" w:cs="Times New Roman"/>
          <w:sz w:val="24"/>
          <w:szCs w:val="24"/>
        </w:rPr>
        <w:t xml:space="preserve">  </w:t>
      </w:r>
      <w:r w:rsidRPr="001B638D">
        <w:rPr>
          <w:rFonts w:ascii="Times New Roman" w:hAnsi="Times New Roman" w:cs="Times New Roman"/>
          <w:sz w:val="24"/>
          <w:szCs w:val="24"/>
        </w:rPr>
        <w:t xml:space="preserve">                                           </w:t>
      </w:r>
      <w:r w:rsidR="004D54E4" w:rsidRPr="001B638D">
        <w:rPr>
          <w:rFonts w:ascii="Times New Roman" w:hAnsi="Times New Roman" w:cs="Times New Roman"/>
          <w:sz w:val="24"/>
          <w:szCs w:val="24"/>
        </w:rPr>
        <w:t>г</w:t>
      </w:r>
    </w:p>
    <w:p w:rsidR="00D64F58" w:rsidRPr="00D64F58" w:rsidRDefault="00D64F58" w:rsidP="001B638D">
      <w:pPr>
        <w:autoSpaceDE w:val="0"/>
        <w:autoSpaceDN w:val="0"/>
        <w:adjustRightInd w:val="0"/>
        <w:spacing w:after="0" w:line="240" w:lineRule="auto"/>
        <w:ind w:firstLine="709"/>
        <w:jc w:val="both"/>
        <w:rPr>
          <w:rFonts w:ascii="Times New Roman" w:hAnsi="Times New Roman" w:cs="Times New Roman"/>
          <w:color w:val="FF0000"/>
          <w:sz w:val="10"/>
          <w:szCs w:val="10"/>
          <w:highlight w:val="yellow"/>
        </w:rPr>
      </w:pPr>
    </w:p>
    <w:p w:rsidR="001B638D" w:rsidRPr="00227C39" w:rsidRDefault="001B638D" w:rsidP="001B638D">
      <w:pPr>
        <w:autoSpaceDE w:val="0"/>
        <w:autoSpaceDN w:val="0"/>
        <w:adjustRightInd w:val="0"/>
        <w:spacing w:after="0" w:line="240" w:lineRule="auto"/>
        <w:ind w:firstLine="709"/>
        <w:jc w:val="both"/>
        <w:rPr>
          <w:rFonts w:ascii="Times New Roman" w:hAnsi="Times New Roman" w:cs="Times New Roman"/>
          <w:sz w:val="16"/>
          <w:szCs w:val="16"/>
        </w:rPr>
      </w:pPr>
      <w:r w:rsidRPr="00227C39">
        <w:rPr>
          <w:rFonts w:ascii="Times New Roman" w:hAnsi="Times New Roman" w:cs="Times New Roman"/>
          <w:sz w:val="24"/>
          <w:szCs w:val="24"/>
        </w:rPr>
        <w:t>а –</w:t>
      </w:r>
      <w:r w:rsidR="00DE3B8C" w:rsidRPr="00227C39">
        <w:rPr>
          <w:rFonts w:ascii="Times New Roman" w:hAnsi="Times New Roman" w:cs="Times New Roman"/>
          <w:sz w:val="24"/>
          <w:szCs w:val="24"/>
        </w:rPr>
        <w:t xml:space="preserve"> </w:t>
      </w:r>
      <w:r w:rsidR="00AD378A" w:rsidRPr="00227C39">
        <w:rPr>
          <w:rFonts w:ascii="Times New Roman" w:hAnsi="Times New Roman" w:cs="Times New Roman"/>
          <w:sz w:val="24"/>
          <w:szCs w:val="24"/>
        </w:rPr>
        <w:t>замер участка</w:t>
      </w:r>
      <w:r w:rsidR="00DE3B8C" w:rsidRPr="00227C39">
        <w:rPr>
          <w:rFonts w:ascii="Times New Roman" w:hAnsi="Times New Roman" w:cs="Times New Roman"/>
          <w:sz w:val="24"/>
          <w:szCs w:val="24"/>
        </w:rPr>
        <w:t xml:space="preserve"> кишечника для</w:t>
      </w:r>
      <w:r w:rsidR="00AD378A" w:rsidRPr="00227C39">
        <w:rPr>
          <w:rFonts w:ascii="Times New Roman" w:hAnsi="Times New Roman" w:cs="Times New Roman"/>
          <w:sz w:val="24"/>
          <w:szCs w:val="24"/>
        </w:rPr>
        <w:t xml:space="preserve"> будущего</w:t>
      </w:r>
      <w:r w:rsidR="00DE3B8C" w:rsidRPr="00227C39">
        <w:rPr>
          <w:rFonts w:ascii="Times New Roman" w:hAnsi="Times New Roman" w:cs="Times New Roman"/>
          <w:sz w:val="24"/>
          <w:szCs w:val="24"/>
        </w:rPr>
        <w:t xml:space="preserve"> анастомоза</w:t>
      </w:r>
      <w:r w:rsidRPr="00227C39">
        <w:rPr>
          <w:rFonts w:ascii="Times New Roman" w:hAnsi="Times New Roman" w:cs="Times New Roman"/>
          <w:sz w:val="24"/>
          <w:szCs w:val="24"/>
        </w:rPr>
        <w:t xml:space="preserve">; б – </w:t>
      </w:r>
      <w:r w:rsidR="00227C39" w:rsidRPr="00227C39">
        <w:rPr>
          <w:rFonts w:ascii="Times New Roman" w:hAnsi="Times New Roman" w:cs="Times New Roman"/>
          <w:sz w:val="24"/>
          <w:szCs w:val="24"/>
        </w:rPr>
        <w:t>кишечный трансплантат</w:t>
      </w:r>
      <w:r w:rsidRPr="00227C39">
        <w:rPr>
          <w:rFonts w:ascii="Times New Roman" w:hAnsi="Times New Roman" w:cs="Times New Roman"/>
          <w:sz w:val="24"/>
          <w:szCs w:val="24"/>
        </w:rPr>
        <w:t xml:space="preserve">; в – </w:t>
      </w:r>
      <w:r w:rsidR="00AD378A" w:rsidRPr="00227C39">
        <w:rPr>
          <w:rFonts w:ascii="Times New Roman" w:hAnsi="Times New Roman" w:cs="Times New Roman"/>
          <w:sz w:val="24"/>
          <w:szCs w:val="24"/>
        </w:rPr>
        <w:t>уретероилеоанастомоз</w:t>
      </w:r>
      <w:r w:rsidRPr="00227C39">
        <w:rPr>
          <w:rFonts w:ascii="Times New Roman" w:hAnsi="Times New Roman" w:cs="Times New Roman"/>
          <w:sz w:val="24"/>
          <w:szCs w:val="24"/>
        </w:rPr>
        <w:t>; г –</w:t>
      </w:r>
      <w:r w:rsidR="00AD378A" w:rsidRPr="00227C39">
        <w:rPr>
          <w:rFonts w:ascii="Times New Roman" w:hAnsi="Times New Roman" w:cs="Times New Roman"/>
          <w:sz w:val="24"/>
          <w:szCs w:val="24"/>
        </w:rPr>
        <w:t xml:space="preserve"> илеоцистоанастомоз</w:t>
      </w:r>
      <w:r w:rsidRPr="00227C39">
        <w:rPr>
          <w:rFonts w:ascii="Times New Roman" w:hAnsi="Times New Roman" w:cs="Times New Roman"/>
          <w:sz w:val="16"/>
          <w:szCs w:val="16"/>
        </w:rPr>
        <w:t xml:space="preserve"> </w:t>
      </w:r>
    </w:p>
    <w:p w:rsidR="00D64F58" w:rsidRPr="00D64F58" w:rsidRDefault="00D64F58" w:rsidP="001B638D">
      <w:pPr>
        <w:autoSpaceDE w:val="0"/>
        <w:autoSpaceDN w:val="0"/>
        <w:adjustRightInd w:val="0"/>
        <w:spacing w:after="0" w:line="240" w:lineRule="auto"/>
        <w:jc w:val="center"/>
        <w:rPr>
          <w:rFonts w:ascii="Times New Roman" w:hAnsi="Times New Roman" w:cs="Times New Roman"/>
          <w:sz w:val="16"/>
          <w:szCs w:val="16"/>
        </w:rPr>
      </w:pPr>
    </w:p>
    <w:p w:rsidR="009B3E6D" w:rsidRPr="00810D34" w:rsidRDefault="009A57B5" w:rsidP="001B638D">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Рисунок 8</w:t>
      </w:r>
      <w:r w:rsidR="004D54E4" w:rsidRPr="00810D34">
        <w:rPr>
          <w:rFonts w:ascii="Times New Roman" w:hAnsi="Times New Roman" w:cs="Times New Roman"/>
          <w:sz w:val="28"/>
          <w:szCs w:val="28"/>
        </w:rPr>
        <w:t xml:space="preserve"> – Интраоперационные снимки</w:t>
      </w:r>
    </w:p>
    <w:p w:rsidR="009A57B5" w:rsidRPr="00810D34" w:rsidRDefault="004A64D1" w:rsidP="001B638D">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lastRenderedPageBreak/>
        <w:t xml:space="preserve">Другими особенностями авторского метода явились </w:t>
      </w:r>
      <w:r w:rsidR="0074052D" w:rsidRPr="00810D34">
        <w:rPr>
          <w:rFonts w:ascii="Times New Roman" w:hAnsi="Times New Roman" w:cs="Times New Roman"/>
          <w:sz w:val="28"/>
          <w:szCs w:val="28"/>
        </w:rPr>
        <w:t xml:space="preserve">замещения мочеточника слева с помощью тонкого кишечника, причинами которого стали </w:t>
      </w:r>
      <w:r w:rsidRPr="00810D34">
        <w:rPr>
          <w:rFonts w:ascii="Times New Roman" w:hAnsi="Times New Roman" w:cs="Times New Roman"/>
          <w:sz w:val="28"/>
          <w:szCs w:val="28"/>
        </w:rPr>
        <w:t>неоднократные эндоскопические операции по поводу МКБ. Камней мочеточника</w:t>
      </w:r>
      <w:r w:rsidR="0074052D" w:rsidRPr="00810D34">
        <w:rPr>
          <w:rFonts w:ascii="Times New Roman" w:hAnsi="Times New Roman" w:cs="Times New Roman"/>
          <w:sz w:val="28"/>
          <w:szCs w:val="28"/>
        </w:rPr>
        <w:t xml:space="preserve"> слева.</w:t>
      </w:r>
    </w:p>
    <w:p w:rsidR="009D0D1A" w:rsidRPr="001B638D" w:rsidRDefault="009D0D1A" w:rsidP="001B638D">
      <w:pPr>
        <w:autoSpaceDE w:val="0"/>
        <w:autoSpaceDN w:val="0"/>
        <w:adjustRightInd w:val="0"/>
        <w:spacing w:after="0" w:line="240" w:lineRule="auto"/>
        <w:ind w:firstLine="709"/>
        <w:jc w:val="both"/>
        <w:rPr>
          <w:rFonts w:ascii="Times New Roman" w:hAnsi="Times New Roman" w:cs="Times New Roman"/>
          <w:i/>
          <w:sz w:val="28"/>
          <w:szCs w:val="28"/>
        </w:rPr>
      </w:pPr>
      <w:r w:rsidRPr="001B638D">
        <w:rPr>
          <w:rFonts w:ascii="Times New Roman" w:hAnsi="Times New Roman" w:cs="Times New Roman"/>
          <w:i/>
          <w:sz w:val="28"/>
          <w:szCs w:val="28"/>
        </w:rPr>
        <w:t>Клинический случай №2</w:t>
      </w:r>
    </w:p>
    <w:p w:rsidR="00634CC0" w:rsidRPr="00A62229" w:rsidRDefault="00634CC0" w:rsidP="001B638D">
      <w:pPr>
        <w:autoSpaceDE w:val="0"/>
        <w:autoSpaceDN w:val="0"/>
        <w:adjustRightInd w:val="0"/>
        <w:spacing w:after="0" w:line="240" w:lineRule="auto"/>
        <w:ind w:firstLine="709"/>
        <w:jc w:val="both"/>
        <w:rPr>
          <w:rFonts w:ascii="Times New Roman" w:hAnsi="Times New Roman" w:cs="Times New Roman"/>
          <w:i/>
          <w:iCs/>
          <w:sz w:val="28"/>
          <w:szCs w:val="28"/>
        </w:rPr>
      </w:pPr>
      <w:r w:rsidRPr="001B638D">
        <w:rPr>
          <w:rFonts w:ascii="Times New Roman" w:hAnsi="Times New Roman" w:cs="Times New Roman"/>
          <w:bCs/>
          <w:iCs/>
          <w:sz w:val="28"/>
          <w:szCs w:val="28"/>
        </w:rPr>
        <w:t>Пациент Б. 55</w:t>
      </w:r>
      <w:r w:rsidR="001B638D">
        <w:rPr>
          <w:rFonts w:ascii="Times New Roman" w:hAnsi="Times New Roman" w:cs="Times New Roman"/>
          <w:bCs/>
          <w:iCs/>
          <w:sz w:val="28"/>
          <w:szCs w:val="28"/>
        </w:rPr>
        <w:t xml:space="preserve"> </w:t>
      </w:r>
      <w:r w:rsidRPr="001B638D">
        <w:rPr>
          <w:rFonts w:ascii="Times New Roman" w:hAnsi="Times New Roman" w:cs="Times New Roman"/>
          <w:bCs/>
          <w:iCs/>
          <w:sz w:val="28"/>
          <w:szCs w:val="28"/>
        </w:rPr>
        <w:t>лет</w:t>
      </w:r>
      <w:r w:rsidRPr="00A62229">
        <w:rPr>
          <w:rFonts w:ascii="Times New Roman" w:hAnsi="Times New Roman" w:cs="Times New Roman"/>
          <w:i/>
          <w:iCs/>
          <w:sz w:val="28"/>
          <w:szCs w:val="28"/>
        </w:rPr>
        <w:t xml:space="preserve"> (история болезни №247) госпитализирован в клинику в плановом порядке с жалобами на периодические боли в поясничной области слева, наличие нефростомы.  Из анамнеза по поводу МКБ. Камень обоих мочеточников. В январе 2016 года в областной больнице одной из регионов была проведена операция уретероскопия, контактная уретеролитотрипсия слева с экстракцией, установлен стент катетера. Послеоперационный период протекал с периодическими болями, повышением температуры. В мае месяце произведена операция уретеронеоцистостомия, которая осложнилась мочевым свищем на передней брюшной стенке. С 28.08.2016 г. по 02.09.2016 г. находился на стационарном лечение в урологическом центре с диагнозом: ятрогенная стриктура в/3 левого мочеточника. Облитерация левого устья. Нефростома слева. </w:t>
      </w:r>
    </w:p>
    <w:p w:rsidR="00634CC0" w:rsidRDefault="00634CC0" w:rsidP="001B638D">
      <w:pPr>
        <w:autoSpaceDE w:val="0"/>
        <w:autoSpaceDN w:val="0"/>
        <w:adjustRightInd w:val="0"/>
        <w:spacing w:after="0" w:line="240" w:lineRule="auto"/>
        <w:ind w:firstLine="709"/>
        <w:jc w:val="both"/>
        <w:rPr>
          <w:rFonts w:ascii="Times New Roman" w:hAnsi="Times New Roman" w:cs="Times New Roman"/>
          <w:i/>
          <w:iCs/>
          <w:sz w:val="28"/>
          <w:szCs w:val="28"/>
        </w:rPr>
      </w:pPr>
      <w:r w:rsidRPr="00A62229">
        <w:rPr>
          <w:rFonts w:ascii="Times New Roman" w:hAnsi="Times New Roman" w:cs="Times New Roman"/>
          <w:i/>
          <w:iCs/>
          <w:sz w:val="28"/>
          <w:szCs w:val="28"/>
        </w:rPr>
        <w:t xml:space="preserve">В плановом порядке произведена операция срединная лапаротомия. При ревизии обнаружены два рубцово-измененных уровня мочеточника (верхней и нижней трети). Учитывая высокий уровень локализации обструкции и выраженный рубцово-спаечный процесс в нижней трети мочеточника была произведена интестинальная пластика левого мочеточника. Отступя 40 см от илеоцекального угла резецирован сегмент подвздошной кишки длиной 35 см. Проходимость подвздошной кишки восстановлена аппаратным анастомозом “бок в бок”. Просвет резецированной кишки промыта до чистых вод раствором Повидон-йод + физ.раствор в </w:t>
      </w:r>
      <w:r w:rsidR="004D54E4" w:rsidRPr="00A62229">
        <w:rPr>
          <w:rFonts w:ascii="Times New Roman" w:hAnsi="Times New Roman" w:cs="Times New Roman"/>
          <w:i/>
          <w:iCs/>
          <w:sz w:val="28"/>
          <w:szCs w:val="28"/>
        </w:rPr>
        <w:t>объеме</w:t>
      </w:r>
      <w:r w:rsidRPr="00A62229">
        <w:rPr>
          <w:rFonts w:ascii="Times New Roman" w:hAnsi="Times New Roman" w:cs="Times New Roman"/>
          <w:i/>
          <w:iCs/>
          <w:sz w:val="28"/>
          <w:szCs w:val="28"/>
        </w:rPr>
        <w:t xml:space="preserve"> до 3,0 литров. Сегмент уложен изоперистальтически, в проксимальной части наложен уретерокишечный анастомоз «конец в бок», кишечно</w:t>
      </w:r>
      <w:r w:rsidR="00B652FF" w:rsidRPr="00A62229">
        <w:rPr>
          <w:rFonts w:ascii="Times New Roman" w:hAnsi="Times New Roman" w:cs="Times New Roman"/>
          <w:i/>
          <w:iCs/>
          <w:sz w:val="28"/>
          <w:szCs w:val="28"/>
        </w:rPr>
        <w:t>-</w:t>
      </w:r>
      <w:r w:rsidRPr="00A62229">
        <w:rPr>
          <w:rFonts w:ascii="Times New Roman" w:hAnsi="Times New Roman" w:cs="Times New Roman"/>
          <w:i/>
          <w:iCs/>
          <w:sz w:val="28"/>
          <w:szCs w:val="28"/>
        </w:rPr>
        <w:t xml:space="preserve">пузырный анастомоз создан по типу «бок в бок» на стент-катетере №8 длиной 32 см. Осложнении в послеоперационном периоде не было. Рана зажила первичным </w:t>
      </w:r>
      <w:r w:rsidR="004D54E4" w:rsidRPr="00A62229">
        <w:rPr>
          <w:rFonts w:ascii="Times New Roman" w:hAnsi="Times New Roman" w:cs="Times New Roman"/>
          <w:i/>
          <w:iCs/>
          <w:sz w:val="28"/>
          <w:szCs w:val="28"/>
        </w:rPr>
        <w:t>натяжением</w:t>
      </w:r>
      <w:r w:rsidRPr="00A62229">
        <w:rPr>
          <w:rFonts w:ascii="Times New Roman" w:hAnsi="Times New Roman" w:cs="Times New Roman"/>
          <w:i/>
          <w:iCs/>
          <w:sz w:val="28"/>
          <w:szCs w:val="28"/>
        </w:rPr>
        <w:t>. При проведении на 13 сутки антеградного контрастирования определено хорошая проходимость кишечного сегмента. Нефростома удалена на 14 сутки. Больной выписан на амбулаторное наблюдение по месту жительства (рис</w:t>
      </w:r>
      <w:r w:rsidR="001B638D">
        <w:rPr>
          <w:rFonts w:ascii="Times New Roman" w:hAnsi="Times New Roman" w:cs="Times New Roman"/>
          <w:i/>
          <w:iCs/>
          <w:sz w:val="28"/>
          <w:szCs w:val="28"/>
        </w:rPr>
        <w:t xml:space="preserve">унки </w:t>
      </w:r>
      <w:r w:rsidR="009A57B5" w:rsidRPr="00A62229">
        <w:rPr>
          <w:rFonts w:ascii="Times New Roman" w:hAnsi="Times New Roman" w:cs="Times New Roman"/>
          <w:i/>
          <w:iCs/>
          <w:sz w:val="28"/>
          <w:szCs w:val="28"/>
        </w:rPr>
        <w:t>9</w:t>
      </w:r>
      <w:r w:rsidR="001B638D">
        <w:rPr>
          <w:rFonts w:ascii="Times New Roman" w:hAnsi="Times New Roman" w:cs="Times New Roman"/>
          <w:i/>
          <w:iCs/>
          <w:sz w:val="28"/>
          <w:szCs w:val="28"/>
        </w:rPr>
        <w:t>, 10, 11, 12</w:t>
      </w:r>
      <w:r w:rsidRPr="00A62229">
        <w:rPr>
          <w:rFonts w:ascii="Times New Roman" w:hAnsi="Times New Roman" w:cs="Times New Roman"/>
          <w:i/>
          <w:iCs/>
          <w:sz w:val="28"/>
          <w:szCs w:val="28"/>
        </w:rPr>
        <w:t>)</w:t>
      </w:r>
      <w:r w:rsidR="001B638D">
        <w:rPr>
          <w:rFonts w:ascii="Times New Roman" w:hAnsi="Times New Roman" w:cs="Times New Roman"/>
          <w:i/>
          <w:iCs/>
          <w:sz w:val="28"/>
          <w:szCs w:val="28"/>
        </w:rPr>
        <w:t>.</w:t>
      </w: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634CC0" w:rsidRPr="00810D34" w:rsidRDefault="008C0709" w:rsidP="00810D34">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noProof/>
          <w:lang w:eastAsia="ru-RU"/>
        </w:rPr>
        <w:lastRenderedPageBreak/>
        <w:drawing>
          <wp:anchor distT="0" distB="0" distL="114300" distR="114300" simplePos="0" relativeHeight="251670528" behindDoc="1" locked="0" layoutInCell="1" allowOverlap="1" wp14:anchorId="23C89C16" wp14:editId="6218B030">
            <wp:simplePos x="0" y="0"/>
            <wp:positionH relativeFrom="column">
              <wp:posOffset>1345093</wp:posOffset>
            </wp:positionH>
            <wp:positionV relativeFrom="paragraph">
              <wp:posOffset>22859</wp:posOffset>
            </wp:positionV>
            <wp:extent cx="3333587" cy="2085975"/>
            <wp:effectExtent l="0" t="0" r="635" b="0"/>
            <wp:wrapNone/>
            <wp:docPr id="7" name="Рисунок 1" descr="1e3611c4-84ea-4dd5-a7e7-1c61ae4a18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e3611c4-84ea-4dd5-a7e7-1c61ae4a18e9"/>
                    <pic:cNvPicPr>
                      <a:picLocks noChangeAspect="1" noChangeArrowheads="1"/>
                    </pic:cNvPicPr>
                  </pic:nvPicPr>
                  <pic:blipFill>
                    <a:blip r:embed="rId26">
                      <a:extLst>
                        <a:ext uri="{28A0092B-C50C-407E-A947-70E740481C1C}">
                          <a14:useLocalDpi xmlns:a14="http://schemas.microsoft.com/office/drawing/2010/main" val="0"/>
                        </a:ext>
                      </a:extLst>
                    </a:blip>
                    <a:srcRect t="16597" r="52254" b="63655"/>
                    <a:stretch>
                      <a:fillRect/>
                    </a:stretch>
                  </pic:blipFill>
                  <pic:spPr bwMode="auto">
                    <a:xfrm>
                      <a:off x="0" y="0"/>
                      <a:ext cx="3333587"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4CC0" w:rsidRPr="00810D34" w:rsidRDefault="00634CC0" w:rsidP="00810D34">
      <w:pPr>
        <w:autoSpaceDE w:val="0"/>
        <w:autoSpaceDN w:val="0"/>
        <w:adjustRightInd w:val="0"/>
        <w:spacing w:after="0" w:line="240" w:lineRule="auto"/>
        <w:jc w:val="center"/>
        <w:rPr>
          <w:rFonts w:ascii="Times New Roman" w:hAnsi="Times New Roman" w:cs="Times New Roman"/>
          <w:sz w:val="28"/>
          <w:szCs w:val="28"/>
        </w:rPr>
      </w:pPr>
    </w:p>
    <w:p w:rsidR="00810D34" w:rsidRDefault="00810D34" w:rsidP="00810D34">
      <w:pPr>
        <w:autoSpaceDE w:val="0"/>
        <w:autoSpaceDN w:val="0"/>
        <w:adjustRightInd w:val="0"/>
        <w:spacing w:after="0" w:line="240" w:lineRule="auto"/>
        <w:jc w:val="both"/>
        <w:rPr>
          <w:rFonts w:ascii="Times New Roman" w:hAnsi="Times New Roman" w:cs="Times New Roman"/>
          <w:sz w:val="28"/>
          <w:szCs w:val="28"/>
        </w:rPr>
      </w:pPr>
    </w:p>
    <w:p w:rsidR="00810D34" w:rsidRDefault="00810D34" w:rsidP="00810D34">
      <w:pPr>
        <w:autoSpaceDE w:val="0"/>
        <w:autoSpaceDN w:val="0"/>
        <w:adjustRightInd w:val="0"/>
        <w:spacing w:after="0" w:line="240" w:lineRule="auto"/>
        <w:jc w:val="both"/>
        <w:rPr>
          <w:rFonts w:ascii="Times New Roman" w:hAnsi="Times New Roman" w:cs="Times New Roman"/>
          <w:sz w:val="28"/>
          <w:szCs w:val="28"/>
        </w:rPr>
      </w:pPr>
    </w:p>
    <w:p w:rsidR="00810D34" w:rsidRDefault="00810D34" w:rsidP="00810D34">
      <w:pPr>
        <w:autoSpaceDE w:val="0"/>
        <w:autoSpaceDN w:val="0"/>
        <w:adjustRightInd w:val="0"/>
        <w:spacing w:after="0" w:line="240" w:lineRule="auto"/>
        <w:jc w:val="both"/>
        <w:rPr>
          <w:rFonts w:ascii="Times New Roman" w:hAnsi="Times New Roman" w:cs="Times New Roman"/>
          <w:sz w:val="28"/>
          <w:szCs w:val="28"/>
        </w:rPr>
      </w:pPr>
    </w:p>
    <w:p w:rsidR="00810D34" w:rsidRDefault="00810D34" w:rsidP="00810D34">
      <w:pPr>
        <w:autoSpaceDE w:val="0"/>
        <w:autoSpaceDN w:val="0"/>
        <w:adjustRightInd w:val="0"/>
        <w:spacing w:after="0" w:line="240" w:lineRule="auto"/>
        <w:jc w:val="both"/>
        <w:rPr>
          <w:rFonts w:ascii="Times New Roman" w:hAnsi="Times New Roman" w:cs="Times New Roman"/>
          <w:sz w:val="28"/>
          <w:szCs w:val="28"/>
        </w:rPr>
      </w:pPr>
    </w:p>
    <w:p w:rsidR="00810D34" w:rsidRDefault="00810D34" w:rsidP="00810D34">
      <w:pPr>
        <w:autoSpaceDE w:val="0"/>
        <w:autoSpaceDN w:val="0"/>
        <w:adjustRightInd w:val="0"/>
        <w:spacing w:after="0" w:line="240" w:lineRule="auto"/>
        <w:jc w:val="both"/>
        <w:rPr>
          <w:rFonts w:ascii="Times New Roman" w:hAnsi="Times New Roman" w:cs="Times New Roman"/>
          <w:sz w:val="28"/>
          <w:szCs w:val="28"/>
        </w:rPr>
      </w:pPr>
    </w:p>
    <w:p w:rsidR="00810D34" w:rsidRDefault="00810D34" w:rsidP="00810D34">
      <w:pPr>
        <w:autoSpaceDE w:val="0"/>
        <w:autoSpaceDN w:val="0"/>
        <w:adjustRightInd w:val="0"/>
        <w:spacing w:after="0" w:line="240" w:lineRule="auto"/>
        <w:jc w:val="both"/>
        <w:rPr>
          <w:rFonts w:ascii="Times New Roman" w:hAnsi="Times New Roman" w:cs="Times New Roman"/>
          <w:sz w:val="28"/>
          <w:szCs w:val="28"/>
        </w:rPr>
      </w:pPr>
    </w:p>
    <w:p w:rsidR="001B638D" w:rsidRDefault="001B638D" w:rsidP="00810D34">
      <w:pPr>
        <w:autoSpaceDE w:val="0"/>
        <w:autoSpaceDN w:val="0"/>
        <w:adjustRightInd w:val="0"/>
        <w:spacing w:after="0" w:line="240" w:lineRule="auto"/>
        <w:jc w:val="both"/>
        <w:rPr>
          <w:rFonts w:ascii="Times New Roman" w:hAnsi="Times New Roman" w:cs="Times New Roman"/>
          <w:sz w:val="28"/>
          <w:szCs w:val="28"/>
        </w:rPr>
      </w:pPr>
    </w:p>
    <w:p w:rsidR="001B638D" w:rsidRDefault="001B638D" w:rsidP="00810D34">
      <w:pPr>
        <w:autoSpaceDE w:val="0"/>
        <w:autoSpaceDN w:val="0"/>
        <w:adjustRightInd w:val="0"/>
        <w:spacing w:after="0" w:line="240" w:lineRule="auto"/>
        <w:jc w:val="both"/>
        <w:rPr>
          <w:rFonts w:ascii="Times New Roman" w:hAnsi="Times New Roman" w:cs="Times New Roman"/>
          <w:sz w:val="28"/>
          <w:szCs w:val="28"/>
        </w:rPr>
      </w:pPr>
    </w:p>
    <w:p w:rsidR="001B638D" w:rsidRDefault="001B638D" w:rsidP="00810D34">
      <w:pPr>
        <w:autoSpaceDE w:val="0"/>
        <w:autoSpaceDN w:val="0"/>
        <w:adjustRightInd w:val="0"/>
        <w:spacing w:after="0" w:line="240" w:lineRule="auto"/>
        <w:jc w:val="both"/>
        <w:rPr>
          <w:rFonts w:ascii="Times New Roman" w:hAnsi="Times New Roman" w:cs="Times New Roman"/>
          <w:sz w:val="16"/>
          <w:szCs w:val="16"/>
        </w:rPr>
      </w:pPr>
    </w:p>
    <w:p w:rsidR="008C0709" w:rsidRPr="00D64F58" w:rsidRDefault="008C0709" w:rsidP="00810D34">
      <w:pPr>
        <w:autoSpaceDE w:val="0"/>
        <w:autoSpaceDN w:val="0"/>
        <w:adjustRightInd w:val="0"/>
        <w:spacing w:after="0" w:line="240" w:lineRule="auto"/>
        <w:jc w:val="both"/>
        <w:rPr>
          <w:rFonts w:ascii="Times New Roman" w:hAnsi="Times New Roman" w:cs="Times New Roman"/>
          <w:sz w:val="16"/>
          <w:szCs w:val="16"/>
        </w:rPr>
      </w:pPr>
    </w:p>
    <w:p w:rsidR="001B638D" w:rsidRDefault="009A57B5" w:rsidP="001B638D">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Рисунок 9</w:t>
      </w:r>
      <w:r w:rsidR="004D54E4" w:rsidRPr="00810D34">
        <w:rPr>
          <w:rFonts w:ascii="Times New Roman" w:hAnsi="Times New Roman" w:cs="Times New Roman"/>
          <w:sz w:val="28"/>
          <w:szCs w:val="28"/>
        </w:rPr>
        <w:t xml:space="preserve"> – УЗИ почек при поступлении</w:t>
      </w:r>
    </w:p>
    <w:p w:rsidR="001B638D" w:rsidRPr="00D64F58" w:rsidRDefault="001B638D" w:rsidP="001B638D">
      <w:pPr>
        <w:autoSpaceDE w:val="0"/>
        <w:autoSpaceDN w:val="0"/>
        <w:adjustRightInd w:val="0"/>
        <w:spacing w:after="0" w:line="240" w:lineRule="auto"/>
        <w:jc w:val="center"/>
        <w:rPr>
          <w:rFonts w:ascii="Times New Roman" w:hAnsi="Times New Roman" w:cs="Times New Roman"/>
          <w:sz w:val="16"/>
          <w:szCs w:val="16"/>
        </w:rPr>
      </w:pPr>
    </w:p>
    <w:p w:rsidR="004D54E4" w:rsidRPr="00D64F58" w:rsidRDefault="001B638D" w:rsidP="00226AE8">
      <w:pPr>
        <w:autoSpaceDE w:val="0"/>
        <w:autoSpaceDN w:val="0"/>
        <w:adjustRightInd w:val="0"/>
        <w:spacing w:after="0" w:line="240" w:lineRule="auto"/>
        <w:ind w:firstLine="709"/>
        <w:jc w:val="both"/>
        <w:rPr>
          <w:rFonts w:ascii="Times New Roman" w:hAnsi="Times New Roman" w:cs="Times New Roman"/>
          <w:sz w:val="24"/>
          <w:szCs w:val="24"/>
        </w:rPr>
      </w:pPr>
      <w:r w:rsidRPr="00D64F58">
        <w:rPr>
          <w:rFonts w:ascii="Times New Roman" w:hAnsi="Times New Roman" w:cs="Times New Roman"/>
          <w:sz w:val="24"/>
          <w:szCs w:val="24"/>
        </w:rPr>
        <w:t xml:space="preserve">Примечание – </w:t>
      </w:r>
      <w:r w:rsidR="004D54E4" w:rsidRPr="00D64F58">
        <w:rPr>
          <w:rFonts w:ascii="Times New Roman" w:hAnsi="Times New Roman" w:cs="Times New Roman"/>
          <w:sz w:val="24"/>
          <w:szCs w:val="24"/>
        </w:rPr>
        <w:t>Определяется значительное расширение</w:t>
      </w:r>
      <w:r w:rsidR="000429DD" w:rsidRPr="00D64F58">
        <w:rPr>
          <w:rFonts w:ascii="Times New Roman" w:hAnsi="Times New Roman" w:cs="Times New Roman"/>
          <w:sz w:val="24"/>
          <w:szCs w:val="24"/>
        </w:rPr>
        <w:t xml:space="preserve"> </w:t>
      </w:r>
      <w:r w:rsidR="004D54E4" w:rsidRPr="00D64F58">
        <w:rPr>
          <w:rFonts w:ascii="Times New Roman" w:hAnsi="Times New Roman" w:cs="Times New Roman"/>
          <w:sz w:val="24"/>
          <w:szCs w:val="24"/>
        </w:rPr>
        <w:t>полостной системы левой почки</w:t>
      </w:r>
    </w:p>
    <w:p w:rsidR="00226AE8" w:rsidRDefault="00226AE8" w:rsidP="00810D34">
      <w:pPr>
        <w:autoSpaceDE w:val="0"/>
        <w:autoSpaceDN w:val="0"/>
        <w:adjustRightInd w:val="0"/>
        <w:spacing w:after="0" w:line="240" w:lineRule="auto"/>
        <w:jc w:val="both"/>
        <w:rPr>
          <w:rFonts w:ascii="Times New Roman" w:hAnsi="Times New Roman" w:cs="Times New Roman"/>
          <w:sz w:val="28"/>
          <w:szCs w:val="28"/>
        </w:rPr>
      </w:pPr>
    </w:p>
    <w:p w:rsidR="004D54E4" w:rsidRPr="00810D34" w:rsidRDefault="00810D34" w:rsidP="00810D34">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noProof/>
          <w:lang w:eastAsia="ru-RU"/>
        </w:rPr>
        <w:drawing>
          <wp:anchor distT="0" distB="0" distL="114300" distR="114300" simplePos="0" relativeHeight="251656192" behindDoc="1" locked="0" layoutInCell="1" allowOverlap="1" wp14:anchorId="682C041E" wp14:editId="7BA6D533">
            <wp:simplePos x="0" y="0"/>
            <wp:positionH relativeFrom="column">
              <wp:posOffset>1265710</wp:posOffset>
            </wp:positionH>
            <wp:positionV relativeFrom="paragraph">
              <wp:posOffset>63500</wp:posOffset>
            </wp:positionV>
            <wp:extent cx="3216755" cy="1828800"/>
            <wp:effectExtent l="0" t="0" r="3175" b="0"/>
            <wp:wrapNone/>
            <wp:docPr id="18" name="Рисунок 1" descr="1e3611c4-84ea-4dd5-a7e7-1c61ae4a18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e3611c4-84ea-4dd5-a7e7-1c61ae4a18e9"/>
                    <pic:cNvPicPr>
                      <a:picLocks noChangeAspect="1" noChangeArrowheads="1"/>
                    </pic:cNvPicPr>
                  </pic:nvPicPr>
                  <pic:blipFill>
                    <a:blip r:embed="rId26">
                      <a:extLst>
                        <a:ext uri="{28A0092B-C50C-407E-A947-70E740481C1C}">
                          <a14:useLocalDpi xmlns:a14="http://schemas.microsoft.com/office/drawing/2010/main" val="0"/>
                        </a:ext>
                      </a:extLst>
                    </a:blip>
                    <a:srcRect l="55724" t="16597" b="63655"/>
                    <a:stretch>
                      <a:fillRect/>
                    </a:stretch>
                  </pic:blipFill>
                  <pic:spPr bwMode="auto">
                    <a:xfrm>
                      <a:off x="0" y="0"/>
                      <a:ext cx="3221967" cy="183176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4CC0" w:rsidRPr="00810D34" w:rsidRDefault="00634CC0" w:rsidP="00810D34">
      <w:pPr>
        <w:autoSpaceDE w:val="0"/>
        <w:autoSpaceDN w:val="0"/>
        <w:adjustRightInd w:val="0"/>
        <w:spacing w:after="0" w:line="240" w:lineRule="auto"/>
        <w:jc w:val="both"/>
        <w:rPr>
          <w:rFonts w:ascii="Times New Roman" w:hAnsi="Times New Roman" w:cs="Times New Roman"/>
        </w:rPr>
      </w:pPr>
    </w:p>
    <w:p w:rsidR="00E451D0" w:rsidRPr="00810D34" w:rsidRDefault="00E451D0" w:rsidP="00810D34">
      <w:pPr>
        <w:autoSpaceDE w:val="0"/>
        <w:autoSpaceDN w:val="0"/>
        <w:adjustRightInd w:val="0"/>
        <w:spacing w:after="0" w:line="240" w:lineRule="auto"/>
        <w:jc w:val="both"/>
        <w:rPr>
          <w:rFonts w:ascii="Times New Roman" w:hAnsi="Times New Roman" w:cs="Times New Roman"/>
        </w:rPr>
      </w:pPr>
    </w:p>
    <w:p w:rsidR="00E451D0" w:rsidRPr="00810D34" w:rsidRDefault="00E451D0" w:rsidP="00810D34">
      <w:pPr>
        <w:autoSpaceDE w:val="0"/>
        <w:autoSpaceDN w:val="0"/>
        <w:adjustRightInd w:val="0"/>
        <w:spacing w:after="0" w:line="240" w:lineRule="auto"/>
        <w:jc w:val="both"/>
        <w:rPr>
          <w:rFonts w:ascii="Times New Roman" w:hAnsi="Times New Roman" w:cs="Times New Roman"/>
        </w:rPr>
      </w:pPr>
    </w:p>
    <w:p w:rsidR="00E451D0" w:rsidRPr="00810D34" w:rsidRDefault="00E451D0" w:rsidP="00810D34">
      <w:pPr>
        <w:autoSpaceDE w:val="0"/>
        <w:autoSpaceDN w:val="0"/>
        <w:adjustRightInd w:val="0"/>
        <w:spacing w:after="0" w:line="240" w:lineRule="auto"/>
        <w:jc w:val="both"/>
        <w:rPr>
          <w:rFonts w:ascii="Times New Roman" w:hAnsi="Times New Roman" w:cs="Times New Roman"/>
        </w:rPr>
      </w:pPr>
    </w:p>
    <w:p w:rsidR="004D54E4" w:rsidRPr="00810D34" w:rsidRDefault="004D54E4" w:rsidP="00810D34">
      <w:pPr>
        <w:autoSpaceDE w:val="0"/>
        <w:autoSpaceDN w:val="0"/>
        <w:adjustRightInd w:val="0"/>
        <w:spacing w:after="0" w:line="240" w:lineRule="auto"/>
        <w:jc w:val="both"/>
        <w:rPr>
          <w:rFonts w:ascii="Times New Roman" w:hAnsi="Times New Roman" w:cs="Times New Roman"/>
        </w:rPr>
      </w:pPr>
    </w:p>
    <w:p w:rsidR="008361C2" w:rsidRPr="00810D34" w:rsidRDefault="008361C2" w:rsidP="00810D34">
      <w:pPr>
        <w:autoSpaceDE w:val="0"/>
        <w:autoSpaceDN w:val="0"/>
        <w:adjustRightInd w:val="0"/>
        <w:spacing w:after="0" w:line="240" w:lineRule="auto"/>
        <w:jc w:val="both"/>
        <w:rPr>
          <w:rFonts w:ascii="Times New Roman" w:hAnsi="Times New Roman" w:cs="Times New Roman"/>
          <w:sz w:val="28"/>
          <w:szCs w:val="28"/>
        </w:rPr>
      </w:pPr>
    </w:p>
    <w:p w:rsidR="008361C2" w:rsidRPr="00810D34" w:rsidRDefault="008361C2" w:rsidP="00810D34">
      <w:pPr>
        <w:autoSpaceDE w:val="0"/>
        <w:autoSpaceDN w:val="0"/>
        <w:adjustRightInd w:val="0"/>
        <w:spacing w:after="0" w:line="240" w:lineRule="auto"/>
        <w:jc w:val="both"/>
        <w:rPr>
          <w:rFonts w:ascii="Times New Roman" w:hAnsi="Times New Roman" w:cs="Times New Roman"/>
          <w:sz w:val="28"/>
          <w:szCs w:val="28"/>
        </w:rPr>
      </w:pPr>
    </w:p>
    <w:p w:rsidR="008361C2" w:rsidRPr="00810D34" w:rsidRDefault="008361C2" w:rsidP="00810D34">
      <w:pPr>
        <w:autoSpaceDE w:val="0"/>
        <w:autoSpaceDN w:val="0"/>
        <w:adjustRightInd w:val="0"/>
        <w:spacing w:after="0" w:line="240" w:lineRule="auto"/>
        <w:jc w:val="both"/>
        <w:rPr>
          <w:rFonts w:ascii="Times New Roman" w:hAnsi="Times New Roman" w:cs="Times New Roman"/>
          <w:sz w:val="28"/>
          <w:szCs w:val="28"/>
        </w:rPr>
      </w:pPr>
    </w:p>
    <w:p w:rsidR="00D64F58" w:rsidRDefault="00D64F58" w:rsidP="00810D34">
      <w:pPr>
        <w:autoSpaceDE w:val="0"/>
        <w:autoSpaceDN w:val="0"/>
        <w:adjustRightInd w:val="0"/>
        <w:spacing w:after="0" w:line="240" w:lineRule="auto"/>
        <w:jc w:val="both"/>
        <w:rPr>
          <w:rFonts w:ascii="Times New Roman" w:hAnsi="Times New Roman" w:cs="Times New Roman"/>
          <w:sz w:val="16"/>
          <w:szCs w:val="16"/>
        </w:rPr>
      </w:pPr>
    </w:p>
    <w:p w:rsidR="008C0709" w:rsidRDefault="008C0709" w:rsidP="00810D34">
      <w:pPr>
        <w:autoSpaceDE w:val="0"/>
        <w:autoSpaceDN w:val="0"/>
        <w:adjustRightInd w:val="0"/>
        <w:spacing w:after="0" w:line="240" w:lineRule="auto"/>
        <w:jc w:val="both"/>
        <w:rPr>
          <w:rFonts w:ascii="Times New Roman" w:hAnsi="Times New Roman" w:cs="Times New Roman"/>
          <w:sz w:val="16"/>
          <w:szCs w:val="16"/>
        </w:rPr>
      </w:pPr>
    </w:p>
    <w:p w:rsidR="008C0709" w:rsidRPr="00D64F58" w:rsidRDefault="008C0709" w:rsidP="00810D34">
      <w:pPr>
        <w:autoSpaceDE w:val="0"/>
        <w:autoSpaceDN w:val="0"/>
        <w:adjustRightInd w:val="0"/>
        <w:spacing w:after="0" w:line="240" w:lineRule="auto"/>
        <w:jc w:val="both"/>
        <w:rPr>
          <w:rFonts w:ascii="Times New Roman" w:hAnsi="Times New Roman" w:cs="Times New Roman"/>
          <w:sz w:val="16"/>
          <w:szCs w:val="16"/>
        </w:rPr>
      </w:pPr>
    </w:p>
    <w:p w:rsidR="00D64F58" w:rsidRDefault="009A57B5" w:rsidP="00D64F58">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Рисунок 10</w:t>
      </w:r>
      <w:r w:rsidR="004D54E4" w:rsidRPr="00810D34">
        <w:rPr>
          <w:rFonts w:ascii="Times New Roman" w:hAnsi="Times New Roman" w:cs="Times New Roman"/>
          <w:sz w:val="28"/>
          <w:szCs w:val="28"/>
        </w:rPr>
        <w:t xml:space="preserve"> – Экскреторная урография</w:t>
      </w:r>
    </w:p>
    <w:p w:rsidR="00D64F58" w:rsidRPr="00D64F58" w:rsidRDefault="00D64F58" w:rsidP="00810D34">
      <w:pPr>
        <w:autoSpaceDE w:val="0"/>
        <w:autoSpaceDN w:val="0"/>
        <w:adjustRightInd w:val="0"/>
        <w:spacing w:after="0" w:line="240" w:lineRule="auto"/>
        <w:jc w:val="both"/>
        <w:rPr>
          <w:rFonts w:ascii="Times New Roman" w:hAnsi="Times New Roman" w:cs="Times New Roman"/>
          <w:sz w:val="16"/>
          <w:szCs w:val="16"/>
        </w:rPr>
      </w:pPr>
    </w:p>
    <w:p w:rsidR="004D54E4" w:rsidRPr="00D64F58" w:rsidRDefault="00D64F58" w:rsidP="00226AE8">
      <w:pPr>
        <w:autoSpaceDE w:val="0"/>
        <w:autoSpaceDN w:val="0"/>
        <w:adjustRightInd w:val="0"/>
        <w:spacing w:after="0" w:line="240" w:lineRule="auto"/>
        <w:ind w:firstLine="709"/>
        <w:jc w:val="both"/>
        <w:rPr>
          <w:rFonts w:ascii="Times New Roman" w:hAnsi="Times New Roman" w:cs="Times New Roman"/>
          <w:sz w:val="24"/>
          <w:szCs w:val="24"/>
        </w:rPr>
      </w:pPr>
      <w:r w:rsidRPr="00D64F58">
        <w:rPr>
          <w:rFonts w:ascii="Times New Roman" w:hAnsi="Times New Roman" w:cs="Times New Roman"/>
          <w:sz w:val="24"/>
          <w:szCs w:val="24"/>
        </w:rPr>
        <w:t xml:space="preserve">Примечание – </w:t>
      </w:r>
      <w:r w:rsidR="004D54E4" w:rsidRPr="00D64F58">
        <w:rPr>
          <w:rFonts w:ascii="Times New Roman" w:hAnsi="Times New Roman" w:cs="Times New Roman"/>
          <w:sz w:val="24"/>
          <w:szCs w:val="24"/>
        </w:rPr>
        <w:t>Протяженная стриктура мочеточника слева</w:t>
      </w:r>
    </w:p>
    <w:p w:rsidR="004D54E4" w:rsidRPr="00810D34" w:rsidRDefault="004D54E4" w:rsidP="00810D34">
      <w:pPr>
        <w:autoSpaceDE w:val="0"/>
        <w:autoSpaceDN w:val="0"/>
        <w:adjustRightInd w:val="0"/>
        <w:spacing w:after="0" w:line="240" w:lineRule="auto"/>
        <w:jc w:val="both"/>
        <w:rPr>
          <w:rFonts w:ascii="Times New Roman" w:hAnsi="Times New Roman" w:cs="Times New Roman"/>
        </w:rPr>
      </w:pPr>
    </w:p>
    <w:p w:rsidR="00634CC0" w:rsidRPr="00810D34" w:rsidRDefault="008C0B70" w:rsidP="00810D34">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noProof/>
          <w:lang w:eastAsia="ru-RU"/>
        </w:rPr>
        <w:drawing>
          <wp:inline distT="0" distB="0" distL="0" distR="0" wp14:anchorId="4A4E11B8" wp14:editId="300A93FD">
            <wp:extent cx="3148072" cy="2266950"/>
            <wp:effectExtent l="0" t="0" r="0" b="0"/>
            <wp:docPr id="12" name="Рисунок 7" descr="1e3611c4-84ea-4dd5-a7e7-1c61ae4a18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e3611c4-84ea-4dd5-a7e7-1c61ae4a18e9"/>
                    <pic:cNvPicPr>
                      <a:picLocks noChangeAspect="1" noChangeArrowheads="1"/>
                    </pic:cNvPicPr>
                  </pic:nvPicPr>
                  <pic:blipFill>
                    <a:blip r:embed="rId26">
                      <a:extLst>
                        <a:ext uri="{28A0092B-C50C-407E-A947-70E740481C1C}">
                          <a14:useLocalDpi xmlns:a14="http://schemas.microsoft.com/office/drawing/2010/main" val="0"/>
                        </a:ext>
                      </a:extLst>
                    </a:blip>
                    <a:srcRect l="2388" t="42963" r="51638" b="34607"/>
                    <a:stretch>
                      <a:fillRect/>
                    </a:stretch>
                  </pic:blipFill>
                  <pic:spPr bwMode="auto">
                    <a:xfrm>
                      <a:off x="0" y="0"/>
                      <a:ext cx="3160431" cy="2275850"/>
                    </a:xfrm>
                    <a:prstGeom prst="rect">
                      <a:avLst/>
                    </a:prstGeom>
                    <a:noFill/>
                  </pic:spPr>
                </pic:pic>
              </a:graphicData>
            </a:graphic>
          </wp:inline>
        </w:drawing>
      </w:r>
    </w:p>
    <w:p w:rsidR="00D64F58" w:rsidRPr="00D64F58" w:rsidRDefault="00D64F58" w:rsidP="00D64F58">
      <w:pPr>
        <w:autoSpaceDE w:val="0"/>
        <w:autoSpaceDN w:val="0"/>
        <w:adjustRightInd w:val="0"/>
        <w:spacing w:after="0" w:line="240" w:lineRule="auto"/>
        <w:jc w:val="center"/>
        <w:rPr>
          <w:rFonts w:ascii="Times New Roman" w:hAnsi="Times New Roman" w:cs="Times New Roman"/>
          <w:sz w:val="16"/>
          <w:szCs w:val="16"/>
        </w:rPr>
      </w:pPr>
    </w:p>
    <w:p w:rsidR="00D64F58" w:rsidRDefault="009A57B5" w:rsidP="00D64F58">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Рисунок 11</w:t>
      </w:r>
      <w:r w:rsidR="00B57000" w:rsidRPr="00810D34">
        <w:rPr>
          <w:rFonts w:ascii="Times New Roman" w:hAnsi="Times New Roman" w:cs="Times New Roman"/>
          <w:sz w:val="28"/>
          <w:szCs w:val="28"/>
        </w:rPr>
        <w:t xml:space="preserve"> –</w:t>
      </w:r>
      <w:r w:rsidR="00D64F58">
        <w:rPr>
          <w:rFonts w:ascii="Times New Roman" w:hAnsi="Times New Roman" w:cs="Times New Roman"/>
          <w:sz w:val="28"/>
          <w:szCs w:val="28"/>
        </w:rPr>
        <w:t xml:space="preserve"> </w:t>
      </w:r>
      <w:r w:rsidR="00B57000" w:rsidRPr="00810D34">
        <w:rPr>
          <w:rFonts w:ascii="Times New Roman" w:hAnsi="Times New Roman" w:cs="Times New Roman"/>
          <w:sz w:val="28"/>
          <w:szCs w:val="28"/>
        </w:rPr>
        <w:t>УЗИ почек после операции</w:t>
      </w:r>
      <w:r w:rsidR="00556B71" w:rsidRPr="00810D34">
        <w:rPr>
          <w:rFonts w:ascii="Times New Roman" w:hAnsi="Times New Roman" w:cs="Times New Roman"/>
          <w:sz w:val="28"/>
          <w:szCs w:val="28"/>
        </w:rPr>
        <w:t xml:space="preserve"> через 12 месяцев</w:t>
      </w:r>
    </w:p>
    <w:p w:rsidR="00D64F58" w:rsidRPr="00D64F58" w:rsidRDefault="00D64F58" w:rsidP="00810D34">
      <w:pPr>
        <w:autoSpaceDE w:val="0"/>
        <w:autoSpaceDN w:val="0"/>
        <w:adjustRightInd w:val="0"/>
        <w:spacing w:after="0" w:line="240" w:lineRule="auto"/>
        <w:jc w:val="both"/>
        <w:rPr>
          <w:rFonts w:ascii="Times New Roman" w:hAnsi="Times New Roman" w:cs="Times New Roman"/>
          <w:sz w:val="16"/>
          <w:szCs w:val="16"/>
        </w:rPr>
      </w:pPr>
    </w:p>
    <w:p w:rsidR="00B57000" w:rsidRPr="00D64F58" w:rsidRDefault="00D64F58" w:rsidP="00226AE8">
      <w:pPr>
        <w:autoSpaceDE w:val="0"/>
        <w:autoSpaceDN w:val="0"/>
        <w:adjustRightInd w:val="0"/>
        <w:spacing w:after="0" w:line="240" w:lineRule="auto"/>
        <w:ind w:firstLine="709"/>
        <w:jc w:val="both"/>
        <w:rPr>
          <w:rFonts w:ascii="Times New Roman" w:hAnsi="Times New Roman" w:cs="Times New Roman"/>
          <w:sz w:val="24"/>
          <w:szCs w:val="24"/>
        </w:rPr>
      </w:pPr>
      <w:r w:rsidRPr="00D64F58">
        <w:rPr>
          <w:rFonts w:ascii="Times New Roman" w:hAnsi="Times New Roman" w:cs="Times New Roman"/>
          <w:sz w:val="24"/>
          <w:szCs w:val="24"/>
        </w:rPr>
        <w:t xml:space="preserve">Примечание – </w:t>
      </w:r>
      <w:r w:rsidR="00B57000" w:rsidRPr="00D64F58">
        <w:rPr>
          <w:rFonts w:ascii="Times New Roman" w:hAnsi="Times New Roman" w:cs="Times New Roman"/>
          <w:sz w:val="24"/>
          <w:szCs w:val="24"/>
        </w:rPr>
        <w:t>ЧЛС левой</w:t>
      </w:r>
      <w:r w:rsidR="00B652FF" w:rsidRPr="00D64F58">
        <w:rPr>
          <w:rFonts w:ascii="Times New Roman" w:hAnsi="Times New Roman" w:cs="Times New Roman"/>
          <w:sz w:val="24"/>
          <w:szCs w:val="24"/>
        </w:rPr>
        <w:t xml:space="preserve"> </w:t>
      </w:r>
      <w:r w:rsidR="00B57000" w:rsidRPr="00D64F58">
        <w:rPr>
          <w:rFonts w:ascii="Times New Roman" w:hAnsi="Times New Roman" w:cs="Times New Roman"/>
          <w:sz w:val="24"/>
          <w:szCs w:val="24"/>
        </w:rPr>
        <w:t>почки не расширен</w:t>
      </w:r>
    </w:p>
    <w:p w:rsidR="00634CC0" w:rsidRPr="00810D34" w:rsidRDefault="00634CC0" w:rsidP="00810D34">
      <w:pPr>
        <w:autoSpaceDE w:val="0"/>
        <w:autoSpaceDN w:val="0"/>
        <w:adjustRightInd w:val="0"/>
        <w:spacing w:after="0" w:line="240" w:lineRule="auto"/>
        <w:jc w:val="both"/>
        <w:rPr>
          <w:rFonts w:ascii="Times New Roman" w:hAnsi="Times New Roman" w:cs="Times New Roman"/>
          <w:iCs/>
        </w:rPr>
      </w:pPr>
    </w:p>
    <w:p w:rsidR="00B57000" w:rsidRPr="00810D34" w:rsidRDefault="00B57000" w:rsidP="00810D34">
      <w:pPr>
        <w:autoSpaceDE w:val="0"/>
        <w:autoSpaceDN w:val="0"/>
        <w:adjustRightInd w:val="0"/>
        <w:spacing w:after="0" w:line="240" w:lineRule="auto"/>
        <w:jc w:val="center"/>
        <w:rPr>
          <w:rFonts w:ascii="Times New Roman" w:hAnsi="Times New Roman" w:cs="Times New Roman"/>
          <w:iCs/>
        </w:rPr>
      </w:pPr>
      <w:r w:rsidRPr="00810D34">
        <w:rPr>
          <w:rFonts w:ascii="Times New Roman" w:hAnsi="Times New Roman" w:cs="Times New Roman"/>
          <w:iCs/>
          <w:noProof/>
          <w:lang w:eastAsia="ru-RU"/>
        </w:rPr>
        <w:lastRenderedPageBreak/>
        <w:drawing>
          <wp:inline distT="0" distB="0" distL="0" distR="0" wp14:anchorId="20DC2A14" wp14:editId="3946FA96">
            <wp:extent cx="2847643" cy="2101933"/>
            <wp:effectExtent l="19050" t="0" r="0" b="0"/>
            <wp:docPr id="25" name="Рисунок 7" descr="1e3611c4-84ea-4dd5-a7e7-1c61ae4a18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e3611c4-84ea-4dd5-a7e7-1c61ae4a18e9"/>
                    <pic:cNvPicPr>
                      <a:picLocks noChangeAspect="1" noChangeArrowheads="1"/>
                    </pic:cNvPicPr>
                  </pic:nvPicPr>
                  <pic:blipFill>
                    <a:blip r:embed="rId26">
                      <a:extLst>
                        <a:ext uri="{28A0092B-C50C-407E-A947-70E740481C1C}">
                          <a14:useLocalDpi xmlns:a14="http://schemas.microsoft.com/office/drawing/2010/main" val="0"/>
                        </a:ext>
                      </a:extLst>
                    </a:blip>
                    <a:srcRect l="55267" t="42963" b="34607"/>
                    <a:stretch>
                      <a:fillRect/>
                    </a:stretch>
                  </pic:blipFill>
                  <pic:spPr bwMode="auto">
                    <a:xfrm>
                      <a:off x="0" y="0"/>
                      <a:ext cx="2846866" cy="2101359"/>
                    </a:xfrm>
                    <a:prstGeom prst="rect">
                      <a:avLst/>
                    </a:prstGeom>
                    <a:noFill/>
                  </pic:spPr>
                </pic:pic>
              </a:graphicData>
            </a:graphic>
          </wp:inline>
        </w:drawing>
      </w:r>
    </w:p>
    <w:p w:rsidR="008C0709" w:rsidRPr="008C0709" w:rsidRDefault="008C0709" w:rsidP="00810D34">
      <w:pPr>
        <w:autoSpaceDE w:val="0"/>
        <w:autoSpaceDN w:val="0"/>
        <w:adjustRightInd w:val="0"/>
        <w:spacing w:after="0" w:line="240" w:lineRule="auto"/>
        <w:jc w:val="both"/>
        <w:rPr>
          <w:rFonts w:ascii="Times New Roman" w:hAnsi="Times New Roman" w:cs="Times New Roman"/>
          <w:sz w:val="16"/>
          <w:szCs w:val="16"/>
        </w:rPr>
      </w:pPr>
    </w:p>
    <w:p w:rsidR="008C0709" w:rsidRDefault="009A57B5" w:rsidP="008C0709">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Рисунок 12</w:t>
      </w:r>
      <w:r w:rsidR="00B57000" w:rsidRPr="00810D34">
        <w:rPr>
          <w:rFonts w:ascii="Times New Roman" w:hAnsi="Times New Roman" w:cs="Times New Roman"/>
          <w:sz w:val="28"/>
          <w:szCs w:val="28"/>
        </w:rPr>
        <w:t xml:space="preserve"> –Экскреторная урография через 6</w:t>
      </w:r>
      <w:r w:rsidR="00B652FF" w:rsidRPr="00810D34">
        <w:rPr>
          <w:rFonts w:ascii="Times New Roman" w:hAnsi="Times New Roman" w:cs="Times New Roman"/>
          <w:sz w:val="28"/>
          <w:szCs w:val="28"/>
        </w:rPr>
        <w:t xml:space="preserve"> </w:t>
      </w:r>
      <w:r w:rsidR="00B57000" w:rsidRPr="00810D34">
        <w:rPr>
          <w:rFonts w:ascii="Times New Roman" w:hAnsi="Times New Roman" w:cs="Times New Roman"/>
          <w:sz w:val="28"/>
          <w:szCs w:val="28"/>
        </w:rPr>
        <w:t>месяцев</w:t>
      </w:r>
    </w:p>
    <w:p w:rsidR="008C0709" w:rsidRPr="008C0709" w:rsidRDefault="008C0709" w:rsidP="00810D34">
      <w:pPr>
        <w:autoSpaceDE w:val="0"/>
        <w:autoSpaceDN w:val="0"/>
        <w:adjustRightInd w:val="0"/>
        <w:spacing w:after="0" w:line="240" w:lineRule="auto"/>
        <w:jc w:val="both"/>
        <w:rPr>
          <w:rFonts w:ascii="Times New Roman" w:hAnsi="Times New Roman" w:cs="Times New Roman"/>
          <w:sz w:val="16"/>
          <w:szCs w:val="16"/>
        </w:rPr>
      </w:pPr>
    </w:p>
    <w:p w:rsidR="00B57000" w:rsidRPr="008C0709" w:rsidRDefault="008C0709" w:rsidP="008C0709">
      <w:pPr>
        <w:autoSpaceDE w:val="0"/>
        <w:autoSpaceDN w:val="0"/>
        <w:adjustRightInd w:val="0"/>
        <w:spacing w:after="0" w:line="240" w:lineRule="auto"/>
        <w:ind w:firstLine="709"/>
        <w:jc w:val="both"/>
        <w:rPr>
          <w:rFonts w:ascii="Times New Roman" w:hAnsi="Times New Roman" w:cs="Times New Roman"/>
          <w:sz w:val="24"/>
          <w:szCs w:val="24"/>
        </w:rPr>
      </w:pPr>
      <w:r w:rsidRPr="008C0709">
        <w:rPr>
          <w:rFonts w:ascii="Times New Roman" w:hAnsi="Times New Roman" w:cs="Times New Roman"/>
          <w:sz w:val="24"/>
          <w:szCs w:val="24"/>
        </w:rPr>
        <w:t>Примечание –</w:t>
      </w:r>
      <w:r w:rsidR="00B57000" w:rsidRPr="008C0709">
        <w:rPr>
          <w:rFonts w:ascii="Times New Roman" w:hAnsi="Times New Roman" w:cs="Times New Roman"/>
          <w:sz w:val="24"/>
          <w:szCs w:val="24"/>
        </w:rPr>
        <w:t xml:space="preserve"> Выделительная функция не</w:t>
      </w:r>
      <w:r w:rsidR="00B652FF" w:rsidRPr="008C0709">
        <w:rPr>
          <w:rFonts w:ascii="Times New Roman" w:hAnsi="Times New Roman" w:cs="Times New Roman"/>
          <w:sz w:val="24"/>
          <w:szCs w:val="24"/>
        </w:rPr>
        <w:t xml:space="preserve"> </w:t>
      </w:r>
      <w:r w:rsidRPr="008C0709">
        <w:rPr>
          <w:rFonts w:ascii="Times New Roman" w:hAnsi="Times New Roman" w:cs="Times New Roman"/>
          <w:sz w:val="24"/>
          <w:szCs w:val="24"/>
        </w:rPr>
        <w:t>нарушена, анастомоз состоятелен</w:t>
      </w:r>
    </w:p>
    <w:p w:rsidR="00B57000" w:rsidRPr="00810D34" w:rsidRDefault="00B57000" w:rsidP="00810D34">
      <w:pPr>
        <w:autoSpaceDE w:val="0"/>
        <w:autoSpaceDN w:val="0"/>
        <w:adjustRightInd w:val="0"/>
        <w:spacing w:after="0" w:line="240" w:lineRule="auto"/>
        <w:jc w:val="both"/>
        <w:rPr>
          <w:rFonts w:ascii="Times New Roman" w:hAnsi="Times New Roman" w:cs="Times New Roman"/>
          <w:iCs/>
        </w:rPr>
      </w:pPr>
    </w:p>
    <w:p w:rsidR="00634CC0" w:rsidRPr="00810D34" w:rsidRDefault="00634CC0" w:rsidP="008C0709">
      <w:pPr>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Таким образом, в наших наблюдениях в </w:t>
      </w:r>
      <w:r w:rsidR="00A240C6" w:rsidRPr="00810D34">
        <w:rPr>
          <w:rFonts w:ascii="Times New Roman" w:hAnsi="Times New Roman" w:cs="Times New Roman"/>
          <w:sz w:val="28"/>
          <w:szCs w:val="28"/>
        </w:rPr>
        <w:t>10</w:t>
      </w:r>
      <w:r w:rsidRPr="00810D34">
        <w:rPr>
          <w:rFonts w:ascii="Times New Roman" w:hAnsi="Times New Roman" w:cs="Times New Roman"/>
          <w:sz w:val="28"/>
          <w:szCs w:val="28"/>
        </w:rPr>
        <w:t xml:space="preserve"> случаях из </w:t>
      </w:r>
      <w:r w:rsidR="00584C5E" w:rsidRPr="00810D34">
        <w:rPr>
          <w:rFonts w:ascii="Times New Roman" w:hAnsi="Times New Roman" w:cs="Times New Roman"/>
          <w:sz w:val="28"/>
          <w:szCs w:val="28"/>
        </w:rPr>
        <w:t>27</w:t>
      </w:r>
      <w:r w:rsidRPr="00810D34">
        <w:rPr>
          <w:rFonts w:ascii="Times New Roman" w:hAnsi="Times New Roman" w:cs="Times New Roman"/>
          <w:sz w:val="28"/>
          <w:szCs w:val="28"/>
        </w:rPr>
        <w:t xml:space="preserve"> протяженные дефекты мочеточника возникли после гинекологических операции и лучевой терапии, у </w:t>
      </w:r>
      <w:r w:rsidR="00A240C6" w:rsidRPr="00810D34">
        <w:rPr>
          <w:rFonts w:ascii="Times New Roman" w:hAnsi="Times New Roman" w:cs="Times New Roman"/>
          <w:sz w:val="28"/>
          <w:szCs w:val="28"/>
        </w:rPr>
        <w:t>7</w:t>
      </w:r>
      <w:r w:rsidRPr="00810D34">
        <w:rPr>
          <w:rFonts w:ascii="Times New Roman" w:hAnsi="Times New Roman" w:cs="Times New Roman"/>
          <w:sz w:val="28"/>
          <w:szCs w:val="28"/>
        </w:rPr>
        <w:t xml:space="preserve"> пациентов причинами явились эндоскопические вмешательства</w:t>
      </w:r>
      <w:r w:rsidR="006834E0" w:rsidRPr="00810D34">
        <w:rPr>
          <w:rFonts w:ascii="Times New Roman" w:hAnsi="Times New Roman" w:cs="Times New Roman"/>
          <w:sz w:val="28"/>
          <w:szCs w:val="28"/>
        </w:rPr>
        <w:t xml:space="preserve"> по поводу мочекаменной болезни. </w:t>
      </w:r>
      <w:r w:rsidRPr="00810D34">
        <w:rPr>
          <w:rFonts w:ascii="Times New Roman" w:hAnsi="Times New Roman" w:cs="Times New Roman"/>
          <w:sz w:val="28"/>
          <w:szCs w:val="28"/>
        </w:rPr>
        <w:t>В качестве временного отведения мочи из блокированной почки мы использовали пункционную нефростомию у двух пациентов. Всем другим пациентам, которые уже были госпитализированы с нефростомами, нами произведены их замены.  Во всех случаях наши пациенты выписаны с выздоровлением. Основываясь на полученные собственные результаты, можно отметить, что восстановление проходимости мочи фрагментом тонкого кишечника является методом выбора при дефектах мочеточников</w:t>
      </w:r>
      <w:r w:rsidR="000F2FE0" w:rsidRPr="00810D34">
        <w:rPr>
          <w:rFonts w:ascii="Times New Roman" w:hAnsi="Times New Roman" w:cs="Times New Roman"/>
          <w:sz w:val="28"/>
          <w:szCs w:val="28"/>
        </w:rPr>
        <w:t xml:space="preserve"> до 10,0 см</w:t>
      </w:r>
      <w:r w:rsidRPr="00810D34">
        <w:rPr>
          <w:rFonts w:ascii="Times New Roman" w:hAnsi="Times New Roman" w:cs="Times New Roman"/>
          <w:sz w:val="28"/>
          <w:szCs w:val="28"/>
        </w:rPr>
        <w:t>. Использование фрагмент</w:t>
      </w:r>
      <w:r w:rsidR="000F2FE0" w:rsidRPr="00810D34">
        <w:rPr>
          <w:rFonts w:ascii="Times New Roman" w:hAnsi="Times New Roman" w:cs="Times New Roman"/>
          <w:sz w:val="28"/>
          <w:szCs w:val="28"/>
        </w:rPr>
        <w:t xml:space="preserve">а тонкой кишки можно заместить </w:t>
      </w:r>
      <w:r w:rsidRPr="00810D34">
        <w:rPr>
          <w:rFonts w:ascii="Times New Roman" w:hAnsi="Times New Roman" w:cs="Times New Roman"/>
          <w:sz w:val="28"/>
          <w:szCs w:val="28"/>
        </w:rPr>
        <w:t>дефект мочеточника и оказ</w:t>
      </w:r>
      <w:r w:rsidR="000F2FE0" w:rsidRPr="00810D34">
        <w:rPr>
          <w:rFonts w:ascii="Times New Roman" w:hAnsi="Times New Roman" w:cs="Times New Roman"/>
          <w:sz w:val="28"/>
          <w:szCs w:val="28"/>
        </w:rPr>
        <w:t>ать</w:t>
      </w:r>
      <w:r w:rsidRPr="00810D34">
        <w:rPr>
          <w:rFonts w:ascii="Times New Roman" w:hAnsi="Times New Roman" w:cs="Times New Roman"/>
          <w:sz w:val="28"/>
          <w:szCs w:val="28"/>
        </w:rPr>
        <w:t xml:space="preserve"> положительное влияния на уродинамику вер</w:t>
      </w:r>
      <w:r w:rsidR="00A240C6" w:rsidRPr="00810D34">
        <w:rPr>
          <w:rFonts w:ascii="Times New Roman" w:hAnsi="Times New Roman" w:cs="Times New Roman"/>
          <w:sz w:val="28"/>
          <w:szCs w:val="28"/>
        </w:rPr>
        <w:t>хних мочевыводящих путей</w:t>
      </w:r>
      <w:r w:rsidR="000F2FE0" w:rsidRPr="00810D34">
        <w:rPr>
          <w:rFonts w:ascii="Times New Roman" w:hAnsi="Times New Roman" w:cs="Times New Roman"/>
          <w:sz w:val="28"/>
          <w:szCs w:val="28"/>
        </w:rPr>
        <w:t>, но при этом надо учитывать противопоказания для данных видов операций и особенность флору тонкого кишечника</w:t>
      </w:r>
      <w:r w:rsidR="00A240C6" w:rsidRPr="00810D34">
        <w:rPr>
          <w:rFonts w:ascii="Times New Roman" w:hAnsi="Times New Roman" w:cs="Times New Roman"/>
          <w:sz w:val="28"/>
          <w:szCs w:val="28"/>
        </w:rPr>
        <w:t>.</w:t>
      </w:r>
    </w:p>
    <w:p w:rsidR="00A240C6" w:rsidRPr="00810D34" w:rsidRDefault="00A240C6" w:rsidP="008C0709">
      <w:pPr>
        <w:spacing w:after="0" w:line="240" w:lineRule="auto"/>
        <w:ind w:firstLine="709"/>
        <w:jc w:val="both"/>
        <w:rPr>
          <w:rFonts w:ascii="Times New Roman" w:hAnsi="Times New Roman" w:cs="Times New Roman"/>
          <w:b/>
          <w:sz w:val="28"/>
          <w:szCs w:val="28"/>
        </w:rPr>
      </w:pPr>
    </w:p>
    <w:p w:rsidR="00634CC0" w:rsidRPr="00810D34" w:rsidRDefault="00FD78D7" w:rsidP="008C0709">
      <w:pPr>
        <w:pStyle w:val="a9"/>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t>3.3</w:t>
      </w:r>
      <w:r w:rsidR="003F2B00" w:rsidRPr="00810D34">
        <w:rPr>
          <w:rFonts w:ascii="Times New Roman" w:hAnsi="Times New Roman" w:cs="Times New Roman"/>
          <w:b/>
          <w:sz w:val="28"/>
          <w:szCs w:val="28"/>
        </w:rPr>
        <w:t xml:space="preserve"> </w:t>
      </w:r>
      <w:r w:rsidR="00634CC0" w:rsidRPr="00810D34">
        <w:rPr>
          <w:rFonts w:ascii="Times New Roman" w:hAnsi="Times New Roman" w:cs="Times New Roman"/>
          <w:b/>
          <w:sz w:val="28"/>
          <w:szCs w:val="28"/>
        </w:rPr>
        <w:t>Показания</w:t>
      </w:r>
      <w:r w:rsidR="00641E1F" w:rsidRPr="00810D34">
        <w:rPr>
          <w:rFonts w:ascii="Times New Roman" w:hAnsi="Times New Roman" w:cs="Times New Roman"/>
          <w:b/>
          <w:sz w:val="28"/>
          <w:szCs w:val="28"/>
        </w:rPr>
        <w:t xml:space="preserve"> и</w:t>
      </w:r>
      <w:r w:rsidR="00634CC0" w:rsidRPr="00810D34">
        <w:rPr>
          <w:rFonts w:ascii="Times New Roman" w:hAnsi="Times New Roman" w:cs="Times New Roman"/>
          <w:b/>
          <w:sz w:val="28"/>
          <w:szCs w:val="28"/>
        </w:rPr>
        <w:t xml:space="preserve"> противопоказания к пластике </w:t>
      </w:r>
      <w:r w:rsidR="001F7268" w:rsidRPr="00810D34">
        <w:rPr>
          <w:rFonts w:ascii="Times New Roman" w:hAnsi="Times New Roman" w:cs="Times New Roman"/>
          <w:b/>
          <w:sz w:val="28"/>
          <w:szCs w:val="28"/>
        </w:rPr>
        <w:t>м</w:t>
      </w:r>
      <w:r w:rsidR="00634CC0" w:rsidRPr="00810D34">
        <w:rPr>
          <w:rFonts w:ascii="Times New Roman" w:hAnsi="Times New Roman" w:cs="Times New Roman"/>
          <w:b/>
          <w:sz w:val="28"/>
          <w:szCs w:val="28"/>
        </w:rPr>
        <w:t>очеточника</w:t>
      </w:r>
      <w:r w:rsidR="00B03CF8" w:rsidRPr="00810D34">
        <w:rPr>
          <w:rFonts w:ascii="Times New Roman" w:hAnsi="Times New Roman" w:cs="Times New Roman"/>
          <w:b/>
          <w:sz w:val="28"/>
          <w:szCs w:val="28"/>
        </w:rPr>
        <w:t xml:space="preserve"> </w:t>
      </w:r>
      <w:r w:rsidR="00634CC0" w:rsidRPr="00810D34">
        <w:rPr>
          <w:rFonts w:ascii="Times New Roman" w:hAnsi="Times New Roman" w:cs="Times New Roman"/>
          <w:b/>
          <w:sz w:val="28"/>
          <w:szCs w:val="28"/>
        </w:rPr>
        <w:t>червеобразным отростком</w:t>
      </w:r>
    </w:p>
    <w:p w:rsidR="00634CC0" w:rsidRPr="00810D34" w:rsidRDefault="00634CC0" w:rsidP="008C0709">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Замещение мочеточника червеобразным отростком до нынешнего времени остается редким вмешательством. По данным P. </w:t>
      </w:r>
      <w:hyperlink r:id="rId27" w:history="1">
        <w:r w:rsidRPr="00810D34">
          <w:rPr>
            <w:rFonts w:ascii="Times New Roman" w:eastAsiaTheme="minorEastAsia" w:hAnsi="Times New Roman" w:cs="Times New Roman"/>
            <w:sz w:val="28"/>
            <w:szCs w:val="28"/>
            <w:lang w:eastAsia="ru-RU"/>
          </w:rPr>
          <w:t>Ballanger</w:t>
        </w:r>
      </w:hyperlink>
      <w:hyperlink r:id="rId28" w:history="1"/>
      <w:r w:rsidRPr="00810D34">
        <w:rPr>
          <w:rFonts w:ascii="Times New Roman" w:eastAsiaTheme="minorEastAsia" w:hAnsi="Times New Roman" w:cs="Times New Roman"/>
          <w:sz w:val="28"/>
          <w:szCs w:val="28"/>
          <w:lang w:eastAsia="ru-RU"/>
        </w:rPr>
        <w:t>и R.</w:t>
      </w:r>
      <w:r w:rsidR="008C0709">
        <w:rPr>
          <w:rFonts w:ascii="Times New Roman" w:eastAsiaTheme="minorEastAsia" w:hAnsi="Times New Roman" w:cs="Times New Roman"/>
          <w:sz w:val="28"/>
          <w:szCs w:val="28"/>
          <w:lang w:eastAsia="ru-RU"/>
        </w:rPr>
        <w:t> </w:t>
      </w:r>
      <w:hyperlink r:id="rId29" w:history="1">
        <w:r w:rsidRPr="00810D34">
          <w:rPr>
            <w:rFonts w:ascii="Times New Roman" w:eastAsiaTheme="minorEastAsia" w:hAnsi="Times New Roman" w:cs="Times New Roman"/>
            <w:sz w:val="28"/>
            <w:szCs w:val="28"/>
            <w:lang w:eastAsia="ru-RU"/>
          </w:rPr>
          <w:t>Ballanger</w:t>
        </w:r>
      </w:hyperlink>
      <w:hyperlink r:id="rId30" w:history="1"/>
      <w:r w:rsidRPr="00810D34">
        <w:rPr>
          <w:rFonts w:ascii="Times New Roman" w:eastAsiaTheme="minorEastAsia" w:hAnsi="Times New Roman" w:cs="Times New Roman"/>
          <w:sz w:val="28"/>
          <w:szCs w:val="28"/>
          <w:lang w:eastAsia="ru-RU"/>
        </w:rPr>
        <w:t xml:space="preserve">, к 1980 году им удалось обнаружить в мировой литературе лишь </w:t>
      </w:r>
      <w:r w:rsidR="00A14995" w:rsidRPr="00810D34">
        <w:rPr>
          <w:rFonts w:ascii="Times New Roman" w:eastAsiaTheme="minorEastAsia" w:hAnsi="Times New Roman" w:cs="Times New Roman"/>
          <w:sz w:val="28"/>
          <w:szCs w:val="28"/>
          <w:lang w:eastAsia="ru-RU"/>
        </w:rPr>
        <w:t>несколько</w:t>
      </w:r>
      <w:r w:rsidRPr="00810D34">
        <w:rPr>
          <w:rFonts w:ascii="Times New Roman" w:eastAsiaTheme="minorEastAsia" w:hAnsi="Times New Roman" w:cs="Times New Roman"/>
          <w:sz w:val="28"/>
          <w:szCs w:val="28"/>
          <w:lang w:eastAsia="ru-RU"/>
        </w:rPr>
        <w:t xml:space="preserve"> описанных случаев такого замещения. Наиболее ранняя публикация о клиническом использовании этого метода принадлежит </w:t>
      </w:r>
      <w:hyperlink r:id="rId31" w:history="1">
        <w:r w:rsidR="00E32337" w:rsidRPr="00810D34">
          <w:rPr>
            <w:rFonts w:ascii="Times New Roman" w:eastAsiaTheme="minorEastAsia" w:hAnsi="Times New Roman" w:cs="Times New Roman"/>
            <w:sz w:val="28"/>
            <w:szCs w:val="28"/>
            <w:lang w:eastAsia="ru-RU"/>
          </w:rPr>
          <w:t>R</w:t>
        </w:r>
      </w:hyperlink>
      <w:r w:rsidR="00E32337" w:rsidRPr="00810D34">
        <w:rPr>
          <w:rFonts w:ascii="Times New Roman" w:hAnsi="Times New Roman" w:cs="Times New Roman"/>
        </w:rPr>
        <w:t>.</w:t>
      </w:r>
      <w:r w:rsidR="008C0709">
        <w:rPr>
          <w:rFonts w:ascii="Times New Roman" w:hAnsi="Times New Roman" w:cs="Times New Roman"/>
        </w:rPr>
        <w:t xml:space="preserve"> </w:t>
      </w:r>
      <w:hyperlink r:id="rId32" w:history="1">
        <w:r w:rsidRPr="00810D34">
          <w:rPr>
            <w:rFonts w:ascii="Times New Roman" w:eastAsiaTheme="minorEastAsia" w:hAnsi="Times New Roman" w:cs="Times New Roman"/>
            <w:sz w:val="28"/>
            <w:szCs w:val="28"/>
            <w:lang w:eastAsia="ru-RU"/>
          </w:rPr>
          <w:t>K</w:t>
        </w:r>
      </w:hyperlink>
      <w:hyperlink r:id="rId33" w:history="1">
        <w:r w:rsidRPr="00810D34">
          <w:rPr>
            <w:rFonts w:ascii="Times New Roman" w:eastAsiaTheme="minorEastAsia" w:hAnsi="Times New Roman" w:cs="Times New Roman"/>
            <w:sz w:val="28"/>
            <w:szCs w:val="28"/>
            <w:lang w:eastAsia="ru-RU"/>
          </w:rPr>
          <w:t>uss</w:t>
        </w:r>
      </w:hyperlink>
      <w:hyperlink r:id="rId34" w:history="1"/>
      <w:r w:rsidRPr="00810D34">
        <w:rPr>
          <w:rFonts w:ascii="Times New Roman" w:eastAsiaTheme="minorEastAsia" w:hAnsi="Times New Roman" w:cs="Times New Roman"/>
          <w:sz w:val="28"/>
          <w:szCs w:val="28"/>
          <w:lang w:eastAsia="ru-RU"/>
        </w:rPr>
        <w:t xml:space="preserve"> и </w:t>
      </w:r>
      <w:hyperlink r:id="rId35" w:history="1">
        <w:r w:rsidR="00E32337" w:rsidRPr="00810D34">
          <w:rPr>
            <w:rFonts w:ascii="Times New Roman" w:eastAsiaTheme="minorEastAsia" w:hAnsi="Times New Roman" w:cs="Times New Roman"/>
            <w:sz w:val="28"/>
            <w:szCs w:val="28"/>
            <w:lang w:eastAsia="ru-RU"/>
          </w:rPr>
          <w:t>J</w:t>
        </w:r>
      </w:hyperlink>
      <w:r w:rsidR="00E32337" w:rsidRPr="00810D34">
        <w:rPr>
          <w:rFonts w:ascii="Times New Roman" w:hAnsi="Times New Roman" w:cs="Times New Roman"/>
        </w:rPr>
        <w:t xml:space="preserve">. </w:t>
      </w:r>
      <w:hyperlink r:id="rId36" w:history="1">
        <w:r w:rsidRPr="00810D34">
          <w:rPr>
            <w:rFonts w:ascii="Times New Roman" w:eastAsiaTheme="minorEastAsia" w:hAnsi="Times New Roman" w:cs="Times New Roman"/>
            <w:sz w:val="28"/>
            <w:szCs w:val="28"/>
            <w:lang w:eastAsia="ru-RU"/>
          </w:rPr>
          <w:t>C</w:t>
        </w:r>
      </w:hyperlink>
      <w:hyperlink r:id="rId37" w:history="1">
        <w:r w:rsidRPr="00810D34">
          <w:rPr>
            <w:rFonts w:ascii="Times New Roman" w:eastAsiaTheme="minorEastAsia" w:hAnsi="Times New Roman" w:cs="Times New Roman"/>
            <w:sz w:val="28"/>
            <w:szCs w:val="28"/>
            <w:lang w:eastAsia="ru-RU"/>
          </w:rPr>
          <w:t>amey</w:t>
        </w:r>
      </w:hyperlink>
      <w:hyperlink r:id="rId38" w:history="1"/>
      <w:r w:rsidRPr="00810D34">
        <w:rPr>
          <w:rFonts w:ascii="Times New Roman" w:eastAsiaTheme="minorEastAsia" w:hAnsi="Times New Roman" w:cs="Times New Roman"/>
          <w:sz w:val="28"/>
          <w:szCs w:val="28"/>
          <w:lang w:eastAsia="ru-RU"/>
        </w:rPr>
        <w:t xml:space="preserve">, опубликовавшим еще в 1959 году наблюдение о замене поясничного отдела мочеточника червеобразным отростком. </w:t>
      </w:r>
    </w:p>
    <w:p w:rsidR="00634CC0" w:rsidRPr="00810D34" w:rsidRDefault="00A14995" w:rsidP="008C0709">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Наши пациенты</w:t>
      </w:r>
      <w:r w:rsidR="00634CC0" w:rsidRPr="00810D34">
        <w:rPr>
          <w:rFonts w:ascii="Times New Roman" w:eastAsiaTheme="minorEastAsia" w:hAnsi="Times New Roman" w:cs="Times New Roman"/>
          <w:sz w:val="28"/>
          <w:szCs w:val="28"/>
          <w:lang w:eastAsia="ru-RU"/>
        </w:rPr>
        <w:t xml:space="preserve">, перенесших замещение поврежденного мочеточника изолированным на брыжейке червеобразным отростком, составила 2 человека. Среди них было 1 (50%) женщина и 1 (50%) мужчина. </w:t>
      </w:r>
      <w:r w:rsidR="008D5C06" w:rsidRPr="00810D34">
        <w:rPr>
          <w:rFonts w:ascii="Times New Roman" w:eastAsiaTheme="minorEastAsia" w:hAnsi="Times New Roman" w:cs="Times New Roman"/>
          <w:sz w:val="28"/>
          <w:szCs w:val="28"/>
          <w:lang w:eastAsia="ru-RU"/>
        </w:rPr>
        <w:t xml:space="preserve">По возрасту больные были, </w:t>
      </w:r>
      <w:r w:rsidR="006A0E41" w:rsidRPr="00810D34">
        <w:rPr>
          <w:rFonts w:ascii="Times New Roman" w:eastAsiaTheme="minorEastAsia" w:hAnsi="Times New Roman" w:cs="Times New Roman"/>
          <w:sz w:val="28"/>
          <w:szCs w:val="28"/>
          <w:lang w:eastAsia="ru-RU"/>
        </w:rPr>
        <w:t>одна пациентка 42</w:t>
      </w:r>
      <w:r w:rsidR="00AD378A">
        <w:rPr>
          <w:rFonts w:ascii="Times New Roman" w:eastAsiaTheme="minorEastAsia" w:hAnsi="Times New Roman" w:cs="Times New Roman"/>
          <w:sz w:val="28"/>
          <w:szCs w:val="28"/>
          <w:lang w:eastAsia="ru-RU"/>
        </w:rPr>
        <w:t xml:space="preserve"> </w:t>
      </w:r>
      <w:r w:rsidR="006A0E41" w:rsidRPr="00810D34">
        <w:rPr>
          <w:rFonts w:ascii="Times New Roman" w:eastAsiaTheme="minorEastAsia" w:hAnsi="Times New Roman" w:cs="Times New Roman"/>
          <w:sz w:val="28"/>
          <w:szCs w:val="28"/>
          <w:lang w:eastAsia="ru-RU"/>
        </w:rPr>
        <w:t>года, второй пациент 64</w:t>
      </w:r>
      <w:r w:rsidR="00AD378A">
        <w:rPr>
          <w:rFonts w:ascii="Times New Roman" w:eastAsiaTheme="minorEastAsia" w:hAnsi="Times New Roman" w:cs="Times New Roman"/>
          <w:sz w:val="28"/>
          <w:szCs w:val="28"/>
          <w:lang w:eastAsia="ru-RU"/>
        </w:rPr>
        <w:t xml:space="preserve"> года</w:t>
      </w:r>
      <w:r w:rsidR="00634CC0" w:rsidRPr="00810D34">
        <w:rPr>
          <w:rFonts w:ascii="Times New Roman" w:eastAsiaTheme="minorEastAsia" w:hAnsi="Times New Roman" w:cs="Times New Roman"/>
          <w:sz w:val="28"/>
          <w:szCs w:val="28"/>
          <w:lang w:eastAsia="ru-RU"/>
        </w:rPr>
        <w:t xml:space="preserve">. Причины поражений мочеточников, ставших показаниями к оперативному лечению, изложены в таблице </w:t>
      </w:r>
      <w:r w:rsidR="009F71B0" w:rsidRPr="00810D34">
        <w:rPr>
          <w:rFonts w:ascii="Times New Roman" w:eastAsiaTheme="minorEastAsia" w:hAnsi="Times New Roman" w:cs="Times New Roman"/>
          <w:sz w:val="28"/>
          <w:szCs w:val="28"/>
          <w:lang w:eastAsia="ru-RU"/>
        </w:rPr>
        <w:t>4</w:t>
      </w:r>
      <w:r w:rsidR="00634CC0" w:rsidRPr="00810D34">
        <w:rPr>
          <w:rFonts w:ascii="Times New Roman" w:eastAsiaTheme="minorEastAsia" w:hAnsi="Times New Roman" w:cs="Times New Roman"/>
          <w:sz w:val="28"/>
          <w:szCs w:val="28"/>
          <w:lang w:eastAsia="ru-RU"/>
        </w:rPr>
        <w:t>.</w:t>
      </w:r>
    </w:p>
    <w:p w:rsidR="00227C39" w:rsidRDefault="00227C39" w:rsidP="008C0709">
      <w:pPr>
        <w:spacing w:after="0" w:line="240" w:lineRule="auto"/>
        <w:jc w:val="both"/>
        <w:rPr>
          <w:rFonts w:ascii="Times New Roman" w:eastAsia="Times New Roman" w:hAnsi="Times New Roman" w:cs="Times New Roman"/>
          <w:sz w:val="28"/>
          <w:szCs w:val="28"/>
          <w:lang w:eastAsia="ru-RU"/>
        </w:rPr>
      </w:pPr>
    </w:p>
    <w:p w:rsidR="00E32337" w:rsidRDefault="009F71B0" w:rsidP="008C0709">
      <w:pPr>
        <w:spacing w:after="0" w:line="240" w:lineRule="auto"/>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Таблица 4</w:t>
      </w:r>
      <w:r w:rsidR="00E32337" w:rsidRPr="00810D34">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w:t>
      </w:r>
      <w:r w:rsidR="00E32337" w:rsidRPr="00810D34">
        <w:rPr>
          <w:rFonts w:ascii="Times New Roman" w:eastAsia="Times New Roman" w:hAnsi="Times New Roman" w:cs="Times New Roman"/>
          <w:sz w:val="28"/>
          <w:szCs w:val="28"/>
          <w:lang w:eastAsia="ru-RU"/>
        </w:rPr>
        <w:t xml:space="preserve"> Причины органических поражений мочеточников у больных, перенесших уретероаппендикопластику</w:t>
      </w:r>
    </w:p>
    <w:p w:rsidR="008C0709" w:rsidRPr="008C0709" w:rsidRDefault="008C0709" w:rsidP="008C0709">
      <w:pPr>
        <w:spacing w:after="0" w:line="240" w:lineRule="auto"/>
        <w:jc w:val="both"/>
        <w:rPr>
          <w:rFonts w:ascii="Times New Roman" w:hAnsi="Times New Roman" w:cs="Times New Roman"/>
          <w:sz w:val="16"/>
          <w:szCs w:val="16"/>
        </w:rPr>
      </w:pPr>
    </w:p>
    <w:tbl>
      <w:tblPr>
        <w:tblW w:w="0" w:type="auto"/>
        <w:tblInd w:w="108" w:type="dxa"/>
        <w:tblLayout w:type="fixed"/>
        <w:tblLook w:val="0000" w:firstRow="0" w:lastRow="0" w:firstColumn="0" w:lastColumn="0" w:noHBand="0" w:noVBand="0"/>
      </w:tblPr>
      <w:tblGrid>
        <w:gridCol w:w="7041"/>
        <w:gridCol w:w="1386"/>
        <w:gridCol w:w="1162"/>
      </w:tblGrid>
      <w:tr w:rsidR="00634CC0" w:rsidRPr="003D7C35" w:rsidTr="008C0709">
        <w:trPr>
          <w:trHeight w:val="1"/>
        </w:trPr>
        <w:tc>
          <w:tcPr>
            <w:tcW w:w="7041" w:type="dxa"/>
            <w:vMerge w:val="restart"/>
            <w:tcBorders>
              <w:top w:val="single" w:sz="3" w:space="0" w:color="000000"/>
              <w:left w:val="single" w:sz="3" w:space="0" w:color="000000"/>
              <w:bottom w:val="single" w:sz="3" w:space="0" w:color="000000"/>
              <w:right w:val="single" w:sz="3" w:space="0" w:color="000000"/>
            </w:tcBorders>
            <w:shd w:val="clear" w:color="000000" w:fill="FFFFFF"/>
            <w:vAlign w:val="center"/>
          </w:tcPr>
          <w:p w:rsidR="00634CC0" w:rsidRPr="003D7C35" w:rsidRDefault="00634CC0" w:rsidP="00810D34">
            <w:pPr>
              <w:autoSpaceDE w:val="0"/>
              <w:autoSpaceDN w:val="0"/>
              <w:adjustRightInd w:val="0"/>
              <w:spacing w:after="0" w:line="240" w:lineRule="auto"/>
              <w:jc w:val="both"/>
              <w:rPr>
                <w:rFonts w:ascii="Times New Roman" w:hAnsi="Times New Roman" w:cs="Times New Roman"/>
                <w:sz w:val="24"/>
                <w:szCs w:val="24"/>
                <w:lang w:val="en-US"/>
              </w:rPr>
            </w:pPr>
            <w:r w:rsidRPr="003D7C35">
              <w:rPr>
                <w:rFonts w:ascii="Times New Roman" w:hAnsi="Times New Roman" w:cs="Times New Roman"/>
                <w:sz w:val="24"/>
                <w:szCs w:val="24"/>
              </w:rPr>
              <w:t>Причины поражений мочеточников</w:t>
            </w:r>
          </w:p>
        </w:tc>
        <w:tc>
          <w:tcPr>
            <w:tcW w:w="2548"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634CC0" w:rsidRPr="003D7C35" w:rsidRDefault="00634CC0" w:rsidP="008C0709">
            <w:pPr>
              <w:autoSpaceDE w:val="0"/>
              <w:autoSpaceDN w:val="0"/>
              <w:adjustRightInd w:val="0"/>
              <w:spacing w:after="0" w:line="240" w:lineRule="auto"/>
              <w:jc w:val="center"/>
              <w:rPr>
                <w:rFonts w:ascii="Times New Roman" w:hAnsi="Times New Roman" w:cs="Times New Roman"/>
                <w:sz w:val="24"/>
                <w:szCs w:val="24"/>
                <w:lang w:val="en-US"/>
              </w:rPr>
            </w:pPr>
            <w:r w:rsidRPr="003D7C35">
              <w:rPr>
                <w:rFonts w:ascii="Times New Roman" w:hAnsi="Times New Roman" w:cs="Times New Roman"/>
                <w:sz w:val="24"/>
                <w:szCs w:val="24"/>
              </w:rPr>
              <w:t>Количество больных</w:t>
            </w:r>
          </w:p>
        </w:tc>
      </w:tr>
      <w:tr w:rsidR="00634CC0" w:rsidRPr="003D7C35" w:rsidTr="008C0709">
        <w:trPr>
          <w:trHeight w:val="1"/>
        </w:trPr>
        <w:tc>
          <w:tcPr>
            <w:tcW w:w="7041" w:type="dxa"/>
            <w:vMerge/>
            <w:tcBorders>
              <w:top w:val="single" w:sz="3" w:space="0" w:color="000000"/>
              <w:left w:val="single" w:sz="3" w:space="0" w:color="000000"/>
              <w:bottom w:val="single" w:sz="4" w:space="0" w:color="auto"/>
              <w:right w:val="single" w:sz="3" w:space="0" w:color="000000"/>
            </w:tcBorders>
            <w:shd w:val="clear" w:color="000000" w:fill="FFFFFF"/>
          </w:tcPr>
          <w:p w:rsidR="00634CC0" w:rsidRPr="003D7C35" w:rsidRDefault="00634CC0" w:rsidP="00810D34">
            <w:pPr>
              <w:autoSpaceDE w:val="0"/>
              <w:autoSpaceDN w:val="0"/>
              <w:adjustRightInd w:val="0"/>
              <w:spacing w:line="240" w:lineRule="auto"/>
              <w:jc w:val="both"/>
              <w:rPr>
                <w:rFonts w:ascii="Times New Roman" w:hAnsi="Times New Roman" w:cs="Times New Roman"/>
                <w:sz w:val="24"/>
                <w:szCs w:val="24"/>
                <w:lang w:val="en-US"/>
              </w:rPr>
            </w:pPr>
          </w:p>
        </w:tc>
        <w:tc>
          <w:tcPr>
            <w:tcW w:w="138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634CC0" w:rsidRPr="003D7C35" w:rsidRDefault="00634CC0" w:rsidP="008C0709">
            <w:pPr>
              <w:autoSpaceDE w:val="0"/>
              <w:autoSpaceDN w:val="0"/>
              <w:adjustRightInd w:val="0"/>
              <w:spacing w:after="0" w:line="240" w:lineRule="auto"/>
              <w:jc w:val="center"/>
              <w:rPr>
                <w:rFonts w:ascii="Times New Roman" w:hAnsi="Times New Roman" w:cs="Times New Roman"/>
                <w:sz w:val="24"/>
                <w:szCs w:val="24"/>
                <w:lang w:val="en-US"/>
              </w:rPr>
            </w:pPr>
            <w:r w:rsidRPr="003D7C35">
              <w:rPr>
                <w:rFonts w:ascii="Times New Roman" w:hAnsi="Times New Roman" w:cs="Times New Roman"/>
                <w:sz w:val="24"/>
                <w:szCs w:val="24"/>
              </w:rPr>
              <w:t>абс.</w:t>
            </w:r>
          </w:p>
        </w:tc>
        <w:tc>
          <w:tcPr>
            <w:tcW w:w="1162"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634CC0" w:rsidRPr="003D7C35" w:rsidRDefault="00634CC0" w:rsidP="008C0709">
            <w:pPr>
              <w:autoSpaceDE w:val="0"/>
              <w:autoSpaceDN w:val="0"/>
              <w:adjustRightInd w:val="0"/>
              <w:spacing w:after="0" w:line="240" w:lineRule="auto"/>
              <w:jc w:val="center"/>
              <w:rPr>
                <w:rFonts w:ascii="Times New Roman" w:hAnsi="Times New Roman" w:cs="Times New Roman"/>
                <w:sz w:val="24"/>
                <w:szCs w:val="24"/>
                <w:lang w:val="en-US"/>
              </w:rPr>
            </w:pPr>
            <w:r w:rsidRPr="003D7C35">
              <w:rPr>
                <w:rFonts w:ascii="Times New Roman" w:hAnsi="Times New Roman" w:cs="Times New Roman"/>
                <w:sz w:val="24"/>
                <w:szCs w:val="24"/>
                <w:lang w:val="en-US"/>
              </w:rPr>
              <w:t>%</w:t>
            </w:r>
          </w:p>
        </w:tc>
      </w:tr>
      <w:tr w:rsidR="00634CC0" w:rsidRPr="003D7C35" w:rsidTr="008C0709">
        <w:trPr>
          <w:trHeight w:val="1"/>
        </w:trPr>
        <w:tc>
          <w:tcPr>
            <w:tcW w:w="7041" w:type="dxa"/>
            <w:tcBorders>
              <w:top w:val="single" w:sz="4" w:space="0" w:color="auto"/>
              <w:left w:val="single" w:sz="4" w:space="0" w:color="auto"/>
              <w:bottom w:val="single" w:sz="4" w:space="0" w:color="auto"/>
              <w:right w:val="single" w:sz="4" w:space="0" w:color="auto"/>
            </w:tcBorders>
            <w:shd w:val="clear" w:color="000000" w:fill="FFFFFF"/>
          </w:tcPr>
          <w:p w:rsidR="00634CC0" w:rsidRPr="003D7C35" w:rsidRDefault="00634CC0" w:rsidP="00810D34">
            <w:pPr>
              <w:autoSpaceDE w:val="0"/>
              <w:autoSpaceDN w:val="0"/>
              <w:adjustRightInd w:val="0"/>
              <w:spacing w:after="0" w:line="240" w:lineRule="auto"/>
              <w:jc w:val="both"/>
              <w:rPr>
                <w:rFonts w:ascii="Times New Roman" w:hAnsi="Times New Roman" w:cs="Times New Roman"/>
                <w:sz w:val="24"/>
                <w:szCs w:val="24"/>
              </w:rPr>
            </w:pPr>
            <w:r w:rsidRPr="003D7C35">
              <w:rPr>
                <w:rFonts w:ascii="Times New Roman" w:hAnsi="Times New Roman" w:cs="Times New Roman"/>
                <w:sz w:val="24"/>
                <w:szCs w:val="24"/>
              </w:rPr>
              <w:t>Ятрогенн</w:t>
            </w:r>
            <w:r w:rsidR="00202610" w:rsidRPr="003D7C35">
              <w:rPr>
                <w:rFonts w:ascii="Times New Roman" w:hAnsi="Times New Roman" w:cs="Times New Roman"/>
                <w:sz w:val="24"/>
                <w:szCs w:val="24"/>
              </w:rPr>
              <w:t>ая</w:t>
            </w:r>
            <w:r w:rsidRPr="003D7C35">
              <w:rPr>
                <w:rFonts w:ascii="Times New Roman" w:hAnsi="Times New Roman" w:cs="Times New Roman"/>
                <w:sz w:val="24"/>
                <w:szCs w:val="24"/>
              </w:rPr>
              <w:t xml:space="preserve"> травм</w:t>
            </w:r>
            <w:r w:rsidR="00202610" w:rsidRPr="003D7C35">
              <w:rPr>
                <w:rFonts w:ascii="Times New Roman" w:hAnsi="Times New Roman" w:cs="Times New Roman"/>
                <w:sz w:val="24"/>
                <w:szCs w:val="24"/>
              </w:rPr>
              <w:t>а</w:t>
            </w:r>
            <w:r w:rsidR="008C0F01" w:rsidRPr="003D7C35">
              <w:rPr>
                <w:rFonts w:ascii="Times New Roman" w:hAnsi="Times New Roman" w:cs="Times New Roman"/>
                <w:sz w:val="24"/>
                <w:szCs w:val="24"/>
              </w:rPr>
              <w:t xml:space="preserve"> </w:t>
            </w:r>
            <w:r w:rsidR="00202610" w:rsidRPr="003D7C35">
              <w:rPr>
                <w:rFonts w:ascii="Times New Roman" w:hAnsi="Times New Roman" w:cs="Times New Roman"/>
                <w:sz w:val="24"/>
                <w:szCs w:val="24"/>
              </w:rPr>
              <w:t xml:space="preserve">правого </w:t>
            </w:r>
            <w:r w:rsidRPr="003D7C35">
              <w:rPr>
                <w:rFonts w:ascii="Times New Roman" w:hAnsi="Times New Roman" w:cs="Times New Roman"/>
                <w:sz w:val="24"/>
                <w:szCs w:val="24"/>
              </w:rPr>
              <w:t>мочеточник</w:t>
            </w:r>
            <w:r w:rsidR="00202610" w:rsidRPr="003D7C35">
              <w:rPr>
                <w:rFonts w:ascii="Times New Roman" w:hAnsi="Times New Roman" w:cs="Times New Roman"/>
                <w:sz w:val="24"/>
                <w:szCs w:val="24"/>
              </w:rPr>
              <w:t>а</w:t>
            </w:r>
            <w:r w:rsidR="008C0F01" w:rsidRPr="003D7C35">
              <w:rPr>
                <w:rFonts w:ascii="Times New Roman" w:hAnsi="Times New Roman" w:cs="Times New Roman"/>
                <w:sz w:val="24"/>
                <w:szCs w:val="24"/>
              </w:rPr>
              <w:t xml:space="preserve"> </w:t>
            </w:r>
            <w:r w:rsidR="00202610" w:rsidRPr="003D7C35">
              <w:rPr>
                <w:rFonts w:ascii="Times New Roman" w:hAnsi="Times New Roman" w:cs="Times New Roman"/>
                <w:sz w:val="24"/>
                <w:szCs w:val="24"/>
              </w:rPr>
              <w:t>после эндоскопической литоэкстракции</w:t>
            </w:r>
          </w:p>
        </w:tc>
        <w:tc>
          <w:tcPr>
            <w:tcW w:w="1386" w:type="dxa"/>
            <w:tcBorders>
              <w:top w:val="single" w:sz="4" w:space="0" w:color="auto"/>
              <w:left w:val="single" w:sz="4" w:space="0" w:color="auto"/>
              <w:bottom w:val="single" w:sz="4" w:space="0" w:color="auto"/>
              <w:right w:val="single" w:sz="4" w:space="0" w:color="auto"/>
            </w:tcBorders>
            <w:shd w:val="clear" w:color="000000" w:fill="FFFFFF"/>
            <w:vAlign w:val="center"/>
          </w:tcPr>
          <w:p w:rsidR="00634CC0" w:rsidRPr="003D7C35" w:rsidRDefault="00634CC0" w:rsidP="008C0709">
            <w:pPr>
              <w:autoSpaceDE w:val="0"/>
              <w:autoSpaceDN w:val="0"/>
              <w:adjustRightInd w:val="0"/>
              <w:spacing w:after="0" w:line="240" w:lineRule="auto"/>
              <w:jc w:val="center"/>
              <w:rPr>
                <w:rFonts w:ascii="Times New Roman" w:hAnsi="Times New Roman" w:cs="Times New Roman"/>
                <w:sz w:val="24"/>
                <w:szCs w:val="24"/>
                <w:lang w:val="en-US"/>
              </w:rPr>
            </w:pPr>
            <w:r w:rsidRPr="003D7C35">
              <w:rPr>
                <w:rFonts w:ascii="Times New Roman" w:hAnsi="Times New Roman" w:cs="Times New Roman"/>
                <w:sz w:val="24"/>
                <w:szCs w:val="24"/>
                <w:lang w:val="en-US"/>
              </w:rPr>
              <w:t>1</w:t>
            </w:r>
          </w:p>
        </w:tc>
        <w:tc>
          <w:tcPr>
            <w:tcW w:w="1162" w:type="dxa"/>
            <w:tcBorders>
              <w:top w:val="single" w:sz="4" w:space="0" w:color="auto"/>
              <w:left w:val="single" w:sz="4" w:space="0" w:color="auto"/>
              <w:bottom w:val="single" w:sz="4" w:space="0" w:color="auto"/>
              <w:right w:val="single" w:sz="4" w:space="0" w:color="auto"/>
            </w:tcBorders>
            <w:shd w:val="clear" w:color="000000" w:fill="FFFFFF"/>
            <w:vAlign w:val="center"/>
          </w:tcPr>
          <w:p w:rsidR="00634CC0" w:rsidRPr="003D7C35" w:rsidRDefault="00F973FE" w:rsidP="008C0709">
            <w:pPr>
              <w:autoSpaceDE w:val="0"/>
              <w:autoSpaceDN w:val="0"/>
              <w:adjustRightInd w:val="0"/>
              <w:spacing w:after="0" w:line="240" w:lineRule="auto"/>
              <w:jc w:val="center"/>
              <w:rPr>
                <w:rFonts w:ascii="Times New Roman" w:hAnsi="Times New Roman" w:cs="Times New Roman"/>
                <w:sz w:val="24"/>
                <w:szCs w:val="24"/>
                <w:lang w:val="en-US"/>
              </w:rPr>
            </w:pPr>
            <w:r w:rsidRPr="003D7C35">
              <w:rPr>
                <w:rFonts w:ascii="Times New Roman" w:hAnsi="Times New Roman" w:cs="Times New Roman"/>
                <w:sz w:val="24"/>
                <w:szCs w:val="24"/>
                <w:lang w:val="en-US"/>
              </w:rPr>
              <w:t>50</w:t>
            </w:r>
          </w:p>
        </w:tc>
      </w:tr>
      <w:tr w:rsidR="00634CC0" w:rsidRPr="003D7C35" w:rsidTr="008C0709">
        <w:trPr>
          <w:trHeight w:val="392"/>
        </w:trPr>
        <w:tc>
          <w:tcPr>
            <w:tcW w:w="7041" w:type="dxa"/>
            <w:tcBorders>
              <w:top w:val="single" w:sz="4" w:space="0" w:color="auto"/>
              <w:left w:val="single" w:sz="4" w:space="0" w:color="auto"/>
              <w:bottom w:val="single" w:sz="4" w:space="0" w:color="auto"/>
              <w:right w:val="single" w:sz="4" w:space="0" w:color="auto"/>
            </w:tcBorders>
            <w:shd w:val="clear" w:color="000000" w:fill="FFFFFF"/>
          </w:tcPr>
          <w:p w:rsidR="00CC4AD8" w:rsidRPr="003D7C35" w:rsidRDefault="00634CC0" w:rsidP="00810D34">
            <w:pPr>
              <w:autoSpaceDE w:val="0"/>
              <w:autoSpaceDN w:val="0"/>
              <w:adjustRightInd w:val="0"/>
              <w:spacing w:after="0" w:line="240" w:lineRule="auto"/>
              <w:jc w:val="both"/>
              <w:rPr>
                <w:rFonts w:ascii="Times New Roman" w:hAnsi="Times New Roman" w:cs="Times New Roman"/>
                <w:sz w:val="24"/>
                <w:szCs w:val="24"/>
              </w:rPr>
            </w:pPr>
            <w:r w:rsidRPr="003D7C35">
              <w:rPr>
                <w:rFonts w:ascii="Times New Roman" w:hAnsi="Times New Roman" w:cs="Times New Roman"/>
                <w:sz w:val="24"/>
                <w:szCs w:val="24"/>
              </w:rPr>
              <w:t>Постлучевая стриктура</w:t>
            </w:r>
            <w:r w:rsidR="00202610" w:rsidRPr="003D7C35">
              <w:rPr>
                <w:rFonts w:ascii="Times New Roman" w:hAnsi="Times New Roman" w:cs="Times New Roman"/>
                <w:sz w:val="24"/>
                <w:szCs w:val="24"/>
              </w:rPr>
              <w:t xml:space="preserve"> на органы малого таза</w:t>
            </w:r>
          </w:p>
          <w:p w:rsidR="00634CC0" w:rsidRPr="003D7C35" w:rsidRDefault="00CC4AD8" w:rsidP="00810D34">
            <w:pPr>
              <w:autoSpaceDE w:val="0"/>
              <w:autoSpaceDN w:val="0"/>
              <w:adjustRightInd w:val="0"/>
              <w:spacing w:after="0" w:line="240" w:lineRule="auto"/>
              <w:jc w:val="both"/>
              <w:rPr>
                <w:rFonts w:ascii="Times New Roman" w:hAnsi="Times New Roman" w:cs="Times New Roman"/>
                <w:sz w:val="24"/>
                <w:szCs w:val="24"/>
              </w:rPr>
            </w:pPr>
            <w:r w:rsidRPr="003D7C35">
              <w:rPr>
                <w:rFonts w:ascii="Times New Roman" w:hAnsi="Times New Roman" w:cs="Times New Roman"/>
                <w:sz w:val="24"/>
                <w:szCs w:val="24"/>
              </w:rPr>
              <w:t>(рак шейки матки)</w:t>
            </w:r>
          </w:p>
        </w:tc>
        <w:tc>
          <w:tcPr>
            <w:tcW w:w="1386" w:type="dxa"/>
            <w:tcBorders>
              <w:top w:val="single" w:sz="4" w:space="0" w:color="auto"/>
              <w:left w:val="single" w:sz="4" w:space="0" w:color="auto"/>
              <w:bottom w:val="single" w:sz="4" w:space="0" w:color="auto"/>
              <w:right w:val="single" w:sz="4" w:space="0" w:color="auto"/>
            </w:tcBorders>
            <w:shd w:val="clear" w:color="000000" w:fill="FFFFFF"/>
            <w:vAlign w:val="center"/>
          </w:tcPr>
          <w:p w:rsidR="00634CC0" w:rsidRPr="003D7C35" w:rsidRDefault="00634CC0" w:rsidP="008C0709">
            <w:pPr>
              <w:autoSpaceDE w:val="0"/>
              <w:autoSpaceDN w:val="0"/>
              <w:adjustRightInd w:val="0"/>
              <w:spacing w:after="0" w:line="240" w:lineRule="auto"/>
              <w:jc w:val="center"/>
              <w:rPr>
                <w:rFonts w:ascii="Times New Roman" w:hAnsi="Times New Roman" w:cs="Times New Roman"/>
                <w:sz w:val="24"/>
                <w:szCs w:val="24"/>
                <w:lang w:val="en-US"/>
              </w:rPr>
            </w:pPr>
            <w:r w:rsidRPr="003D7C35">
              <w:rPr>
                <w:rFonts w:ascii="Times New Roman" w:hAnsi="Times New Roman" w:cs="Times New Roman"/>
                <w:sz w:val="24"/>
                <w:szCs w:val="24"/>
                <w:lang w:val="en-US"/>
              </w:rPr>
              <w:t>1</w:t>
            </w:r>
          </w:p>
        </w:tc>
        <w:tc>
          <w:tcPr>
            <w:tcW w:w="1162" w:type="dxa"/>
            <w:tcBorders>
              <w:top w:val="single" w:sz="4" w:space="0" w:color="auto"/>
              <w:left w:val="single" w:sz="4" w:space="0" w:color="auto"/>
              <w:bottom w:val="single" w:sz="4" w:space="0" w:color="auto"/>
              <w:right w:val="single" w:sz="4" w:space="0" w:color="auto"/>
            </w:tcBorders>
            <w:shd w:val="clear" w:color="000000" w:fill="FFFFFF"/>
            <w:vAlign w:val="center"/>
          </w:tcPr>
          <w:p w:rsidR="00634CC0" w:rsidRPr="003D7C35" w:rsidRDefault="00F973FE" w:rsidP="008C0709">
            <w:pPr>
              <w:autoSpaceDE w:val="0"/>
              <w:autoSpaceDN w:val="0"/>
              <w:adjustRightInd w:val="0"/>
              <w:spacing w:after="0" w:line="240" w:lineRule="auto"/>
              <w:jc w:val="center"/>
              <w:rPr>
                <w:rFonts w:ascii="Times New Roman" w:hAnsi="Times New Roman" w:cs="Times New Roman"/>
                <w:sz w:val="24"/>
                <w:szCs w:val="24"/>
                <w:lang w:val="en-US"/>
              </w:rPr>
            </w:pPr>
            <w:r w:rsidRPr="003D7C35">
              <w:rPr>
                <w:rFonts w:ascii="Times New Roman" w:hAnsi="Times New Roman" w:cs="Times New Roman"/>
                <w:sz w:val="24"/>
                <w:szCs w:val="24"/>
                <w:lang w:val="en-US"/>
              </w:rPr>
              <w:t>50</w:t>
            </w:r>
          </w:p>
        </w:tc>
      </w:tr>
      <w:tr w:rsidR="00634CC0" w:rsidRPr="003D7C35" w:rsidTr="008C0709">
        <w:trPr>
          <w:trHeight w:val="1"/>
        </w:trPr>
        <w:tc>
          <w:tcPr>
            <w:tcW w:w="7041" w:type="dxa"/>
            <w:tcBorders>
              <w:top w:val="single" w:sz="4" w:space="0" w:color="auto"/>
              <w:left w:val="single" w:sz="4" w:space="0" w:color="auto"/>
              <w:bottom w:val="single" w:sz="4" w:space="0" w:color="auto"/>
              <w:right w:val="single" w:sz="4" w:space="0" w:color="auto"/>
            </w:tcBorders>
            <w:shd w:val="clear" w:color="000000" w:fill="FFFFFF"/>
          </w:tcPr>
          <w:p w:rsidR="00634CC0" w:rsidRPr="003D7C35" w:rsidRDefault="00634CC0" w:rsidP="00810D34">
            <w:pPr>
              <w:autoSpaceDE w:val="0"/>
              <w:autoSpaceDN w:val="0"/>
              <w:adjustRightInd w:val="0"/>
              <w:spacing w:after="0" w:line="240" w:lineRule="auto"/>
              <w:jc w:val="both"/>
              <w:rPr>
                <w:rFonts w:ascii="Times New Roman" w:hAnsi="Times New Roman" w:cs="Times New Roman"/>
                <w:sz w:val="24"/>
                <w:szCs w:val="24"/>
                <w:lang w:val="en-US"/>
              </w:rPr>
            </w:pPr>
            <w:r w:rsidRPr="003D7C35">
              <w:rPr>
                <w:rFonts w:ascii="Times New Roman" w:hAnsi="Times New Roman" w:cs="Times New Roman"/>
                <w:sz w:val="24"/>
                <w:szCs w:val="24"/>
              </w:rPr>
              <w:t>Всего</w:t>
            </w:r>
          </w:p>
        </w:tc>
        <w:tc>
          <w:tcPr>
            <w:tcW w:w="1386" w:type="dxa"/>
            <w:tcBorders>
              <w:top w:val="single" w:sz="4" w:space="0" w:color="auto"/>
              <w:left w:val="single" w:sz="4" w:space="0" w:color="auto"/>
              <w:bottom w:val="single" w:sz="4" w:space="0" w:color="auto"/>
              <w:right w:val="single" w:sz="4" w:space="0" w:color="auto"/>
            </w:tcBorders>
            <w:shd w:val="clear" w:color="000000" w:fill="FFFFFF"/>
            <w:vAlign w:val="center"/>
          </w:tcPr>
          <w:p w:rsidR="00634CC0" w:rsidRPr="003D7C35" w:rsidRDefault="00634CC0" w:rsidP="008C0709">
            <w:pPr>
              <w:autoSpaceDE w:val="0"/>
              <w:autoSpaceDN w:val="0"/>
              <w:adjustRightInd w:val="0"/>
              <w:spacing w:after="0" w:line="240" w:lineRule="auto"/>
              <w:jc w:val="center"/>
              <w:rPr>
                <w:rFonts w:ascii="Times New Roman" w:hAnsi="Times New Roman" w:cs="Times New Roman"/>
                <w:sz w:val="24"/>
                <w:szCs w:val="24"/>
                <w:lang w:val="en-US"/>
              </w:rPr>
            </w:pPr>
            <w:r w:rsidRPr="003D7C35">
              <w:rPr>
                <w:rFonts w:ascii="Times New Roman" w:hAnsi="Times New Roman" w:cs="Times New Roman"/>
                <w:sz w:val="24"/>
                <w:szCs w:val="24"/>
                <w:lang w:val="en-US"/>
              </w:rPr>
              <w:t>2</w:t>
            </w:r>
          </w:p>
        </w:tc>
        <w:tc>
          <w:tcPr>
            <w:tcW w:w="1162" w:type="dxa"/>
            <w:tcBorders>
              <w:top w:val="single" w:sz="4" w:space="0" w:color="auto"/>
              <w:left w:val="single" w:sz="4" w:space="0" w:color="auto"/>
              <w:bottom w:val="single" w:sz="4" w:space="0" w:color="auto"/>
              <w:right w:val="single" w:sz="4" w:space="0" w:color="auto"/>
            </w:tcBorders>
            <w:shd w:val="clear" w:color="000000" w:fill="FFFFFF"/>
            <w:vAlign w:val="center"/>
          </w:tcPr>
          <w:p w:rsidR="00634CC0" w:rsidRPr="003D7C35" w:rsidRDefault="00F973FE" w:rsidP="008C0709">
            <w:pPr>
              <w:autoSpaceDE w:val="0"/>
              <w:autoSpaceDN w:val="0"/>
              <w:adjustRightInd w:val="0"/>
              <w:spacing w:after="0" w:line="240" w:lineRule="auto"/>
              <w:jc w:val="center"/>
              <w:rPr>
                <w:rFonts w:ascii="Times New Roman" w:hAnsi="Times New Roman" w:cs="Times New Roman"/>
                <w:sz w:val="24"/>
                <w:szCs w:val="24"/>
                <w:lang w:val="en-US"/>
              </w:rPr>
            </w:pPr>
            <w:r w:rsidRPr="003D7C35">
              <w:rPr>
                <w:rFonts w:ascii="Times New Roman" w:hAnsi="Times New Roman" w:cs="Times New Roman"/>
                <w:sz w:val="24"/>
                <w:szCs w:val="24"/>
                <w:lang w:val="en-US"/>
              </w:rPr>
              <w:t>100</w:t>
            </w:r>
          </w:p>
        </w:tc>
      </w:tr>
    </w:tbl>
    <w:p w:rsidR="00CC4AD8" w:rsidRPr="00810D34" w:rsidRDefault="00CC4AD8" w:rsidP="00810D34">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p>
    <w:p w:rsidR="00226AE8" w:rsidRPr="00810D34" w:rsidRDefault="00226AE8" w:rsidP="00226AE8">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Из таблицы </w:t>
      </w:r>
      <w:r>
        <w:rPr>
          <w:rFonts w:ascii="Times New Roman" w:eastAsiaTheme="minorEastAsia" w:hAnsi="Times New Roman" w:cs="Times New Roman"/>
          <w:sz w:val="28"/>
          <w:szCs w:val="28"/>
          <w:lang w:eastAsia="ru-RU"/>
        </w:rPr>
        <w:t xml:space="preserve">4 </w:t>
      </w:r>
      <w:r w:rsidRPr="00810D34">
        <w:rPr>
          <w:rFonts w:ascii="Times New Roman" w:eastAsiaTheme="minorEastAsia" w:hAnsi="Times New Roman" w:cs="Times New Roman"/>
          <w:sz w:val="28"/>
          <w:szCs w:val="28"/>
          <w:lang w:eastAsia="ru-RU"/>
        </w:rPr>
        <w:t>видно, что причина стриктуры у мужчины возникло после различных операций таких как неоднократная Уретерореноскопия с литоэкстракцией в последу</w:t>
      </w:r>
      <w:r>
        <w:rPr>
          <w:rFonts w:ascii="Times New Roman" w:eastAsiaTheme="minorEastAsia" w:hAnsi="Times New Roman" w:cs="Times New Roman"/>
          <w:sz w:val="28"/>
          <w:szCs w:val="28"/>
          <w:lang w:eastAsia="ru-RU"/>
        </w:rPr>
        <w:t>ю</w:t>
      </w:r>
      <w:r w:rsidRPr="00810D34">
        <w:rPr>
          <w:rFonts w:ascii="Times New Roman" w:eastAsiaTheme="minorEastAsia" w:hAnsi="Times New Roman" w:cs="Times New Roman"/>
          <w:sz w:val="28"/>
          <w:szCs w:val="28"/>
          <w:lang w:eastAsia="ru-RU"/>
        </w:rPr>
        <w:t xml:space="preserve">щем установка ЧПНС слева. </w:t>
      </w:r>
    </w:p>
    <w:p w:rsidR="00226AE8" w:rsidRPr="00810D34" w:rsidRDefault="00226AE8" w:rsidP="00226AE8">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У женщины возникновение стриктуры то что в 2012 году перенесла операцию пангистерэктомию по поводу рака шейки с последующим проведением лучевой терапии. В период 2014-2016 гг. в отделении урологии по месту жительства, более 10 раз стентирование правого мочеточника. Последний год начались частые обострения пиелонефрита, сопровождающиеся повышением температуры. Больная за 8 месяцев потеряла в весе более 20 кг.</w:t>
      </w:r>
    </w:p>
    <w:p w:rsidR="00634CC0" w:rsidRPr="00810D34" w:rsidRDefault="00634CC0" w:rsidP="008C0709">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Многие авторы считают, что замещение мочеточника аппендиксом – операция несложная и вполне выполнимая, однако интерес к ней периодически снижается по мере поступления сведений о неудачах</w:t>
      </w:r>
      <w:r w:rsidR="000B5D6E" w:rsidRPr="00810D34">
        <w:rPr>
          <w:rFonts w:ascii="Times New Roman" w:eastAsiaTheme="minorEastAsia" w:hAnsi="Times New Roman" w:cs="Times New Roman"/>
          <w:sz w:val="28"/>
          <w:szCs w:val="28"/>
          <w:lang w:eastAsia="ru-RU"/>
        </w:rPr>
        <w:t xml:space="preserve"> [</w:t>
      </w:r>
      <w:r w:rsidR="00BF56B1">
        <w:rPr>
          <w:rFonts w:ascii="Times New Roman" w:eastAsiaTheme="minorEastAsia" w:hAnsi="Times New Roman" w:cs="Times New Roman"/>
          <w:sz w:val="28"/>
          <w:szCs w:val="28"/>
          <w:lang w:eastAsia="ru-RU"/>
        </w:rPr>
        <w:t>148</w:t>
      </w:r>
      <w:r w:rsidR="000B5D6E" w:rsidRPr="00810D34">
        <w:rPr>
          <w:rFonts w:ascii="Times New Roman" w:eastAsiaTheme="minorEastAsia" w:hAnsi="Times New Roman" w:cs="Times New Roman"/>
          <w:sz w:val="28"/>
          <w:szCs w:val="28"/>
          <w:lang w:eastAsia="ru-RU"/>
        </w:rPr>
        <w:t>]</w:t>
      </w:r>
      <w:r w:rsidR="008C0709">
        <w:rPr>
          <w:rFonts w:ascii="Times New Roman" w:eastAsiaTheme="minorEastAsia" w:hAnsi="Times New Roman" w:cs="Times New Roman"/>
          <w:sz w:val="28"/>
          <w:szCs w:val="28"/>
          <w:lang w:eastAsia="ru-RU"/>
        </w:rPr>
        <w:t>.</w:t>
      </w:r>
      <w:r w:rsidRPr="00810D34">
        <w:rPr>
          <w:rFonts w:ascii="Times New Roman" w:eastAsiaTheme="minorEastAsia" w:hAnsi="Times New Roman" w:cs="Times New Roman"/>
          <w:sz w:val="28"/>
          <w:szCs w:val="28"/>
          <w:lang w:eastAsia="ru-RU"/>
        </w:rPr>
        <w:t xml:space="preserve"> Поэтому за последние 50 лет, в течение которых активно осваивался этот метод пластики, выполнено не более нескольких десятков подобных операций. Основными показаниями к этому вмешательству большинством авторов считались протяженные стриктуры и обширные повреждения тазовой, реже, поясничной, части правого мочеточника. При воспалительных заболеваниях кишечника, массивном спаечном процессе в брюшной полости, постлучевых изменениях тонкой кишки, когда аппендикс остается интактным, показания к его использованию для пластики мочеточника значительно возрастают. Решение о применении червеобразного отростка в качестве "донорского материала" для замещения мочеточника окончательно принимается только в ходе операции. Чтобы это решение было принято, хирург должен заранее планировать кишечную реконструкцию, и, в част</w:t>
      </w:r>
      <w:r w:rsidR="00AD378A">
        <w:rPr>
          <w:rFonts w:ascii="Times New Roman" w:eastAsiaTheme="minorEastAsia" w:hAnsi="Times New Roman" w:cs="Times New Roman"/>
          <w:sz w:val="28"/>
          <w:szCs w:val="28"/>
          <w:lang w:eastAsia="ru-RU"/>
        </w:rPr>
        <w:t>ности, аппендикоуретеропластику (рисунок</w:t>
      </w:r>
      <w:r w:rsidR="00226AE8">
        <w:rPr>
          <w:rFonts w:ascii="Times New Roman" w:eastAsiaTheme="minorEastAsia" w:hAnsi="Times New Roman" w:cs="Times New Roman"/>
          <w:sz w:val="28"/>
          <w:szCs w:val="28"/>
          <w:lang w:eastAsia="ru-RU"/>
        </w:rPr>
        <w:t> </w:t>
      </w:r>
      <w:r w:rsidR="00AD378A">
        <w:rPr>
          <w:rFonts w:ascii="Times New Roman" w:eastAsiaTheme="minorEastAsia" w:hAnsi="Times New Roman" w:cs="Times New Roman"/>
          <w:sz w:val="28"/>
          <w:szCs w:val="28"/>
          <w:lang w:eastAsia="ru-RU"/>
        </w:rPr>
        <w:t>13).</w:t>
      </w:r>
      <w:r w:rsidRPr="00810D34">
        <w:rPr>
          <w:rFonts w:ascii="Times New Roman" w:eastAsiaTheme="minorEastAsia" w:hAnsi="Times New Roman" w:cs="Times New Roman"/>
          <w:sz w:val="28"/>
          <w:szCs w:val="28"/>
          <w:lang w:eastAsia="ru-RU"/>
        </w:rPr>
        <w:t xml:space="preserve"> Таким образом, для аппендикоуретеропластики существуют те же показания, что и для интестинальной пластики мочеточника, но при этом аппендикс должен существовать, быть достаточной длины и диаметра, иметь длинную, мобильную брыжейку.</w:t>
      </w:r>
    </w:p>
    <w:p w:rsidR="00634CC0" w:rsidRDefault="00634CC0" w:rsidP="008C0709">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Червеобразный отросток (при его наличии) не должен использоваться в случаях недостаточной длины самого органа или его брыжейки, рубцовой деформации вследствие предыдущего воспалительного процесса, сужения или облитерации его просвета. Возможность аппендикоуретеропластики ограничивается также имеющимися воспалительными, опухолевыми и другими заболеваниями кишечника в илеоцекальной зоне.</w:t>
      </w:r>
    </w:p>
    <w:p w:rsidR="00226AE8" w:rsidRPr="00810D34" w:rsidRDefault="00226AE8" w:rsidP="008C0709">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p>
    <w:p w:rsidR="00F973FE" w:rsidRPr="00810D34" w:rsidRDefault="00634CC0" w:rsidP="00810D34">
      <w:pPr>
        <w:keepNext/>
        <w:autoSpaceDE w:val="0"/>
        <w:autoSpaceDN w:val="0"/>
        <w:adjustRightInd w:val="0"/>
        <w:spacing w:after="0" w:line="240" w:lineRule="auto"/>
        <w:jc w:val="center"/>
        <w:rPr>
          <w:rFonts w:ascii="Times New Roman" w:hAnsi="Times New Roman" w:cs="Times New Roman"/>
          <w:sz w:val="24"/>
          <w:szCs w:val="24"/>
        </w:rPr>
      </w:pPr>
      <w:r w:rsidRPr="00810D34">
        <w:rPr>
          <w:rFonts w:ascii="Times New Roman" w:hAnsi="Times New Roman" w:cs="Times New Roman"/>
          <w:noProof/>
          <w:sz w:val="24"/>
          <w:szCs w:val="24"/>
          <w:lang w:eastAsia="ru-RU"/>
        </w:rPr>
        <w:drawing>
          <wp:inline distT="0" distB="0" distL="0" distR="0" wp14:anchorId="7308249B" wp14:editId="1A713F87">
            <wp:extent cx="2038350" cy="2856612"/>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39974" cy="2858888"/>
                    </a:xfrm>
                    <a:prstGeom prst="rect">
                      <a:avLst/>
                    </a:prstGeom>
                    <a:noFill/>
                    <a:ln>
                      <a:noFill/>
                    </a:ln>
                  </pic:spPr>
                </pic:pic>
              </a:graphicData>
            </a:graphic>
          </wp:inline>
        </w:drawing>
      </w:r>
    </w:p>
    <w:p w:rsidR="008C0709" w:rsidRPr="008C0709" w:rsidRDefault="008C0709" w:rsidP="008C0709">
      <w:pPr>
        <w:keepNext/>
        <w:autoSpaceDE w:val="0"/>
        <w:autoSpaceDN w:val="0"/>
        <w:adjustRightInd w:val="0"/>
        <w:spacing w:after="0" w:line="240" w:lineRule="auto"/>
        <w:jc w:val="center"/>
        <w:rPr>
          <w:rFonts w:ascii="Times New Roman" w:hAnsi="Times New Roman" w:cs="Times New Roman"/>
          <w:color w:val="FF0000"/>
          <w:sz w:val="16"/>
          <w:szCs w:val="16"/>
        </w:rPr>
      </w:pPr>
    </w:p>
    <w:p w:rsidR="00E32337" w:rsidRPr="00AD378A" w:rsidRDefault="009A57B5" w:rsidP="008C0709">
      <w:pPr>
        <w:keepNext/>
        <w:autoSpaceDE w:val="0"/>
        <w:autoSpaceDN w:val="0"/>
        <w:adjustRightInd w:val="0"/>
        <w:spacing w:after="0" w:line="240" w:lineRule="auto"/>
        <w:jc w:val="center"/>
        <w:rPr>
          <w:rFonts w:ascii="Times New Roman" w:hAnsi="Times New Roman" w:cs="Times New Roman"/>
          <w:sz w:val="24"/>
          <w:szCs w:val="24"/>
        </w:rPr>
      </w:pPr>
      <w:r w:rsidRPr="00AD378A">
        <w:rPr>
          <w:rFonts w:ascii="Times New Roman" w:hAnsi="Times New Roman" w:cs="Times New Roman"/>
          <w:sz w:val="28"/>
          <w:szCs w:val="28"/>
        </w:rPr>
        <w:t>Рисунок 13</w:t>
      </w:r>
      <w:r w:rsidR="00E32337" w:rsidRPr="00AD378A">
        <w:rPr>
          <w:rFonts w:ascii="Times New Roman" w:hAnsi="Times New Roman" w:cs="Times New Roman"/>
          <w:sz w:val="28"/>
          <w:szCs w:val="28"/>
        </w:rPr>
        <w:t xml:space="preserve"> –</w:t>
      </w:r>
      <w:r w:rsidR="007C6E2F" w:rsidRPr="00AD378A">
        <w:rPr>
          <w:rFonts w:ascii="Times New Roman" w:hAnsi="Times New Roman" w:cs="Times New Roman"/>
          <w:sz w:val="28"/>
          <w:szCs w:val="28"/>
        </w:rPr>
        <w:t xml:space="preserve"> </w:t>
      </w:r>
      <w:r w:rsidR="00E32337" w:rsidRPr="00AD378A">
        <w:rPr>
          <w:rFonts w:ascii="Times New Roman" w:hAnsi="Times New Roman" w:cs="Times New Roman"/>
          <w:sz w:val="28"/>
          <w:szCs w:val="28"/>
        </w:rPr>
        <w:t>Схема расположения червеобразного отростка по отношению к правом</w:t>
      </w:r>
      <w:r w:rsidR="008C0709" w:rsidRPr="00AD378A">
        <w:rPr>
          <w:rFonts w:ascii="Times New Roman" w:hAnsi="Times New Roman" w:cs="Times New Roman"/>
          <w:sz w:val="28"/>
          <w:szCs w:val="28"/>
        </w:rPr>
        <w:t>у мочеточнику и мочевому пузырю</w:t>
      </w:r>
    </w:p>
    <w:p w:rsidR="00E32337" w:rsidRPr="00810D34" w:rsidRDefault="00E32337" w:rsidP="00810D34">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p>
    <w:p w:rsidR="00634CC0" w:rsidRPr="00810D34" w:rsidRDefault="00634CC0" w:rsidP="008C0709">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Червеобразный отросток является рудиментарным продолжением слепой кишки, формируется в течение раннего детства и располагается на ее задневнутренней стенке ниже илеоцекальной заслонки. Отросток имеет слизистую, два мышечных слоя (наружный продольный и внутренний циркулярный) и серозную оболочку. Наружный слой мышц сформирован волокнами 3 мышечных полос (taenia coli), переходящих на аппендикс со слепой кишки. Поэтому аппендикс всегда обнаруживают по месту схождения taenia coli. Длина отростка может варьировать от 2 до </w:t>
      </w:r>
      <w:r w:rsidR="005A0D1B" w:rsidRPr="00810D34">
        <w:rPr>
          <w:rFonts w:ascii="Times New Roman" w:eastAsiaTheme="minorEastAsia" w:hAnsi="Times New Roman" w:cs="Times New Roman"/>
          <w:sz w:val="28"/>
          <w:szCs w:val="28"/>
          <w:lang w:eastAsia="ru-RU"/>
        </w:rPr>
        <w:t>20 см, в среднем составляет 9-</w:t>
      </w:r>
      <w:r w:rsidRPr="00810D34">
        <w:rPr>
          <w:rFonts w:ascii="Times New Roman" w:eastAsiaTheme="minorEastAsia" w:hAnsi="Times New Roman" w:cs="Times New Roman"/>
          <w:sz w:val="28"/>
          <w:szCs w:val="28"/>
          <w:lang w:eastAsia="ru-RU"/>
        </w:rPr>
        <w:t>10 с</w:t>
      </w:r>
      <w:r w:rsidR="005A0D1B" w:rsidRPr="00810D34">
        <w:rPr>
          <w:rFonts w:ascii="Times New Roman" w:eastAsiaTheme="minorEastAsia" w:hAnsi="Times New Roman" w:cs="Times New Roman"/>
          <w:sz w:val="28"/>
          <w:szCs w:val="28"/>
          <w:lang w:eastAsia="ru-RU"/>
        </w:rPr>
        <w:t xml:space="preserve">м, диаметр просвета </w:t>
      </w:r>
      <w:r w:rsidR="008C0709">
        <w:rPr>
          <w:rFonts w:ascii="Times New Roman" w:eastAsiaTheme="minorEastAsia" w:hAnsi="Times New Roman" w:cs="Times New Roman"/>
          <w:sz w:val="28"/>
          <w:szCs w:val="28"/>
          <w:lang w:eastAsia="ru-RU"/>
        </w:rPr>
        <w:t>–</w:t>
      </w:r>
      <w:r w:rsidR="005A0D1B" w:rsidRPr="00810D34">
        <w:rPr>
          <w:rFonts w:ascii="Times New Roman" w:eastAsiaTheme="minorEastAsia" w:hAnsi="Times New Roman" w:cs="Times New Roman"/>
          <w:sz w:val="28"/>
          <w:szCs w:val="28"/>
          <w:lang w:eastAsia="ru-RU"/>
        </w:rPr>
        <w:t xml:space="preserve"> около 6-</w:t>
      </w:r>
      <w:r w:rsidRPr="00810D34">
        <w:rPr>
          <w:rFonts w:ascii="Times New Roman" w:eastAsiaTheme="minorEastAsia" w:hAnsi="Times New Roman" w:cs="Times New Roman"/>
          <w:sz w:val="28"/>
          <w:szCs w:val="28"/>
          <w:lang w:eastAsia="ru-RU"/>
        </w:rPr>
        <w:t>8 мм. У лиц пожилого возраста пр</w:t>
      </w:r>
      <w:r w:rsidR="00CC4AD8" w:rsidRPr="00810D34">
        <w:rPr>
          <w:rFonts w:ascii="Times New Roman" w:eastAsiaTheme="minorEastAsia" w:hAnsi="Times New Roman" w:cs="Times New Roman"/>
          <w:sz w:val="28"/>
          <w:szCs w:val="28"/>
          <w:lang w:eastAsia="ru-RU"/>
        </w:rPr>
        <w:t xml:space="preserve">освет может быть облитерирован. </w:t>
      </w:r>
      <w:r w:rsidRPr="00810D34">
        <w:rPr>
          <w:rFonts w:ascii="Times New Roman" w:eastAsiaTheme="minorEastAsia" w:hAnsi="Times New Roman" w:cs="Times New Roman"/>
          <w:sz w:val="28"/>
          <w:szCs w:val="28"/>
          <w:lang w:eastAsia="ru-RU"/>
        </w:rPr>
        <w:t>Отросток обладает перистальтическими сокращениями по направлению к куполу слепой кишки. Брыжейка аппендикса, являясь продолжением брыжейки подвздошной кишки, достаточно длинная и мобильная. Если слепокишечный конец отростка фиксирован, то положение его верхушки весьма вариабельно и может занимать позицию от тазовой до поддиафрагмальной. Традиционно выделяют 5 основных типов такого расположения</w:t>
      </w:r>
      <w:r w:rsidR="00226AE8">
        <w:rPr>
          <w:rFonts w:ascii="Times New Roman" w:eastAsiaTheme="minorEastAsia" w:hAnsi="Times New Roman" w:cs="Times New Roman"/>
          <w:sz w:val="28"/>
          <w:szCs w:val="28"/>
          <w:lang w:eastAsia="ru-RU"/>
        </w:rPr>
        <w:t>:</w:t>
      </w:r>
    </w:p>
    <w:p w:rsidR="00634CC0" w:rsidRPr="00810D34" w:rsidRDefault="00634CC0" w:rsidP="008C0709">
      <w:pPr>
        <w:pStyle w:val="a9"/>
        <w:numPr>
          <w:ilvl w:val="0"/>
          <w:numId w:val="5"/>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Нисходящее (каудальное) расположение, встречается в 40-50% случаев. Крайний вариант этого типа – тазовое расположение аппендикса.</w:t>
      </w:r>
    </w:p>
    <w:p w:rsidR="00634CC0" w:rsidRPr="00810D34" w:rsidRDefault="00634CC0" w:rsidP="008C0709">
      <w:pPr>
        <w:pStyle w:val="a9"/>
        <w:numPr>
          <w:ilvl w:val="0"/>
          <w:numId w:val="5"/>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Внутреннее (медиальное) расположение, когда верхушка отростка направляется к петлям тонкой кишки (от 17 до 20% случаев).</w:t>
      </w:r>
    </w:p>
    <w:p w:rsidR="00634CC0" w:rsidRPr="00810D34" w:rsidRDefault="00634CC0" w:rsidP="008C0709">
      <w:pPr>
        <w:pStyle w:val="a9"/>
        <w:numPr>
          <w:ilvl w:val="0"/>
          <w:numId w:val="5"/>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Боковое (латеральное) расположение (20-25% случаев), когда отросток повернут кнаружи, к пупартовой связке.</w:t>
      </w:r>
    </w:p>
    <w:p w:rsidR="00634CC0" w:rsidRPr="00810D34" w:rsidRDefault="00634CC0" w:rsidP="008C0709">
      <w:pPr>
        <w:pStyle w:val="a9"/>
        <w:numPr>
          <w:ilvl w:val="0"/>
          <w:numId w:val="5"/>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Переднее (вентральное) расположение (около 10% случаев), при котором верхушка направлена кверху.</w:t>
      </w:r>
    </w:p>
    <w:p w:rsidR="00634CC0" w:rsidRPr="00810D34" w:rsidRDefault="00634CC0" w:rsidP="008C0709">
      <w:pPr>
        <w:pStyle w:val="a9"/>
        <w:numPr>
          <w:ilvl w:val="0"/>
          <w:numId w:val="5"/>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Заднее (ретроцекальное) расположение, когда аппендикс расположен в восходящем направлении позади слепой кишки. Наблюд</w:t>
      </w:r>
      <w:r w:rsidR="00FD4D1A" w:rsidRPr="00810D34">
        <w:rPr>
          <w:rFonts w:ascii="Times New Roman" w:hAnsi="Times New Roman" w:cs="Times New Roman"/>
          <w:sz w:val="28"/>
          <w:szCs w:val="28"/>
        </w:rPr>
        <w:t>ается у 9-13% пациентов</w:t>
      </w:r>
      <w:r w:rsidRPr="00810D34">
        <w:rPr>
          <w:rFonts w:ascii="Times New Roman" w:hAnsi="Times New Roman" w:cs="Times New Roman"/>
          <w:sz w:val="28"/>
          <w:szCs w:val="28"/>
        </w:rPr>
        <w:t>.</w:t>
      </w:r>
    </w:p>
    <w:p w:rsidR="00634CC0" w:rsidRPr="00810D34" w:rsidRDefault="00634CC0" w:rsidP="008C0709">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Соответствие мочеточнику по диаметру и строению стенки, подвижность за счет длинной брыжейки, хорошее кровоснабжение, перистальтическая активность делают червеобразный отросток исключительным материалом для замещения мочеточника.</w:t>
      </w:r>
    </w:p>
    <w:p w:rsidR="00634CC0" w:rsidRPr="00810D34" w:rsidRDefault="00634CC0" w:rsidP="008C0709">
      <w:pPr>
        <w:autoSpaceDE w:val="0"/>
        <w:autoSpaceDN w:val="0"/>
        <w:adjustRightInd w:val="0"/>
        <w:spacing w:after="0" w:line="240" w:lineRule="auto"/>
        <w:ind w:firstLine="709"/>
        <w:jc w:val="both"/>
        <w:rPr>
          <w:rFonts w:ascii="Times New Roman" w:hAnsi="Times New Roman" w:cs="Times New Roman"/>
          <w:b/>
          <w:sz w:val="28"/>
          <w:szCs w:val="28"/>
        </w:rPr>
      </w:pPr>
    </w:p>
    <w:p w:rsidR="00634CC0" w:rsidRPr="00810D34" w:rsidRDefault="009B0E52" w:rsidP="008C0709">
      <w:pPr>
        <w:pStyle w:val="a9"/>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t>3</w:t>
      </w:r>
      <w:r w:rsidR="005A0D1B" w:rsidRPr="00810D34">
        <w:rPr>
          <w:rFonts w:ascii="Times New Roman" w:hAnsi="Times New Roman" w:cs="Times New Roman"/>
          <w:b/>
          <w:sz w:val="28"/>
          <w:szCs w:val="28"/>
        </w:rPr>
        <w:t>.</w:t>
      </w:r>
      <w:r w:rsidR="00FD78D7" w:rsidRPr="00810D34">
        <w:rPr>
          <w:rFonts w:ascii="Times New Roman" w:hAnsi="Times New Roman" w:cs="Times New Roman"/>
          <w:b/>
          <w:sz w:val="28"/>
          <w:szCs w:val="28"/>
        </w:rPr>
        <w:t>4</w:t>
      </w:r>
      <w:r w:rsidR="004471B6" w:rsidRPr="00810D34">
        <w:rPr>
          <w:rFonts w:ascii="Times New Roman" w:hAnsi="Times New Roman" w:cs="Times New Roman"/>
          <w:b/>
          <w:sz w:val="28"/>
          <w:szCs w:val="28"/>
        </w:rPr>
        <w:t xml:space="preserve"> </w:t>
      </w:r>
      <w:r w:rsidR="00634CC0" w:rsidRPr="00810D34">
        <w:rPr>
          <w:rFonts w:ascii="Times New Roman" w:hAnsi="Times New Roman" w:cs="Times New Roman"/>
          <w:b/>
          <w:sz w:val="28"/>
          <w:szCs w:val="28"/>
        </w:rPr>
        <w:t xml:space="preserve">Техника </w:t>
      </w:r>
      <w:r w:rsidR="003C0A23" w:rsidRPr="00810D34">
        <w:rPr>
          <w:rFonts w:ascii="Times New Roman" w:hAnsi="Times New Roman" w:cs="Times New Roman"/>
          <w:b/>
          <w:sz w:val="28"/>
          <w:szCs w:val="28"/>
        </w:rPr>
        <w:t>уретеро</w:t>
      </w:r>
      <w:r w:rsidR="00634CC0" w:rsidRPr="00810D34">
        <w:rPr>
          <w:rFonts w:ascii="Times New Roman" w:hAnsi="Times New Roman" w:cs="Times New Roman"/>
          <w:b/>
          <w:sz w:val="28"/>
          <w:szCs w:val="28"/>
        </w:rPr>
        <w:t>аппендикопластики</w:t>
      </w:r>
    </w:p>
    <w:p w:rsidR="00634CC0" w:rsidRPr="00810D34" w:rsidRDefault="00634CC0" w:rsidP="008C0709">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После стандартного выполнения нижнесрединной лапаротомии проводили ревизию органов брюшной полости. Особое внимание уделяли осмотру петель кишечника и илеоцекального угла. Вскрыв париетальный листок брюшины, выделяли патологически измененную часть мочеточника до здоровых тканей, по возможности сохраняя питающие его сосуды. После окончательного определения уровня резекции мочеточника и оценки диастаза убеждались в возможности использования аппендикса в качестве пластического материала.</w:t>
      </w:r>
    </w:p>
    <w:p w:rsidR="00634CC0" w:rsidRPr="00810D34" w:rsidRDefault="00634CC0" w:rsidP="008C0709">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Червеобразн</w:t>
      </w:r>
      <w:r w:rsidR="00202610" w:rsidRPr="00810D34">
        <w:rPr>
          <w:rFonts w:ascii="Times New Roman" w:eastAsiaTheme="minorEastAsia" w:hAnsi="Times New Roman" w:cs="Times New Roman"/>
          <w:sz w:val="28"/>
          <w:szCs w:val="28"/>
          <w:lang w:eastAsia="ru-RU"/>
        </w:rPr>
        <w:t>ый отросток аккуратно мобилизо</w:t>
      </w:r>
      <w:r w:rsidRPr="00810D34">
        <w:rPr>
          <w:rFonts w:ascii="Times New Roman" w:eastAsiaTheme="minorEastAsia" w:hAnsi="Times New Roman" w:cs="Times New Roman"/>
          <w:sz w:val="28"/>
          <w:szCs w:val="28"/>
          <w:lang w:eastAsia="ru-RU"/>
        </w:rPr>
        <w:t xml:space="preserve">вали, сохраняя сосуды брыжейки, и поперечно отсекали его у основания. Проверяли достаточность длины брыжейки и самого отростка для свободного, без натяжения, замещения мочеточника. Убедившись в этом, производили резекцию верхушки аппендикса </w:t>
      </w:r>
      <w:r w:rsidR="005A0D1B" w:rsidRPr="00810D34">
        <w:rPr>
          <w:rFonts w:ascii="Times New Roman" w:eastAsiaTheme="minorEastAsia" w:hAnsi="Times New Roman" w:cs="Times New Roman"/>
          <w:sz w:val="28"/>
          <w:szCs w:val="28"/>
          <w:lang w:eastAsia="ru-RU"/>
        </w:rPr>
        <w:t xml:space="preserve">на расстоянии </w:t>
      </w:r>
      <w:r w:rsidR="00400E29" w:rsidRPr="00810D34">
        <w:rPr>
          <w:rFonts w:ascii="Times New Roman" w:eastAsiaTheme="minorEastAsia" w:hAnsi="Times New Roman" w:cs="Times New Roman"/>
          <w:sz w:val="28"/>
          <w:szCs w:val="28"/>
          <w:lang w:eastAsia="ru-RU"/>
        </w:rPr>
        <w:t>1</w:t>
      </w:r>
      <w:r w:rsidR="005A0D1B" w:rsidRPr="00810D34">
        <w:rPr>
          <w:rFonts w:ascii="Times New Roman" w:eastAsiaTheme="minorEastAsia" w:hAnsi="Times New Roman" w:cs="Times New Roman"/>
          <w:sz w:val="28"/>
          <w:szCs w:val="28"/>
          <w:lang w:eastAsia="ru-RU"/>
        </w:rPr>
        <w:t>-</w:t>
      </w:r>
      <w:r w:rsidR="00400E29" w:rsidRPr="00810D34">
        <w:rPr>
          <w:rFonts w:ascii="Times New Roman" w:eastAsiaTheme="minorEastAsia" w:hAnsi="Times New Roman" w:cs="Times New Roman"/>
          <w:sz w:val="28"/>
          <w:szCs w:val="28"/>
          <w:lang w:eastAsia="ru-RU"/>
        </w:rPr>
        <w:t>1</w:t>
      </w:r>
      <w:r w:rsidRPr="00810D34">
        <w:rPr>
          <w:rFonts w:ascii="Times New Roman" w:eastAsiaTheme="minorEastAsia" w:hAnsi="Times New Roman" w:cs="Times New Roman"/>
          <w:sz w:val="28"/>
          <w:szCs w:val="28"/>
          <w:lang w:eastAsia="ru-RU"/>
        </w:rPr>
        <w:t xml:space="preserve">,5 см от ее конца. Затем многократно промывали просвет создавшейся трубки </w:t>
      </w:r>
      <w:r w:rsidR="006834E0" w:rsidRPr="00810D34">
        <w:rPr>
          <w:rFonts w:ascii="Times New Roman" w:eastAsiaTheme="minorEastAsia" w:hAnsi="Times New Roman" w:cs="Times New Roman"/>
          <w:sz w:val="28"/>
          <w:szCs w:val="28"/>
          <w:lang w:eastAsia="ru-RU"/>
        </w:rPr>
        <w:t>повидон</w:t>
      </w:r>
      <w:r w:rsidRPr="00810D34">
        <w:rPr>
          <w:rFonts w:ascii="Times New Roman" w:eastAsiaTheme="minorEastAsia" w:hAnsi="Times New Roman" w:cs="Times New Roman"/>
          <w:sz w:val="28"/>
          <w:szCs w:val="28"/>
          <w:lang w:eastAsia="ru-RU"/>
        </w:rPr>
        <w:t xml:space="preserve"> в изоперистальтическом направлении, одновременно проверяя ее проходимость и определяя ширину просвета. Развернув аппендикс изоперистальтически, т.е. слепокишечным концом книзу, перемещали его в забрюшинное пространство и на </w:t>
      </w:r>
      <w:r w:rsidR="00400E29" w:rsidRPr="00810D34">
        <w:rPr>
          <w:rFonts w:ascii="Times New Roman" w:eastAsiaTheme="minorEastAsia" w:hAnsi="Times New Roman" w:cs="Times New Roman"/>
          <w:sz w:val="28"/>
          <w:szCs w:val="28"/>
          <w:lang w:eastAsia="ru-RU"/>
        </w:rPr>
        <w:t>мочеточниковом стенте</w:t>
      </w:r>
      <w:r w:rsidRPr="00810D34">
        <w:rPr>
          <w:rFonts w:ascii="Times New Roman" w:eastAsiaTheme="minorEastAsia" w:hAnsi="Times New Roman" w:cs="Times New Roman"/>
          <w:sz w:val="28"/>
          <w:szCs w:val="28"/>
          <w:lang w:eastAsia="ru-RU"/>
        </w:rPr>
        <w:t xml:space="preserve"> выполняли уретероаппендикоцистоанастомоз узловыми однорядными викриловыми швами</w:t>
      </w:r>
      <w:r w:rsidR="008C0F01" w:rsidRPr="00810D34">
        <w:rPr>
          <w:rFonts w:ascii="Times New Roman" w:eastAsiaTheme="minorEastAsia" w:hAnsi="Times New Roman" w:cs="Times New Roman"/>
          <w:sz w:val="28"/>
          <w:szCs w:val="28"/>
          <w:lang w:eastAsia="ru-RU"/>
        </w:rPr>
        <w:t xml:space="preserve"> №4-0</w:t>
      </w:r>
      <w:r w:rsidRPr="00810D34">
        <w:rPr>
          <w:rFonts w:ascii="Times New Roman" w:eastAsiaTheme="minorEastAsia" w:hAnsi="Times New Roman" w:cs="Times New Roman"/>
          <w:sz w:val="28"/>
          <w:szCs w:val="28"/>
          <w:lang w:eastAsia="ru-RU"/>
        </w:rPr>
        <w:t>. Отверстие в париетальной брюшине ушивали. Дренировали брюшную полость и забрюшинное простра</w:t>
      </w:r>
      <w:r w:rsidR="005A0D1B" w:rsidRPr="00810D34">
        <w:rPr>
          <w:rFonts w:ascii="Times New Roman" w:eastAsiaTheme="minorEastAsia" w:hAnsi="Times New Roman" w:cs="Times New Roman"/>
          <w:sz w:val="28"/>
          <w:szCs w:val="28"/>
          <w:lang w:eastAsia="ru-RU"/>
        </w:rPr>
        <w:t xml:space="preserve">нство. </w:t>
      </w:r>
      <w:r w:rsidR="00400E29" w:rsidRPr="00810D34">
        <w:rPr>
          <w:rFonts w:ascii="Times New Roman" w:eastAsiaTheme="minorEastAsia" w:hAnsi="Times New Roman" w:cs="Times New Roman"/>
          <w:sz w:val="28"/>
          <w:szCs w:val="28"/>
          <w:lang w:eastAsia="ru-RU"/>
        </w:rPr>
        <w:t>Мочеточниковый стент</w:t>
      </w:r>
      <w:r w:rsidR="005A0D1B" w:rsidRPr="00810D34">
        <w:rPr>
          <w:rFonts w:ascii="Times New Roman" w:eastAsiaTheme="minorEastAsia" w:hAnsi="Times New Roman" w:cs="Times New Roman"/>
          <w:sz w:val="28"/>
          <w:szCs w:val="28"/>
          <w:lang w:eastAsia="ru-RU"/>
        </w:rPr>
        <w:t xml:space="preserve"> удаляли на 11-</w:t>
      </w:r>
      <w:r w:rsidRPr="00810D34">
        <w:rPr>
          <w:rFonts w:ascii="Times New Roman" w:eastAsiaTheme="minorEastAsia" w:hAnsi="Times New Roman" w:cs="Times New Roman"/>
          <w:sz w:val="28"/>
          <w:szCs w:val="28"/>
          <w:lang w:eastAsia="ru-RU"/>
        </w:rPr>
        <w:t>12 сутки. Затем, после проверки проходимости вновь созданного мочеточника, удаляли нефростомический дренаж. Таким методом был</w:t>
      </w:r>
      <w:r w:rsidR="006834E0" w:rsidRPr="00810D34">
        <w:rPr>
          <w:rFonts w:ascii="Times New Roman" w:eastAsiaTheme="minorEastAsia" w:hAnsi="Times New Roman" w:cs="Times New Roman"/>
          <w:sz w:val="28"/>
          <w:szCs w:val="28"/>
          <w:lang w:eastAsia="ru-RU"/>
        </w:rPr>
        <w:t>и</w:t>
      </w:r>
      <w:r w:rsidRPr="00810D34">
        <w:rPr>
          <w:rFonts w:ascii="Times New Roman" w:eastAsiaTheme="minorEastAsia" w:hAnsi="Times New Roman" w:cs="Times New Roman"/>
          <w:sz w:val="28"/>
          <w:szCs w:val="28"/>
          <w:lang w:eastAsia="ru-RU"/>
        </w:rPr>
        <w:t xml:space="preserve"> оперирован</w:t>
      </w:r>
      <w:r w:rsidR="006834E0" w:rsidRPr="00810D34">
        <w:rPr>
          <w:rFonts w:ascii="Times New Roman" w:eastAsiaTheme="minorEastAsia" w:hAnsi="Times New Roman" w:cs="Times New Roman"/>
          <w:sz w:val="28"/>
          <w:szCs w:val="28"/>
          <w:lang w:eastAsia="ru-RU"/>
        </w:rPr>
        <w:t>ы</w:t>
      </w:r>
      <w:r w:rsidR="008C0F01" w:rsidRPr="00810D34">
        <w:rPr>
          <w:rFonts w:ascii="Times New Roman" w:eastAsiaTheme="minorEastAsia" w:hAnsi="Times New Roman" w:cs="Times New Roman"/>
          <w:sz w:val="28"/>
          <w:szCs w:val="28"/>
          <w:lang w:eastAsia="ru-RU"/>
        </w:rPr>
        <w:t xml:space="preserve"> </w:t>
      </w:r>
      <w:r w:rsidR="006834E0" w:rsidRPr="00810D34">
        <w:rPr>
          <w:rFonts w:ascii="Times New Roman" w:eastAsiaTheme="minorEastAsia" w:hAnsi="Times New Roman" w:cs="Times New Roman"/>
          <w:sz w:val="28"/>
          <w:szCs w:val="28"/>
          <w:lang w:eastAsia="ru-RU"/>
        </w:rPr>
        <w:t xml:space="preserve">двое </w:t>
      </w:r>
      <w:r w:rsidRPr="00810D34">
        <w:rPr>
          <w:rFonts w:ascii="Times New Roman" w:eastAsiaTheme="minorEastAsia" w:hAnsi="Times New Roman" w:cs="Times New Roman"/>
          <w:sz w:val="28"/>
          <w:szCs w:val="28"/>
          <w:lang w:eastAsia="ru-RU"/>
        </w:rPr>
        <w:t>больн</w:t>
      </w:r>
      <w:r w:rsidR="006834E0" w:rsidRPr="00810D34">
        <w:rPr>
          <w:rFonts w:ascii="Times New Roman" w:eastAsiaTheme="minorEastAsia" w:hAnsi="Times New Roman" w:cs="Times New Roman"/>
          <w:sz w:val="28"/>
          <w:szCs w:val="28"/>
          <w:lang w:eastAsia="ru-RU"/>
        </w:rPr>
        <w:t>ых</w:t>
      </w:r>
      <w:r w:rsidR="005A0D1B" w:rsidRPr="00810D34">
        <w:rPr>
          <w:rFonts w:ascii="Times New Roman" w:eastAsiaTheme="minorEastAsia" w:hAnsi="Times New Roman" w:cs="Times New Roman"/>
          <w:sz w:val="28"/>
          <w:szCs w:val="28"/>
          <w:lang w:eastAsia="ru-RU"/>
        </w:rPr>
        <w:t xml:space="preserve">, </w:t>
      </w:r>
      <w:r w:rsidR="006834E0" w:rsidRPr="00810D34">
        <w:rPr>
          <w:rFonts w:ascii="Times New Roman" w:eastAsiaTheme="minorEastAsia" w:hAnsi="Times New Roman" w:cs="Times New Roman"/>
          <w:sz w:val="28"/>
          <w:szCs w:val="28"/>
          <w:lang w:eastAsia="ru-RU"/>
        </w:rPr>
        <w:t>первая после лучевой терапии на органы малого таза</w:t>
      </w:r>
      <w:r w:rsidR="00952D58" w:rsidRPr="00810D34">
        <w:rPr>
          <w:rFonts w:ascii="Times New Roman" w:eastAsiaTheme="minorEastAsia" w:hAnsi="Times New Roman" w:cs="Times New Roman"/>
          <w:sz w:val="28"/>
          <w:szCs w:val="28"/>
          <w:lang w:eastAsia="ru-RU"/>
        </w:rPr>
        <w:t xml:space="preserve"> </w:t>
      </w:r>
      <w:r w:rsidR="006834E0" w:rsidRPr="00810D34">
        <w:rPr>
          <w:rFonts w:ascii="Times New Roman" w:eastAsiaTheme="minorEastAsia" w:hAnsi="Times New Roman" w:cs="Times New Roman"/>
          <w:sz w:val="28"/>
          <w:szCs w:val="28"/>
          <w:lang w:eastAsia="ru-RU"/>
        </w:rPr>
        <w:t>(из анамнеза рак шейки матки) и второй</w:t>
      </w:r>
      <w:r w:rsidR="00F973FE" w:rsidRPr="00810D34">
        <w:rPr>
          <w:rFonts w:ascii="Times New Roman" w:eastAsiaTheme="minorEastAsia" w:hAnsi="Times New Roman" w:cs="Times New Roman"/>
          <w:sz w:val="28"/>
          <w:szCs w:val="28"/>
          <w:lang w:eastAsia="ru-RU"/>
        </w:rPr>
        <w:t xml:space="preserve"> пациент</w:t>
      </w:r>
      <w:r w:rsidR="008C0F01" w:rsidRPr="00810D34">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 xml:space="preserve">после </w:t>
      </w:r>
      <w:r w:rsidR="006834E0" w:rsidRPr="00810D34">
        <w:rPr>
          <w:rFonts w:ascii="Times New Roman" w:eastAsiaTheme="minorEastAsia" w:hAnsi="Times New Roman" w:cs="Times New Roman"/>
          <w:sz w:val="28"/>
          <w:szCs w:val="28"/>
          <w:lang w:eastAsia="ru-RU"/>
        </w:rPr>
        <w:t>ятрогенного повреждения мочеточника.</w:t>
      </w:r>
    </w:p>
    <w:p w:rsidR="00F72ABE" w:rsidRPr="00810D34" w:rsidRDefault="0074052D" w:rsidP="008C0709">
      <w:pPr>
        <w:autoSpaceDE w:val="0"/>
        <w:autoSpaceDN w:val="0"/>
        <w:adjustRightInd w:val="0"/>
        <w:spacing w:after="0" w:line="240" w:lineRule="auto"/>
        <w:ind w:right="-8" w:firstLine="709"/>
        <w:jc w:val="both"/>
        <w:rPr>
          <w:rFonts w:ascii="Times New Roman" w:hAnsi="Times New Roman" w:cs="Times New Roman"/>
          <w:bCs/>
          <w:iCs/>
          <w:color w:val="000000"/>
          <w:sz w:val="28"/>
          <w:szCs w:val="28"/>
        </w:rPr>
      </w:pPr>
      <w:r w:rsidRPr="00810D34">
        <w:rPr>
          <w:rFonts w:ascii="Times New Roman" w:hAnsi="Times New Roman" w:cs="Times New Roman"/>
          <w:bCs/>
          <w:iCs/>
          <w:color w:val="000000"/>
          <w:sz w:val="28"/>
          <w:szCs w:val="28"/>
        </w:rPr>
        <w:t>Приводим наш клинический пример замещения мочеточника червеобразным отростком причиной которой явилось постлучевая протяженная стриктура мочеточника.</w:t>
      </w:r>
    </w:p>
    <w:p w:rsidR="00634CC0" w:rsidRPr="008C0709" w:rsidRDefault="006834E0" w:rsidP="008C0709">
      <w:pPr>
        <w:autoSpaceDE w:val="0"/>
        <w:autoSpaceDN w:val="0"/>
        <w:adjustRightInd w:val="0"/>
        <w:spacing w:after="0" w:line="240" w:lineRule="auto"/>
        <w:ind w:right="-8" w:firstLine="709"/>
        <w:jc w:val="both"/>
        <w:rPr>
          <w:rFonts w:ascii="Times New Roman" w:hAnsi="Times New Roman" w:cs="Times New Roman"/>
          <w:bCs/>
          <w:iCs/>
          <w:color w:val="000000"/>
          <w:sz w:val="28"/>
          <w:szCs w:val="28"/>
        </w:rPr>
      </w:pPr>
      <w:r w:rsidRPr="008C0709">
        <w:rPr>
          <w:rFonts w:ascii="Times New Roman" w:hAnsi="Times New Roman" w:cs="Times New Roman"/>
          <w:bCs/>
          <w:iCs/>
          <w:color w:val="000000"/>
          <w:sz w:val="28"/>
          <w:szCs w:val="28"/>
        </w:rPr>
        <w:t>Клинический случай №3</w:t>
      </w:r>
    </w:p>
    <w:p w:rsidR="00634CC0" w:rsidRPr="00970917" w:rsidRDefault="00634CC0" w:rsidP="008C0709">
      <w:pPr>
        <w:autoSpaceDE w:val="0"/>
        <w:autoSpaceDN w:val="0"/>
        <w:adjustRightInd w:val="0"/>
        <w:spacing w:after="0" w:line="240" w:lineRule="auto"/>
        <w:ind w:firstLine="709"/>
        <w:jc w:val="both"/>
        <w:rPr>
          <w:rFonts w:ascii="Times New Roman" w:hAnsi="Times New Roman" w:cs="Times New Roman"/>
          <w:i/>
          <w:iCs/>
          <w:sz w:val="28"/>
          <w:szCs w:val="28"/>
        </w:rPr>
      </w:pPr>
      <w:r w:rsidRPr="008C0709">
        <w:rPr>
          <w:rFonts w:ascii="Times New Roman" w:hAnsi="Times New Roman" w:cs="Times New Roman"/>
          <w:bCs/>
          <w:iCs/>
          <w:sz w:val="28"/>
          <w:szCs w:val="28"/>
        </w:rPr>
        <w:t>Больная Т., 42 года</w:t>
      </w:r>
      <w:r w:rsidRPr="00970917">
        <w:rPr>
          <w:rFonts w:ascii="Times New Roman" w:hAnsi="Times New Roman" w:cs="Times New Roman"/>
          <w:i/>
          <w:iCs/>
          <w:sz w:val="28"/>
          <w:szCs w:val="28"/>
        </w:rPr>
        <w:t xml:space="preserve"> (история болезни №5124) госпитализирована в урологическое отделение АО «ННЦОТ» по поводу протяженной постлучевой стриктуры нижней и средней трети правого мочеточника. В плановом порядке больной была выполнена антиперистальтическая аппендикоуретеропластика. Из анамнеза известно, что в 2012 году перенесла операцию пангистерэктомию по поводу рака шейки с последующим проведением лучевой терапии. На фоне которых отмечается появление периодических болей в поясничной области справа. В период 2014-2016 гг. неоднократно проходила стационарное лечение в отделении урологии по месту жительства, более 10 раз стентирование правого мочеточника. Последний год начались частые обострения пиелонефрита, сопровождающиеся повышением температуры. Больная за 8 месяцев потеряла в весе более 20 кг. При поступлении в клинику ННЦОТ учитывая выраженный гидронефроз установлена перкутанная нефростомия (июль 2016 года). Пациентке проводилась интенсивная антибактериальная (бактериологический анализ мочи выявил Ps.aeruginosa) и общеукрепляюшая терапия. При антеградной пиелографии мочеточник контрасти</w:t>
      </w:r>
      <w:r w:rsidR="000429DD" w:rsidRPr="00970917">
        <w:rPr>
          <w:rFonts w:ascii="Times New Roman" w:hAnsi="Times New Roman" w:cs="Times New Roman"/>
          <w:i/>
          <w:iCs/>
          <w:sz w:val="28"/>
          <w:szCs w:val="28"/>
        </w:rPr>
        <w:t>р</w:t>
      </w:r>
      <w:r w:rsidR="00281FD7" w:rsidRPr="00970917">
        <w:rPr>
          <w:rFonts w:ascii="Times New Roman" w:hAnsi="Times New Roman" w:cs="Times New Roman"/>
          <w:i/>
          <w:iCs/>
          <w:sz w:val="28"/>
          <w:szCs w:val="28"/>
        </w:rPr>
        <w:t>уется до средней трети (рис</w:t>
      </w:r>
      <w:r w:rsidR="008C0709">
        <w:rPr>
          <w:rFonts w:ascii="Times New Roman" w:hAnsi="Times New Roman" w:cs="Times New Roman"/>
          <w:i/>
          <w:iCs/>
          <w:sz w:val="28"/>
          <w:szCs w:val="28"/>
        </w:rPr>
        <w:t xml:space="preserve">унки </w:t>
      </w:r>
      <w:r w:rsidR="00281FD7" w:rsidRPr="00970917">
        <w:rPr>
          <w:rFonts w:ascii="Times New Roman" w:hAnsi="Times New Roman" w:cs="Times New Roman"/>
          <w:i/>
          <w:iCs/>
          <w:sz w:val="28"/>
          <w:szCs w:val="28"/>
        </w:rPr>
        <w:t>14, 15</w:t>
      </w:r>
      <w:r w:rsidRPr="00970917">
        <w:rPr>
          <w:rFonts w:ascii="Times New Roman" w:hAnsi="Times New Roman" w:cs="Times New Roman"/>
          <w:i/>
          <w:iCs/>
          <w:sz w:val="28"/>
          <w:szCs w:val="28"/>
        </w:rPr>
        <w:t>). Учитывая сохранную функцию почки, протяженность стриктуры принято решение выполнить кишечную или аппендикулярную пластику правого мочеточника.</w:t>
      </w:r>
    </w:p>
    <w:p w:rsidR="003D7C35" w:rsidRPr="00810D34" w:rsidRDefault="003D7C35" w:rsidP="00810D34">
      <w:pPr>
        <w:autoSpaceDE w:val="0"/>
        <w:autoSpaceDN w:val="0"/>
        <w:adjustRightInd w:val="0"/>
        <w:spacing w:after="0" w:line="240" w:lineRule="auto"/>
        <w:ind w:firstLine="567"/>
        <w:jc w:val="both"/>
        <w:rPr>
          <w:rFonts w:ascii="Times New Roman" w:hAnsi="Times New Roman" w:cs="Times New Roman"/>
          <w:iCs/>
          <w:sz w:val="28"/>
          <w:szCs w:val="28"/>
        </w:rPr>
      </w:pPr>
    </w:p>
    <w:p w:rsidR="005A0D1B" w:rsidRPr="00810D34" w:rsidRDefault="005A0D1B" w:rsidP="00810D34">
      <w:pPr>
        <w:autoSpaceDE w:val="0"/>
        <w:autoSpaceDN w:val="0"/>
        <w:adjustRightInd w:val="0"/>
        <w:spacing w:after="0" w:line="240" w:lineRule="auto"/>
        <w:jc w:val="center"/>
        <w:rPr>
          <w:rFonts w:ascii="Times New Roman" w:hAnsi="Times New Roman" w:cs="Times New Roman"/>
          <w:iCs/>
          <w:sz w:val="28"/>
          <w:szCs w:val="28"/>
        </w:rPr>
      </w:pPr>
      <w:r w:rsidRPr="00810D34">
        <w:rPr>
          <w:rFonts w:ascii="Times New Roman" w:hAnsi="Times New Roman" w:cs="Times New Roman"/>
          <w:iCs/>
          <w:noProof/>
          <w:sz w:val="28"/>
          <w:szCs w:val="28"/>
          <w:lang w:eastAsia="ru-RU"/>
        </w:rPr>
        <w:drawing>
          <wp:inline distT="0" distB="0" distL="0" distR="0" wp14:anchorId="059EE335" wp14:editId="3B7F0E78">
            <wp:extent cx="2582948" cy="2386233"/>
            <wp:effectExtent l="0" t="0" r="8255" b="0"/>
            <wp:docPr id="30" name="Рисунок 8" descr="c751aa5b-5e77-44f0-99bd-538d581e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751aa5b-5e77-44f0-99bd-538d581e6427"/>
                    <pic:cNvPicPr>
                      <a:picLocks noChangeAspect="1" noChangeArrowheads="1"/>
                    </pic:cNvPicPr>
                  </pic:nvPicPr>
                  <pic:blipFill rotWithShape="1">
                    <a:blip r:embed="rId40">
                      <a:extLst>
                        <a:ext uri="{28A0092B-C50C-407E-A947-70E740481C1C}">
                          <a14:useLocalDpi xmlns:a14="http://schemas.microsoft.com/office/drawing/2010/main" val="0"/>
                        </a:ext>
                      </a:extLst>
                    </a:blip>
                    <a:srcRect l="8347" t="21551" r="57988" b="62784"/>
                    <a:stretch/>
                  </pic:blipFill>
                  <pic:spPr bwMode="auto">
                    <a:xfrm>
                      <a:off x="0" y="0"/>
                      <a:ext cx="2593566" cy="2396042"/>
                    </a:xfrm>
                    <a:prstGeom prst="rect">
                      <a:avLst/>
                    </a:prstGeom>
                    <a:noFill/>
                    <a:ln>
                      <a:noFill/>
                    </a:ln>
                    <a:extLst>
                      <a:ext uri="{53640926-AAD7-44D8-BBD7-CCE9431645EC}">
                        <a14:shadowObscured xmlns:a14="http://schemas.microsoft.com/office/drawing/2010/main"/>
                      </a:ext>
                    </a:extLst>
                  </pic:spPr>
                </pic:pic>
              </a:graphicData>
            </a:graphic>
          </wp:inline>
        </w:drawing>
      </w:r>
    </w:p>
    <w:p w:rsidR="008C0709" w:rsidRPr="008C0709" w:rsidRDefault="008C0709" w:rsidP="008C0709">
      <w:pPr>
        <w:autoSpaceDE w:val="0"/>
        <w:autoSpaceDN w:val="0"/>
        <w:adjustRightInd w:val="0"/>
        <w:spacing w:after="0" w:line="240" w:lineRule="auto"/>
        <w:jc w:val="center"/>
        <w:rPr>
          <w:rFonts w:ascii="Times New Roman" w:hAnsi="Times New Roman" w:cs="Times New Roman"/>
          <w:sz w:val="16"/>
          <w:szCs w:val="16"/>
        </w:rPr>
      </w:pPr>
    </w:p>
    <w:p w:rsidR="005A0D1B" w:rsidRDefault="00281FD7" w:rsidP="008C0709">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Рисунок 14</w:t>
      </w:r>
      <w:r w:rsidR="005A0D1B" w:rsidRPr="00810D34">
        <w:rPr>
          <w:rFonts w:ascii="Times New Roman" w:hAnsi="Times New Roman" w:cs="Times New Roman"/>
          <w:sz w:val="28"/>
          <w:szCs w:val="28"/>
        </w:rPr>
        <w:t xml:space="preserve"> –</w:t>
      </w:r>
      <w:r w:rsidR="008C0F01" w:rsidRPr="00810D34">
        <w:rPr>
          <w:rFonts w:ascii="Times New Roman" w:hAnsi="Times New Roman" w:cs="Times New Roman"/>
          <w:sz w:val="28"/>
          <w:szCs w:val="28"/>
        </w:rPr>
        <w:t xml:space="preserve"> </w:t>
      </w:r>
      <w:r w:rsidR="005A0D1B" w:rsidRPr="00810D34">
        <w:rPr>
          <w:rFonts w:ascii="Times New Roman" w:hAnsi="Times New Roman" w:cs="Times New Roman"/>
          <w:sz w:val="28"/>
          <w:szCs w:val="28"/>
        </w:rPr>
        <w:t>Антеградная урография: протяженная</w:t>
      </w:r>
      <w:r w:rsidR="008C0F01" w:rsidRPr="00810D34">
        <w:rPr>
          <w:rFonts w:ascii="Times New Roman" w:hAnsi="Times New Roman" w:cs="Times New Roman"/>
          <w:sz w:val="28"/>
          <w:szCs w:val="28"/>
        </w:rPr>
        <w:t xml:space="preserve"> </w:t>
      </w:r>
      <w:r w:rsidR="005A0D1B" w:rsidRPr="00810D34">
        <w:rPr>
          <w:rFonts w:ascii="Times New Roman" w:hAnsi="Times New Roman" w:cs="Times New Roman"/>
          <w:sz w:val="28"/>
          <w:szCs w:val="28"/>
        </w:rPr>
        <w:t>стриктура мочеточника справа</w:t>
      </w:r>
    </w:p>
    <w:p w:rsidR="00226AE8" w:rsidRPr="00810D34" w:rsidRDefault="00226AE8" w:rsidP="008C0709">
      <w:pPr>
        <w:autoSpaceDE w:val="0"/>
        <w:autoSpaceDN w:val="0"/>
        <w:adjustRightInd w:val="0"/>
        <w:spacing w:after="0" w:line="240" w:lineRule="auto"/>
        <w:jc w:val="center"/>
        <w:rPr>
          <w:rFonts w:ascii="Times New Roman" w:hAnsi="Times New Roman" w:cs="Times New Roman"/>
          <w:iCs/>
          <w:sz w:val="28"/>
          <w:szCs w:val="28"/>
        </w:rPr>
      </w:pPr>
    </w:p>
    <w:p w:rsidR="00634CC0" w:rsidRPr="00810D34" w:rsidRDefault="008C0B70" w:rsidP="00810D34">
      <w:pPr>
        <w:autoSpaceDE w:val="0"/>
        <w:autoSpaceDN w:val="0"/>
        <w:adjustRightInd w:val="0"/>
        <w:spacing w:after="0" w:line="240" w:lineRule="auto"/>
        <w:jc w:val="center"/>
        <w:rPr>
          <w:rFonts w:ascii="Times New Roman" w:hAnsi="Times New Roman" w:cs="Times New Roman"/>
          <w:iCs/>
          <w:sz w:val="28"/>
          <w:szCs w:val="28"/>
        </w:rPr>
      </w:pPr>
      <w:r w:rsidRPr="00810D34">
        <w:rPr>
          <w:rFonts w:ascii="Times New Roman" w:hAnsi="Times New Roman" w:cs="Times New Roman"/>
          <w:noProof/>
          <w:lang w:eastAsia="ru-RU"/>
        </w:rPr>
        <w:drawing>
          <wp:inline distT="0" distB="0" distL="0" distR="0" wp14:anchorId="145ADD80" wp14:editId="7CF02B0C">
            <wp:extent cx="2484783" cy="2455676"/>
            <wp:effectExtent l="0" t="0" r="0" b="1905"/>
            <wp:docPr id="11" name="Рисунок 8" descr="c751aa5b-5e77-44f0-99bd-538d581e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751aa5b-5e77-44f0-99bd-538d581e6427"/>
                    <pic:cNvPicPr>
                      <a:picLocks noChangeAspect="1" noChangeArrowheads="1"/>
                    </pic:cNvPicPr>
                  </pic:nvPicPr>
                  <pic:blipFill rotWithShape="1">
                    <a:blip r:embed="rId40">
                      <a:extLst>
                        <a:ext uri="{28A0092B-C50C-407E-A947-70E740481C1C}">
                          <a14:useLocalDpi xmlns:a14="http://schemas.microsoft.com/office/drawing/2010/main" val="0"/>
                        </a:ext>
                      </a:extLst>
                    </a:blip>
                    <a:srcRect l="59024" t="21148" r="7666" b="62241"/>
                    <a:stretch/>
                  </pic:blipFill>
                  <pic:spPr bwMode="auto">
                    <a:xfrm>
                      <a:off x="0" y="0"/>
                      <a:ext cx="2488525" cy="2459374"/>
                    </a:xfrm>
                    <a:prstGeom prst="rect">
                      <a:avLst/>
                    </a:prstGeom>
                    <a:noFill/>
                    <a:ln>
                      <a:noFill/>
                    </a:ln>
                    <a:extLst>
                      <a:ext uri="{53640926-AAD7-44D8-BBD7-CCE9431645EC}">
                        <a14:shadowObscured xmlns:a14="http://schemas.microsoft.com/office/drawing/2010/main"/>
                      </a:ext>
                    </a:extLst>
                  </pic:spPr>
                </pic:pic>
              </a:graphicData>
            </a:graphic>
          </wp:inline>
        </w:drawing>
      </w:r>
    </w:p>
    <w:p w:rsidR="008C0709" w:rsidRPr="008C0709" w:rsidRDefault="008C0709" w:rsidP="008C0709">
      <w:pPr>
        <w:autoSpaceDE w:val="0"/>
        <w:autoSpaceDN w:val="0"/>
        <w:adjustRightInd w:val="0"/>
        <w:spacing w:after="0" w:line="240" w:lineRule="auto"/>
        <w:jc w:val="center"/>
        <w:rPr>
          <w:rFonts w:ascii="Times New Roman" w:hAnsi="Times New Roman" w:cs="Times New Roman"/>
          <w:sz w:val="16"/>
          <w:szCs w:val="16"/>
        </w:rPr>
      </w:pPr>
    </w:p>
    <w:p w:rsidR="00E4420E" w:rsidRPr="00810D34" w:rsidRDefault="00281FD7" w:rsidP="008C0709">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Рисунок 15</w:t>
      </w:r>
      <w:r w:rsidR="00E4420E" w:rsidRPr="00810D34">
        <w:rPr>
          <w:rFonts w:ascii="Times New Roman" w:hAnsi="Times New Roman" w:cs="Times New Roman"/>
          <w:sz w:val="28"/>
          <w:szCs w:val="28"/>
        </w:rPr>
        <w:t xml:space="preserve"> –</w:t>
      </w:r>
      <w:r w:rsidR="008C0709">
        <w:rPr>
          <w:rFonts w:ascii="Times New Roman" w:hAnsi="Times New Roman" w:cs="Times New Roman"/>
          <w:sz w:val="28"/>
          <w:szCs w:val="28"/>
        </w:rPr>
        <w:t xml:space="preserve"> </w:t>
      </w:r>
      <w:r w:rsidR="00243D9E" w:rsidRPr="00810D34">
        <w:rPr>
          <w:rFonts w:ascii="Times New Roman" w:hAnsi="Times New Roman" w:cs="Times New Roman"/>
          <w:sz w:val="28"/>
          <w:szCs w:val="28"/>
        </w:rPr>
        <w:t>Компьютерная томография</w:t>
      </w:r>
      <w:r w:rsidR="00E4420E" w:rsidRPr="00810D34">
        <w:rPr>
          <w:rFonts w:ascii="Times New Roman" w:hAnsi="Times New Roman" w:cs="Times New Roman"/>
          <w:sz w:val="28"/>
          <w:szCs w:val="28"/>
        </w:rPr>
        <w:t xml:space="preserve"> с 3D моделированием: на</w:t>
      </w:r>
      <w:r w:rsidR="007D4DB7" w:rsidRPr="00810D34">
        <w:rPr>
          <w:rFonts w:ascii="Times New Roman" w:hAnsi="Times New Roman" w:cs="Times New Roman"/>
          <w:sz w:val="28"/>
          <w:szCs w:val="28"/>
        </w:rPr>
        <w:t xml:space="preserve"> уровне ниже с/3 мочеточник</w:t>
      </w:r>
      <w:r w:rsidR="008C0709">
        <w:rPr>
          <w:rFonts w:ascii="Times New Roman" w:hAnsi="Times New Roman" w:cs="Times New Roman"/>
          <w:sz w:val="28"/>
          <w:szCs w:val="28"/>
        </w:rPr>
        <w:t>е прослеживается</w:t>
      </w:r>
    </w:p>
    <w:p w:rsidR="008C0709" w:rsidRDefault="008C0709" w:rsidP="008C0709">
      <w:pPr>
        <w:autoSpaceDE w:val="0"/>
        <w:autoSpaceDN w:val="0"/>
        <w:adjustRightInd w:val="0"/>
        <w:spacing w:after="0" w:line="240" w:lineRule="auto"/>
        <w:ind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 xml:space="preserve">После улучшения общего состояния больной произведена операция по восстановлению пассажа мочи. Нами был использован доступ нижнесрединной лапаротомии, так как до ревизии и резекции в пределах здоровой ткани дефектной части мочеточника и оценки возможности использования червеобразного отростка для </w:t>
      </w:r>
      <w:r w:rsidRPr="008C0709">
        <w:rPr>
          <w:rFonts w:ascii="Times New Roman" w:hAnsi="Times New Roman" w:cs="Times New Roman"/>
          <w:bCs/>
          <w:iCs/>
          <w:sz w:val="28"/>
          <w:szCs w:val="28"/>
        </w:rPr>
        <w:t>аппендикоуретеропластики</w:t>
      </w:r>
      <w:r w:rsidRPr="008C0709">
        <w:rPr>
          <w:rFonts w:ascii="Times New Roman" w:hAnsi="Times New Roman" w:cs="Times New Roman"/>
          <w:iCs/>
          <w:sz w:val="28"/>
          <w:szCs w:val="28"/>
        </w:rPr>
        <w:t>,</w:t>
      </w:r>
      <w:r w:rsidRPr="00970917">
        <w:rPr>
          <w:rFonts w:ascii="Times New Roman" w:hAnsi="Times New Roman" w:cs="Times New Roman"/>
          <w:i/>
          <w:iCs/>
          <w:sz w:val="28"/>
          <w:szCs w:val="28"/>
        </w:rPr>
        <w:t xml:space="preserve"> быть уверенным планируемой операции не является возможным. Дефект правого мочеточника после резекции рубцово измененной её ткани (от дна мочевого пузыря до проксимальной части) составил более 11 см. Нам очень повезло: длина червеобразного отростка составила более 13 см, и ширина 1,0 см. Оценили кровоснабжение отростка путем осмотра брыжейки в проходящем свете. На купол слепой кишки наложен зажим и произведен дугообразный разрез. Дефект слепой кишки ушит двухрядным швом (викрил 3/0). Верхушка отростка отсечена отступя на 1,0 см в косом направлении. Просвет отростка промыта до чистых вод раствором Повидон-йод + физ.раствор в объеме до 2,0 литров.  Несмотря на хорошую длину и просвет червеобразного отростка, но не очень длинной брыжейки и из-за очень протяженного дефекта мочеточника, уложить его в изоперистальтическом положении для анастомоза не представлялось возможным. Произведена аппендикоуретероанастомоз с антиперистальтическим расположением отростка узловыми однорядными викриловыми швами 4/0 на стенте. Дистальный конец аппендикулярного отростка соединен на стенде по типу «конец в конец» (рис</w:t>
      </w:r>
      <w:r>
        <w:rPr>
          <w:rFonts w:ascii="Times New Roman" w:hAnsi="Times New Roman" w:cs="Times New Roman"/>
          <w:i/>
          <w:iCs/>
          <w:sz w:val="28"/>
          <w:szCs w:val="28"/>
        </w:rPr>
        <w:t xml:space="preserve">унок </w:t>
      </w:r>
      <w:r w:rsidRPr="00970917">
        <w:rPr>
          <w:rFonts w:ascii="Times New Roman" w:hAnsi="Times New Roman" w:cs="Times New Roman"/>
          <w:i/>
          <w:iCs/>
          <w:sz w:val="28"/>
          <w:szCs w:val="28"/>
        </w:rPr>
        <w:t>16). Брюшная полость дренировано и рана ушита. Послеоперационный период протекал гладко, проводилась антибактериальная и симптоматическая терапия. Рана зажила первичным натяжением. Нефростома удалена на 12 сутки. Стент-катетер удален на 22 день (рис</w:t>
      </w:r>
      <w:r>
        <w:rPr>
          <w:rFonts w:ascii="Times New Roman" w:hAnsi="Times New Roman" w:cs="Times New Roman"/>
          <w:i/>
          <w:iCs/>
          <w:sz w:val="28"/>
          <w:szCs w:val="28"/>
        </w:rPr>
        <w:t>унок </w:t>
      </w:r>
      <w:r w:rsidRPr="00970917">
        <w:rPr>
          <w:rFonts w:ascii="Times New Roman" w:hAnsi="Times New Roman" w:cs="Times New Roman"/>
          <w:i/>
          <w:iCs/>
          <w:sz w:val="28"/>
          <w:szCs w:val="28"/>
        </w:rPr>
        <w:t>17)</w:t>
      </w:r>
      <w:r>
        <w:rPr>
          <w:rFonts w:ascii="Times New Roman" w:hAnsi="Times New Roman" w:cs="Times New Roman"/>
          <w:i/>
          <w:iCs/>
          <w:sz w:val="28"/>
          <w:szCs w:val="28"/>
        </w:rPr>
        <w:t>.</w:t>
      </w:r>
    </w:p>
    <w:p w:rsidR="008C0709" w:rsidRPr="00810D34" w:rsidRDefault="008C0709" w:rsidP="00810D34">
      <w:pPr>
        <w:autoSpaceDE w:val="0"/>
        <w:autoSpaceDN w:val="0"/>
        <w:adjustRightInd w:val="0"/>
        <w:spacing w:after="0" w:line="240" w:lineRule="auto"/>
        <w:jc w:val="both"/>
        <w:rPr>
          <w:rFonts w:ascii="Times New Roman" w:hAnsi="Times New Roman" w:cs="Times New Roman"/>
          <w:sz w:val="28"/>
          <w:szCs w:val="28"/>
        </w:rPr>
      </w:pPr>
    </w:p>
    <w:p w:rsidR="00AF7E6D" w:rsidRPr="00810D34" w:rsidRDefault="00AF7E6D" w:rsidP="00810D34">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noProof/>
          <w:sz w:val="28"/>
          <w:szCs w:val="28"/>
          <w:lang w:eastAsia="ru-RU"/>
        </w:rPr>
        <w:drawing>
          <wp:inline distT="0" distB="0" distL="0" distR="0" wp14:anchorId="24B06A5D" wp14:editId="1EED4721">
            <wp:extent cx="4307809" cy="299813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07401" cy="2997853"/>
                    </a:xfrm>
                    <a:prstGeom prst="rect">
                      <a:avLst/>
                    </a:prstGeom>
                    <a:noFill/>
                  </pic:spPr>
                </pic:pic>
              </a:graphicData>
            </a:graphic>
          </wp:inline>
        </w:drawing>
      </w:r>
    </w:p>
    <w:p w:rsidR="003F2B00" w:rsidRPr="008C0709" w:rsidRDefault="003F2B00" w:rsidP="00810D34">
      <w:pPr>
        <w:autoSpaceDE w:val="0"/>
        <w:autoSpaceDN w:val="0"/>
        <w:adjustRightInd w:val="0"/>
        <w:spacing w:after="0" w:line="240" w:lineRule="auto"/>
        <w:jc w:val="both"/>
        <w:rPr>
          <w:rFonts w:ascii="Times New Roman" w:hAnsi="Times New Roman" w:cs="Times New Roman"/>
          <w:sz w:val="16"/>
          <w:szCs w:val="16"/>
        </w:rPr>
      </w:pPr>
    </w:p>
    <w:p w:rsidR="00AD378A" w:rsidRPr="008C0709" w:rsidRDefault="00281FD7" w:rsidP="00AD378A">
      <w:pPr>
        <w:autoSpaceDE w:val="0"/>
        <w:autoSpaceDN w:val="0"/>
        <w:adjustRightInd w:val="0"/>
        <w:spacing w:after="0" w:line="240" w:lineRule="auto"/>
        <w:ind w:firstLine="709"/>
        <w:jc w:val="both"/>
        <w:rPr>
          <w:rFonts w:ascii="Times New Roman" w:hAnsi="Times New Roman" w:cs="Times New Roman"/>
          <w:sz w:val="24"/>
          <w:szCs w:val="24"/>
        </w:rPr>
      </w:pPr>
      <w:r w:rsidRPr="00810D34">
        <w:rPr>
          <w:rFonts w:ascii="Times New Roman" w:hAnsi="Times New Roman" w:cs="Times New Roman"/>
          <w:sz w:val="28"/>
          <w:szCs w:val="28"/>
        </w:rPr>
        <w:t>Рисунок 16</w:t>
      </w:r>
      <w:r w:rsidR="00AF7E6D" w:rsidRPr="00810D34">
        <w:rPr>
          <w:rFonts w:ascii="Times New Roman" w:hAnsi="Times New Roman" w:cs="Times New Roman"/>
          <w:sz w:val="28"/>
          <w:szCs w:val="28"/>
        </w:rPr>
        <w:t xml:space="preserve"> – </w:t>
      </w:r>
      <w:r w:rsidR="003C0A23" w:rsidRPr="00810D34">
        <w:rPr>
          <w:rFonts w:ascii="Times New Roman" w:hAnsi="Times New Roman" w:cs="Times New Roman"/>
          <w:sz w:val="28"/>
          <w:szCs w:val="28"/>
        </w:rPr>
        <w:t>Уретероа</w:t>
      </w:r>
      <w:r w:rsidR="00AF7E6D" w:rsidRPr="00810D34">
        <w:rPr>
          <w:rFonts w:ascii="Times New Roman" w:hAnsi="Times New Roman" w:cs="Times New Roman"/>
          <w:sz w:val="28"/>
          <w:szCs w:val="28"/>
        </w:rPr>
        <w:t>ппендикопластика</w:t>
      </w:r>
      <w:r w:rsidR="00AD378A">
        <w:rPr>
          <w:rFonts w:ascii="Times New Roman" w:hAnsi="Times New Roman" w:cs="Times New Roman"/>
          <w:sz w:val="28"/>
          <w:szCs w:val="28"/>
        </w:rPr>
        <w:t xml:space="preserve"> (</w:t>
      </w:r>
      <w:r w:rsidR="00AD378A" w:rsidRPr="008C0709">
        <w:rPr>
          <w:rFonts w:ascii="Times New Roman" w:hAnsi="Times New Roman" w:cs="Times New Roman"/>
          <w:sz w:val="24"/>
          <w:szCs w:val="24"/>
        </w:rPr>
        <w:t xml:space="preserve">Примечание – </w:t>
      </w:r>
      <w:r w:rsidR="00AD378A">
        <w:rPr>
          <w:rFonts w:ascii="Times New Roman" w:hAnsi="Times New Roman" w:cs="Times New Roman"/>
          <w:sz w:val="24"/>
          <w:szCs w:val="24"/>
        </w:rPr>
        <w:t>м</w:t>
      </w:r>
      <w:r w:rsidR="00AD378A" w:rsidRPr="008C0709">
        <w:rPr>
          <w:rFonts w:ascii="Times New Roman" w:hAnsi="Times New Roman" w:cs="Times New Roman"/>
          <w:sz w:val="24"/>
          <w:szCs w:val="24"/>
        </w:rPr>
        <w:t>очеточниковый стент в трансплантате</w:t>
      </w:r>
      <w:r w:rsidR="00AD378A">
        <w:rPr>
          <w:rFonts w:ascii="Times New Roman" w:hAnsi="Times New Roman" w:cs="Times New Roman"/>
          <w:sz w:val="24"/>
          <w:szCs w:val="24"/>
        </w:rPr>
        <w:t>)</w:t>
      </w:r>
    </w:p>
    <w:p w:rsidR="008C0709" w:rsidRDefault="008C0709" w:rsidP="008C0709">
      <w:pPr>
        <w:autoSpaceDE w:val="0"/>
        <w:autoSpaceDN w:val="0"/>
        <w:adjustRightInd w:val="0"/>
        <w:spacing w:after="0" w:line="240" w:lineRule="auto"/>
        <w:jc w:val="center"/>
        <w:rPr>
          <w:rFonts w:ascii="Times New Roman" w:hAnsi="Times New Roman" w:cs="Times New Roman"/>
          <w:sz w:val="28"/>
          <w:szCs w:val="28"/>
        </w:rPr>
      </w:pPr>
    </w:p>
    <w:p w:rsidR="003F2B00" w:rsidRDefault="003F2B00" w:rsidP="00AD378A">
      <w:pPr>
        <w:autoSpaceDE w:val="0"/>
        <w:autoSpaceDN w:val="0"/>
        <w:adjustRightInd w:val="0"/>
        <w:spacing w:after="0" w:line="240" w:lineRule="auto"/>
        <w:rPr>
          <w:rFonts w:ascii="Times New Roman" w:hAnsi="Times New Roman" w:cs="Times New Roman"/>
          <w:sz w:val="16"/>
          <w:szCs w:val="16"/>
        </w:rPr>
      </w:pPr>
    </w:p>
    <w:p w:rsidR="00AD378A" w:rsidRPr="00810D34" w:rsidRDefault="00AD378A" w:rsidP="00AD378A">
      <w:pPr>
        <w:autoSpaceDE w:val="0"/>
        <w:autoSpaceDN w:val="0"/>
        <w:adjustRightInd w:val="0"/>
        <w:spacing w:after="0" w:line="240" w:lineRule="auto"/>
        <w:rPr>
          <w:rFonts w:ascii="Times New Roman" w:hAnsi="Times New Roman" w:cs="Times New Roman"/>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AD378A" w:rsidP="00810D34">
      <w:pPr>
        <w:autoSpaceDE w:val="0"/>
        <w:autoSpaceDN w:val="0"/>
        <w:adjustRightInd w:val="0"/>
        <w:spacing w:after="0" w:line="240" w:lineRule="auto"/>
        <w:jc w:val="both"/>
        <w:rPr>
          <w:rFonts w:ascii="Times New Roman" w:hAnsi="Times New Roman" w:cs="Times New Roman"/>
          <w:sz w:val="28"/>
          <w:szCs w:val="28"/>
        </w:rPr>
      </w:pPr>
      <w:r w:rsidRPr="00810D34">
        <w:rPr>
          <w:rFonts w:ascii="Times New Roman" w:hAnsi="Times New Roman" w:cs="Times New Roman"/>
          <w:noProof/>
          <w:lang w:eastAsia="ru-RU"/>
        </w:rPr>
        <w:drawing>
          <wp:anchor distT="0" distB="0" distL="114300" distR="114300" simplePos="0" relativeHeight="251650048" behindDoc="1" locked="0" layoutInCell="1" allowOverlap="1" wp14:anchorId="0FCE928F" wp14:editId="02D93C10">
            <wp:simplePos x="0" y="0"/>
            <wp:positionH relativeFrom="column">
              <wp:posOffset>3358515</wp:posOffset>
            </wp:positionH>
            <wp:positionV relativeFrom="paragraph">
              <wp:posOffset>-627380</wp:posOffset>
            </wp:positionV>
            <wp:extent cx="2653030" cy="2885440"/>
            <wp:effectExtent l="0" t="0" r="0" b="0"/>
            <wp:wrapNone/>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53030" cy="2885440"/>
                    </a:xfrm>
                    <a:prstGeom prst="rect">
                      <a:avLst/>
                    </a:prstGeom>
                    <a:noFill/>
                    <a:ln>
                      <a:noFill/>
                    </a:ln>
                  </pic:spPr>
                </pic:pic>
              </a:graphicData>
            </a:graphic>
          </wp:anchor>
        </w:drawing>
      </w:r>
      <w:r w:rsidRPr="00810D34">
        <w:rPr>
          <w:rFonts w:ascii="Times New Roman" w:hAnsi="Times New Roman" w:cs="Times New Roman"/>
          <w:noProof/>
          <w:lang w:eastAsia="ru-RU"/>
        </w:rPr>
        <w:drawing>
          <wp:anchor distT="0" distB="0" distL="114300" distR="114300" simplePos="0" relativeHeight="251648000" behindDoc="1" locked="0" layoutInCell="1" allowOverlap="1" wp14:anchorId="62E1E98F" wp14:editId="0FC9F230">
            <wp:simplePos x="0" y="0"/>
            <wp:positionH relativeFrom="column">
              <wp:posOffset>62865</wp:posOffset>
            </wp:positionH>
            <wp:positionV relativeFrom="paragraph">
              <wp:posOffset>-629920</wp:posOffset>
            </wp:positionV>
            <wp:extent cx="2830830" cy="2896235"/>
            <wp:effectExtent l="0" t="0" r="762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30830" cy="2896235"/>
                    </a:xfrm>
                    <a:prstGeom prst="rect">
                      <a:avLst/>
                    </a:prstGeom>
                    <a:noFill/>
                    <a:ln>
                      <a:noFill/>
                    </a:ln>
                  </pic:spPr>
                </pic:pic>
              </a:graphicData>
            </a:graphic>
          </wp:anchor>
        </w:drawing>
      </w: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after="0" w:line="240" w:lineRule="auto"/>
        <w:jc w:val="both"/>
        <w:rPr>
          <w:rFonts w:ascii="Times New Roman" w:hAnsi="Times New Roman" w:cs="Times New Roman"/>
          <w:sz w:val="28"/>
          <w:szCs w:val="28"/>
        </w:rPr>
      </w:pPr>
    </w:p>
    <w:p w:rsidR="003F2B00" w:rsidRPr="008C0709" w:rsidRDefault="003F2B00" w:rsidP="00810D34">
      <w:pPr>
        <w:autoSpaceDE w:val="0"/>
        <w:autoSpaceDN w:val="0"/>
        <w:adjustRightInd w:val="0"/>
        <w:spacing w:after="0" w:line="240" w:lineRule="auto"/>
        <w:jc w:val="both"/>
        <w:rPr>
          <w:rFonts w:ascii="Times New Roman" w:hAnsi="Times New Roman" w:cs="Times New Roman"/>
          <w:sz w:val="16"/>
          <w:szCs w:val="16"/>
        </w:rPr>
      </w:pPr>
    </w:p>
    <w:p w:rsidR="00243D9E" w:rsidRPr="00810D34" w:rsidRDefault="00243D9E" w:rsidP="008C0709">
      <w:pPr>
        <w:autoSpaceDE w:val="0"/>
        <w:autoSpaceDN w:val="0"/>
        <w:adjustRightInd w:val="0"/>
        <w:spacing w:after="0" w:line="240" w:lineRule="auto"/>
        <w:ind w:firstLine="2127"/>
        <w:jc w:val="both"/>
        <w:rPr>
          <w:rFonts w:ascii="Times New Roman" w:hAnsi="Times New Roman" w:cs="Times New Roman"/>
          <w:sz w:val="28"/>
          <w:szCs w:val="28"/>
        </w:rPr>
      </w:pPr>
      <w:r w:rsidRPr="008C0709">
        <w:rPr>
          <w:rFonts w:ascii="Times New Roman" w:hAnsi="Times New Roman" w:cs="Times New Roman"/>
          <w:sz w:val="24"/>
          <w:szCs w:val="24"/>
        </w:rPr>
        <w:t>а</w:t>
      </w:r>
      <w:r w:rsidRPr="00810D34">
        <w:rPr>
          <w:rFonts w:ascii="Times New Roman" w:hAnsi="Times New Roman" w:cs="Times New Roman"/>
          <w:sz w:val="28"/>
          <w:szCs w:val="28"/>
        </w:rPr>
        <w:t xml:space="preserve"> </w:t>
      </w:r>
      <w:r w:rsidRPr="00810D34">
        <w:rPr>
          <w:rFonts w:ascii="Times New Roman" w:hAnsi="Times New Roman" w:cs="Times New Roman"/>
          <w:sz w:val="28"/>
          <w:szCs w:val="28"/>
        </w:rPr>
        <w:tab/>
      </w:r>
      <w:r w:rsidRPr="00810D34">
        <w:rPr>
          <w:rFonts w:ascii="Times New Roman" w:hAnsi="Times New Roman" w:cs="Times New Roman"/>
          <w:sz w:val="28"/>
          <w:szCs w:val="28"/>
        </w:rPr>
        <w:tab/>
      </w:r>
      <w:r w:rsidRPr="00810D34">
        <w:rPr>
          <w:rFonts w:ascii="Times New Roman" w:hAnsi="Times New Roman" w:cs="Times New Roman"/>
          <w:sz w:val="28"/>
          <w:szCs w:val="28"/>
        </w:rPr>
        <w:tab/>
      </w:r>
      <w:r w:rsidRPr="00810D34">
        <w:rPr>
          <w:rFonts w:ascii="Times New Roman" w:hAnsi="Times New Roman" w:cs="Times New Roman"/>
          <w:sz w:val="28"/>
          <w:szCs w:val="28"/>
        </w:rPr>
        <w:tab/>
      </w:r>
      <w:r w:rsidRPr="00810D34">
        <w:rPr>
          <w:rFonts w:ascii="Times New Roman" w:hAnsi="Times New Roman" w:cs="Times New Roman"/>
          <w:sz w:val="28"/>
          <w:szCs w:val="28"/>
        </w:rPr>
        <w:tab/>
      </w:r>
      <w:r w:rsidRPr="00810D34">
        <w:rPr>
          <w:rFonts w:ascii="Times New Roman" w:hAnsi="Times New Roman" w:cs="Times New Roman"/>
          <w:sz w:val="28"/>
          <w:szCs w:val="28"/>
        </w:rPr>
        <w:tab/>
      </w:r>
      <w:r w:rsidRPr="00810D34">
        <w:rPr>
          <w:rFonts w:ascii="Times New Roman" w:hAnsi="Times New Roman" w:cs="Times New Roman"/>
          <w:sz w:val="28"/>
          <w:szCs w:val="28"/>
        </w:rPr>
        <w:tab/>
      </w:r>
      <w:r w:rsidRPr="008C0709">
        <w:rPr>
          <w:rFonts w:ascii="Times New Roman" w:hAnsi="Times New Roman" w:cs="Times New Roman"/>
          <w:sz w:val="24"/>
          <w:szCs w:val="24"/>
        </w:rPr>
        <w:t>б</w:t>
      </w:r>
    </w:p>
    <w:p w:rsidR="008C0709" w:rsidRPr="008C0709" w:rsidRDefault="008C0709" w:rsidP="008C0709">
      <w:pPr>
        <w:autoSpaceDE w:val="0"/>
        <w:autoSpaceDN w:val="0"/>
        <w:adjustRightInd w:val="0"/>
        <w:spacing w:after="0" w:line="240" w:lineRule="auto"/>
        <w:ind w:firstLine="709"/>
        <w:jc w:val="both"/>
        <w:rPr>
          <w:rFonts w:ascii="Times New Roman" w:hAnsi="Times New Roman" w:cs="Times New Roman"/>
          <w:sz w:val="16"/>
          <w:szCs w:val="16"/>
        </w:rPr>
      </w:pPr>
    </w:p>
    <w:p w:rsidR="003F2B00" w:rsidRPr="00AD378A" w:rsidRDefault="008C0709" w:rsidP="008C0709">
      <w:pPr>
        <w:autoSpaceDE w:val="0"/>
        <w:autoSpaceDN w:val="0"/>
        <w:adjustRightInd w:val="0"/>
        <w:spacing w:after="0" w:line="240" w:lineRule="auto"/>
        <w:ind w:firstLine="709"/>
        <w:jc w:val="both"/>
        <w:rPr>
          <w:rFonts w:ascii="Times New Roman" w:hAnsi="Times New Roman" w:cs="Times New Roman"/>
          <w:sz w:val="24"/>
          <w:szCs w:val="24"/>
        </w:rPr>
      </w:pPr>
      <w:r w:rsidRPr="00AD378A">
        <w:rPr>
          <w:rFonts w:ascii="Times New Roman" w:hAnsi="Times New Roman" w:cs="Times New Roman"/>
          <w:sz w:val="24"/>
          <w:szCs w:val="24"/>
        </w:rPr>
        <w:t>а – прослеживается нормализация размеров чашечно-лоханочной системы правой почки; б – экскреторная функция почек сохранена. Уретероаппендикоанастомоз функционирует</w:t>
      </w:r>
    </w:p>
    <w:p w:rsidR="008C0709" w:rsidRPr="008C0709" w:rsidRDefault="008C0709" w:rsidP="00810D34">
      <w:pPr>
        <w:autoSpaceDE w:val="0"/>
        <w:autoSpaceDN w:val="0"/>
        <w:adjustRightInd w:val="0"/>
        <w:spacing w:after="0" w:line="240" w:lineRule="auto"/>
        <w:jc w:val="both"/>
        <w:rPr>
          <w:rFonts w:ascii="Times New Roman" w:hAnsi="Times New Roman" w:cs="Times New Roman"/>
          <w:sz w:val="16"/>
          <w:szCs w:val="16"/>
        </w:rPr>
      </w:pPr>
    </w:p>
    <w:p w:rsidR="00243D9E" w:rsidRPr="00810D34" w:rsidRDefault="00281FD7" w:rsidP="008C0709">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Рисунок 17</w:t>
      </w:r>
      <w:r w:rsidR="00243D9E" w:rsidRPr="00810D34">
        <w:rPr>
          <w:rFonts w:ascii="Times New Roman" w:hAnsi="Times New Roman" w:cs="Times New Roman"/>
          <w:sz w:val="28"/>
          <w:szCs w:val="28"/>
        </w:rPr>
        <w:t xml:space="preserve"> –</w:t>
      </w:r>
      <w:r w:rsidR="008C0709">
        <w:rPr>
          <w:rFonts w:ascii="Times New Roman" w:hAnsi="Times New Roman" w:cs="Times New Roman"/>
          <w:sz w:val="28"/>
          <w:szCs w:val="28"/>
        </w:rPr>
        <w:t xml:space="preserve"> </w:t>
      </w:r>
      <w:r w:rsidR="00243D9E" w:rsidRPr="00810D34">
        <w:rPr>
          <w:rFonts w:ascii="Times New Roman" w:hAnsi="Times New Roman" w:cs="Times New Roman"/>
          <w:sz w:val="28"/>
          <w:szCs w:val="28"/>
        </w:rPr>
        <w:t xml:space="preserve">Компьютерная томография через </w:t>
      </w:r>
      <w:r w:rsidR="00FD4D1A" w:rsidRPr="00810D34">
        <w:rPr>
          <w:rFonts w:ascii="Times New Roman" w:hAnsi="Times New Roman" w:cs="Times New Roman"/>
          <w:sz w:val="28"/>
          <w:szCs w:val="28"/>
        </w:rPr>
        <w:t xml:space="preserve">6 </w:t>
      </w:r>
      <w:r w:rsidR="00243D9E" w:rsidRPr="00810D34">
        <w:rPr>
          <w:rFonts w:ascii="Times New Roman" w:hAnsi="Times New Roman" w:cs="Times New Roman"/>
          <w:sz w:val="28"/>
          <w:szCs w:val="28"/>
        </w:rPr>
        <w:t>месяц</w:t>
      </w:r>
      <w:r w:rsidR="00FD4D1A" w:rsidRPr="00810D34">
        <w:rPr>
          <w:rFonts w:ascii="Times New Roman" w:hAnsi="Times New Roman" w:cs="Times New Roman"/>
          <w:sz w:val="28"/>
          <w:szCs w:val="28"/>
        </w:rPr>
        <w:t>ев</w:t>
      </w:r>
      <w:r w:rsidR="00243D9E" w:rsidRPr="00810D34">
        <w:rPr>
          <w:rFonts w:ascii="Times New Roman" w:hAnsi="Times New Roman" w:cs="Times New Roman"/>
          <w:sz w:val="28"/>
          <w:szCs w:val="28"/>
        </w:rPr>
        <w:t xml:space="preserve"> после операции уретероаппендикоцистонеостомии</w:t>
      </w:r>
    </w:p>
    <w:p w:rsidR="0074052D" w:rsidRPr="00810D34" w:rsidRDefault="0074052D" w:rsidP="00810D34">
      <w:pPr>
        <w:autoSpaceDE w:val="0"/>
        <w:autoSpaceDN w:val="0"/>
        <w:adjustRightInd w:val="0"/>
        <w:spacing w:after="0" w:line="240" w:lineRule="auto"/>
        <w:jc w:val="both"/>
        <w:rPr>
          <w:rFonts w:ascii="Times New Roman" w:hAnsi="Times New Roman" w:cs="Times New Roman"/>
          <w:sz w:val="28"/>
          <w:szCs w:val="28"/>
        </w:rPr>
      </w:pPr>
    </w:p>
    <w:p w:rsidR="0074052D" w:rsidRPr="00810D34" w:rsidRDefault="0074052D" w:rsidP="008C0709">
      <w:pPr>
        <w:autoSpaceDE w:val="0"/>
        <w:autoSpaceDN w:val="0"/>
        <w:adjustRightInd w:val="0"/>
        <w:spacing w:after="0" w:line="240" w:lineRule="auto"/>
        <w:ind w:firstLine="709"/>
        <w:jc w:val="both"/>
        <w:rPr>
          <w:rFonts w:ascii="Times New Roman" w:hAnsi="Times New Roman" w:cs="Times New Roman"/>
        </w:rPr>
      </w:pPr>
      <w:r w:rsidRPr="00810D34">
        <w:rPr>
          <w:rFonts w:ascii="Times New Roman" w:hAnsi="Times New Roman" w:cs="Times New Roman"/>
          <w:sz w:val="28"/>
          <w:szCs w:val="28"/>
        </w:rPr>
        <w:t>Другой особенностью пластики мочеточника червеобразным отростком явилось поражения мочеточника слева, нам пришлось мобилизовать слепую кишку вместе с апендиксом и брыжейкой, чтобы кровоснабжения данного участка было удовлетворительное.</w:t>
      </w:r>
    </w:p>
    <w:p w:rsidR="00227C39" w:rsidRDefault="00227C39" w:rsidP="008C0709">
      <w:pPr>
        <w:tabs>
          <w:tab w:val="right" w:pos="9923"/>
        </w:tabs>
        <w:autoSpaceDE w:val="0"/>
        <w:autoSpaceDN w:val="0"/>
        <w:adjustRightInd w:val="0"/>
        <w:spacing w:after="0" w:line="240" w:lineRule="auto"/>
        <w:ind w:right="851" w:firstLine="709"/>
        <w:jc w:val="both"/>
        <w:rPr>
          <w:rFonts w:ascii="Times New Roman" w:hAnsi="Times New Roman" w:cs="Times New Roman"/>
          <w:i/>
          <w:sz w:val="28"/>
          <w:szCs w:val="28"/>
        </w:rPr>
      </w:pPr>
    </w:p>
    <w:p w:rsidR="00E07907" w:rsidRPr="00C97DC3" w:rsidRDefault="00E07907" w:rsidP="008C0709">
      <w:pPr>
        <w:tabs>
          <w:tab w:val="right" w:pos="9923"/>
        </w:tabs>
        <w:autoSpaceDE w:val="0"/>
        <w:autoSpaceDN w:val="0"/>
        <w:adjustRightInd w:val="0"/>
        <w:spacing w:after="0" w:line="240" w:lineRule="auto"/>
        <w:ind w:right="851" w:firstLine="709"/>
        <w:jc w:val="both"/>
        <w:rPr>
          <w:rFonts w:ascii="Times New Roman" w:hAnsi="Times New Roman" w:cs="Times New Roman"/>
          <w:i/>
          <w:sz w:val="28"/>
          <w:szCs w:val="28"/>
        </w:rPr>
      </w:pPr>
      <w:r w:rsidRPr="00C97DC3">
        <w:rPr>
          <w:rFonts w:ascii="Times New Roman" w:hAnsi="Times New Roman" w:cs="Times New Roman"/>
          <w:i/>
          <w:sz w:val="28"/>
          <w:szCs w:val="28"/>
        </w:rPr>
        <w:t>Клинический случай №4</w:t>
      </w:r>
    </w:p>
    <w:p w:rsidR="00A610E7" w:rsidRPr="00970917" w:rsidRDefault="00634CC0" w:rsidP="008C0709">
      <w:pPr>
        <w:autoSpaceDE w:val="0"/>
        <w:autoSpaceDN w:val="0"/>
        <w:adjustRightInd w:val="0"/>
        <w:spacing w:after="0" w:line="240" w:lineRule="auto"/>
        <w:ind w:firstLine="709"/>
        <w:jc w:val="both"/>
        <w:rPr>
          <w:rFonts w:ascii="Times New Roman" w:hAnsi="Times New Roman" w:cs="Times New Roman"/>
          <w:i/>
          <w:iCs/>
          <w:sz w:val="28"/>
          <w:szCs w:val="28"/>
        </w:rPr>
      </w:pPr>
      <w:r w:rsidRPr="00C97DC3">
        <w:rPr>
          <w:rFonts w:ascii="Times New Roman" w:hAnsi="Times New Roman" w:cs="Times New Roman"/>
          <w:bCs/>
          <w:iCs/>
          <w:sz w:val="28"/>
          <w:szCs w:val="28"/>
        </w:rPr>
        <w:t>Второй пациент Т., 64 лет</w:t>
      </w:r>
      <w:r w:rsidRPr="00970917">
        <w:rPr>
          <w:rFonts w:ascii="Times New Roman" w:hAnsi="Times New Roman" w:cs="Times New Roman"/>
          <w:i/>
          <w:iCs/>
          <w:sz w:val="28"/>
          <w:szCs w:val="28"/>
        </w:rPr>
        <w:t xml:space="preserve"> (история болезни №3958) госпитализирован в урологическое отделение АО «ННЦОТ» по поводу протяженной стриктуры левого мочеточника. В плановом порядке больной было выполнено изоперистальтическая </w:t>
      </w:r>
      <w:r w:rsidRPr="00C97DC3">
        <w:rPr>
          <w:rFonts w:ascii="Times New Roman" w:hAnsi="Times New Roman" w:cs="Times New Roman"/>
          <w:bCs/>
          <w:iCs/>
          <w:sz w:val="28"/>
          <w:szCs w:val="28"/>
        </w:rPr>
        <w:t>Аппендикоуретеропластика</w:t>
      </w:r>
      <w:r w:rsidRPr="00C97DC3">
        <w:rPr>
          <w:rFonts w:ascii="Times New Roman" w:hAnsi="Times New Roman" w:cs="Times New Roman"/>
          <w:iCs/>
          <w:sz w:val="28"/>
          <w:szCs w:val="28"/>
        </w:rPr>
        <w:t>.</w:t>
      </w:r>
      <w:r w:rsidRPr="00970917">
        <w:rPr>
          <w:rFonts w:ascii="Times New Roman" w:hAnsi="Times New Roman" w:cs="Times New Roman"/>
          <w:i/>
          <w:iCs/>
          <w:sz w:val="28"/>
          <w:szCs w:val="28"/>
        </w:rPr>
        <w:t xml:space="preserve"> Из ана</w:t>
      </w:r>
      <w:r w:rsidR="00A610E7" w:rsidRPr="00970917">
        <w:rPr>
          <w:rFonts w:ascii="Times New Roman" w:hAnsi="Times New Roman" w:cs="Times New Roman"/>
          <w:i/>
          <w:iCs/>
          <w:sz w:val="28"/>
          <w:szCs w:val="28"/>
        </w:rPr>
        <w:t>мнеза:</w:t>
      </w:r>
    </w:p>
    <w:p w:rsidR="00634CC0" w:rsidRPr="00970917" w:rsidRDefault="00634CC0" w:rsidP="008C0709">
      <w:pPr>
        <w:autoSpaceDE w:val="0"/>
        <w:autoSpaceDN w:val="0"/>
        <w:adjustRightInd w:val="0"/>
        <w:spacing w:after="0" w:line="240" w:lineRule="auto"/>
        <w:ind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10.04.2017</w:t>
      </w:r>
      <w:r w:rsidR="00C97DC3">
        <w:rPr>
          <w:rFonts w:ascii="Times New Roman" w:hAnsi="Times New Roman" w:cs="Times New Roman"/>
          <w:i/>
          <w:iCs/>
          <w:sz w:val="28"/>
          <w:szCs w:val="28"/>
        </w:rPr>
        <w:t xml:space="preserve"> </w:t>
      </w:r>
      <w:r w:rsidRPr="00970917">
        <w:rPr>
          <w:rFonts w:ascii="Times New Roman" w:hAnsi="Times New Roman" w:cs="Times New Roman"/>
          <w:i/>
          <w:iCs/>
          <w:sz w:val="28"/>
          <w:szCs w:val="28"/>
        </w:rPr>
        <w:t>г., пациент госпитализирован в урологическое отделение по месту жительства в связи с некупирующей почечной колик</w:t>
      </w:r>
      <w:r w:rsidR="00E07907" w:rsidRPr="00970917">
        <w:rPr>
          <w:rFonts w:ascii="Times New Roman" w:hAnsi="Times New Roman" w:cs="Times New Roman"/>
          <w:i/>
          <w:iCs/>
          <w:sz w:val="28"/>
          <w:szCs w:val="28"/>
        </w:rPr>
        <w:t>и</w:t>
      </w:r>
      <w:r w:rsidRPr="00970917">
        <w:rPr>
          <w:rFonts w:ascii="Times New Roman" w:hAnsi="Times New Roman" w:cs="Times New Roman"/>
          <w:i/>
          <w:iCs/>
          <w:sz w:val="28"/>
          <w:szCs w:val="28"/>
        </w:rPr>
        <w:t xml:space="preserve"> слева. </w:t>
      </w:r>
    </w:p>
    <w:p w:rsidR="00634CC0" w:rsidRPr="00970917" w:rsidRDefault="00634CC0" w:rsidP="008C0709">
      <w:pPr>
        <w:autoSpaceDE w:val="0"/>
        <w:autoSpaceDN w:val="0"/>
        <w:adjustRightInd w:val="0"/>
        <w:spacing w:after="0" w:line="240" w:lineRule="auto"/>
        <w:ind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12.04.2017</w:t>
      </w:r>
      <w:r w:rsidR="00C97DC3">
        <w:rPr>
          <w:rFonts w:ascii="Times New Roman" w:hAnsi="Times New Roman" w:cs="Times New Roman"/>
          <w:i/>
          <w:iCs/>
          <w:sz w:val="28"/>
          <w:szCs w:val="28"/>
        </w:rPr>
        <w:t xml:space="preserve"> </w:t>
      </w:r>
      <w:r w:rsidRPr="00970917">
        <w:rPr>
          <w:rFonts w:ascii="Times New Roman" w:hAnsi="Times New Roman" w:cs="Times New Roman"/>
          <w:i/>
          <w:iCs/>
          <w:sz w:val="28"/>
          <w:szCs w:val="28"/>
        </w:rPr>
        <w:t>г.</w:t>
      </w:r>
      <w:r w:rsidR="00C97DC3">
        <w:rPr>
          <w:rFonts w:ascii="Times New Roman" w:hAnsi="Times New Roman" w:cs="Times New Roman"/>
          <w:i/>
          <w:iCs/>
          <w:sz w:val="28"/>
          <w:szCs w:val="28"/>
        </w:rPr>
        <w:t xml:space="preserve"> </w:t>
      </w:r>
      <w:r w:rsidRPr="00970917">
        <w:rPr>
          <w:rFonts w:ascii="Times New Roman" w:hAnsi="Times New Roman" w:cs="Times New Roman"/>
          <w:i/>
          <w:iCs/>
          <w:sz w:val="28"/>
          <w:szCs w:val="28"/>
        </w:rPr>
        <w:t xml:space="preserve">- Трансуретральная уретерореноскопия слева. </w:t>
      </w:r>
    </w:p>
    <w:p w:rsidR="00634CC0" w:rsidRPr="00970917" w:rsidRDefault="00634CC0" w:rsidP="008C0709">
      <w:pPr>
        <w:autoSpaceDE w:val="0"/>
        <w:autoSpaceDN w:val="0"/>
        <w:adjustRightInd w:val="0"/>
        <w:spacing w:after="0" w:line="240" w:lineRule="auto"/>
        <w:ind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14.04.2017</w:t>
      </w:r>
      <w:r w:rsidR="00C97DC3">
        <w:rPr>
          <w:rFonts w:ascii="Times New Roman" w:hAnsi="Times New Roman" w:cs="Times New Roman"/>
          <w:i/>
          <w:iCs/>
          <w:sz w:val="28"/>
          <w:szCs w:val="28"/>
        </w:rPr>
        <w:t xml:space="preserve"> </w:t>
      </w:r>
      <w:r w:rsidR="000A5823" w:rsidRPr="00970917">
        <w:rPr>
          <w:rFonts w:ascii="Times New Roman" w:hAnsi="Times New Roman" w:cs="Times New Roman"/>
          <w:i/>
          <w:iCs/>
          <w:sz w:val="28"/>
          <w:szCs w:val="28"/>
        </w:rPr>
        <w:t>г</w:t>
      </w:r>
      <w:r w:rsidR="00C97DC3">
        <w:rPr>
          <w:rFonts w:ascii="Times New Roman" w:hAnsi="Times New Roman" w:cs="Times New Roman"/>
          <w:i/>
          <w:iCs/>
          <w:sz w:val="28"/>
          <w:szCs w:val="28"/>
        </w:rPr>
        <w:t>.</w:t>
      </w:r>
      <w:r w:rsidR="000A5823" w:rsidRPr="00970917">
        <w:rPr>
          <w:rFonts w:ascii="Times New Roman" w:hAnsi="Times New Roman" w:cs="Times New Roman"/>
          <w:i/>
          <w:iCs/>
          <w:sz w:val="28"/>
          <w:szCs w:val="28"/>
        </w:rPr>
        <w:t xml:space="preserve"> </w:t>
      </w:r>
      <w:r w:rsidRPr="00970917">
        <w:rPr>
          <w:rFonts w:ascii="Times New Roman" w:hAnsi="Times New Roman" w:cs="Times New Roman"/>
          <w:i/>
          <w:iCs/>
          <w:sz w:val="28"/>
          <w:szCs w:val="28"/>
        </w:rPr>
        <w:t>Уретероцистонеостомия. Стентирование левого мочеточника от 14.04.2017</w:t>
      </w:r>
      <w:r w:rsidR="00C97DC3">
        <w:rPr>
          <w:rFonts w:ascii="Times New Roman" w:hAnsi="Times New Roman" w:cs="Times New Roman"/>
          <w:i/>
          <w:iCs/>
          <w:sz w:val="28"/>
          <w:szCs w:val="28"/>
        </w:rPr>
        <w:t xml:space="preserve"> </w:t>
      </w:r>
      <w:r w:rsidRPr="00970917">
        <w:rPr>
          <w:rFonts w:ascii="Times New Roman" w:hAnsi="Times New Roman" w:cs="Times New Roman"/>
          <w:i/>
          <w:iCs/>
          <w:sz w:val="28"/>
          <w:szCs w:val="28"/>
        </w:rPr>
        <w:t>г., на одиннадцатые сутки стент-катетер удален.</w:t>
      </w:r>
    </w:p>
    <w:p w:rsidR="00634CC0" w:rsidRPr="00970917" w:rsidRDefault="00634CC0" w:rsidP="008C0709">
      <w:pPr>
        <w:autoSpaceDE w:val="0"/>
        <w:autoSpaceDN w:val="0"/>
        <w:adjustRightInd w:val="0"/>
        <w:spacing w:after="0" w:line="240" w:lineRule="auto"/>
        <w:ind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01.06.2017</w:t>
      </w:r>
      <w:r w:rsidR="00C97DC3">
        <w:rPr>
          <w:rFonts w:ascii="Times New Roman" w:hAnsi="Times New Roman" w:cs="Times New Roman"/>
          <w:i/>
          <w:iCs/>
          <w:sz w:val="28"/>
          <w:szCs w:val="28"/>
        </w:rPr>
        <w:t xml:space="preserve"> </w:t>
      </w:r>
      <w:r w:rsidRPr="00970917">
        <w:rPr>
          <w:rFonts w:ascii="Times New Roman" w:hAnsi="Times New Roman" w:cs="Times New Roman"/>
          <w:i/>
          <w:iCs/>
          <w:sz w:val="28"/>
          <w:szCs w:val="28"/>
        </w:rPr>
        <w:t>г. Чрескожная перкутанная нефростомия. На контрольной антеградной уретеропиелографии слева. Протяженная стриктура левого мочеточника. Уретерокаликопиелоэктазия слева</w:t>
      </w:r>
      <w:r w:rsidR="00893BAC" w:rsidRPr="00970917">
        <w:rPr>
          <w:rFonts w:ascii="Times New Roman" w:hAnsi="Times New Roman" w:cs="Times New Roman"/>
          <w:i/>
          <w:iCs/>
          <w:sz w:val="28"/>
          <w:szCs w:val="28"/>
        </w:rPr>
        <w:t>.</w:t>
      </w:r>
      <w:r w:rsidR="00893BAC">
        <w:rPr>
          <w:rFonts w:ascii="Times New Roman" w:hAnsi="Times New Roman" w:cs="Times New Roman"/>
          <w:i/>
          <w:iCs/>
          <w:sz w:val="28"/>
          <w:szCs w:val="28"/>
        </w:rPr>
        <w:t xml:space="preserve"> </w:t>
      </w:r>
      <w:r w:rsidR="00893BAC" w:rsidRPr="00970917">
        <w:rPr>
          <w:rFonts w:ascii="Times New Roman" w:hAnsi="Times New Roman" w:cs="Times New Roman"/>
          <w:i/>
          <w:iCs/>
          <w:sz w:val="28"/>
          <w:szCs w:val="28"/>
        </w:rPr>
        <w:t>Нефростома</w:t>
      </w:r>
      <w:r w:rsidRPr="00970917">
        <w:rPr>
          <w:rFonts w:ascii="Times New Roman" w:hAnsi="Times New Roman" w:cs="Times New Roman"/>
          <w:i/>
          <w:iCs/>
          <w:sz w:val="28"/>
          <w:szCs w:val="28"/>
        </w:rPr>
        <w:t xml:space="preserve"> слева. В послеоперационном периоде на 6 сутки в левом углу послеоперационной раны отмечалось серо</w:t>
      </w:r>
      <w:r w:rsidR="000A5823" w:rsidRPr="00970917">
        <w:rPr>
          <w:rFonts w:ascii="Times New Roman" w:hAnsi="Times New Roman" w:cs="Times New Roman"/>
          <w:i/>
          <w:iCs/>
          <w:sz w:val="28"/>
          <w:szCs w:val="28"/>
        </w:rPr>
        <w:t>зное отделяемое в объеме 300 мл</w:t>
      </w:r>
      <w:r w:rsidRPr="00970917">
        <w:rPr>
          <w:rFonts w:ascii="Times New Roman" w:hAnsi="Times New Roman" w:cs="Times New Roman"/>
          <w:i/>
          <w:iCs/>
          <w:sz w:val="28"/>
          <w:szCs w:val="28"/>
        </w:rPr>
        <w:t>, последняя дренирована.</w:t>
      </w:r>
      <w:r w:rsidR="00227C39">
        <w:rPr>
          <w:rFonts w:ascii="Times New Roman" w:hAnsi="Times New Roman" w:cs="Times New Roman"/>
          <w:i/>
          <w:iCs/>
          <w:sz w:val="28"/>
          <w:szCs w:val="28"/>
        </w:rPr>
        <w:t xml:space="preserve"> </w:t>
      </w:r>
      <w:r w:rsidRPr="00970917">
        <w:rPr>
          <w:rFonts w:ascii="Times New Roman" w:hAnsi="Times New Roman" w:cs="Times New Roman"/>
          <w:i/>
          <w:iCs/>
          <w:sz w:val="28"/>
          <w:szCs w:val="28"/>
        </w:rPr>
        <w:t xml:space="preserve">Консультирован урологом АО </w:t>
      </w:r>
      <w:r w:rsidR="00243D9E" w:rsidRPr="00970917">
        <w:rPr>
          <w:rFonts w:ascii="Times New Roman" w:hAnsi="Times New Roman" w:cs="Times New Roman"/>
          <w:i/>
          <w:iCs/>
          <w:sz w:val="28"/>
          <w:szCs w:val="28"/>
        </w:rPr>
        <w:t>"</w:t>
      </w:r>
      <w:r w:rsidRPr="00970917">
        <w:rPr>
          <w:rFonts w:ascii="Times New Roman" w:hAnsi="Times New Roman" w:cs="Times New Roman"/>
          <w:i/>
          <w:iCs/>
          <w:sz w:val="28"/>
          <w:szCs w:val="28"/>
        </w:rPr>
        <w:t>ННЦОТ</w:t>
      </w:r>
      <w:r w:rsidR="00243D9E" w:rsidRPr="00970917">
        <w:rPr>
          <w:rFonts w:ascii="Times New Roman" w:hAnsi="Times New Roman" w:cs="Times New Roman"/>
          <w:i/>
          <w:iCs/>
          <w:sz w:val="28"/>
          <w:szCs w:val="28"/>
        </w:rPr>
        <w:t>"</w:t>
      </w:r>
      <w:r w:rsidR="000A5823" w:rsidRPr="00970917">
        <w:rPr>
          <w:rFonts w:ascii="Times New Roman" w:hAnsi="Times New Roman" w:cs="Times New Roman"/>
          <w:i/>
          <w:iCs/>
          <w:sz w:val="28"/>
          <w:szCs w:val="28"/>
        </w:rPr>
        <w:t xml:space="preserve"> г. Астаны, п</w:t>
      </w:r>
      <w:r w:rsidRPr="00970917">
        <w:rPr>
          <w:rFonts w:ascii="Times New Roman" w:hAnsi="Times New Roman" w:cs="Times New Roman"/>
          <w:i/>
          <w:iCs/>
          <w:sz w:val="28"/>
          <w:szCs w:val="28"/>
        </w:rPr>
        <w:t>ри поступлении в клинику ННЦОТ Пациенту проводилась антибактериальная терапия с учетом чувствительностью</w:t>
      </w:r>
      <w:r w:rsidR="00952D58" w:rsidRPr="00970917">
        <w:rPr>
          <w:rFonts w:ascii="Times New Roman" w:hAnsi="Times New Roman" w:cs="Times New Roman"/>
          <w:i/>
          <w:iCs/>
          <w:sz w:val="28"/>
          <w:szCs w:val="28"/>
        </w:rPr>
        <w:t xml:space="preserve"> </w:t>
      </w:r>
      <w:r w:rsidRPr="00970917">
        <w:rPr>
          <w:rFonts w:ascii="Times New Roman" w:hAnsi="Times New Roman" w:cs="Times New Roman"/>
          <w:i/>
          <w:iCs/>
          <w:sz w:val="28"/>
          <w:szCs w:val="28"/>
        </w:rPr>
        <w:t>(бактериологический анализ мочи выявил E.coli 10</w:t>
      </w:r>
      <w:r w:rsidRPr="00970917">
        <w:rPr>
          <w:rFonts w:ascii="Times New Roman" w:hAnsi="Times New Roman" w:cs="Times New Roman"/>
          <w:i/>
          <w:iCs/>
          <w:sz w:val="28"/>
          <w:szCs w:val="28"/>
          <w:vertAlign w:val="superscript"/>
        </w:rPr>
        <w:t>5</w:t>
      </w:r>
      <w:r w:rsidRPr="00970917">
        <w:rPr>
          <w:rFonts w:ascii="Times New Roman" w:hAnsi="Times New Roman" w:cs="Times New Roman"/>
          <w:i/>
          <w:iCs/>
          <w:sz w:val="28"/>
          <w:szCs w:val="28"/>
        </w:rPr>
        <w:t>КОЕ и моча из нефростомы Kl. Pneumonia 10</w:t>
      </w:r>
      <w:r w:rsidRPr="00970917">
        <w:rPr>
          <w:rFonts w:ascii="Times New Roman" w:hAnsi="Times New Roman" w:cs="Times New Roman"/>
          <w:i/>
          <w:iCs/>
          <w:sz w:val="28"/>
          <w:szCs w:val="28"/>
          <w:vertAlign w:val="superscript"/>
        </w:rPr>
        <w:t>3</w:t>
      </w:r>
      <w:r w:rsidRPr="00970917">
        <w:rPr>
          <w:rFonts w:ascii="Times New Roman" w:hAnsi="Times New Roman" w:cs="Times New Roman"/>
          <w:i/>
          <w:iCs/>
          <w:sz w:val="28"/>
          <w:szCs w:val="28"/>
        </w:rPr>
        <w:t>КОЕ). При антеградной пиелографии мочеточник контрастируется до крыла подвздошной кости (рис</w:t>
      </w:r>
      <w:r w:rsidR="00C97DC3">
        <w:rPr>
          <w:rFonts w:ascii="Times New Roman" w:hAnsi="Times New Roman" w:cs="Times New Roman"/>
          <w:i/>
          <w:iCs/>
          <w:sz w:val="28"/>
          <w:szCs w:val="28"/>
        </w:rPr>
        <w:t xml:space="preserve">унок </w:t>
      </w:r>
      <w:r w:rsidR="00281FD7" w:rsidRPr="00970917">
        <w:rPr>
          <w:rFonts w:ascii="Times New Roman" w:hAnsi="Times New Roman" w:cs="Times New Roman"/>
          <w:i/>
          <w:iCs/>
          <w:sz w:val="28"/>
          <w:szCs w:val="28"/>
        </w:rPr>
        <w:t>18</w:t>
      </w:r>
      <w:r w:rsidRPr="00970917">
        <w:rPr>
          <w:rFonts w:ascii="Times New Roman" w:hAnsi="Times New Roman" w:cs="Times New Roman"/>
          <w:i/>
          <w:iCs/>
          <w:sz w:val="28"/>
          <w:szCs w:val="28"/>
        </w:rPr>
        <w:t>). Пациенту было проведено полны</w:t>
      </w:r>
      <w:r w:rsidR="00A610E7" w:rsidRPr="00970917">
        <w:rPr>
          <w:rFonts w:ascii="Times New Roman" w:hAnsi="Times New Roman" w:cs="Times New Roman"/>
          <w:i/>
          <w:iCs/>
          <w:sz w:val="28"/>
          <w:szCs w:val="28"/>
        </w:rPr>
        <w:t>й спектр обследования, учитывая</w:t>
      </w:r>
      <w:r w:rsidRPr="00970917">
        <w:rPr>
          <w:rFonts w:ascii="Times New Roman" w:hAnsi="Times New Roman" w:cs="Times New Roman"/>
          <w:i/>
          <w:iCs/>
          <w:sz w:val="28"/>
          <w:szCs w:val="28"/>
        </w:rPr>
        <w:t xml:space="preserve"> хорошую функциональную работу почки слева, протяженность стриктуры мочеточника слева, принято решение выполнить кишечную или аппендикулярную пластику правого мочеточника</w:t>
      </w:r>
      <w:r w:rsidR="000A5823" w:rsidRPr="00970917">
        <w:rPr>
          <w:rFonts w:ascii="Times New Roman" w:hAnsi="Times New Roman" w:cs="Times New Roman"/>
          <w:i/>
          <w:iCs/>
          <w:sz w:val="28"/>
          <w:szCs w:val="28"/>
        </w:rPr>
        <w:t xml:space="preserve"> (</w:t>
      </w:r>
      <w:r w:rsidRPr="00970917">
        <w:rPr>
          <w:rFonts w:ascii="Times New Roman" w:hAnsi="Times New Roman" w:cs="Times New Roman"/>
          <w:i/>
          <w:iCs/>
          <w:sz w:val="28"/>
          <w:szCs w:val="28"/>
        </w:rPr>
        <w:t>в анамнезе аппендэктомия не проводилось).</w:t>
      </w:r>
    </w:p>
    <w:p w:rsidR="00634CC0" w:rsidRPr="00810D34" w:rsidRDefault="004F6336" w:rsidP="00C97DC3">
      <w:pPr>
        <w:autoSpaceDE w:val="0"/>
        <w:autoSpaceDN w:val="0"/>
        <w:adjustRightInd w:val="0"/>
        <w:spacing w:after="0" w:line="240" w:lineRule="auto"/>
        <w:jc w:val="both"/>
        <w:rPr>
          <w:rFonts w:ascii="Times New Roman" w:hAnsi="Times New Roman" w:cs="Times New Roman"/>
          <w:b/>
          <w:bCs/>
          <w:sz w:val="28"/>
          <w:szCs w:val="28"/>
        </w:rPr>
      </w:pPr>
      <w:r w:rsidRPr="00810D34">
        <w:rPr>
          <w:rFonts w:ascii="Times New Roman" w:hAnsi="Times New Roman" w:cs="Times New Roman"/>
          <w:noProof/>
          <w:lang w:eastAsia="ru-RU"/>
        </w:rPr>
        <w:drawing>
          <wp:anchor distT="0" distB="0" distL="114300" distR="114300" simplePos="0" relativeHeight="251662336" behindDoc="1" locked="0" layoutInCell="1" allowOverlap="1" wp14:anchorId="515CE0BF" wp14:editId="7326D9E6">
            <wp:simplePos x="0" y="0"/>
            <wp:positionH relativeFrom="column">
              <wp:posOffset>1441450</wp:posOffset>
            </wp:positionH>
            <wp:positionV relativeFrom="paragraph">
              <wp:posOffset>160655</wp:posOffset>
            </wp:positionV>
            <wp:extent cx="3079750" cy="2232025"/>
            <wp:effectExtent l="0" t="0" r="635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79750" cy="2232025"/>
                    </a:xfrm>
                    <a:prstGeom prst="rect">
                      <a:avLst/>
                    </a:prstGeom>
                    <a:noFill/>
                    <a:ln>
                      <a:noFill/>
                    </a:ln>
                  </pic:spPr>
                </pic:pic>
              </a:graphicData>
            </a:graphic>
          </wp:anchor>
        </w:drawing>
      </w:r>
    </w:p>
    <w:p w:rsidR="003F2B00" w:rsidRPr="00810D34" w:rsidRDefault="003F2B00" w:rsidP="00810D34">
      <w:pPr>
        <w:autoSpaceDE w:val="0"/>
        <w:autoSpaceDN w:val="0"/>
        <w:adjustRightInd w:val="0"/>
        <w:spacing w:before="100" w:after="10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before="100" w:after="10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before="100" w:after="10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before="100" w:after="10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before="100" w:after="10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before="100" w:after="100" w:line="240" w:lineRule="auto"/>
        <w:jc w:val="both"/>
        <w:rPr>
          <w:rFonts w:ascii="Times New Roman" w:hAnsi="Times New Roman" w:cs="Times New Roman"/>
          <w:sz w:val="28"/>
          <w:szCs w:val="28"/>
        </w:rPr>
      </w:pPr>
    </w:p>
    <w:p w:rsidR="003F2B00" w:rsidRPr="00810D34" w:rsidRDefault="003F2B00" w:rsidP="00810D34">
      <w:pPr>
        <w:autoSpaceDE w:val="0"/>
        <w:autoSpaceDN w:val="0"/>
        <w:adjustRightInd w:val="0"/>
        <w:spacing w:before="100" w:after="100" w:line="240" w:lineRule="auto"/>
        <w:jc w:val="both"/>
        <w:rPr>
          <w:rFonts w:ascii="Times New Roman" w:hAnsi="Times New Roman" w:cs="Times New Roman"/>
          <w:sz w:val="28"/>
          <w:szCs w:val="28"/>
        </w:rPr>
      </w:pPr>
    </w:p>
    <w:p w:rsidR="003F2B00" w:rsidRPr="00C97DC3" w:rsidRDefault="003F2B00" w:rsidP="00810D34">
      <w:pPr>
        <w:autoSpaceDE w:val="0"/>
        <w:autoSpaceDN w:val="0"/>
        <w:adjustRightInd w:val="0"/>
        <w:spacing w:before="100" w:after="100" w:line="240" w:lineRule="auto"/>
        <w:jc w:val="both"/>
        <w:rPr>
          <w:rFonts w:ascii="Times New Roman" w:hAnsi="Times New Roman" w:cs="Times New Roman"/>
          <w:sz w:val="16"/>
          <w:szCs w:val="16"/>
        </w:rPr>
      </w:pPr>
    </w:p>
    <w:p w:rsidR="003F2B00" w:rsidRPr="00C97DC3" w:rsidRDefault="003F2B00" w:rsidP="00810D34">
      <w:pPr>
        <w:autoSpaceDE w:val="0"/>
        <w:autoSpaceDN w:val="0"/>
        <w:adjustRightInd w:val="0"/>
        <w:spacing w:before="100" w:after="100" w:line="240" w:lineRule="auto"/>
        <w:jc w:val="both"/>
        <w:rPr>
          <w:rFonts w:ascii="Times New Roman" w:hAnsi="Times New Roman" w:cs="Times New Roman"/>
          <w:sz w:val="16"/>
          <w:szCs w:val="16"/>
        </w:rPr>
      </w:pPr>
    </w:p>
    <w:p w:rsidR="00243D9E" w:rsidRPr="00810D34" w:rsidRDefault="00281FD7" w:rsidP="00226AE8">
      <w:pPr>
        <w:autoSpaceDE w:val="0"/>
        <w:autoSpaceDN w:val="0"/>
        <w:adjustRightInd w:val="0"/>
        <w:spacing w:after="0" w:line="240" w:lineRule="auto"/>
        <w:jc w:val="center"/>
        <w:rPr>
          <w:rFonts w:ascii="Times New Roman" w:hAnsi="Times New Roman" w:cs="Times New Roman"/>
          <w:iCs/>
          <w:sz w:val="28"/>
          <w:szCs w:val="28"/>
        </w:rPr>
      </w:pPr>
      <w:r w:rsidRPr="00810D34">
        <w:rPr>
          <w:rFonts w:ascii="Times New Roman" w:hAnsi="Times New Roman" w:cs="Times New Roman"/>
          <w:sz w:val="28"/>
          <w:szCs w:val="28"/>
        </w:rPr>
        <w:t>Рисунок 18</w:t>
      </w:r>
      <w:r w:rsidR="00952D58" w:rsidRPr="00810D34">
        <w:rPr>
          <w:rFonts w:ascii="Times New Roman" w:hAnsi="Times New Roman" w:cs="Times New Roman"/>
          <w:sz w:val="28"/>
          <w:szCs w:val="28"/>
        </w:rPr>
        <w:t xml:space="preserve"> –</w:t>
      </w:r>
      <w:r w:rsidR="00C97DC3">
        <w:rPr>
          <w:rFonts w:ascii="Times New Roman" w:hAnsi="Times New Roman" w:cs="Times New Roman"/>
          <w:sz w:val="28"/>
          <w:szCs w:val="28"/>
        </w:rPr>
        <w:t xml:space="preserve"> </w:t>
      </w:r>
      <w:r w:rsidR="00952D58" w:rsidRPr="00810D34">
        <w:rPr>
          <w:rFonts w:ascii="Times New Roman" w:hAnsi="Times New Roman" w:cs="Times New Roman"/>
          <w:sz w:val="28"/>
          <w:szCs w:val="28"/>
        </w:rPr>
        <w:t xml:space="preserve">Антеградная </w:t>
      </w:r>
      <w:r w:rsidR="00243D9E" w:rsidRPr="00810D34">
        <w:rPr>
          <w:rFonts w:ascii="Times New Roman" w:hAnsi="Times New Roman" w:cs="Times New Roman"/>
          <w:sz w:val="28"/>
          <w:szCs w:val="28"/>
        </w:rPr>
        <w:t xml:space="preserve">пиелоуретерография: </w:t>
      </w:r>
      <w:r w:rsidR="00C97DC3" w:rsidRPr="00810D34">
        <w:rPr>
          <w:rFonts w:ascii="Times New Roman" w:hAnsi="Times New Roman" w:cs="Times New Roman"/>
          <w:sz w:val="28"/>
          <w:szCs w:val="28"/>
        </w:rPr>
        <w:t>п</w:t>
      </w:r>
      <w:r w:rsidR="00243D9E" w:rsidRPr="00810D34">
        <w:rPr>
          <w:rFonts w:ascii="Times New Roman" w:hAnsi="Times New Roman" w:cs="Times New Roman"/>
          <w:sz w:val="28"/>
          <w:szCs w:val="28"/>
        </w:rPr>
        <w:t>ротяженная стриктура мочеточника слева</w:t>
      </w:r>
    </w:p>
    <w:p w:rsidR="00243D9E" w:rsidRPr="00810D34" w:rsidRDefault="00243D9E" w:rsidP="00C97DC3">
      <w:pPr>
        <w:autoSpaceDE w:val="0"/>
        <w:autoSpaceDN w:val="0"/>
        <w:adjustRightInd w:val="0"/>
        <w:spacing w:after="0" w:line="240" w:lineRule="auto"/>
        <w:jc w:val="both"/>
        <w:rPr>
          <w:rFonts w:ascii="Times New Roman" w:hAnsi="Times New Roman" w:cs="Times New Roman"/>
          <w:b/>
          <w:bCs/>
          <w:sz w:val="28"/>
          <w:szCs w:val="28"/>
        </w:rPr>
      </w:pPr>
    </w:p>
    <w:p w:rsidR="00634CC0" w:rsidRDefault="00634CC0" w:rsidP="00C97DC3">
      <w:pPr>
        <w:autoSpaceDE w:val="0"/>
        <w:autoSpaceDN w:val="0"/>
        <w:adjustRightInd w:val="0"/>
        <w:spacing w:after="0" w:line="240" w:lineRule="auto"/>
        <w:ind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После предоперационной подготовки больного, произведена операция по восстановлению верхних мочевых путей. Нами так же был использован доступ нижнесрединной лапаротомии</w:t>
      </w:r>
      <w:r w:rsidR="000A5823" w:rsidRPr="00970917">
        <w:rPr>
          <w:rFonts w:ascii="Times New Roman" w:hAnsi="Times New Roman" w:cs="Times New Roman"/>
          <w:i/>
          <w:iCs/>
          <w:sz w:val="28"/>
          <w:szCs w:val="28"/>
        </w:rPr>
        <w:t>,</w:t>
      </w:r>
      <w:r w:rsidRPr="00970917">
        <w:rPr>
          <w:rFonts w:ascii="Times New Roman" w:hAnsi="Times New Roman" w:cs="Times New Roman"/>
          <w:i/>
          <w:iCs/>
          <w:sz w:val="28"/>
          <w:szCs w:val="28"/>
        </w:rPr>
        <w:t xml:space="preserve"> как и </w:t>
      </w:r>
      <w:r w:rsidR="000A5823" w:rsidRPr="00970917">
        <w:rPr>
          <w:rFonts w:ascii="Times New Roman" w:hAnsi="Times New Roman" w:cs="Times New Roman"/>
          <w:i/>
          <w:iCs/>
          <w:sz w:val="28"/>
          <w:szCs w:val="28"/>
        </w:rPr>
        <w:t xml:space="preserve">в </w:t>
      </w:r>
      <w:r w:rsidRPr="00970917">
        <w:rPr>
          <w:rFonts w:ascii="Times New Roman" w:hAnsi="Times New Roman" w:cs="Times New Roman"/>
          <w:i/>
          <w:iCs/>
          <w:sz w:val="28"/>
          <w:szCs w:val="28"/>
        </w:rPr>
        <w:t>предыдущем случае, так как до ревизии и резекции в пределах здоровой ткани дефектной части мочеточника и оценки возможности использования червеобразного отростка для аппендикоуретереропластики, быть уверенным планируемой операции не является возможным. Дефект левого мочеточника после резекции рубцово измененной её ткани (от дна мочевого пузыря до проксимальной части) составил приблизительно до 9,0</w:t>
      </w:r>
      <w:r w:rsidR="00C97DC3">
        <w:rPr>
          <w:rFonts w:ascii="Times New Roman" w:hAnsi="Times New Roman" w:cs="Times New Roman"/>
          <w:i/>
          <w:iCs/>
          <w:sz w:val="28"/>
          <w:szCs w:val="28"/>
        </w:rPr>
        <w:t xml:space="preserve"> </w:t>
      </w:r>
      <w:r w:rsidRPr="00970917">
        <w:rPr>
          <w:rFonts w:ascii="Times New Roman" w:hAnsi="Times New Roman" w:cs="Times New Roman"/>
          <w:i/>
          <w:iCs/>
          <w:sz w:val="28"/>
          <w:szCs w:val="28"/>
        </w:rPr>
        <w:t xml:space="preserve">см. При ревизии брюшной полости, у пациента имеется достаточный </w:t>
      </w:r>
      <w:r w:rsidR="00A859B5" w:rsidRPr="00970917">
        <w:rPr>
          <w:rFonts w:ascii="Times New Roman" w:hAnsi="Times New Roman" w:cs="Times New Roman"/>
          <w:i/>
          <w:iCs/>
          <w:sz w:val="28"/>
          <w:szCs w:val="28"/>
        </w:rPr>
        <w:t>червеобразный отросток</w:t>
      </w:r>
      <w:r w:rsidRPr="00970917">
        <w:rPr>
          <w:rFonts w:ascii="Times New Roman" w:hAnsi="Times New Roman" w:cs="Times New Roman"/>
          <w:i/>
          <w:iCs/>
          <w:sz w:val="28"/>
          <w:szCs w:val="28"/>
        </w:rPr>
        <w:t xml:space="preserve"> для пластики левого мочеточника. Оценив кровоснабжение отростка </w:t>
      </w:r>
      <w:r w:rsidRPr="00970917">
        <w:rPr>
          <w:rFonts w:ascii="Times New Roman" w:hAnsi="Times New Roman" w:cs="Times New Roman"/>
          <w:i/>
          <w:iCs/>
          <w:color w:val="000000"/>
          <w:sz w:val="28"/>
          <w:szCs w:val="28"/>
        </w:rPr>
        <w:t>червеобразный отросток также был отсечен вместе с округлой площадкой из купола слепой кишки диаметром 2 см, верхушка его косо резецирована и трансплантат был развернут изоперистальтически. Выполнен проксимальный анастомоз конец-в-конец между мочеточником и аппендиксом и дистальный широкий анастомоз округлой площадки из купола слепой кишки с мочевым пузырем. Преимущество данного способа состоит в уменьшении вероятности образовани</w:t>
      </w:r>
      <w:r w:rsidR="00B652FF" w:rsidRPr="00970917">
        <w:rPr>
          <w:rFonts w:ascii="Times New Roman" w:hAnsi="Times New Roman" w:cs="Times New Roman"/>
          <w:i/>
          <w:iCs/>
          <w:color w:val="000000"/>
          <w:sz w:val="28"/>
          <w:szCs w:val="28"/>
        </w:rPr>
        <w:t>я рубцового сужения в области ап</w:t>
      </w:r>
      <w:r w:rsidRPr="00970917">
        <w:rPr>
          <w:rFonts w:ascii="Times New Roman" w:hAnsi="Times New Roman" w:cs="Times New Roman"/>
          <w:i/>
          <w:iCs/>
          <w:color w:val="000000"/>
          <w:sz w:val="28"/>
          <w:szCs w:val="28"/>
        </w:rPr>
        <w:t>пендикоцистоанастомоза за счет формирования широкого соустья с использованием части купола слепой кишки.</w:t>
      </w:r>
      <w:r w:rsidR="00B652FF" w:rsidRPr="00970917">
        <w:rPr>
          <w:rFonts w:ascii="Times New Roman" w:hAnsi="Times New Roman" w:cs="Times New Roman"/>
          <w:i/>
          <w:iCs/>
          <w:color w:val="000000"/>
          <w:sz w:val="28"/>
          <w:szCs w:val="28"/>
        </w:rPr>
        <w:t xml:space="preserve"> </w:t>
      </w:r>
      <w:r w:rsidRPr="00970917">
        <w:rPr>
          <w:rFonts w:ascii="Times New Roman" w:hAnsi="Times New Roman" w:cs="Times New Roman"/>
          <w:i/>
          <w:iCs/>
          <w:sz w:val="28"/>
          <w:szCs w:val="28"/>
        </w:rPr>
        <w:t>Брюшная полость дренирована</w:t>
      </w:r>
      <w:r w:rsidR="00B652FF" w:rsidRPr="00970917">
        <w:rPr>
          <w:rFonts w:ascii="Times New Roman" w:hAnsi="Times New Roman" w:cs="Times New Roman"/>
          <w:i/>
          <w:iCs/>
          <w:sz w:val="28"/>
          <w:szCs w:val="28"/>
        </w:rPr>
        <w:t>,</w:t>
      </w:r>
      <w:r w:rsidRPr="00970917">
        <w:rPr>
          <w:rFonts w:ascii="Times New Roman" w:hAnsi="Times New Roman" w:cs="Times New Roman"/>
          <w:i/>
          <w:iCs/>
          <w:sz w:val="28"/>
          <w:szCs w:val="28"/>
        </w:rPr>
        <w:t xml:space="preserve"> рана ушита, дренаж удален на пятые сутки. В послеоперационном периоде у пациента развилось клиника кишечной непроходимости динамического генеза, которая разрешилась консервативно. На 7-е сутки после операции антеградная пиелоуретерография слева</w:t>
      </w:r>
      <w:r w:rsidR="00281FD7" w:rsidRPr="00970917">
        <w:rPr>
          <w:rFonts w:ascii="Times New Roman" w:hAnsi="Times New Roman" w:cs="Times New Roman"/>
          <w:i/>
          <w:iCs/>
          <w:sz w:val="28"/>
          <w:szCs w:val="28"/>
        </w:rPr>
        <w:t xml:space="preserve"> (рис</w:t>
      </w:r>
      <w:r w:rsidR="00C97DC3">
        <w:rPr>
          <w:rFonts w:ascii="Times New Roman" w:hAnsi="Times New Roman" w:cs="Times New Roman"/>
          <w:i/>
          <w:iCs/>
          <w:sz w:val="28"/>
          <w:szCs w:val="28"/>
        </w:rPr>
        <w:t>унок</w:t>
      </w:r>
      <w:r w:rsidR="0045150F">
        <w:rPr>
          <w:rFonts w:ascii="Times New Roman" w:hAnsi="Times New Roman" w:cs="Times New Roman"/>
          <w:i/>
          <w:iCs/>
          <w:sz w:val="28"/>
          <w:szCs w:val="28"/>
        </w:rPr>
        <w:t> </w:t>
      </w:r>
      <w:r w:rsidR="00227C39">
        <w:rPr>
          <w:rFonts w:ascii="Times New Roman" w:hAnsi="Times New Roman" w:cs="Times New Roman"/>
          <w:i/>
          <w:iCs/>
          <w:sz w:val="28"/>
          <w:szCs w:val="28"/>
        </w:rPr>
        <w:t>19</w:t>
      </w:r>
      <w:r w:rsidRPr="00970917">
        <w:rPr>
          <w:rFonts w:ascii="Times New Roman" w:hAnsi="Times New Roman" w:cs="Times New Roman"/>
          <w:i/>
          <w:iCs/>
          <w:sz w:val="28"/>
          <w:szCs w:val="28"/>
        </w:rPr>
        <w:t>). Проводилась антибактериальная и симптоматическая терапия. Амбулаторно удалены стент-катетер на 24 день и нефростома удалена на 28 сутки.</w:t>
      </w:r>
    </w:p>
    <w:p w:rsidR="00C97DC3" w:rsidRPr="00970917" w:rsidRDefault="00C97DC3" w:rsidP="00C97DC3">
      <w:pPr>
        <w:autoSpaceDE w:val="0"/>
        <w:autoSpaceDN w:val="0"/>
        <w:adjustRightInd w:val="0"/>
        <w:spacing w:after="0" w:line="240" w:lineRule="auto"/>
        <w:ind w:firstLine="709"/>
        <w:jc w:val="both"/>
        <w:rPr>
          <w:rFonts w:ascii="Times New Roman" w:hAnsi="Times New Roman" w:cs="Times New Roman"/>
          <w:i/>
          <w:iCs/>
          <w:sz w:val="28"/>
          <w:szCs w:val="28"/>
        </w:rPr>
      </w:pPr>
    </w:p>
    <w:p w:rsidR="00060466" w:rsidRPr="00810D34" w:rsidRDefault="00634CC0" w:rsidP="00C97DC3">
      <w:pPr>
        <w:tabs>
          <w:tab w:val="left" w:pos="6795"/>
        </w:tabs>
        <w:autoSpaceDE w:val="0"/>
        <w:autoSpaceDN w:val="0"/>
        <w:adjustRightInd w:val="0"/>
        <w:spacing w:after="0" w:line="240" w:lineRule="auto"/>
        <w:jc w:val="center"/>
        <w:rPr>
          <w:rFonts w:ascii="Times New Roman" w:hAnsi="Times New Roman" w:cs="Times New Roman"/>
        </w:rPr>
      </w:pPr>
      <w:r w:rsidRPr="00810D34">
        <w:rPr>
          <w:rFonts w:ascii="Times New Roman" w:hAnsi="Times New Roman" w:cs="Times New Roman"/>
          <w:noProof/>
          <w:lang w:eastAsia="ru-RU"/>
        </w:rPr>
        <w:drawing>
          <wp:inline distT="0" distB="0" distL="0" distR="0" wp14:anchorId="34823694" wp14:editId="0274A682">
            <wp:extent cx="3560730" cy="2800350"/>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832" b="9509"/>
                    <a:stretch/>
                  </pic:blipFill>
                  <pic:spPr bwMode="auto">
                    <a:xfrm>
                      <a:off x="0" y="0"/>
                      <a:ext cx="3566876" cy="2805183"/>
                    </a:xfrm>
                    <a:prstGeom prst="rect">
                      <a:avLst/>
                    </a:prstGeom>
                    <a:noFill/>
                    <a:ln>
                      <a:noFill/>
                    </a:ln>
                    <a:extLst>
                      <a:ext uri="{53640926-AAD7-44D8-BBD7-CCE9431645EC}">
                        <a14:shadowObscured xmlns:a14="http://schemas.microsoft.com/office/drawing/2010/main"/>
                      </a:ext>
                    </a:extLst>
                  </pic:spPr>
                </pic:pic>
              </a:graphicData>
            </a:graphic>
          </wp:inline>
        </w:drawing>
      </w:r>
    </w:p>
    <w:p w:rsidR="004F0981" w:rsidRPr="00C97DC3" w:rsidRDefault="004F0981" w:rsidP="00810D34">
      <w:pPr>
        <w:tabs>
          <w:tab w:val="left" w:pos="6795"/>
        </w:tabs>
        <w:autoSpaceDE w:val="0"/>
        <w:autoSpaceDN w:val="0"/>
        <w:adjustRightInd w:val="0"/>
        <w:spacing w:after="0" w:line="240" w:lineRule="auto"/>
        <w:jc w:val="both"/>
        <w:rPr>
          <w:rFonts w:ascii="Times New Roman" w:hAnsi="Times New Roman" w:cs="Times New Roman"/>
          <w:sz w:val="16"/>
          <w:szCs w:val="16"/>
        </w:rPr>
      </w:pPr>
    </w:p>
    <w:p w:rsidR="004F0981" w:rsidRPr="00810D34" w:rsidRDefault="00227C39" w:rsidP="00C97DC3">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sz w:val="28"/>
          <w:szCs w:val="28"/>
        </w:rPr>
        <w:t>Рисунок 19</w:t>
      </w:r>
      <w:r w:rsidR="004F0981" w:rsidRPr="00810D34">
        <w:rPr>
          <w:rFonts w:ascii="Times New Roman" w:hAnsi="Times New Roman" w:cs="Times New Roman"/>
          <w:sz w:val="28"/>
          <w:szCs w:val="28"/>
        </w:rPr>
        <w:t xml:space="preserve"> –</w:t>
      </w:r>
      <w:r w:rsidR="00C97DC3">
        <w:rPr>
          <w:rFonts w:ascii="Times New Roman" w:hAnsi="Times New Roman" w:cs="Times New Roman"/>
          <w:sz w:val="28"/>
          <w:szCs w:val="28"/>
        </w:rPr>
        <w:t xml:space="preserve"> </w:t>
      </w:r>
      <w:r w:rsidR="004F0981" w:rsidRPr="00810D34">
        <w:rPr>
          <w:rFonts w:ascii="Times New Roman" w:hAnsi="Times New Roman" w:cs="Times New Roman"/>
          <w:sz w:val="28"/>
          <w:szCs w:val="28"/>
        </w:rPr>
        <w:t>Антеградная пиелоуретерография</w:t>
      </w:r>
    </w:p>
    <w:p w:rsidR="00A610E7" w:rsidRPr="00810D34" w:rsidRDefault="00A610E7" w:rsidP="00810D34">
      <w:pPr>
        <w:autoSpaceDE w:val="0"/>
        <w:autoSpaceDN w:val="0"/>
        <w:adjustRightInd w:val="0"/>
        <w:spacing w:after="0" w:line="240" w:lineRule="auto"/>
        <w:jc w:val="both"/>
        <w:rPr>
          <w:rFonts w:ascii="Times New Roman" w:hAnsi="Times New Roman" w:cs="Times New Roman"/>
          <w:iCs/>
          <w:sz w:val="28"/>
          <w:szCs w:val="28"/>
        </w:rPr>
      </w:pPr>
    </w:p>
    <w:p w:rsidR="00634CC0" w:rsidRPr="00810D34" w:rsidRDefault="00634CC0"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Таким образом: данные клинические наблюдения свидетельствуют о хорошем восстановлении функции почек и мочеточника с созданными аппендикоуретеро- и </w:t>
      </w:r>
      <w:r w:rsidR="00371DF3" w:rsidRPr="00810D34">
        <w:rPr>
          <w:rFonts w:ascii="Times New Roman" w:eastAsiaTheme="minorEastAsia" w:hAnsi="Times New Roman" w:cs="Times New Roman"/>
          <w:sz w:val="28"/>
          <w:szCs w:val="28"/>
          <w:lang w:eastAsia="ru-RU"/>
        </w:rPr>
        <w:t>уретеро</w:t>
      </w:r>
      <w:r w:rsidRPr="00810D34">
        <w:rPr>
          <w:rFonts w:ascii="Times New Roman" w:eastAsiaTheme="minorEastAsia" w:hAnsi="Times New Roman" w:cs="Times New Roman"/>
          <w:sz w:val="28"/>
          <w:szCs w:val="28"/>
          <w:lang w:eastAsia="ru-RU"/>
        </w:rPr>
        <w:t>аппендикоцистоанастомозами. Использование червеобразного отростка на брыжейке с частью купола слепой кишки дает возможность заместить как часть правого, так и тазового отдела левого мочеточника при протяженных стриктурах мочеточника и эффе</w:t>
      </w:r>
      <w:r w:rsidR="000A5823" w:rsidRPr="00810D34">
        <w:rPr>
          <w:rFonts w:ascii="Times New Roman" w:eastAsiaTheme="minorEastAsia" w:hAnsi="Times New Roman" w:cs="Times New Roman"/>
          <w:sz w:val="28"/>
          <w:szCs w:val="28"/>
          <w:lang w:eastAsia="ru-RU"/>
        </w:rPr>
        <w:t xml:space="preserve">ктивно восстановить уродинамику </w:t>
      </w:r>
      <w:r w:rsidRPr="00810D34">
        <w:rPr>
          <w:rFonts w:ascii="Times New Roman" w:eastAsiaTheme="minorEastAsia" w:hAnsi="Times New Roman" w:cs="Times New Roman"/>
          <w:sz w:val="28"/>
          <w:szCs w:val="28"/>
          <w:lang w:eastAsia="ru-RU"/>
        </w:rPr>
        <w:t>мочевыводящих путей.</w:t>
      </w:r>
    </w:p>
    <w:p w:rsidR="00634CC0" w:rsidRPr="00810D34" w:rsidRDefault="00634CC0" w:rsidP="00C97DC3">
      <w:pPr>
        <w:pStyle w:val="af0"/>
        <w:ind w:firstLine="709"/>
        <w:jc w:val="both"/>
        <w:rPr>
          <w:rFonts w:ascii="Times New Roman" w:hAnsi="Times New Roman" w:cs="Times New Roman"/>
          <w:sz w:val="28"/>
          <w:szCs w:val="28"/>
        </w:rPr>
      </w:pPr>
      <w:r w:rsidRPr="00810D34">
        <w:rPr>
          <w:rFonts w:ascii="Times New Roman" w:eastAsiaTheme="minorEastAsia" w:hAnsi="Times New Roman" w:cs="Times New Roman"/>
          <w:sz w:val="28"/>
          <w:szCs w:val="28"/>
          <w:lang w:eastAsia="ru-RU"/>
        </w:rPr>
        <w:t xml:space="preserve">Ниже, в таблице </w:t>
      </w:r>
      <w:r w:rsidR="009F71B0" w:rsidRPr="00810D34">
        <w:rPr>
          <w:rFonts w:ascii="Times New Roman" w:eastAsiaTheme="minorEastAsia" w:hAnsi="Times New Roman" w:cs="Times New Roman"/>
          <w:sz w:val="28"/>
          <w:szCs w:val="28"/>
          <w:lang w:eastAsia="ru-RU"/>
        </w:rPr>
        <w:t>5</w:t>
      </w:r>
      <w:r w:rsidRPr="00810D34">
        <w:rPr>
          <w:rFonts w:ascii="Times New Roman" w:eastAsiaTheme="minorEastAsia" w:hAnsi="Times New Roman" w:cs="Times New Roman"/>
          <w:sz w:val="28"/>
          <w:szCs w:val="28"/>
          <w:lang w:eastAsia="ru-RU"/>
        </w:rPr>
        <w:t xml:space="preserve">, подробно приведены сведения </w:t>
      </w:r>
      <w:r w:rsidR="00E07907" w:rsidRPr="00810D34">
        <w:rPr>
          <w:rFonts w:ascii="Times New Roman" w:eastAsiaTheme="minorEastAsia" w:hAnsi="Times New Roman" w:cs="Times New Roman"/>
          <w:sz w:val="28"/>
          <w:szCs w:val="28"/>
          <w:lang w:eastAsia="ru-RU"/>
        </w:rPr>
        <w:t>о</w:t>
      </w:r>
      <w:r w:rsidRPr="00810D34">
        <w:rPr>
          <w:rFonts w:ascii="Times New Roman" w:eastAsiaTheme="minorEastAsia" w:hAnsi="Times New Roman" w:cs="Times New Roman"/>
          <w:sz w:val="28"/>
          <w:szCs w:val="28"/>
          <w:lang w:eastAsia="ru-RU"/>
        </w:rPr>
        <w:t xml:space="preserve"> больных, которым была выполнена аппендикоуретеропластика.</w:t>
      </w:r>
    </w:p>
    <w:p w:rsidR="00AA2ACB" w:rsidRPr="00810D34" w:rsidRDefault="00AA2ACB" w:rsidP="00C97DC3">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AA2ACB" w:rsidRPr="00810D34" w:rsidRDefault="00AA2ACB" w:rsidP="00810D34">
      <w:pPr>
        <w:spacing w:line="240" w:lineRule="auto"/>
        <w:jc w:val="both"/>
        <w:rPr>
          <w:rFonts w:ascii="Times New Roman" w:hAnsi="Times New Roman" w:cs="Times New Roman"/>
        </w:rPr>
      </w:pPr>
      <w:r w:rsidRPr="00810D34">
        <w:rPr>
          <w:rFonts w:ascii="Times New Roman" w:eastAsia="Times New Roman" w:hAnsi="Times New Roman" w:cs="Times New Roman"/>
          <w:sz w:val="28"/>
          <w:szCs w:val="28"/>
          <w:lang w:eastAsia="ru-RU"/>
        </w:rPr>
        <w:t xml:space="preserve">Таблица </w:t>
      </w:r>
      <w:r w:rsidR="009F71B0" w:rsidRPr="00810D34">
        <w:rPr>
          <w:rFonts w:ascii="Times New Roman" w:eastAsia="Times New Roman" w:hAnsi="Times New Roman" w:cs="Times New Roman"/>
          <w:sz w:val="28"/>
          <w:szCs w:val="28"/>
          <w:lang w:eastAsia="ru-RU"/>
        </w:rPr>
        <w:t>5</w:t>
      </w:r>
      <w:r w:rsidRPr="00810D34">
        <w:rPr>
          <w:rFonts w:ascii="Times New Roman" w:eastAsia="Times New Roman" w:hAnsi="Times New Roman" w:cs="Times New Roman"/>
          <w:sz w:val="28"/>
          <w:szCs w:val="28"/>
          <w:lang w:eastAsia="ru-RU"/>
        </w:rPr>
        <w:t xml:space="preserve"> – Причины реконструкции и способы аппендикоуретеропластики </w:t>
      </w:r>
      <w:r w:rsidR="00C97DC3">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(n-2)</w:t>
      </w:r>
    </w:p>
    <w:tbl>
      <w:tblPr>
        <w:tblStyle w:val="af3"/>
        <w:tblW w:w="9603" w:type="dxa"/>
        <w:tblInd w:w="136" w:type="dxa"/>
        <w:tblLayout w:type="fixed"/>
        <w:tblLook w:val="0620" w:firstRow="1" w:lastRow="0" w:firstColumn="0" w:lastColumn="0" w:noHBand="1" w:noVBand="1"/>
      </w:tblPr>
      <w:tblGrid>
        <w:gridCol w:w="812"/>
        <w:gridCol w:w="1037"/>
        <w:gridCol w:w="1276"/>
        <w:gridCol w:w="1701"/>
        <w:gridCol w:w="3260"/>
        <w:gridCol w:w="1517"/>
      </w:tblGrid>
      <w:tr w:rsidR="00A610E7" w:rsidRPr="003D7C35" w:rsidTr="00C97DC3">
        <w:trPr>
          <w:trHeight w:val="1"/>
        </w:trPr>
        <w:tc>
          <w:tcPr>
            <w:tcW w:w="812" w:type="dxa"/>
            <w:vAlign w:val="center"/>
          </w:tcPr>
          <w:p w:rsidR="00A610E7" w:rsidRPr="003D7C35" w:rsidRDefault="00A610E7" w:rsidP="00810D34">
            <w:pPr>
              <w:autoSpaceDE w:val="0"/>
              <w:autoSpaceDN w:val="0"/>
              <w:adjustRightInd w:val="0"/>
              <w:ind w:hanging="113"/>
              <w:jc w:val="center"/>
              <w:rPr>
                <w:rFonts w:ascii="Times New Roman" w:hAnsi="Times New Roman" w:cs="Times New Roman"/>
                <w:sz w:val="24"/>
                <w:szCs w:val="24"/>
              </w:rPr>
            </w:pPr>
            <w:r w:rsidRPr="003D7C35">
              <w:rPr>
                <w:rFonts w:ascii="Times New Roman" w:hAnsi="Times New Roman" w:cs="Times New Roman"/>
                <w:sz w:val="24"/>
                <w:szCs w:val="24"/>
              </w:rPr>
              <w:t>Пол</w:t>
            </w:r>
          </w:p>
        </w:tc>
        <w:tc>
          <w:tcPr>
            <w:tcW w:w="1037" w:type="dxa"/>
            <w:vAlign w:val="center"/>
          </w:tcPr>
          <w:p w:rsidR="00A610E7" w:rsidRPr="003D7C35" w:rsidRDefault="00A610E7" w:rsidP="00810D34">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Возраст</w:t>
            </w:r>
          </w:p>
        </w:tc>
        <w:tc>
          <w:tcPr>
            <w:tcW w:w="1276" w:type="dxa"/>
            <w:vAlign w:val="center"/>
          </w:tcPr>
          <w:p w:rsidR="00A610E7" w:rsidRPr="003D7C35" w:rsidRDefault="00A610E7" w:rsidP="00810D34">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Год операции</w:t>
            </w:r>
          </w:p>
        </w:tc>
        <w:tc>
          <w:tcPr>
            <w:tcW w:w="1701" w:type="dxa"/>
            <w:vAlign w:val="center"/>
          </w:tcPr>
          <w:p w:rsidR="00A610E7" w:rsidRPr="003D7C35" w:rsidRDefault="00A610E7" w:rsidP="00810D34">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Причина поражения мочеточника</w:t>
            </w:r>
          </w:p>
        </w:tc>
        <w:tc>
          <w:tcPr>
            <w:tcW w:w="3260" w:type="dxa"/>
            <w:vAlign w:val="center"/>
          </w:tcPr>
          <w:p w:rsidR="00A610E7" w:rsidRPr="003D7C35" w:rsidRDefault="00A610E7" w:rsidP="00810D34">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Способ</w:t>
            </w:r>
          </w:p>
          <w:p w:rsidR="00A610E7" w:rsidRPr="003D7C35" w:rsidRDefault="00A610E7" w:rsidP="00810D34">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аппендикоуретеропластики</w:t>
            </w:r>
          </w:p>
        </w:tc>
        <w:tc>
          <w:tcPr>
            <w:tcW w:w="1517" w:type="dxa"/>
            <w:vAlign w:val="center"/>
          </w:tcPr>
          <w:p w:rsidR="00A610E7" w:rsidRPr="003D7C35" w:rsidRDefault="00A610E7" w:rsidP="00810D34">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Осложнения</w:t>
            </w:r>
          </w:p>
        </w:tc>
      </w:tr>
      <w:tr w:rsidR="00A610E7" w:rsidRPr="003D7C35" w:rsidTr="00C97DC3">
        <w:trPr>
          <w:trHeight w:val="1"/>
        </w:trPr>
        <w:tc>
          <w:tcPr>
            <w:tcW w:w="812" w:type="dxa"/>
            <w:vAlign w:val="center"/>
          </w:tcPr>
          <w:p w:rsidR="00A610E7" w:rsidRPr="003D7C35" w:rsidRDefault="00C97DC3"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Ж</w:t>
            </w:r>
          </w:p>
        </w:tc>
        <w:tc>
          <w:tcPr>
            <w:tcW w:w="1037" w:type="dxa"/>
            <w:vAlign w:val="center"/>
          </w:tcPr>
          <w:p w:rsidR="00A610E7" w:rsidRPr="003D7C35" w:rsidRDefault="00A610E7"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lang w:val="en-US"/>
              </w:rPr>
              <w:t>42</w:t>
            </w:r>
          </w:p>
        </w:tc>
        <w:tc>
          <w:tcPr>
            <w:tcW w:w="1276" w:type="dxa"/>
            <w:vAlign w:val="center"/>
          </w:tcPr>
          <w:p w:rsidR="00A610E7" w:rsidRPr="003D7C35" w:rsidRDefault="00A610E7"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lang w:val="en-US"/>
              </w:rPr>
              <w:t>201</w:t>
            </w:r>
            <w:r w:rsidRPr="003D7C35">
              <w:rPr>
                <w:rFonts w:ascii="Times New Roman" w:hAnsi="Times New Roman" w:cs="Times New Roman"/>
                <w:sz w:val="24"/>
                <w:szCs w:val="24"/>
              </w:rPr>
              <w:t>7</w:t>
            </w:r>
          </w:p>
        </w:tc>
        <w:tc>
          <w:tcPr>
            <w:tcW w:w="1701" w:type="dxa"/>
            <w:vAlign w:val="center"/>
          </w:tcPr>
          <w:p w:rsidR="00A610E7" w:rsidRPr="003D7C35" w:rsidRDefault="00A610E7"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Лучевая стриктура</w:t>
            </w:r>
          </w:p>
        </w:tc>
        <w:tc>
          <w:tcPr>
            <w:tcW w:w="3260" w:type="dxa"/>
            <w:vAlign w:val="center"/>
          </w:tcPr>
          <w:p w:rsidR="00A610E7" w:rsidRPr="003D7C35" w:rsidRDefault="00400E29"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У</w:t>
            </w:r>
            <w:r w:rsidR="00A610E7" w:rsidRPr="003D7C35">
              <w:rPr>
                <w:rFonts w:ascii="Times New Roman" w:hAnsi="Times New Roman" w:cs="Times New Roman"/>
                <w:sz w:val="24"/>
                <w:szCs w:val="24"/>
              </w:rPr>
              <w:t>ретероаппендикоцисто-анастомоз справа</w:t>
            </w:r>
          </w:p>
        </w:tc>
        <w:tc>
          <w:tcPr>
            <w:tcW w:w="1517" w:type="dxa"/>
            <w:vAlign w:val="center"/>
          </w:tcPr>
          <w:p w:rsidR="00A610E7" w:rsidRPr="003D7C35" w:rsidRDefault="00A610E7"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нет</w:t>
            </w:r>
          </w:p>
        </w:tc>
      </w:tr>
      <w:tr w:rsidR="00A610E7" w:rsidRPr="003D7C35" w:rsidTr="00C97DC3">
        <w:trPr>
          <w:trHeight w:val="1"/>
        </w:trPr>
        <w:tc>
          <w:tcPr>
            <w:tcW w:w="812" w:type="dxa"/>
            <w:vAlign w:val="center"/>
          </w:tcPr>
          <w:p w:rsidR="00A610E7" w:rsidRPr="003D7C35" w:rsidRDefault="00C97DC3"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М</w:t>
            </w:r>
          </w:p>
        </w:tc>
        <w:tc>
          <w:tcPr>
            <w:tcW w:w="1037" w:type="dxa"/>
            <w:vAlign w:val="center"/>
          </w:tcPr>
          <w:p w:rsidR="00A610E7" w:rsidRPr="003D7C35" w:rsidRDefault="00A610E7"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lang w:val="en-US"/>
              </w:rPr>
              <w:t>6</w:t>
            </w:r>
            <w:r w:rsidR="006A0E41" w:rsidRPr="003D7C35">
              <w:rPr>
                <w:rFonts w:ascii="Times New Roman" w:hAnsi="Times New Roman" w:cs="Times New Roman"/>
                <w:sz w:val="24"/>
                <w:szCs w:val="24"/>
              </w:rPr>
              <w:t>4</w:t>
            </w:r>
          </w:p>
        </w:tc>
        <w:tc>
          <w:tcPr>
            <w:tcW w:w="1276" w:type="dxa"/>
            <w:vAlign w:val="center"/>
          </w:tcPr>
          <w:p w:rsidR="00A610E7" w:rsidRPr="003D7C35" w:rsidRDefault="00A610E7"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lang w:val="en-US"/>
              </w:rPr>
              <w:t>201</w:t>
            </w:r>
            <w:r w:rsidRPr="003D7C35">
              <w:rPr>
                <w:rFonts w:ascii="Times New Roman" w:hAnsi="Times New Roman" w:cs="Times New Roman"/>
                <w:sz w:val="24"/>
                <w:szCs w:val="24"/>
              </w:rPr>
              <w:t>8</w:t>
            </w:r>
          </w:p>
        </w:tc>
        <w:tc>
          <w:tcPr>
            <w:tcW w:w="1701" w:type="dxa"/>
            <w:vAlign w:val="center"/>
          </w:tcPr>
          <w:p w:rsidR="00A610E7" w:rsidRPr="003D7C35" w:rsidRDefault="00A610E7"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Ятрогенная повреждение</w:t>
            </w:r>
          </w:p>
        </w:tc>
        <w:tc>
          <w:tcPr>
            <w:tcW w:w="3260" w:type="dxa"/>
            <w:vAlign w:val="center"/>
          </w:tcPr>
          <w:p w:rsidR="00A610E7" w:rsidRPr="003D7C35" w:rsidRDefault="00400E29"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Уретероа</w:t>
            </w:r>
            <w:r w:rsidR="00A610E7" w:rsidRPr="003D7C35">
              <w:rPr>
                <w:rFonts w:ascii="Times New Roman" w:hAnsi="Times New Roman" w:cs="Times New Roman"/>
                <w:sz w:val="24"/>
                <w:szCs w:val="24"/>
              </w:rPr>
              <w:t>ппендикоцистоанастомоз слева</w:t>
            </w:r>
          </w:p>
        </w:tc>
        <w:tc>
          <w:tcPr>
            <w:tcW w:w="1517" w:type="dxa"/>
            <w:vAlign w:val="center"/>
          </w:tcPr>
          <w:p w:rsidR="00A610E7" w:rsidRPr="003D7C35" w:rsidRDefault="00A610E7"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нет</w:t>
            </w:r>
          </w:p>
        </w:tc>
      </w:tr>
      <w:tr w:rsidR="00C97DC3" w:rsidRPr="003D7C35" w:rsidTr="00B94B31">
        <w:trPr>
          <w:trHeight w:val="1"/>
        </w:trPr>
        <w:tc>
          <w:tcPr>
            <w:tcW w:w="9603" w:type="dxa"/>
            <w:gridSpan w:val="6"/>
            <w:vAlign w:val="center"/>
          </w:tcPr>
          <w:p w:rsidR="00C97DC3" w:rsidRDefault="00C97DC3" w:rsidP="00C97DC3">
            <w:pPr>
              <w:autoSpaceDE w:val="0"/>
              <w:autoSpaceDN w:val="0"/>
              <w:adjustRightInd w:val="0"/>
              <w:ind w:firstLine="573"/>
              <w:jc w:val="both"/>
              <w:rPr>
                <w:rFonts w:ascii="Times New Roman" w:hAnsi="Times New Roman" w:cs="Times New Roman"/>
                <w:sz w:val="24"/>
                <w:szCs w:val="24"/>
              </w:rPr>
            </w:pPr>
            <w:r>
              <w:rPr>
                <w:rFonts w:ascii="Times New Roman" w:hAnsi="Times New Roman" w:cs="Times New Roman"/>
                <w:sz w:val="24"/>
                <w:szCs w:val="24"/>
              </w:rPr>
              <w:t>Примечания:</w:t>
            </w:r>
          </w:p>
          <w:p w:rsidR="00C97DC3" w:rsidRDefault="00C97DC3" w:rsidP="00C97DC3">
            <w:pPr>
              <w:autoSpaceDE w:val="0"/>
              <w:autoSpaceDN w:val="0"/>
              <w:adjustRightInd w:val="0"/>
              <w:ind w:hanging="24"/>
              <w:jc w:val="both"/>
              <w:rPr>
                <w:rFonts w:ascii="Times New Roman" w:hAnsi="Times New Roman" w:cs="Times New Roman"/>
                <w:sz w:val="24"/>
                <w:szCs w:val="24"/>
              </w:rPr>
            </w:pPr>
            <w:r>
              <w:rPr>
                <w:rFonts w:ascii="Times New Roman" w:hAnsi="Times New Roman" w:cs="Times New Roman"/>
                <w:sz w:val="24"/>
                <w:szCs w:val="24"/>
              </w:rPr>
              <w:t>1. М - мужской</w:t>
            </w:r>
          </w:p>
          <w:p w:rsidR="00C97DC3" w:rsidRPr="003D7C35" w:rsidRDefault="00C97DC3" w:rsidP="00C97DC3">
            <w:pPr>
              <w:autoSpaceDE w:val="0"/>
              <w:autoSpaceDN w:val="0"/>
              <w:adjustRightInd w:val="0"/>
              <w:ind w:hanging="24"/>
              <w:jc w:val="both"/>
              <w:rPr>
                <w:rFonts w:ascii="Times New Roman" w:hAnsi="Times New Roman" w:cs="Times New Roman"/>
                <w:sz w:val="24"/>
                <w:szCs w:val="24"/>
              </w:rPr>
            </w:pPr>
            <w:r>
              <w:rPr>
                <w:rFonts w:ascii="Times New Roman" w:hAnsi="Times New Roman" w:cs="Times New Roman"/>
                <w:sz w:val="24"/>
                <w:szCs w:val="24"/>
              </w:rPr>
              <w:t>2. Ж - женский</w:t>
            </w:r>
          </w:p>
        </w:tc>
      </w:tr>
    </w:tbl>
    <w:p w:rsidR="000A3D36" w:rsidRDefault="000A3D36" w:rsidP="00C97DC3">
      <w:pPr>
        <w:pStyle w:val="af0"/>
        <w:ind w:firstLine="709"/>
        <w:jc w:val="both"/>
        <w:rPr>
          <w:rFonts w:ascii="Times New Roman" w:eastAsiaTheme="minorEastAsia" w:hAnsi="Times New Roman" w:cs="Times New Roman"/>
          <w:sz w:val="28"/>
          <w:szCs w:val="28"/>
          <w:lang w:eastAsia="ru-RU"/>
        </w:rPr>
      </w:pPr>
    </w:p>
    <w:p w:rsidR="000A3D36" w:rsidRDefault="000A3D36" w:rsidP="00C97DC3">
      <w:pPr>
        <w:pStyle w:val="af0"/>
        <w:ind w:firstLine="709"/>
        <w:jc w:val="both"/>
        <w:rPr>
          <w:rFonts w:ascii="Times New Roman" w:eastAsiaTheme="minorEastAsia" w:hAnsi="Times New Roman" w:cs="Times New Roman"/>
          <w:sz w:val="28"/>
          <w:szCs w:val="28"/>
          <w:lang w:eastAsia="ru-RU"/>
        </w:rPr>
      </w:pPr>
    </w:p>
    <w:p w:rsidR="000A3D36" w:rsidRDefault="000A3D36" w:rsidP="00C97DC3">
      <w:pPr>
        <w:pStyle w:val="af0"/>
        <w:ind w:firstLine="709"/>
        <w:jc w:val="both"/>
        <w:rPr>
          <w:rFonts w:ascii="Times New Roman" w:eastAsiaTheme="minorEastAsia" w:hAnsi="Times New Roman" w:cs="Times New Roman"/>
          <w:sz w:val="28"/>
          <w:szCs w:val="28"/>
          <w:lang w:eastAsia="ru-RU"/>
        </w:rPr>
      </w:pPr>
    </w:p>
    <w:p w:rsidR="000A3D36" w:rsidRDefault="000A3D36" w:rsidP="00C97DC3">
      <w:pPr>
        <w:pStyle w:val="af0"/>
        <w:ind w:firstLine="709"/>
        <w:jc w:val="both"/>
        <w:rPr>
          <w:rFonts w:ascii="Times New Roman" w:eastAsiaTheme="minorEastAsia" w:hAnsi="Times New Roman" w:cs="Times New Roman"/>
          <w:sz w:val="28"/>
          <w:szCs w:val="28"/>
          <w:lang w:eastAsia="ru-RU"/>
        </w:rPr>
      </w:pPr>
    </w:p>
    <w:p w:rsidR="00634CC0" w:rsidRPr="00810D34" w:rsidRDefault="00634CC0"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Средний срок наблюдения составил 2,9±0,8 года.</w:t>
      </w:r>
    </w:p>
    <w:p w:rsidR="002A33B0" w:rsidRPr="00810D34" w:rsidRDefault="00634CC0"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Таким образом, в данной главе подробно описаны 2 случая аппендикоуретеропластики, что представляет собой небольшой опыт подобного применения червеобразного отростка в Казахстане и мировой практике в целом. </w:t>
      </w:r>
    </w:p>
    <w:p w:rsidR="00D4099F" w:rsidRPr="00810D34" w:rsidRDefault="00D4099F"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Так же, по обзору литературных данных отсутствуют достаточно клинических данных по результатом использования апендикоуретеропластики, поэтому данные двух клинических случаев приводим как задел для дальнейших научных исследований, а так же метод выбора в сложных клинических ситуациях дефектов мочеточника различного генеза.</w:t>
      </w:r>
    </w:p>
    <w:p w:rsidR="00D4099F" w:rsidRPr="00810D34" w:rsidRDefault="00D4099F" w:rsidP="00C97DC3">
      <w:pPr>
        <w:pStyle w:val="af0"/>
        <w:ind w:firstLine="709"/>
        <w:jc w:val="both"/>
        <w:rPr>
          <w:rFonts w:ascii="Times New Roman" w:eastAsiaTheme="minorEastAsia" w:hAnsi="Times New Roman" w:cs="Times New Roman"/>
          <w:sz w:val="28"/>
          <w:szCs w:val="28"/>
          <w:lang w:eastAsia="ru-RU"/>
        </w:rPr>
      </w:pPr>
    </w:p>
    <w:p w:rsidR="009B0E52" w:rsidRPr="00810D34" w:rsidRDefault="00E75A21" w:rsidP="00C97DC3">
      <w:pPr>
        <w:pStyle w:val="a9"/>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t>3.</w:t>
      </w:r>
      <w:r w:rsidR="00FD78D7" w:rsidRPr="00810D34">
        <w:rPr>
          <w:rFonts w:ascii="Times New Roman" w:hAnsi="Times New Roman" w:cs="Times New Roman"/>
          <w:b/>
          <w:sz w:val="28"/>
          <w:szCs w:val="28"/>
        </w:rPr>
        <w:t>5</w:t>
      </w:r>
      <w:r w:rsidR="003F2B00" w:rsidRPr="00810D34">
        <w:rPr>
          <w:rFonts w:ascii="Times New Roman" w:hAnsi="Times New Roman" w:cs="Times New Roman"/>
          <w:b/>
          <w:sz w:val="28"/>
          <w:szCs w:val="28"/>
        </w:rPr>
        <w:t xml:space="preserve"> </w:t>
      </w:r>
      <w:r w:rsidR="009B0E52" w:rsidRPr="00810D34">
        <w:rPr>
          <w:rFonts w:ascii="Times New Roman" w:hAnsi="Times New Roman" w:cs="Times New Roman"/>
          <w:b/>
          <w:sz w:val="28"/>
          <w:szCs w:val="28"/>
        </w:rPr>
        <w:t>Послеоперационное ведение больных</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Операция замещения мочеточника с использованием сегмента тонкого кишечника является серьезным стрессом для больного, но в случае правильно проведенной предоперационной подготовки и послеоперационный период протекает достаточно гладко. Тщательное наблюд</w:t>
      </w:r>
      <w:r w:rsidR="00511C06" w:rsidRPr="00810D34">
        <w:rPr>
          <w:rFonts w:ascii="Times New Roman" w:eastAsiaTheme="minorEastAsia" w:hAnsi="Times New Roman" w:cs="Times New Roman"/>
          <w:sz w:val="28"/>
          <w:szCs w:val="28"/>
          <w:lang w:eastAsia="ru-RU"/>
        </w:rPr>
        <w:t>ение за имеющимися дренажами и мочеточниковыми стентами</w:t>
      </w:r>
      <w:r w:rsidRPr="00810D34">
        <w:rPr>
          <w:rFonts w:ascii="Times New Roman" w:eastAsiaTheme="minorEastAsia" w:hAnsi="Times New Roman" w:cs="Times New Roman"/>
          <w:sz w:val="28"/>
          <w:szCs w:val="28"/>
          <w:lang w:eastAsia="ru-RU"/>
        </w:rPr>
        <w:t>, надежное, неоднократное отмывание мочепузырного катетера в течение суток во избежание скопления слизи создает условия для хорошей консолидации анастомозов.</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Основными задачами послеоперационного периода являются устранение воспалительного процесса, восстановление водного и белкового обмена, нормализация электролитного баланса и кислотно-основного равновесия. В первые часы после операции важно проконтролировать и восстановить объем циркулирующей крови. Как правило, при операционной кровопотере менее 10% ОЦК мы переливали солевые и плазмозамещающие растворы. При кровопотере более 10% объема циркулирующей крови приходилось производить инфузию одногруппной эритроцитарной массы. </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Антибактериальная терапия проводилась в течение всего раннего послеоперационного периода до момента удаления функциональных дренажей и </w:t>
      </w:r>
      <w:r w:rsidR="00511C06" w:rsidRPr="00810D34">
        <w:rPr>
          <w:rFonts w:ascii="Times New Roman" w:eastAsiaTheme="minorEastAsia" w:hAnsi="Times New Roman" w:cs="Times New Roman"/>
          <w:sz w:val="28"/>
          <w:szCs w:val="28"/>
          <w:lang w:eastAsia="ru-RU"/>
        </w:rPr>
        <w:t>мочеточниковых стентов</w:t>
      </w:r>
      <w:r w:rsidRPr="00810D34">
        <w:rPr>
          <w:rFonts w:ascii="Times New Roman" w:eastAsiaTheme="minorEastAsia" w:hAnsi="Times New Roman" w:cs="Times New Roman"/>
          <w:sz w:val="28"/>
          <w:szCs w:val="28"/>
          <w:lang w:eastAsia="ru-RU"/>
        </w:rPr>
        <w:t xml:space="preserve">. Первые трое суток антибиотики вводились внутривенно, после возобновления деятельности кишечника больные продолжали получать антибактериальные препараты перорально. </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Антибактериальная терапия проводилась в соответствии с дооперационной антибиотикограммой, а в случае стерильности мочи – препаратами цефалоспоринового или фторхинолонового ряда с добавлением метр</w:t>
      </w:r>
      <w:r w:rsidR="00511C06" w:rsidRPr="00810D34">
        <w:rPr>
          <w:rFonts w:ascii="Times New Roman" w:eastAsiaTheme="minorEastAsia" w:hAnsi="Times New Roman" w:cs="Times New Roman"/>
          <w:sz w:val="28"/>
          <w:szCs w:val="28"/>
          <w:lang w:eastAsia="ru-RU"/>
        </w:rPr>
        <w:t>ида</w:t>
      </w:r>
      <w:r w:rsidRPr="00810D34">
        <w:rPr>
          <w:rFonts w:ascii="Times New Roman" w:eastAsiaTheme="minorEastAsia" w:hAnsi="Times New Roman" w:cs="Times New Roman"/>
          <w:sz w:val="28"/>
          <w:szCs w:val="28"/>
          <w:lang w:eastAsia="ru-RU"/>
        </w:rPr>
        <w:t xml:space="preserve">. При антибактериальной терапии индивидуально учитывались аллергический статус больного и наличие расстройств функции печени и почек. </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Динамическое наблюдение за функцией почек в послеоперационном периоде у этих больных имеет особое значение. Известно, что первые насколько суток у пациентов, страдающих хроническим пиелонефритом, осложненным ХПН в компенсированной или интермиттирующей стадии, могут увеличиваться нарушения кислотно-основного равновесия и обмена электролитов. Нередки проявления гиперхлоремического ацидоза. </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Временные ухудшения функции почек в раннем послеоперационном периоде были обнаружены у 1(3,5%) больных этой группы. Консервативное лечение способствовало восстановлению почечных функций. Лечение было направлено на стабилизацию диуреза, коррекцию нарушений электролитного баланса, борьбу с проявлениями ацидоза, улучшение белкового обмена, насыщение витаминами. Контроль креатинина, мочевины, электролитов и газов крови осуществляли через 2-3 суток. Контроль клинической крови, белков и белковых фракций выполняли 1 раз в 4-5 дней, учитывая то обстоятельство, что активно протекающие репаративные процессы требуют адекватного уровня гемоглобина и белков в периферической крови. </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Правильная стимуляция кишечника является одной из главных задач послеоперационного периода. Начинается этот процесс еще в предоперационном периоде, при подготовке кишечника к операции, продолжается путем продленной перидуральной анестезии. С третьих суток после операции стимуляцию моторики кишечника проводили при помощи внутримышечного введения 0,5-1 мл убретида 2 раза в сутки.</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Адекватное обезболивание и ранняя стимуляция кишечника способствуют восстановлению его двигательной функции, избавляют от паретических осложнений и угрозы несостоятельности межкишечного анастомоза.</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Больные, перенесшие кишечную реконструкцию мочеточника, не имеют противопоказаний к ранней активации. Наоборот, мы считаем, что ранний подъем больных помогает адаптации сердечно-сосудистой системы, стимулирует кишечник и уменьшает вероятность тромбоэмболических осложнений. Состояние дренажей и </w:t>
      </w:r>
      <w:r w:rsidR="00511C06" w:rsidRPr="00810D34">
        <w:rPr>
          <w:rFonts w:ascii="Times New Roman" w:eastAsiaTheme="minorEastAsia" w:hAnsi="Times New Roman" w:cs="Times New Roman"/>
          <w:sz w:val="28"/>
          <w:szCs w:val="28"/>
          <w:lang w:eastAsia="ru-RU"/>
        </w:rPr>
        <w:t>мочеточниковых стентов</w:t>
      </w:r>
      <w:r w:rsidRPr="00810D34">
        <w:rPr>
          <w:rFonts w:ascii="Times New Roman" w:eastAsiaTheme="minorEastAsia" w:hAnsi="Times New Roman" w:cs="Times New Roman"/>
          <w:sz w:val="28"/>
          <w:szCs w:val="28"/>
          <w:lang w:eastAsia="ru-RU"/>
        </w:rPr>
        <w:t xml:space="preserve"> имеет крайне важное значение. Тщательное наблюдение за их функцией, количеством и характером отделяемого дает врачу самую ценную и непосредственную информацию о состоянии оперированного органа. Роль дренажей, катетеров и интубаторов при кишечной реконструкции мочеточников так велика еще и потому, что присутствие кишечной слизи в моче усложняет течение послеоперационного периода. Нередки осложнения, связанные с закупоркой дренажей сгустками слизи. Поэтому мы тщательно контролировали и неоднократно в течение суток промывали имеющиеся катетеры и </w:t>
      </w:r>
      <w:r w:rsidR="00511C06" w:rsidRPr="00810D34">
        <w:rPr>
          <w:rFonts w:ascii="Times New Roman" w:eastAsiaTheme="minorEastAsia" w:hAnsi="Times New Roman" w:cs="Times New Roman"/>
          <w:sz w:val="28"/>
          <w:szCs w:val="28"/>
          <w:lang w:eastAsia="ru-RU"/>
        </w:rPr>
        <w:t>нефростомы</w:t>
      </w:r>
      <w:r w:rsidRPr="00810D34">
        <w:rPr>
          <w:rFonts w:ascii="Times New Roman" w:eastAsiaTheme="minorEastAsia" w:hAnsi="Times New Roman" w:cs="Times New Roman"/>
          <w:sz w:val="28"/>
          <w:szCs w:val="28"/>
          <w:lang w:eastAsia="ru-RU"/>
        </w:rPr>
        <w:t xml:space="preserve">. Наибольшее внимание обращали на работу катетеров, дренирующих мочевой пузырь, учитывая, что процесс его опорожнения после этих операций должен быть идеальным. Дренажи из раны и брюшной полости удаляли через 2-3 суток. Мочеточниковые стенты удаляли на 11-13 сутки после оперативного вмешательства, уретральный катетер – на сутки позже. </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Самый ответственный моме</w:t>
      </w:r>
      <w:r w:rsidR="000A5823" w:rsidRPr="00810D34">
        <w:rPr>
          <w:rFonts w:ascii="Times New Roman" w:eastAsiaTheme="minorEastAsia" w:hAnsi="Times New Roman" w:cs="Times New Roman"/>
          <w:sz w:val="28"/>
          <w:szCs w:val="28"/>
          <w:lang w:eastAsia="ru-RU"/>
        </w:rPr>
        <w:t xml:space="preserve">нт – удаление нефростомического </w:t>
      </w:r>
      <w:r w:rsidRPr="00810D34">
        <w:rPr>
          <w:rFonts w:ascii="Times New Roman" w:eastAsiaTheme="minorEastAsia" w:hAnsi="Times New Roman" w:cs="Times New Roman"/>
          <w:sz w:val="28"/>
          <w:szCs w:val="28"/>
          <w:lang w:eastAsia="ru-RU"/>
        </w:rPr>
        <w:t>дренажа. Известно, что адекватная проходимость по мочеточнику доказана, когда при пиеломанометрии фиксируется давление в лоханке 10-15 см водного столба. Однако, не следует ожидать столь идеальных показателей в раннем послеоперационном периоде у больных, страдавших гидроуретеронефрозом и перенесших неоднократные вмешательства на почке и мочеточнике. Не следует сбрасывать со счетов и то обстоятельство, что у этих больных имеется повышенная вязкость мочи.</w:t>
      </w:r>
    </w:p>
    <w:p w:rsidR="009B0E52"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Критерием возможности полного восстановления пассажа мочи по верхним мочевыводящим путям является, по-прежнему, антеградная пиелоуретерография или экскреторная урография. Используя оба метода – рентгенологический и уродинамический, мы принимали решение о сроках удаления нефростомических дренажей. Более позднее, через 1-2 месяца после операции, удаление нефростомического дренажа считаем не осложнением оперативного лечения, а нормальным результатом естественной адаптации кишечного трансплантата в условиях мочевыделительной системы. </w:t>
      </w:r>
    </w:p>
    <w:p w:rsidR="007649EC" w:rsidRPr="00810D34" w:rsidRDefault="009B0E52" w:rsidP="00C97DC3">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Говоря о послеоперационном ведении больных, нельзя не сказать о необходимости поддержания благоприятной психологической атмосферы в отношениях между врачом и больным. Пациент должен хорошо осознавать свое состояние, быть в курсе проведенного хирургического лечения и знать о необходимости дальнейшего наблюдения в клинике. Первое контрольное обследование необходимо провести через 3 месяца после операции, затем – через 6 и 12 месяцев после вмешательства и далее ежегодно. </w:t>
      </w:r>
    </w:p>
    <w:p w:rsidR="00226AE8" w:rsidRDefault="00226AE8" w:rsidP="00C97DC3">
      <w:pPr>
        <w:pStyle w:val="a9"/>
        <w:autoSpaceDE w:val="0"/>
        <w:autoSpaceDN w:val="0"/>
        <w:adjustRightInd w:val="0"/>
        <w:spacing w:after="0" w:line="240" w:lineRule="auto"/>
        <w:ind w:left="0" w:firstLine="709"/>
        <w:jc w:val="both"/>
        <w:rPr>
          <w:rFonts w:ascii="Times New Roman" w:hAnsi="Times New Roman" w:cs="Times New Roman"/>
          <w:b/>
          <w:sz w:val="28"/>
          <w:szCs w:val="28"/>
        </w:rPr>
        <w:sectPr w:rsidR="00226AE8" w:rsidSect="00425E7B">
          <w:pgSz w:w="11907" w:h="16840" w:code="9"/>
          <w:pgMar w:top="1134" w:right="567" w:bottom="1134" w:left="1701" w:header="709" w:footer="709" w:gutter="0"/>
          <w:cols w:space="720"/>
          <w:noEndnote/>
          <w:docGrid w:linePitch="299"/>
        </w:sectPr>
      </w:pPr>
    </w:p>
    <w:p w:rsidR="009327CF" w:rsidRPr="00810D34" w:rsidRDefault="009327CF" w:rsidP="00C97DC3">
      <w:pPr>
        <w:pStyle w:val="a9"/>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t xml:space="preserve">4 </w:t>
      </w:r>
      <w:r w:rsidR="00C97DC3" w:rsidRPr="00810D34">
        <w:rPr>
          <w:rFonts w:ascii="Times New Roman" w:hAnsi="Times New Roman" w:cs="Times New Roman"/>
          <w:b/>
          <w:sz w:val="28"/>
          <w:szCs w:val="28"/>
        </w:rPr>
        <w:t>КОРРЕКЦИЯ ПРОТЯЖЕННЫХ СТРИКТУР МОЧЕТОЧНИКА С ПОМОЩЬЮ АУТОТРАНСПЛАНТАЦИИ ПОЧКИ</w:t>
      </w:r>
    </w:p>
    <w:p w:rsidR="00B03CF8" w:rsidRPr="00810D34" w:rsidRDefault="00B03CF8" w:rsidP="00C97DC3">
      <w:pPr>
        <w:autoSpaceDE w:val="0"/>
        <w:autoSpaceDN w:val="0"/>
        <w:adjustRightInd w:val="0"/>
        <w:spacing w:after="0" w:line="240" w:lineRule="auto"/>
        <w:ind w:firstLine="709"/>
        <w:jc w:val="both"/>
        <w:rPr>
          <w:rFonts w:ascii="Times New Roman" w:hAnsi="Times New Roman" w:cs="Times New Roman"/>
          <w:b/>
          <w:sz w:val="28"/>
          <w:szCs w:val="28"/>
        </w:rPr>
      </w:pPr>
    </w:p>
    <w:p w:rsidR="009327CF" w:rsidRPr="00810D34" w:rsidRDefault="00B03CF8" w:rsidP="00C97DC3">
      <w:pPr>
        <w:autoSpaceDE w:val="0"/>
        <w:autoSpaceDN w:val="0"/>
        <w:adjustRightInd w:val="0"/>
        <w:spacing w:after="0" w:line="240" w:lineRule="auto"/>
        <w:ind w:firstLine="709"/>
        <w:jc w:val="both"/>
        <w:rPr>
          <w:rFonts w:ascii="Times New Roman" w:hAnsi="Times New Roman" w:cs="Times New Roman"/>
          <w:b/>
          <w:sz w:val="28"/>
          <w:szCs w:val="28"/>
        </w:rPr>
      </w:pPr>
      <w:r w:rsidRPr="00810D34">
        <w:rPr>
          <w:rFonts w:ascii="Times New Roman" w:hAnsi="Times New Roman" w:cs="Times New Roman"/>
          <w:b/>
          <w:sz w:val="28"/>
          <w:szCs w:val="28"/>
        </w:rPr>
        <w:t>4.1</w:t>
      </w:r>
      <w:r w:rsidR="008361C2" w:rsidRPr="00810D34">
        <w:rPr>
          <w:rFonts w:ascii="Times New Roman" w:hAnsi="Times New Roman" w:cs="Times New Roman"/>
          <w:b/>
          <w:sz w:val="28"/>
          <w:szCs w:val="28"/>
        </w:rPr>
        <w:t xml:space="preserve"> </w:t>
      </w:r>
      <w:r w:rsidR="009327CF" w:rsidRPr="00810D34">
        <w:rPr>
          <w:rFonts w:ascii="Times New Roman" w:hAnsi="Times New Roman" w:cs="Times New Roman"/>
          <w:b/>
          <w:sz w:val="28"/>
          <w:szCs w:val="28"/>
        </w:rPr>
        <w:t>Показания и противопоказания к</w:t>
      </w:r>
      <w:r w:rsidR="00641E1F" w:rsidRPr="00810D34">
        <w:rPr>
          <w:rFonts w:ascii="Times New Roman" w:hAnsi="Times New Roman" w:cs="Times New Roman"/>
          <w:b/>
          <w:sz w:val="28"/>
          <w:szCs w:val="28"/>
        </w:rPr>
        <w:t xml:space="preserve"> </w:t>
      </w:r>
      <w:r w:rsidR="009327CF" w:rsidRPr="00810D34">
        <w:rPr>
          <w:rFonts w:ascii="Times New Roman" w:hAnsi="Times New Roman" w:cs="Times New Roman"/>
          <w:b/>
          <w:sz w:val="28"/>
          <w:szCs w:val="28"/>
        </w:rPr>
        <w:t>аутотрансплантации почки для коррекции протяженных стриктур почек</w:t>
      </w:r>
    </w:p>
    <w:p w:rsidR="00AE118B" w:rsidRPr="00810D34" w:rsidRDefault="00AE118B" w:rsidP="00C97DC3">
      <w:pPr>
        <w:pStyle w:val="1"/>
        <w:ind w:firstLine="709"/>
        <w:jc w:val="both"/>
        <w:rPr>
          <w:rFonts w:eastAsiaTheme="minorEastAsia"/>
        </w:rPr>
      </w:pPr>
      <w:r w:rsidRPr="00810D34">
        <w:t>В данно</w:t>
      </w:r>
      <w:r w:rsidR="00C97DC3">
        <w:t>м</w:t>
      </w:r>
      <w:r w:rsidRPr="00810D34">
        <w:t xml:space="preserve"> </w:t>
      </w:r>
      <w:r w:rsidR="00C97DC3">
        <w:t>разделе</w:t>
      </w:r>
      <w:r w:rsidRPr="00810D34">
        <w:t xml:space="preserve"> представлены результаты исследования </w:t>
      </w:r>
      <w:r w:rsidR="0055184B" w:rsidRPr="00810D34">
        <w:t>больных, которым</w:t>
      </w:r>
      <w:r w:rsidRPr="00810D34">
        <w:t xml:space="preserve"> выполнена аутотрансплантация почки, в связи с протяженными стриктурами различного генеза. Операции были выполнены в отделении урологии Национального научного центра онкологии и трансплантологии Корпоративного Фонда «University Medical Center», </w:t>
      </w:r>
      <w:r w:rsidRPr="00810D34">
        <w:rPr>
          <w:rFonts w:eastAsiaTheme="minorEastAsia"/>
        </w:rPr>
        <w:t>за период с сентября 2017 года по август 2022</w:t>
      </w:r>
      <w:r w:rsidR="00C97DC3">
        <w:rPr>
          <w:rFonts w:eastAsiaTheme="minorEastAsia"/>
        </w:rPr>
        <w:t xml:space="preserve"> </w:t>
      </w:r>
      <w:r w:rsidRPr="00810D34">
        <w:rPr>
          <w:rFonts w:eastAsiaTheme="minorEastAsia"/>
        </w:rPr>
        <w:t>года</w:t>
      </w:r>
      <w:r w:rsidR="00CD7D06">
        <w:rPr>
          <w:rFonts w:eastAsiaTheme="minorEastAsia"/>
        </w:rPr>
        <w:t>, име</w:t>
      </w:r>
      <w:r w:rsidR="008C2BDC">
        <w:rPr>
          <w:rFonts w:eastAsiaTheme="minorEastAsia"/>
        </w:rPr>
        <w:t>ется акт внедрения (</w:t>
      </w:r>
      <w:r w:rsidR="00226AE8">
        <w:rPr>
          <w:rFonts w:eastAsiaTheme="minorEastAsia"/>
        </w:rPr>
        <w:t>П</w:t>
      </w:r>
      <w:r w:rsidR="008C2BDC">
        <w:rPr>
          <w:rFonts w:eastAsiaTheme="minorEastAsia"/>
        </w:rPr>
        <w:t>риложени</w:t>
      </w:r>
      <w:r w:rsidR="00226AE8">
        <w:rPr>
          <w:rFonts w:eastAsiaTheme="minorEastAsia"/>
        </w:rPr>
        <w:t>е</w:t>
      </w:r>
      <w:r w:rsidR="008C2BDC">
        <w:rPr>
          <w:rFonts w:eastAsiaTheme="minorEastAsia"/>
        </w:rPr>
        <w:t xml:space="preserve"> Б</w:t>
      </w:r>
      <w:r w:rsidR="00CD7D06">
        <w:rPr>
          <w:rFonts w:eastAsiaTheme="minorEastAsia"/>
        </w:rPr>
        <w:t>)</w:t>
      </w:r>
      <w:r w:rsidRPr="00810D34">
        <w:rPr>
          <w:rFonts w:eastAsiaTheme="minorEastAsia"/>
        </w:rPr>
        <w:t>.</w:t>
      </w:r>
    </w:p>
    <w:p w:rsidR="00BA32C4" w:rsidRPr="00810D34" w:rsidRDefault="00BA32C4" w:rsidP="00C97DC3">
      <w:pPr>
        <w:pStyle w:val="1"/>
        <w:ind w:firstLine="709"/>
        <w:jc w:val="both"/>
        <w:rPr>
          <w:rFonts w:eastAsiaTheme="minorEastAsia"/>
        </w:rPr>
      </w:pPr>
      <w:r w:rsidRPr="00810D34">
        <w:rPr>
          <w:rFonts w:eastAsiaTheme="minorEastAsia"/>
        </w:rPr>
        <w:t>Характеристики причин возникновения протяженных стриктур моче</w:t>
      </w:r>
      <w:r w:rsidR="009F71B0" w:rsidRPr="00810D34">
        <w:rPr>
          <w:rFonts w:eastAsiaTheme="minorEastAsia"/>
        </w:rPr>
        <w:t>точника представлены в таблице 6</w:t>
      </w:r>
      <w:r w:rsidRPr="00810D34">
        <w:rPr>
          <w:rFonts w:eastAsiaTheme="minorEastAsia"/>
        </w:rPr>
        <w:t>.</w:t>
      </w:r>
    </w:p>
    <w:p w:rsidR="007050FC" w:rsidRPr="00810D34" w:rsidRDefault="007050FC" w:rsidP="00C97DC3">
      <w:pPr>
        <w:spacing w:after="0" w:line="240" w:lineRule="auto"/>
        <w:jc w:val="both"/>
        <w:rPr>
          <w:rFonts w:ascii="Times New Roman" w:eastAsia="Times New Roman" w:hAnsi="Times New Roman" w:cs="Times New Roman"/>
          <w:sz w:val="28"/>
          <w:szCs w:val="28"/>
          <w:lang w:eastAsia="ru-RU"/>
        </w:rPr>
      </w:pPr>
    </w:p>
    <w:p w:rsidR="00BA32C4" w:rsidRDefault="009F71B0" w:rsidP="00C97DC3">
      <w:pPr>
        <w:spacing w:after="0" w:line="240" w:lineRule="auto"/>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Таблица 6</w:t>
      </w:r>
      <w:r w:rsidR="00BA32C4" w:rsidRPr="00810D34">
        <w:rPr>
          <w:rFonts w:ascii="Times New Roman" w:eastAsia="Times New Roman" w:hAnsi="Times New Roman" w:cs="Times New Roman"/>
          <w:sz w:val="28"/>
          <w:szCs w:val="28"/>
          <w:lang w:eastAsia="ru-RU"/>
        </w:rPr>
        <w:t xml:space="preserve"> – Причины протяже</w:t>
      </w:r>
      <w:r w:rsidR="00C97DC3">
        <w:rPr>
          <w:rFonts w:ascii="Times New Roman" w:eastAsia="Times New Roman" w:hAnsi="Times New Roman" w:cs="Times New Roman"/>
          <w:sz w:val="28"/>
          <w:szCs w:val="28"/>
          <w:lang w:eastAsia="ru-RU"/>
        </w:rPr>
        <w:t>нных стриктур мочеточника (n-7)</w:t>
      </w:r>
    </w:p>
    <w:p w:rsidR="00C97DC3" w:rsidRPr="00C97DC3" w:rsidRDefault="00C97DC3" w:rsidP="00C97DC3">
      <w:pPr>
        <w:spacing w:after="0" w:line="240" w:lineRule="auto"/>
        <w:jc w:val="both"/>
        <w:rPr>
          <w:rFonts w:ascii="Times New Roman" w:hAnsi="Times New Roman" w:cs="Times New Roman"/>
          <w:sz w:val="16"/>
          <w:szCs w:val="16"/>
        </w:rPr>
      </w:pPr>
    </w:p>
    <w:tbl>
      <w:tblPr>
        <w:tblStyle w:val="af3"/>
        <w:tblW w:w="9617" w:type="dxa"/>
        <w:tblInd w:w="136" w:type="dxa"/>
        <w:tblLayout w:type="fixed"/>
        <w:tblLook w:val="0620" w:firstRow="1" w:lastRow="0" w:firstColumn="0" w:lastColumn="0" w:noHBand="1" w:noVBand="1"/>
      </w:tblPr>
      <w:tblGrid>
        <w:gridCol w:w="633"/>
        <w:gridCol w:w="1397"/>
        <w:gridCol w:w="1396"/>
        <w:gridCol w:w="4371"/>
        <w:gridCol w:w="1820"/>
      </w:tblGrid>
      <w:tr w:rsidR="00BA32C4" w:rsidRPr="003D7C35" w:rsidTr="00C97DC3">
        <w:tc>
          <w:tcPr>
            <w:tcW w:w="633" w:type="dxa"/>
            <w:vAlign w:val="center"/>
          </w:tcPr>
          <w:p w:rsidR="00BA32C4" w:rsidRPr="00C97DC3" w:rsidRDefault="00BA32C4" w:rsidP="00C97DC3">
            <w:pPr>
              <w:autoSpaceDE w:val="0"/>
              <w:autoSpaceDN w:val="0"/>
              <w:adjustRightInd w:val="0"/>
              <w:ind w:hanging="113"/>
              <w:jc w:val="center"/>
              <w:rPr>
                <w:rFonts w:ascii="Times New Roman" w:hAnsi="Times New Roman" w:cs="Times New Roman"/>
                <w:sz w:val="24"/>
                <w:szCs w:val="24"/>
              </w:rPr>
            </w:pPr>
            <w:r w:rsidRPr="00C97DC3">
              <w:rPr>
                <w:rFonts w:ascii="Times New Roman" w:hAnsi="Times New Roman" w:cs="Times New Roman"/>
                <w:sz w:val="24"/>
                <w:szCs w:val="24"/>
              </w:rPr>
              <w:t>Пол</w:t>
            </w:r>
          </w:p>
        </w:tc>
        <w:tc>
          <w:tcPr>
            <w:tcW w:w="1397" w:type="dxa"/>
            <w:vAlign w:val="center"/>
          </w:tcPr>
          <w:p w:rsidR="00BA32C4" w:rsidRPr="00C97DC3" w:rsidRDefault="00BA32C4" w:rsidP="00C97DC3">
            <w:pPr>
              <w:autoSpaceDE w:val="0"/>
              <w:autoSpaceDN w:val="0"/>
              <w:adjustRightInd w:val="0"/>
              <w:jc w:val="center"/>
              <w:rPr>
                <w:rFonts w:ascii="Times New Roman" w:hAnsi="Times New Roman" w:cs="Times New Roman"/>
                <w:sz w:val="24"/>
                <w:szCs w:val="24"/>
                <w:lang w:val="en-US"/>
              </w:rPr>
            </w:pPr>
            <w:r w:rsidRPr="00C97DC3">
              <w:rPr>
                <w:rFonts w:ascii="Times New Roman" w:hAnsi="Times New Roman" w:cs="Times New Roman"/>
                <w:sz w:val="24"/>
                <w:szCs w:val="24"/>
              </w:rPr>
              <w:t>Возраст</w:t>
            </w:r>
          </w:p>
        </w:tc>
        <w:tc>
          <w:tcPr>
            <w:tcW w:w="1396" w:type="dxa"/>
            <w:vAlign w:val="center"/>
          </w:tcPr>
          <w:p w:rsidR="00BA32C4" w:rsidRPr="00C97DC3" w:rsidRDefault="00BA32C4" w:rsidP="00C97DC3">
            <w:pPr>
              <w:autoSpaceDE w:val="0"/>
              <w:autoSpaceDN w:val="0"/>
              <w:adjustRightInd w:val="0"/>
              <w:jc w:val="center"/>
              <w:rPr>
                <w:rFonts w:ascii="Times New Roman" w:hAnsi="Times New Roman" w:cs="Times New Roman"/>
                <w:sz w:val="24"/>
                <w:szCs w:val="24"/>
                <w:lang w:val="en-US"/>
              </w:rPr>
            </w:pPr>
            <w:r w:rsidRPr="00C97DC3">
              <w:rPr>
                <w:rFonts w:ascii="Times New Roman" w:hAnsi="Times New Roman" w:cs="Times New Roman"/>
                <w:sz w:val="24"/>
                <w:szCs w:val="24"/>
              </w:rPr>
              <w:t>Год операции</w:t>
            </w:r>
          </w:p>
        </w:tc>
        <w:tc>
          <w:tcPr>
            <w:tcW w:w="4371" w:type="dxa"/>
            <w:vAlign w:val="center"/>
          </w:tcPr>
          <w:p w:rsidR="00BA32C4" w:rsidRPr="00C97DC3" w:rsidRDefault="00BA32C4" w:rsidP="00C97DC3">
            <w:pPr>
              <w:autoSpaceDE w:val="0"/>
              <w:autoSpaceDN w:val="0"/>
              <w:adjustRightInd w:val="0"/>
              <w:jc w:val="center"/>
              <w:rPr>
                <w:rFonts w:ascii="Times New Roman" w:hAnsi="Times New Roman" w:cs="Times New Roman"/>
                <w:sz w:val="24"/>
                <w:szCs w:val="24"/>
                <w:lang w:val="en-US"/>
              </w:rPr>
            </w:pPr>
            <w:r w:rsidRPr="00C97DC3">
              <w:rPr>
                <w:rFonts w:ascii="Times New Roman" w:hAnsi="Times New Roman" w:cs="Times New Roman"/>
                <w:sz w:val="24"/>
                <w:szCs w:val="24"/>
              </w:rPr>
              <w:t>Причина поражения мочеточника</w:t>
            </w:r>
          </w:p>
        </w:tc>
        <w:tc>
          <w:tcPr>
            <w:tcW w:w="1820" w:type="dxa"/>
            <w:vAlign w:val="center"/>
          </w:tcPr>
          <w:p w:rsidR="00BA32C4" w:rsidRPr="00C97DC3" w:rsidRDefault="00BA32C4" w:rsidP="00C97DC3">
            <w:pPr>
              <w:autoSpaceDE w:val="0"/>
              <w:autoSpaceDN w:val="0"/>
              <w:adjustRightInd w:val="0"/>
              <w:jc w:val="center"/>
              <w:rPr>
                <w:rFonts w:ascii="Times New Roman" w:hAnsi="Times New Roman" w:cs="Times New Roman"/>
                <w:sz w:val="24"/>
                <w:szCs w:val="24"/>
                <w:lang w:val="en-US"/>
              </w:rPr>
            </w:pPr>
            <w:r w:rsidRPr="00C97DC3">
              <w:rPr>
                <w:rFonts w:ascii="Times New Roman" w:hAnsi="Times New Roman" w:cs="Times New Roman"/>
                <w:sz w:val="24"/>
                <w:szCs w:val="24"/>
              </w:rPr>
              <w:t>Осложнения</w:t>
            </w:r>
          </w:p>
        </w:tc>
      </w:tr>
      <w:tr w:rsidR="00BA32C4" w:rsidRPr="003D7C35" w:rsidTr="00C97DC3">
        <w:tc>
          <w:tcPr>
            <w:tcW w:w="633" w:type="dxa"/>
          </w:tcPr>
          <w:p w:rsidR="00BA32C4" w:rsidRPr="003D7C35" w:rsidRDefault="00C97DC3" w:rsidP="00810D34">
            <w:pPr>
              <w:autoSpaceDE w:val="0"/>
              <w:autoSpaceDN w:val="0"/>
              <w:adjustRightInd w:val="0"/>
              <w:jc w:val="both"/>
              <w:rPr>
                <w:rFonts w:ascii="Times New Roman" w:hAnsi="Times New Roman" w:cs="Times New Roman"/>
                <w:sz w:val="24"/>
                <w:szCs w:val="24"/>
                <w:lang w:val="en-US"/>
              </w:rPr>
            </w:pPr>
            <w:r w:rsidRPr="003D7C35">
              <w:rPr>
                <w:rFonts w:ascii="Times New Roman" w:hAnsi="Times New Roman" w:cs="Times New Roman"/>
                <w:sz w:val="24"/>
                <w:szCs w:val="24"/>
              </w:rPr>
              <w:t>Ж</w:t>
            </w:r>
          </w:p>
        </w:tc>
        <w:tc>
          <w:tcPr>
            <w:tcW w:w="1397" w:type="dxa"/>
          </w:tcPr>
          <w:p w:rsidR="00BA32C4" w:rsidRPr="003D7C35" w:rsidRDefault="00BA32C4"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50</w:t>
            </w:r>
          </w:p>
        </w:tc>
        <w:tc>
          <w:tcPr>
            <w:tcW w:w="1396" w:type="dxa"/>
          </w:tcPr>
          <w:p w:rsidR="00BA32C4" w:rsidRPr="003D7C35" w:rsidRDefault="00BA32C4"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lang w:val="en-US"/>
              </w:rPr>
              <w:t>20</w:t>
            </w:r>
            <w:r w:rsidRPr="003D7C35">
              <w:rPr>
                <w:rFonts w:ascii="Times New Roman" w:hAnsi="Times New Roman" w:cs="Times New Roman"/>
                <w:sz w:val="24"/>
                <w:szCs w:val="24"/>
              </w:rPr>
              <w:t>17</w:t>
            </w:r>
          </w:p>
        </w:tc>
        <w:tc>
          <w:tcPr>
            <w:tcW w:w="4371" w:type="dxa"/>
          </w:tcPr>
          <w:p w:rsidR="00BA32C4" w:rsidRPr="003D7C35" w:rsidRDefault="00BA32C4" w:rsidP="00810D34">
            <w:pPr>
              <w:autoSpaceDE w:val="0"/>
              <w:autoSpaceDN w:val="0"/>
              <w:adjustRightInd w:val="0"/>
              <w:jc w:val="both"/>
              <w:rPr>
                <w:rFonts w:ascii="Times New Roman" w:hAnsi="Times New Roman" w:cs="Times New Roman"/>
                <w:sz w:val="24"/>
                <w:szCs w:val="24"/>
                <w:lang w:val="en-US"/>
              </w:rPr>
            </w:pPr>
            <w:r w:rsidRPr="003D7C35">
              <w:rPr>
                <w:rFonts w:ascii="Times New Roman" w:hAnsi="Times New Roman" w:cs="Times New Roman"/>
                <w:sz w:val="24"/>
                <w:szCs w:val="24"/>
              </w:rPr>
              <w:t>Постлучевая стриктура мочеточника</w:t>
            </w:r>
          </w:p>
        </w:tc>
        <w:tc>
          <w:tcPr>
            <w:tcW w:w="1820" w:type="dxa"/>
          </w:tcPr>
          <w:p w:rsidR="00BA32C4" w:rsidRPr="003D7C35" w:rsidRDefault="00BA32C4"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нет</w:t>
            </w:r>
          </w:p>
        </w:tc>
      </w:tr>
      <w:tr w:rsidR="00BA32C4" w:rsidRPr="003D7C35" w:rsidTr="00C97DC3">
        <w:tc>
          <w:tcPr>
            <w:tcW w:w="633" w:type="dxa"/>
          </w:tcPr>
          <w:p w:rsidR="00BA32C4" w:rsidRPr="003D7C35" w:rsidRDefault="00C97DC3" w:rsidP="00810D34">
            <w:pPr>
              <w:autoSpaceDE w:val="0"/>
              <w:autoSpaceDN w:val="0"/>
              <w:adjustRightInd w:val="0"/>
              <w:jc w:val="both"/>
              <w:rPr>
                <w:rFonts w:ascii="Times New Roman" w:hAnsi="Times New Roman" w:cs="Times New Roman"/>
                <w:sz w:val="24"/>
                <w:szCs w:val="24"/>
                <w:lang w:val="en-US"/>
              </w:rPr>
            </w:pPr>
            <w:r w:rsidRPr="003D7C35">
              <w:rPr>
                <w:rFonts w:ascii="Times New Roman" w:hAnsi="Times New Roman" w:cs="Times New Roman"/>
                <w:sz w:val="24"/>
                <w:szCs w:val="24"/>
              </w:rPr>
              <w:t>М</w:t>
            </w:r>
          </w:p>
        </w:tc>
        <w:tc>
          <w:tcPr>
            <w:tcW w:w="1397" w:type="dxa"/>
          </w:tcPr>
          <w:p w:rsidR="00BA32C4" w:rsidRPr="003D7C35" w:rsidRDefault="00BA32C4"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45</w:t>
            </w:r>
          </w:p>
        </w:tc>
        <w:tc>
          <w:tcPr>
            <w:tcW w:w="1396" w:type="dxa"/>
          </w:tcPr>
          <w:p w:rsidR="00BA32C4" w:rsidRPr="003D7C35" w:rsidRDefault="00BA32C4"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lang w:val="en-US"/>
              </w:rPr>
              <w:t>20</w:t>
            </w:r>
            <w:r w:rsidRPr="003D7C35">
              <w:rPr>
                <w:rFonts w:ascii="Times New Roman" w:hAnsi="Times New Roman" w:cs="Times New Roman"/>
                <w:sz w:val="24"/>
                <w:szCs w:val="24"/>
              </w:rPr>
              <w:t>17</w:t>
            </w:r>
          </w:p>
        </w:tc>
        <w:tc>
          <w:tcPr>
            <w:tcW w:w="4371" w:type="dxa"/>
          </w:tcPr>
          <w:p w:rsidR="00BA32C4" w:rsidRPr="003D7C35" w:rsidRDefault="00BA32C4" w:rsidP="00810D34">
            <w:pPr>
              <w:autoSpaceDE w:val="0"/>
              <w:autoSpaceDN w:val="0"/>
              <w:adjustRightInd w:val="0"/>
              <w:jc w:val="both"/>
              <w:rPr>
                <w:rFonts w:ascii="Times New Roman" w:hAnsi="Times New Roman" w:cs="Times New Roman"/>
                <w:sz w:val="24"/>
                <w:szCs w:val="24"/>
                <w:lang w:val="en-US"/>
              </w:rPr>
            </w:pPr>
            <w:r w:rsidRPr="003D7C35">
              <w:rPr>
                <w:rFonts w:ascii="Times New Roman" w:hAnsi="Times New Roman" w:cs="Times New Roman"/>
                <w:sz w:val="24"/>
                <w:szCs w:val="24"/>
              </w:rPr>
              <w:t>Мочекаменная болезнь</w:t>
            </w:r>
          </w:p>
        </w:tc>
        <w:tc>
          <w:tcPr>
            <w:tcW w:w="1820" w:type="dxa"/>
          </w:tcPr>
          <w:p w:rsidR="00BA32C4" w:rsidRPr="003D7C35" w:rsidRDefault="00BA32C4"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нет</w:t>
            </w:r>
          </w:p>
        </w:tc>
      </w:tr>
      <w:tr w:rsidR="00BA32C4" w:rsidRPr="003D7C35" w:rsidTr="00C97DC3">
        <w:tc>
          <w:tcPr>
            <w:tcW w:w="633" w:type="dxa"/>
          </w:tcPr>
          <w:p w:rsidR="00BA32C4" w:rsidRPr="003D7C35" w:rsidRDefault="00C97DC3" w:rsidP="00810D34">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Ж</w:t>
            </w:r>
          </w:p>
        </w:tc>
        <w:tc>
          <w:tcPr>
            <w:tcW w:w="1397" w:type="dxa"/>
          </w:tcPr>
          <w:p w:rsidR="00BA32C4" w:rsidRPr="003D7C35" w:rsidRDefault="00BA32C4"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45</w:t>
            </w:r>
          </w:p>
        </w:tc>
        <w:tc>
          <w:tcPr>
            <w:tcW w:w="1396" w:type="dxa"/>
          </w:tcPr>
          <w:p w:rsidR="00BA32C4" w:rsidRPr="003D7C35" w:rsidRDefault="00BA32C4"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2018</w:t>
            </w:r>
          </w:p>
        </w:tc>
        <w:tc>
          <w:tcPr>
            <w:tcW w:w="4371" w:type="dxa"/>
          </w:tcPr>
          <w:p w:rsidR="00BA32C4" w:rsidRPr="003D7C35" w:rsidRDefault="00BA32C4" w:rsidP="00810D34">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Постлучевая стриктура мочеточника</w:t>
            </w:r>
          </w:p>
        </w:tc>
        <w:tc>
          <w:tcPr>
            <w:tcW w:w="1820" w:type="dxa"/>
          </w:tcPr>
          <w:p w:rsidR="00BA32C4" w:rsidRPr="003D7C35" w:rsidRDefault="00BA32C4"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нет</w:t>
            </w:r>
          </w:p>
        </w:tc>
      </w:tr>
      <w:tr w:rsidR="00C97DC3" w:rsidRPr="003D7C35" w:rsidTr="00C97DC3">
        <w:tc>
          <w:tcPr>
            <w:tcW w:w="633" w:type="dxa"/>
            <w:vMerge w:val="restart"/>
            <w:vAlign w:val="center"/>
          </w:tcPr>
          <w:p w:rsidR="00C97DC3" w:rsidRPr="003D7C35" w:rsidRDefault="00C97DC3" w:rsidP="00C97DC3">
            <w:pPr>
              <w:autoSpaceDE w:val="0"/>
              <w:autoSpaceDN w:val="0"/>
              <w:adjustRightInd w:val="0"/>
              <w:rPr>
                <w:rFonts w:ascii="Times New Roman" w:hAnsi="Times New Roman" w:cs="Times New Roman"/>
                <w:sz w:val="24"/>
                <w:szCs w:val="24"/>
              </w:rPr>
            </w:pPr>
            <w:r w:rsidRPr="003D7C35">
              <w:rPr>
                <w:rFonts w:ascii="Times New Roman" w:hAnsi="Times New Roman" w:cs="Times New Roman"/>
                <w:sz w:val="24"/>
                <w:szCs w:val="24"/>
              </w:rPr>
              <w:t>М</w:t>
            </w:r>
          </w:p>
        </w:tc>
        <w:tc>
          <w:tcPr>
            <w:tcW w:w="1397" w:type="dxa"/>
          </w:tcPr>
          <w:p w:rsidR="00C97DC3" w:rsidRPr="003D7C35" w:rsidRDefault="00C97DC3"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40</w:t>
            </w:r>
          </w:p>
        </w:tc>
        <w:tc>
          <w:tcPr>
            <w:tcW w:w="1396" w:type="dxa"/>
          </w:tcPr>
          <w:p w:rsidR="00C97DC3" w:rsidRPr="003D7C35" w:rsidRDefault="00C97DC3"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2019</w:t>
            </w:r>
          </w:p>
        </w:tc>
        <w:tc>
          <w:tcPr>
            <w:tcW w:w="4371" w:type="dxa"/>
          </w:tcPr>
          <w:p w:rsidR="00C97DC3" w:rsidRPr="003D7C35" w:rsidRDefault="00C97DC3" w:rsidP="00810D34">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Мочекаменная болезнь</w:t>
            </w:r>
          </w:p>
        </w:tc>
        <w:tc>
          <w:tcPr>
            <w:tcW w:w="1820" w:type="dxa"/>
          </w:tcPr>
          <w:p w:rsidR="00C97DC3" w:rsidRPr="003D7C35" w:rsidRDefault="00C97DC3" w:rsidP="00C97DC3">
            <w:pPr>
              <w:autoSpaceDE w:val="0"/>
              <w:autoSpaceDN w:val="0"/>
              <w:adjustRightInd w:val="0"/>
              <w:jc w:val="center"/>
              <w:rPr>
                <w:rFonts w:ascii="Times New Roman" w:hAnsi="Times New Roman" w:cs="Times New Roman"/>
                <w:color w:val="FF0000"/>
                <w:sz w:val="24"/>
                <w:szCs w:val="24"/>
              </w:rPr>
            </w:pPr>
            <w:r w:rsidRPr="003D7C35">
              <w:rPr>
                <w:rFonts w:ascii="Times New Roman" w:hAnsi="Times New Roman" w:cs="Times New Roman"/>
                <w:sz w:val="24"/>
                <w:szCs w:val="24"/>
              </w:rPr>
              <w:t>нет</w:t>
            </w:r>
          </w:p>
        </w:tc>
      </w:tr>
      <w:tr w:rsidR="00C97DC3" w:rsidRPr="003D7C35" w:rsidTr="00C97DC3">
        <w:tc>
          <w:tcPr>
            <w:tcW w:w="633" w:type="dxa"/>
            <w:vMerge/>
          </w:tcPr>
          <w:p w:rsidR="00C97DC3" w:rsidRPr="003D7C35" w:rsidRDefault="00C97DC3" w:rsidP="00810D34">
            <w:pPr>
              <w:autoSpaceDE w:val="0"/>
              <w:autoSpaceDN w:val="0"/>
              <w:adjustRightInd w:val="0"/>
              <w:jc w:val="both"/>
              <w:rPr>
                <w:rFonts w:ascii="Times New Roman" w:hAnsi="Times New Roman" w:cs="Times New Roman"/>
                <w:sz w:val="24"/>
                <w:szCs w:val="24"/>
              </w:rPr>
            </w:pPr>
          </w:p>
        </w:tc>
        <w:tc>
          <w:tcPr>
            <w:tcW w:w="1397" w:type="dxa"/>
          </w:tcPr>
          <w:p w:rsidR="00C97DC3" w:rsidRPr="003D7C35" w:rsidRDefault="00C97DC3"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50</w:t>
            </w:r>
          </w:p>
        </w:tc>
        <w:tc>
          <w:tcPr>
            <w:tcW w:w="1396" w:type="dxa"/>
          </w:tcPr>
          <w:p w:rsidR="00C97DC3" w:rsidRPr="003D7C35" w:rsidRDefault="00C97DC3"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2020</w:t>
            </w:r>
          </w:p>
        </w:tc>
        <w:tc>
          <w:tcPr>
            <w:tcW w:w="4371" w:type="dxa"/>
          </w:tcPr>
          <w:p w:rsidR="00C97DC3" w:rsidRPr="003D7C35" w:rsidRDefault="00C97DC3" w:rsidP="00810D34">
            <w:pPr>
              <w:autoSpaceDE w:val="0"/>
              <w:autoSpaceDN w:val="0"/>
              <w:adjustRightInd w:val="0"/>
              <w:jc w:val="both"/>
              <w:rPr>
                <w:rFonts w:ascii="Times New Roman" w:hAnsi="Times New Roman" w:cs="Times New Roman"/>
                <w:sz w:val="24"/>
                <w:szCs w:val="24"/>
              </w:rPr>
            </w:pPr>
            <w:r w:rsidRPr="003D7C35">
              <w:rPr>
                <w:rFonts w:ascii="Times New Roman" w:hAnsi="Times New Roman" w:cs="Times New Roman"/>
                <w:sz w:val="24"/>
                <w:szCs w:val="24"/>
              </w:rPr>
              <w:t xml:space="preserve">Ятрогенное повреждение </w:t>
            </w:r>
          </w:p>
        </w:tc>
        <w:tc>
          <w:tcPr>
            <w:tcW w:w="1820" w:type="dxa"/>
          </w:tcPr>
          <w:p w:rsidR="00C97DC3" w:rsidRPr="003D7C35" w:rsidRDefault="00C97DC3"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нет</w:t>
            </w:r>
          </w:p>
        </w:tc>
      </w:tr>
      <w:tr w:rsidR="00C97DC3" w:rsidRPr="003D7C35" w:rsidTr="00C97DC3">
        <w:tc>
          <w:tcPr>
            <w:tcW w:w="633" w:type="dxa"/>
            <w:vMerge w:val="restart"/>
            <w:vAlign w:val="center"/>
          </w:tcPr>
          <w:p w:rsidR="00C97DC3" w:rsidRPr="003D7C35" w:rsidRDefault="00C97DC3" w:rsidP="00C97DC3">
            <w:pPr>
              <w:autoSpaceDE w:val="0"/>
              <w:autoSpaceDN w:val="0"/>
              <w:adjustRightInd w:val="0"/>
              <w:rPr>
                <w:rFonts w:ascii="Times New Roman" w:hAnsi="Times New Roman" w:cs="Times New Roman"/>
                <w:sz w:val="24"/>
                <w:szCs w:val="24"/>
                <w:lang w:val="en-US"/>
              </w:rPr>
            </w:pPr>
            <w:r w:rsidRPr="003D7C35">
              <w:rPr>
                <w:rFonts w:ascii="Times New Roman" w:hAnsi="Times New Roman" w:cs="Times New Roman"/>
                <w:sz w:val="24"/>
                <w:szCs w:val="24"/>
              </w:rPr>
              <w:t>Ж</w:t>
            </w:r>
          </w:p>
        </w:tc>
        <w:tc>
          <w:tcPr>
            <w:tcW w:w="1397" w:type="dxa"/>
          </w:tcPr>
          <w:p w:rsidR="00C97DC3" w:rsidRPr="003D7C35" w:rsidRDefault="00C97DC3"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60</w:t>
            </w:r>
          </w:p>
        </w:tc>
        <w:tc>
          <w:tcPr>
            <w:tcW w:w="1396" w:type="dxa"/>
          </w:tcPr>
          <w:p w:rsidR="00C97DC3" w:rsidRPr="003D7C35" w:rsidRDefault="00C97DC3"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lang w:val="en-US"/>
              </w:rPr>
              <w:t>20</w:t>
            </w:r>
            <w:r w:rsidRPr="003D7C35">
              <w:rPr>
                <w:rFonts w:ascii="Times New Roman" w:hAnsi="Times New Roman" w:cs="Times New Roman"/>
                <w:sz w:val="24"/>
                <w:szCs w:val="24"/>
              </w:rPr>
              <w:t>21</w:t>
            </w:r>
          </w:p>
        </w:tc>
        <w:tc>
          <w:tcPr>
            <w:tcW w:w="4371" w:type="dxa"/>
          </w:tcPr>
          <w:p w:rsidR="00C97DC3" w:rsidRPr="003D7C35" w:rsidRDefault="00C97DC3" w:rsidP="00810D34">
            <w:pPr>
              <w:autoSpaceDE w:val="0"/>
              <w:autoSpaceDN w:val="0"/>
              <w:adjustRightInd w:val="0"/>
              <w:jc w:val="both"/>
              <w:rPr>
                <w:rFonts w:ascii="Times New Roman" w:hAnsi="Times New Roman" w:cs="Times New Roman"/>
                <w:sz w:val="24"/>
                <w:szCs w:val="24"/>
                <w:lang w:val="en-US"/>
              </w:rPr>
            </w:pPr>
            <w:r w:rsidRPr="003D7C35">
              <w:rPr>
                <w:rFonts w:ascii="Times New Roman" w:hAnsi="Times New Roman" w:cs="Times New Roman"/>
                <w:sz w:val="24"/>
                <w:szCs w:val="24"/>
              </w:rPr>
              <w:t>Идиопатическая</w:t>
            </w:r>
          </w:p>
        </w:tc>
        <w:tc>
          <w:tcPr>
            <w:tcW w:w="1820" w:type="dxa"/>
          </w:tcPr>
          <w:p w:rsidR="00C97DC3" w:rsidRPr="003D7C35" w:rsidRDefault="00C97DC3"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нет</w:t>
            </w:r>
          </w:p>
        </w:tc>
      </w:tr>
      <w:tr w:rsidR="00C97DC3" w:rsidRPr="003D7C35" w:rsidTr="00C97DC3">
        <w:tc>
          <w:tcPr>
            <w:tcW w:w="633" w:type="dxa"/>
            <w:vMerge/>
          </w:tcPr>
          <w:p w:rsidR="00C97DC3" w:rsidRPr="003D7C35" w:rsidRDefault="00C97DC3" w:rsidP="00810D34">
            <w:pPr>
              <w:autoSpaceDE w:val="0"/>
              <w:autoSpaceDN w:val="0"/>
              <w:adjustRightInd w:val="0"/>
              <w:jc w:val="both"/>
              <w:rPr>
                <w:rFonts w:ascii="Times New Roman" w:hAnsi="Times New Roman" w:cs="Times New Roman"/>
                <w:sz w:val="24"/>
                <w:szCs w:val="24"/>
                <w:lang w:val="en-US"/>
              </w:rPr>
            </w:pPr>
          </w:p>
        </w:tc>
        <w:tc>
          <w:tcPr>
            <w:tcW w:w="1397" w:type="dxa"/>
          </w:tcPr>
          <w:p w:rsidR="00C97DC3" w:rsidRPr="003D7C35" w:rsidRDefault="00C97DC3"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rPr>
              <w:t>55</w:t>
            </w:r>
          </w:p>
        </w:tc>
        <w:tc>
          <w:tcPr>
            <w:tcW w:w="1396" w:type="dxa"/>
          </w:tcPr>
          <w:p w:rsidR="00C97DC3" w:rsidRPr="003D7C35" w:rsidRDefault="00C97DC3" w:rsidP="00C97DC3">
            <w:pPr>
              <w:autoSpaceDE w:val="0"/>
              <w:autoSpaceDN w:val="0"/>
              <w:adjustRightInd w:val="0"/>
              <w:jc w:val="center"/>
              <w:rPr>
                <w:rFonts w:ascii="Times New Roman" w:hAnsi="Times New Roman" w:cs="Times New Roman"/>
                <w:sz w:val="24"/>
                <w:szCs w:val="24"/>
              </w:rPr>
            </w:pPr>
            <w:r w:rsidRPr="003D7C35">
              <w:rPr>
                <w:rFonts w:ascii="Times New Roman" w:hAnsi="Times New Roman" w:cs="Times New Roman"/>
                <w:sz w:val="24"/>
                <w:szCs w:val="24"/>
                <w:lang w:val="en-US"/>
              </w:rPr>
              <w:t>202</w:t>
            </w:r>
            <w:r w:rsidRPr="003D7C35">
              <w:rPr>
                <w:rFonts w:ascii="Times New Roman" w:hAnsi="Times New Roman" w:cs="Times New Roman"/>
                <w:sz w:val="24"/>
                <w:szCs w:val="24"/>
              </w:rPr>
              <w:t>1</w:t>
            </w:r>
          </w:p>
        </w:tc>
        <w:tc>
          <w:tcPr>
            <w:tcW w:w="4371" w:type="dxa"/>
          </w:tcPr>
          <w:p w:rsidR="00C97DC3" w:rsidRPr="003D7C35" w:rsidRDefault="00C97DC3" w:rsidP="00810D34">
            <w:pPr>
              <w:autoSpaceDE w:val="0"/>
              <w:autoSpaceDN w:val="0"/>
              <w:adjustRightInd w:val="0"/>
              <w:jc w:val="both"/>
              <w:rPr>
                <w:rFonts w:ascii="Times New Roman" w:hAnsi="Times New Roman" w:cs="Times New Roman"/>
                <w:sz w:val="24"/>
                <w:szCs w:val="24"/>
                <w:lang w:val="en-US"/>
              </w:rPr>
            </w:pPr>
            <w:r w:rsidRPr="003D7C35">
              <w:rPr>
                <w:rFonts w:ascii="Times New Roman" w:hAnsi="Times New Roman" w:cs="Times New Roman"/>
                <w:sz w:val="24"/>
                <w:szCs w:val="24"/>
              </w:rPr>
              <w:t>Постлучевая стриктура мочеточника</w:t>
            </w:r>
          </w:p>
        </w:tc>
        <w:tc>
          <w:tcPr>
            <w:tcW w:w="1820" w:type="dxa"/>
          </w:tcPr>
          <w:p w:rsidR="00C97DC3" w:rsidRPr="003D7C35" w:rsidRDefault="00C97DC3" w:rsidP="00C97DC3">
            <w:pPr>
              <w:autoSpaceDE w:val="0"/>
              <w:autoSpaceDN w:val="0"/>
              <w:adjustRightInd w:val="0"/>
              <w:jc w:val="center"/>
              <w:rPr>
                <w:rFonts w:ascii="Times New Roman" w:hAnsi="Times New Roman" w:cs="Times New Roman"/>
                <w:sz w:val="24"/>
                <w:szCs w:val="24"/>
                <w:lang w:val="en-US"/>
              </w:rPr>
            </w:pPr>
            <w:r w:rsidRPr="003D7C35">
              <w:rPr>
                <w:rFonts w:ascii="Times New Roman" w:hAnsi="Times New Roman" w:cs="Times New Roman"/>
                <w:sz w:val="24"/>
                <w:szCs w:val="24"/>
              </w:rPr>
              <w:t>нет</w:t>
            </w:r>
          </w:p>
        </w:tc>
      </w:tr>
      <w:tr w:rsidR="00C97DC3" w:rsidRPr="003D7C35" w:rsidTr="00B94B31">
        <w:tc>
          <w:tcPr>
            <w:tcW w:w="9617" w:type="dxa"/>
            <w:gridSpan w:val="5"/>
          </w:tcPr>
          <w:p w:rsidR="00C97DC3" w:rsidRDefault="00C97DC3" w:rsidP="00C97DC3">
            <w:pPr>
              <w:autoSpaceDE w:val="0"/>
              <w:autoSpaceDN w:val="0"/>
              <w:adjustRightInd w:val="0"/>
              <w:ind w:firstLine="573"/>
              <w:jc w:val="both"/>
              <w:rPr>
                <w:rFonts w:ascii="Times New Roman" w:hAnsi="Times New Roman" w:cs="Times New Roman"/>
                <w:sz w:val="24"/>
                <w:szCs w:val="24"/>
              </w:rPr>
            </w:pPr>
            <w:r>
              <w:rPr>
                <w:rFonts w:ascii="Times New Roman" w:hAnsi="Times New Roman" w:cs="Times New Roman"/>
                <w:sz w:val="24"/>
                <w:szCs w:val="24"/>
              </w:rPr>
              <w:t>Примечания:</w:t>
            </w:r>
          </w:p>
          <w:p w:rsidR="00C97DC3" w:rsidRDefault="00C97DC3" w:rsidP="00C97DC3">
            <w:pPr>
              <w:autoSpaceDE w:val="0"/>
              <w:autoSpaceDN w:val="0"/>
              <w:adjustRightInd w:val="0"/>
              <w:ind w:hanging="24"/>
              <w:jc w:val="both"/>
              <w:rPr>
                <w:rFonts w:ascii="Times New Roman" w:hAnsi="Times New Roman" w:cs="Times New Roman"/>
                <w:sz w:val="24"/>
                <w:szCs w:val="24"/>
              </w:rPr>
            </w:pPr>
            <w:r>
              <w:rPr>
                <w:rFonts w:ascii="Times New Roman" w:hAnsi="Times New Roman" w:cs="Times New Roman"/>
                <w:sz w:val="24"/>
                <w:szCs w:val="24"/>
              </w:rPr>
              <w:t>1. М - мужской</w:t>
            </w:r>
          </w:p>
          <w:p w:rsidR="00C97DC3" w:rsidRPr="003D7C35" w:rsidRDefault="00C97DC3" w:rsidP="00C97DC3">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 Ж - женский</w:t>
            </w:r>
          </w:p>
        </w:tc>
      </w:tr>
    </w:tbl>
    <w:p w:rsidR="00BA32C4" w:rsidRPr="00810D34" w:rsidRDefault="00BA32C4" w:rsidP="00810D34">
      <w:pPr>
        <w:pStyle w:val="af0"/>
        <w:ind w:firstLine="567"/>
        <w:jc w:val="both"/>
        <w:rPr>
          <w:rFonts w:ascii="Times New Roman" w:eastAsiaTheme="minorEastAsia" w:hAnsi="Times New Roman" w:cs="Times New Roman"/>
          <w:sz w:val="28"/>
          <w:szCs w:val="28"/>
          <w:lang w:eastAsia="ru-RU"/>
        </w:rPr>
      </w:pPr>
    </w:p>
    <w:p w:rsidR="00BA32C4" w:rsidRPr="00810D34" w:rsidRDefault="00B674E0" w:rsidP="00C97DC3">
      <w:pPr>
        <w:pStyle w:val="af0"/>
        <w:ind w:firstLine="709"/>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xml:space="preserve">Как видно из таблицы 6, 42,8% женщины это связано со злокачественной патологии малого таза которые в последующем получавшие лучевую терапию. 28,5% пациенты перенесенные мочекаменную болезнь и неоднократно оперированные по данному заболеванию. </w:t>
      </w:r>
      <w:r w:rsidR="00BA32C4" w:rsidRPr="00810D34">
        <w:rPr>
          <w:rFonts w:ascii="Times New Roman" w:eastAsiaTheme="minorEastAsia" w:hAnsi="Times New Roman" w:cs="Times New Roman"/>
          <w:sz w:val="28"/>
          <w:szCs w:val="28"/>
          <w:lang w:eastAsia="ru-RU"/>
        </w:rPr>
        <w:t xml:space="preserve">Средний срок наблюдения </w:t>
      </w:r>
      <w:r>
        <w:rPr>
          <w:rFonts w:ascii="Times New Roman" w:eastAsiaTheme="minorEastAsia" w:hAnsi="Times New Roman" w:cs="Times New Roman"/>
          <w:sz w:val="28"/>
          <w:szCs w:val="28"/>
          <w:lang w:eastAsia="ru-RU"/>
        </w:rPr>
        <w:t xml:space="preserve">перенесенных аутотрансплантацию почки </w:t>
      </w:r>
      <w:r w:rsidR="00BA32C4" w:rsidRPr="00810D34">
        <w:rPr>
          <w:rFonts w:ascii="Times New Roman" w:eastAsiaTheme="minorEastAsia" w:hAnsi="Times New Roman" w:cs="Times New Roman"/>
          <w:sz w:val="28"/>
          <w:szCs w:val="28"/>
          <w:lang w:eastAsia="ru-RU"/>
        </w:rPr>
        <w:t>составил 3±1,5 года.</w:t>
      </w:r>
    </w:p>
    <w:p w:rsidR="00AE118B"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По литературным данным, аутотрансплантация почки (АП) </w:t>
      </w:r>
      <w:r w:rsidR="00C97DC3">
        <w:rPr>
          <w:rFonts w:ascii="Times New Roman" w:hAnsi="Times New Roman" w:cs="Times New Roman"/>
          <w:sz w:val="28"/>
          <w:szCs w:val="28"/>
        </w:rPr>
        <w:t>–</w:t>
      </w:r>
      <w:r w:rsidRPr="00810D34">
        <w:rPr>
          <w:rFonts w:ascii="Times New Roman" w:hAnsi="Times New Roman" w:cs="Times New Roman"/>
          <w:sz w:val="28"/>
          <w:szCs w:val="28"/>
        </w:rPr>
        <w:t xml:space="preserve"> редкая и эффективная хирургическое вмешательство для лечения сложных урологических заболеваний. АП считают целесообразным использовать  при лечении различных сложных урологических состояний, таких как обширная травма мочеточника, нефролитиаз, реноваскулярные заболевания, опухоли почек и мочеточников, забрюшинная саркома, забрюшинный фиброз и в других редких критических ситуациях </w:t>
      </w:r>
      <w:r w:rsidR="001F4F19" w:rsidRPr="00903792">
        <w:rPr>
          <w:rFonts w:ascii="Times New Roman" w:hAnsi="Times New Roman" w:cs="Times New Roman"/>
          <w:sz w:val="28"/>
          <w:szCs w:val="28"/>
        </w:rPr>
        <w:fldChar w:fldCharType="begin"/>
      </w:r>
      <w:r w:rsidRPr="00903792">
        <w:rPr>
          <w:rFonts w:ascii="Times New Roman" w:hAnsi="Times New Roman" w:cs="Times New Roman"/>
          <w:sz w:val="28"/>
          <w:szCs w:val="28"/>
        </w:rPr>
        <w:instrText xml:space="preserve"> ADDIN EN.CITE &lt;EndNote&gt;&lt;Cite&gt;&lt;Author&gt;Meraney&lt;/Author&gt;&lt;Year&gt;2001&lt;/Year&gt;&lt;RecNum&gt;215&lt;/RecNum&gt;&lt;DisplayText&gt;[8]&lt;/DisplayText&gt;&lt;record&gt;&lt;rec-number&gt;215&lt;/rec-number&gt;&lt;foreign-keys&gt;&lt;key app="EN" db-id="vz0ar5s0d95exte55a5vswxmxft0sf2vda09" timestamp="1656928500"&gt;215&lt;/key&gt;&lt;/foreign-keys&gt;&lt;ref-type name="Journal Article"&gt;17&lt;/ref-type&gt;&lt;contributors&gt;&lt;authors&gt;&lt;author&gt;&lt;style face="normal" font="default" size="100%"&gt;Meraney&lt;/style&gt;&lt;style face="normal" font="default" charset="204" size="100%"&gt;,&lt;/style&gt;&lt;style face="normal" font="default" size="100%"&gt; AM, Gill IS, Kaouk JH, Skacel M, Sung GT. &lt;/style&gt;&lt;/author&gt;&lt;/authors&gt;&lt;/contributors&gt;&lt;titles&gt;&lt;title&gt;Laparoscopic renal autotransplantation.&lt;/title&gt;&lt;secondary-title&gt;Journal of Endourology.&lt;/secondary-title&gt;&lt;/titles&gt;&lt;periodical&gt;&lt;full-title&gt;Journal of Endourology.&lt;/full-title&gt;&lt;/periodical&gt;&lt;pages&gt;143–149.&lt;/pages&gt;&lt;volume&gt;Vol.15(2)&lt;/volume&gt;&lt;dates&gt;&lt;year&gt;&lt;style face="normal" font="default" charset="204" size="100%"&gt;2001&lt;/style&gt;&lt;/year&gt;&lt;/dates&gt;&lt;urls&gt;&lt;/urls&gt;&lt;electronic-resource-num&gt;10.1089/089277901750134403. &lt;/electronic-resource-num&gt;&lt;/record&gt;&lt;/Cite&gt;&lt;/EndNote&gt;</w:instrText>
      </w:r>
      <w:r w:rsidR="001F4F19" w:rsidRPr="00903792">
        <w:rPr>
          <w:rFonts w:ascii="Times New Roman" w:hAnsi="Times New Roman" w:cs="Times New Roman"/>
          <w:sz w:val="28"/>
          <w:szCs w:val="28"/>
        </w:rPr>
        <w:fldChar w:fldCharType="separate"/>
      </w:r>
      <w:r w:rsidRPr="00903792">
        <w:rPr>
          <w:rFonts w:ascii="Times New Roman" w:hAnsi="Times New Roman" w:cs="Times New Roman"/>
          <w:noProof/>
          <w:sz w:val="28"/>
          <w:szCs w:val="28"/>
        </w:rPr>
        <w:t>[8</w:t>
      </w:r>
      <w:r w:rsidR="00420009" w:rsidRPr="00903792">
        <w:rPr>
          <w:rFonts w:ascii="Times New Roman" w:hAnsi="Times New Roman" w:cs="Times New Roman"/>
          <w:noProof/>
          <w:sz w:val="28"/>
          <w:szCs w:val="28"/>
        </w:rPr>
        <w:t>, р.</w:t>
      </w:r>
      <w:r w:rsidR="00903792" w:rsidRPr="00903792">
        <w:rPr>
          <w:rFonts w:ascii="Times New Roman" w:hAnsi="Times New Roman" w:cs="Times New Roman"/>
          <w:noProof/>
          <w:sz w:val="28"/>
          <w:szCs w:val="28"/>
        </w:rPr>
        <w:t xml:space="preserve"> 145</w:t>
      </w:r>
      <w:r w:rsidRPr="00903792">
        <w:rPr>
          <w:rFonts w:ascii="Times New Roman" w:hAnsi="Times New Roman" w:cs="Times New Roman"/>
          <w:noProof/>
          <w:sz w:val="28"/>
          <w:szCs w:val="28"/>
        </w:rPr>
        <w:t>]</w:t>
      </w:r>
      <w:r w:rsidR="001F4F19" w:rsidRPr="00903792">
        <w:rPr>
          <w:rFonts w:ascii="Times New Roman" w:hAnsi="Times New Roman" w:cs="Times New Roman"/>
          <w:sz w:val="28"/>
          <w:szCs w:val="28"/>
        </w:rPr>
        <w:fldChar w:fldCharType="end"/>
      </w:r>
      <w:r w:rsidRPr="00903792">
        <w:rPr>
          <w:rFonts w:ascii="Times New Roman" w:hAnsi="Times New Roman" w:cs="Times New Roman"/>
          <w:sz w:val="28"/>
          <w:szCs w:val="28"/>
        </w:rPr>
        <w:t>.</w:t>
      </w:r>
    </w:p>
    <w:p w:rsidR="00AE118B"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Учитывая </w:t>
      </w:r>
      <w:r w:rsidR="00F5103E" w:rsidRPr="00810D34">
        <w:rPr>
          <w:rFonts w:ascii="Times New Roman" w:hAnsi="Times New Roman" w:cs="Times New Roman"/>
          <w:sz w:val="28"/>
          <w:szCs w:val="28"/>
        </w:rPr>
        <w:t>значительный объем</w:t>
      </w:r>
      <w:r w:rsidRPr="00810D34">
        <w:rPr>
          <w:rFonts w:ascii="Times New Roman" w:hAnsi="Times New Roman" w:cs="Times New Roman"/>
          <w:sz w:val="28"/>
          <w:szCs w:val="28"/>
        </w:rPr>
        <w:t xml:space="preserve"> хирургического вмешательства при аутотрансплантации почки, а также некоторые анатомические особенности мочеточника, которые возникают при протяженных стриктурах, считаем, что должны быть соблюдены некоторые условия для выполнения этой операции. А</w:t>
      </w:r>
      <w:r w:rsidR="00C97DC3">
        <w:rPr>
          <w:rFonts w:ascii="Times New Roman" w:hAnsi="Times New Roman" w:cs="Times New Roman"/>
          <w:sz w:val="28"/>
          <w:szCs w:val="28"/>
        </w:rPr>
        <w:t> </w:t>
      </w:r>
      <w:r w:rsidRPr="00810D34">
        <w:rPr>
          <w:rFonts w:ascii="Times New Roman" w:hAnsi="Times New Roman" w:cs="Times New Roman"/>
          <w:sz w:val="28"/>
          <w:szCs w:val="28"/>
        </w:rPr>
        <w:t>именно:</w:t>
      </w:r>
    </w:p>
    <w:p w:rsidR="00AE118B"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1) удовлетворительное состояние почечных и подвздошных сосудов;</w:t>
      </w:r>
    </w:p>
    <w:p w:rsidR="00AE118B"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2) удовлетворительное кровообращение в измененной части мочеточника выше стриктуры;</w:t>
      </w:r>
    </w:p>
    <w:p w:rsidR="00AE118B" w:rsidRPr="00810D34" w:rsidRDefault="00B674E0"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AE118B" w:rsidRPr="00810D34">
        <w:rPr>
          <w:rFonts w:ascii="Times New Roman" w:hAnsi="Times New Roman" w:cs="Times New Roman"/>
          <w:sz w:val="28"/>
          <w:szCs w:val="28"/>
        </w:rPr>
        <w:t>достаточная длинна культи мочеточника для формирования уретероцистоанастомоза;</w:t>
      </w:r>
    </w:p>
    <w:p w:rsidR="00AE118B" w:rsidRPr="00810D34" w:rsidRDefault="00AE118B" w:rsidP="00C97DC3">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4) </w:t>
      </w:r>
      <w:r w:rsidR="00C97DC3" w:rsidRPr="00810D34">
        <w:rPr>
          <w:rFonts w:ascii="Times New Roman" w:hAnsi="Times New Roman" w:cs="Times New Roman"/>
          <w:sz w:val="28"/>
          <w:szCs w:val="28"/>
        </w:rPr>
        <w:t>о</w:t>
      </w:r>
      <w:r w:rsidRPr="00810D34">
        <w:rPr>
          <w:rFonts w:ascii="Times New Roman" w:hAnsi="Times New Roman" w:cs="Times New Roman"/>
          <w:sz w:val="28"/>
          <w:szCs w:val="28"/>
        </w:rPr>
        <w:t>тсутствие рубцово</w:t>
      </w:r>
      <w:r w:rsidR="00B674E0">
        <w:rPr>
          <w:rFonts w:ascii="Times New Roman" w:hAnsi="Times New Roman" w:cs="Times New Roman"/>
          <w:sz w:val="28"/>
          <w:szCs w:val="28"/>
        </w:rPr>
        <w:t xml:space="preserve"> </w:t>
      </w:r>
      <w:r w:rsidRPr="00810D34">
        <w:rPr>
          <w:rFonts w:ascii="Times New Roman" w:hAnsi="Times New Roman" w:cs="Times New Roman"/>
          <w:sz w:val="28"/>
          <w:szCs w:val="28"/>
        </w:rPr>
        <w:t xml:space="preserve">спаечного процесса в области </w:t>
      </w:r>
      <w:r w:rsidR="00F5103E" w:rsidRPr="00810D34">
        <w:rPr>
          <w:rFonts w:ascii="Times New Roman" w:hAnsi="Times New Roman" w:cs="Times New Roman"/>
          <w:sz w:val="28"/>
          <w:szCs w:val="28"/>
        </w:rPr>
        <w:t>наружных подвздошных сосудов,</w:t>
      </w:r>
      <w:r w:rsidRPr="00810D34">
        <w:rPr>
          <w:rFonts w:ascii="Times New Roman" w:hAnsi="Times New Roman" w:cs="Times New Roman"/>
          <w:sz w:val="28"/>
          <w:szCs w:val="28"/>
        </w:rPr>
        <w:t xml:space="preserve"> затрудняющих их идентификацию;</w:t>
      </w:r>
    </w:p>
    <w:p w:rsidR="00AE118B" w:rsidRPr="00810D34" w:rsidRDefault="00AE118B" w:rsidP="00C97DC3">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5) </w:t>
      </w:r>
      <w:r w:rsidR="00C97DC3" w:rsidRPr="00810D34">
        <w:rPr>
          <w:rFonts w:ascii="Times New Roman" w:hAnsi="Times New Roman" w:cs="Times New Roman"/>
          <w:sz w:val="28"/>
          <w:szCs w:val="28"/>
        </w:rPr>
        <w:t>о</w:t>
      </w:r>
      <w:r w:rsidRPr="00810D34">
        <w:rPr>
          <w:rFonts w:ascii="Times New Roman" w:hAnsi="Times New Roman" w:cs="Times New Roman"/>
          <w:sz w:val="28"/>
          <w:szCs w:val="28"/>
        </w:rPr>
        <w:t>тсутствие в моче флоры резистентных к антибиотикам.</w:t>
      </w:r>
    </w:p>
    <w:p w:rsidR="00AE118B"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Несмотря на, повышенные требования к выполнению аутотрансплантации почки высокая результативность вмешательства с точки зрения физиологичности дает право на ее выполнение</w:t>
      </w:r>
      <w:r w:rsidR="00BF56B1" w:rsidRPr="00BF56B1">
        <w:rPr>
          <w:rFonts w:ascii="Times New Roman" w:hAnsi="Times New Roman" w:cs="Times New Roman"/>
          <w:sz w:val="28"/>
          <w:szCs w:val="28"/>
        </w:rPr>
        <w:t xml:space="preserve"> [149]</w:t>
      </w:r>
      <w:r w:rsidRPr="00810D34">
        <w:rPr>
          <w:rFonts w:ascii="Times New Roman" w:hAnsi="Times New Roman" w:cs="Times New Roman"/>
          <w:sz w:val="28"/>
          <w:szCs w:val="28"/>
        </w:rPr>
        <w:t>. На наш взгляд главным преимуществом аутотрансплантации почки является сохранение функции органа и избавление его от хронического пиелонефрита и нефросклероза.</w:t>
      </w:r>
    </w:p>
    <w:p w:rsidR="00AE118B" w:rsidRPr="002B6108"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По данным различных авторов, АП обычно используется в тяжелых ситуациях и часто является последним вариантом перед нефрэктомии </w:t>
      </w:r>
      <w:r w:rsidR="001F4F19" w:rsidRPr="002B6108">
        <w:rPr>
          <w:rFonts w:ascii="Times New Roman" w:hAnsi="Times New Roman" w:cs="Times New Roman"/>
          <w:sz w:val="28"/>
          <w:szCs w:val="28"/>
        </w:rPr>
        <w:fldChar w:fldCharType="begin"/>
      </w:r>
      <w:r w:rsidRPr="002B6108">
        <w:rPr>
          <w:rFonts w:ascii="Times New Roman" w:hAnsi="Times New Roman" w:cs="Times New Roman"/>
          <w:sz w:val="28"/>
          <w:szCs w:val="28"/>
        </w:rPr>
        <w:instrText xml:space="preserve"> ADDIN EN.CITE &lt;EndNote&gt;&lt;Cite&gt;&lt;Author&gt;Pettersson&lt;/Author&gt;&lt;Year&gt;1984&lt;/Year&gt;&lt;RecNum&gt;216&lt;/RecNum&gt;&lt;DisplayText&gt;[138]&lt;/DisplayText&gt;&lt;record&gt;&lt;rec-number&gt;216&lt;/rec-number&gt;&lt;foreign-keys&gt;&lt;key app="EN" db-id="vz0ar5s0d95exte55a5vswxmxft0sf2vda09" timestamp="1656928686"&gt;216&lt;/key&gt;&lt;/foreign-keys&gt;&lt;ref-type name="Journal Article"&gt;17&lt;/ref-type&gt;&lt;contributors&gt;&lt;authors&gt;&lt;author&gt;&lt;style face="normal" font="default" size="100%"&gt;Pettersson&lt;/style&gt;&lt;style face="normal" font="default" charset="204" size="100%"&gt;,&lt;/style&gt;&lt;style face="normal" font="default" size="100%"&gt; S, Brynger H, Henriksson C, Johansson SL, Nilson AE, Ranch T. &lt;/style&gt;&lt;/author&gt;&lt;/authors&gt;&lt;/contributors&gt;&lt;titles&gt;&lt;title&gt;Treatment of urothelial tumors of the upper urinary tract by nephroureterectomy, renal autotransplantation, and pyelocystostomy.&lt;/title&gt;&lt;secondary-title&gt;Cancer. &lt;/secondary-title&gt;&lt;/titles&gt;&lt;periodical&gt;&lt;full-title&gt;Cancer.&lt;/full-title&gt;&lt;/periodical&gt;&lt;pages&gt;379–386&lt;/pages&gt;&lt;volume&gt;&lt;style face="normal" font="default" size="100%"&gt;Vol&lt;/style&gt;&lt;style face="normal" font="default" charset="204" size="100%"&gt;. 54(3)&lt;/style&gt;&lt;/volume&gt;&lt;dates&gt;&lt;year&gt;&lt;style face="normal" font="default" charset="204" size="100%"&gt;1984&lt;/style&gt;&lt;/year&gt;&lt;/dates&gt;&lt;urls&gt;&lt;/urls&gt;&lt;electronic-resource-num&gt;10.1002/1097-0142&lt;/electronic-resource-num&gt;&lt;/record&gt;&lt;/Cite&gt;&lt;/EndNote&gt;</w:instrText>
      </w:r>
      <w:r w:rsidR="001F4F19" w:rsidRPr="002B6108">
        <w:rPr>
          <w:rFonts w:ascii="Times New Roman" w:hAnsi="Times New Roman" w:cs="Times New Roman"/>
          <w:sz w:val="28"/>
          <w:szCs w:val="28"/>
        </w:rPr>
        <w:fldChar w:fldCharType="separate"/>
      </w:r>
      <w:r w:rsidR="00BF56B1" w:rsidRPr="002B6108">
        <w:rPr>
          <w:rFonts w:ascii="Times New Roman" w:hAnsi="Times New Roman" w:cs="Times New Roman"/>
          <w:noProof/>
          <w:sz w:val="28"/>
          <w:szCs w:val="28"/>
        </w:rPr>
        <w:t>[150</w:t>
      </w:r>
      <w:r w:rsidR="002B6108">
        <w:rPr>
          <w:rFonts w:ascii="Times New Roman" w:hAnsi="Times New Roman" w:cs="Times New Roman"/>
          <w:noProof/>
          <w:sz w:val="28"/>
          <w:szCs w:val="28"/>
        </w:rPr>
        <w:t xml:space="preserve">, </w:t>
      </w:r>
      <w:r w:rsidR="00BF56B1" w:rsidRPr="002B6108">
        <w:rPr>
          <w:rFonts w:ascii="Times New Roman" w:hAnsi="Times New Roman" w:cs="Times New Roman"/>
          <w:noProof/>
          <w:sz w:val="28"/>
          <w:szCs w:val="28"/>
        </w:rPr>
        <w:t>151</w:t>
      </w:r>
      <w:r w:rsidRPr="002B6108">
        <w:rPr>
          <w:rFonts w:ascii="Times New Roman" w:hAnsi="Times New Roman" w:cs="Times New Roman"/>
          <w:noProof/>
          <w:sz w:val="28"/>
          <w:szCs w:val="28"/>
        </w:rPr>
        <w:t>]</w:t>
      </w:r>
      <w:r w:rsidR="001F4F19" w:rsidRPr="002B6108">
        <w:rPr>
          <w:rFonts w:ascii="Times New Roman" w:hAnsi="Times New Roman" w:cs="Times New Roman"/>
          <w:sz w:val="28"/>
          <w:szCs w:val="28"/>
        </w:rPr>
        <w:fldChar w:fldCharType="end"/>
      </w:r>
      <w:r w:rsidRPr="002B6108">
        <w:rPr>
          <w:rFonts w:ascii="Times New Roman" w:hAnsi="Times New Roman" w:cs="Times New Roman"/>
          <w:sz w:val="28"/>
          <w:szCs w:val="28"/>
        </w:rPr>
        <w:t>.</w:t>
      </w:r>
    </w:p>
    <w:p w:rsidR="00AE118B"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Учитывая все вышеизложенное, мы задались целью использовать данную операцию у наших пациентов с протяженными стриктурами мочеточника и поделиться своими соображениями о роли ее, при коррекции этой тяжелой патологии в урологической практике.</w:t>
      </w:r>
    </w:p>
    <w:p w:rsidR="00AE118B"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Следует отметить, что в наших наблюдениях, в связи с наличием протяженных органических изменений и формированием облитерации мочеточника, обсуждалось несколько возможных вариантов лечения, одним из которых была нефрэктомия. Тем не менее, </w:t>
      </w:r>
      <w:r w:rsidR="00F5103E" w:rsidRPr="00810D34">
        <w:rPr>
          <w:rFonts w:ascii="Times New Roman" w:hAnsi="Times New Roman" w:cs="Times New Roman"/>
          <w:sz w:val="28"/>
          <w:szCs w:val="28"/>
        </w:rPr>
        <w:t>учитывая функциональную</w:t>
      </w:r>
      <w:r w:rsidRPr="00810D34">
        <w:rPr>
          <w:rFonts w:ascii="Times New Roman" w:hAnsi="Times New Roman" w:cs="Times New Roman"/>
          <w:sz w:val="28"/>
          <w:szCs w:val="28"/>
        </w:rPr>
        <w:t xml:space="preserve"> состоятельность почечной паренхимы, в результате проведения консилиума с участием врачей трансплантологов было принято решение о проведении аутотрансплантации почки</w:t>
      </w:r>
      <w:r w:rsidR="002B6108">
        <w:rPr>
          <w:rFonts w:ascii="Times New Roman" w:hAnsi="Times New Roman" w:cs="Times New Roman"/>
          <w:sz w:val="28"/>
          <w:szCs w:val="28"/>
        </w:rPr>
        <w:t xml:space="preserve"> </w:t>
      </w:r>
      <w:r w:rsidR="002B6108" w:rsidRPr="002B6108">
        <w:rPr>
          <w:rFonts w:ascii="Times New Roman" w:hAnsi="Times New Roman" w:cs="Times New Roman"/>
          <w:sz w:val="28"/>
          <w:szCs w:val="28"/>
        </w:rPr>
        <w:t>[152]</w:t>
      </w:r>
      <w:r w:rsidRPr="00810D34">
        <w:rPr>
          <w:rFonts w:ascii="Times New Roman" w:hAnsi="Times New Roman" w:cs="Times New Roman"/>
          <w:sz w:val="28"/>
          <w:szCs w:val="28"/>
        </w:rPr>
        <w:t>.</w:t>
      </w:r>
    </w:p>
    <w:p w:rsidR="00AE118B"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Предлагаем вашему вниманию протокол операции аутотрансплантации почки. В наших наблюдениях у 2-х пациентов протяженная стриктура мочеточника была справа и у 5-ти с левой стороны. Поэтому операционный доступ выполняли в зависимости от стороны поражения мочеточника. Во всех случаях доступ к почке и мочеточнику выполняли внебрюшинно, параректально справа или слева. Анестезию проводили под эндотрахеальным наркозом с использованием мышечных релаксантов. Наряду с этим применяли перидуральное обезболивание, которое пролангировали и в послеоперационном периоде на протяжении 2-3 дней.</w:t>
      </w:r>
    </w:p>
    <w:p w:rsidR="00C97DC3" w:rsidRDefault="00C97DC3" w:rsidP="00C97DC3">
      <w:pPr>
        <w:pStyle w:val="a9"/>
        <w:autoSpaceDE w:val="0"/>
        <w:autoSpaceDN w:val="0"/>
        <w:adjustRightInd w:val="0"/>
        <w:spacing w:after="0" w:line="240" w:lineRule="auto"/>
        <w:ind w:left="0" w:firstLine="709"/>
        <w:jc w:val="both"/>
        <w:rPr>
          <w:rFonts w:ascii="Times New Roman" w:hAnsi="Times New Roman" w:cs="Times New Roman"/>
          <w:b/>
          <w:sz w:val="28"/>
          <w:szCs w:val="28"/>
        </w:rPr>
      </w:pPr>
    </w:p>
    <w:p w:rsidR="00AE118B" w:rsidRPr="00810D34" w:rsidRDefault="00FD78D7" w:rsidP="00C97DC3">
      <w:pPr>
        <w:pStyle w:val="a9"/>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t xml:space="preserve">4.2 </w:t>
      </w:r>
      <w:r w:rsidR="00AE118B" w:rsidRPr="00810D34">
        <w:rPr>
          <w:rFonts w:ascii="Times New Roman" w:hAnsi="Times New Roman" w:cs="Times New Roman"/>
          <w:b/>
          <w:sz w:val="28"/>
          <w:szCs w:val="28"/>
        </w:rPr>
        <w:t>Техника аут</w:t>
      </w:r>
      <w:r w:rsidR="003D7C35">
        <w:rPr>
          <w:rFonts w:ascii="Times New Roman" w:hAnsi="Times New Roman" w:cs="Times New Roman"/>
          <w:b/>
          <w:sz w:val="28"/>
          <w:szCs w:val="28"/>
        </w:rPr>
        <w:t>отрансплантации почки справа</w:t>
      </w:r>
    </w:p>
    <w:p w:rsidR="002C1A5C"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Клюшкообразным </w:t>
      </w:r>
      <w:r w:rsidR="000703DE" w:rsidRPr="00810D34">
        <w:rPr>
          <w:rFonts w:ascii="Times New Roman" w:hAnsi="Times New Roman" w:cs="Times New Roman"/>
          <w:sz w:val="28"/>
          <w:szCs w:val="28"/>
        </w:rPr>
        <w:t>разрезом параректально</w:t>
      </w:r>
      <w:r w:rsidRPr="00810D34">
        <w:rPr>
          <w:rFonts w:ascii="Times New Roman" w:hAnsi="Times New Roman" w:cs="Times New Roman"/>
          <w:sz w:val="28"/>
          <w:szCs w:val="28"/>
        </w:rPr>
        <w:t xml:space="preserve"> справа внебрюшинно с проведением послойного гемостаза идентифицировали правую почку и мочеточник до уровня начала стриктуры. Далее оценивали его состояние включая длину, диаметр и кровоснабжение. При наличии достаточной супрастенотической длинны мочеточника для формирования уретероцистоанастомоза мочеточник пересекали и в его просвет устанавливали одноименный стент, конец которого располагали в лоханке и мочу отводили наружу. После чего извлекали нефростомическую канюлю.  Адекватность кровоснабжения мочеточника и его перистальтику оценивали визуально (геморрагия из стенки культи и перистальтические волны). После принятия решения в пользу аутотрансплантации почки мобилизовывали последнюю путем освобождения поэтапно из адипозной капсулы. При этом считаем целесообразным мобилизацию </w:t>
      </w:r>
      <w:r w:rsidR="000703DE" w:rsidRPr="00810D34">
        <w:rPr>
          <w:rFonts w:ascii="Times New Roman" w:hAnsi="Times New Roman" w:cs="Times New Roman"/>
          <w:sz w:val="28"/>
          <w:szCs w:val="28"/>
        </w:rPr>
        <w:t>нужно начинать снизу-вверх одновременно,</w:t>
      </w:r>
      <w:r w:rsidRPr="00810D34">
        <w:rPr>
          <w:rFonts w:ascii="Times New Roman" w:hAnsi="Times New Roman" w:cs="Times New Roman"/>
          <w:sz w:val="28"/>
          <w:szCs w:val="28"/>
        </w:rPr>
        <w:t xml:space="preserve"> освобождая из спаек культю мочеточника, а также нижний полюс. Для удобства мобилизации почки важным моментом считаем освобождение ее от адипозной капсулы вначале свободный от сосудов поверхности, причем сперва переднюю, а затем </w:t>
      </w:r>
      <w:r w:rsidR="000703DE" w:rsidRPr="00810D34">
        <w:rPr>
          <w:rFonts w:ascii="Times New Roman" w:hAnsi="Times New Roman" w:cs="Times New Roman"/>
          <w:sz w:val="28"/>
          <w:szCs w:val="28"/>
        </w:rPr>
        <w:t>заднюю с</w:t>
      </w:r>
      <w:r w:rsidRPr="00810D34">
        <w:rPr>
          <w:rFonts w:ascii="Times New Roman" w:hAnsi="Times New Roman" w:cs="Times New Roman"/>
          <w:sz w:val="28"/>
          <w:szCs w:val="28"/>
        </w:rPr>
        <w:t xml:space="preserve"> постепенным переходом на верхний полюс. После мобилизации почки необходимо переходить на идентификацию и раздельное освобождение от периваскулярной ткани. Считаем, что следует в начале идентифицировать почечную артерию, справа она начинается от аорты и огибая нижнюю полую вену и впадает в ворота почки. А почечная вена с этой стороны бывает короткой и впадает под различным углом в нижнюю полую вену. По нашему мнению, необходимо до операции тщательно изучить </w:t>
      </w:r>
      <w:r w:rsidR="000703DE" w:rsidRPr="00810D34">
        <w:rPr>
          <w:rFonts w:ascii="Times New Roman" w:hAnsi="Times New Roman" w:cs="Times New Roman"/>
          <w:sz w:val="28"/>
          <w:szCs w:val="28"/>
        </w:rPr>
        <w:t>характер сосудов ворот почки,</w:t>
      </w:r>
      <w:r w:rsidRPr="00810D34">
        <w:rPr>
          <w:rFonts w:ascii="Times New Roman" w:hAnsi="Times New Roman" w:cs="Times New Roman"/>
          <w:sz w:val="28"/>
          <w:szCs w:val="28"/>
        </w:rPr>
        <w:t xml:space="preserve"> и информация</w:t>
      </w:r>
      <w:r w:rsidR="00B03CF8" w:rsidRPr="00810D34">
        <w:rPr>
          <w:rFonts w:ascii="Times New Roman" w:hAnsi="Times New Roman" w:cs="Times New Roman"/>
          <w:sz w:val="28"/>
          <w:szCs w:val="28"/>
        </w:rPr>
        <w:t xml:space="preserve"> </w:t>
      </w:r>
      <w:r w:rsidRPr="00810D34">
        <w:rPr>
          <w:rFonts w:ascii="Times New Roman" w:hAnsi="Times New Roman" w:cs="Times New Roman"/>
          <w:sz w:val="28"/>
          <w:szCs w:val="28"/>
        </w:rPr>
        <w:t>об этом должна находиться в операционной в визуальном режиме</w:t>
      </w:r>
      <w:r w:rsidR="008361C2" w:rsidRPr="00810D34">
        <w:rPr>
          <w:rFonts w:ascii="Times New Roman" w:hAnsi="Times New Roman" w:cs="Times New Roman"/>
          <w:sz w:val="28"/>
          <w:szCs w:val="28"/>
        </w:rPr>
        <w:t xml:space="preserve"> (</w:t>
      </w:r>
      <w:r w:rsidR="00C97DC3" w:rsidRPr="00810D34">
        <w:rPr>
          <w:rFonts w:ascii="Times New Roman" w:hAnsi="Times New Roman" w:cs="Times New Roman"/>
          <w:sz w:val="28"/>
          <w:szCs w:val="28"/>
        </w:rPr>
        <w:t>рис</w:t>
      </w:r>
      <w:r w:rsidR="00C97DC3">
        <w:rPr>
          <w:rFonts w:ascii="Times New Roman" w:hAnsi="Times New Roman" w:cs="Times New Roman"/>
          <w:sz w:val="28"/>
          <w:szCs w:val="28"/>
        </w:rPr>
        <w:t xml:space="preserve">унок </w:t>
      </w:r>
      <w:r w:rsidR="00227C39">
        <w:rPr>
          <w:rFonts w:ascii="Times New Roman" w:hAnsi="Times New Roman" w:cs="Times New Roman"/>
          <w:sz w:val="28"/>
          <w:szCs w:val="28"/>
        </w:rPr>
        <w:t>20</w:t>
      </w:r>
      <w:r w:rsidR="00B03CF8" w:rsidRPr="00810D34">
        <w:rPr>
          <w:rFonts w:ascii="Times New Roman" w:hAnsi="Times New Roman" w:cs="Times New Roman"/>
          <w:sz w:val="28"/>
          <w:szCs w:val="28"/>
        </w:rPr>
        <w:t>)</w:t>
      </w:r>
      <w:r w:rsidR="00C97DC3">
        <w:rPr>
          <w:rFonts w:ascii="Times New Roman" w:hAnsi="Times New Roman" w:cs="Times New Roman"/>
          <w:sz w:val="28"/>
          <w:szCs w:val="28"/>
        </w:rPr>
        <w:t>.</w:t>
      </w:r>
      <w:r w:rsidRPr="00810D34">
        <w:rPr>
          <w:rFonts w:ascii="Times New Roman" w:hAnsi="Times New Roman" w:cs="Times New Roman"/>
          <w:sz w:val="28"/>
          <w:szCs w:val="28"/>
        </w:rPr>
        <w:t xml:space="preserve"> Только тогда можно безопасно лигировать дополнительные сосуды и избежать ненужного кровотечения.</w:t>
      </w:r>
    </w:p>
    <w:p w:rsidR="00521C9E" w:rsidRDefault="00521C9E"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3D7C35" w:rsidRPr="00810D34" w:rsidRDefault="00226AE8" w:rsidP="00810D34">
      <w:pPr>
        <w:pStyle w:val="a9"/>
        <w:autoSpaceDE w:val="0"/>
        <w:autoSpaceDN w:val="0"/>
        <w:adjustRightInd w:val="0"/>
        <w:spacing w:after="0" w:line="240" w:lineRule="auto"/>
        <w:ind w:left="0"/>
        <w:jc w:val="both"/>
        <w:rPr>
          <w:rFonts w:ascii="Times New Roman" w:hAnsi="Times New Roman" w:cs="Times New Roman"/>
          <w:sz w:val="28"/>
          <w:szCs w:val="28"/>
        </w:rPr>
      </w:pPr>
      <w:r w:rsidRPr="00810D34">
        <w:rPr>
          <w:noProof/>
          <w:lang w:eastAsia="ru-RU"/>
        </w:rPr>
        <w:drawing>
          <wp:anchor distT="0" distB="0" distL="114300" distR="114300" simplePos="0" relativeHeight="251680256" behindDoc="1" locked="0" layoutInCell="1" allowOverlap="1" wp14:anchorId="075CC63F" wp14:editId="0D2E22C6">
            <wp:simplePos x="0" y="0"/>
            <wp:positionH relativeFrom="column">
              <wp:posOffset>1574165</wp:posOffset>
            </wp:positionH>
            <wp:positionV relativeFrom="paragraph">
              <wp:posOffset>7620</wp:posOffset>
            </wp:positionV>
            <wp:extent cx="2590800" cy="3785870"/>
            <wp:effectExtent l="0" t="0" r="0" b="508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40888" t="28222" r="40192" b="31014"/>
                    <a:stretch/>
                  </pic:blipFill>
                  <pic:spPr bwMode="auto">
                    <a:xfrm>
                      <a:off x="0" y="0"/>
                      <a:ext cx="2590800" cy="3785870"/>
                    </a:xfrm>
                    <a:prstGeom prst="rect">
                      <a:avLst/>
                    </a:prstGeom>
                    <a:ln>
                      <a:noFill/>
                    </a:ln>
                    <a:extLst>
                      <a:ext uri="{53640926-AAD7-44D8-BBD7-CCE9431645EC}">
                        <a14:shadowObscured xmlns:a14="http://schemas.microsoft.com/office/drawing/2010/main"/>
                      </a:ext>
                    </a:extLst>
                  </pic:spPr>
                </pic:pic>
              </a:graphicData>
            </a:graphic>
          </wp:anchor>
        </w:drawing>
      </w:r>
    </w:p>
    <w:p w:rsidR="00521C9E" w:rsidRPr="00810D34" w:rsidRDefault="00521C9E"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521C9E" w:rsidRPr="00810D34" w:rsidRDefault="00521C9E"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521C9E" w:rsidRPr="00810D34" w:rsidRDefault="00521C9E"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521C9E" w:rsidRPr="00810D34" w:rsidRDefault="00521C9E"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521C9E" w:rsidRPr="00810D34" w:rsidRDefault="00521C9E"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521C9E" w:rsidRPr="00810D34" w:rsidRDefault="00521C9E"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521C9E" w:rsidRPr="00810D34" w:rsidRDefault="00521C9E"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227C39" w:rsidRDefault="00227C39" w:rsidP="00C97DC3">
      <w:pPr>
        <w:pStyle w:val="a9"/>
        <w:autoSpaceDE w:val="0"/>
        <w:autoSpaceDN w:val="0"/>
        <w:adjustRightInd w:val="0"/>
        <w:spacing w:after="0" w:line="240" w:lineRule="auto"/>
        <w:ind w:left="0"/>
        <w:jc w:val="center"/>
        <w:rPr>
          <w:rFonts w:ascii="Times New Roman" w:hAnsi="Times New Roman" w:cs="Times New Roman"/>
          <w:sz w:val="28"/>
          <w:szCs w:val="28"/>
        </w:rPr>
      </w:pPr>
    </w:p>
    <w:p w:rsidR="00226AE8" w:rsidRPr="00226AE8" w:rsidRDefault="00226AE8" w:rsidP="00C97DC3">
      <w:pPr>
        <w:pStyle w:val="a9"/>
        <w:autoSpaceDE w:val="0"/>
        <w:autoSpaceDN w:val="0"/>
        <w:adjustRightInd w:val="0"/>
        <w:spacing w:after="0" w:line="240" w:lineRule="auto"/>
        <w:ind w:left="0"/>
        <w:jc w:val="center"/>
        <w:rPr>
          <w:rFonts w:ascii="Times New Roman" w:hAnsi="Times New Roman" w:cs="Times New Roman"/>
          <w:sz w:val="16"/>
          <w:szCs w:val="16"/>
        </w:rPr>
      </w:pPr>
    </w:p>
    <w:p w:rsidR="00B03CF8" w:rsidRPr="00810D34" w:rsidRDefault="00227C39" w:rsidP="00C97DC3">
      <w:pPr>
        <w:pStyle w:val="a9"/>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20</w:t>
      </w:r>
      <w:r w:rsidR="00B03CF8" w:rsidRPr="00810D34">
        <w:rPr>
          <w:rFonts w:ascii="Times New Roman" w:hAnsi="Times New Roman" w:cs="Times New Roman"/>
          <w:sz w:val="28"/>
          <w:szCs w:val="28"/>
        </w:rPr>
        <w:t xml:space="preserve"> </w:t>
      </w:r>
      <w:r w:rsidR="00C97DC3">
        <w:rPr>
          <w:rFonts w:ascii="Times New Roman" w:hAnsi="Times New Roman" w:cs="Times New Roman"/>
          <w:sz w:val="28"/>
          <w:szCs w:val="28"/>
        </w:rPr>
        <w:t xml:space="preserve">– </w:t>
      </w:r>
      <w:r w:rsidR="00B03CF8" w:rsidRPr="00810D34">
        <w:rPr>
          <w:rFonts w:ascii="Times New Roman" w:hAnsi="Times New Roman" w:cs="Times New Roman"/>
          <w:sz w:val="28"/>
          <w:szCs w:val="28"/>
        </w:rPr>
        <w:t>Пациент А. Мультиспиральная компьютерная томограмма почек с контрастированием внутр</w:t>
      </w:r>
      <w:r w:rsidR="00C97DC3">
        <w:rPr>
          <w:rFonts w:ascii="Times New Roman" w:hAnsi="Times New Roman" w:cs="Times New Roman"/>
          <w:sz w:val="28"/>
          <w:szCs w:val="28"/>
        </w:rPr>
        <w:t>ивенно (фронтальная реформация)</w:t>
      </w:r>
    </w:p>
    <w:p w:rsidR="002C1A5C" w:rsidRPr="00810D34" w:rsidRDefault="002C1A5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C1A5C" w:rsidRPr="00810D34"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После выделения сосудов почки вначале следует перевязать и пересечь почечную артерию, а затем наложить зажим Сатинского на нижнюю полую вену у устья впадения почечной вены и произвести отсечение последней. Далее необходимо ушить над зажимом Сатинского нижнюю полую вену и проверить на гемостаз. Необходимо отметить, что после отсечения почки с сосудами ее помещают в контейнер со льдом и проводят краткосрочную консервацию на отдельном столе «</w:t>
      </w:r>
      <w:r w:rsidRPr="00810D34">
        <w:rPr>
          <w:rFonts w:ascii="Times New Roman" w:hAnsi="Times New Roman" w:cs="Times New Roman"/>
          <w:sz w:val="28"/>
          <w:szCs w:val="28"/>
          <w:lang w:val="en-US"/>
        </w:rPr>
        <w:t>Back</w:t>
      </w:r>
      <w:r w:rsidRPr="00810D34">
        <w:rPr>
          <w:rFonts w:ascii="Times New Roman" w:hAnsi="Times New Roman" w:cs="Times New Roman"/>
          <w:sz w:val="28"/>
          <w:szCs w:val="28"/>
        </w:rPr>
        <w:t>-</w:t>
      </w:r>
      <w:r w:rsidRPr="00810D34">
        <w:rPr>
          <w:rFonts w:ascii="Times New Roman" w:hAnsi="Times New Roman" w:cs="Times New Roman"/>
          <w:sz w:val="28"/>
          <w:szCs w:val="28"/>
          <w:lang w:val="en-US"/>
        </w:rPr>
        <w:t>table</w:t>
      </w:r>
      <w:r w:rsidRPr="00810D34">
        <w:rPr>
          <w:rFonts w:ascii="Times New Roman" w:hAnsi="Times New Roman" w:cs="Times New Roman"/>
          <w:sz w:val="28"/>
          <w:szCs w:val="28"/>
        </w:rPr>
        <w:t>»</w:t>
      </w:r>
      <w:r w:rsidR="00281FD7" w:rsidRPr="00810D34">
        <w:rPr>
          <w:rFonts w:ascii="Times New Roman" w:hAnsi="Times New Roman" w:cs="Times New Roman"/>
          <w:sz w:val="28"/>
          <w:szCs w:val="28"/>
        </w:rPr>
        <w:t xml:space="preserve"> (</w:t>
      </w:r>
      <w:r w:rsidR="00C97DC3" w:rsidRPr="00810D34">
        <w:rPr>
          <w:rFonts w:ascii="Times New Roman" w:hAnsi="Times New Roman" w:cs="Times New Roman"/>
          <w:sz w:val="28"/>
          <w:szCs w:val="28"/>
        </w:rPr>
        <w:t>р</w:t>
      </w:r>
      <w:r w:rsidR="00281FD7" w:rsidRPr="00810D34">
        <w:rPr>
          <w:rFonts w:ascii="Times New Roman" w:hAnsi="Times New Roman" w:cs="Times New Roman"/>
          <w:sz w:val="28"/>
          <w:szCs w:val="28"/>
        </w:rPr>
        <w:t>ис</w:t>
      </w:r>
      <w:r w:rsidR="00C97DC3">
        <w:rPr>
          <w:rFonts w:ascii="Times New Roman" w:hAnsi="Times New Roman" w:cs="Times New Roman"/>
          <w:sz w:val="28"/>
          <w:szCs w:val="28"/>
        </w:rPr>
        <w:t xml:space="preserve">унок </w:t>
      </w:r>
      <w:r w:rsidR="00227C39">
        <w:rPr>
          <w:rFonts w:ascii="Times New Roman" w:hAnsi="Times New Roman" w:cs="Times New Roman"/>
          <w:sz w:val="28"/>
          <w:szCs w:val="28"/>
        </w:rPr>
        <w:t>21</w:t>
      </w:r>
      <w:r w:rsidR="00B03CF8" w:rsidRPr="00810D34">
        <w:rPr>
          <w:rFonts w:ascii="Times New Roman" w:hAnsi="Times New Roman" w:cs="Times New Roman"/>
          <w:sz w:val="28"/>
          <w:szCs w:val="28"/>
        </w:rPr>
        <w:t>.</w:t>
      </w:r>
      <w:r w:rsidR="002C1A5C" w:rsidRPr="00810D34">
        <w:rPr>
          <w:rFonts w:ascii="Times New Roman" w:hAnsi="Times New Roman" w:cs="Times New Roman"/>
          <w:sz w:val="28"/>
          <w:szCs w:val="28"/>
        </w:rPr>
        <w:t>)</w:t>
      </w:r>
    </w:p>
    <w:p w:rsidR="00227C39" w:rsidRDefault="00226AE8" w:rsidP="00810D34">
      <w:pPr>
        <w:pStyle w:val="a9"/>
        <w:autoSpaceDE w:val="0"/>
        <w:autoSpaceDN w:val="0"/>
        <w:adjustRightInd w:val="0"/>
        <w:spacing w:after="0" w:line="240" w:lineRule="auto"/>
        <w:ind w:left="-142"/>
        <w:jc w:val="both"/>
        <w:rPr>
          <w:rFonts w:ascii="Times New Roman" w:hAnsi="Times New Roman" w:cs="Times New Roman"/>
          <w:sz w:val="28"/>
          <w:szCs w:val="28"/>
        </w:rPr>
      </w:pPr>
      <w:r w:rsidRPr="00810D34">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28AFFCC4" wp14:editId="0280A128">
            <wp:simplePos x="0" y="0"/>
            <wp:positionH relativeFrom="column">
              <wp:posOffset>3234690</wp:posOffset>
            </wp:positionH>
            <wp:positionV relativeFrom="paragraph">
              <wp:posOffset>181610</wp:posOffset>
            </wp:positionV>
            <wp:extent cx="2647950" cy="2611755"/>
            <wp:effectExtent l="0" t="0" r="0" b="0"/>
            <wp:wrapNone/>
            <wp:docPr id="24" name="Рисунок 24" descr="C:\Users\talgat.kur\Downloads\306df28d-a368-4d7c-97bb-f2bef8cecb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lgat.kur\Downloads\306df28d-a368-4d7c-97bb-f2bef8cecb3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47950" cy="2611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0D34">
        <w:rPr>
          <w:rFonts w:ascii="Times New Roman" w:hAnsi="Times New Roman" w:cs="Times New Roman"/>
          <w:noProof/>
          <w:lang w:eastAsia="ru-RU"/>
        </w:rPr>
        <w:drawing>
          <wp:anchor distT="0" distB="0" distL="114300" distR="114300" simplePos="0" relativeHeight="251646976" behindDoc="1" locked="0" layoutInCell="1" allowOverlap="1" wp14:anchorId="30070920" wp14:editId="18F5CC6C">
            <wp:simplePos x="0" y="0"/>
            <wp:positionH relativeFrom="column">
              <wp:posOffset>293370</wp:posOffset>
            </wp:positionH>
            <wp:positionV relativeFrom="paragraph">
              <wp:posOffset>178435</wp:posOffset>
            </wp:positionV>
            <wp:extent cx="2498090" cy="2611755"/>
            <wp:effectExtent l="0" t="0" r="0" b="0"/>
            <wp:wrapNone/>
            <wp:docPr id="39" name="Объект 4" descr="D:\Пластика мочеточника\Аутотрансплантация\Ибрайымжан\IMG_05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Объект 4" descr="D:\Пластика мочеточника\Аутотрансплантация\Ибрайымжан\IMG_0587.JPG"/>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98090" cy="2611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CF8" w:rsidRPr="00810D34">
        <w:rPr>
          <w:rFonts w:ascii="Times New Roman" w:hAnsi="Times New Roman" w:cs="Times New Roman"/>
          <w:sz w:val="28"/>
          <w:szCs w:val="28"/>
        </w:rPr>
        <w:t xml:space="preserve">        </w:t>
      </w:r>
    </w:p>
    <w:p w:rsidR="008361C2"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r w:rsidRPr="00810D34">
        <w:rPr>
          <w:rFonts w:ascii="Times New Roman" w:hAnsi="Times New Roman" w:cs="Times New Roman"/>
          <w:sz w:val="28"/>
          <w:szCs w:val="28"/>
        </w:rPr>
        <w:t xml:space="preserve">        </w:t>
      </w:r>
    </w:p>
    <w:p w:rsidR="008361C2" w:rsidRPr="00810D34" w:rsidRDefault="008361C2" w:rsidP="00810D34">
      <w:pPr>
        <w:pStyle w:val="a9"/>
        <w:autoSpaceDE w:val="0"/>
        <w:autoSpaceDN w:val="0"/>
        <w:adjustRightInd w:val="0"/>
        <w:spacing w:after="0" w:line="240" w:lineRule="auto"/>
        <w:ind w:left="-142"/>
        <w:jc w:val="both"/>
        <w:rPr>
          <w:rFonts w:ascii="Times New Roman" w:hAnsi="Times New Roman" w:cs="Times New Roman"/>
          <w:noProof/>
          <w:sz w:val="28"/>
          <w:szCs w:val="28"/>
          <w:lang w:eastAsia="ru-RU"/>
        </w:rPr>
      </w:pPr>
    </w:p>
    <w:p w:rsidR="00B03CF8" w:rsidRPr="00810D34" w:rsidRDefault="00B03CF8" w:rsidP="00810D34">
      <w:pPr>
        <w:pStyle w:val="a9"/>
        <w:tabs>
          <w:tab w:val="center" w:pos="4773"/>
        </w:tabs>
        <w:autoSpaceDE w:val="0"/>
        <w:autoSpaceDN w:val="0"/>
        <w:adjustRightInd w:val="0"/>
        <w:spacing w:after="0" w:line="240" w:lineRule="auto"/>
        <w:ind w:left="-142"/>
        <w:jc w:val="both"/>
        <w:rPr>
          <w:rFonts w:ascii="Times New Roman" w:hAnsi="Times New Roman" w:cs="Times New Roman"/>
          <w:sz w:val="28"/>
          <w:szCs w:val="28"/>
        </w:rPr>
      </w:pP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81FD7" w:rsidRPr="00810D34" w:rsidRDefault="00281FD7" w:rsidP="00810D34">
      <w:pPr>
        <w:pStyle w:val="a9"/>
        <w:autoSpaceDE w:val="0"/>
        <w:autoSpaceDN w:val="0"/>
        <w:adjustRightInd w:val="0"/>
        <w:spacing w:after="0" w:line="240" w:lineRule="auto"/>
        <w:ind w:left="-142"/>
        <w:jc w:val="both"/>
        <w:rPr>
          <w:rFonts w:ascii="Times New Roman" w:hAnsi="Times New Roman" w:cs="Times New Roman"/>
          <w:noProof/>
          <w:sz w:val="28"/>
          <w:szCs w:val="28"/>
          <w:lang w:eastAsia="ru-RU"/>
        </w:rPr>
      </w:pPr>
    </w:p>
    <w:p w:rsidR="00B03CF8" w:rsidRPr="00C97DC3" w:rsidRDefault="00C97DC3" w:rsidP="00C97DC3">
      <w:pPr>
        <w:pStyle w:val="a9"/>
        <w:autoSpaceDE w:val="0"/>
        <w:autoSpaceDN w:val="0"/>
        <w:adjustRightInd w:val="0"/>
        <w:spacing w:after="0" w:line="240" w:lineRule="auto"/>
        <w:ind w:left="0" w:firstLine="2268"/>
        <w:jc w:val="both"/>
        <w:rPr>
          <w:rFonts w:ascii="Times New Roman" w:hAnsi="Times New Roman" w:cs="Times New Roman"/>
          <w:sz w:val="24"/>
          <w:szCs w:val="24"/>
        </w:rPr>
      </w:pPr>
      <w:r w:rsidRPr="00C97DC3">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C97DC3">
        <w:rPr>
          <w:rFonts w:ascii="Times New Roman" w:hAnsi="Times New Roman" w:cs="Times New Roman"/>
          <w:sz w:val="24"/>
          <w:szCs w:val="24"/>
        </w:rPr>
        <w:t xml:space="preserve">                                       б</w:t>
      </w:r>
    </w:p>
    <w:p w:rsidR="002C1A5C" w:rsidRPr="00810D34" w:rsidRDefault="002C1A5C"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2C1A5C" w:rsidRPr="00810D34" w:rsidRDefault="002C1A5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1B497B" w:rsidRPr="00EE4951" w:rsidRDefault="001B497B"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1B497B" w:rsidRPr="00810D34" w:rsidRDefault="00227C39" w:rsidP="00810D34">
      <w:pPr>
        <w:pStyle w:val="a9"/>
        <w:autoSpaceDE w:val="0"/>
        <w:autoSpaceDN w:val="0"/>
        <w:adjustRightInd w:val="0"/>
        <w:spacing w:after="0" w:line="240" w:lineRule="auto"/>
        <w:ind w:left="0"/>
        <w:jc w:val="both"/>
        <w:rPr>
          <w:rFonts w:ascii="Times New Roman" w:hAnsi="Times New Roman" w:cs="Times New Roman"/>
          <w:sz w:val="28"/>
          <w:szCs w:val="28"/>
        </w:rPr>
      </w:pPr>
      <w:r w:rsidRPr="00810D34">
        <w:rPr>
          <w:rFonts w:ascii="Times New Roman" w:hAnsi="Times New Roman" w:cs="Times New Roman"/>
          <w:noProof/>
          <w:sz w:val="28"/>
          <w:szCs w:val="28"/>
          <w:lang w:eastAsia="ru-RU"/>
        </w:rPr>
        <w:drawing>
          <wp:anchor distT="0" distB="0" distL="114300" distR="114300" simplePos="0" relativeHeight="251646464" behindDoc="1" locked="0" layoutInCell="1" allowOverlap="1" wp14:anchorId="39A2A290" wp14:editId="2F433306">
            <wp:simplePos x="0" y="0"/>
            <wp:positionH relativeFrom="column">
              <wp:posOffset>1746885</wp:posOffset>
            </wp:positionH>
            <wp:positionV relativeFrom="paragraph">
              <wp:posOffset>-616585</wp:posOffset>
            </wp:positionV>
            <wp:extent cx="2529840" cy="2420620"/>
            <wp:effectExtent l="0" t="0" r="3810" b="0"/>
            <wp:wrapNone/>
            <wp:docPr id="52" name="Рисунок 52" descr="C:\Users\talgat.kur\Downloads\034ffe67-aef0-4959-b629-39a53e1c5b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lgat.kur\Downloads\034ffe67-aef0-4959-b629-39a53e1c5b8c.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9840" cy="2420620"/>
                    </a:xfrm>
                    <a:prstGeom prst="rect">
                      <a:avLst/>
                    </a:prstGeom>
                    <a:noFill/>
                    <a:ln>
                      <a:noFill/>
                    </a:ln>
                  </pic:spPr>
                </pic:pic>
              </a:graphicData>
            </a:graphic>
          </wp:anchor>
        </w:drawing>
      </w:r>
    </w:p>
    <w:p w:rsidR="001B497B" w:rsidRPr="00810D34" w:rsidRDefault="001B497B"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281FD7" w:rsidRPr="00810D34" w:rsidRDefault="00281FD7"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281FD7" w:rsidRPr="00810D34" w:rsidRDefault="00281FD7"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281FD7" w:rsidRDefault="00281FD7" w:rsidP="00810D34">
      <w:pPr>
        <w:pStyle w:val="a9"/>
        <w:autoSpaceDE w:val="0"/>
        <w:autoSpaceDN w:val="0"/>
        <w:adjustRightInd w:val="0"/>
        <w:spacing w:after="0" w:line="240" w:lineRule="auto"/>
        <w:ind w:left="0"/>
        <w:jc w:val="both"/>
        <w:rPr>
          <w:rFonts w:ascii="Times New Roman" w:hAnsi="Times New Roman" w:cs="Times New Roman"/>
          <w:sz w:val="28"/>
          <w:szCs w:val="28"/>
        </w:rPr>
      </w:pPr>
    </w:p>
    <w:p w:rsidR="00C97DC3" w:rsidRPr="00C97DC3" w:rsidRDefault="00C97DC3" w:rsidP="00C97DC3">
      <w:pPr>
        <w:pStyle w:val="a9"/>
        <w:autoSpaceDE w:val="0"/>
        <w:autoSpaceDN w:val="0"/>
        <w:adjustRightInd w:val="0"/>
        <w:spacing w:after="0" w:line="240" w:lineRule="auto"/>
        <w:ind w:left="0" w:firstLine="4678"/>
        <w:jc w:val="both"/>
        <w:rPr>
          <w:rFonts w:ascii="Times New Roman" w:hAnsi="Times New Roman" w:cs="Times New Roman"/>
          <w:sz w:val="24"/>
          <w:szCs w:val="24"/>
        </w:rPr>
      </w:pPr>
      <w:r w:rsidRPr="00C97DC3">
        <w:rPr>
          <w:rFonts w:ascii="Times New Roman" w:hAnsi="Times New Roman" w:cs="Times New Roman"/>
          <w:sz w:val="24"/>
          <w:szCs w:val="24"/>
        </w:rPr>
        <w:t>в</w:t>
      </w:r>
    </w:p>
    <w:p w:rsidR="00C97DC3" w:rsidRPr="00C97DC3" w:rsidRDefault="00C97DC3" w:rsidP="00C97DC3">
      <w:pPr>
        <w:pStyle w:val="a9"/>
        <w:autoSpaceDE w:val="0"/>
        <w:autoSpaceDN w:val="0"/>
        <w:adjustRightInd w:val="0"/>
        <w:spacing w:after="0" w:line="240" w:lineRule="auto"/>
        <w:ind w:left="0" w:firstLine="709"/>
        <w:jc w:val="both"/>
        <w:rPr>
          <w:rFonts w:ascii="Times New Roman" w:hAnsi="Times New Roman" w:cs="Times New Roman"/>
          <w:color w:val="FF0000"/>
          <w:sz w:val="16"/>
          <w:szCs w:val="16"/>
          <w:highlight w:val="yellow"/>
        </w:rPr>
      </w:pPr>
    </w:p>
    <w:p w:rsidR="00C97DC3" w:rsidRPr="002B6108" w:rsidRDefault="00C97DC3" w:rsidP="00C97DC3">
      <w:pPr>
        <w:pStyle w:val="a9"/>
        <w:autoSpaceDE w:val="0"/>
        <w:autoSpaceDN w:val="0"/>
        <w:adjustRightInd w:val="0"/>
        <w:spacing w:after="0" w:line="240" w:lineRule="auto"/>
        <w:ind w:left="0" w:firstLine="709"/>
        <w:jc w:val="both"/>
        <w:rPr>
          <w:rFonts w:ascii="Times New Roman" w:hAnsi="Times New Roman" w:cs="Times New Roman"/>
          <w:sz w:val="24"/>
          <w:szCs w:val="24"/>
        </w:rPr>
      </w:pPr>
      <w:r w:rsidRPr="002B6108">
        <w:rPr>
          <w:rFonts w:ascii="Times New Roman" w:hAnsi="Times New Roman" w:cs="Times New Roman"/>
          <w:sz w:val="24"/>
          <w:szCs w:val="24"/>
        </w:rPr>
        <w:t xml:space="preserve">а – </w:t>
      </w:r>
      <w:r w:rsidR="00893BAC" w:rsidRPr="002B6108">
        <w:rPr>
          <w:rFonts w:ascii="Times New Roman" w:hAnsi="Times New Roman" w:cs="Times New Roman"/>
          <w:sz w:val="24"/>
          <w:szCs w:val="24"/>
        </w:rPr>
        <w:t>перевязка лимфатических сосудов</w:t>
      </w:r>
      <w:r w:rsidRPr="002B6108">
        <w:rPr>
          <w:rFonts w:ascii="Times New Roman" w:hAnsi="Times New Roman" w:cs="Times New Roman"/>
          <w:sz w:val="24"/>
          <w:szCs w:val="24"/>
        </w:rPr>
        <w:t xml:space="preserve">; б – </w:t>
      </w:r>
      <w:r w:rsidR="00F62077" w:rsidRPr="002B6108">
        <w:rPr>
          <w:rFonts w:ascii="Times New Roman" w:hAnsi="Times New Roman" w:cs="Times New Roman"/>
          <w:sz w:val="24"/>
          <w:szCs w:val="24"/>
          <w:lang w:val="kk-KZ"/>
        </w:rPr>
        <w:t>выделение почечных сосудов</w:t>
      </w:r>
      <w:r w:rsidRPr="002B6108">
        <w:rPr>
          <w:rFonts w:ascii="Times New Roman" w:hAnsi="Times New Roman" w:cs="Times New Roman"/>
          <w:sz w:val="24"/>
          <w:szCs w:val="24"/>
        </w:rPr>
        <w:t>; в –</w:t>
      </w:r>
      <w:r w:rsidR="00F62077" w:rsidRPr="002B6108">
        <w:rPr>
          <w:rFonts w:ascii="Times New Roman" w:hAnsi="Times New Roman" w:cs="Times New Roman"/>
          <w:sz w:val="24"/>
          <w:szCs w:val="24"/>
        </w:rPr>
        <w:t xml:space="preserve"> почка готовая для аутотрансплантации</w:t>
      </w:r>
    </w:p>
    <w:p w:rsidR="00C97DC3" w:rsidRPr="00C97DC3" w:rsidRDefault="00C97DC3" w:rsidP="00810D34">
      <w:pPr>
        <w:pStyle w:val="a9"/>
        <w:autoSpaceDE w:val="0"/>
        <w:autoSpaceDN w:val="0"/>
        <w:adjustRightInd w:val="0"/>
        <w:spacing w:after="0" w:line="240" w:lineRule="auto"/>
        <w:ind w:left="0"/>
        <w:jc w:val="both"/>
        <w:rPr>
          <w:rFonts w:ascii="Times New Roman" w:hAnsi="Times New Roman" w:cs="Times New Roman"/>
          <w:sz w:val="16"/>
          <w:szCs w:val="16"/>
        </w:rPr>
      </w:pPr>
    </w:p>
    <w:p w:rsidR="00B03CF8" w:rsidRPr="00810D34" w:rsidRDefault="00227C39" w:rsidP="00C97DC3">
      <w:pPr>
        <w:pStyle w:val="a9"/>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21</w:t>
      </w:r>
      <w:r w:rsidR="00B03CF8" w:rsidRPr="00810D34">
        <w:rPr>
          <w:rFonts w:ascii="Times New Roman" w:hAnsi="Times New Roman" w:cs="Times New Roman"/>
          <w:sz w:val="28"/>
          <w:szCs w:val="28"/>
        </w:rPr>
        <w:t xml:space="preserve"> </w:t>
      </w:r>
      <w:r w:rsidR="00C97DC3">
        <w:rPr>
          <w:rFonts w:ascii="Times New Roman" w:hAnsi="Times New Roman" w:cs="Times New Roman"/>
          <w:sz w:val="28"/>
          <w:szCs w:val="28"/>
        </w:rPr>
        <w:t xml:space="preserve">– </w:t>
      </w:r>
      <w:r w:rsidR="00B03CF8" w:rsidRPr="00810D34">
        <w:rPr>
          <w:rFonts w:ascii="Times New Roman" w:hAnsi="Times New Roman" w:cs="Times New Roman"/>
          <w:sz w:val="28"/>
          <w:szCs w:val="28"/>
        </w:rPr>
        <w:t>«</w:t>
      </w:r>
      <w:r w:rsidR="00B03CF8" w:rsidRPr="00810D34">
        <w:rPr>
          <w:rFonts w:ascii="Times New Roman" w:hAnsi="Times New Roman" w:cs="Times New Roman"/>
          <w:sz w:val="28"/>
          <w:szCs w:val="28"/>
          <w:lang w:val="en-US"/>
        </w:rPr>
        <w:t>Back</w:t>
      </w:r>
      <w:r w:rsidR="00B03CF8" w:rsidRPr="00810D34">
        <w:rPr>
          <w:rFonts w:ascii="Times New Roman" w:hAnsi="Times New Roman" w:cs="Times New Roman"/>
          <w:sz w:val="28"/>
          <w:szCs w:val="28"/>
        </w:rPr>
        <w:t>-</w:t>
      </w:r>
      <w:r w:rsidR="00B03CF8" w:rsidRPr="00810D34">
        <w:rPr>
          <w:rFonts w:ascii="Times New Roman" w:hAnsi="Times New Roman" w:cs="Times New Roman"/>
          <w:sz w:val="28"/>
          <w:szCs w:val="28"/>
          <w:lang w:val="en-US"/>
        </w:rPr>
        <w:t>table</w:t>
      </w:r>
      <w:r w:rsidR="00C97DC3">
        <w:rPr>
          <w:rFonts w:ascii="Times New Roman" w:hAnsi="Times New Roman" w:cs="Times New Roman"/>
          <w:sz w:val="28"/>
          <w:szCs w:val="28"/>
        </w:rPr>
        <w:t>»</w:t>
      </w:r>
    </w:p>
    <w:p w:rsidR="00B03CF8" w:rsidRPr="00810D34" w:rsidRDefault="00B03CF8" w:rsidP="00810D34">
      <w:pPr>
        <w:pStyle w:val="a9"/>
        <w:autoSpaceDE w:val="0"/>
        <w:autoSpaceDN w:val="0"/>
        <w:adjustRightInd w:val="0"/>
        <w:spacing w:after="0" w:line="240" w:lineRule="auto"/>
        <w:ind w:left="-142"/>
        <w:jc w:val="both"/>
        <w:rPr>
          <w:rFonts w:ascii="Times New Roman" w:hAnsi="Times New Roman" w:cs="Times New Roman"/>
          <w:b/>
          <w:sz w:val="28"/>
          <w:szCs w:val="28"/>
        </w:rPr>
      </w:pPr>
    </w:p>
    <w:p w:rsidR="00AE118B" w:rsidRDefault="00AE118B"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C97DC3">
        <w:rPr>
          <w:rFonts w:ascii="Times New Roman" w:hAnsi="Times New Roman" w:cs="Times New Roman"/>
          <w:i/>
          <w:sz w:val="28"/>
          <w:szCs w:val="28"/>
        </w:rPr>
        <w:t>Необходимо помнить</w:t>
      </w:r>
      <w:r w:rsidRPr="00810D34">
        <w:rPr>
          <w:rFonts w:ascii="Times New Roman" w:hAnsi="Times New Roman" w:cs="Times New Roman"/>
          <w:sz w:val="28"/>
          <w:szCs w:val="28"/>
        </w:rPr>
        <w:t xml:space="preserve">, что почечная артерия очень чувствительна на грубые манипуляции, особенно если они выполняются с помощью диатермокоагуляции. При этом, наступает ангиоспазм, который отрицательно влияет на функцию почки, в связи с чем с целью профилактики </w:t>
      </w:r>
      <w:r w:rsidR="00F5103E" w:rsidRPr="00810D34">
        <w:rPr>
          <w:rFonts w:ascii="Times New Roman" w:hAnsi="Times New Roman" w:cs="Times New Roman"/>
          <w:sz w:val="28"/>
          <w:szCs w:val="28"/>
        </w:rPr>
        <w:t>вазоконстрикции паравазально</w:t>
      </w:r>
      <w:r w:rsidRPr="00810D34">
        <w:rPr>
          <w:rFonts w:ascii="Times New Roman" w:hAnsi="Times New Roman" w:cs="Times New Roman"/>
          <w:sz w:val="28"/>
          <w:szCs w:val="28"/>
        </w:rPr>
        <w:t xml:space="preserve"> почечной артерии вводили 1% раствор лидокаина в объеме 2 мл.</w:t>
      </w:r>
    </w:p>
    <w:p w:rsidR="000A3D36" w:rsidRPr="00810D34" w:rsidRDefault="000A3D36"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2A0425">
      <w:pPr>
        <w:pStyle w:val="a9"/>
        <w:autoSpaceDE w:val="0"/>
        <w:autoSpaceDN w:val="0"/>
        <w:adjustRightInd w:val="0"/>
        <w:spacing w:after="0" w:line="240" w:lineRule="auto"/>
        <w:ind w:left="0"/>
        <w:jc w:val="both"/>
        <w:rPr>
          <w:rFonts w:ascii="Times New Roman" w:hAnsi="Times New Roman" w:cs="Times New Roman"/>
          <w:sz w:val="28"/>
          <w:szCs w:val="28"/>
        </w:rPr>
      </w:pPr>
    </w:p>
    <w:p w:rsidR="002A0425" w:rsidRDefault="00226AE8"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noProof/>
          <w:sz w:val="28"/>
          <w:szCs w:val="28"/>
          <w:lang w:eastAsia="ru-RU"/>
        </w:rPr>
        <w:drawing>
          <wp:anchor distT="0" distB="0" distL="114300" distR="114300" simplePos="0" relativeHeight="251672576" behindDoc="1" locked="0" layoutInCell="1" allowOverlap="1" wp14:anchorId="145C746D" wp14:editId="39EB3B76">
            <wp:simplePos x="0" y="0"/>
            <wp:positionH relativeFrom="column">
              <wp:posOffset>1599565</wp:posOffset>
            </wp:positionH>
            <wp:positionV relativeFrom="paragraph">
              <wp:posOffset>3175</wp:posOffset>
            </wp:positionV>
            <wp:extent cx="2856230" cy="2621280"/>
            <wp:effectExtent l="0" t="0" r="1270" b="7620"/>
            <wp:wrapNone/>
            <wp:docPr id="4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b="8572"/>
                    <a:stretch/>
                  </pic:blipFill>
                  <pic:spPr bwMode="auto">
                    <a:xfrm>
                      <a:off x="0" y="0"/>
                      <a:ext cx="2856230" cy="26212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16"/>
          <w:szCs w:val="16"/>
        </w:rPr>
      </w:pPr>
    </w:p>
    <w:p w:rsidR="00226AE8" w:rsidRPr="002A0425" w:rsidRDefault="00226AE8" w:rsidP="00C97DC3">
      <w:pPr>
        <w:pStyle w:val="a9"/>
        <w:autoSpaceDE w:val="0"/>
        <w:autoSpaceDN w:val="0"/>
        <w:adjustRightInd w:val="0"/>
        <w:spacing w:after="0" w:line="240" w:lineRule="auto"/>
        <w:ind w:left="0" w:firstLine="709"/>
        <w:jc w:val="both"/>
        <w:rPr>
          <w:rFonts w:ascii="Times New Roman" w:hAnsi="Times New Roman" w:cs="Times New Roman"/>
          <w:sz w:val="16"/>
          <w:szCs w:val="16"/>
        </w:rPr>
      </w:pPr>
    </w:p>
    <w:p w:rsidR="002A0425" w:rsidRDefault="00227C39" w:rsidP="002A0425">
      <w:pPr>
        <w:pStyle w:val="a9"/>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22</w:t>
      </w:r>
      <w:r w:rsidR="002A0425" w:rsidRPr="00810D34">
        <w:rPr>
          <w:rFonts w:ascii="Times New Roman" w:hAnsi="Times New Roman" w:cs="Times New Roman"/>
          <w:sz w:val="28"/>
          <w:szCs w:val="28"/>
        </w:rPr>
        <w:t xml:space="preserve"> </w:t>
      </w:r>
      <w:r w:rsidR="002A0425">
        <w:rPr>
          <w:rFonts w:ascii="Times New Roman" w:hAnsi="Times New Roman" w:cs="Times New Roman"/>
          <w:sz w:val="28"/>
          <w:szCs w:val="28"/>
        </w:rPr>
        <w:t xml:space="preserve">– </w:t>
      </w:r>
      <w:r w:rsidR="002A0425" w:rsidRPr="00810D34">
        <w:rPr>
          <w:rFonts w:ascii="Times New Roman" w:hAnsi="Times New Roman" w:cs="Times New Roman"/>
          <w:sz w:val="28"/>
          <w:szCs w:val="28"/>
        </w:rPr>
        <w:t>Консервация почки</w:t>
      </w:r>
    </w:p>
    <w:p w:rsidR="002A0425" w:rsidRDefault="002A0425" w:rsidP="00C97DC3">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AE118B" w:rsidRPr="00810D34" w:rsidRDefault="00AE118B"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Краткосрочную консервацию почки начинали </w:t>
      </w:r>
      <w:r w:rsidR="008361C2" w:rsidRPr="00810D34">
        <w:rPr>
          <w:rFonts w:ascii="Times New Roman" w:hAnsi="Times New Roman" w:cs="Times New Roman"/>
          <w:sz w:val="28"/>
          <w:szCs w:val="28"/>
        </w:rPr>
        <w:t>(</w:t>
      </w:r>
      <w:r w:rsidR="002A0425" w:rsidRPr="00810D34">
        <w:rPr>
          <w:rFonts w:ascii="Times New Roman" w:hAnsi="Times New Roman" w:cs="Times New Roman"/>
          <w:sz w:val="28"/>
          <w:szCs w:val="28"/>
        </w:rPr>
        <w:t>р</w:t>
      </w:r>
      <w:r w:rsidR="008361C2" w:rsidRPr="00810D34">
        <w:rPr>
          <w:rFonts w:ascii="Times New Roman" w:hAnsi="Times New Roman" w:cs="Times New Roman"/>
          <w:sz w:val="28"/>
          <w:szCs w:val="28"/>
        </w:rPr>
        <w:t>ис</w:t>
      </w:r>
      <w:r w:rsidR="002A0425">
        <w:rPr>
          <w:rFonts w:ascii="Times New Roman" w:hAnsi="Times New Roman" w:cs="Times New Roman"/>
          <w:sz w:val="28"/>
          <w:szCs w:val="28"/>
        </w:rPr>
        <w:t>унок</w:t>
      </w:r>
      <w:r w:rsidR="008361C2" w:rsidRPr="00810D34">
        <w:rPr>
          <w:rFonts w:ascii="Times New Roman" w:hAnsi="Times New Roman" w:cs="Times New Roman"/>
          <w:sz w:val="28"/>
          <w:szCs w:val="28"/>
        </w:rPr>
        <w:t xml:space="preserve"> 2</w:t>
      </w:r>
      <w:r w:rsidR="00227C39">
        <w:rPr>
          <w:rFonts w:ascii="Times New Roman" w:hAnsi="Times New Roman" w:cs="Times New Roman"/>
          <w:sz w:val="28"/>
          <w:szCs w:val="28"/>
        </w:rPr>
        <w:t>2</w:t>
      </w:r>
      <w:r w:rsidR="002C1A5C" w:rsidRPr="00810D34">
        <w:rPr>
          <w:rFonts w:ascii="Times New Roman" w:hAnsi="Times New Roman" w:cs="Times New Roman"/>
          <w:sz w:val="28"/>
          <w:szCs w:val="28"/>
        </w:rPr>
        <w:t xml:space="preserve">) </w:t>
      </w:r>
      <w:r w:rsidRPr="00810D34">
        <w:rPr>
          <w:rFonts w:ascii="Times New Roman" w:hAnsi="Times New Roman" w:cs="Times New Roman"/>
          <w:sz w:val="28"/>
          <w:szCs w:val="28"/>
        </w:rPr>
        <w:t xml:space="preserve">с введением в почечную артерию 60 мл раствора гепарина в разведении 100 МЕД в 300 мл 0,9% раствора NaCl. Затем в нее струйно вводили охлажденный до 4 гр. С. раствор Кустодиола до полного отмывания просвета сосудистой системы почки от форменных элементов крови. Оценку адекватности данной процедуры проводили визуально, при этом следили за содержимым почечной вены (цвет поступающей жидкости должен быть светлым), а также цвет почки должен быть равномерно бледным без участков цианоза с коричневым оттенком. </w:t>
      </w:r>
    </w:p>
    <w:p w:rsidR="00AE118B" w:rsidRPr="00810D34" w:rsidRDefault="00F5103E"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Параллельно</w:t>
      </w:r>
      <w:r w:rsidR="00AE118B" w:rsidRPr="00810D34">
        <w:rPr>
          <w:rFonts w:ascii="Times New Roman" w:hAnsi="Times New Roman" w:cs="Times New Roman"/>
          <w:sz w:val="28"/>
          <w:szCs w:val="28"/>
        </w:rPr>
        <w:t xml:space="preserve"> другая бригада хирургов готовила ложе для размещения почки и сосуды для васкуляризации последней. Как правило это были наружная подвздошная артерия и одноименная вена. Следует отметить, что для уменьшения травматичности операции мы придерживаемся тактики аутотрансплантации почки на стороне поражения мочеточника. Кроме того, это позволяет избежать не нужных осложнений на здоровой стороне в случаях их возникновения, а также, не маловажное значение имеет то, что может возникнуть деформация мочевого пузыря при формировании уретеропузырного анастомоза рядом со здоровым пузырно</w:t>
      </w:r>
      <w:r w:rsidR="002B6108">
        <w:rPr>
          <w:rFonts w:ascii="Times New Roman" w:hAnsi="Times New Roman" w:cs="Times New Roman"/>
          <w:sz w:val="28"/>
          <w:szCs w:val="28"/>
        </w:rPr>
        <w:t>-</w:t>
      </w:r>
      <w:r w:rsidR="00AE118B" w:rsidRPr="00810D34">
        <w:rPr>
          <w:rFonts w:ascii="Times New Roman" w:hAnsi="Times New Roman" w:cs="Times New Roman"/>
          <w:sz w:val="28"/>
          <w:szCs w:val="28"/>
        </w:rPr>
        <w:t xml:space="preserve">мочеточниковым соустьем.  </w:t>
      </w:r>
    </w:p>
    <w:p w:rsidR="002C1A5C" w:rsidRDefault="00AE118B"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Васкуляризацию почки начинали с формирования анастомоза конец в бок</w:t>
      </w:r>
      <w:r w:rsidR="002A0425">
        <w:rPr>
          <w:rFonts w:ascii="Times New Roman" w:hAnsi="Times New Roman" w:cs="Times New Roman"/>
          <w:sz w:val="28"/>
          <w:szCs w:val="28"/>
        </w:rPr>
        <w:t xml:space="preserve"> </w:t>
      </w:r>
      <w:r w:rsidRPr="00810D34">
        <w:rPr>
          <w:rFonts w:ascii="Times New Roman" w:hAnsi="Times New Roman" w:cs="Times New Roman"/>
          <w:sz w:val="28"/>
          <w:szCs w:val="28"/>
        </w:rPr>
        <w:t>почечной вены с наружной подвздошной</w:t>
      </w:r>
      <w:r w:rsidR="00521C9E" w:rsidRPr="00810D34">
        <w:rPr>
          <w:rFonts w:ascii="Times New Roman" w:hAnsi="Times New Roman" w:cs="Times New Roman"/>
          <w:sz w:val="28"/>
          <w:szCs w:val="28"/>
        </w:rPr>
        <w:t xml:space="preserve"> (</w:t>
      </w:r>
      <w:r w:rsidR="002A0425" w:rsidRPr="00810D34">
        <w:rPr>
          <w:rFonts w:ascii="Times New Roman" w:hAnsi="Times New Roman" w:cs="Times New Roman"/>
          <w:sz w:val="28"/>
          <w:szCs w:val="28"/>
        </w:rPr>
        <w:t>р</w:t>
      </w:r>
      <w:r w:rsidR="00521C9E" w:rsidRPr="00810D34">
        <w:rPr>
          <w:rFonts w:ascii="Times New Roman" w:hAnsi="Times New Roman" w:cs="Times New Roman"/>
          <w:sz w:val="28"/>
          <w:szCs w:val="28"/>
        </w:rPr>
        <w:t>ис</w:t>
      </w:r>
      <w:r w:rsidR="002A0425">
        <w:rPr>
          <w:rFonts w:ascii="Times New Roman" w:hAnsi="Times New Roman" w:cs="Times New Roman"/>
          <w:sz w:val="28"/>
          <w:szCs w:val="28"/>
        </w:rPr>
        <w:t>унок</w:t>
      </w:r>
      <w:r w:rsidR="00521C9E" w:rsidRPr="00810D34">
        <w:rPr>
          <w:rFonts w:ascii="Times New Roman" w:hAnsi="Times New Roman" w:cs="Times New Roman"/>
          <w:sz w:val="28"/>
          <w:szCs w:val="28"/>
        </w:rPr>
        <w:t xml:space="preserve"> </w:t>
      </w:r>
      <w:r w:rsidR="00227C39">
        <w:rPr>
          <w:rFonts w:ascii="Times New Roman" w:hAnsi="Times New Roman" w:cs="Times New Roman"/>
          <w:sz w:val="28"/>
          <w:szCs w:val="28"/>
        </w:rPr>
        <w:t>23</w:t>
      </w:r>
      <w:r w:rsidR="002C1A5C" w:rsidRPr="00810D34">
        <w:rPr>
          <w:rFonts w:ascii="Times New Roman" w:hAnsi="Times New Roman" w:cs="Times New Roman"/>
          <w:sz w:val="28"/>
          <w:szCs w:val="28"/>
        </w:rPr>
        <w:t>)</w:t>
      </w:r>
      <w:r w:rsidRPr="00810D34">
        <w:rPr>
          <w:rFonts w:ascii="Times New Roman" w:hAnsi="Times New Roman" w:cs="Times New Roman"/>
          <w:sz w:val="28"/>
          <w:szCs w:val="28"/>
        </w:rPr>
        <w:t>.</w:t>
      </w:r>
    </w:p>
    <w:p w:rsidR="00226AE8" w:rsidRDefault="00226AE8"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26AE8" w:rsidRDefault="00226AE8"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26AE8" w:rsidRDefault="00226AE8"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26AE8" w:rsidRDefault="00226AE8"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26AE8" w:rsidRDefault="00226AE8"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26AE8" w:rsidRDefault="00226AE8"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0A3D36" w:rsidRDefault="000A3D36"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0A3D36" w:rsidRDefault="000A3D36"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0A3D36" w:rsidRDefault="000A3D36"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26AE8" w:rsidRPr="00810D34" w:rsidRDefault="00226AE8"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C1A5C" w:rsidRPr="00810D34" w:rsidRDefault="00F62077" w:rsidP="00810D34">
      <w:pPr>
        <w:pStyle w:val="a9"/>
        <w:autoSpaceDE w:val="0"/>
        <w:autoSpaceDN w:val="0"/>
        <w:adjustRightInd w:val="0"/>
        <w:spacing w:after="0" w:line="240" w:lineRule="auto"/>
        <w:ind w:left="-142"/>
        <w:jc w:val="both"/>
        <w:rPr>
          <w:rFonts w:ascii="Times New Roman" w:hAnsi="Times New Roman" w:cs="Times New Roman"/>
          <w:sz w:val="28"/>
          <w:szCs w:val="28"/>
        </w:rPr>
      </w:pPr>
      <w:r w:rsidRPr="002A0425">
        <w:rPr>
          <w:rFonts w:ascii="Times New Roman" w:hAnsi="Times New Roman" w:cs="Times New Roman"/>
          <w:noProof/>
          <w:sz w:val="24"/>
          <w:szCs w:val="24"/>
          <w:lang w:eastAsia="ru-RU"/>
        </w:rPr>
        <w:drawing>
          <wp:anchor distT="0" distB="0" distL="114300" distR="114300" simplePos="0" relativeHeight="251694592" behindDoc="1" locked="0" layoutInCell="1" allowOverlap="1" wp14:anchorId="7CF0C32E" wp14:editId="3B7CA97B">
            <wp:simplePos x="0" y="0"/>
            <wp:positionH relativeFrom="column">
              <wp:posOffset>3377565</wp:posOffset>
            </wp:positionH>
            <wp:positionV relativeFrom="paragraph">
              <wp:posOffset>79375</wp:posOffset>
            </wp:positionV>
            <wp:extent cx="2828925" cy="2676525"/>
            <wp:effectExtent l="0" t="0" r="9525" b="9525"/>
            <wp:wrapNone/>
            <wp:docPr id="54" name="Рисунок 54" descr="C:\Users\talgat.kur\Downloads\17861f78-488d-46ac-9bcb-c9491c323a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lgat.kur\Downloads\17861f78-488d-46ac-9bcb-c9491c323af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8925" cy="2676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2D8C" w:rsidRPr="00810D34">
        <w:rPr>
          <w:rFonts w:ascii="Times New Roman" w:hAnsi="Times New Roman" w:cs="Times New Roman"/>
          <w:noProof/>
          <w:sz w:val="28"/>
          <w:szCs w:val="28"/>
          <w:lang w:eastAsia="ru-RU"/>
        </w:rPr>
        <w:drawing>
          <wp:anchor distT="0" distB="0" distL="114300" distR="114300" simplePos="0" relativeHeight="251650560" behindDoc="1" locked="0" layoutInCell="1" allowOverlap="1" wp14:anchorId="387EB192" wp14:editId="6F6EF85E">
            <wp:simplePos x="0" y="0"/>
            <wp:positionH relativeFrom="column">
              <wp:posOffset>100965</wp:posOffset>
            </wp:positionH>
            <wp:positionV relativeFrom="paragraph">
              <wp:posOffset>76200</wp:posOffset>
            </wp:positionV>
            <wp:extent cx="2800350" cy="2676525"/>
            <wp:effectExtent l="0" t="0" r="0" b="0"/>
            <wp:wrapNone/>
            <wp:docPr id="4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0350" cy="2676525"/>
                    </a:xfrm>
                    <a:prstGeom prst="rect">
                      <a:avLst/>
                    </a:prstGeom>
                    <a:noFill/>
                  </pic:spPr>
                </pic:pic>
              </a:graphicData>
            </a:graphic>
            <wp14:sizeRelH relativeFrom="margin">
              <wp14:pctWidth>0</wp14:pctWidth>
            </wp14:sizeRelH>
          </wp:anchor>
        </w:drawing>
      </w:r>
    </w:p>
    <w:p w:rsidR="00521C9E" w:rsidRPr="00810D34" w:rsidRDefault="00521C9E" w:rsidP="00810D34">
      <w:pPr>
        <w:pStyle w:val="a9"/>
        <w:tabs>
          <w:tab w:val="center" w:pos="4773"/>
        </w:tabs>
        <w:autoSpaceDE w:val="0"/>
        <w:autoSpaceDN w:val="0"/>
        <w:adjustRightInd w:val="0"/>
        <w:spacing w:after="0" w:line="240" w:lineRule="auto"/>
        <w:ind w:left="-142"/>
        <w:jc w:val="both"/>
        <w:rPr>
          <w:rFonts w:ascii="Times New Roman" w:hAnsi="Times New Roman" w:cs="Times New Roman"/>
          <w:sz w:val="28"/>
          <w:szCs w:val="28"/>
        </w:rPr>
      </w:pPr>
      <w:r w:rsidRPr="00810D34">
        <w:rPr>
          <w:rFonts w:ascii="Times New Roman" w:hAnsi="Times New Roman" w:cs="Times New Roman"/>
          <w:sz w:val="28"/>
          <w:szCs w:val="28"/>
        </w:rPr>
        <w:tab/>
      </w:r>
    </w:p>
    <w:p w:rsidR="00521C9E" w:rsidRPr="00810D34" w:rsidRDefault="00521C9E"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521C9E" w:rsidRPr="00810D34" w:rsidRDefault="00521C9E"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521C9E" w:rsidRDefault="00521C9E"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Default="002A0425"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Default="002A0425"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Default="002A0425"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Default="002A0425"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Default="002A0425"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Default="002A0425"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Default="002A0425"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Default="002A0425"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Pr="002A0425" w:rsidRDefault="002A0425" w:rsidP="00810D34">
      <w:pPr>
        <w:pStyle w:val="a9"/>
        <w:autoSpaceDE w:val="0"/>
        <w:autoSpaceDN w:val="0"/>
        <w:adjustRightInd w:val="0"/>
        <w:spacing w:after="0" w:line="240" w:lineRule="auto"/>
        <w:ind w:left="-142"/>
        <w:jc w:val="both"/>
        <w:rPr>
          <w:rFonts w:ascii="Times New Roman" w:hAnsi="Times New Roman" w:cs="Times New Roman"/>
          <w:sz w:val="16"/>
          <w:szCs w:val="16"/>
        </w:rPr>
      </w:pPr>
    </w:p>
    <w:p w:rsidR="002A0425" w:rsidRPr="002A0425" w:rsidRDefault="002A0425" w:rsidP="002A0425">
      <w:pPr>
        <w:pStyle w:val="a9"/>
        <w:autoSpaceDE w:val="0"/>
        <w:autoSpaceDN w:val="0"/>
        <w:adjustRightInd w:val="0"/>
        <w:spacing w:after="0" w:line="240" w:lineRule="auto"/>
        <w:ind w:left="0" w:firstLine="2268"/>
        <w:jc w:val="both"/>
        <w:rPr>
          <w:rFonts w:ascii="Times New Roman" w:hAnsi="Times New Roman" w:cs="Times New Roman"/>
          <w:sz w:val="24"/>
          <w:szCs w:val="24"/>
        </w:rPr>
      </w:pPr>
      <w:r w:rsidRPr="002A0425">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2A0425">
        <w:rPr>
          <w:rFonts w:ascii="Times New Roman" w:hAnsi="Times New Roman" w:cs="Times New Roman"/>
          <w:sz w:val="24"/>
          <w:szCs w:val="24"/>
        </w:rPr>
        <w:t xml:space="preserve">                                   б</w:t>
      </w:r>
    </w:p>
    <w:p w:rsidR="002A0425" w:rsidRPr="00810D34" w:rsidRDefault="00F62077" w:rsidP="00810D34">
      <w:pPr>
        <w:pStyle w:val="a9"/>
        <w:autoSpaceDE w:val="0"/>
        <w:autoSpaceDN w:val="0"/>
        <w:adjustRightInd w:val="0"/>
        <w:spacing w:after="0" w:line="240" w:lineRule="auto"/>
        <w:ind w:left="-142"/>
        <w:jc w:val="both"/>
        <w:rPr>
          <w:rFonts w:ascii="Times New Roman" w:hAnsi="Times New Roman" w:cs="Times New Roman"/>
          <w:sz w:val="28"/>
          <w:szCs w:val="28"/>
        </w:rPr>
      </w:pPr>
      <w:r w:rsidRPr="00810D34">
        <w:rPr>
          <w:rFonts w:ascii="Times New Roman" w:hAnsi="Times New Roman" w:cs="Times New Roman"/>
          <w:noProof/>
          <w:sz w:val="28"/>
          <w:szCs w:val="28"/>
          <w:lang w:eastAsia="ru-RU"/>
        </w:rPr>
        <w:drawing>
          <wp:anchor distT="0" distB="0" distL="114300" distR="114300" simplePos="0" relativeHeight="251673088" behindDoc="1" locked="0" layoutInCell="1" allowOverlap="1" wp14:anchorId="0F3B0F2F" wp14:editId="67C23A3D">
            <wp:simplePos x="0" y="0"/>
            <wp:positionH relativeFrom="column">
              <wp:posOffset>1596390</wp:posOffset>
            </wp:positionH>
            <wp:positionV relativeFrom="paragraph">
              <wp:posOffset>63500</wp:posOffset>
            </wp:positionV>
            <wp:extent cx="2846705" cy="2162175"/>
            <wp:effectExtent l="0" t="0" r="0" b="9525"/>
            <wp:wrapNone/>
            <wp:docPr id="4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46705" cy="2162175"/>
                    </a:xfrm>
                    <a:prstGeom prst="rect">
                      <a:avLst/>
                    </a:prstGeom>
                    <a:noFill/>
                  </pic:spPr>
                </pic:pic>
              </a:graphicData>
            </a:graphic>
            <wp14:sizeRelV relativeFrom="margin">
              <wp14:pctHeight>0</wp14:pctHeight>
            </wp14:sizeRelV>
          </wp:anchor>
        </w:drawing>
      </w:r>
    </w:p>
    <w:p w:rsidR="00521C9E" w:rsidRPr="00810D34" w:rsidRDefault="002C1A5C" w:rsidP="00810D34">
      <w:pPr>
        <w:pStyle w:val="a9"/>
        <w:autoSpaceDE w:val="0"/>
        <w:autoSpaceDN w:val="0"/>
        <w:adjustRightInd w:val="0"/>
        <w:spacing w:after="0" w:line="240" w:lineRule="auto"/>
        <w:ind w:left="-142"/>
        <w:jc w:val="both"/>
        <w:rPr>
          <w:rFonts w:ascii="Times New Roman" w:hAnsi="Times New Roman" w:cs="Times New Roman"/>
          <w:sz w:val="28"/>
          <w:szCs w:val="28"/>
        </w:rPr>
      </w:pPr>
      <w:r w:rsidRPr="00810D34">
        <w:rPr>
          <w:rFonts w:ascii="Times New Roman" w:hAnsi="Times New Roman" w:cs="Times New Roman"/>
          <w:sz w:val="28"/>
          <w:szCs w:val="28"/>
        </w:rPr>
        <w:t xml:space="preserve">  </w:t>
      </w:r>
    </w:p>
    <w:p w:rsidR="001B497B" w:rsidRPr="00810D34" w:rsidRDefault="00521C9E" w:rsidP="00810D34">
      <w:pPr>
        <w:pStyle w:val="a9"/>
        <w:autoSpaceDE w:val="0"/>
        <w:autoSpaceDN w:val="0"/>
        <w:adjustRightInd w:val="0"/>
        <w:spacing w:after="0" w:line="240" w:lineRule="auto"/>
        <w:ind w:left="-142"/>
        <w:jc w:val="both"/>
        <w:rPr>
          <w:rFonts w:ascii="Times New Roman" w:hAnsi="Times New Roman" w:cs="Times New Roman"/>
          <w:sz w:val="28"/>
          <w:szCs w:val="28"/>
        </w:rPr>
      </w:pPr>
      <w:r w:rsidRPr="00810D34">
        <w:rPr>
          <w:rFonts w:ascii="Times New Roman" w:hAnsi="Times New Roman" w:cs="Times New Roman"/>
          <w:sz w:val="28"/>
          <w:szCs w:val="28"/>
        </w:rPr>
        <w:t xml:space="preserve">      </w:t>
      </w:r>
    </w:p>
    <w:p w:rsidR="001B497B" w:rsidRPr="00810D34" w:rsidRDefault="001B497B"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1B497B" w:rsidRDefault="001B497B"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Pr="00810D34" w:rsidRDefault="002A0425"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2A0425" w:rsidRPr="00C97DC3" w:rsidRDefault="002A0425" w:rsidP="002A0425">
      <w:pPr>
        <w:pStyle w:val="a9"/>
        <w:autoSpaceDE w:val="0"/>
        <w:autoSpaceDN w:val="0"/>
        <w:adjustRightInd w:val="0"/>
        <w:spacing w:after="0" w:line="240" w:lineRule="auto"/>
        <w:ind w:left="0" w:firstLine="4678"/>
        <w:jc w:val="both"/>
        <w:rPr>
          <w:rFonts w:ascii="Times New Roman" w:hAnsi="Times New Roman" w:cs="Times New Roman"/>
          <w:sz w:val="24"/>
          <w:szCs w:val="24"/>
        </w:rPr>
      </w:pPr>
      <w:r w:rsidRPr="00C97DC3">
        <w:rPr>
          <w:rFonts w:ascii="Times New Roman" w:hAnsi="Times New Roman" w:cs="Times New Roman"/>
          <w:sz w:val="24"/>
          <w:szCs w:val="24"/>
        </w:rPr>
        <w:t>в</w:t>
      </w:r>
    </w:p>
    <w:p w:rsidR="002A0425" w:rsidRPr="00C97DC3" w:rsidRDefault="002A0425" w:rsidP="002A0425">
      <w:pPr>
        <w:pStyle w:val="a9"/>
        <w:autoSpaceDE w:val="0"/>
        <w:autoSpaceDN w:val="0"/>
        <w:adjustRightInd w:val="0"/>
        <w:spacing w:after="0" w:line="240" w:lineRule="auto"/>
        <w:ind w:left="0" w:firstLine="709"/>
        <w:jc w:val="both"/>
        <w:rPr>
          <w:rFonts w:ascii="Times New Roman" w:hAnsi="Times New Roman" w:cs="Times New Roman"/>
          <w:color w:val="FF0000"/>
          <w:sz w:val="16"/>
          <w:szCs w:val="16"/>
          <w:highlight w:val="yellow"/>
        </w:rPr>
      </w:pPr>
    </w:p>
    <w:p w:rsidR="002A0425" w:rsidRPr="00F62077" w:rsidRDefault="002A0425" w:rsidP="002A0425">
      <w:pPr>
        <w:pStyle w:val="a9"/>
        <w:autoSpaceDE w:val="0"/>
        <w:autoSpaceDN w:val="0"/>
        <w:adjustRightInd w:val="0"/>
        <w:spacing w:after="0" w:line="240" w:lineRule="auto"/>
        <w:ind w:left="0" w:firstLine="709"/>
        <w:jc w:val="both"/>
        <w:rPr>
          <w:rFonts w:ascii="Times New Roman" w:hAnsi="Times New Roman" w:cs="Times New Roman"/>
          <w:sz w:val="24"/>
          <w:szCs w:val="24"/>
        </w:rPr>
      </w:pPr>
      <w:r w:rsidRPr="00F62077">
        <w:rPr>
          <w:rFonts w:ascii="Times New Roman" w:hAnsi="Times New Roman" w:cs="Times New Roman"/>
          <w:sz w:val="24"/>
          <w:szCs w:val="24"/>
        </w:rPr>
        <w:t xml:space="preserve">а – </w:t>
      </w:r>
      <w:r w:rsidR="00F62077" w:rsidRPr="00F62077">
        <w:rPr>
          <w:rFonts w:ascii="Times New Roman" w:hAnsi="Times New Roman" w:cs="Times New Roman"/>
          <w:sz w:val="24"/>
          <w:szCs w:val="24"/>
        </w:rPr>
        <w:t>наложение зажима Сатинского на подвздошную артерию</w:t>
      </w:r>
      <w:r w:rsidRPr="00F62077">
        <w:rPr>
          <w:rFonts w:ascii="Times New Roman" w:hAnsi="Times New Roman" w:cs="Times New Roman"/>
          <w:sz w:val="24"/>
          <w:szCs w:val="24"/>
        </w:rPr>
        <w:t xml:space="preserve">; б – </w:t>
      </w:r>
      <w:r w:rsidR="00893BAC" w:rsidRPr="00F62077">
        <w:rPr>
          <w:rFonts w:ascii="Times New Roman" w:hAnsi="Times New Roman" w:cs="Times New Roman"/>
          <w:sz w:val="24"/>
          <w:szCs w:val="24"/>
        </w:rPr>
        <w:t>сосудистый анастомоз</w:t>
      </w:r>
      <w:r w:rsidRPr="00F62077">
        <w:rPr>
          <w:rFonts w:ascii="Times New Roman" w:hAnsi="Times New Roman" w:cs="Times New Roman"/>
          <w:sz w:val="24"/>
          <w:szCs w:val="24"/>
        </w:rPr>
        <w:t>; в –</w:t>
      </w:r>
      <w:r w:rsidR="00893BAC" w:rsidRPr="00F62077">
        <w:rPr>
          <w:rFonts w:ascii="Times New Roman" w:hAnsi="Times New Roman" w:cs="Times New Roman"/>
          <w:sz w:val="24"/>
          <w:szCs w:val="24"/>
        </w:rPr>
        <w:t xml:space="preserve"> окончательный вид</w:t>
      </w:r>
      <w:r w:rsidRPr="00F62077">
        <w:rPr>
          <w:rFonts w:ascii="Times New Roman" w:hAnsi="Times New Roman" w:cs="Times New Roman"/>
          <w:sz w:val="24"/>
          <w:szCs w:val="24"/>
        </w:rPr>
        <w:t xml:space="preserve"> </w:t>
      </w:r>
    </w:p>
    <w:p w:rsidR="002A0425" w:rsidRPr="00C97DC3" w:rsidRDefault="002A0425" w:rsidP="002A0425">
      <w:pPr>
        <w:pStyle w:val="a9"/>
        <w:autoSpaceDE w:val="0"/>
        <w:autoSpaceDN w:val="0"/>
        <w:adjustRightInd w:val="0"/>
        <w:spacing w:after="0" w:line="240" w:lineRule="auto"/>
        <w:ind w:left="0"/>
        <w:jc w:val="both"/>
        <w:rPr>
          <w:rFonts w:ascii="Times New Roman" w:hAnsi="Times New Roman" w:cs="Times New Roman"/>
          <w:sz w:val="16"/>
          <w:szCs w:val="16"/>
        </w:rPr>
      </w:pPr>
    </w:p>
    <w:p w:rsidR="002C1A5C" w:rsidRPr="00810D34" w:rsidRDefault="000429DD" w:rsidP="002A0425">
      <w:pPr>
        <w:pStyle w:val="a9"/>
        <w:autoSpaceDE w:val="0"/>
        <w:autoSpaceDN w:val="0"/>
        <w:adjustRightInd w:val="0"/>
        <w:spacing w:after="0" w:line="240" w:lineRule="auto"/>
        <w:ind w:left="0"/>
        <w:jc w:val="center"/>
        <w:rPr>
          <w:rFonts w:ascii="Times New Roman" w:hAnsi="Times New Roman" w:cs="Times New Roman"/>
          <w:sz w:val="28"/>
          <w:szCs w:val="28"/>
        </w:rPr>
      </w:pPr>
      <w:r w:rsidRPr="00810D34">
        <w:rPr>
          <w:rFonts w:ascii="Times New Roman" w:hAnsi="Times New Roman" w:cs="Times New Roman"/>
          <w:sz w:val="28"/>
          <w:szCs w:val="28"/>
        </w:rPr>
        <w:t>Рисун</w:t>
      </w:r>
      <w:r w:rsidR="00227C39">
        <w:rPr>
          <w:rFonts w:ascii="Times New Roman" w:hAnsi="Times New Roman" w:cs="Times New Roman"/>
          <w:sz w:val="28"/>
          <w:szCs w:val="28"/>
        </w:rPr>
        <w:t>ок 23</w:t>
      </w:r>
      <w:r w:rsidR="00521C9E" w:rsidRPr="00810D34">
        <w:rPr>
          <w:rFonts w:ascii="Times New Roman" w:hAnsi="Times New Roman" w:cs="Times New Roman"/>
          <w:sz w:val="28"/>
          <w:szCs w:val="28"/>
        </w:rPr>
        <w:t xml:space="preserve"> </w:t>
      </w:r>
      <w:r w:rsidR="002A0425">
        <w:rPr>
          <w:rFonts w:ascii="Times New Roman" w:hAnsi="Times New Roman" w:cs="Times New Roman"/>
          <w:sz w:val="28"/>
          <w:szCs w:val="28"/>
        </w:rPr>
        <w:t xml:space="preserve">– </w:t>
      </w:r>
      <w:r w:rsidR="005701A4" w:rsidRPr="00810D34">
        <w:rPr>
          <w:rFonts w:ascii="Times New Roman" w:hAnsi="Times New Roman" w:cs="Times New Roman"/>
          <w:sz w:val="28"/>
          <w:szCs w:val="28"/>
        </w:rPr>
        <w:t>Сосудистый а</w:t>
      </w:r>
      <w:r w:rsidR="00521C9E" w:rsidRPr="00810D34">
        <w:rPr>
          <w:rFonts w:ascii="Times New Roman" w:hAnsi="Times New Roman" w:cs="Times New Roman"/>
          <w:sz w:val="28"/>
          <w:szCs w:val="28"/>
        </w:rPr>
        <w:t>настомоза конец в бок</w:t>
      </w:r>
    </w:p>
    <w:p w:rsidR="002C1A5C" w:rsidRPr="00810D34" w:rsidRDefault="002C1A5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AE118B" w:rsidRPr="00810D34" w:rsidRDefault="00AE118B"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Для этого на подвздошную клали зажим Сатинского и выключали ее из кровотока. После наложения швов и формирования венозного соустья выше анастомоза на почечную вену клали венозный «бульдог» и запускали в кровоток подвздошную вену. Далее аналогичным способом накладывали анастомоз на почечную артерию с наружной подвздошной и после взятия на артериальный «бульдог» почечную артерию запускали в кровоток подвздошную артерию.</w:t>
      </w:r>
    </w:p>
    <w:p w:rsidR="002E2BE9" w:rsidRDefault="00AE118B"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Кровоток по почке запускали следующим образом: вначале снимали венозный «бульдог», а затем артериальный</w:t>
      </w:r>
      <w:r w:rsidR="002C1A5C" w:rsidRPr="00810D34">
        <w:rPr>
          <w:rFonts w:ascii="Times New Roman" w:hAnsi="Times New Roman" w:cs="Times New Roman"/>
          <w:sz w:val="28"/>
          <w:szCs w:val="28"/>
        </w:rPr>
        <w:t xml:space="preserve"> (</w:t>
      </w:r>
      <w:r w:rsidR="002A0425" w:rsidRPr="00810D34">
        <w:rPr>
          <w:rFonts w:ascii="Times New Roman" w:hAnsi="Times New Roman" w:cs="Times New Roman"/>
          <w:sz w:val="28"/>
          <w:szCs w:val="28"/>
        </w:rPr>
        <w:t>р</w:t>
      </w:r>
      <w:r w:rsidR="002C1A5C" w:rsidRPr="00810D34">
        <w:rPr>
          <w:rFonts w:ascii="Times New Roman" w:hAnsi="Times New Roman" w:cs="Times New Roman"/>
          <w:sz w:val="28"/>
          <w:szCs w:val="28"/>
        </w:rPr>
        <w:t>ис</w:t>
      </w:r>
      <w:r w:rsidR="002A0425">
        <w:rPr>
          <w:rFonts w:ascii="Times New Roman" w:hAnsi="Times New Roman" w:cs="Times New Roman"/>
          <w:sz w:val="28"/>
          <w:szCs w:val="28"/>
        </w:rPr>
        <w:t xml:space="preserve">унок </w:t>
      </w:r>
      <w:r w:rsidR="00227C39">
        <w:rPr>
          <w:rFonts w:ascii="Times New Roman" w:hAnsi="Times New Roman" w:cs="Times New Roman"/>
          <w:sz w:val="28"/>
          <w:szCs w:val="28"/>
        </w:rPr>
        <w:t>24</w:t>
      </w:r>
      <w:r w:rsidR="002C1A5C" w:rsidRPr="00810D34">
        <w:rPr>
          <w:rFonts w:ascii="Times New Roman" w:hAnsi="Times New Roman" w:cs="Times New Roman"/>
          <w:sz w:val="28"/>
          <w:szCs w:val="28"/>
        </w:rPr>
        <w:t>).</w:t>
      </w:r>
      <w:r w:rsidRPr="00810D34">
        <w:rPr>
          <w:rFonts w:ascii="Times New Roman" w:hAnsi="Times New Roman" w:cs="Times New Roman"/>
          <w:sz w:val="28"/>
          <w:szCs w:val="28"/>
        </w:rPr>
        <w:t xml:space="preserve"> После запуска в кровоток, почку </w:t>
      </w:r>
      <w:r w:rsidR="00F5103E" w:rsidRPr="00810D34">
        <w:rPr>
          <w:rFonts w:ascii="Times New Roman" w:hAnsi="Times New Roman" w:cs="Times New Roman"/>
          <w:sz w:val="28"/>
          <w:szCs w:val="28"/>
        </w:rPr>
        <w:t>согревали аппликацией</w:t>
      </w:r>
      <w:r w:rsidRPr="00810D34">
        <w:rPr>
          <w:rFonts w:ascii="Times New Roman" w:hAnsi="Times New Roman" w:cs="Times New Roman"/>
          <w:sz w:val="28"/>
          <w:szCs w:val="28"/>
        </w:rPr>
        <w:t xml:space="preserve"> теплым физраствором температурой 37,0</w:t>
      </w:r>
      <w:r w:rsidR="002A0425">
        <w:rPr>
          <w:rFonts w:ascii="Times New Roman" w:hAnsi="Times New Roman" w:cs="Times New Roman"/>
          <w:sz w:val="28"/>
          <w:szCs w:val="28"/>
        </w:rPr>
        <w:t>°</w:t>
      </w:r>
      <w:r w:rsidRPr="00810D34">
        <w:rPr>
          <w:rFonts w:ascii="Times New Roman" w:hAnsi="Times New Roman" w:cs="Times New Roman"/>
          <w:sz w:val="28"/>
          <w:szCs w:val="28"/>
        </w:rPr>
        <w:t xml:space="preserve">С. </w:t>
      </w:r>
    </w:p>
    <w:p w:rsidR="002A0425" w:rsidRDefault="002A0425"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0A3D36" w:rsidRDefault="000A3D36"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2A0425" w:rsidRPr="00810D34" w:rsidRDefault="002A0425"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p>
    <w:p w:rsidR="00CC2D8C" w:rsidRPr="00810D34" w:rsidRDefault="00226AE8" w:rsidP="00810D34">
      <w:pPr>
        <w:pStyle w:val="a9"/>
        <w:autoSpaceDE w:val="0"/>
        <w:autoSpaceDN w:val="0"/>
        <w:adjustRightInd w:val="0"/>
        <w:spacing w:after="0" w:line="240" w:lineRule="auto"/>
        <w:ind w:left="-142"/>
        <w:jc w:val="both"/>
        <w:rPr>
          <w:rFonts w:ascii="Times New Roman" w:hAnsi="Times New Roman" w:cs="Times New Roman"/>
          <w:sz w:val="28"/>
          <w:szCs w:val="28"/>
        </w:rPr>
      </w:pPr>
      <w:r w:rsidRPr="00810D34">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0DB60376" wp14:editId="1AAF875B">
            <wp:simplePos x="0" y="0"/>
            <wp:positionH relativeFrom="column">
              <wp:posOffset>1768475</wp:posOffset>
            </wp:positionH>
            <wp:positionV relativeFrom="paragraph">
              <wp:posOffset>65405</wp:posOffset>
            </wp:positionV>
            <wp:extent cx="2530475" cy="3293110"/>
            <wp:effectExtent l="0" t="0" r="3175" b="2540"/>
            <wp:wrapNone/>
            <wp:docPr id="36" name="Рисунок 36" descr="C:\Users\shalharbek.m\Downloads\PHOTO-2023-02-01-11-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lharbek.m\Downloads\PHOTO-2023-02-01-11-45-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30475" cy="3293110"/>
                    </a:xfrm>
                    <a:prstGeom prst="rect">
                      <a:avLst/>
                    </a:prstGeom>
                    <a:noFill/>
                    <a:ln>
                      <a:noFill/>
                    </a:ln>
                  </pic:spPr>
                </pic:pic>
              </a:graphicData>
            </a:graphic>
            <wp14:sizeRelH relativeFrom="page">
              <wp14:pctWidth>0</wp14:pctWidth>
            </wp14:sizeRelH>
            <wp14:sizeRelV relativeFrom="page">
              <wp14:pctHeight>0</wp14:pctHeight>
            </wp14:sizeRelV>
          </wp:anchor>
        </w:drawing>
      </w:r>
      <w:r w:rsidR="002E2BE9" w:rsidRPr="00810D34">
        <w:rPr>
          <w:rFonts w:ascii="Times New Roman" w:hAnsi="Times New Roman" w:cs="Times New Roman"/>
          <w:sz w:val="28"/>
          <w:szCs w:val="28"/>
        </w:rPr>
        <w:t xml:space="preserve">                                   </w:t>
      </w:r>
    </w:p>
    <w:p w:rsidR="00CC2D8C" w:rsidRPr="00810D34" w:rsidRDefault="00CC2D8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CC2D8C" w:rsidRPr="00810D34" w:rsidRDefault="00CC2D8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CC2D8C" w:rsidRPr="00810D34" w:rsidRDefault="00CC2D8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CC2D8C" w:rsidRPr="00810D34" w:rsidRDefault="00CC2D8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CC2D8C" w:rsidRPr="00810D34" w:rsidRDefault="00CC2D8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CC2D8C" w:rsidRPr="00810D34" w:rsidRDefault="00CC2D8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CC2D8C" w:rsidRPr="00810D34" w:rsidRDefault="00CC2D8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CC2D8C" w:rsidRPr="00810D34" w:rsidRDefault="00CC2D8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CC2D8C" w:rsidRPr="00810D34" w:rsidRDefault="00CC2D8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9B457A" w:rsidRPr="00810D34" w:rsidRDefault="009B457A" w:rsidP="00810D34">
      <w:pPr>
        <w:autoSpaceDE w:val="0"/>
        <w:autoSpaceDN w:val="0"/>
        <w:adjustRightInd w:val="0"/>
        <w:spacing w:after="0" w:line="240" w:lineRule="auto"/>
        <w:jc w:val="both"/>
        <w:rPr>
          <w:rFonts w:ascii="Times New Roman" w:hAnsi="Times New Roman" w:cs="Times New Roman"/>
          <w:sz w:val="28"/>
          <w:szCs w:val="28"/>
        </w:rPr>
      </w:pPr>
    </w:p>
    <w:p w:rsidR="009B457A" w:rsidRPr="00810D34" w:rsidRDefault="009B457A" w:rsidP="00810D34">
      <w:pPr>
        <w:autoSpaceDE w:val="0"/>
        <w:autoSpaceDN w:val="0"/>
        <w:adjustRightInd w:val="0"/>
        <w:spacing w:after="0" w:line="240" w:lineRule="auto"/>
        <w:jc w:val="both"/>
        <w:rPr>
          <w:rFonts w:ascii="Times New Roman" w:hAnsi="Times New Roman" w:cs="Times New Roman"/>
          <w:sz w:val="28"/>
          <w:szCs w:val="28"/>
        </w:rPr>
      </w:pPr>
    </w:p>
    <w:p w:rsidR="009B457A" w:rsidRPr="00810D34" w:rsidRDefault="009B457A" w:rsidP="00810D34">
      <w:pPr>
        <w:autoSpaceDE w:val="0"/>
        <w:autoSpaceDN w:val="0"/>
        <w:adjustRightInd w:val="0"/>
        <w:spacing w:after="0" w:line="240" w:lineRule="auto"/>
        <w:jc w:val="both"/>
        <w:rPr>
          <w:rFonts w:ascii="Times New Roman" w:hAnsi="Times New Roman" w:cs="Times New Roman"/>
          <w:sz w:val="28"/>
          <w:szCs w:val="28"/>
        </w:rPr>
      </w:pPr>
    </w:p>
    <w:p w:rsidR="009B457A" w:rsidRPr="00810D34" w:rsidRDefault="009B457A" w:rsidP="00810D34">
      <w:pPr>
        <w:autoSpaceDE w:val="0"/>
        <w:autoSpaceDN w:val="0"/>
        <w:adjustRightInd w:val="0"/>
        <w:spacing w:after="0" w:line="240" w:lineRule="auto"/>
        <w:jc w:val="both"/>
        <w:rPr>
          <w:rFonts w:ascii="Times New Roman" w:hAnsi="Times New Roman" w:cs="Times New Roman"/>
          <w:sz w:val="28"/>
          <w:szCs w:val="28"/>
        </w:rPr>
      </w:pPr>
    </w:p>
    <w:p w:rsidR="009B457A" w:rsidRPr="00810D34" w:rsidRDefault="009B457A" w:rsidP="00810D34">
      <w:pPr>
        <w:autoSpaceDE w:val="0"/>
        <w:autoSpaceDN w:val="0"/>
        <w:adjustRightInd w:val="0"/>
        <w:spacing w:after="0" w:line="240" w:lineRule="auto"/>
        <w:jc w:val="both"/>
        <w:rPr>
          <w:rFonts w:ascii="Times New Roman" w:hAnsi="Times New Roman" w:cs="Times New Roman"/>
          <w:sz w:val="28"/>
          <w:szCs w:val="28"/>
        </w:rPr>
      </w:pPr>
    </w:p>
    <w:p w:rsidR="002A0425" w:rsidRDefault="002A0425" w:rsidP="00810D34">
      <w:pPr>
        <w:autoSpaceDE w:val="0"/>
        <w:autoSpaceDN w:val="0"/>
        <w:adjustRightInd w:val="0"/>
        <w:spacing w:after="0" w:line="240" w:lineRule="auto"/>
        <w:jc w:val="both"/>
        <w:rPr>
          <w:rFonts w:ascii="Times New Roman" w:hAnsi="Times New Roman" w:cs="Times New Roman"/>
          <w:sz w:val="16"/>
          <w:szCs w:val="16"/>
        </w:rPr>
      </w:pPr>
    </w:p>
    <w:p w:rsidR="002A0425" w:rsidRDefault="002A0425" w:rsidP="00810D34">
      <w:pPr>
        <w:autoSpaceDE w:val="0"/>
        <w:autoSpaceDN w:val="0"/>
        <w:adjustRightInd w:val="0"/>
        <w:spacing w:after="0" w:line="240" w:lineRule="auto"/>
        <w:jc w:val="both"/>
        <w:rPr>
          <w:rFonts w:ascii="Times New Roman" w:hAnsi="Times New Roman" w:cs="Times New Roman"/>
          <w:sz w:val="16"/>
          <w:szCs w:val="16"/>
        </w:rPr>
      </w:pPr>
    </w:p>
    <w:p w:rsidR="002A0425" w:rsidRDefault="002A0425" w:rsidP="00810D34">
      <w:pPr>
        <w:autoSpaceDE w:val="0"/>
        <w:autoSpaceDN w:val="0"/>
        <w:adjustRightInd w:val="0"/>
        <w:spacing w:after="0" w:line="240" w:lineRule="auto"/>
        <w:jc w:val="both"/>
        <w:rPr>
          <w:rFonts w:ascii="Times New Roman" w:hAnsi="Times New Roman" w:cs="Times New Roman"/>
          <w:sz w:val="16"/>
          <w:szCs w:val="16"/>
        </w:rPr>
      </w:pPr>
    </w:p>
    <w:p w:rsidR="00226AE8" w:rsidRPr="00226AE8" w:rsidRDefault="00226AE8" w:rsidP="002A0425">
      <w:pPr>
        <w:autoSpaceDE w:val="0"/>
        <w:autoSpaceDN w:val="0"/>
        <w:adjustRightInd w:val="0"/>
        <w:spacing w:after="0" w:line="240" w:lineRule="auto"/>
        <w:jc w:val="center"/>
        <w:rPr>
          <w:rFonts w:ascii="Times New Roman" w:hAnsi="Times New Roman" w:cs="Times New Roman"/>
          <w:sz w:val="16"/>
          <w:szCs w:val="16"/>
        </w:rPr>
      </w:pPr>
    </w:p>
    <w:p w:rsidR="002E2BE9" w:rsidRPr="00810D34" w:rsidRDefault="00CC2D8C" w:rsidP="002A0425">
      <w:pPr>
        <w:autoSpaceDE w:val="0"/>
        <w:autoSpaceDN w:val="0"/>
        <w:adjustRightInd w:val="0"/>
        <w:spacing w:after="0" w:line="240" w:lineRule="auto"/>
        <w:jc w:val="center"/>
        <w:rPr>
          <w:rFonts w:ascii="Times New Roman" w:hAnsi="Times New Roman" w:cs="Times New Roman"/>
          <w:sz w:val="28"/>
          <w:szCs w:val="28"/>
        </w:rPr>
      </w:pPr>
      <w:r w:rsidRPr="00810D34">
        <w:rPr>
          <w:rFonts w:ascii="Times New Roman" w:hAnsi="Times New Roman" w:cs="Times New Roman"/>
          <w:sz w:val="28"/>
          <w:szCs w:val="28"/>
        </w:rPr>
        <w:t>Рису</w:t>
      </w:r>
      <w:r w:rsidR="00227C39">
        <w:rPr>
          <w:rFonts w:ascii="Times New Roman" w:hAnsi="Times New Roman" w:cs="Times New Roman"/>
          <w:sz w:val="28"/>
          <w:szCs w:val="28"/>
        </w:rPr>
        <w:t>нок 24</w:t>
      </w:r>
      <w:r w:rsidRPr="00810D34">
        <w:rPr>
          <w:rFonts w:ascii="Times New Roman" w:hAnsi="Times New Roman" w:cs="Times New Roman"/>
          <w:sz w:val="28"/>
          <w:szCs w:val="28"/>
        </w:rPr>
        <w:t xml:space="preserve"> </w:t>
      </w:r>
      <w:r w:rsidR="002A0425">
        <w:rPr>
          <w:rFonts w:ascii="Times New Roman" w:hAnsi="Times New Roman" w:cs="Times New Roman"/>
          <w:sz w:val="28"/>
          <w:szCs w:val="28"/>
        </w:rPr>
        <w:t xml:space="preserve">– </w:t>
      </w:r>
      <w:r w:rsidR="002E2BE9" w:rsidRPr="00810D34">
        <w:rPr>
          <w:rFonts w:ascii="Times New Roman" w:hAnsi="Times New Roman" w:cs="Times New Roman"/>
          <w:sz w:val="28"/>
          <w:szCs w:val="28"/>
        </w:rPr>
        <w:t>После запуска в кровоток</w:t>
      </w:r>
    </w:p>
    <w:p w:rsidR="00F72ABE" w:rsidRPr="00810D34" w:rsidRDefault="00F72ABE"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A859B5" w:rsidRPr="00810D34" w:rsidRDefault="00AE118B"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Согревающий раствор эвакуировали электороотсосом, проводили контроль на гемостаз после чего устанавливали нефростомическую канюлю для проведения локального внутриорганного орошения лоханки растворами антисептиков. Почку помещали на подготовленное ложе и формировали антирефлюксный уретероцистоанастомоз</w:t>
      </w:r>
      <w:r w:rsidR="00281FD7" w:rsidRPr="00810D34">
        <w:rPr>
          <w:rFonts w:ascii="Times New Roman" w:hAnsi="Times New Roman" w:cs="Times New Roman"/>
          <w:sz w:val="28"/>
          <w:szCs w:val="28"/>
        </w:rPr>
        <w:t xml:space="preserve"> (рис</w:t>
      </w:r>
      <w:r w:rsidR="002A0425">
        <w:rPr>
          <w:rFonts w:ascii="Times New Roman" w:hAnsi="Times New Roman" w:cs="Times New Roman"/>
          <w:sz w:val="28"/>
          <w:szCs w:val="28"/>
        </w:rPr>
        <w:t>унок</w:t>
      </w:r>
      <w:r w:rsidR="00227C39">
        <w:rPr>
          <w:rFonts w:ascii="Times New Roman" w:hAnsi="Times New Roman" w:cs="Times New Roman"/>
          <w:sz w:val="28"/>
          <w:szCs w:val="28"/>
        </w:rPr>
        <w:t xml:space="preserve"> 25</w:t>
      </w:r>
      <w:r w:rsidR="00E60935" w:rsidRPr="00810D34">
        <w:rPr>
          <w:rFonts w:ascii="Times New Roman" w:hAnsi="Times New Roman" w:cs="Times New Roman"/>
          <w:sz w:val="28"/>
          <w:szCs w:val="28"/>
        </w:rPr>
        <w:t>)</w:t>
      </w:r>
      <w:r w:rsidRPr="00810D34">
        <w:rPr>
          <w:rFonts w:ascii="Times New Roman" w:hAnsi="Times New Roman" w:cs="Times New Roman"/>
          <w:sz w:val="28"/>
          <w:szCs w:val="28"/>
        </w:rPr>
        <w:t xml:space="preserve"> на мочеточниковом стенте введенным в его просвет после пересечения выше стриктуры </w:t>
      </w:r>
      <w:r w:rsidR="00573534" w:rsidRPr="00810D34">
        <w:rPr>
          <w:rFonts w:ascii="Times New Roman" w:hAnsi="Times New Roman" w:cs="Times New Roman"/>
          <w:sz w:val="28"/>
          <w:szCs w:val="28"/>
        </w:rPr>
        <w:t>вовремя</w:t>
      </w:r>
      <w:r w:rsidR="00A859B5" w:rsidRPr="00810D34">
        <w:rPr>
          <w:rFonts w:ascii="Times New Roman" w:hAnsi="Times New Roman" w:cs="Times New Roman"/>
          <w:sz w:val="28"/>
          <w:szCs w:val="28"/>
        </w:rPr>
        <w:t xml:space="preserve"> нефрэктомии. </w:t>
      </w:r>
    </w:p>
    <w:p w:rsidR="00573534" w:rsidRPr="00810D34" w:rsidRDefault="00226AE8"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r w:rsidRPr="00810D34">
        <w:rPr>
          <w:rFonts w:ascii="Times New Roman" w:hAnsi="Times New Roman" w:cs="Times New Roman"/>
          <w:noProof/>
          <w:sz w:val="28"/>
          <w:szCs w:val="28"/>
          <w:lang w:eastAsia="ru-RU"/>
        </w:rPr>
        <w:drawing>
          <wp:anchor distT="0" distB="0" distL="114300" distR="114300" simplePos="0" relativeHeight="251654656" behindDoc="1" locked="0" layoutInCell="1" allowOverlap="1" wp14:anchorId="7F04B2C1" wp14:editId="724A8634">
            <wp:simplePos x="0" y="0"/>
            <wp:positionH relativeFrom="column">
              <wp:posOffset>1590040</wp:posOffset>
            </wp:positionH>
            <wp:positionV relativeFrom="paragraph">
              <wp:posOffset>173990</wp:posOffset>
            </wp:positionV>
            <wp:extent cx="2715895" cy="2809875"/>
            <wp:effectExtent l="0" t="0" r="8255" b="9525"/>
            <wp:wrapNone/>
            <wp:docPr id="53" name="Рисунок 53" descr="C:\Users\talgat.kur\Downloads\dd900140-d54a-4648-aabb-bcc6bcc9a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lgat.kur\Downloads\dd900140-d54a-4648-aabb-bcc6bcc9a43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15895" cy="2809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3534" w:rsidRPr="00810D34" w:rsidRDefault="00573534"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573534" w:rsidRPr="00810D34" w:rsidRDefault="00573534"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573534" w:rsidRPr="00810D34" w:rsidRDefault="00573534"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CE529C" w:rsidRPr="00810D34" w:rsidRDefault="00CE529C" w:rsidP="00810D34">
      <w:pPr>
        <w:pStyle w:val="a9"/>
        <w:autoSpaceDE w:val="0"/>
        <w:autoSpaceDN w:val="0"/>
        <w:adjustRightInd w:val="0"/>
        <w:spacing w:after="0" w:line="240" w:lineRule="auto"/>
        <w:ind w:left="0" w:firstLine="567"/>
        <w:jc w:val="both"/>
        <w:rPr>
          <w:rFonts w:ascii="Times New Roman" w:hAnsi="Times New Roman" w:cs="Times New Roman"/>
          <w:noProof/>
          <w:sz w:val="28"/>
          <w:szCs w:val="28"/>
          <w:lang w:eastAsia="ru-RU"/>
        </w:rPr>
      </w:pPr>
    </w:p>
    <w:p w:rsidR="00CE529C" w:rsidRPr="00810D34" w:rsidRDefault="00CE529C" w:rsidP="00810D34">
      <w:pPr>
        <w:pStyle w:val="a9"/>
        <w:autoSpaceDE w:val="0"/>
        <w:autoSpaceDN w:val="0"/>
        <w:adjustRightInd w:val="0"/>
        <w:spacing w:after="0" w:line="240" w:lineRule="auto"/>
        <w:ind w:left="0" w:firstLine="567"/>
        <w:jc w:val="both"/>
        <w:rPr>
          <w:rFonts w:ascii="Times New Roman" w:hAnsi="Times New Roman" w:cs="Times New Roman"/>
          <w:noProof/>
          <w:sz w:val="28"/>
          <w:szCs w:val="28"/>
          <w:lang w:eastAsia="ru-RU"/>
        </w:rPr>
      </w:pPr>
    </w:p>
    <w:p w:rsidR="001B497B" w:rsidRPr="00810D34" w:rsidRDefault="001B497B"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1B497B" w:rsidRPr="00810D34" w:rsidRDefault="001B497B"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1B497B" w:rsidRDefault="001B497B"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2A0425" w:rsidRDefault="002A0425"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2A0425" w:rsidRPr="00810D34" w:rsidRDefault="002A0425"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227C39" w:rsidRPr="00226AE8" w:rsidRDefault="00227C39" w:rsidP="002A0425">
      <w:pPr>
        <w:pStyle w:val="a9"/>
        <w:autoSpaceDE w:val="0"/>
        <w:autoSpaceDN w:val="0"/>
        <w:adjustRightInd w:val="0"/>
        <w:spacing w:after="0" w:line="240" w:lineRule="auto"/>
        <w:ind w:left="0"/>
        <w:jc w:val="center"/>
        <w:rPr>
          <w:rFonts w:ascii="Times New Roman" w:hAnsi="Times New Roman" w:cs="Times New Roman"/>
          <w:sz w:val="16"/>
          <w:szCs w:val="16"/>
        </w:rPr>
      </w:pPr>
    </w:p>
    <w:p w:rsidR="00A859B5" w:rsidRPr="00810D34" w:rsidRDefault="00227C39" w:rsidP="002A0425">
      <w:pPr>
        <w:pStyle w:val="a9"/>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25</w:t>
      </w:r>
      <w:r w:rsidR="001B497B" w:rsidRPr="00810D34">
        <w:rPr>
          <w:rFonts w:ascii="Times New Roman" w:hAnsi="Times New Roman" w:cs="Times New Roman"/>
          <w:sz w:val="28"/>
          <w:szCs w:val="28"/>
        </w:rPr>
        <w:t xml:space="preserve"> </w:t>
      </w:r>
      <w:r w:rsidR="002A0425">
        <w:rPr>
          <w:rFonts w:ascii="Times New Roman" w:hAnsi="Times New Roman" w:cs="Times New Roman"/>
          <w:sz w:val="28"/>
          <w:szCs w:val="28"/>
        </w:rPr>
        <w:t xml:space="preserve">– </w:t>
      </w:r>
      <w:r w:rsidR="001B497B" w:rsidRPr="00810D34">
        <w:rPr>
          <w:rFonts w:ascii="Times New Roman" w:hAnsi="Times New Roman" w:cs="Times New Roman"/>
          <w:sz w:val="28"/>
          <w:szCs w:val="28"/>
        </w:rPr>
        <w:t>Уретероцистоанастомоз</w:t>
      </w:r>
    </w:p>
    <w:p w:rsidR="001B497B" w:rsidRPr="00810D34" w:rsidRDefault="001B497B" w:rsidP="00810D34">
      <w:pPr>
        <w:pStyle w:val="a9"/>
        <w:autoSpaceDE w:val="0"/>
        <w:autoSpaceDN w:val="0"/>
        <w:adjustRightInd w:val="0"/>
        <w:spacing w:after="0" w:line="240" w:lineRule="auto"/>
        <w:ind w:left="0" w:firstLine="567"/>
        <w:jc w:val="both"/>
        <w:rPr>
          <w:rFonts w:ascii="Times New Roman" w:hAnsi="Times New Roman" w:cs="Times New Roman"/>
          <w:sz w:val="28"/>
          <w:szCs w:val="28"/>
        </w:rPr>
      </w:pPr>
    </w:p>
    <w:p w:rsidR="00AE118B" w:rsidRPr="00810D34" w:rsidRDefault="00AE118B"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Операцию завершали дренированием ложа почки и з</w:t>
      </w:r>
      <w:r w:rsidR="002A0425">
        <w:rPr>
          <w:rFonts w:ascii="Times New Roman" w:hAnsi="Times New Roman" w:cs="Times New Roman"/>
          <w:sz w:val="28"/>
          <w:szCs w:val="28"/>
        </w:rPr>
        <w:t>оны уретероцистоанастомоза.</w:t>
      </w:r>
    </w:p>
    <w:p w:rsidR="00893BAC" w:rsidRDefault="00893BAC" w:rsidP="002A0425">
      <w:pPr>
        <w:pStyle w:val="a9"/>
        <w:autoSpaceDE w:val="0"/>
        <w:autoSpaceDN w:val="0"/>
        <w:adjustRightInd w:val="0"/>
        <w:spacing w:after="0" w:line="240" w:lineRule="auto"/>
        <w:ind w:left="0" w:firstLine="709"/>
        <w:jc w:val="both"/>
        <w:rPr>
          <w:rFonts w:ascii="Times New Roman" w:hAnsi="Times New Roman" w:cs="Times New Roman"/>
          <w:b/>
          <w:sz w:val="28"/>
          <w:szCs w:val="28"/>
        </w:rPr>
      </w:pPr>
    </w:p>
    <w:p w:rsidR="00AE118B" w:rsidRPr="00810D34" w:rsidRDefault="00FD78D7" w:rsidP="002A0425">
      <w:pPr>
        <w:pStyle w:val="a9"/>
        <w:autoSpaceDE w:val="0"/>
        <w:autoSpaceDN w:val="0"/>
        <w:adjustRightInd w:val="0"/>
        <w:spacing w:after="0" w:line="240" w:lineRule="auto"/>
        <w:ind w:left="0" w:firstLine="709"/>
        <w:jc w:val="both"/>
        <w:rPr>
          <w:rFonts w:ascii="Times New Roman" w:hAnsi="Times New Roman" w:cs="Times New Roman"/>
          <w:b/>
          <w:sz w:val="28"/>
          <w:szCs w:val="28"/>
        </w:rPr>
      </w:pPr>
      <w:r w:rsidRPr="00810D34">
        <w:rPr>
          <w:rFonts w:ascii="Times New Roman" w:hAnsi="Times New Roman" w:cs="Times New Roman"/>
          <w:b/>
          <w:sz w:val="28"/>
          <w:szCs w:val="28"/>
        </w:rPr>
        <w:t xml:space="preserve">4.3 </w:t>
      </w:r>
      <w:r w:rsidR="00AE118B" w:rsidRPr="00810D34">
        <w:rPr>
          <w:rFonts w:ascii="Times New Roman" w:hAnsi="Times New Roman" w:cs="Times New Roman"/>
          <w:b/>
          <w:sz w:val="28"/>
          <w:szCs w:val="28"/>
        </w:rPr>
        <w:t>Особенности техники ау</w:t>
      </w:r>
      <w:r w:rsidR="003D7C35">
        <w:rPr>
          <w:rFonts w:ascii="Times New Roman" w:hAnsi="Times New Roman" w:cs="Times New Roman"/>
          <w:b/>
          <w:sz w:val="28"/>
          <w:szCs w:val="28"/>
        </w:rPr>
        <w:t>тотрансплантации почки слева</w:t>
      </w:r>
    </w:p>
    <w:p w:rsidR="00AE118B" w:rsidRPr="00810D34" w:rsidRDefault="00AE118B"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В целом</w:t>
      </w:r>
      <w:r w:rsidR="00163DD7" w:rsidRPr="00810D34">
        <w:rPr>
          <w:rFonts w:ascii="Times New Roman" w:hAnsi="Times New Roman" w:cs="Times New Roman"/>
          <w:sz w:val="28"/>
          <w:szCs w:val="28"/>
        </w:rPr>
        <w:t xml:space="preserve"> </w:t>
      </w:r>
      <w:r w:rsidRPr="00810D34">
        <w:rPr>
          <w:rFonts w:ascii="Times New Roman" w:hAnsi="Times New Roman" w:cs="Times New Roman"/>
          <w:sz w:val="28"/>
          <w:szCs w:val="28"/>
        </w:rPr>
        <w:t>техника аутотрансплантации почки слева идентична правой, но имеет свои особенности. Этапы идентификации мочеточника, почки и почечных сосудов практически отличий не имеет, за исключением мобилизации почечной вены. Слева в почечную вену снизу впадает у мужчин яичковая и у женщин гонадная вена. Сверху в нее впадает надпочечниковая вена. Сзади в ренальную вену впадают от 2 до 3</w:t>
      </w:r>
      <w:r w:rsidR="002A0425">
        <w:rPr>
          <w:rFonts w:ascii="Times New Roman" w:hAnsi="Times New Roman" w:cs="Times New Roman"/>
          <w:sz w:val="28"/>
          <w:szCs w:val="28"/>
        </w:rPr>
        <w:t>-</w:t>
      </w:r>
      <w:r w:rsidRPr="00810D34">
        <w:rPr>
          <w:rFonts w:ascii="Times New Roman" w:hAnsi="Times New Roman" w:cs="Times New Roman"/>
          <w:sz w:val="28"/>
          <w:szCs w:val="28"/>
        </w:rPr>
        <w:t xml:space="preserve">х поясничных вен. Иногда диаметр поясничной вены достигает до 1,5 см. Поэтому, до операции необходимо очень скрупулезно и тщательно изучить наружную венозную архитектонику почки. Кроме того, левая почечная вена длинная и огибает аорту. В тоже время левая почечная артерия короче правой и берет начало из аорты непосредственно.   </w:t>
      </w:r>
    </w:p>
    <w:p w:rsidR="00AE118B" w:rsidRPr="00810D34" w:rsidRDefault="00AE118B"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Необходимо отметить, что левая почка располагается выше правой и порой верхний полюс достигает тела поджелудочной железы. Наряду с этим иногда ветви селезеночной артерии и одноименной вены могут располагаться над верхним полюсом.  Поэтому до операции считаем обязательным изучение топического расположения вышеназванных, структур во избежания их повреждения при мобилизации верхнего полюса.</w:t>
      </w:r>
    </w:p>
    <w:p w:rsidR="005F64EA" w:rsidRPr="00810D34" w:rsidRDefault="00AE118B"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Этапы нефрэктомии и краткосрочной консервации левой почки не имеют отличия. Этап реваскулярици левой почки имеет небольшую особенность. Здесь надо знать, что наружные подвздошные сосуды находятся глубже, особенно вена. Поэтому, вовремя нефрэктомии, надо как можно длиннее мобилизовать почечную вену с целью предотвращения натяжения веновенозного анастомоза. Завершающие этапы аутотрансплантации почки идентичные с правой стороной.</w:t>
      </w:r>
    </w:p>
    <w:p w:rsidR="00F72ABE" w:rsidRPr="00810D34" w:rsidRDefault="00700B93" w:rsidP="002A0425">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Приводим клинический пример по Аутотрансплантации почки.</w:t>
      </w:r>
    </w:p>
    <w:p w:rsidR="005F64EA" w:rsidRPr="002A0425" w:rsidRDefault="005F64EA"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2A0425">
        <w:rPr>
          <w:rFonts w:ascii="Times New Roman" w:hAnsi="Times New Roman" w:cs="Times New Roman"/>
          <w:i/>
          <w:sz w:val="28"/>
          <w:szCs w:val="28"/>
        </w:rPr>
        <w:t>Клинический случай №</w:t>
      </w:r>
      <w:r w:rsidR="009327CF" w:rsidRPr="002A0425">
        <w:rPr>
          <w:rFonts w:ascii="Times New Roman" w:hAnsi="Times New Roman" w:cs="Times New Roman"/>
          <w:i/>
          <w:sz w:val="28"/>
          <w:szCs w:val="28"/>
        </w:rPr>
        <w:t>5</w:t>
      </w:r>
    </w:p>
    <w:p w:rsidR="005F64EA" w:rsidRPr="00970917" w:rsidRDefault="005F64EA"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970917">
        <w:rPr>
          <w:rFonts w:ascii="Times New Roman" w:hAnsi="Times New Roman" w:cs="Times New Roman"/>
          <w:i/>
          <w:sz w:val="28"/>
          <w:szCs w:val="28"/>
        </w:rPr>
        <w:t>Мужчина А., 45 лет, обратился с жалобами на боли в левой поясничной области в марте 2017 г. Из анамнеза известно, что больно</w:t>
      </w:r>
      <w:r w:rsidR="005701A4" w:rsidRPr="00970917">
        <w:rPr>
          <w:rFonts w:ascii="Times New Roman" w:hAnsi="Times New Roman" w:cs="Times New Roman"/>
          <w:i/>
          <w:sz w:val="28"/>
          <w:szCs w:val="28"/>
        </w:rPr>
        <w:t>й</w:t>
      </w:r>
      <w:r w:rsidRPr="00970917">
        <w:rPr>
          <w:rFonts w:ascii="Times New Roman" w:hAnsi="Times New Roman" w:cs="Times New Roman"/>
          <w:i/>
          <w:sz w:val="28"/>
          <w:szCs w:val="28"/>
        </w:rPr>
        <w:t xml:space="preserve"> поступил в стационар год назад в экстренном порядке</w:t>
      </w:r>
      <w:r w:rsidR="00E47A5E" w:rsidRPr="00970917">
        <w:rPr>
          <w:rFonts w:ascii="Times New Roman" w:hAnsi="Times New Roman" w:cs="Times New Roman"/>
          <w:i/>
          <w:sz w:val="28"/>
          <w:szCs w:val="28"/>
        </w:rPr>
        <w:t xml:space="preserve"> с диагнозом МКБ камень с/3 левого мочеточника. В течении года проходил неоднократное оперативное лечение УРС КЛТ камня с/3 левого мочеточника</w:t>
      </w:r>
      <w:r w:rsidR="00585F4A" w:rsidRPr="00970917">
        <w:rPr>
          <w:rFonts w:ascii="Times New Roman" w:hAnsi="Times New Roman" w:cs="Times New Roman"/>
          <w:i/>
          <w:sz w:val="28"/>
          <w:szCs w:val="28"/>
        </w:rPr>
        <w:t>, уретеролитотомия</w:t>
      </w:r>
      <w:r w:rsidR="00E47A5E" w:rsidRPr="00970917">
        <w:rPr>
          <w:rFonts w:ascii="Times New Roman" w:hAnsi="Times New Roman" w:cs="Times New Roman"/>
          <w:i/>
          <w:sz w:val="28"/>
          <w:szCs w:val="28"/>
        </w:rPr>
        <w:t>, в связи с чем образовалась сужение мочеточника. У</w:t>
      </w:r>
      <w:r w:rsidRPr="00970917">
        <w:rPr>
          <w:rFonts w:ascii="Times New Roman" w:hAnsi="Times New Roman" w:cs="Times New Roman"/>
          <w:i/>
          <w:sz w:val="28"/>
          <w:szCs w:val="28"/>
        </w:rPr>
        <w:t>становлена нефростома в левой почке.</w:t>
      </w:r>
    </w:p>
    <w:p w:rsidR="005F64EA" w:rsidRDefault="00E47A5E"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970917">
        <w:rPr>
          <w:rFonts w:ascii="Times New Roman" w:hAnsi="Times New Roman" w:cs="Times New Roman"/>
          <w:i/>
          <w:sz w:val="28"/>
          <w:szCs w:val="28"/>
        </w:rPr>
        <w:t>При осмотре в данную</w:t>
      </w:r>
      <w:r w:rsidR="005F64EA" w:rsidRPr="00970917">
        <w:rPr>
          <w:rFonts w:ascii="Times New Roman" w:hAnsi="Times New Roman" w:cs="Times New Roman"/>
          <w:i/>
          <w:sz w:val="28"/>
          <w:szCs w:val="28"/>
        </w:rPr>
        <w:t xml:space="preserve"> госпитализации его состояние было удовлетворительным. Анализ крови, электролиты и биохимические показатели были норме, гиперазотемии не было. Диурез, как по нефростоме, так и естественным путем, был по 500–600 мл в сутки. Ультразвуковое исследование не выявило грубой патологии почек. Паренхима 17-19 мм, верхняя треть левого мочеточника расширена до 8 мм. Чашечно-лоханочная система левой почки умеренно расширена, в ней визуализируется нефростома. При антеградной и ретроградной пиелоуретерографии выявлен дефект длиной 8</w:t>
      </w:r>
      <w:r w:rsidR="002A0425">
        <w:rPr>
          <w:rFonts w:ascii="Times New Roman" w:hAnsi="Times New Roman" w:cs="Times New Roman"/>
          <w:i/>
          <w:sz w:val="28"/>
          <w:szCs w:val="28"/>
        </w:rPr>
        <w:t> </w:t>
      </w:r>
      <w:r w:rsidR="005F64EA" w:rsidRPr="00970917">
        <w:rPr>
          <w:rFonts w:ascii="Times New Roman" w:hAnsi="Times New Roman" w:cs="Times New Roman"/>
          <w:i/>
          <w:sz w:val="28"/>
          <w:szCs w:val="28"/>
        </w:rPr>
        <w:t>см.</w:t>
      </w:r>
      <w:r w:rsidR="004968A2" w:rsidRPr="00970917">
        <w:rPr>
          <w:rFonts w:ascii="Times New Roman" w:hAnsi="Times New Roman" w:cs="Times New Roman"/>
          <w:i/>
          <w:sz w:val="28"/>
          <w:szCs w:val="28"/>
        </w:rPr>
        <w:t xml:space="preserve"> </w:t>
      </w:r>
      <w:r w:rsidR="00281FD7" w:rsidRPr="00970917">
        <w:rPr>
          <w:rFonts w:ascii="Times New Roman" w:hAnsi="Times New Roman" w:cs="Times New Roman"/>
          <w:i/>
          <w:sz w:val="28"/>
          <w:szCs w:val="28"/>
        </w:rPr>
        <w:t>(</w:t>
      </w:r>
      <w:r w:rsidR="004968A2" w:rsidRPr="00970917">
        <w:rPr>
          <w:rFonts w:ascii="Times New Roman" w:hAnsi="Times New Roman" w:cs="Times New Roman"/>
          <w:i/>
          <w:sz w:val="28"/>
          <w:szCs w:val="28"/>
        </w:rPr>
        <w:t>рис</w:t>
      </w:r>
      <w:r w:rsidR="002A0425">
        <w:rPr>
          <w:rFonts w:ascii="Times New Roman" w:hAnsi="Times New Roman" w:cs="Times New Roman"/>
          <w:i/>
          <w:sz w:val="28"/>
          <w:szCs w:val="28"/>
        </w:rPr>
        <w:t>унок</w:t>
      </w:r>
      <w:r w:rsidR="00281FD7" w:rsidRPr="00970917">
        <w:rPr>
          <w:rFonts w:ascii="Times New Roman" w:hAnsi="Times New Roman" w:cs="Times New Roman"/>
          <w:i/>
          <w:sz w:val="28"/>
          <w:szCs w:val="28"/>
        </w:rPr>
        <w:t xml:space="preserve"> </w:t>
      </w:r>
      <w:r w:rsidR="00227C39">
        <w:rPr>
          <w:rFonts w:ascii="Times New Roman" w:hAnsi="Times New Roman" w:cs="Times New Roman"/>
          <w:i/>
          <w:sz w:val="28"/>
          <w:szCs w:val="28"/>
        </w:rPr>
        <w:t>26</w:t>
      </w:r>
      <w:r w:rsidR="00281FD7" w:rsidRPr="00970917">
        <w:rPr>
          <w:rFonts w:ascii="Times New Roman" w:hAnsi="Times New Roman" w:cs="Times New Roman"/>
          <w:i/>
          <w:sz w:val="28"/>
          <w:szCs w:val="28"/>
        </w:rPr>
        <w:t>)</w:t>
      </w:r>
      <w:r w:rsidR="002A0425">
        <w:rPr>
          <w:rFonts w:ascii="Times New Roman" w:hAnsi="Times New Roman" w:cs="Times New Roman"/>
          <w:i/>
          <w:sz w:val="28"/>
          <w:szCs w:val="28"/>
        </w:rPr>
        <w:t>.</w:t>
      </w:r>
    </w:p>
    <w:p w:rsidR="000A3D36" w:rsidRDefault="000A3D36"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0A3D36" w:rsidRDefault="000A3D36"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2A0425" w:rsidRPr="00970917" w:rsidRDefault="00226AE8"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810D34">
        <w:rPr>
          <w:rFonts w:ascii="Times New Roman" w:hAnsi="Times New Roman" w:cs="Times New Roman"/>
          <w:noProof/>
          <w:sz w:val="28"/>
          <w:szCs w:val="28"/>
          <w:lang w:eastAsia="ru-RU"/>
        </w:rPr>
        <w:drawing>
          <wp:anchor distT="0" distB="0" distL="114300" distR="114300" simplePos="0" relativeHeight="251644928" behindDoc="1" locked="0" layoutInCell="1" allowOverlap="1" wp14:anchorId="08962EC0" wp14:editId="048C2A22">
            <wp:simplePos x="0" y="0"/>
            <wp:positionH relativeFrom="column">
              <wp:posOffset>1710690</wp:posOffset>
            </wp:positionH>
            <wp:positionV relativeFrom="paragraph">
              <wp:posOffset>170815</wp:posOffset>
            </wp:positionV>
            <wp:extent cx="2286000" cy="2586355"/>
            <wp:effectExtent l="0" t="0" r="0" b="4445"/>
            <wp:wrapNone/>
            <wp:docPr id="21" name="Рисунок 34" descr="Изображение выглядит как текст, стар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тарый&#10;&#10;Автоматически созданное описание"/>
                    <pic:cNvPicPr/>
                  </pic:nvPicPr>
                  <pic:blipFill rotWithShape="1">
                    <a:blip r:embed="rId56">
                      <a:extLst>
                        <a:ext uri="{28A0092B-C50C-407E-A947-70E740481C1C}">
                          <a14:useLocalDpi xmlns:a14="http://schemas.microsoft.com/office/drawing/2010/main" val="0"/>
                        </a:ext>
                      </a:extLst>
                    </a:blip>
                    <a:srcRect r="48571"/>
                    <a:stretch/>
                  </pic:blipFill>
                  <pic:spPr bwMode="auto">
                    <a:xfrm>
                      <a:off x="0" y="0"/>
                      <a:ext cx="2286000" cy="2586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0A3D36" w:rsidRPr="00970917" w:rsidRDefault="000A3D36"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893BAC" w:rsidRDefault="00893BAC" w:rsidP="00810D34">
      <w:pPr>
        <w:pStyle w:val="a9"/>
        <w:autoSpaceDE w:val="0"/>
        <w:autoSpaceDN w:val="0"/>
        <w:adjustRightInd w:val="0"/>
        <w:spacing w:after="0" w:line="240" w:lineRule="auto"/>
        <w:ind w:left="-142"/>
        <w:jc w:val="both"/>
        <w:rPr>
          <w:rFonts w:ascii="Times New Roman" w:hAnsi="Times New Roman" w:cs="Times New Roman"/>
          <w:noProof/>
          <w:sz w:val="28"/>
          <w:szCs w:val="28"/>
          <w:lang w:eastAsia="ru-RU"/>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7050FC" w:rsidRPr="00810D34" w:rsidRDefault="007050FC"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602578" w:rsidRPr="00810D34" w:rsidRDefault="00602578" w:rsidP="00810D34">
      <w:pPr>
        <w:pStyle w:val="a9"/>
        <w:autoSpaceDE w:val="0"/>
        <w:autoSpaceDN w:val="0"/>
        <w:adjustRightInd w:val="0"/>
        <w:spacing w:after="0" w:line="240" w:lineRule="auto"/>
        <w:ind w:left="-142"/>
        <w:jc w:val="both"/>
        <w:rPr>
          <w:rFonts w:ascii="Times New Roman" w:hAnsi="Times New Roman" w:cs="Times New Roman"/>
          <w:sz w:val="28"/>
          <w:szCs w:val="28"/>
        </w:rPr>
      </w:pPr>
    </w:p>
    <w:p w:rsidR="005F64EA" w:rsidRPr="00810D34" w:rsidRDefault="00227C39" w:rsidP="002A0425">
      <w:pPr>
        <w:pStyle w:val="a9"/>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26</w:t>
      </w:r>
      <w:r w:rsidR="005F64EA" w:rsidRPr="00810D34">
        <w:rPr>
          <w:rFonts w:ascii="Times New Roman" w:hAnsi="Times New Roman" w:cs="Times New Roman"/>
          <w:sz w:val="28"/>
          <w:szCs w:val="28"/>
        </w:rPr>
        <w:t xml:space="preserve"> </w:t>
      </w:r>
      <w:r w:rsidR="002A0425">
        <w:rPr>
          <w:rFonts w:ascii="Times New Roman" w:hAnsi="Times New Roman" w:cs="Times New Roman"/>
          <w:sz w:val="28"/>
          <w:szCs w:val="28"/>
        </w:rPr>
        <w:t xml:space="preserve">– </w:t>
      </w:r>
      <w:r w:rsidR="005F64EA" w:rsidRPr="00810D34">
        <w:rPr>
          <w:rFonts w:ascii="Times New Roman" w:hAnsi="Times New Roman" w:cs="Times New Roman"/>
          <w:sz w:val="28"/>
          <w:szCs w:val="28"/>
        </w:rPr>
        <w:t>Антеградная пиелограмма слева: Пациент А.</w:t>
      </w:r>
    </w:p>
    <w:p w:rsidR="00573534" w:rsidRPr="00810D34" w:rsidRDefault="00573534" w:rsidP="00810D34">
      <w:pPr>
        <w:pStyle w:val="a9"/>
        <w:autoSpaceDE w:val="0"/>
        <w:autoSpaceDN w:val="0"/>
        <w:adjustRightInd w:val="0"/>
        <w:spacing w:after="0" w:line="240" w:lineRule="auto"/>
        <w:ind w:left="-142"/>
        <w:jc w:val="both"/>
        <w:rPr>
          <w:rFonts w:ascii="Times New Roman" w:hAnsi="Times New Roman" w:cs="Times New Roman"/>
          <w:iCs/>
          <w:sz w:val="28"/>
          <w:szCs w:val="28"/>
        </w:rPr>
      </w:pPr>
    </w:p>
    <w:p w:rsidR="00573534" w:rsidRPr="00970917" w:rsidRDefault="00E47A5E" w:rsidP="002A0425">
      <w:pPr>
        <w:pStyle w:val="a9"/>
        <w:autoSpaceDE w:val="0"/>
        <w:autoSpaceDN w:val="0"/>
        <w:adjustRightInd w:val="0"/>
        <w:spacing w:after="0" w:line="240" w:lineRule="auto"/>
        <w:ind w:left="0"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Учитывая протяженную стриктур</w:t>
      </w:r>
      <w:r w:rsidR="00E60935" w:rsidRPr="00970917">
        <w:rPr>
          <w:rFonts w:ascii="Times New Roman" w:hAnsi="Times New Roman" w:cs="Times New Roman"/>
          <w:i/>
          <w:iCs/>
          <w:sz w:val="28"/>
          <w:szCs w:val="28"/>
        </w:rPr>
        <w:t>у</w:t>
      </w:r>
      <w:r w:rsidRPr="00970917">
        <w:rPr>
          <w:rFonts w:ascii="Times New Roman" w:hAnsi="Times New Roman" w:cs="Times New Roman"/>
          <w:i/>
          <w:iCs/>
          <w:sz w:val="28"/>
          <w:szCs w:val="28"/>
        </w:rPr>
        <w:t xml:space="preserve"> мочеточника, неоднократное оперативное лечение консилиумом принято решение провести аутотрансплантацию почки. В условиях центра</w:t>
      </w:r>
      <w:r w:rsidR="00573534" w:rsidRPr="00970917">
        <w:rPr>
          <w:rFonts w:ascii="Times New Roman" w:hAnsi="Times New Roman" w:cs="Times New Roman"/>
          <w:i/>
          <w:iCs/>
          <w:sz w:val="28"/>
          <w:szCs w:val="28"/>
        </w:rPr>
        <w:t xml:space="preserve"> больному произведена операция по восстановлению пассажа </w:t>
      </w:r>
      <w:r w:rsidR="00AE25AB" w:rsidRPr="00970917">
        <w:rPr>
          <w:rFonts w:ascii="Times New Roman" w:hAnsi="Times New Roman" w:cs="Times New Roman"/>
          <w:i/>
          <w:iCs/>
          <w:sz w:val="28"/>
          <w:szCs w:val="28"/>
        </w:rPr>
        <w:t>мочи.</w:t>
      </w:r>
      <w:r w:rsidR="00573534" w:rsidRPr="00970917">
        <w:rPr>
          <w:rFonts w:ascii="Times New Roman" w:hAnsi="Times New Roman" w:cs="Times New Roman"/>
          <w:i/>
          <w:iCs/>
          <w:sz w:val="28"/>
          <w:szCs w:val="28"/>
        </w:rPr>
        <w:t xml:space="preserve"> Под эндотрахеальным наркозом с перидуральной анестезией выполнена срединная лапаротомия. Последовательно мобилизованы левая почка, почечная артерия, вена – до уровня на 1 см медиальнее надпочечниковой вены. Последовательно лигированы и пересечены гонадная, поясничная и надпочечниковая вены.  Учитывая ранее перенесенную операцию, наблюдается рубцовый процесс. Выделены из рубцовых тканей верхняя, частично – средняя трети мочеточника, лоханка. Мочеточник отсечен в пределах макроскопически неизмененных тканей. Почечные сосуды пережаты: артерия – зажимом оверхольд, вены – зажимом № 5 с насечкой Де-Бейки; пересечены. Почка извлечена из организма, помещена в лоток с ледяной крошкой и перенесена на отдельный стол, где почечная артерия канюлирована и начата перфузия раствором кустодиола 2-3 литра</w:t>
      </w:r>
    </w:p>
    <w:p w:rsidR="00573534" w:rsidRPr="00970917" w:rsidRDefault="00573534" w:rsidP="002A0425">
      <w:pPr>
        <w:pStyle w:val="a9"/>
        <w:autoSpaceDE w:val="0"/>
        <w:autoSpaceDN w:val="0"/>
        <w:adjustRightInd w:val="0"/>
        <w:spacing w:after="0" w:line="240" w:lineRule="auto"/>
        <w:ind w:left="0"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Тупым и острым путем выделяли правую наружную подвздошную артерию и правую наружную подвздошную вену на протяжении 7-8 см. Аутотрансплантат помещен в подвздошную область. Сформированы анастомозы непрерывным швом – артерия трансплантата «конец-в-бок» наружней подвздошной артерии (пролен 6/0), вена трансплантата «конец-в-бок» наружной подвздошной вене (пролен 6/0). После снятия сосудистых зажимов трансплантат равномерно заполнился кровью, тургор его удовлетворительный. Моча из лоханки выделялась частыми каплями.</w:t>
      </w:r>
    </w:p>
    <w:p w:rsidR="00573534" w:rsidRPr="00970917" w:rsidRDefault="00573534" w:rsidP="002A0425">
      <w:pPr>
        <w:pStyle w:val="a9"/>
        <w:autoSpaceDE w:val="0"/>
        <w:autoSpaceDN w:val="0"/>
        <w:adjustRightInd w:val="0"/>
        <w:spacing w:after="0" w:line="240" w:lineRule="auto"/>
        <w:ind w:left="0"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Наложен уретроцистоанастомоз с антирефлюксным механизмом. Верхние мочевые пути дренировали стентом с наружной трубкой №12 СН. Рану ушивали послойно с оставлением двух страховых дренажей - в прежнее и новое почечные ложа.</w:t>
      </w:r>
    </w:p>
    <w:p w:rsidR="00573534" w:rsidRPr="00970917" w:rsidRDefault="00573534"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970917">
        <w:rPr>
          <w:rFonts w:ascii="Times New Roman" w:hAnsi="Times New Roman" w:cs="Times New Roman"/>
          <w:i/>
          <w:sz w:val="28"/>
          <w:szCs w:val="28"/>
        </w:rPr>
        <w:t>Осложнений в раннем послеоперационном периоде не было. Активизация пациентов проведена на 1-е сутки после операции. Тазовые дренажи удалены на 5-6-е сутки. Уретральный катетер удален на 6-е сутки.</w:t>
      </w:r>
    </w:p>
    <w:p w:rsidR="00573534" w:rsidRPr="00970917" w:rsidRDefault="00573534"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970917">
        <w:rPr>
          <w:rFonts w:ascii="Times New Roman" w:hAnsi="Times New Roman" w:cs="Times New Roman"/>
          <w:i/>
          <w:sz w:val="28"/>
          <w:szCs w:val="28"/>
        </w:rPr>
        <w:t>Дальнейший послеоперационный период протекал без осложнений, больные выписывались на 14-16-е сутки после операции в удовлетворительном состоянии. Через месяц больным выполнена цистоскопия, стент удален из неоглотки реплантированного мочеточника. Результаты контрольного осмотра: реплантированная почка функционировала адекватно</w:t>
      </w:r>
    </w:p>
    <w:p w:rsidR="005F64EA" w:rsidRPr="002A0425" w:rsidRDefault="005F64EA"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2A0425">
        <w:rPr>
          <w:rFonts w:ascii="Times New Roman" w:hAnsi="Times New Roman" w:cs="Times New Roman"/>
          <w:i/>
          <w:sz w:val="28"/>
          <w:szCs w:val="28"/>
        </w:rPr>
        <w:t>Клинический случай №</w:t>
      </w:r>
      <w:r w:rsidR="009327CF" w:rsidRPr="002A0425">
        <w:rPr>
          <w:rFonts w:ascii="Times New Roman" w:hAnsi="Times New Roman" w:cs="Times New Roman"/>
          <w:i/>
          <w:sz w:val="28"/>
          <w:szCs w:val="28"/>
        </w:rPr>
        <w:t>6</w:t>
      </w:r>
    </w:p>
    <w:p w:rsidR="005F64EA" w:rsidRDefault="005F64EA"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970917">
        <w:rPr>
          <w:rFonts w:ascii="Times New Roman" w:hAnsi="Times New Roman" w:cs="Times New Roman"/>
          <w:i/>
          <w:sz w:val="28"/>
          <w:szCs w:val="28"/>
        </w:rPr>
        <w:t xml:space="preserve">Женщина Б., 39 лет, поступила с жалобами на боли в левой поясничной области в апреле 2017 г. Из анамнеза известно, что </w:t>
      </w:r>
      <w:r w:rsidR="006F6FCA" w:rsidRPr="00970917">
        <w:rPr>
          <w:rFonts w:ascii="Times New Roman" w:hAnsi="Times New Roman" w:cs="Times New Roman"/>
          <w:i/>
          <w:sz w:val="28"/>
          <w:szCs w:val="28"/>
        </w:rPr>
        <w:t>пациентка более года назад оперировалась по поводу миомы матки в объеме ампутация матки</w:t>
      </w:r>
      <w:r w:rsidRPr="00970917">
        <w:rPr>
          <w:rFonts w:ascii="Times New Roman" w:hAnsi="Times New Roman" w:cs="Times New Roman"/>
          <w:i/>
          <w:sz w:val="28"/>
          <w:szCs w:val="28"/>
        </w:rPr>
        <w:t>.</w:t>
      </w:r>
      <w:r w:rsidR="006F6FCA" w:rsidRPr="00970917">
        <w:rPr>
          <w:rFonts w:ascii="Times New Roman" w:hAnsi="Times New Roman" w:cs="Times New Roman"/>
          <w:i/>
          <w:sz w:val="28"/>
          <w:szCs w:val="28"/>
        </w:rPr>
        <w:t xml:space="preserve"> В после операционном периоде отмечала боли в левой поясничной области, при дообследовании обнаружен выраженный гидронефроз слева, в связи с чем экстренно установлена нефростома слева. Далее в плановом порядке неоднократно проводилась пластика левого мочеточника с незначительным эффектом.</w:t>
      </w:r>
      <w:r w:rsidRPr="00970917">
        <w:rPr>
          <w:rFonts w:ascii="Times New Roman" w:hAnsi="Times New Roman" w:cs="Times New Roman"/>
          <w:i/>
          <w:sz w:val="28"/>
          <w:szCs w:val="28"/>
        </w:rPr>
        <w:t xml:space="preserve"> В последующем </w:t>
      </w:r>
      <w:r w:rsidR="005D10D8" w:rsidRPr="00970917">
        <w:rPr>
          <w:rFonts w:ascii="Times New Roman" w:hAnsi="Times New Roman" w:cs="Times New Roman"/>
          <w:i/>
          <w:sz w:val="28"/>
          <w:szCs w:val="28"/>
        </w:rPr>
        <w:t xml:space="preserve">пациентка </w:t>
      </w:r>
      <w:r w:rsidR="006F6FCA" w:rsidRPr="00970917">
        <w:rPr>
          <w:rFonts w:ascii="Times New Roman" w:hAnsi="Times New Roman" w:cs="Times New Roman"/>
          <w:i/>
          <w:sz w:val="28"/>
          <w:szCs w:val="28"/>
        </w:rPr>
        <w:t>периодически госпитализировалась в стационар с рецидивирующием пиелонефритом. При проведении</w:t>
      </w:r>
      <w:r w:rsidRPr="00970917">
        <w:rPr>
          <w:rFonts w:ascii="Times New Roman" w:hAnsi="Times New Roman" w:cs="Times New Roman"/>
          <w:i/>
          <w:sz w:val="28"/>
          <w:szCs w:val="28"/>
        </w:rPr>
        <w:t xml:space="preserve"> </w:t>
      </w:r>
      <w:r w:rsidR="006F6FCA" w:rsidRPr="00970917">
        <w:rPr>
          <w:rFonts w:ascii="Times New Roman" w:hAnsi="Times New Roman" w:cs="Times New Roman"/>
          <w:i/>
          <w:sz w:val="28"/>
          <w:szCs w:val="28"/>
        </w:rPr>
        <w:t xml:space="preserve">антеградной пиелографии, </w:t>
      </w:r>
      <w:r w:rsidR="005D10D8" w:rsidRPr="00970917">
        <w:rPr>
          <w:rFonts w:ascii="Times New Roman" w:hAnsi="Times New Roman" w:cs="Times New Roman"/>
          <w:i/>
          <w:sz w:val="28"/>
          <w:szCs w:val="28"/>
        </w:rPr>
        <w:t>обнаружен де</w:t>
      </w:r>
      <w:r w:rsidR="00281FD7" w:rsidRPr="00970917">
        <w:rPr>
          <w:rFonts w:ascii="Times New Roman" w:hAnsi="Times New Roman" w:cs="Times New Roman"/>
          <w:i/>
          <w:sz w:val="28"/>
          <w:szCs w:val="28"/>
        </w:rPr>
        <w:t>фект длиной более 10,0см. (рис</w:t>
      </w:r>
      <w:r w:rsidR="002A0425">
        <w:rPr>
          <w:rFonts w:ascii="Times New Roman" w:hAnsi="Times New Roman" w:cs="Times New Roman"/>
          <w:i/>
          <w:sz w:val="28"/>
          <w:szCs w:val="28"/>
        </w:rPr>
        <w:t>унок</w:t>
      </w:r>
      <w:r w:rsidR="00227C39">
        <w:rPr>
          <w:rFonts w:ascii="Times New Roman" w:hAnsi="Times New Roman" w:cs="Times New Roman"/>
          <w:i/>
          <w:sz w:val="28"/>
          <w:szCs w:val="28"/>
        </w:rPr>
        <w:t xml:space="preserve"> 27</w:t>
      </w:r>
      <w:r w:rsidR="00281FD7" w:rsidRPr="00970917">
        <w:rPr>
          <w:rFonts w:ascii="Times New Roman" w:hAnsi="Times New Roman" w:cs="Times New Roman"/>
          <w:i/>
          <w:sz w:val="28"/>
          <w:szCs w:val="28"/>
        </w:rPr>
        <w:t>)</w:t>
      </w:r>
      <w:r w:rsidRPr="00970917">
        <w:rPr>
          <w:rFonts w:ascii="Times New Roman" w:hAnsi="Times New Roman" w:cs="Times New Roman"/>
          <w:i/>
          <w:sz w:val="28"/>
          <w:szCs w:val="28"/>
        </w:rPr>
        <w:t>.</w:t>
      </w:r>
    </w:p>
    <w:p w:rsidR="002A0425" w:rsidRDefault="002A0425"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893BAC" w:rsidRDefault="00226AE8" w:rsidP="002A0425">
      <w:pPr>
        <w:pStyle w:val="a9"/>
        <w:autoSpaceDE w:val="0"/>
        <w:autoSpaceDN w:val="0"/>
        <w:adjustRightInd w:val="0"/>
        <w:spacing w:after="0" w:line="240" w:lineRule="auto"/>
        <w:ind w:left="0" w:firstLine="709"/>
        <w:jc w:val="both"/>
        <w:rPr>
          <w:rFonts w:ascii="Times New Roman" w:hAnsi="Times New Roman" w:cs="Times New Roman"/>
          <w:noProof/>
          <w:sz w:val="28"/>
          <w:szCs w:val="28"/>
          <w:lang w:eastAsia="ru-RU"/>
        </w:rPr>
      </w:pPr>
      <w:r w:rsidRPr="00810D34">
        <w:rPr>
          <w:rFonts w:ascii="Times New Roman" w:hAnsi="Times New Roman" w:cs="Times New Roman"/>
          <w:noProof/>
          <w:sz w:val="28"/>
          <w:szCs w:val="28"/>
          <w:lang w:eastAsia="ru-RU"/>
        </w:rPr>
        <w:drawing>
          <wp:anchor distT="0" distB="0" distL="114300" distR="114300" simplePos="0" relativeHeight="251639296" behindDoc="1" locked="0" layoutInCell="1" allowOverlap="1" wp14:anchorId="265ED288" wp14:editId="1EBF6088">
            <wp:simplePos x="0" y="0"/>
            <wp:positionH relativeFrom="column">
              <wp:posOffset>1853565</wp:posOffset>
            </wp:positionH>
            <wp:positionV relativeFrom="paragraph">
              <wp:posOffset>48895</wp:posOffset>
            </wp:positionV>
            <wp:extent cx="2600325" cy="1806575"/>
            <wp:effectExtent l="0" t="0" r="9525" b="3175"/>
            <wp:wrapNone/>
            <wp:docPr id="2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r="49724"/>
                    <a:stretch/>
                  </pic:blipFill>
                  <pic:spPr bwMode="auto">
                    <a:xfrm>
                      <a:off x="0" y="0"/>
                      <a:ext cx="2600325" cy="1806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DF7" w:rsidRDefault="002B5DF7" w:rsidP="002A0425">
      <w:pPr>
        <w:pStyle w:val="a9"/>
        <w:autoSpaceDE w:val="0"/>
        <w:autoSpaceDN w:val="0"/>
        <w:adjustRightInd w:val="0"/>
        <w:spacing w:after="0" w:line="240" w:lineRule="auto"/>
        <w:ind w:left="0" w:firstLine="709"/>
        <w:jc w:val="both"/>
        <w:rPr>
          <w:rFonts w:ascii="Times New Roman" w:hAnsi="Times New Roman" w:cs="Times New Roman"/>
          <w:noProof/>
          <w:sz w:val="28"/>
          <w:szCs w:val="28"/>
          <w:lang w:eastAsia="ru-RU"/>
        </w:rPr>
      </w:pPr>
    </w:p>
    <w:p w:rsidR="002B5DF7" w:rsidRDefault="002B5DF7" w:rsidP="002A0425">
      <w:pPr>
        <w:pStyle w:val="a9"/>
        <w:autoSpaceDE w:val="0"/>
        <w:autoSpaceDN w:val="0"/>
        <w:adjustRightInd w:val="0"/>
        <w:spacing w:after="0" w:line="240" w:lineRule="auto"/>
        <w:ind w:left="0" w:firstLine="709"/>
        <w:jc w:val="both"/>
        <w:rPr>
          <w:rFonts w:ascii="Times New Roman" w:hAnsi="Times New Roman" w:cs="Times New Roman"/>
          <w:noProof/>
          <w:sz w:val="28"/>
          <w:szCs w:val="28"/>
          <w:lang w:eastAsia="ru-RU"/>
        </w:rPr>
      </w:pPr>
    </w:p>
    <w:p w:rsidR="002A0425" w:rsidRDefault="002A0425"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2A0425" w:rsidRDefault="002A0425"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2A0425" w:rsidRDefault="002A0425"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2A0425" w:rsidRDefault="002A0425"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2A0425" w:rsidRDefault="002A0425"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2A0425" w:rsidRDefault="002A0425"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2A0425" w:rsidRPr="002A0425" w:rsidRDefault="002A0425" w:rsidP="002A0425">
      <w:pPr>
        <w:pStyle w:val="a9"/>
        <w:autoSpaceDE w:val="0"/>
        <w:autoSpaceDN w:val="0"/>
        <w:adjustRightInd w:val="0"/>
        <w:spacing w:after="0" w:line="240" w:lineRule="auto"/>
        <w:ind w:left="0"/>
        <w:jc w:val="both"/>
        <w:rPr>
          <w:rFonts w:ascii="Times New Roman" w:hAnsi="Times New Roman" w:cs="Times New Roman"/>
          <w:sz w:val="16"/>
          <w:szCs w:val="16"/>
        </w:rPr>
      </w:pPr>
    </w:p>
    <w:p w:rsidR="002A0425" w:rsidRDefault="002B5DF7" w:rsidP="002A0425">
      <w:pPr>
        <w:pStyle w:val="a9"/>
        <w:autoSpaceDE w:val="0"/>
        <w:autoSpaceDN w:val="0"/>
        <w:adjustRightInd w:val="0"/>
        <w:spacing w:after="0" w:line="240" w:lineRule="auto"/>
        <w:ind w:left="0"/>
        <w:jc w:val="center"/>
        <w:rPr>
          <w:rFonts w:ascii="Times New Roman" w:hAnsi="Times New Roman" w:cs="Times New Roman"/>
          <w:i/>
          <w:sz w:val="28"/>
          <w:szCs w:val="28"/>
        </w:rPr>
      </w:pPr>
      <w:r>
        <w:rPr>
          <w:rFonts w:ascii="Times New Roman" w:hAnsi="Times New Roman" w:cs="Times New Roman"/>
          <w:sz w:val="28"/>
          <w:szCs w:val="28"/>
        </w:rPr>
        <w:t>Рисунок 27</w:t>
      </w:r>
      <w:r w:rsidR="002A0425" w:rsidRPr="00810D34">
        <w:rPr>
          <w:rFonts w:ascii="Times New Roman" w:hAnsi="Times New Roman" w:cs="Times New Roman"/>
          <w:sz w:val="28"/>
          <w:szCs w:val="28"/>
        </w:rPr>
        <w:t xml:space="preserve"> </w:t>
      </w:r>
      <w:r w:rsidR="002A0425">
        <w:rPr>
          <w:rFonts w:ascii="Times New Roman" w:hAnsi="Times New Roman" w:cs="Times New Roman"/>
          <w:sz w:val="28"/>
          <w:szCs w:val="28"/>
        </w:rPr>
        <w:t xml:space="preserve">– </w:t>
      </w:r>
      <w:r w:rsidR="002A0425" w:rsidRPr="00810D34">
        <w:rPr>
          <w:rFonts w:ascii="Times New Roman" w:hAnsi="Times New Roman" w:cs="Times New Roman"/>
          <w:sz w:val="28"/>
          <w:szCs w:val="28"/>
        </w:rPr>
        <w:t>Антеградная пиелограмма слева: Пациентка Б.</w:t>
      </w:r>
    </w:p>
    <w:p w:rsidR="002A0425" w:rsidRPr="00970917" w:rsidRDefault="002A0425"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p>
    <w:p w:rsidR="005F64EA" w:rsidRPr="00970917" w:rsidRDefault="005F64EA"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970917">
        <w:rPr>
          <w:rFonts w:ascii="Times New Roman" w:hAnsi="Times New Roman" w:cs="Times New Roman"/>
          <w:i/>
          <w:sz w:val="28"/>
          <w:szCs w:val="28"/>
        </w:rPr>
        <w:t xml:space="preserve">При поступлении диурез по нефростоме 800-900 мл, </w:t>
      </w:r>
      <w:r w:rsidR="005D10D8" w:rsidRPr="00970917">
        <w:rPr>
          <w:rFonts w:ascii="Times New Roman" w:hAnsi="Times New Roman" w:cs="Times New Roman"/>
          <w:i/>
          <w:sz w:val="28"/>
          <w:szCs w:val="28"/>
        </w:rPr>
        <w:t xml:space="preserve">концентрация мочи в пределах нормы, Бак. посев мочи </w:t>
      </w:r>
      <w:r w:rsidR="005D10D8" w:rsidRPr="00970917">
        <w:rPr>
          <w:rFonts w:ascii="Times New Roman" w:hAnsi="Times New Roman" w:cs="Times New Roman"/>
          <w:i/>
          <w:sz w:val="28"/>
          <w:szCs w:val="28"/>
          <w:lang w:val="en-US"/>
        </w:rPr>
        <w:t>E</w:t>
      </w:r>
      <w:r w:rsidR="005D10D8" w:rsidRPr="00970917">
        <w:rPr>
          <w:rFonts w:ascii="Times New Roman" w:hAnsi="Times New Roman" w:cs="Times New Roman"/>
          <w:i/>
          <w:sz w:val="28"/>
          <w:szCs w:val="28"/>
        </w:rPr>
        <w:t xml:space="preserve">. </w:t>
      </w:r>
      <w:r w:rsidR="005D10D8" w:rsidRPr="00970917">
        <w:rPr>
          <w:rFonts w:ascii="Times New Roman" w:hAnsi="Times New Roman" w:cs="Times New Roman"/>
          <w:i/>
          <w:sz w:val="28"/>
          <w:szCs w:val="28"/>
          <w:lang w:val="en-US"/>
        </w:rPr>
        <w:t>Coli</w:t>
      </w:r>
      <w:r w:rsidR="005D10D8" w:rsidRPr="00970917">
        <w:rPr>
          <w:rFonts w:ascii="Times New Roman" w:hAnsi="Times New Roman" w:cs="Times New Roman"/>
          <w:i/>
          <w:sz w:val="28"/>
          <w:szCs w:val="28"/>
        </w:rPr>
        <w:t xml:space="preserve"> х 10</w:t>
      </w:r>
      <w:r w:rsidR="005D10D8" w:rsidRPr="00970917">
        <w:rPr>
          <w:rFonts w:ascii="Times New Roman" w:hAnsi="Times New Roman" w:cs="Times New Roman"/>
          <w:i/>
          <w:sz w:val="28"/>
          <w:szCs w:val="28"/>
          <w:vertAlign w:val="superscript"/>
        </w:rPr>
        <w:t>3</w:t>
      </w:r>
      <w:r w:rsidR="005D10D8" w:rsidRPr="00970917">
        <w:rPr>
          <w:rFonts w:ascii="Times New Roman" w:hAnsi="Times New Roman" w:cs="Times New Roman"/>
          <w:i/>
          <w:sz w:val="28"/>
          <w:szCs w:val="28"/>
        </w:rPr>
        <w:t xml:space="preserve"> КОЕ</w:t>
      </w:r>
      <w:r w:rsidRPr="00970917">
        <w:rPr>
          <w:rFonts w:ascii="Times New Roman" w:hAnsi="Times New Roman" w:cs="Times New Roman"/>
          <w:i/>
          <w:sz w:val="28"/>
          <w:szCs w:val="28"/>
        </w:rPr>
        <w:t xml:space="preserve">. </w:t>
      </w:r>
      <w:r w:rsidR="00A859B5" w:rsidRPr="00970917">
        <w:rPr>
          <w:rFonts w:ascii="Times New Roman" w:hAnsi="Times New Roman" w:cs="Times New Roman"/>
          <w:i/>
          <w:sz w:val="28"/>
          <w:szCs w:val="28"/>
        </w:rPr>
        <w:t>По остальным лабораторным данным</w:t>
      </w:r>
      <w:r w:rsidRPr="00970917">
        <w:rPr>
          <w:rFonts w:ascii="Times New Roman" w:hAnsi="Times New Roman" w:cs="Times New Roman"/>
          <w:i/>
          <w:sz w:val="28"/>
          <w:szCs w:val="28"/>
        </w:rPr>
        <w:t xml:space="preserve"> показатели были в пределах нормы. Ультразвуковое исследование не выявило патологии в правой почке. В левой почке паренхима составляет 1</w:t>
      </w:r>
      <w:r w:rsidR="00A859B5" w:rsidRPr="00970917">
        <w:rPr>
          <w:rFonts w:ascii="Times New Roman" w:hAnsi="Times New Roman" w:cs="Times New Roman"/>
          <w:i/>
          <w:sz w:val="28"/>
          <w:szCs w:val="28"/>
        </w:rPr>
        <w:t>4</w:t>
      </w:r>
      <w:r w:rsidR="002A0425">
        <w:rPr>
          <w:rFonts w:ascii="Times New Roman" w:hAnsi="Times New Roman" w:cs="Times New Roman"/>
          <w:i/>
          <w:sz w:val="28"/>
          <w:szCs w:val="28"/>
        </w:rPr>
        <w:t xml:space="preserve"> </w:t>
      </w:r>
      <w:r w:rsidRPr="00970917">
        <w:rPr>
          <w:rFonts w:ascii="Times New Roman" w:hAnsi="Times New Roman" w:cs="Times New Roman"/>
          <w:i/>
          <w:sz w:val="28"/>
          <w:szCs w:val="28"/>
        </w:rPr>
        <w:t>мм. В лоханке левой почки визуализируется конкремент. В нижней чашке левой почки выявлен конкремент 5</w:t>
      </w:r>
      <w:r w:rsidR="002A0425">
        <w:rPr>
          <w:rFonts w:ascii="Times New Roman" w:hAnsi="Times New Roman" w:cs="Times New Roman"/>
          <w:i/>
          <w:sz w:val="28"/>
          <w:szCs w:val="28"/>
        </w:rPr>
        <w:t xml:space="preserve"> </w:t>
      </w:r>
      <w:r w:rsidRPr="00970917">
        <w:rPr>
          <w:rFonts w:ascii="Times New Roman" w:hAnsi="Times New Roman" w:cs="Times New Roman"/>
          <w:i/>
          <w:sz w:val="28"/>
          <w:szCs w:val="28"/>
        </w:rPr>
        <w:t xml:space="preserve">мм. </w:t>
      </w:r>
    </w:p>
    <w:p w:rsidR="006F6FCA" w:rsidRPr="00970917" w:rsidRDefault="006F6FCA" w:rsidP="002A0425">
      <w:pPr>
        <w:pStyle w:val="a9"/>
        <w:autoSpaceDE w:val="0"/>
        <w:autoSpaceDN w:val="0"/>
        <w:adjustRightInd w:val="0"/>
        <w:spacing w:after="0" w:line="240" w:lineRule="auto"/>
        <w:ind w:left="0" w:firstLine="567"/>
        <w:jc w:val="both"/>
        <w:rPr>
          <w:rFonts w:ascii="Times New Roman" w:hAnsi="Times New Roman" w:cs="Times New Roman"/>
          <w:i/>
          <w:iCs/>
          <w:sz w:val="28"/>
          <w:szCs w:val="28"/>
        </w:rPr>
      </w:pPr>
      <w:r w:rsidRPr="00970917">
        <w:rPr>
          <w:rFonts w:ascii="Times New Roman" w:hAnsi="Times New Roman" w:cs="Times New Roman"/>
          <w:i/>
          <w:iCs/>
          <w:sz w:val="28"/>
          <w:szCs w:val="28"/>
        </w:rPr>
        <w:t xml:space="preserve">Учитывая протяженную стриктура мочеточника, неоднократное оперативное лечение консилиумом принято решение провести аутотрансплантацию почки. В условиях центра больному произведена операция </w:t>
      </w:r>
      <w:r w:rsidR="00EE739B" w:rsidRPr="00970917">
        <w:rPr>
          <w:rFonts w:ascii="Times New Roman" w:hAnsi="Times New Roman" w:cs="Times New Roman"/>
          <w:i/>
          <w:iCs/>
          <w:sz w:val="28"/>
          <w:szCs w:val="28"/>
        </w:rPr>
        <w:t>по восстановлению пассажа мочи.</w:t>
      </w:r>
      <w:r w:rsidRPr="00970917">
        <w:rPr>
          <w:rFonts w:ascii="Times New Roman" w:hAnsi="Times New Roman" w:cs="Times New Roman"/>
          <w:i/>
          <w:iCs/>
          <w:sz w:val="28"/>
          <w:szCs w:val="28"/>
        </w:rPr>
        <w:t xml:space="preserve"> Под эндотрахеальным наркозом с перидуральной анестезией выполнена срединная лапаротомия. Последовательно мобилизованы левая почка, почечная артерия, вена – до уровня на 1 см медиальнее надпочечниковой вены. Последовательно лигированы и пересечены гонадная, поясничная и надпочечниковая вены. Учитывая ранее перенесенную операцию, наблюдается рубцовый процесс. Выделены из рубцовых тканей верхняя, частично – средняя трети мочеточника, лоханка. Мочеточник отсечен в пределах макроскопически неизмененных тканей. Почечные сосуды пережаты: артерия – зажимом оверхольд, вены – зажимом №5 с насечкой Де-Бейки; пересечены. Почка извлечена из организма, помещена в лоток с ледяной крошкой и перенесена на отдельный стол, где почечная артерия канюлирована и начата перфузия раствором кустодиола 2-3 литра</w:t>
      </w:r>
      <w:r w:rsidR="00810D34" w:rsidRPr="00970917">
        <w:rPr>
          <w:rFonts w:ascii="Times New Roman" w:hAnsi="Times New Roman" w:cs="Times New Roman"/>
          <w:i/>
          <w:iCs/>
          <w:sz w:val="28"/>
          <w:szCs w:val="28"/>
        </w:rPr>
        <w:t>.</w:t>
      </w:r>
    </w:p>
    <w:p w:rsidR="006F6FCA" w:rsidRPr="00970917" w:rsidRDefault="006F6FCA" w:rsidP="002A0425">
      <w:pPr>
        <w:pStyle w:val="a9"/>
        <w:autoSpaceDE w:val="0"/>
        <w:autoSpaceDN w:val="0"/>
        <w:adjustRightInd w:val="0"/>
        <w:spacing w:after="0" w:line="240" w:lineRule="auto"/>
        <w:ind w:left="0"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Тупым и острым путем выделяли правую наружную подвздошную артерию и правую наружную подвздошную вену на протяжении 7-8 см. Аутотрансплантат помещен в подвздошную область. Сформированы анастомозы непрерывным швом – артерия трансплантата «конец-в-бок» наружней подвздошной артерии (пролен 6/0), вена трансплантата «конец-в-бок» наружной подвздошной вене (пролен 6/0). После снятия сосудистых зажимов трансплантат равномерно заполнился кровью, тургор его удовлетворительный. Моча из лоханки выделялась частыми каплями.</w:t>
      </w:r>
    </w:p>
    <w:p w:rsidR="006F6FCA" w:rsidRPr="00970917" w:rsidRDefault="006F6FCA" w:rsidP="002A0425">
      <w:pPr>
        <w:pStyle w:val="a9"/>
        <w:autoSpaceDE w:val="0"/>
        <w:autoSpaceDN w:val="0"/>
        <w:adjustRightInd w:val="0"/>
        <w:spacing w:after="0" w:line="240" w:lineRule="auto"/>
        <w:ind w:left="0" w:firstLine="709"/>
        <w:jc w:val="both"/>
        <w:rPr>
          <w:rFonts w:ascii="Times New Roman" w:hAnsi="Times New Roman" w:cs="Times New Roman"/>
          <w:i/>
          <w:iCs/>
          <w:sz w:val="28"/>
          <w:szCs w:val="28"/>
        </w:rPr>
      </w:pPr>
      <w:r w:rsidRPr="00970917">
        <w:rPr>
          <w:rFonts w:ascii="Times New Roman" w:hAnsi="Times New Roman" w:cs="Times New Roman"/>
          <w:i/>
          <w:iCs/>
          <w:sz w:val="28"/>
          <w:szCs w:val="28"/>
        </w:rPr>
        <w:t>Наложен уретроцистоанастомоз с антирефлюксным механизмом. Верхние мочевые пути дренировали стентом с наружной трубкой №12 СН. Рану ушивали послойно с оставлением двух страховых дренажей - в прежнее и новое почечные ложа.</w:t>
      </w:r>
    </w:p>
    <w:p w:rsidR="006F6FCA" w:rsidRPr="00970917" w:rsidRDefault="006F6FCA"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970917">
        <w:rPr>
          <w:rFonts w:ascii="Times New Roman" w:hAnsi="Times New Roman" w:cs="Times New Roman"/>
          <w:i/>
          <w:sz w:val="28"/>
          <w:szCs w:val="28"/>
        </w:rPr>
        <w:t>Осложнений в раннем послеоперационном периоде не было. Активизация пациентов проведена на 2-е сутки после операции. Тазовые дренажи удалены на 5-6-е сутки. Уретральный катетер удален на 6-е сутки.</w:t>
      </w:r>
    </w:p>
    <w:p w:rsidR="00DE67A0" w:rsidRPr="00970917" w:rsidRDefault="006F6FCA"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970917">
        <w:rPr>
          <w:rFonts w:ascii="Times New Roman" w:hAnsi="Times New Roman" w:cs="Times New Roman"/>
          <w:i/>
          <w:sz w:val="28"/>
          <w:szCs w:val="28"/>
        </w:rPr>
        <w:t>Дальнейший послеоперационный период протекал без осложнений, больные выписывались на 14-16-е сутки после операции в удовлетворительном состоянии. Через месяц больным выполнена цистоскопия, стент удален из неоглотки реплантированного мочеточника. Результаты контрольного осмотра: реплантированная почка функционировала адекватно</w:t>
      </w:r>
      <w:r w:rsidR="00E60935" w:rsidRPr="00970917">
        <w:rPr>
          <w:rFonts w:ascii="Times New Roman" w:hAnsi="Times New Roman" w:cs="Times New Roman"/>
          <w:i/>
          <w:sz w:val="28"/>
          <w:szCs w:val="28"/>
        </w:rPr>
        <w:t>.</w:t>
      </w:r>
    </w:p>
    <w:p w:rsidR="00DE67A0" w:rsidRPr="00970917" w:rsidRDefault="00DE67A0" w:rsidP="002A0425">
      <w:pPr>
        <w:pStyle w:val="a9"/>
        <w:autoSpaceDE w:val="0"/>
        <w:autoSpaceDN w:val="0"/>
        <w:adjustRightInd w:val="0"/>
        <w:spacing w:after="0" w:line="240" w:lineRule="auto"/>
        <w:ind w:left="0" w:firstLine="709"/>
        <w:jc w:val="both"/>
        <w:rPr>
          <w:rFonts w:ascii="Times New Roman" w:hAnsi="Times New Roman" w:cs="Times New Roman"/>
          <w:i/>
          <w:sz w:val="28"/>
          <w:szCs w:val="28"/>
        </w:rPr>
      </w:pPr>
      <w:r w:rsidRPr="00970917">
        <w:rPr>
          <w:rFonts w:ascii="Times New Roman" w:hAnsi="Times New Roman" w:cs="Times New Roman"/>
          <w:i/>
          <w:sz w:val="28"/>
          <w:szCs w:val="28"/>
        </w:rPr>
        <w:t>Таким образом,</w:t>
      </w:r>
      <w:r w:rsidRPr="00970917">
        <w:rPr>
          <w:i/>
        </w:rPr>
        <w:t xml:space="preserve"> </w:t>
      </w:r>
      <w:r w:rsidRPr="00970917">
        <w:rPr>
          <w:rFonts w:ascii="Times New Roman" w:hAnsi="Times New Roman" w:cs="Times New Roman"/>
          <w:i/>
          <w:sz w:val="28"/>
          <w:szCs w:val="28"/>
        </w:rPr>
        <w:t>предложенный нами способ АП обеспечивает физиологичность, надежность и восстановления адекватного пассажа верхних мочевых путей  и низким показателем послеоперационных осложнений.</w:t>
      </w:r>
    </w:p>
    <w:p w:rsidR="00E46E2F" w:rsidRDefault="00E46E2F" w:rsidP="00E46E2F">
      <w:pPr>
        <w:autoSpaceDE w:val="0"/>
        <w:autoSpaceDN w:val="0"/>
        <w:adjustRightInd w:val="0"/>
        <w:spacing w:after="0" w:line="240" w:lineRule="auto"/>
        <w:jc w:val="both"/>
        <w:rPr>
          <w:rFonts w:ascii="Times New Roman" w:hAnsi="Times New Roman" w:cs="Times New Roman"/>
          <w:sz w:val="28"/>
          <w:szCs w:val="28"/>
        </w:rPr>
      </w:pPr>
    </w:p>
    <w:p w:rsidR="00AE118B" w:rsidRDefault="00FD78D7" w:rsidP="00B94B31">
      <w:pPr>
        <w:autoSpaceDE w:val="0"/>
        <w:autoSpaceDN w:val="0"/>
        <w:adjustRightInd w:val="0"/>
        <w:spacing w:after="0" w:line="240" w:lineRule="auto"/>
        <w:ind w:firstLine="709"/>
        <w:jc w:val="both"/>
        <w:rPr>
          <w:rFonts w:ascii="Times New Roman" w:hAnsi="Times New Roman" w:cs="Times New Roman"/>
          <w:b/>
          <w:sz w:val="28"/>
          <w:szCs w:val="28"/>
        </w:rPr>
      </w:pPr>
      <w:r w:rsidRPr="00810D34">
        <w:rPr>
          <w:rFonts w:ascii="Times New Roman" w:hAnsi="Times New Roman" w:cs="Times New Roman"/>
          <w:b/>
          <w:sz w:val="28"/>
          <w:szCs w:val="28"/>
        </w:rPr>
        <w:t xml:space="preserve">4.4 </w:t>
      </w:r>
      <w:r w:rsidR="00AE118B" w:rsidRPr="00810D34">
        <w:rPr>
          <w:rFonts w:ascii="Times New Roman" w:hAnsi="Times New Roman" w:cs="Times New Roman"/>
          <w:b/>
          <w:sz w:val="28"/>
          <w:szCs w:val="28"/>
        </w:rPr>
        <w:t>Послеоперационное ведение больных после аутотрансплантации почки</w:t>
      </w:r>
    </w:p>
    <w:p w:rsidR="00B94B31" w:rsidRPr="00810D34" w:rsidRDefault="00B94B31" w:rsidP="00B94B31">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Послеоперационное ведение больных, перенесших аутотрансплантацию почки</w:t>
      </w:r>
      <w:r w:rsidR="002B5DF7">
        <w:rPr>
          <w:rFonts w:ascii="Times New Roman" w:hAnsi="Times New Roman" w:cs="Times New Roman"/>
          <w:sz w:val="28"/>
          <w:szCs w:val="28"/>
        </w:rPr>
        <w:t xml:space="preserve"> (рис</w:t>
      </w:r>
      <w:r w:rsidR="00226AE8">
        <w:rPr>
          <w:rFonts w:ascii="Times New Roman" w:hAnsi="Times New Roman" w:cs="Times New Roman"/>
          <w:sz w:val="28"/>
          <w:szCs w:val="28"/>
        </w:rPr>
        <w:t>унок</w:t>
      </w:r>
      <w:r w:rsidR="002B5DF7">
        <w:rPr>
          <w:rFonts w:ascii="Times New Roman" w:hAnsi="Times New Roman" w:cs="Times New Roman"/>
          <w:sz w:val="28"/>
          <w:szCs w:val="28"/>
        </w:rPr>
        <w:t xml:space="preserve"> 28</w:t>
      </w:r>
      <w:r w:rsidR="008D6913">
        <w:rPr>
          <w:rFonts w:ascii="Times New Roman" w:hAnsi="Times New Roman" w:cs="Times New Roman"/>
          <w:sz w:val="28"/>
          <w:szCs w:val="28"/>
        </w:rPr>
        <w:t>),</w:t>
      </w:r>
      <w:r w:rsidRPr="00810D34">
        <w:rPr>
          <w:rFonts w:ascii="Times New Roman" w:hAnsi="Times New Roman" w:cs="Times New Roman"/>
          <w:sz w:val="28"/>
          <w:szCs w:val="28"/>
        </w:rPr>
        <w:t xml:space="preserve"> начинали сразу после запуска в кровоток почки. При этом внутривенно болюсно вводили 500 МЕД раствора гепарина с целью предупреждения тромбоза анастомозов. Кроме того, вводили 2% раствор папаверина гидрохлорида по 2</w:t>
      </w:r>
      <w:r>
        <w:rPr>
          <w:rFonts w:ascii="Times New Roman" w:hAnsi="Times New Roman" w:cs="Times New Roman"/>
          <w:sz w:val="28"/>
          <w:szCs w:val="28"/>
        </w:rPr>
        <w:t xml:space="preserve"> </w:t>
      </w:r>
      <w:r w:rsidRPr="00810D34">
        <w:rPr>
          <w:rFonts w:ascii="Times New Roman" w:hAnsi="Times New Roman" w:cs="Times New Roman"/>
          <w:sz w:val="28"/>
          <w:szCs w:val="28"/>
        </w:rPr>
        <w:t>мл через каждые 8 часов внутримышечно. Антиагреганты (трентал, курантил и т.п.) вводили внутривенно с помощью инфузомата в течении первых 4 суток и далее переходили на прием во внутрь через рот. Через 4 часа после операции подкожно вводили антикоагулянты прямого действия (клексан, фраксипарин и т.п.) 2 раза в течении 4 суток.</w:t>
      </w:r>
    </w:p>
    <w:p w:rsidR="00AF4DF7" w:rsidRDefault="00AF4DF7" w:rsidP="00B94B31">
      <w:pPr>
        <w:spacing w:after="0" w:line="240" w:lineRule="auto"/>
        <w:jc w:val="center"/>
      </w:pPr>
    </w:p>
    <w:p w:rsidR="00AF4DF7" w:rsidRPr="00885774" w:rsidRDefault="00AF4DF7" w:rsidP="00B94B31">
      <w:pPr>
        <w:spacing w:after="0" w:line="240" w:lineRule="auto"/>
      </w:pPr>
    </w:p>
    <w:p w:rsidR="00AF4DF7" w:rsidRPr="00885774" w:rsidRDefault="00226AE8" w:rsidP="00B94B31">
      <w:pPr>
        <w:spacing w:after="0" w:line="240" w:lineRule="auto"/>
      </w:pPr>
      <w:r>
        <w:rPr>
          <w:rFonts w:ascii="Times New Roman" w:hAnsi="Times New Roman" w:cs="Times New Roman"/>
          <w:b/>
          <w:noProof/>
          <w:sz w:val="28"/>
          <w:szCs w:val="28"/>
          <w:lang w:eastAsia="ru-RU"/>
        </w:rPr>
        <mc:AlternateContent>
          <mc:Choice Requires="wpg">
            <w:drawing>
              <wp:anchor distT="0" distB="0" distL="114300" distR="114300" simplePos="0" relativeHeight="251684352" behindDoc="0" locked="0" layoutInCell="1" allowOverlap="1" wp14:anchorId="408D0C6C" wp14:editId="7E225E07">
                <wp:simplePos x="0" y="0"/>
                <wp:positionH relativeFrom="column">
                  <wp:posOffset>-109220</wp:posOffset>
                </wp:positionH>
                <wp:positionV relativeFrom="paragraph">
                  <wp:posOffset>116205</wp:posOffset>
                </wp:positionV>
                <wp:extent cx="6143625" cy="5048250"/>
                <wp:effectExtent l="0" t="0" r="28575" b="0"/>
                <wp:wrapNone/>
                <wp:docPr id="75" name="Группа 75"/>
                <wp:cNvGraphicFramePr/>
                <a:graphic xmlns:a="http://schemas.openxmlformats.org/drawingml/2006/main">
                  <a:graphicData uri="http://schemas.microsoft.com/office/word/2010/wordprocessingGroup">
                    <wpg:wgp>
                      <wpg:cNvGrpSpPr/>
                      <wpg:grpSpPr>
                        <a:xfrm>
                          <a:off x="0" y="0"/>
                          <a:ext cx="6143625" cy="5048250"/>
                          <a:chOff x="0" y="0"/>
                          <a:chExt cx="6238875" cy="5191125"/>
                        </a:xfrm>
                      </wpg:grpSpPr>
                      <wpg:grpSp>
                        <wpg:cNvPr id="74" name="Группа 74"/>
                        <wpg:cNvGrpSpPr/>
                        <wpg:grpSpPr>
                          <a:xfrm>
                            <a:off x="0" y="0"/>
                            <a:ext cx="6238875" cy="5191125"/>
                            <a:chOff x="0" y="0"/>
                            <a:chExt cx="6238875" cy="5191125"/>
                          </a:xfrm>
                        </wpg:grpSpPr>
                        <wps:wsp>
                          <wps:cNvPr id="60" name="Овал 60"/>
                          <wps:cNvSpPr/>
                          <wps:spPr>
                            <a:xfrm>
                              <a:off x="2009775" y="2028825"/>
                              <a:ext cx="1962150" cy="1228725"/>
                            </a:xfrm>
                            <a:prstGeom prst="ellipse">
                              <a:avLst/>
                            </a:prstGeom>
                            <a:solidFill>
                              <a:srgbClr val="7030A0"/>
                            </a:solidFill>
                            <a:ln w="38100">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Надпись 61"/>
                          <wps:cNvSpPr txBox="1"/>
                          <wps:spPr>
                            <a:xfrm>
                              <a:off x="2009775" y="2209800"/>
                              <a:ext cx="1943100"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28C" w:rsidRPr="00B94B31" w:rsidRDefault="00B1128C" w:rsidP="002A0425">
                                <w:pPr>
                                  <w:spacing w:after="0" w:line="240" w:lineRule="auto"/>
                                  <w:jc w:val="center"/>
                                  <w:rPr>
                                    <w:rFonts w:ascii="Times New Roman" w:hAnsi="Times New Roman" w:cs="Times New Roman"/>
                                    <w:i/>
                                    <w:color w:val="FFFF00"/>
                                    <w:sz w:val="24"/>
                                    <w:szCs w:val="24"/>
                                  </w:rPr>
                                </w:pPr>
                                <w:r w:rsidRPr="00B94B31">
                                  <w:rPr>
                                    <w:rFonts w:ascii="Times New Roman" w:hAnsi="Times New Roman" w:cs="Times New Roman"/>
                                    <w:i/>
                                    <w:color w:val="FFFF00"/>
                                    <w:sz w:val="24"/>
                                    <w:szCs w:val="24"/>
                                  </w:rPr>
                                  <w:t>Ведение после Аутотрансплантации почки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Овал 19"/>
                          <wps:cNvSpPr/>
                          <wps:spPr>
                            <a:xfrm>
                              <a:off x="104775" y="142875"/>
                              <a:ext cx="1647825" cy="1257300"/>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Надпись 32"/>
                          <wps:cNvSpPr txBox="1"/>
                          <wps:spPr>
                            <a:xfrm>
                              <a:off x="180975" y="381000"/>
                              <a:ext cx="1552575" cy="809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28C" w:rsidRDefault="00B1128C" w:rsidP="002A0425">
                                <w:pPr>
                                  <w:spacing w:after="0" w:line="240" w:lineRule="auto"/>
                                  <w:jc w:val="center"/>
                                </w:pPr>
                                <w:r w:rsidRPr="002A0425">
                                  <w:rPr>
                                    <w:rFonts w:ascii="Times New Roman" w:hAnsi="Times New Roman" w:cs="Times New Roman"/>
                                    <w:sz w:val="24"/>
                                    <w:szCs w:val="24"/>
                                  </w:rPr>
                                  <w:t>После запуска в кровоток болюсно вводили 500 МЕД Гепарина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Овал 40"/>
                          <wps:cNvSpPr/>
                          <wps:spPr>
                            <a:xfrm>
                              <a:off x="4229100" y="238125"/>
                              <a:ext cx="1914525" cy="1190625"/>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Надпись 48"/>
                          <wps:cNvSpPr txBox="1"/>
                          <wps:spPr>
                            <a:xfrm>
                              <a:off x="4572000" y="504825"/>
                              <a:ext cx="1266825" cy="752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28C"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 xml:space="preserve">Папаверин 2% </w:t>
                                </w:r>
                              </w:p>
                              <w:p w:rsidR="00B1128C"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2</w:t>
                                </w:r>
                                <w:r>
                                  <w:rPr>
                                    <w:rFonts w:ascii="Times New Roman" w:hAnsi="Times New Roman" w:cs="Times New Roman"/>
                                    <w:sz w:val="24"/>
                                    <w:szCs w:val="24"/>
                                  </w:rPr>
                                  <w:t xml:space="preserve"> </w:t>
                                </w:r>
                                <w:r w:rsidRPr="002A0425">
                                  <w:rPr>
                                    <w:rFonts w:ascii="Times New Roman" w:hAnsi="Times New Roman" w:cs="Times New Roman"/>
                                    <w:sz w:val="24"/>
                                    <w:szCs w:val="24"/>
                                  </w:rPr>
                                  <w:t xml:space="preserve">мл каждые </w:t>
                                </w:r>
                              </w:p>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8</w:t>
                                </w:r>
                                <w:r>
                                  <w:rPr>
                                    <w:rFonts w:ascii="Times New Roman" w:hAnsi="Times New Roman" w:cs="Times New Roman"/>
                                    <w:sz w:val="24"/>
                                    <w:szCs w:val="24"/>
                                  </w:rPr>
                                  <w:t xml:space="preserve"> </w:t>
                                </w:r>
                                <w:r w:rsidRPr="002A0425">
                                  <w:rPr>
                                    <w:rFonts w:ascii="Times New Roman" w:hAnsi="Times New Roman" w:cs="Times New Roman"/>
                                    <w:sz w:val="24"/>
                                    <w:szCs w:val="24"/>
                                  </w:rPr>
                                  <w:t>ч 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Овал 35"/>
                          <wps:cNvSpPr/>
                          <wps:spPr>
                            <a:xfrm>
                              <a:off x="2009775" y="0"/>
                              <a:ext cx="2019300" cy="125730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Надпись 38"/>
                          <wps:cNvSpPr txBox="1"/>
                          <wps:spPr>
                            <a:xfrm>
                              <a:off x="2343150" y="381000"/>
                              <a:ext cx="1447800"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Антегагрегантная, антикоагулянтная терапия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Овал 57"/>
                          <wps:cNvSpPr/>
                          <wps:spPr>
                            <a:xfrm>
                              <a:off x="4276725" y="2028825"/>
                              <a:ext cx="1962150" cy="136207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Надпись 58"/>
                          <wps:cNvSpPr txBox="1"/>
                          <wps:spPr>
                            <a:xfrm>
                              <a:off x="4276725" y="2105025"/>
                              <a:ext cx="1962150" cy="1304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АБ терапия по чувствительности, Обезболивание с помощью перидуральной анестезии на протяжении 3-х суток, далее по показаниям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Овал 56"/>
                          <wps:cNvSpPr/>
                          <wps:spPr>
                            <a:xfrm>
                              <a:off x="47625" y="1743075"/>
                              <a:ext cx="1704975" cy="1571625"/>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Надпись 59"/>
                          <wps:cNvSpPr txBox="1"/>
                          <wps:spPr>
                            <a:xfrm>
                              <a:off x="0" y="2009775"/>
                              <a:ext cx="1771650" cy="1304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Уход за нефростомой (введение диоксидина 10</w:t>
                                </w:r>
                                <w:r>
                                  <w:rPr>
                                    <w:rFonts w:ascii="Times New Roman" w:hAnsi="Times New Roman" w:cs="Times New Roman"/>
                                    <w:sz w:val="24"/>
                                    <w:szCs w:val="24"/>
                                  </w:rPr>
                                  <w:t xml:space="preserve"> </w:t>
                                </w:r>
                                <w:r w:rsidRPr="002A0425">
                                  <w:rPr>
                                    <w:rFonts w:ascii="Times New Roman" w:hAnsi="Times New Roman" w:cs="Times New Roman"/>
                                    <w:sz w:val="24"/>
                                    <w:szCs w:val="24"/>
                                  </w:rPr>
                                  <w:t>мл)</w:t>
                                </w:r>
                              </w:p>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Удаление нефростомы на 10-12</w:t>
                                </w:r>
                                <w:r>
                                  <w:rPr>
                                    <w:rFonts w:ascii="Times New Roman" w:hAnsi="Times New Roman" w:cs="Times New Roman"/>
                                    <w:sz w:val="24"/>
                                    <w:szCs w:val="24"/>
                                  </w:rPr>
                                  <w:t xml:space="preserve"> </w:t>
                                </w:r>
                                <w:r w:rsidRPr="002A0425">
                                  <w:rPr>
                                    <w:rFonts w:ascii="Times New Roman" w:hAnsi="Times New Roman" w:cs="Times New Roman"/>
                                    <w:sz w:val="24"/>
                                    <w:szCs w:val="24"/>
                                  </w:rPr>
                                  <w:t>сутки после фистулографии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Овал 70"/>
                          <wps:cNvSpPr/>
                          <wps:spPr>
                            <a:xfrm>
                              <a:off x="2181225" y="3829050"/>
                              <a:ext cx="1924050" cy="1200150"/>
                            </a:xfrm>
                            <a:prstGeom prst="ellips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Надпись 72"/>
                          <wps:cNvSpPr txBox="1"/>
                          <wps:spPr>
                            <a:xfrm>
                              <a:off x="2390775" y="4038600"/>
                              <a:ext cx="1514475"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Удаление мочеточникового стента ч/з 1 мес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Овал 67"/>
                          <wps:cNvSpPr/>
                          <wps:spPr>
                            <a:xfrm>
                              <a:off x="180975" y="3914775"/>
                              <a:ext cx="1704975" cy="1200150"/>
                            </a:xfrm>
                            <a:prstGeom prst="ellipse">
                              <a:avLst/>
                            </a:prstGeom>
                            <a:solidFill>
                              <a:schemeClr val="accent2">
                                <a:lumMod val="50000"/>
                              </a:schemeClr>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Надпись 69"/>
                          <wps:cNvSpPr txBox="1"/>
                          <wps:spPr>
                            <a:xfrm>
                              <a:off x="247650" y="4067175"/>
                              <a:ext cx="1628775" cy="1123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28C" w:rsidRPr="00B94B31" w:rsidRDefault="00B1128C" w:rsidP="002A0425">
                                <w:pPr>
                                  <w:spacing w:after="0" w:line="240" w:lineRule="auto"/>
                                  <w:jc w:val="center"/>
                                  <w:rPr>
                                    <w:rFonts w:ascii="Times New Roman" w:hAnsi="Times New Roman" w:cs="Times New Roman"/>
                                    <w:color w:val="FFFFFF" w:themeColor="background1"/>
                                    <w:sz w:val="24"/>
                                    <w:szCs w:val="24"/>
                                  </w:rPr>
                                </w:pPr>
                                <w:r w:rsidRPr="00B94B31">
                                  <w:rPr>
                                    <w:rFonts w:ascii="Times New Roman" w:hAnsi="Times New Roman" w:cs="Times New Roman"/>
                                    <w:color w:val="FFFFFF" w:themeColor="background1"/>
                                    <w:sz w:val="24"/>
                                    <w:szCs w:val="24"/>
                                  </w:rPr>
                                  <w:t>Выписка пациентов на 14-16-е сутки после операции в удовлетворительном состоянии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Овал 68"/>
                          <wps:cNvSpPr/>
                          <wps:spPr>
                            <a:xfrm>
                              <a:off x="4276725" y="3914775"/>
                              <a:ext cx="1704975" cy="11239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Надпись 71"/>
                          <wps:cNvSpPr txBox="1"/>
                          <wps:spPr>
                            <a:xfrm>
                              <a:off x="4476750" y="4124325"/>
                              <a:ext cx="1276350"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КТ почек через 3,6,12 мес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Прямая со стрелкой 50"/>
                          <wps:cNvCnPr/>
                          <wps:spPr>
                            <a:xfrm flipH="1" flipV="1">
                              <a:off x="1247775" y="1323975"/>
                              <a:ext cx="933450" cy="933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1" name="Прямая со стрелкой 51"/>
                          <wps:cNvCnPr/>
                          <wps:spPr>
                            <a:xfrm flipV="1">
                              <a:off x="3009900" y="1323975"/>
                              <a:ext cx="9525" cy="419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9" name="Прямая со стрелкой 49"/>
                          <wps:cNvCnPr/>
                          <wps:spPr>
                            <a:xfrm flipV="1">
                              <a:off x="3638550" y="1343025"/>
                              <a:ext cx="1009650" cy="914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5" name="Прямая со стрелкой 65"/>
                          <wps:cNvCnPr/>
                          <wps:spPr>
                            <a:xfrm flipH="1">
                              <a:off x="1524000" y="3171825"/>
                              <a:ext cx="933450" cy="866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4" name="Прямая со стрелкой 64"/>
                          <wps:cNvCnPr/>
                          <wps:spPr>
                            <a:xfrm>
                              <a:off x="3409950" y="3171825"/>
                              <a:ext cx="1066800" cy="952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6" name="Прямая со стрелкой 66"/>
                          <wps:cNvCnPr/>
                          <wps:spPr>
                            <a:xfrm flipH="1">
                              <a:off x="3028950" y="3314700"/>
                              <a:ext cx="9525" cy="514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2" name="Прямая со стрелкой 62"/>
                          <wps:cNvCnPr/>
                          <wps:spPr>
                            <a:xfrm flipV="1">
                              <a:off x="3952875" y="2657475"/>
                              <a:ext cx="371475" cy="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63" name="Прямая со стрелкой 63"/>
                        <wps:cNvCnPr/>
                        <wps:spPr>
                          <a:xfrm flipH="1" flipV="1">
                            <a:off x="1895475" y="4629150"/>
                            <a:ext cx="2571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08D0C6C" id="Группа 75" o:spid="_x0000_s1026" style="position:absolute;margin-left:-8.6pt;margin-top:9.15pt;width:483.75pt;height:397.5pt;z-index:251684352;mso-width-relative:margin;mso-height-relative:margin" coordsize="62388,51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">
                <v:group id="Группа 74" o:spid="_x0000_s1027" style="position:absolute;width:62388;height:51911" coordsize="62388,5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oval id="Овал 60" o:spid="_x0000_s1028" style="position:absolute;left:20097;top:20288;width:19622;height:12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px78A&#10;AADbAAAADwAAAGRycy9kb3ducmV2LnhtbERPy4rCMBTdD/gP4QqzG1OFEalG0YFBGVz4+oBLc22D&#10;zU1NYtv5e7MQXB7Oe7HqbS1a8sE4VjAeZSCIC6cNlwou59+vGYgQkTXWjknBPwVYLQcfC8y16/hI&#10;7SmWIoVwyFFBFWOTSxmKiiyGkWuIE3d13mJM0JdSe+xSuK3lJMum0qLh1FBhQz8VFbfTwyqY3Tuj&#10;N/7b/B322/3mFtvjRV+V+hz26zmISH18i1/unVYwTevTl/Q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QWnHvwAAANsAAAAPAAAAAAAAAAAAAAAAAJgCAABkcnMvZG93bnJl&#10;di54bWxQSwUGAAAAAAQABAD1AAAAhAMAAAAA&#10;" fillcolor="#7030a0" strokecolor="#7030a0" strokeweight="3pt"/>
                  <v:shapetype id="_x0000_t202" coordsize="21600,21600" o:spt="202" path="m,l,21600r21600,l21600,xe">
                    <v:stroke joinstyle="miter"/>
                    <v:path gradientshapeok="t" o:connecttype="rect"/>
                  </v:shapetype>
                  <v:shape id="Надпись 61" o:spid="_x0000_s1029" type="#_x0000_t202" style="position:absolute;left:20097;top:22098;width:19431;height:8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rsidR="00B1128C" w:rsidRPr="00B94B31" w:rsidRDefault="00B1128C" w:rsidP="002A0425">
                          <w:pPr>
                            <w:spacing w:after="0" w:line="240" w:lineRule="auto"/>
                            <w:jc w:val="center"/>
                            <w:rPr>
                              <w:rFonts w:ascii="Times New Roman" w:hAnsi="Times New Roman" w:cs="Times New Roman"/>
                              <w:i/>
                              <w:color w:val="FFFF00"/>
                              <w:sz w:val="24"/>
                              <w:szCs w:val="24"/>
                            </w:rPr>
                          </w:pPr>
                          <w:r w:rsidRPr="00B94B31">
                            <w:rPr>
                              <w:rFonts w:ascii="Times New Roman" w:hAnsi="Times New Roman" w:cs="Times New Roman"/>
                              <w:i/>
                              <w:color w:val="FFFF00"/>
                              <w:sz w:val="24"/>
                              <w:szCs w:val="24"/>
                            </w:rPr>
                            <w:t>Ведение после Аутотрансплантации почки</w:t>
                          </w:r>
                        </w:p>
                      </w:txbxContent>
                    </v:textbox>
                  </v:shape>
                  <v:oval id="Овал 19" o:spid="_x0000_s1030" style="position:absolute;left:1047;top:1428;width:16479;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j8JsMA&#10;AADbAAAADwAAAGRycy9kb3ducmV2LnhtbERPTWvCQBC9C/6HZQQvopuWIjbNRqRFsCcxtXidZsck&#10;mp0N2TWm/fWuUPA2j/c5ybI3teiodZVlBU+zCARxbnXFhYL913q6AOE8ssbaMin4JQfLdDhIMNb2&#10;yjvqMl+IEMIuRgWl900spctLMuhmtiEO3NG2Bn2AbSF1i9cQbmr5HEVzabDi0FBiQ+8l5efsYhS8&#10;fGfbzwltD1Gx9v3PpPrYdKc/pcajfvUGwlPvH+J/90aH+a9w/yUcIN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j8JsMAAADbAAAADwAAAAAAAAAAAAAAAACYAgAAZHJzL2Rv&#10;d25yZXYueG1sUEsFBgAAAAAEAAQA9QAAAIgDAAAAAA==&#10;" fillcolor="#95b3d7 [1940]" strokecolor="#243f60 [1604]" strokeweight="2pt"/>
                  <v:shape id="Надпись 32" o:spid="_x0000_s1031" type="#_x0000_t202" style="position:absolute;left:1809;top:3810;width:15526;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rsidR="00B1128C" w:rsidRDefault="00B1128C" w:rsidP="002A0425">
                          <w:pPr>
                            <w:spacing w:after="0" w:line="240" w:lineRule="auto"/>
                            <w:jc w:val="center"/>
                          </w:pPr>
                          <w:r w:rsidRPr="002A0425">
                            <w:rPr>
                              <w:rFonts w:ascii="Times New Roman" w:hAnsi="Times New Roman" w:cs="Times New Roman"/>
                              <w:sz w:val="24"/>
                              <w:szCs w:val="24"/>
                            </w:rPr>
                            <w:t>После запуска в кровоток болюсно вводили 500 МЕД Гепарина</w:t>
                          </w:r>
                        </w:p>
                      </w:txbxContent>
                    </v:textbox>
                  </v:shape>
                  <v:oval id="Овал 40" o:spid="_x0000_s1032" style="position:absolute;left:42291;top:2381;width:19145;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xnA8IA&#10;AADbAAAADwAAAGRycy9kb3ducmV2LnhtbERPPWvDMBDdA/0P4grdEjmlFMeNEkwhNEOHOk7pelhX&#10;y8Q6GUt27Pz6aCh0fLzv7X6yrRip941jBetVAoK4crrhWsG5PCxTED4ga2wdk4KZPOx3D4stZtpd&#10;uaDxFGoRQ9hnqMCE0GVS+sqQRb9yHXHkfl1vMUTY11L3eI3htpXPSfIqLTYcGwx29G6oupwGqyDP&#10;v4/hvBm6+fbxY75Kmc6H4lOpp8cpfwMRaAr/4j/3USt4ievjl/gD5O4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jGcDwgAAANsAAAAPAAAAAAAAAAAAAAAAAJgCAABkcnMvZG93&#10;bnJldi54bWxQSwUGAAAAAAQABAD1AAAAhwMAAAAA&#10;" fillcolor="yellow" strokecolor="yellow" strokeweight="2pt"/>
                  <v:shape id="Надпись 48" o:spid="_x0000_s1033" type="#_x0000_t202" style="position:absolute;left:45720;top:5048;width:12668;height:7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w:txbxContent>
                        <w:p w:rsidR="00B1128C"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 xml:space="preserve">Папаверин 2% </w:t>
                          </w:r>
                        </w:p>
                        <w:p w:rsidR="00B1128C"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2</w:t>
                          </w:r>
                          <w:r>
                            <w:rPr>
                              <w:rFonts w:ascii="Times New Roman" w:hAnsi="Times New Roman" w:cs="Times New Roman"/>
                              <w:sz w:val="24"/>
                              <w:szCs w:val="24"/>
                            </w:rPr>
                            <w:t xml:space="preserve"> </w:t>
                          </w:r>
                          <w:r w:rsidRPr="002A0425">
                            <w:rPr>
                              <w:rFonts w:ascii="Times New Roman" w:hAnsi="Times New Roman" w:cs="Times New Roman"/>
                              <w:sz w:val="24"/>
                              <w:szCs w:val="24"/>
                            </w:rPr>
                            <w:t xml:space="preserve">мл каждые </w:t>
                          </w:r>
                        </w:p>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8</w:t>
                          </w:r>
                          <w:r>
                            <w:rPr>
                              <w:rFonts w:ascii="Times New Roman" w:hAnsi="Times New Roman" w:cs="Times New Roman"/>
                              <w:sz w:val="24"/>
                              <w:szCs w:val="24"/>
                            </w:rPr>
                            <w:t xml:space="preserve"> </w:t>
                          </w:r>
                          <w:r w:rsidRPr="002A0425">
                            <w:rPr>
                              <w:rFonts w:ascii="Times New Roman" w:hAnsi="Times New Roman" w:cs="Times New Roman"/>
                              <w:sz w:val="24"/>
                              <w:szCs w:val="24"/>
                            </w:rPr>
                            <w:t>ч в/м</w:t>
                          </w:r>
                        </w:p>
                      </w:txbxContent>
                    </v:textbox>
                  </v:shape>
                  <v:oval id="Овал 35" o:spid="_x0000_s1034" style="position:absolute;left:20097;width:20193;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Vf78YA&#10;AADbAAAADwAAAGRycy9kb3ducmV2LnhtbESPQWvCQBSE7wX/w/KEXorZtMVQoqtowSK0B7WW6u2R&#10;fSbB7Ns0u2rqr3cFweMwM98ww3FrKnGkxpWWFTxHMQjizOqScwXr71nvDYTzyBory6TgnxyMR52H&#10;IabannhJx5XPRYCwS1FB4X2dSumyggy6yNbEwdvZxqAPssmlbvAU4KaSL3GcSIMlh4UCa3ovKNuv&#10;DkbBNplNOVl8PvFX7bLpzweeN79/Sj1228kAhKfW38O39lwreO3D9Uv4AXJ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Vf78YAAADbAAAADwAAAAAAAAAAAAAAAACYAgAAZHJz&#10;L2Rvd25yZXYueG1sUEsFBgAAAAAEAAQA9QAAAIsDAAAAAA==&#10;" fillcolor="#4f81bd [3204]" strokecolor="#243f60 [1604]" strokeweight="2pt"/>
                  <v:shape id="Надпись 38" o:spid="_x0000_s1035" type="#_x0000_t202" style="position:absolute;left:23431;top:3810;width:14478;height:6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K6cMA&#10;AADbAAAADwAAAGRycy9kb3ducmV2LnhtbERPy2rCQBTdF/yH4Ra6q5NaFI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RK6cMAAADbAAAADwAAAAAAAAAAAAAAAACYAgAAZHJzL2Rv&#10;d25yZXYueG1sUEsFBgAAAAAEAAQA9QAAAIgDAAAAAA==&#10;" filled="f" stroked="f" strokeweight=".5pt">
                    <v:textbo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Антегагрегантная, антикоагулянтная терапия</w:t>
                          </w:r>
                        </w:p>
                      </w:txbxContent>
                    </v:textbox>
                  </v:shape>
                  <v:oval id="Овал 57" o:spid="_x0000_s1036" style="position:absolute;left:42767;top:20288;width:19621;height:136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s44MQA&#10;AADbAAAADwAAAGRycy9kb3ducmV2LnhtbESPQWvCQBSE7wX/w/IEb3Vjsa1EVymipRgvVcHrM/tM&#10;gtm3ye42pv++Wyj0OMzMN8xi1ZtadOR8ZVnBZJyAIM6trrhQcDpuH2cgfEDWWFsmBd/kYbUcPCww&#10;1fbOn9QdQiEihH2KCsoQmlRKn5dk0I9tQxy9q3UGQ5SukNrhPcJNLZ+S5EUarDgulNjQuqT8dvgy&#10;Ci5t1u72Ozdt2g1m3ft5ncljpdRo2L/NQQTqw3/4r/2hFTy/wu+X+A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bOODEAAAA2wAAAA8AAAAAAAAAAAAAAAAAmAIAAGRycy9k&#10;b3ducmV2LnhtbFBLBQYAAAAABAAEAPUAAACJAwAAAAA=&#10;" fillcolor="#92d050" strokecolor="#92d050" strokeweight="2pt"/>
                  <v:shape id="Надпись 58" o:spid="_x0000_s1037" type="#_x0000_t202" style="position:absolute;left:42767;top:21050;width:19621;height:1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vScIA&#10;AADbAAAADwAAAGRycy9kb3ducmV2LnhtbERPTWvCQBC9F/wPywje6saARaKrSCBYxB5ivfQ2Zsck&#10;mJ2N2a2J/fXdg+Dx8b5Xm8E04k6dqy0rmE0jEMSF1TWXCk7f2fsChPPIGhvLpOBBDjbr0dsKE217&#10;zul+9KUIIewSVFB53yZSuqIig25qW+LAXWxn0AfYlVJ32Idw08g4ij6kwZpDQ4UtpRUV1+OvUbBP&#10;sy/Mz7FZ/DXp7nDZtrfTz1ypyXjYLkF4GvxL/HR/agXzMDZ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69JwgAAANsAAAAPAAAAAAAAAAAAAAAAAJgCAABkcnMvZG93&#10;bnJldi54bWxQSwUGAAAAAAQABAD1AAAAhwMAAAAA&#10;" filled="f" stroked="f" strokeweight=".5pt">
                    <v:textbo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АБ терапия по чувствительности, Обезболивание с помощью перидуральной анестезии на протяжении 3-х суток, далее по показаниям</w:t>
                          </w:r>
                        </w:p>
                      </w:txbxContent>
                    </v:textbox>
                  </v:shape>
                  <v:oval id="Овал 56" o:spid="_x0000_s1038" style="position:absolute;left:476;top:17430;width:17050;height:157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FrYL8A&#10;AADbAAAADwAAAGRycy9kb3ducmV2LnhtbESPy4rCQBBF94L/0JTgRrSj4INoKyIMOLjy8QFlukyC&#10;6eqQrtH49/aA4PJy7oO72rSuUg9qQunZwHiUgCLOvC05N3A5/wwXoIIgW6w8k4EXBdisu50VptY/&#10;+UiPk+QqlnBI0UAhUqdah6wgh2Hka+LIbr5xKFE2ubYNPmO5q/QkSWbaYclxocCadgVl99OfM3CN&#10;OByknE9+ZXzZ+nrg8vnAmH6v3S5BCbXyNX/Se2tgOoP/L/EH6P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0WtgvwAAANsAAAAPAAAAAAAAAAAAAAAAAJgCAABkcnMvZG93bnJl&#10;di54bWxQSwUGAAAAAAQABAD1AAAAhAMAAAAA&#10;" fillcolor="#ffc000" strokecolor="#ffc000" strokeweight="2pt"/>
                  <v:shape id="Надпись 59" o:spid="_x0000_s1039" type="#_x0000_t202" style="position:absolute;top:20097;width:17716;height:13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cK0sQA&#10;AADbAAAADwAAAGRycy9kb3ducmV2LnhtbESPT4vCMBTE74LfITxhb5oqKFqNIgVxWfTgn4u3Z/Ns&#10;i81LbbJa/fRmYcHjMDO/YWaLxpTiTrUrLCvo9yIQxKnVBWcKjodVdwzCeWSNpWVS8CQHi3m7NcNY&#10;2wfv6L73mQgQdjEqyL2vYildmpNB17MVcfAutjbog6wzqWt8BLgp5SCKRtJgwWEhx4qSnNLr/tco&#10;+ElWW9ydB2b8KpP15rKsbsfTUKmvTrOcgvDU+E/4v/2tFQwn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HCtLEAAAA2wAAAA8AAAAAAAAAAAAAAAAAmAIAAGRycy9k&#10;b3ducmV2LnhtbFBLBQYAAAAABAAEAPUAAACJAwAAAAA=&#10;" filled="f" stroked="f" strokeweight=".5pt">
                    <v:textbo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Уход за нефростомой (введение диоксидина 10</w:t>
                          </w:r>
                          <w:r>
                            <w:rPr>
                              <w:rFonts w:ascii="Times New Roman" w:hAnsi="Times New Roman" w:cs="Times New Roman"/>
                              <w:sz w:val="24"/>
                              <w:szCs w:val="24"/>
                            </w:rPr>
                            <w:t xml:space="preserve"> </w:t>
                          </w:r>
                          <w:r w:rsidRPr="002A0425">
                            <w:rPr>
                              <w:rFonts w:ascii="Times New Roman" w:hAnsi="Times New Roman" w:cs="Times New Roman"/>
                              <w:sz w:val="24"/>
                              <w:szCs w:val="24"/>
                            </w:rPr>
                            <w:t>мл)</w:t>
                          </w:r>
                        </w:p>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Удаление нефростомы на 10-12</w:t>
                          </w:r>
                          <w:r>
                            <w:rPr>
                              <w:rFonts w:ascii="Times New Roman" w:hAnsi="Times New Roman" w:cs="Times New Roman"/>
                              <w:sz w:val="24"/>
                              <w:szCs w:val="24"/>
                            </w:rPr>
                            <w:t xml:space="preserve"> </w:t>
                          </w:r>
                          <w:r w:rsidRPr="002A0425">
                            <w:rPr>
                              <w:rFonts w:ascii="Times New Roman" w:hAnsi="Times New Roman" w:cs="Times New Roman"/>
                              <w:sz w:val="24"/>
                              <w:szCs w:val="24"/>
                            </w:rPr>
                            <w:t>сутки после фистулографии</w:t>
                          </w:r>
                        </w:p>
                      </w:txbxContent>
                    </v:textbox>
                  </v:shape>
                  <v:oval id="Овал 70" o:spid="_x0000_s1040" style="position:absolute;left:21812;top:38290;width:19240;height:12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nx58MA&#10;AADbAAAADwAAAGRycy9kb3ducmV2LnhtbERPTWvCQBC9C/6HZYReRDf2UEt0FRVsLcVD0oDXITsm&#10;0exsyG41za/vHgSPj/e9XHemFjdqXWVZwWwagSDOra64UJD97CfvIJxH1lhbJgV/5GC9Gg6WGGt7&#10;54RuqS9ECGEXo4LS+yaW0uUlGXRT2xAH7mxbgz7AtpC6xXsIN7V8jaI3abDi0FBiQ7uS8mv6axR8&#10;bz4S22en+WWcfG2zz6g/mGOv1Muo2yxAeOr8U/xwH7SCeVgfvoQf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nx58MAAADbAAAADwAAAAAAAAAAAAAAAACYAgAAZHJzL2Rv&#10;d25yZXYueG1sUEsFBgAAAAAEAAQA9QAAAIgDAAAAAA==&#10;" fillcolor="#00b0f0" strokecolor="#00b0f0" strokeweight="2pt"/>
                  <v:shape id="Надпись 72" o:spid="_x0000_s1041" type="#_x0000_t202" style="position:absolute;left:23907;top:40386;width:15145;height:6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Ew8UA&#10;AADbAAAADwAAAGRycy9kb3ducmV2LnhtbESPS4vCQBCE7wv7H4Ze8LZODPgg6ygSkBXRg4+Lt95M&#10;mwQzPdnMqNFf7wiCx6KqvqLG09ZU4kKNKy0r6HUjEMSZ1SXnCva7+fcIhPPIGivLpOBGDqaTz48x&#10;JtpeeUOXrc9FgLBLUEHhfZ1I6bKCDLqurYmDd7SNQR9kk0vd4DXATSXjKBpIgyWHhQJrSgvKTtuz&#10;UbBM52vc/MVmdK/S39VxVv/vD32lOl/t7AeEp9a/w6/2QisYxv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sTDxQAAANsAAAAPAAAAAAAAAAAAAAAAAJgCAABkcnMv&#10;ZG93bnJldi54bWxQSwUGAAAAAAQABAD1AAAAigMAAAAA&#10;" filled="f" stroked="f" strokeweight=".5pt">
                    <v:textbo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Удаление мочеточникового стента ч/з 1 мес</w:t>
                          </w:r>
                        </w:p>
                      </w:txbxContent>
                    </v:textbox>
                  </v:shape>
                  <v:oval id="Овал 67" o:spid="_x0000_s1042" style="position:absolute;left:1809;top:39147;width:17050;height:12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6BMMA&#10;AADbAAAADwAAAGRycy9kb3ducmV2LnhtbESPwWrDMBBE74X8g9hAbrWcHhLjRAkhEHAPpTT1ByzW&#10;RnZsrYylOvbfR4VCj8PMvGH2x8l2YqTBN44VrJMUBHHldMNGQfl9ec1A+ICssXNMCmbycDwsXvaY&#10;a/fgLxqvwYgIYZ+jgjqEPpfSVzVZ9InriaN3c4PFEOVgpB7wEeG2k29pupEWG44LNfZ0rqlqrz9W&#10;wUf73s73LVpvurkoP50fsyJTarWcTjsQgabwH/5rF1rBZgu/X+IPkIc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f6BMMAAADbAAAADwAAAAAAAAAAAAAAAACYAgAAZHJzL2Rv&#10;d25yZXYueG1sUEsFBgAAAAAEAAQA9QAAAIgDAAAAAA==&#10;" fillcolor="#622423 [1605]" strokecolor="#622423 [1605]" strokeweight="2pt"/>
                  <v:shape id="Надпись 69" o:spid="_x0000_s1043" type="#_x0000_t202" style="position:absolute;left:2476;top:40671;width:16288;height:11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p w:rsidR="00B1128C" w:rsidRPr="00B94B31" w:rsidRDefault="00B1128C" w:rsidP="002A0425">
                          <w:pPr>
                            <w:spacing w:after="0" w:line="240" w:lineRule="auto"/>
                            <w:jc w:val="center"/>
                            <w:rPr>
                              <w:rFonts w:ascii="Times New Roman" w:hAnsi="Times New Roman" w:cs="Times New Roman"/>
                              <w:color w:val="FFFFFF" w:themeColor="background1"/>
                              <w:sz w:val="24"/>
                              <w:szCs w:val="24"/>
                            </w:rPr>
                          </w:pPr>
                          <w:r w:rsidRPr="00B94B31">
                            <w:rPr>
                              <w:rFonts w:ascii="Times New Roman" w:hAnsi="Times New Roman" w:cs="Times New Roman"/>
                              <w:color w:val="FFFFFF" w:themeColor="background1"/>
                              <w:sz w:val="24"/>
                              <w:szCs w:val="24"/>
                            </w:rPr>
                            <w:t>Выписка пациентов на 14-16-е сутки после операции в удовлетворительном состоянии</w:t>
                          </w:r>
                        </w:p>
                      </w:txbxContent>
                    </v:textbox>
                  </v:shape>
                  <v:oval id="Овал 68" o:spid="_x0000_s1044" style="position:absolute;left:42767;top:39147;width:17050;height:11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YF74A&#10;AADbAAAADwAAAGRycy9kb3ducmV2LnhtbERPTYvCMBC9C/6HMII3TfUgUo0ioiAoyGaL56EZ22Iz&#10;KUnU+u/NYWGPj/e93va2FS/yoXGsYDbNQBCXzjRcKSh+j5MliBCRDbaOScGHAmw3w8Eac+Pe/EMv&#10;HSuRQjjkqKCOsculDGVNFsPUdcSJuztvMSboK2k8vlO4beU8yxbSYsOpocaO9jWVD/20Cu6Xa+ZP&#10;bXHunoXWc90vD83totR41O9WICL18V/85z4ZBYs0Nn1JP0B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OP2Be+AAAA2wAAAA8AAAAAAAAAAAAAAAAAmAIAAGRycy9kb3ducmV2&#10;LnhtbFBLBQYAAAAABAAEAPUAAACDAwAAAAA=&#10;" fillcolor="#c0504d [3205]" strokecolor="#c0504d [3205]" strokeweight="2pt"/>
                  <v:shape id="Надпись 71" o:spid="_x0000_s1045" type="#_x0000_t202" style="position:absolute;left:44767;top:41243;width:12764;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atMUA&#10;AADbAAAADwAAAGRycy9kb3ducmV2LnhtbESPQWvCQBSE74L/YXlCb7qJUCvRVUJAWooetF68PbPP&#10;JJh9m2a3Sdpf3xUKPQ4z8w2z3g6mFh21rrKsIJ5FIIhzqysuFJw/dtMlCOeRNdaWScE3OdhuxqM1&#10;Jtr2fKTu5AsRIOwSVFB63yRSurwkg25mG+Lg3Wxr0AfZFlK32Ae4qeU8ihbSYMVhocSGspLy++nL&#10;KHjPdgc8Xudm+VNnr/tb2nyeL89KPU2GdAXC0+D/w3/tN63gJ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Fq0xQAAANsAAAAPAAAAAAAAAAAAAAAAAJgCAABkcnMv&#10;ZG93bnJldi54bWxQSwUGAAAAAAQABAD1AAAAigMAAAAA&#10;" filled="f" stroked="f" strokeweight=".5pt">
                    <v:textbox>
                      <w:txbxContent>
                        <w:p w:rsidR="00B1128C" w:rsidRPr="002A0425" w:rsidRDefault="00B1128C" w:rsidP="002A0425">
                          <w:pPr>
                            <w:spacing w:after="0" w:line="240" w:lineRule="auto"/>
                            <w:jc w:val="center"/>
                            <w:rPr>
                              <w:rFonts w:ascii="Times New Roman" w:hAnsi="Times New Roman" w:cs="Times New Roman"/>
                              <w:sz w:val="24"/>
                              <w:szCs w:val="24"/>
                            </w:rPr>
                          </w:pPr>
                          <w:r w:rsidRPr="002A0425">
                            <w:rPr>
                              <w:rFonts w:ascii="Times New Roman" w:hAnsi="Times New Roman" w:cs="Times New Roman"/>
                              <w:sz w:val="24"/>
                              <w:szCs w:val="24"/>
                            </w:rPr>
                            <w:t>КТ почек через 3,6,12 мес</w:t>
                          </w:r>
                        </w:p>
                      </w:txbxContent>
                    </v:textbox>
                  </v:shape>
                  <v:shapetype id="_x0000_t32" coordsize="21600,21600" o:spt="32" o:oned="t" path="m,l21600,21600e" filled="f">
                    <v:path arrowok="t" fillok="f" o:connecttype="none"/>
                    <o:lock v:ext="edit" shapetype="t"/>
                  </v:shapetype>
                  <v:shape id="Прямая со стрелкой 50" o:spid="_x0000_s1046" type="#_x0000_t32" style="position:absolute;left:12477;top:13239;width:9335;height:933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6BMsIAAADbAAAADwAAAGRycy9kb3ducmV2LnhtbERP3WrCMBS+H/gO4Qi7m+kGk1KNInMb&#10;Y9ALow9waI5ttTmpSVarT79cDHb58f0v16PtxEA+tI4VPM8yEMSVMy3XCg77j6ccRIjIBjvHpOBG&#10;AdarycMSC+OuvKNBx1qkEA4FKmhi7AspQ9WQxTBzPXHijs5bjAn6WhqP1xRuO/mSZXNpseXU0GBP&#10;bw1VZ/1jFQx+/llm73rbf5tcn93xtCsvd6Uep+NmASLSGP/Ff+4vo+A1rU9f0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J6BMsIAAADbAAAADwAAAAAAAAAAAAAA&#10;AAChAgAAZHJzL2Rvd25yZXYueG1sUEsFBgAAAAAEAAQA+QAAAJADAAAAAA==&#10;" strokecolor="#4579b8 [3044]">
                    <v:stroke endarrow="block"/>
                  </v:shape>
                  <v:shape id="Прямая со стрелкой 51" o:spid="_x0000_s1047" type="#_x0000_t32" style="position:absolute;left:30099;top:13239;width:95;height:4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gg38MAAADbAAAADwAAAGRycy9kb3ducmV2LnhtbESPQWsCMRSE74L/ITyhN81qcS2rUYrQ&#10;UrzVlZ6fm+dmcfOyTaKu/fVNoeBxmJlvmNWmt624kg+NYwXTSQaCuHK64VrBoXwbv4AIEVlj65gU&#10;3CnAZj0crLDQ7safdN3HWiQIhwIVmBi7QspQGbIYJq4jTt7JeYsxSV9L7fGW4LaVsyzLpcWG04LB&#10;jraGqvP+YhUcy289N3mpd/7Z5fn952uxu7wr9TTqX5cgIvXxEf5vf2gF8yn8fU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IIN/DAAAA2wAAAA8AAAAAAAAAAAAA&#10;AAAAoQIAAGRycy9kb3ducmV2LnhtbFBLBQYAAAAABAAEAPkAAACRAwAAAAA=&#10;" strokecolor="#4579b8 [3044]">
                    <v:stroke endarrow="block"/>
                  </v:shape>
                  <v:shape id="Прямая со стрелкой 49" o:spid="_x0000_s1048" type="#_x0000_t32" style="position:absolute;left:36385;top:13430;width:10097;height:91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e6BMQAAADbAAAADwAAAGRycy9kb3ducmV2LnhtbESPT2sCMRTE7wW/Q3iCt5r1T7ft1ihF&#10;UMSbbun5dfO6Wbp52SZRVz99Uyj0OMzMb5jFqretOJMPjWMFk3EGgrhyuuFawVu5uX8CESKyxtYx&#10;KbhSgNVycLfAQrsLH+h8jLVIEA4FKjAxdoWUoTJkMYxdR5y8T+ctxiR9LbXHS4LbVk6zLJcWG04L&#10;BjtaG6q+jier4KP81g8mL/Xez1yeX2/vj/vTVqnRsH99ARGpj//hv/ZOK5g/w++X9AP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p7oExAAAANsAAAAPAAAAAAAAAAAA&#10;AAAAAKECAABkcnMvZG93bnJldi54bWxQSwUGAAAAAAQABAD5AAAAkgMAAAAA&#10;" strokecolor="#4579b8 [3044]">
                    <v:stroke endarrow="block"/>
                  </v:shape>
                  <v:shape id="Прямая со стрелкой 65" o:spid="_x0000_s1049" type="#_x0000_t32" style="position:absolute;left:15240;top:31718;width:9334;height:86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sYcMAAADbAAAADwAAAGRycy9kb3ducmV2LnhtbESPUUvDMBSF3wX/Q7iCbzZVWZSu6RBB&#10;kb1tFZ+vzV1TbG5qkm2dv34RBB8P55zvcOrV7EZxoBAHzxpuixIEcefNwL2G9/bl5hFETMgGR8+k&#10;4UQRVs3lRY2V8Ufe0GGbepEhHCvUYFOaKiljZ8lhLPxEnL2dDw5TlqGXJuAxw90o78pSSYcD5wWL&#10;Ez1b6r62e6fhs/02C6tasw73XqnTz8fDev+q9fXV/LQEkWhO/+G/9pvRoBbw+yX/ANm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f7GHDAAAA2wAAAA8AAAAAAAAAAAAA&#10;AAAAoQIAAGRycy9kb3ducmV2LnhtbFBLBQYAAAAABAAEAPkAAACRAwAAAAA=&#10;" strokecolor="#4579b8 [3044]">
                    <v:stroke endarrow="block"/>
                  </v:shape>
                  <v:shape id="Прямая со стрелкой 64" o:spid="_x0000_s1050" type="#_x0000_t32" style="position:absolute;left:34099;top:31718;width:10668;height:95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g8UAAADbAAAADwAAAGRycy9kb3ducmV2LnhtbESPT2vCQBTE74LfYXmCF6mbWk1LdBNE&#10;KPXfpbaFHh/ZZxKafRuyW43f3hUEj8PM/IZZZJ2pxYlaV1lW8DyOQBDnVldcKPj+en96A+E8ssba&#10;Mim4kIMs7fcWmGh75k86HXwhAoRdggpK75tESpeXZNCNbUMcvKNtDfog20LqFs8Bbmo5iaJYGqw4&#10;LJTY0Kqk/O/wbxSsXl63P6PN9CPGPfsdT9ab2fZXqeGgW85BeOr8I3xvr7WCeAq3L+EHyPQ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3g8UAAADbAAAADwAAAAAAAAAA&#10;AAAAAAChAgAAZHJzL2Rvd25yZXYueG1sUEsFBgAAAAAEAAQA+QAAAJMDAAAAAA==&#10;" strokecolor="#4579b8 [3044]">
                    <v:stroke endarrow="block"/>
                  </v:shape>
                  <v:shape id="Прямая со стрелкой 66" o:spid="_x0000_s1051" type="#_x0000_t32" style="position:absolute;left:30289;top:33147;width:95;height:51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1yFsMAAADbAAAADwAAAGRycy9kb3ducmV2LnhtbESPQWsCMRSE74X+h/AKvdVsK01lNUop&#10;VIo33eL5uXluFjcv2yTq2l9vCgWPw8x8w8wWg+vEiUJsPWt4HhUgiGtvWm40fFefTxMQMSEb7DyT&#10;hgtFWMzv72ZYGn/mNZ02qREZwrFEDTalvpQy1pYcxpHvibO398FhyjI00gQ8Z7jr5EtRKOmw5bxg&#10;sacPS/Vhc3QadtWPebWqMqsw9kpdfrdvq+NS68eH4X0KItGQbuH/9pfRoBT8fck/QM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NchbDAAAA2wAAAA8AAAAAAAAAAAAA&#10;AAAAoQIAAGRycy9kb3ducmV2LnhtbFBLBQYAAAAABAAEAPkAAACRAwAAAAA=&#10;" strokecolor="#4579b8 [3044]">
                    <v:stroke endarrow="block"/>
                  </v:shape>
                  <v:shape id="Прямая со стрелкой 62" o:spid="_x0000_s1052" type="#_x0000_t32" style="position:absolute;left:39528;top:26574;width:371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Z0FcMAAADbAAAADwAAAGRycy9kb3ducmV2LnhtbESPQWsCMRSE74X+h/AK3mq2iqmsRimF&#10;inirW3p+bp6bpZuXbRJ19dc3hUKPw8x8wyzXg+vEmUJsPWt4GhcgiGtvWm40fFRvj3MQMSEb7DyT&#10;hitFWK/u75ZYGn/hdzrvUyMyhGOJGmxKfSllrC05jGPfE2fv6IPDlGVopAl4yXDXyUlRKOmw5bxg&#10;sadXS/XX/uQ0HKpvM7OqMrsw9Updb5/Pu9NG69HD8LIAkWhI/+G/9tZoUBP4/ZJ/gF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2dBXDAAAA2wAAAA8AAAAAAAAAAAAA&#10;AAAAoQIAAGRycy9kb3ducmV2LnhtbFBLBQYAAAAABAAEAPkAAACRAwAAAAA=&#10;" strokecolor="#4579b8 [3044]">
                    <v:stroke endarrow="block"/>
                  </v:shape>
                </v:group>
                <v:shape id="Прямая со стрелкой 63" o:spid="_x0000_s1053" type="#_x0000_t32" style="position:absolute;left:18954;top:46291;width:2572;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DV+MUAAADbAAAADwAAAGRycy9kb3ducmV2LnhtbESP0WrCQBRE3wX/YblC33RjC0FS11C0&#10;llLwwdgPuGSvSZrs3bi7xrRf3y0UfBxm5gyzzkfTiYGcbywrWC4SEMSl1Q1XCj5P+/kKhA/IGjvL&#10;pOCbPOSb6WSNmbY3PtJQhEpECPsMFdQh9JmUvqzJoF/Ynjh6Z+sMhihdJbXDW4SbTj4mSSoNNhwX&#10;auxpW1PZFlejYHDp2yF5LXb9h14VrT1/HQ+XH6UeZuPLM4hAY7iH/9vvWkH6BH9f4g+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DV+MUAAADbAAAADwAAAAAAAAAA&#10;AAAAAAChAgAAZHJzL2Rvd25yZXYueG1sUEsFBgAAAAAEAAQA+QAAAJMDAAAAAA==&#10;" strokecolor="#4579b8 [3044]">
                  <v:stroke endarrow="block"/>
                </v:shape>
              </v:group>
            </w:pict>
          </mc:Fallback>
        </mc:AlternateContent>
      </w:r>
    </w:p>
    <w:p w:rsidR="00AF4DF7" w:rsidRPr="00885774" w:rsidRDefault="00AF4DF7" w:rsidP="00B94B31">
      <w:pPr>
        <w:spacing w:after="0" w:line="240" w:lineRule="auto"/>
      </w:pPr>
    </w:p>
    <w:p w:rsidR="00AF4DF7" w:rsidRPr="00885774" w:rsidRDefault="00AF4DF7" w:rsidP="00B94B31">
      <w:pPr>
        <w:spacing w:after="0" w:line="240" w:lineRule="auto"/>
      </w:pPr>
    </w:p>
    <w:p w:rsidR="00AF4DF7" w:rsidRDefault="00AF4DF7" w:rsidP="00B94B31">
      <w:pPr>
        <w:spacing w:after="0" w:line="240" w:lineRule="auto"/>
      </w:pPr>
    </w:p>
    <w:p w:rsidR="00B94B31" w:rsidRDefault="00B94B31" w:rsidP="00B94B31">
      <w:pPr>
        <w:spacing w:after="0" w:line="240" w:lineRule="auto"/>
      </w:pPr>
    </w:p>
    <w:p w:rsidR="00B94B31" w:rsidRDefault="00B94B31"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2B5DF7" w:rsidRDefault="002B5DF7" w:rsidP="00B94B31">
      <w:pPr>
        <w:spacing w:after="0" w:line="240" w:lineRule="auto"/>
        <w:rPr>
          <w:noProof/>
          <w:lang w:eastAsia="ru-RU"/>
        </w:rPr>
      </w:pPr>
    </w:p>
    <w:p w:rsidR="00AF4DF7" w:rsidRPr="00226AE8" w:rsidRDefault="00AF4DF7" w:rsidP="00B94B31">
      <w:pPr>
        <w:spacing w:after="0" w:line="240" w:lineRule="auto"/>
        <w:rPr>
          <w:sz w:val="16"/>
          <w:szCs w:val="16"/>
        </w:rPr>
      </w:pPr>
    </w:p>
    <w:p w:rsidR="00AF4DF7" w:rsidRPr="00FB2947" w:rsidRDefault="002B5DF7" w:rsidP="00B94B31">
      <w:pPr>
        <w:spacing w:after="0" w:line="240" w:lineRule="auto"/>
        <w:jc w:val="center"/>
        <w:rPr>
          <w:rFonts w:ascii="Times New Roman" w:hAnsi="Times New Roman" w:cs="Times New Roman"/>
          <w:sz w:val="28"/>
        </w:rPr>
      </w:pPr>
      <w:r>
        <w:rPr>
          <w:rFonts w:ascii="Times New Roman" w:hAnsi="Times New Roman" w:cs="Times New Roman"/>
          <w:sz w:val="28"/>
        </w:rPr>
        <w:t>Рисунок 28</w:t>
      </w:r>
      <w:r w:rsidR="00FB2947" w:rsidRPr="008D6913">
        <w:rPr>
          <w:rFonts w:ascii="Times New Roman" w:hAnsi="Times New Roman" w:cs="Times New Roman"/>
          <w:sz w:val="28"/>
        </w:rPr>
        <w:t xml:space="preserve"> </w:t>
      </w:r>
      <w:r w:rsidR="00B94B31" w:rsidRPr="008D6913">
        <w:rPr>
          <w:rFonts w:ascii="Times New Roman" w:hAnsi="Times New Roman" w:cs="Times New Roman"/>
          <w:sz w:val="28"/>
        </w:rPr>
        <w:t xml:space="preserve">– </w:t>
      </w:r>
      <w:r w:rsidR="00FB2947" w:rsidRPr="008D6913">
        <w:rPr>
          <w:rFonts w:ascii="Times New Roman" w:hAnsi="Times New Roman" w:cs="Times New Roman"/>
          <w:sz w:val="28"/>
        </w:rPr>
        <w:t>Алгоритм послеоперационного ведения больных после аутотрасплантации почки</w:t>
      </w:r>
    </w:p>
    <w:p w:rsidR="00B94B31" w:rsidRDefault="00B94B31" w:rsidP="00B94B31">
      <w:pPr>
        <w:autoSpaceDE w:val="0"/>
        <w:autoSpaceDN w:val="0"/>
        <w:adjustRightInd w:val="0"/>
        <w:spacing w:after="0" w:line="240" w:lineRule="auto"/>
        <w:jc w:val="center"/>
        <w:rPr>
          <w:rFonts w:ascii="Times New Roman" w:hAnsi="Times New Roman" w:cs="Times New Roman"/>
          <w:sz w:val="28"/>
          <w:szCs w:val="28"/>
        </w:rPr>
      </w:pPr>
    </w:p>
    <w:p w:rsidR="00BA32C4" w:rsidRPr="00810D34" w:rsidRDefault="00BA32C4" w:rsidP="00B94B31">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Антибактериальную терапию проводили в зависимости от чувствительности микрофлоры по общепринятой схеме. Наряду с этим в нефростомическую канюлю периодически вводили антисептики (диоксидин и т.п.) в объеме 10 мл.  Обезболивание осуществляли с помощью перидуральной анестезии на протяжении 3-х суток протяжении и далее переходили к обезболиванию по показаниям. </w:t>
      </w:r>
    </w:p>
    <w:p w:rsidR="00BA32C4" w:rsidRPr="00810D34" w:rsidRDefault="00BA32C4" w:rsidP="00B94B31">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Активизацию пациентов считаем необходимым проводить с первых суток </w:t>
      </w:r>
    </w:p>
    <w:p w:rsidR="00BA32C4" w:rsidRPr="00810D34" w:rsidRDefault="00BA32C4" w:rsidP="00B94B31">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после операции и далее постепенно расширять его режим. Дренажи из ложа почки и области уретероцистоанастомоза удаляли по мере прекращения отделяемого из них после УЗИ – контроля. Уретральный катетер удаляли следующий день после удаления дренажа из зоны уретероцистоанастомоза. Нефростому удаляли на 10-12 сутки после контрольной фистулографии, где изучали функцию мочеточника, а также состояние уретероцистоанастомоза.</w:t>
      </w:r>
    </w:p>
    <w:p w:rsidR="00BA32C4" w:rsidRPr="00810D34" w:rsidRDefault="00BA32C4" w:rsidP="00B94B31">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Осложнений в непосредственном послеоперационном периоде у наших пациентов не наблюдали. Все больные были выписаны из стационара на 14-16-е сутки после операции в удовлетворительном состоянии.</w:t>
      </w:r>
    </w:p>
    <w:p w:rsidR="00BA32C4" w:rsidRPr="00810D34" w:rsidRDefault="00BA32C4" w:rsidP="00B94B31">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В раннем послеоперационном периоде через один месяц больным выполняли цистоскопию и удаляли стент </w:t>
      </w:r>
      <w:r w:rsidR="007C1025" w:rsidRPr="00810D34">
        <w:rPr>
          <w:rFonts w:ascii="Times New Roman" w:hAnsi="Times New Roman" w:cs="Times New Roman"/>
          <w:sz w:val="28"/>
          <w:szCs w:val="28"/>
        </w:rPr>
        <w:t>из мочеточника</w:t>
      </w:r>
      <w:r w:rsidRPr="00810D34">
        <w:rPr>
          <w:rFonts w:ascii="Times New Roman" w:hAnsi="Times New Roman" w:cs="Times New Roman"/>
          <w:sz w:val="28"/>
          <w:szCs w:val="28"/>
        </w:rPr>
        <w:t xml:space="preserve">. </w:t>
      </w:r>
    </w:p>
    <w:p w:rsidR="00BA32C4" w:rsidRPr="00810D34" w:rsidRDefault="00BA32C4" w:rsidP="00B94B31">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Отдаленные результаты после аутотрансплантации почки были изучены в сроки от 1-го до 5- ти лет. При этом, в сроки от 3-х до 12-ти месяцев проводили динамическое изучение с помощью лабораторных и инструментальных методов исследований таких параметров как размеры почки, чашечно-лоханочной системы и диаметр мочеточника. Кроме того, особое внимание </w:t>
      </w:r>
      <w:r w:rsidR="007C1025" w:rsidRPr="00810D34">
        <w:rPr>
          <w:rFonts w:ascii="Times New Roman" w:hAnsi="Times New Roman" w:cs="Times New Roman"/>
          <w:sz w:val="28"/>
          <w:szCs w:val="28"/>
        </w:rPr>
        <w:t>обращали шлако-выделительную</w:t>
      </w:r>
      <w:r w:rsidRPr="00810D34">
        <w:rPr>
          <w:rFonts w:ascii="Times New Roman" w:hAnsi="Times New Roman" w:cs="Times New Roman"/>
          <w:sz w:val="28"/>
          <w:szCs w:val="28"/>
        </w:rPr>
        <w:t xml:space="preserve"> функцию почки. </w:t>
      </w:r>
    </w:p>
    <w:p w:rsidR="00BA32C4" w:rsidRPr="00810D34" w:rsidRDefault="00BA32C4" w:rsidP="00B94B31">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Как видно из </w:t>
      </w:r>
      <w:r w:rsidR="00FB2947">
        <w:rPr>
          <w:rFonts w:ascii="Times New Roman" w:eastAsiaTheme="minorEastAsia" w:hAnsi="Times New Roman" w:cs="Times New Roman"/>
          <w:sz w:val="28"/>
          <w:szCs w:val="28"/>
          <w:lang w:eastAsia="ru-RU"/>
        </w:rPr>
        <w:t>рис</w:t>
      </w:r>
      <w:r w:rsidR="00B94B31">
        <w:rPr>
          <w:rFonts w:ascii="Times New Roman" w:eastAsiaTheme="minorEastAsia" w:hAnsi="Times New Roman" w:cs="Times New Roman"/>
          <w:sz w:val="28"/>
          <w:szCs w:val="28"/>
          <w:lang w:eastAsia="ru-RU"/>
        </w:rPr>
        <w:t>унк</w:t>
      </w:r>
      <w:r w:rsidR="00226AE8">
        <w:rPr>
          <w:rFonts w:ascii="Times New Roman" w:eastAsiaTheme="minorEastAsia" w:hAnsi="Times New Roman" w:cs="Times New Roman"/>
          <w:sz w:val="28"/>
          <w:szCs w:val="28"/>
          <w:lang w:eastAsia="ru-RU"/>
        </w:rPr>
        <w:t>а</w:t>
      </w:r>
      <w:r w:rsidR="002B5DF7">
        <w:rPr>
          <w:rFonts w:ascii="Times New Roman" w:eastAsiaTheme="minorEastAsia" w:hAnsi="Times New Roman" w:cs="Times New Roman"/>
          <w:sz w:val="28"/>
          <w:szCs w:val="28"/>
          <w:lang w:eastAsia="ru-RU"/>
        </w:rPr>
        <w:t xml:space="preserve"> 29</w:t>
      </w:r>
      <w:r w:rsidR="007C1025" w:rsidRPr="00810D34">
        <w:rPr>
          <w:rFonts w:ascii="Times New Roman" w:eastAsiaTheme="minorEastAsia" w:hAnsi="Times New Roman" w:cs="Times New Roman"/>
          <w:sz w:val="28"/>
          <w:szCs w:val="28"/>
          <w:lang w:eastAsia="ru-RU"/>
        </w:rPr>
        <w:t xml:space="preserve"> у</w:t>
      </w:r>
      <w:r w:rsidRPr="00810D34">
        <w:rPr>
          <w:rFonts w:ascii="Times New Roman" w:eastAsiaTheme="minorEastAsia" w:hAnsi="Times New Roman" w:cs="Times New Roman"/>
          <w:sz w:val="28"/>
          <w:szCs w:val="28"/>
          <w:lang w:eastAsia="ru-RU"/>
        </w:rPr>
        <w:t xml:space="preserve"> пациентов, перенесших аутотрансплантацию почки через 3, 6, 12 месяцев, по </w:t>
      </w:r>
      <w:r w:rsidR="007C1025" w:rsidRPr="00810D34">
        <w:rPr>
          <w:rFonts w:ascii="Times New Roman" w:eastAsiaTheme="minorEastAsia" w:hAnsi="Times New Roman" w:cs="Times New Roman"/>
          <w:sz w:val="28"/>
          <w:szCs w:val="28"/>
          <w:lang w:eastAsia="ru-RU"/>
        </w:rPr>
        <w:t>данным динамического</w:t>
      </w:r>
      <w:r w:rsidRPr="00810D34">
        <w:rPr>
          <w:rFonts w:ascii="Times New Roman" w:eastAsiaTheme="minorEastAsia" w:hAnsi="Times New Roman" w:cs="Times New Roman"/>
          <w:sz w:val="28"/>
          <w:szCs w:val="28"/>
          <w:lang w:eastAsia="ru-RU"/>
        </w:rPr>
        <w:t xml:space="preserve"> КТ исследования</w:t>
      </w:r>
      <w:r w:rsidR="007C1025" w:rsidRPr="00810D34">
        <w:rPr>
          <w:rFonts w:ascii="Times New Roman" w:eastAsiaTheme="minorEastAsia" w:hAnsi="Times New Roman" w:cs="Times New Roman"/>
          <w:sz w:val="28"/>
          <w:szCs w:val="28"/>
          <w:lang w:eastAsia="ru-RU"/>
        </w:rPr>
        <w:t xml:space="preserve"> (рис</w:t>
      </w:r>
      <w:r w:rsidR="00B94B31">
        <w:rPr>
          <w:rFonts w:ascii="Times New Roman" w:eastAsiaTheme="minorEastAsia" w:hAnsi="Times New Roman" w:cs="Times New Roman"/>
          <w:sz w:val="28"/>
          <w:szCs w:val="28"/>
          <w:lang w:eastAsia="ru-RU"/>
        </w:rPr>
        <w:t>унок</w:t>
      </w:r>
      <w:r w:rsidR="002B5DF7">
        <w:rPr>
          <w:rFonts w:ascii="Times New Roman" w:eastAsiaTheme="minorEastAsia" w:hAnsi="Times New Roman" w:cs="Times New Roman"/>
          <w:sz w:val="28"/>
          <w:szCs w:val="28"/>
          <w:lang w:eastAsia="ru-RU"/>
        </w:rPr>
        <w:t xml:space="preserve"> 30</w:t>
      </w:r>
      <w:r w:rsidR="007C1025" w:rsidRPr="00810D34">
        <w:rPr>
          <w:rFonts w:ascii="Times New Roman" w:eastAsiaTheme="minorEastAsia" w:hAnsi="Times New Roman" w:cs="Times New Roman"/>
          <w:sz w:val="28"/>
          <w:szCs w:val="28"/>
          <w:lang w:eastAsia="ru-RU"/>
        </w:rPr>
        <w:t>)</w:t>
      </w:r>
      <w:r w:rsidRPr="00810D34">
        <w:rPr>
          <w:rFonts w:ascii="Times New Roman" w:eastAsiaTheme="minorEastAsia" w:hAnsi="Times New Roman" w:cs="Times New Roman"/>
          <w:sz w:val="28"/>
          <w:szCs w:val="28"/>
          <w:lang w:eastAsia="ru-RU"/>
        </w:rPr>
        <w:t xml:space="preserve"> выявлено уменьшения размеров самой почки, регресс ЧЛС и диаметра мочеточника. </w:t>
      </w:r>
    </w:p>
    <w:p w:rsidR="00BA32C4" w:rsidRPr="00810D34" w:rsidRDefault="00FB2947" w:rsidP="00810D34">
      <w:pPr>
        <w:pStyle w:val="af0"/>
        <w:ind w:firstLine="567"/>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noProof/>
          <w:sz w:val="28"/>
          <w:szCs w:val="28"/>
          <w:lang w:eastAsia="ru-RU"/>
        </w:rPr>
        <w:drawing>
          <wp:anchor distT="0" distB="0" distL="114300" distR="114300" simplePos="0" relativeHeight="251666432" behindDoc="1" locked="0" layoutInCell="1" allowOverlap="1" wp14:anchorId="7B907C88" wp14:editId="710655A1">
            <wp:simplePos x="0" y="0"/>
            <wp:positionH relativeFrom="column">
              <wp:posOffset>243840</wp:posOffset>
            </wp:positionH>
            <wp:positionV relativeFrom="paragraph">
              <wp:posOffset>99695</wp:posOffset>
            </wp:positionV>
            <wp:extent cx="5762625" cy="2276475"/>
            <wp:effectExtent l="0" t="0" r="0" b="0"/>
            <wp:wrapNone/>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sz w:val="28"/>
          <w:szCs w:val="28"/>
        </w:rPr>
      </w:pPr>
      <w:r w:rsidRPr="00810D34">
        <w:rPr>
          <w:rFonts w:ascii="Times New Roman" w:hAnsi="Times New Roman" w:cs="Times New Roman"/>
          <w:sz w:val="28"/>
          <w:szCs w:val="28"/>
        </w:rPr>
        <w:tab/>
      </w: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B94B31" w:rsidRDefault="00B94B31" w:rsidP="00B94B31">
      <w:pPr>
        <w:tabs>
          <w:tab w:val="left" w:pos="8640"/>
        </w:tabs>
        <w:autoSpaceDE w:val="0"/>
        <w:autoSpaceDN w:val="0"/>
        <w:adjustRightInd w:val="0"/>
        <w:spacing w:after="0" w:line="240" w:lineRule="auto"/>
        <w:ind w:firstLine="567"/>
        <w:jc w:val="center"/>
        <w:rPr>
          <w:rFonts w:ascii="Times New Roman" w:hAnsi="Times New Roman" w:cs="Times New Roman"/>
          <w:sz w:val="24"/>
          <w:szCs w:val="24"/>
        </w:rPr>
      </w:pPr>
      <w:r w:rsidRPr="00B94B31">
        <w:rPr>
          <w:rFonts w:ascii="Times New Roman" w:hAnsi="Times New Roman" w:cs="Times New Roman"/>
          <w:sz w:val="24"/>
          <w:szCs w:val="24"/>
        </w:rPr>
        <w:t>а</w:t>
      </w:r>
    </w:p>
    <w:p w:rsidR="00BA32C4" w:rsidRPr="00810D34" w:rsidRDefault="00B94B31"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r w:rsidRPr="00810D34">
        <w:rPr>
          <w:rFonts w:ascii="Times New Roman" w:eastAsia="Times New Roman" w:hAnsi="Times New Roman" w:cs="Times New Roman"/>
          <w:noProof/>
          <w:sz w:val="28"/>
          <w:szCs w:val="28"/>
          <w:lang w:eastAsia="ru-RU"/>
        </w:rPr>
        <w:drawing>
          <wp:anchor distT="0" distB="0" distL="114300" distR="114300" simplePos="0" relativeHeight="251667456" behindDoc="1" locked="0" layoutInCell="1" allowOverlap="1" wp14:anchorId="1B0FF4CE" wp14:editId="4E2F4B4B">
            <wp:simplePos x="0" y="0"/>
            <wp:positionH relativeFrom="column">
              <wp:posOffset>481965</wp:posOffset>
            </wp:positionH>
            <wp:positionV relativeFrom="paragraph">
              <wp:posOffset>161926</wp:posOffset>
            </wp:positionV>
            <wp:extent cx="5638800" cy="2400300"/>
            <wp:effectExtent l="0" t="0" r="0" b="0"/>
            <wp:wrapNone/>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B94B31" w:rsidRPr="00B94B31" w:rsidRDefault="00B94B31" w:rsidP="00B94B31">
      <w:pPr>
        <w:tabs>
          <w:tab w:val="left" w:pos="8640"/>
        </w:tabs>
        <w:autoSpaceDE w:val="0"/>
        <w:autoSpaceDN w:val="0"/>
        <w:adjustRightInd w:val="0"/>
        <w:spacing w:after="0" w:line="240" w:lineRule="auto"/>
        <w:jc w:val="center"/>
        <w:rPr>
          <w:rFonts w:ascii="Times New Roman" w:hAnsi="Times New Roman" w:cs="Times New Roman"/>
          <w:sz w:val="24"/>
          <w:szCs w:val="24"/>
        </w:rPr>
      </w:pPr>
      <w:r w:rsidRPr="00B94B31">
        <w:rPr>
          <w:rFonts w:ascii="Times New Roman" w:hAnsi="Times New Roman" w:cs="Times New Roman"/>
          <w:sz w:val="24"/>
          <w:szCs w:val="24"/>
        </w:rPr>
        <w:t>б</w:t>
      </w:r>
    </w:p>
    <w:p w:rsidR="00B94B31" w:rsidRPr="00B94B31" w:rsidRDefault="00B94B31" w:rsidP="00B94B31">
      <w:pPr>
        <w:tabs>
          <w:tab w:val="left" w:pos="8640"/>
        </w:tabs>
        <w:autoSpaceDE w:val="0"/>
        <w:autoSpaceDN w:val="0"/>
        <w:adjustRightInd w:val="0"/>
        <w:spacing w:after="0" w:line="240" w:lineRule="auto"/>
        <w:ind w:firstLine="567"/>
        <w:jc w:val="both"/>
        <w:rPr>
          <w:rFonts w:ascii="Times New Roman" w:hAnsi="Times New Roman" w:cs="Times New Roman"/>
          <w:sz w:val="16"/>
          <w:szCs w:val="16"/>
        </w:rPr>
      </w:pPr>
    </w:p>
    <w:p w:rsidR="00B94B31" w:rsidRPr="00B94B31" w:rsidRDefault="00B94B31" w:rsidP="00B94B31">
      <w:pPr>
        <w:tabs>
          <w:tab w:val="left" w:pos="8640"/>
        </w:tabs>
        <w:autoSpaceDE w:val="0"/>
        <w:autoSpaceDN w:val="0"/>
        <w:adjustRightInd w:val="0"/>
        <w:spacing w:after="0" w:line="240" w:lineRule="auto"/>
        <w:ind w:firstLine="567"/>
        <w:jc w:val="both"/>
        <w:rPr>
          <w:rFonts w:ascii="Times New Roman" w:hAnsi="Times New Roman" w:cs="Times New Roman"/>
          <w:sz w:val="24"/>
          <w:szCs w:val="24"/>
        </w:rPr>
      </w:pPr>
      <w:r w:rsidRPr="00B94B31">
        <w:rPr>
          <w:rFonts w:ascii="Times New Roman" w:hAnsi="Times New Roman" w:cs="Times New Roman"/>
          <w:sz w:val="24"/>
          <w:szCs w:val="24"/>
        </w:rPr>
        <w:t>а – Гидронефроз, (см)</w:t>
      </w:r>
      <w:r>
        <w:rPr>
          <w:rFonts w:ascii="Times New Roman" w:hAnsi="Times New Roman" w:cs="Times New Roman"/>
          <w:sz w:val="24"/>
          <w:szCs w:val="24"/>
        </w:rPr>
        <w:t xml:space="preserve">; б – </w:t>
      </w:r>
      <w:r w:rsidRPr="00B94B31">
        <w:rPr>
          <w:rFonts w:ascii="Times New Roman" w:hAnsi="Times New Roman" w:cs="Times New Roman"/>
          <w:sz w:val="24"/>
          <w:szCs w:val="24"/>
        </w:rPr>
        <w:t>Диаметр мочеточника (см)</w:t>
      </w:r>
    </w:p>
    <w:p w:rsidR="00B94B31" w:rsidRPr="00B94B31" w:rsidRDefault="00B94B31" w:rsidP="00B94B31">
      <w:pPr>
        <w:tabs>
          <w:tab w:val="left" w:pos="8640"/>
        </w:tabs>
        <w:autoSpaceDE w:val="0"/>
        <w:autoSpaceDN w:val="0"/>
        <w:adjustRightInd w:val="0"/>
        <w:spacing w:after="0" w:line="240" w:lineRule="auto"/>
        <w:ind w:firstLine="567"/>
        <w:jc w:val="both"/>
        <w:rPr>
          <w:rFonts w:ascii="Times New Roman" w:hAnsi="Times New Roman" w:cs="Times New Roman"/>
          <w:sz w:val="16"/>
          <w:szCs w:val="16"/>
        </w:rPr>
      </w:pPr>
    </w:p>
    <w:p w:rsidR="00BA32C4" w:rsidRPr="00810D34" w:rsidRDefault="002B5DF7" w:rsidP="00B94B31">
      <w:pPr>
        <w:tabs>
          <w:tab w:val="left" w:pos="8640"/>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29</w:t>
      </w:r>
      <w:r w:rsidR="00BA32C4" w:rsidRPr="00810D34">
        <w:rPr>
          <w:rFonts w:ascii="Times New Roman" w:hAnsi="Times New Roman" w:cs="Times New Roman"/>
          <w:sz w:val="28"/>
          <w:szCs w:val="28"/>
        </w:rPr>
        <w:t xml:space="preserve"> </w:t>
      </w:r>
      <w:r w:rsidR="00B94B31">
        <w:rPr>
          <w:rFonts w:ascii="Times New Roman" w:hAnsi="Times New Roman" w:cs="Times New Roman"/>
          <w:sz w:val="28"/>
          <w:szCs w:val="28"/>
        </w:rPr>
        <w:t xml:space="preserve">– </w:t>
      </w:r>
      <w:r w:rsidR="00BA32C4" w:rsidRPr="00810D34">
        <w:rPr>
          <w:rFonts w:ascii="Times New Roman" w:hAnsi="Times New Roman" w:cs="Times New Roman"/>
          <w:sz w:val="28"/>
          <w:szCs w:val="28"/>
        </w:rPr>
        <w:t>Динамическое исследование</w:t>
      </w:r>
    </w:p>
    <w:p w:rsidR="000A3D36" w:rsidRDefault="000A3D36" w:rsidP="00226AE8">
      <w:pPr>
        <w:tabs>
          <w:tab w:val="left" w:pos="8640"/>
        </w:tabs>
        <w:autoSpaceDE w:val="0"/>
        <w:autoSpaceDN w:val="0"/>
        <w:adjustRightInd w:val="0"/>
        <w:spacing w:after="0" w:line="240" w:lineRule="auto"/>
        <w:jc w:val="both"/>
        <w:rPr>
          <w:rFonts w:ascii="Times New Roman" w:hAnsi="Times New Roman" w:cs="Times New Roman"/>
          <w:b/>
          <w:sz w:val="28"/>
          <w:szCs w:val="28"/>
        </w:rPr>
      </w:pPr>
    </w:p>
    <w:p w:rsidR="000A3D36" w:rsidRDefault="000A3D36" w:rsidP="00226AE8">
      <w:pPr>
        <w:tabs>
          <w:tab w:val="left" w:pos="8640"/>
        </w:tabs>
        <w:autoSpaceDE w:val="0"/>
        <w:autoSpaceDN w:val="0"/>
        <w:adjustRightInd w:val="0"/>
        <w:spacing w:after="0" w:line="240" w:lineRule="auto"/>
        <w:jc w:val="both"/>
        <w:rPr>
          <w:rFonts w:ascii="Times New Roman" w:hAnsi="Times New Roman" w:cs="Times New Roman"/>
          <w:b/>
          <w:sz w:val="28"/>
          <w:szCs w:val="28"/>
        </w:rPr>
      </w:pPr>
    </w:p>
    <w:p w:rsidR="00BA32C4" w:rsidRPr="00810D34" w:rsidRDefault="00226AE8" w:rsidP="00226AE8">
      <w:pPr>
        <w:tabs>
          <w:tab w:val="left" w:pos="8640"/>
        </w:tabs>
        <w:autoSpaceDE w:val="0"/>
        <w:autoSpaceDN w:val="0"/>
        <w:adjustRightInd w:val="0"/>
        <w:spacing w:after="0" w:line="240" w:lineRule="auto"/>
        <w:jc w:val="both"/>
        <w:rPr>
          <w:rFonts w:ascii="Times New Roman" w:hAnsi="Times New Roman" w:cs="Times New Roman"/>
          <w:b/>
          <w:sz w:val="28"/>
          <w:szCs w:val="28"/>
        </w:rPr>
      </w:pPr>
      <w:r w:rsidRPr="00810D34">
        <w:rPr>
          <w:rFonts w:ascii="Times New Roman" w:hAnsi="Times New Roman" w:cs="Times New Roman"/>
          <w:noProof/>
          <w:sz w:val="28"/>
          <w:szCs w:val="28"/>
          <w:lang w:eastAsia="ru-RU"/>
        </w:rPr>
        <w:drawing>
          <wp:anchor distT="0" distB="0" distL="114300" distR="114300" simplePos="0" relativeHeight="251674112" behindDoc="1" locked="0" layoutInCell="1" allowOverlap="1" wp14:anchorId="0C202AB8" wp14:editId="49139A14">
            <wp:simplePos x="0" y="0"/>
            <wp:positionH relativeFrom="column">
              <wp:posOffset>1668325</wp:posOffset>
            </wp:positionH>
            <wp:positionV relativeFrom="paragraph">
              <wp:posOffset>45720</wp:posOffset>
            </wp:positionV>
            <wp:extent cx="2316480" cy="3785870"/>
            <wp:effectExtent l="0" t="0" r="7620" b="5080"/>
            <wp:wrapNone/>
            <wp:docPr id="2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16480" cy="3785870"/>
                    </a:xfrm>
                    <a:prstGeom prst="rect">
                      <a:avLst/>
                    </a:prstGeom>
                    <a:noFill/>
                  </pic:spPr>
                </pic:pic>
              </a:graphicData>
            </a:graphic>
          </wp:anchor>
        </w:drawing>
      </w:r>
    </w:p>
    <w:p w:rsidR="00281FD7" w:rsidRPr="00810D34" w:rsidRDefault="00281FD7"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281FD7" w:rsidRPr="00810D34" w:rsidRDefault="00281FD7"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ind w:firstLine="567"/>
        <w:jc w:val="both"/>
        <w:rPr>
          <w:rFonts w:ascii="Times New Roman" w:hAnsi="Times New Roman" w:cs="Times New Roman"/>
          <w:b/>
          <w:sz w:val="28"/>
          <w:szCs w:val="28"/>
        </w:rPr>
      </w:pPr>
    </w:p>
    <w:p w:rsidR="007C1025" w:rsidRPr="00810D34" w:rsidRDefault="007C1025" w:rsidP="00810D34">
      <w:pPr>
        <w:tabs>
          <w:tab w:val="left" w:pos="8640"/>
        </w:tabs>
        <w:autoSpaceDE w:val="0"/>
        <w:autoSpaceDN w:val="0"/>
        <w:adjustRightInd w:val="0"/>
        <w:spacing w:after="0" w:line="240" w:lineRule="auto"/>
        <w:jc w:val="both"/>
        <w:rPr>
          <w:rFonts w:ascii="Times New Roman" w:hAnsi="Times New Roman" w:cs="Times New Roman"/>
          <w:sz w:val="28"/>
          <w:szCs w:val="28"/>
        </w:rPr>
      </w:pPr>
    </w:p>
    <w:p w:rsidR="007C1025" w:rsidRPr="00810D34" w:rsidRDefault="007C1025" w:rsidP="00810D34">
      <w:pPr>
        <w:tabs>
          <w:tab w:val="left" w:pos="8640"/>
        </w:tabs>
        <w:autoSpaceDE w:val="0"/>
        <w:autoSpaceDN w:val="0"/>
        <w:adjustRightInd w:val="0"/>
        <w:spacing w:after="0" w:line="240" w:lineRule="auto"/>
        <w:jc w:val="both"/>
        <w:rPr>
          <w:rFonts w:ascii="Times New Roman" w:hAnsi="Times New Roman" w:cs="Times New Roman"/>
          <w:sz w:val="28"/>
          <w:szCs w:val="28"/>
        </w:rPr>
      </w:pPr>
    </w:p>
    <w:p w:rsidR="007C1025" w:rsidRPr="00810D34" w:rsidRDefault="007C1025" w:rsidP="00810D34">
      <w:pPr>
        <w:tabs>
          <w:tab w:val="left" w:pos="8640"/>
        </w:tabs>
        <w:autoSpaceDE w:val="0"/>
        <w:autoSpaceDN w:val="0"/>
        <w:adjustRightInd w:val="0"/>
        <w:spacing w:after="0" w:line="240" w:lineRule="auto"/>
        <w:jc w:val="both"/>
        <w:rPr>
          <w:rFonts w:ascii="Times New Roman" w:hAnsi="Times New Roman" w:cs="Times New Roman"/>
          <w:sz w:val="28"/>
          <w:szCs w:val="28"/>
        </w:rPr>
      </w:pPr>
    </w:p>
    <w:p w:rsidR="007C1025" w:rsidRPr="00810D34" w:rsidRDefault="007C1025" w:rsidP="00810D34">
      <w:pPr>
        <w:tabs>
          <w:tab w:val="left" w:pos="8640"/>
        </w:tabs>
        <w:autoSpaceDE w:val="0"/>
        <w:autoSpaceDN w:val="0"/>
        <w:adjustRightInd w:val="0"/>
        <w:spacing w:after="0" w:line="240" w:lineRule="auto"/>
        <w:jc w:val="both"/>
        <w:rPr>
          <w:rFonts w:ascii="Times New Roman" w:hAnsi="Times New Roman" w:cs="Times New Roman"/>
          <w:sz w:val="28"/>
          <w:szCs w:val="28"/>
        </w:rPr>
      </w:pPr>
    </w:p>
    <w:p w:rsidR="007C1025" w:rsidRDefault="007C1025" w:rsidP="00810D34">
      <w:pPr>
        <w:tabs>
          <w:tab w:val="left" w:pos="8640"/>
        </w:tabs>
        <w:autoSpaceDE w:val="0"/>
        <w:autoSpaceDN w:val="0"/>
        <w:adjustRightInd w:val="0"/>
        <w:spacing w:after="0" w:line="240" w:lineRule="auto"/>
        <w:jc w:val="both"/>
        <w:rPr>
          <w:rFonts w:ascii="Times New Roman" w:hAnsi="Times New Roman" w:cs="Times New Roman"/>
          <w:sz w:val="28"/>
          <w:szCs w:val="28"/>
        </w:rPr>
      </w:pPr>
    </w:p>
    <w:p w:rsidR="007C1025" w:rsidRDefault="007C1025" w:rsidP="00810D34">
      <w:pPr>
        <w:tabs>
          <w:tab w:val="left" w:pos="8640"/>
        </w:tabs>
        <w:autoSpaceDE w:val="0"/>
        <w:autoSpaceDN w:val="0"/>
        <w:adjustRightInd w:val="0"/>
        <w:spacing w:after="0" w:line="240" w:lineRule="auto"/>
        <w:jc w:val="both"/>
        <w:rPr>
          <w:rFonts w:ascii="Times New Roman" w:hAnsi="Times New Roman" w:cs="Times New Roman"/>
          <w:sz w:val="28"/>
          <w:szCs w:val="28"/>
        </w:rPr>
      </w:pPr>
    </w:p>
    <w:p w:rsidR="00226AE8" w:rsidRPr="00226AE8" w:rsidRDefault="00226AE8" w:rsidP="00810D34">
      <w:pPr>
        <w:tabs>
          <w:tab w:val="left" w:pos="8640"/>
        </w:tabs>
        <w:autoSpaceDE w:val="0"/>
        <w:autoSpaceDN w:val="0"/>
        <w:adjustRightInd w:val="0"/>
        <w:spacing w:after="0" w:line="240" w:lineRule="auto"/>
        <w:jc w:val="both"/>
        <w:rPr>
          <w:rFonts w:ascii="Times New Roman" w:hAnsi="Times New Roman" w:cs="Times New Roman"/>
          <w:sz w:val="16"/>
          <w:szCs w:val="16"/>
        </w:rPr>
      </w:pPr>
    </w:p>
    <w:p w:rsidR="00226AE8" w:rsidRDefault="002B5DF7" w:rsidP="00226AE8">
      <w:pPr>
        <w:tabs>
          <w:tab w:val="left" w:pos="8640"/>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30</w:t>
      </w:r>
      <w:r w:rsidR="007C1025" w:rsidRPr="00810D34">
        <w:rPr>
          <w:rFonts w:ascii="Times New Roman" w:hAnsi="Times New Roman" w:cs="Times New Roman"/>
          <w:sz w:val="28"/>
          <w:szCs w:val="28"/>
        </w:rPr>
        <w:t xml:space="preserve"> </w:t>
      </w:r>
      <w:r w:rsidR="0019755B">
        <w:rPr>
          <w:rFonts w:ascii="Times New Roman" w:hAnsi="Times New Roman" w:cs="Times New Roman"/>
          <w:sz w:val="28"/>
          <w:szCs w:val="28"/>
        </w:rPr>
        <w:t xml:space="preserve">– </w:t>
      </w:r>
      <w:r w:rsidR="007C1025" w:rsidRPr="00810D34">
        <w:rPr>
          <w:rFonts w:ascii="Times New Roman" w:hAnsi="Times New Roman" w:cs="Times New Roman"/>
          <w:sz w:val="28"/>
          <w:szCs w:val="28"/>
        </w:rPr>
        <w:t>Мультиспиральная компьютерная томограмма почек с контрастированием внутривенно после АП</w:t>
      </w:r>
    </w:p>
    <w:p w:rsidR="00226AE8" w:rsidRPr="00226AE8" w:rsidRDefault="00226AE8" w:rsidP="00226AE8">
      <w:pPr>
        <w:tabs>
          <w:tab w:val="left" w:pos="8640"/>
        </w:tabs>
        <w:autoSpaceDE w:val="0"/>
        <w:autoSpaceDN w:val="0"/>
        <w:adjustRightInd w:val="0"/>
        <w:spacing w:after="0" w:line="240" w:lineRule="auto"/>
        <w:jc w:val="both"/>
        <w:rPr>
          <w:rFonts w:ascii="Times New Roman" w:hAnsi="Times New Roman" w:cs="Times New Roman"/>
          <w:sz w:val="16"/>
          <w:szCs w:val="16"/>
        </w:rPr>
      </w:pPr>
    </w:p>
    <w:p w:rsidR="0019755B" w:rsidRPr="008D6913" w:rsidRDefault="008D6913" w:rsidP="00226AE8">
      <w:pPr>
        <w:tabs>
          <w:tab w:val="left" w:pos="8640"/>
        </w:tabs>
        <w:autoSpaceDE w:val="0"/>
        <w:autoSpaceDN w:val="0"/>
        <w:adjustRightInd w:val="0"/>
        <w:spacing w:after="0" w:line="240" w:lineRule="auto"/>
        <w:ind w:firstLine="709"/>
        <w:jc w:val="both"/>
        <w:rPr>
          <w:rFonts w:ascii="Times New Roman" w:hAnsi="Times New Roman" w:cs="Times New Roman"/>
          <w:b/>
          <w:sz w:val="24"/>
          <w:szCs w:val="24"/>
        </w:rPr>
      </w:pPr>
      <w:r w:rsidRPr="0019755B">
        <w:rPr>
          <w:rFonts w:ascii="Times New Roman" w:hAnsi="Times New Roman" w:cs="Times New Roman"/>
          <w:sz w:val="24"/>
          <w:szCs w:val="24"/>
        </w:rPr>
        <w:t>Примечание – Через 12 месяцев</w:t>
      </w:r>
    </w:p>
    <w:p w:rsidR="0019755B" w:rsidRPr="0019755B" w:rsidRDefault="0019755B" w:rsidP="00810D34">
      <w:pPr>
        <w:tabs>
          <w:tab w:val="left" w:pos="8640"/>
        </w:tabs>
        <w:autoSpaceDE w:val="0"/>
        <w:autoSpaceDN w:val="0"/>
        <w:adjustRightInd w:val="0"/>
        <w:spacing w:after="0" w:line="240" w:lineRule="auto"/>
        <w:jc w:val="both"/>
        <w:rPr>
          <w:rFonts w:ascii="Times New Roman" w:hAnsi="Times New Roman" w:cs="Times New Roman"/>
          <w:sz w:val="16"/>
          <w:szCs w:val="16"/>
        </w:rPr>
      </w:pPr>
    </w:p>
    <w:p w:rsidR="00BA32C4" w:rsidRPr="00810D34" w:rsidRDefault="00BA32C4" w:rsidP="0019755B">
      <w:pPr>
        <w:tabs>
          <w:tab w:val="left" w:pos="8640"/>
        </w:tabs>
        <w:autoSpaceDE w:val="0"/>
        <w:autoSpaceDN w:val="0"/>
        <w:adjustRightInd w:val="0"/>
        <w:spacing w:after="0" w:line="240" w:lineRule="auto"/>
        <w:ind w:firstLine="709"/>
        <w:jc w:val="both"/>
        <w:rPr>
          <w:rFonts w:ascii="Times New Roman" w:hAnsi="Times New Roman" w:cs="Times New Roman"/>
          <w:b/>
          <w:sz w:val="28"/>
          <w:szCs w:val="28"/>
        </w:rPr>
      </w:pPr>
      <w:r w:rsidRPr="00810D34">
        <w:rPr>
          <w:rFonts w:ascii="Times New Roman" w:hAnsi="Times New Roman" w:cs="Times New Roman"/>
          <w:b/>
          <w:sz w:val="28"/>
          <w:szCs w:val="28"/>
        </w:rPr>
        <w:t>4.5 Сравнительная оценка ближайших и отдаленных результатов после коррекции протяженных стриктур мочеточника</w:t>
      </w:r>
    </w:p>
    <w:p w:rsidR="00BA32C4" w:rsidRPr="008D6913" w:rsidRDefault="00BA32C4" w:rsidP="0019755B">
      <w:pPr>
        <w:autoSpaceDE w:val="0"/>
        <w:autoSpaceDN w:val="0"/>
        <w:adjustRightInd w:val="0"/>
        <w:spacing w:after="0" w:line="240" w:lineRule="auto"/>
        <w:ind w:firstLine="709"/>
        <w:jc w:val="both"/>
        <w:rPr>
          <w:rFonts w:ascii="Times New Roman" w:hAnsi="Times New Roman" w:cs="Times New Roman"/>
          <w:b/>
          <w:sz w:val="28"/>
          <w:szCs w:val="28"/>
        </w:rPr>
      </w:pPr>
      <w:r w:rsidRPr="00810D34">
        <w:rPr>
          <w:rFonts w:ascii="Times New Roman" w:hAnsi="Times New Roman" w:cs="Times New Roman"/>
          <w:sz w:val="28"/>
          <w:szCs w:val="28"/>
        </w:rPr>
        <w:t xml:space="preserve">Сравнительная оценка ближайших и отдаленных результатов </w:t>
      </w:r>
      <w:r w:rsidRPr="008D6913">
        <w:rPr>
          <w:rFonts w:ascii="Times New Roman" w:hAnsi="Times New Roman" w:cs="Times New Roman"/>
          <w:sz w:val="28"/>
          <w:szCs w:val="28"/>
        </w:rPr>
        <w:t xml:space="preserve">после коррекции протяженных стриктур мочеточника представлена </w:t>
      </w:r>
      <w:r w:rsidR="008D6913" w:rsidRPr="008D6913">
        <w:rPr>
          <w:rFonts w:ascii="Times New Roman" w:hAnsi="Times New Roman" w:cs="Times New Roman"/>
          <w:sz w:val="28"/>
          <w:szCs w:val="28"/>
        </w:rPr>
        <w:t>в таблице 3</w:t>
      </w:r>
      <w:r w:rsidRPr="008D6913">
        <w:rPr>
          <w:rFonts w:ascii="Times New Roman" w:hAnsi="Times New Roman" w:cs="Times New Roman"/>
          <w:sz w:val="28"/>
          <w:szCs w:val="28"/>
        </w:rPr>
        <w:t>.</w:t>
      </w:r>
    </w:p>
    <w:p w:rsidR="00BA32C4" w:rsidRDefault="00BA32C4"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Как видно </w:t>
      </w:r>
      <w:r w:rsidR="008D6913" w:rsidRPr="008D6913">
        <w:rPr>
          <w:rFonts w:ascii="Times New Roman" w:hAnsi="Times New Roman" w:cs="Times New Roman"/>
          <w:sz w:val="28"/>
          <w:szCs w:val="28"/>
        </w:rPr>
        <w:t>из таблицы 3</w:t>
      </w:r>
      <w:r w:rsidRPr="008D6913">
        <w:rPr>
          <w:rFonts w:ascii="Times New Roman" w:hAnsi="Times New Roman" w:cs="Times New Roman"/>
          <w:sz w:val="28"/>
          <w:szCs w:val="28"/>
        </w:rPr>
        <w:t xml:space="preserve"> </w:t>
      </w:r>
      <w:r w:rsidRPr="00810D34">
        <w:rPr>
          <w:rFonts w:ascii="Times New Roman" w:hAnsi="Times New Roman" w:cs="Times New Roman"/>
          <w:sz w:val="28"/>
          <w:szCs w:val="28"/>
        </w:rPr>
        <w:t>во время вмешатель</w:t>
      </w:r>
      <w:r w:rsidR="008D6913">
        <w:rPr>
          <w:rFonts w:ascii="Times New Roman" w:hAnsi="Times New Roman" w:cs="Times New Roman"/>
          <w:sz w:val="28"/>
          <w:szCs w:val="28"/>
        </w:rPr>
        <w:t xml:space="preserve">ства получили кровотечение у 8 </w:t>
      </w:r>
      <w:r w:rsidRPr="00810D34">
        <w:rPr>
          <w:rFonts w:ascii="Times New Roman" w:hAnsi="Times New Roman" w:cs="Times New Roman"/>
          <w:sz w:val="28"/>
          <w:szCs w:val="28"/>
        </w:rPr>
        <w:t xml:space="preserve">% больных, которым проводилась уретероилиопластика, в одном случае наряду с гемотрансфузией пришлось прибегнуть </w:t>
      </w:r>
      <w:r w:rsidR="00AE25AB" w:rsidRPr="00810D34">
        <w:rPr>
          <w:rFonts w:ascii="Times New Roman" w:hAnsi="Times New Roman" w:cs="Times New Roman"/>
          <w:sz w:val="28"/>
          <w:szCs w:val="28"/>
        </w:rPr>
        <w:t>к использованию</w:t>
      </w:r>
      <w:r w:rsidRPr="00810D34">
        <w:rPr>
          <w:rFonts w:ascii="Times New Roman" w:hAnsi="Times New Roman" w:cs="Times New Roman"/>
          <w:sz w:val="28"/>
          <w:szCs w:val="28"/>
        </w:rPr>
        <w:t xml:space="preserve"> гемостатиков. В раннем </w:t>
      </w:r>
      <w:r w:rsidR="008D6913">
        <w:rPr>
          <w:rFonts w:ascii="Times New Roman" w:hAnsi="Times New Roman" w:cs="Times New Roman"/>
          <w:sz w:val="28"/>
          <w:szCs w:val="28"/>
        </w:rPr>
        <w:t xml:space="preserve">послеоперационном периоде у 20 </w:t>
      </w:r>
      <w:r w:rsidRPr="00810D34">
        <w:rPr>
          <w:rFonts w:ascii="Times New Roman" w:hAnsi="Times New Roman" w:cs="Times New Roman"/>
          <w:sz w:val="28"/>
          <w:szCs w:val="28"/>
        </w:rPr>
        <w:t>% оперированных наблюдали динамическую тонкокишечную непроходимость, которая требовала проведения консервативного лечения, вплоть до установки назогастрального дренажа желудка и 12-ти перстной кишки. Пузырно-мочеточниковый рефлюк</w:t>
      </w:r>
      <w:r w:rsidR="008D6913">
        <w:rPr>
          <w:rFonts w:ascii="Times New Roman" w:hAnsi="Times New Roman" w:cs="Times New Roman"/>
          <w:sz w:val="28"/>
          <w:szCs w:val="28"/>
        </w:rPr>
        <w:t>с на здоровой стороне был у 20</w:t>
      </w:r>
      <w:r w:rsidRPr="00810D34">
        <w:rPr>
          <w:rFonts w:ascii="Times New Roman" w:hAnsi="Times New Roman" w:cs="Times New Roman"/>
          <w:sz w:val="28"/>
          <w:szCs w:val="28"/>
        </w:rPr>
        <w:t>% больных, который требовал установки уретрального катетера и проведения консервативного лечения. У всех больных после уретероилеопластики на протяжении 3-х</w:t>
      </w:r>
      <w:r w:rsidR="0019755B">
        <w:rPr>
          <w:rFonts w:ascii="Times New Roman" w:hAnsi="Times New Roman" w:cs="Times New Roman"/>
          <w:sz w:val="28"/>
          <w:szCs w:val="28"/>
        </w:rPr>
        <w:t>-</w:t>
      </w:r>
      <w:r w:rsidRPr="00810D34">
        <w:rPr>
          <w:rFonts w:ascii="Times New Roman" w:hAnsi="Times New Roman" w:cs="Times New Roman"/>
          <w:sz w:val="28"/>
          <w:szCs w:val="28"/>
        </w:rPr>
        <w:t>5-ти суток наблюдали накопление мочи в просвете выключенной петли в результате замедленной перистальтики или ее отсутствия</w:t>
      </w:r>
      <w:r w:rsidR="002B6108" w:rsidRPr="002B6108">
        <w:rPr>
          <w:rFonts w:ascii="Times New Roman" w:hAnsi="Times New Roman" w:cs="Times New Roman"/>
          <w:sz w:val="28"/>
          <w:szCs w:val="28"/>
        </w:rPr>
        <w:t xml:space="preserve"> [153]</w:t>
      </w:r>
      <w:r w:rsidRPr="00810D34">
        <w:rPr>
          <w:rFonts w:ascii="Times New Roman" w:hAnsi="Times New Roman" w:cs="Times New Roman"/>
          <w:sz w:val="28"/>
          <w:szCs w:val="28"/>
        </w:rPr>
        <w:t xml:space="preserve">. Данная ситуация требовала проведения дополнительных манипуляций виде дренирования кишечной полости в мочевой пузырь и медикаментозной стимуляции перистальтики. Кроме того, явления «энтеростаза» приводили к резорбции мочи и повышения </w:t>
      </w:r>
      <w:r w:rsidR="007C1025" w:rsidRPr="00810D34">
        <w:rPr>
          <w:rFonts w:ascii="Times New Roman" w:hAnsi="Times New Roman" w:cs="Times New Roman"/>
          <w:sz w:val="28"/>
          <w:szCs w:val="28"/>
        </w:rPr>
        <w:t>уровня азотистых шлаков в крови</w:t>
      </w:r>
      <w:r w:rsidRPr="00810D34">
        <w:rPr>
          <w:rFonts w:ascii="Times New Roman" w:hAnsi="Times New Roman" w:cs="Times New Roman"/>
          <w:sz w:val="28"/>
          <w:szCs w:val="28"/>
        </w:rPr>
        <w:t xml:space="preserve"> (</w:t>
      </w:r>
      <w:r w:rsidR="0019755B">
        <w:rPr>
          <w:rFonts w:ascii="Times New Roman" w:hAnsi="Times New Roman" w:cs="Times New Roman"/>
          <w:sz w:val="28"/>
          <w:szCs w:val="28"/>
        </w:rPr>
        <w:t>р</w:t>
      </w:r>
      <w:r w:rsidR="00FB2947">
        <w:rPr>
          <w:rFonts w:ascii="Times New Roman" w:hAnsi="Times New Roman" w:cs="Times New Roman"/>
          <w:sz w:val="28"/>
          <w:szCs w:val="28"/>
        </w:rPr>
        <w:t>ис</w:t>
      </w:r>
      <w:r w:rsidR="0019755B">
        <w:rPr>
          <w:rFonts w:ascii="Times New Roman" w:hAnsi="Times New Roman" w:cs="Times New Roman"/>
          <w:sz w:val="28"/>
          <w:szCs w:val="28"/>
        </w:rPr>
        <w:t xml:space="preserve">унок </w:t>
      </w:r>
      <w:r w:rsidR="002B5DF7">
        <w:rPr>
          <w:rFonts w:ascii="Times New Roman" w:hAnsi="Times New Roman" w:cs="Times New Roman"/>
          <w:sz w:val="28"/>
          <w:szCs w:val="28"/>
        </w:rPr>
        <w:t>31</w:t>
      </w:r>
      <w:r w:rsidRPr="00810D34">
        <w:rPr>
          <w:rFonts w:ascii="Times New Roman" w:hAnsi="Times New Roman" w:cs="Times New Roman"/>
          <w:sz w:val="28"/>
          <w:szCs w:val="28"/>
        </w:rPr>
        <w:t>) и приходили в норму не раннее 3-х</w:t>
      </w:r>
      <w:r w:rsidR="0019755B">
        <w:rPr>
          <w:rFonts w:ascii="Times New Roman" w:hAnsi="Times New Roman" w:cs="Times New Roman"/>
          <w:sz w:val="28"/>
          <w:szCs w:val="28"/>
        </w:rPr>
        <w:t>-</w:t>
      </w:r>
      <w:r w:rsidRPr="00810D34">
        <w:rPr>
          <w:rFonts w:ascii="Times New Roman" w:hAnsi="Times New Roman" w:cs="Times New Roman"/>
          <w:sz w:val="28"/>
          <w:szCs w:val="28"/>
        </w:rPr>
        <w:t>6</w:t>
      </w:r>
      <w:r w:rsidR="0019755B">
        <w:rPr>
          <w:rFonts w:ascii="Times New Roman" w:hAnsi="Times New Roman" w:cs="Times New Roman"/>
          <w:sz w:val="28"/>
          <w:szCs w:val="28"/>
        </w:rPr>
        <w:t>-</w:t>
      </w:r>
      <w:r w:rsidRPr="00810D34">
        <w:rPr>
          <w:rFonts w:ascii="Times New Roman" w:hAnsi="Times New Roman" w:cs="Times New Roman"/>
          <w:sz w:val="28"/>
          <w:szCs w:val="28"/>
        </w:rPr>
        <w:t xml:space="preserve">ти месяцев послеоперационного периода. </w:t>
      </w: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2B5DF7" w:rsidP="00810D34">
      <w:pPr>
        <w:autoSpaceDE w:val="0"/>
        <w:autoSpaceDN w:val="0"/>
        <w:adjustRightInd w:val="0"/>
        <w:spacing w:after="0" w:line="240" w:lineRule="auto"/>
        <w:ind w:firstLine="567"/>
        <w:jc w:val="both"/>
        <w:rPr>
          <w:rFonts w:ascii="Times New Roman" w:hAnsi="Times New Roman" w:cs="Times New Roman"/>
          <w:sz w:val="28"/>
          <w:szCs w:val="28"/>
        </w:rPr>
      </w:pPr>
      <w:r w:rsidRPr="00810D34">
        <w:rPr>
          <w:rFonts w:ascii="Times New Roman" w:hAnsi="Times New Roman" w:cs="Times New Roman"/>
          <w:noProof/>
          <w:sz w:val="28"/>
          <w:szCs w:val="28"/>
          <w:lang w:eastAsia="ru-RU"/>
        </w:rPr>
        <w:drawing>
          <wp:anchor distT="0" distB="0" distL="114300" distR="114300" simplePos="0" relativeHeight="251658752" behindDoc="1" locked="0" layoutInCell="1" allowOverlap="1" wp14:anchorId="5EEF83F0" wp14:editId="25A56555">
            <wp:simplePos x="0" y="0"/>
            <wp:positionH relativeFrom="column">
              <wp:posOffset>132715</wp:posOffset>
            </wp:positionH>
            <wp:positionV relativeFrom="paragraph">
              <wp:posOffset>-669290</wp:posOffset>
            </wp:positionV>
            <wp:extent cx="5702060" cy="2475781"/>
            <wp:effectExtent l="0" t="0" r="0" b="1270"/>
            <wp:wrapNone/>
            <wp:docPr id="46"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19755B" w:rsidRDefault="0019755B" w:rsidP="0019755B">
      <w:pPr>
        <w:autoSpaceDE w:val="0"/>
        <w:autoSpaceDN w:val="0"/>
        <w:adjustRightInd w:val="0"/>
        <w:spacing w:after="0" w:line="240" w:lineRule="auto"/>
        <w:ind w:firstLine="567"/>
        <w:jc w:val="center"/>
        <w:rPr>
          <w:rFonts w:ascii="Times New Roman" w:hAnsi="Times New Roman" w:cs="Times New Roman"/>
          <w:sz w:val="24"/>
          <w:szCs w:val="24"/>
        </w:rPr>
      </w:pPr>
      <w:r w:rsidRPr="00810D34">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552D2ADF" wp14:editId="40D2814E">
            <wp:simplePos x="0" y="0"/>
            <wp:positionH relativeFrom="column">
              <wp:posOffset>256540</wp:posOffset>
            </wp:positionH>
            <wp:positionV relativeFrom="paragraph">
              <wp:posOffset>97790</wp:posOffset>
            </wp:positionV>
            <wp:extent cx="5744845" cy="2992755"/>
            <wp:effectExtent l="0" t="0" r="0" b="0"/>
            <wp:wrapNone/>
            <wp:docPr id="47"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Pr="0019755B">
        <w:rPr>
          <w:rFonts w:ascii="Times New Roman" w:hAnsi="Times New Roman" w:cs="Times New Roman"/>
          <w:sz w:val="24"/>
          <w:szCs w:val="24"/>
        </w:rPr>
        <w:t>а</w:t>
      </w: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b/>
          <w:sz w:val="28"/>
          <w:szCs w:val="28"/>
        </w:rPr>
      </w:pPr>
    </w:p>
    <w:p w:rsidR="00BA32C4" w:rsidRPr="00810D34" w:rsidRDefault="00BA32C4" w:rsidP="00810D34">
      <w:pPr>
        <w:autoSpaceDE w:val="0"/>
        <w:autoSpaceDN w:val="0"/>
        <w:adjustRightInd w:val="0"/>
        <w:spacing w:after="0" w:line="240" w:lineRule="auto"/>
        <w:ind w:firstLine="567"/>
        <w:jc w:val="both"/>
        <w:rPr>
          <w:rFonts w:ascii="Times New Roman" w:hAnsi="Times New Roman" w:cs="Times New Roman"/>
          <w:b/>
          <w:sz w:val="28"/>
          <w:szCs w:val="28"/>
        </w:rPr>
      </w:pPr>
    </w:p>
    <w:p w:rsidR="0019755B" w:rsidRDefault="0019755B" w:rsidP="0019755B">
      <w:pPr>
        <w:autoSpaceDE w:val="0"/>
        <w:autoSpaceDN w:val="0"/>
        <w:adjustRightInd w:val="0"/>
        <w:spacing w:after="0" w:line="240" w:lineRule="auto"/>
        <w:ind w:firstLine="567"/>
        <w:jc w:val="center"/>
        <w:rPr>
          <w:rFonts w:ascii="Times New Roman" w:hAnsi="Times New Roman" w:cs="Times New Roman"/>
          <w:sz w:val="24"/>
          <w:szCs w:val="24"/>
        </w:rPr>
      </w:pPr>
    </w:p>
    <w:p w:rsidR="00BA32C4" w:rsidRPr="0019755B" w:rsidRDefault="0019755B" w:rsidP="0019755B">
      <w:pPr>
        <w:autoSpaceDE w:val="0"/>
        <w:autoSpaceDN w:val="0"/>
        <w:adjustRightInd w:val="0"/>
        <w:spacing w:after="0" w:line="240" w:lineRule="auto"/>
        <w:ind w:firstLine="567"/>
        <w:jc w:val="center"/>
        <w:rPr>
          <w:rFonts w:ascii="Times New Roman" w:hAnsi="Times New Roman" w:cs="Times New Roman"/>
          <w:sz w:val="24"/>
          <w:szCs w:val="24"/>
        </w:rPr>
      </w:pPr>
      <w:r w:rsidRPr="0019755B">
        <w:rPr>
          <w:rFonts w:ascii="Times New Roman" w:hAnsi="Times New Roman" w:cs="Times New Roman"/>
          <w:sz w:val="24"/>
          <w:szCs w:val="24"/>
        </w:rPr>
        <w:t>б</w:t>
      </w:r>
    </w:p>
    <w:p w:rsidR="0019755B" w:rsidRPr="0019755B" w:rsidRDefault="0019755B" w:rsidP="0019755B">
      <w:pPr>
        <w:autoSpaceDE w:val="0"/>
        <w:autoSpaceDN w:val="0"/>
        <w:adjustRightInd w:val="0"/>
        <w:spacing w:after="0" w:line="240" w:lineRule="auto"/>
        <w:ind w:firstLine="709"/>
        <w:jc w:val="both"/>
        <w:rPr>
          <w:rFonts w:ascii="Times New Roman" w:hAnsi="Times New Roman" w:cs="Times New Roman"/>
          <w:sz w:val="16"/>
          <w:szCs w:val="16"/>
        </w:rPr>
      </w:pPr>
    </w:p>
    <w:p w:rsidR="0019755B" w:rsidRPr="0019755B" w:rsidRDefault="0019755B" w:rsidP="0019755B">
      <w:pPr>
        <w:autoSpaceDE w:val="0"/>
        <w:autoSpaceDN w:val="0"/>
        <w:adjustRightInd w:val="0"/>
        <w:spacing w:after="0" w:line="240" w:lineRule="auto"/>
        <w:ind w:firstLine="709"/>
        <w:jc w:val="both"/>
        <w:rPr>
          <w:rFonts w:ascii="Times New Roman" w:hAnsi="Times New Roman" w:cs="Times New Roman"/>
          <w:sz w:val="24"/>
          <w:szCs w:val="24"/>
        </w:rPr>
      </w:pPr>
      <w:r w:rsidRPr="0019755B">
        <w:rPr>
          <w:rFonts w:ascii="Times New Roman" w:hAnsi="Times New Roman" w:cs="Times New Roman"/>
          <w:sz w:val="24"/>
          <w:szCs w:val="24"/>
        </w:rPr>
        <w:t>а – уровень мочевины в крови, (ммоль/л)</w:t>
      </w:r>
      <w:r>
        <w:rPr>
          <w:rFonts w:ascii="Times New Roman" w:hAnsi="Times New Roman" w:cs="Times New Roman"/>
          <w:sz w:val="24"/>
          <w:szCs w:val="24"/>
        </w:rPr>
        <w:t xml:space="preserve">; </w:t>
      </w:r>
      <w:r w:rsidRPr="0019755B">
        <w:rPr>
          <w:rFonts w:ascii="Times New Roman" w:hAnsi="Times New Roman" w:cs="Times New Roman"/>
          <w:sz w:val="24"/>
          <w:szCs w:val="24"/>
        </w:rPr>
        <w:t>б – уровень креатинина в крови, (мкмоль/л)</w:t>
      </w:r>
    </w:p>
    <w:p w:rsidR="0019755B" w:rsidRPr="0019755B" w:rsidRDefault="0019755B" w:rsidP="0019755B">
      <w:pPr>
        <w:autoSpaceDE w:val="0"/>
        <w:autoSpaceDN w:val="0"/>
        <w:adjustRightInd w:val="0"/>
        <w:spacing w:after="0" w:line="240" w:lineRule="auto"/>
        <w:ind w:firstLine="567"/>
        <w:jc w:val="both"/>
        <w:rPr>
          <w:rFonts w:ascii="Times New Roman" w:hAnsi="Times New Roman" w:cs="Times New Roman"/>
          <w:sz w:val="16"/>
          <w:szCs w:val="16"/>
        </w:rPr>
      </w:pPr>
    </w:p>
    <w:p w:rsidR="00BA32C4" w:rsidRPr="00810D34" w:rsidRDefault="002B5DF7" w:rsidP="0019755B">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31</w:t>
      </w:r>
      <w:r w:rsidR="00BA32C4" w:rsidRPr="00810D34">
        <w:rPr>
          <w:rFonts w:ascii="Times New Roman" w:hAnsi="Times New Roman" w:cs="Times New Roman"/>
          <w:sz w:val="28"/>
          <w:szCs w:val="28"/>
        </w:rPr>
        <w:t xml:space="preserve"> </w:t>
      </w:r>
      <w:r w:rsidR="0019755B">
        <w:rPr>
          <w:rFonts w:ascii="Times New Roman" w:hAnsi="Times New Roman" w:cs="Times New Roman"/>
          <w:sz w:val="28"/>
          <w:szCs w:val="28"/>
        </w:rPr>
        <w:t xml:space="preserve">– </w:t>
      </w:r>
      <w:r w:rsidR="00BA32C4" w:rsidRPr="00810D34">
        <w:rPr>
          <w:rFonts w:ascii="Times New Roman" w:hAnsi="Times New Roman" w:cs="Times New Roman"/>
          <w:sz w:val="28"/>
          <w:szCs w:val="28"/>
        </w:rPr>
        <w:t>Динамическое исследование</w:t>
      </w:r>
    </w:p>
    <w:p w:rsidR="00BA32C4" w:rsidRPr="00810D34" w:rsidRDefault="00BA32C4" w:rsidP="00810D34">
      <w:pPr>
        <w:pStyle w:val="af0"/>
        <w:ind w:firstLine="567"/>
        <w:jc w:val="both"/>
        <w:rPr>
          <w:rFonts w:ascii="Times New Roman" w:eastAsiaTheme="minorEastAsia" w:hAnsi="Times New Roman" w:cs="Times New Roman"/>
          <w:sz w:val="28"/>
          <w:szCs w:val="28"/>
          <w:lang w:eastAsia="ru-RU"/>
        </w:rPr>
      </w:pPr>
    </w:p>
    <w:p w:rsidR="00BA32C4" w:rsidRPr="00810D34" w:rsidRDefault="00BA32C4" w:rsidP="0019755B">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Как видно из графиков на рисунках </w:t>
      </w:r>
      <w:r w:rsidR="00290144" w:rsidRPr="00810D34">
        <w:rPr>
          <w:rFonts w:ascii="Times New Roman" w:eastAsiaTheme="minorEastAsia" w:hAnsi="Times New Roman" w:cs="Times New Roman"/>
          <w:sz w:val="28"/>
          <w:szCs w:val="28"/>
          <w:lang w:eastAsia="ru-RU"/>
        </w:rPr>
        <w:t>29 и 31</w:t>
      </w:r>
      <w:r w:rsidR="007C1025" w:rsidRPr="00810D34">
        <w:rPr>
          <w:rFonts w:ascii="Times New Roman" w:eastAsiaTheme="minorEastAsia" w:hAnsi="Times New Roman" w:cs="Times New Roman"/>
          <w:sz w:val="28"/>
          <w:szCs w:val="28"/>
          <w:lang w:eastAsia="ru-RU"/>
        </w:rPr>
        <w:t xml:space="preserve"> при</w:t>
      </w:r>
      <w:r w:rsidRPr="00810D34">
        <w:rPr>
          <w:rFonts w:ascii="Times New Roman" w:eastAsiaTheme="minorEastAsia" w:hAnsi="Times New Roman" w:cs="Times New Roman"/>
          <w:sz w:val="28"/>
          <w:szCs w:val="28"/>
          <w:lang w:eastAsia="ru-RU"/>
        </w:rPr>
        <w:t xml:space="preserve"> динамическом наблюдении уровень мочевины в крови </w:t>
      </w:r>
      <w:r w:rsidR="007C1025" w:rsidRPr="00810D34">
        <w:rPr>
          <w:rFonts w:ascii="Times New Roman" w:eastAsiaTheme="minorEastAsia" w:hAnsi="Times New Roman" w:cs="Times New Roman"/>
          <w:sz w:val="28"/>
          <w:szCs w:val="28"/>
          <w:lang w:eastAsia="ru-RU"/>
        </w:rPr>
        <w:t>снизился с</w:t>
      </w:r>
      <w:r w:rsidRPr="00810D34">
        <w:rPr>
          <w:rFonts w:ascii="Times New Roman" w:eastAsiaTheme="minorEastAsia" w:hAnsi="Times New Roman" w:cs="Times New Roman"/>
          <w:sz w:val="28"/>
          <w:szCs w:val="28"/>
          <w:lang w:eastAsia="ru-RU"/>
        </w:rPr>
        <w:t xml:space="preserve"> 9,6ммоль/л до 8,0, а </w:t>
      </w:r>
      <w:r w:rsidR="007C1025" w:rsidRPr="00810D34">
        <w:rPr>
          <w:rFonts w:ascii="Times New Roman" w:eastAsiaTheme="minorEastAsia" w:hAnsi="Times New Roman" w:cs="Times New Roman"/>
          <w:sz w:val="28"/>
          <w:szCs w:val="28"/>
          <w:lang w:eastAsia="ru-RU"/>
        </w:rPr>
        <w:t>также содержание</w:t>
      </w:r>
      <w:r w:rsidRPr="00810D34">
        <w:rPr>
          <w:rFonts w:ascii="Times New Roman" w:eastAsiaTheme="minorEastAsia" w:hAnsi="Times New Roman" w:cs="Times New Roman"/>
          <w:sz w:val="28"/>
          <w:szCs w:val="28"/>
          <w:lang w:eastAsia="ru-RU"/>
        </w:rPr>
        <w:t xml:space="preserve"> креатинина уменьшился со 147 до 75 мкмоль/л. По нашему мнению, за этот период времени происходит восстановление перистальтики выключенной петли тонкой кишки, что приводит к отсутствию резорбции мочи в результате опрожнения последней в мочевой пузырь.  </w:t>
      </w:r>
    </w:p>
    <w:p w:rsidR="00BA32C4" w:rsidRPr="00810D34" w:rsidRDefault="00BA32C4"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В отдаленных сроках наблюдения послеоперационного периода у 25,9% больных диагностировали обострение пиелонефрита. У 11,1% пациентов был терминальный гидронефроз, что требовало проведение нефрэктомии. У 7,4% оперированных был установлен нефросклероз, который требовал периодического консервативного лечения и динамического наблюдения.</w:t>
      </w:r>
    </w:p>
    <w:p w:rsidR="00BA32C4" w:rsidRPr="00810D34" w:rsidRDefault="00BA32C4"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В группе больных которым выполнили аутотрансплантацию почки в раннем после операционном периоде у одного из них, в период освоения техники операции был пузырно-мочеточниковый рефлюкс, который был устранен установкой в мочевой пузырь уретрального катетера. </w:t>
      </w:r>
    </w:p>
    <w:p w:rsidR="00BA32C4" w:rsidRPr="00810D34" w:rsidRDefault="00BA32C4"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eastAsiaTheme="minorEastAsia" w:hAnsi="Times New Roman" w:cs="Times New Roman"/>
          <w:sz w:val="28"/>
          <w:szCs w:val="28"/>
          <w:lang w:eastAsia="ru-RU"/>
        </w:rPr>
        <w:t>В отдаленном после операционном периоде у одного пациента диагностировали стеноз анастомоза. Данный больной был оперирован в период освоения аутотрансплантации почки и ему выполнена цистоскопия с трансуретеральной уретероскопией и ретроградная дилятация стеноза со стентированием. Кроме того, в</w:t>
      </w:r>
      <w:r w:rsidRPr="00810D34">
        <w:rPr>
          <w:rFonts w:ascii="Times New Roman" w:hAnsi="Times New Roman" w:cs="Times New Roman"/>
          <w:sz w:val="28"/>
          <w:szCs w:val="28"/>
        </w:rPr>
        <w:t xml:space="preserve"> одном наблюдении был диагностирован камень в мочеточнике, который был устранен с помощью трансуретральной контактной лазерной литотрипсии.</w:t>
      </w:r>
    </w:p>
    <w:p w:rsidR="00BA32C4" w:rsidRPr="00810D34" w:rsidRDefault="00BA32C4" w:rsidP="0019755B">
      <w:pPr>
        <w:pStyle w:val="af0"/>
        <w:ind w:firstLine="709"/>
        <w:jc w:val="both"/>
        <w:rPr>
          <w:rFonts w:ascii="Times New Roman" w:eastAsia="Times New Roman" w:hAnsi="Times New Roman" w:cs="Times New Roman"/>
          <w:sz w:val="28"/>
          <w:szCs w:val="28"/>
          <w:lang w:eastAsia="ru-RU"/>
        </w:rPr>
      </w:pPr>
      <w:r w:rsidRPr="00810D34">
        <w:rPr>
          <w:rFonts w:ascii="Times New Roman" w:hAnsi="Times New Roman" w:cs="Times New Roman"/>
          <w:sz w:val="28"/>
          <w:szCs w:val="28"/>
        </w:rPr>
        <w:t>Таким образом, сравнительная оценка ближайших и отдаленных результатов хирургической коррекции протяженных стриктур мочеточника показывает, что наиболее лучшие</w:t>
      </w:r>
      <w:r w:rsidR="009F71B0" w:rsidRPr="00810D34">
        <w:rPr>
          <w:rFonts w:ascii="Times New Roman" w:hAnsi="Times New Roman" w:cs="Times New Roman"/>
          <w:sz w:val="28"/>
          <w:szCs w:val="28"/>
        </w:rPr>
        <w:t xml:space="preserve"> результаты</w:t>
      </w:r>
      <w:r w:rsidRPr="00810D34">
        <w:rPr>
          <w:rFonts w:ascii="Times New Roman" w:hAnsi="Times New Roman" w:cs="Times New Roman"/>
          <w:sz w:val="28"/>
          <w:szCs w:val="28"/>
        </w:rPr>
        <w:t xml:space="preserve"> установлены у больных после аутотрансплантации почки</w:t>
      </w:r>
      <w:r w:rsidR="002B6108" w:rsidRPr="002B6108">
        <w:rPr>
          <w:rFonts w:ascii="Times New Roman" w:hAnsi="Times New Roman" w:cs="Times New Roman"/>
          <w:sz w:val="28"/>
          <w:szCs w:val="28"/>
        </w:rPr>
        <w:t xml:space="preserve"> [154</w:t>
      </w:r>
      <w:r w:rsidR="001D0F39" w:rsidRPr="001D0F39">
        <w:rPr>
          <w:rFonts w:ascii="Times New Roman" w:hAnsi="Times New Roman" w:cs="Times New Roman"/>
          <w:sz w:val="28"/>
          <w:szCs w:val="28"/>
        </w:rPr>
        <w:t>, 155]</w:t>
      </w:r>
      <w:r w:rsidRPr="00810D34">
        <w:rPr>
          <w:rFonts w:ascii="Times New Roman" w:hAnsi="Times New Roman" w:cs="Times New Roman"/>
          <w:sz w:val="28"/>
          <w:szCs w:val="28"/>
        </w:rPr>
        <w:t>. Вместе с тем, следует отметить, что для выбора каждой из них существуют соответствующие показания и противопоказания. Однако, на наш взгляд, при проведении любых реконструкти</w:t>
      </w:r>
      <w:r w:rsidR="00F72ABE" w:rsidRPr="00810D34">
        <w:rPr>
          <w:rFonts w:ascii="Times New Roman" w:hAnsi="Times New Roman" w:cs="Times New Roman"/>
          <w:sz w:val="28"/>
          <w:szCs w:val="28"/>
        </w:rPr>
        <w:t>в</w:t>
      </w:r>
      <w:r w:rsidRPr="00810D34">
        <w:rPr>
          <w:rFonts w:ascii="Times New Roman" w:hAnsi="Times New Roman" w:cs="Times New Roman"/>
          <w:sz w:val="28"/>
          <w:szCs w:val="28"/>
        </w:rPr>
        <w:t>но-восстановительных операций предпочтение надо отдавать наиболее физиологичным.</w:t>
      </w:r>
      <w:r w:rsidR="00DE67A0">
        <w:rPr>
          <w:rFonts w:ascii="Times New Roman" w:hAnsi="Times New Roman" w:cs="Times New Roman"/>
          <w:sz w:val="28"/>
          <w:szCs w:val="28"/>
        </w:rPr>
        <w:t xml:space="preserve"> </w:t>
      </w:r>
      <w:r w:rsidRPr="00810D34">
        <w:rPr>
          <w:rFonts w:ascii="Times New Roman" w:eastAsiaTheme="minorEastAsia" w:hAnsi="Times New Roman" w:cs="Times New Roman"/>
          <w:sz w:val="28"/>
          <w:szCs w:val="28"/>
          <w:lang w:eastAsia="ru-RU"/>
        </w:rPr>
        <w:t>По нашему мнению, при обширных стриктурах мочеточника различного генеза следует придерживаться решения вопроса реконструктивного вмешательства как можно раньше, не доводя до развития гидронефротической трансформации почки. Даже разрешение последней с помощью нефростомии и длительное пребывание с ней не восстанавливает функцию органа, более того способствует присоединению инфекции, а порой и антибиотикорезистентной. Поэтому, считаем целесообразным при таких поражениях мочеточника придерживаться ранней активной оперативной тактики. В таком случае возможность выполнить аутотрансплантацию почки будет возрастать, что даст сохранить орган.</w:t>
      </w:r>
    </w:p>
    <w:p w:rsidR="0041319A" w:rsidRDefault="0041319A" w:rsidP="0019755B">
      <w:pPr>
        <w:autoSpaceDE w:val="0"/>
        <w:autoSpaceDN w:val="0"/>
        <w:adjustRightInd w:val="0"/>
        <w:spacing w:after="0" w:line="240" w:lineRule="auto"/>
        <w:ind w:firstLine="709"/>
        <w:jc w:val="both"/>
        <w:rPr>
          <w:rFonts w:ascii="Times New Roman" w:hAnsi="Times New Roman" w:cs="Times New Roman"/>
          <w:sz w:val="28"/>
          <w:szCs w:val="28"/>
        </w:rPr>
      </w:pPr>
    </w:p>
    <w:p w:rsidR="0058706D" w:rsidRDefault="0058706D" w:rsidP="00810D34">
      <w:pPr>
        <w:autoSpaceDE w:val="0"/>
        <w:autoSpaceDN w:val="0"/>
        <w:adjustRightInd w:val="0"/>
        <w:spacing w:after="0" w:line="240" w:lineRule="auto"/>
        <w:jc w:val="both"/>
        <w:rPr>
          <w:rFonts w:ascii="Times New Roman" w:hAnsi="Times New Roman" w:cs="Times New Roman"/>
          <w:sz w:val="28"/>
          <w:szCs w:val="28"/>
        </w:rPr>
      </w:pPr>
    </w:p>
    <w:p w:rsidR="0058706D" w:rsidRDefault="0058706D"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0A3D36" w:rsidRDefault="000A3D36" w:rsidP="00810D34">
      <w:pPr>
        <w:autoSpaceDE w:val="0"/>
        <w:autoSpaceDN w:val="0"/>
        <w:adjustRightInd w:val="0"/>
        <w:spacing w:after="0" w:line="240" w:lineRule="auto"/>
        <w:jc w:val="both"/>
        <w:rPr>
          <w:rFonts w:ascii="Times New Roman" w:hAnsi="Times New Roman" w:cs="Times New Roman"/>
          <w:sz w:val="28"/>
          <w:szCs w:val="28"/>
        </w:rPr>
      </w:pPr>
    </w:p>
    <w:p w:rsidR="003D7C35" w:rsidRDefault="003D7C35" w:rsidP="00810D34">
      <w:pPr>
        <w:autoSpaceDE w:val="0"/>
        <w:autoSpaceDN w:val="0"/>
        <w:adjustRightInd w:val="0"/>
        <w:spacing w:after="0" w:line="240" w:lineRule="auto"/>
        <w:jc w:val="both"/>
        <w:rPr>
          <w:rFonts w:ascii="Times New Roman" w:hAnsi="Times New Roman" w:cs="Times New Roman"/>
          <w:sz w:val="28"/>
          <w:szCs w:val="28"/>
        </w:rPr>
      </w:pPr>
    </w:p>
    <w:p w:rsidR="00F26089" w:rsidRPr="00810D34" w:rsidRDefault="00F26089" w:rsidP="002A0425">
      <w:pPr>
        <w:spacing w:after="0" w:line="240" w:lineRule="auto"/>
        <w:jc w:val="center"/>
        <w:rPr>
          <w:rFonts w:ascii="Times New Roman" w:hAnsi="Times New Roman" w:cs="Times New Roman"/>
          <w:b/>
          <w:sz w:val="28"/>
          <w:szCs w:val="28"/>
          <w:shd w:val="clear" w:color="auto" w:fill="FFFFFF"/>
        </w:rPr>
      </w:pPr>
      <w:r w:rsidRPr="00810D34">
        <w:rPr>
          <w:rFonts w:ascii="Times New Roman" w:hAnsi="Times New Roman" w:cs="Times New Roman"/>
          <w:b/>
          <w:sz w:val="28"/>
          <w:szCs w:val="28"/>
          <w:shd w:val="clear" w:color="auto" w:fill="FFFFFF"/>
        </w:rPr>
        <w:t>ЗАКЛЮЧЕНИЕ</w:t>
      </w:r>
    </w:p>
    <w:p w:rsidR="003D7C35" w:rsidRDefault="003D7C35" w:rsidP="00810D34">
      <w:pPr>
        <w:spacing w:after="0" w:line="240" w:lineRule="auto"/>
        <w:ind w:firstLine="567"/>
        <w:contextualSpacing/>
        <w:jc w:val="both"/>
        <w:rPr>
          <w:rFonts w:ascii="Times New Roman" w:eastAsia="Times New Roman" w:hAnsi="Times New Roman" w:cs="Times New Roman"/>
          <w:sz w:val="28"/>
          <w:szCs w:val="28"/>
          <w:lang w:eastAsia="ru-RU"/>
        </w:rPr>
      </w:pPr>
    </w:p>
    <w:p w:rsidR="00CE529C" w:rsidRPr="00810D34" w:rsidRDefault="00CE529C" w:rsidP="0019755B">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Восстановление проходимости верхних мочевыводящих путей при обширных повреждениях и стриктурах мочеточников остается одной из самых сложных проблем оперативной урологии </w:t>
      </w:r>
      <w:r w:rsidRPr="0045530B">
        <w:rPr>
          <w:rFonts w:ascii="Times New Roman" w:eastAsia="Times New Roman" w:hAnsi="Times New Roman" w:cs="Times New Roman"/>
          <w:sz w:val="28"/>
          <w:szCs w:val="28"/>
          <w:lang w:eastAsia="ru-RU"/>
        </w:rPr>
        <w:t xml:space="preserve">[1, </w:t>
      </w:r>
      <w:r w:rsidR="003B6D1F" w:rsidRPr="0045530B">
        <w:rPr>
          <w:rFonts w:ascii="Times New Roman" w:eastAsia="Times New Roman" w:hAnsi="Times New Roman" w:cs="Times New Roman"/>
          <w:sz w:val="28"/>
          <w:szCs w:val="28"/>
          <w:lang w:eastAsia="ru-RU"/>
        </w:rPr>
        <w:t>с.</w:t>
      </w:r>
      <w:r w:rsidR="0045530B" w:rsidRPr="0045530B">
        <w:rPr>
          <w:rFonts w:ascii="Times New Roman" w:eastAsia="Times New Roman" w:hAnsi="Times New Roman" w:cs="Times New Roman"/>
          <w:sz w:val="28"/>
          <w:szCs w:val="28"/>
          <w:lang w:eastAsia="ru-RU"/>
        </w:rPr>
        <w:t xml:space="preserve"> </w:t>
      </w:r>
      <w:r w:rsidR="00D0484D">
        <w:rPr>
          <w:rFonts w:ascii="Times New Roman" w:eastAsia="Times New Roman" w:hAnsi="Times New Roman" w:cs="Times New Roman"/>
          <w:sz w:val="28"/>
          <w:szCs w:val="28"/>
          <w:lang w:eastAsia="ru-RU"/>
        </w:rPr>
        <w:t>1</w:t>
      </w:r>
      <w:r w:rsidR="0045530B" w:rsidRPr="0045530B">
        <w:rPr>
          <w:rFonts w:ascii="Times New Roman" w:eastAsia="Times New Roman" w:hAnsi="Times New Roman" w:cs="Times New Roman"/>
          <w:sz w:val="28"/>
          <w:szCs w:val="28"/>
          <w:lang w:eastAsia="ru-RU"/>
        </w:rPr>
        <w:t>20</w:t>
      </w:r>
      <w:r w:rsidR="003B6D1F" w:rsidRPr="0045530B">
        <w:rPr>
          <w:rFonts w:ascii="Times New Roman" w:eastAsia="Times New Roman" w:hAnsi="Times New Roman" w:cs="Times New Roman"/>
          <w:sz w:val="28"/>
          <w:szCs w:val="28"/>
          <w:lang w:eastAsia="ru-RU"/>
        </w:rPr>
        <w:t xml:space="preserve">; </w:t>
      </w:r>
      <w:r w:rsidRPr="0045530B">
        <w:rPr>
          <w:rFonts w:ascii="Times New Roman" w:eastAsia="Times New Roman" w:hAnsi="Times New Roman" w:cs="Times New Roman"/>
          <w:sz w:val="28"/>
          <w:szCs w:val="28"/>
          <w:lang w:eastAsia="ru-RU"/>
        </w:rPr>
        <w:t>2</w:t>
      </w:r>
      <w:r w:rsidR="003B6D1F" w:rsidRPr="0045530B">
        <w:rPr>
          <w:rFonts w:ascii="Times New Roman" w:eastAsia="Times New Roman" w:hAnsi="Times New Roman" w:cs="Times New Roman"/>
          <w:sz w:val="28"/>
          <w:szCs w:val="28"/>
          <w:lang w:eastAsia="ru-RU"/>
        </w:rPr>
        <w:t>, с.</w:t>
      </w:r>
      <w:r w:rsidR="0045530B" w:rsidRPr="0045530B">
        <w:rPr>
          <w:rFonts w:ascii="Times New Roman" w:eastAsia="Times New Roman" w:hAnsi="Times New Roman" w:cs="Times New Roman"/>
          <w:sz w:val="28"/>
          <w:szCs w:val="28"/>
          <w:lang w:eastAsia="ru-RU"/>
        </w:rPr>
        <w:t xml:space="preserve"> 65</w:t>
      </w:r>
      <w:r w:rsidRPr="0045530B">
        <w:rPr>
          <w:rFonts w:ascii="Times New Roman" w:eastAsia="Times New Roman" w:hAnsi="Times New Roman" w:cs="Times New Roman"/>
          <w:sz w:val="28"/>
          <w:szCs w:val="28"/>
          <w:lang w:eastAsia="ru-RU"/>
        </w:rPr>
        <w:t xml:space="preserve">]. Значительные дефекты мочеточников образуются в результате ятрогенных повреждений при операциях на органах малого таза и брюшной полости, после применения лучевой терапии, а также вследствие таких заболеваний, как мочекаменная болезнь, туберкулез, шистозоматоз, бильгарциоз, ретроперитонеальный фиброз [1, </w:t>
      </w:r>
      <w:r w:rsidR="003B6D1F" w:rsidRPr="0045530B">
        <w:rPr>
          <w:rFonts w:ascii="Times New Roman" w:eastAsia="Times New Roman" w:hAnsi="Times New Roman" w:cs="Times New Roman"/>
          <w:sz w:val="28"/>
          <w:szCs w:val="28"/>
          <w:lang w:eastAsia="ru-RU"/>
        </w:rPr>
        <w:t>с.</w:t>
      </w:r>
      <w:r w:rsidR="0045530B" w:rsidRPr="0045530B">
        <w:rPr>
          <w:rFonts w:ascii="Times New Roman" w:eastAsia="Times New Roman" w:hAnsi="Times New Roman" w:cs="Times New Roman"/>
          <w:sz w:val="28"/>
          <w:szCs w:val="28"/>
          <w:lang w:eastAsia="ru-RU"/>
        </w:rPr>
        <w:t xml:space="preserve"> </w:t>
      </w:r>
      <w:r w:rsidR="00D0484D">
        <w:rPr>
          <w:rFonts w:ascii="Times New Roman" w:eastAsia="Times New Roman" w:hAnsi="Times New Roman" w:cs="Times New Roman"/>
          <w:sz w:val="28"/>
          <w:szCs w:val="28"/>
          <w:lang w:eastAsia="ru-RU"/>
        </w:rPr>
        <w:t>1</w:t>
      </w:r>
      <w:r w:rsidR="0045530B" w:rsidRPr="0045530B">
        <w:rPr>
          <w:rFonts w:ascii="Times New Roman" w:eastAsia="Times New Roman" w:hAnsi="Times New Roman" w:cs="Times New Roman"/>
          <w:sz w:val="28"/>
          <w:szCs w:val="28"/>
          <w:lang w:eastAsia="ru-RU"/>
        </w:rPr>
        <w:t>23</w:t>
      </w:r>
      <w:r w:rsidR="003B6D1F" w:rsidRPr="0045530B">
        <w:rPr>
          <w:rFonts w:ascii="Times New Roman" w:eastAsia="Times New Roman" w:hAnsi="Times New Roman" w:cs="Times New Roman"/>
          <w:sz w:val="28"/>
          <w:szCs w:val="28"/>
          <w:lang w:eastAsia="ru-RU"/>
        </w:rPr>
        <w:t xml:space="preserve">; </w:t>
      </w:r>
      <w:r w:rsidRPr="0045530B">
        <w:rPr>
          <w:rFonts w:ascii="Times New Roman" w:eastAsia="Times New Roman" w:hAnsi="Times New Roman" w:cs="Times New Roman"/>
          <w:sz w:val="28"/>
          <w:szCs w:val="28"/>
          <w:lang w:eastAsia="ru-RU"/>
        </w:rPr>
        <w:t>3</w:t>
      </w:r>
      <w:r w:rsidR="003B6D1F" w:rsidRPr="0045530B">
        <w:rPr>
          <w:rFonts w:ascii="Times New Roman" w:eastAsia="Times New Roman" w:hAnsi="Times New Roman" w:cs="Times New Roman"/>
          <w:sz w:val="28"/>
          <w:szCs w:val="28"/>
          <w:lang w:eastAsia="ru-RU"/>
        </w:rPr>
        <w:t>, с.</w:t>
      </w:r>
      <w:r w:rsidR="0045530B" w:rsidRPr="0045530B">
        <w:rPr>
          <w:rFonts w:ascii="Times New Roman" w:eastAsia="Times New Roman" w:hAnsi="Times New Roman" w:cs="Times New Roman"/>
          <w:sz w:val="28"/>
          <w:szCs w:val="28"/>
          <w:lang w:eastAsia="ru-RU"/>
        </w:rPr>
        <w:t xml:space="preserve"> </w:t>
      </w:r>
      <w:r w:rsidR="00D0484D">
        <w:rPr>
          <w:rFonts w:ascii="Times New Roman" w:eastAsia="Times New Roman" w:hAnsi="Times New Roman" w:cs="Times New Roman"/>
          <w:sz w:val="28"/>
          <w:szCs w:val="28"/>
          <w:lang w:eastAsia="ru-RU"/>
        </w:rPr>
        <w:t>3-</w:t>
      </w:r>
      <w:r w:rsidR="0045530B" w:rsidRPr="0045530B">
        <w:rPr>
          <w:rFonts w:ascii="Times New Roman" w:eastAsia="Times New Roman" w:hAnsi="Times New Roman" w:cs="Times New Roman"/>
          <w:sz w:val="28"/>
          <w:szCs w:val="28"/>
          <w:lang w:eastAsia="ru-RU"/>
        </w:rPr>
        <w:t>2</w:t>
      </w:r>
      <w:r w:rsidR="00D0484D">
        <w:rPr>
          <w:rFonts w:ascii="Times New Roman" w:eastAsia="Times New Roman" w:hAnsi="Times New Roman" w:cs="Times New Roman"/>
          <w:sz w:val="28"/>
          <w:szCs w:val="28"/>
          <w:lang w:eastAsia="ru-RU"/>
        </w:rPr>
        <w:t>20</w:t>
      </w:r>
      <w:r w:rsidRPr="0045530B">
        <w:rPr>
          <w:rFonts w:ascii="Times New Roman" w:eastAsia="Times New Roman" w:hAnsi="Times New Roman" w:cs="Times New Roman"/>
          <w:sz w:val="28"/>
          <w:szCs w:val="28"/>
          <w:lang w:eastAsia="ru-RU"/>
        </w:rPr>
        <w:t xml:space="preserve">]. Расширение </w:t>
      </w:r>
      <w:r w:rsidRPr="00810D34">
        <w:rPr>
          <w:rFonts w:ascii="Times New Roman" w:eastAsia="Times New Roman" w:hAnsi="Times New Roman" w:cs="Times New Roman"/>
          <w:sz w:val="28"/>
          <w:szCs w:val="28"/>
          <w:lang w:eastAsia="ru-RU"/>
        </w:rPr>
        <w:t xml:space="preserve">показаний к радикальным операциям по поводу злокачественных новообразований, введение в практику эндоскопических и эндовидеохирургических методов лечения привело к увеличению количества больных с протяженными </w:t>
      </w:r>
      <w:r w:rsidRPr="0045530B">
        <w:rPr>
          <w:rFonts w:ascii="Times New Roman" w:eastAsia="Times New Roman" w:hAnsi="Times New Roman" w:cs="Times New Roman"/>
          <w:sz w:val="28"/>
          <w:szCs w:val="28"/>
          <w:lang w:eastAsia="ru-RU"/>
        </w:rPr>
        <w:t xml:space="preserve">стриктурами [4, </w:t>
      </w:r>
      <w:r w:rsidR="003B6D1F" w:rsidRPr="0045530B">
        <w:rPr>
          <w:rFonts w:ascii="Times New Roman" w:eastAsia="Times New Roman" w:hAnsi="Times New Roman" w:cs="Times New Roman"/>
          <w:sz w:val="28"/>
          <w:szCs w:val="28"/>
          <w:lang w:eastAsia="ru-RU"/>
        </w:rPr>
        <w:t>с.</w:t>
      </w:r>
      <w:r w:rsidR="0045530B" w:rsidRPr="0045530B">
        <w:rPr>
          <w:rFonts w:ascii="Times New Roman" w:eastAsia="Times New Roman" w:hAnsi="Times New Roman" w:cs="Times New Roman"/>
          <w:sz w:val="28"/>
          <w:szCs w:val="28"/>
          <w:lang w:eastAsia="ru-RU"/>
        </w:rPr>
        <w:t xml:space="preserve"> 6</w:t>
      </w:r>
      <w:r w:rsidR="003B6D1F" w:rsidRPr="0045530B">
        <w:rPr>
          <w:rFonts w:ascii="Times New Roman" w:eastAsia="Times New Roman" w:hAnsi="Times New Roman" w:cs="Times New Roman"/>
          <w:sz w:val="28"/>
          <w:szCs w:val="28"/>
          <w:lang w:eastAsia="ru-RU"/>
        </w:rPr>
        <w:t xml:space="preserve">; </w:t>
      </w:r>
      <w:r w:rsidRPr="0045530B">
        <w:rPr>
          <w:rFonts w:ascii="Times New Roman" w:eastAsia="Times New Roman" w:hAnsi="Times New Roman" w:cs="Times New Roman"/>
          <w:sz w:val="28"/>
          <w:szCs w:val="28"/>
          <w:lang w:eastAsia="ru-RU"/>
        </w:rPr>
        <w:t>5</w:t>
      </w:r>
      <w:r w:rsidR="003B6D1F" w:rsidRPr="0045530B">
        <w:rPr>
          <w:rFonts w:ascii="Times New Roman" w:eastAsia="Times New Roman" w:hAnsi="Times New Roman" w:cs="Times New Roman"/>
          <w:sz w:val="28"/>
          <w:szCs w:val="28"/>
          <w:lang w:eastAsia="ru-RU"/>
        </w:rPr>
        <w:t>, с</w:t>
      </w:r>
      <w:r w:rsidR="00D0484D">
        <w:rPr>
          <w:rFonts w:ascii="Times New Roman" w:eastAsia="Times New Roman" w:hAnsi="Times New Roman" w:cs="Times New Roman"/>
          <w:sz w:val="28"/>
          <w:szCs w:val="28"/>
          <w:lang w:eastAsia="ru-RU"/>
        </w:rPr>
        <w:t>.</w:t>
      </w:r>
      <w:r w:rsidR="0045530B" w:rsidRPr="0045530B">
        <w:rPr>
          <w:rFonts w:ascii="Times New Roman" w:eastAsia="Times New Roman" w:hAnsi="Times New Roman" w:cs="Times New Roman"/>
          <w:sz w:val="28"/>
          <w:szCs w:val="28"/>
          <w:lang w:eastAsia="ru-RU"/>
        </w:rPr>
        <w:t xml:space="preserve"> 66</w:t>
      </w:r>
      <w:r w:rsidRPr="0045530B">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Невозможность восстановления проходимости верхних мочевыводящих путей за счет использования неизмененных тканей мочевого тракта нередко приводит уролога к выполнению нефрэктомии </w:t>
      </w:r>
      <w:r w:rsidR="00AE25AB" w:rsidRPr="00810D34">
        <w:rPr>
          <w:rFonts w:ascii="Times New Roman" w:eastAsia="Times New Roman" w:hAnsi="Times New Roman" w:cs="Times New Roman"/>
          <w:sz w:val="28"/>
          <w:szCs w:val="28"/>
          <w:lang w:eastAsia="ru-RU"/>
        </w:rPr>
        <w:t>или пациент</w:t>
      </w:r>
      <w:r w:rsidRPr="00810D34">
        <w:rPr>
          <w:rFonts w:ascii="Times New Roman" w:eastAsia="Times New Roman" w:hAnsi="Times New Roman" w:cs="Times New Roman"/>
          <w:sz w:val="28"/>
          <w:szCs w:val="28"/>
          <w:lang w:eastAsia="ru-RU"/>
        </w:rPr>
        <w:t xml:space="preserve"> вынужден жить с постоянно мочевыми дренажами </w:t>
      </w:r>
      <w:r w:rsidRPr="0045530B">
        <w:rPr>
          <w:rFonts w:ascii="Times New Roman" w:eastAsia="Times New Roman" w:hAnsi="Times New Roman" w:cs="Times New Roman"/>
          <w:sz w:val="28"/>
          <w:szCs w:val="28"/>
          <w:lang w:eastAsia="ru-RU"/>
        </w:rPr>
        <w:t xml:space="preserve">[2, </w:t>
      </w:r>
      <w:r w:rsidR="003B6D1F" w:rsidRPr="0045530B">
        <w:rPr>
          <w:rFonts w:ascii="Times New Roman" w:eastAsia="Times New Roman" w:hAnsi="Times New Roman" w:cs="Times New Roman"/>
          <w:sz w:val="28"/>
          <w:szCs w:val="28"/>
          <w:lang w:eastAsia="ru-RU"/>
        </w:rPr>
        <w:t>с.</w:t>
      </w:r>
      <w:r w:rsidR="0045530B" w:rsidRPr="0045530B">
        <w:rPr>
          <w:rFonts w:ascii="Times New Roman" w:eastAsia="Times New Roman" w:hAnsi="Times New Roman" w:cs="Times New Roman"/>
          <w:sz w:val="28"/>
          <w:szCs w:val="28"/>
          <w:lang w:eastAsia="ru-RU"/>
        </w:rPr>
        <w:t xml:space="preserve"> 66</w:t>
      </w:r>
      <w:r w:rsidR="003B6D1F" w:rsidRPr="0045530B">
        <w:rPr>
          <w:rFonts w:ascii="Times New Roman" w:eastAsia="Times New Roman" w:hAnsi="Times New Roman" w:cs="Times New Roman"/>
          <w:sz w:val="28"/>
          <w:szCs w:val="28"/>
          <w:lang w:eastAsia="ru-RU"/>
        </w:rPr>
        <w:t xml:space="preserve">; </w:t>
      </w:r>
      <w:r w:rsidRPr="0045530B">
        <w:rPr>
          <w:rFonts w:ascii="Times New Roman" w:eastAsia="Times New Roman" w:hAnsi="Times New Roman" w:cs="Times New Roman"/>
          <w:sz w:val="28"/>
          <w:szCs w:val="28"/>
          <w:lang w:eastAsia="ru-RU"/>
        </w:rPr>
        <w:t>6</w:t>
      </w:r>
      <w:r w:rsidR="003B6D1F" w:rsidRPr="0045530B">
        <w:rPr>
          <w:rFonts w:ascii="Times New Roman" w:eastAsia="Times New Roman" w:hAnsi="Times New Roman" w:cs="Times New Roman"/>
          <w:sz w:val="28"/>
          <w:szCs w:val="28"/>
          <w:lang w:eastAsia="ru-RU"/>
        </w:rPr>
        <w:t>, с.</w:t>
      </w:r>
      <w:r w:rsidR="0045530B" w:rsidRPr="0045530B">
        <w:rPr>
          <w:rFonts w:ascii="Times New Roman" w:eastAsia="Times New Roman" w:hAnsi="Times New Roman" w:cs="Times New Roman"/>
          <w:sz w:val="28"/>
          <w:szCs w:val="28"/>
          <w:lang w:eastAsia="ru-RU"/>
        </w:rPr>
        <w:t xml:space="preserve"> 11</w:t>
      </w:r>
      <w:r w:rsidRPr="0045530B">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Данной категории больных показана полная или частичная замена мочеточников при необходимости с использованием полого органа или гетеротопической аутотрансплантации почки. </w:t>
      </w:r>
    </w:p>
    <w:p w:rsidR="00CE529C" w:rsidRPr="00810D34" w:rsidRDefault="00CE529C" w:rsidP="0019755B">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По литературным данным, до сих пор не увенчались успехом попытки замещения мочеточника синтетическими </w:t>
      </w:r>
      <w:r w:rsidR="00AE25AB" w:rsidRPr="00810D34">
        <w:rPr>
          <w:rFonts w:ascii="Times New Roman" w:eastAsia="Times New Roman" w:hAnsi="Times New Roman" w:cs="Times New Roman"/>
          <w:sz w:val="28"/>
          <w:szCs w:val="28"/>
          <w:lang w:eastAsia="ru-RU"/>
        </w:rPr>
        <w:t xml:space="preserve">материалами </w:t>
      </w:r>
      <w:r w:rsidR="00AE25AB" w:rsidRPr="0045530B">
        <w:rPr>
          <w:rFonts w:ascii="Times New Roman" w:eastAsia="Times New Roman" w:hAnsi="Times New Roman" w:cs="Times New Roman"/>
          <w:sz w:val="28"/>
          <w:szCs w:val="28"/>
          <w:lang w:eastAsia="ru-RU"/>
        </w:rPr>
        <w:t>[</w:t>
      </w:r>
      <w:r w:rsidRPr="0045530B">
        <w:rPr>
          <w:rFonts w:ascii="Times New Roman" w:eastAsia="Times New Roman" w:hAnsi="Times New Roman" w:cs="Times New Roman"/>
          <w:sz w:val="28"/>
          <w:szCs w:val="28"/>
          <w:lang w:eastAsia="ru-RU"/>
        </w:rPr>
        <w:t xml:space="preserve">9, </w:t>
      </w:r>
      <w:r w:rsidR="003B6D1F" w:rsidRPr="0045530B">
        <w:rPr>
          <w:rFonts w:ascii="Times New Roman" w:eastAsia="Times New Roman" w:hAnsi="Times New Roman" w:cs="Times New Roman"/>
          <w:sz w:val="28"/>
          <w:szCs w:val="28"/>
          <w:lang w:eastAsia="ru-RU"/>
        </w:rPr>
        <w:t>с.</w:t>
      </w:r>
      <w:r w:rsidR="0045530B" w:rsidRPr="0045530B">
        <w:rPr>
          <w:rFonts w:ascii="Times New Roman" w:eastAsia="Times New Roman" w:hAnsi="Times New Roman" w:cs="Times New Roman"/>
          <w:sz w:val="28"/>
          <w:szCs w:val="28"/>
          <w:lang w:eastAsia="ru-RU"/>
        </w:rPr>
        <w:t xml:space="preserve"> 7</w:t>
      </w:r>
      <w:r w:rsidR="003B6D1F" w:rsidRPr="0045530B">
        <w:rPr>
          <w:rFonts w:ascii="Times New Roman" w:eastAsia="Times New Roman" w:hAnsi="Times New Roman" w:cs="Times New Roman"/>
          <w:sz w:val="28"/>
          <w:szCs w:val="28"/>
          <w:lang w:eastAsia="ru-RU"/>
        </w:rPr>
        <w:t xml:space="preserve">; </w:t>
      </w:r>
      <w:r w:rsidRPr="0045530B">
        <w:rPr>
          <w:rFonts w:ascii="Times New Roman" w:eastAsia="Times New Roman" w:hAnsi="Times New Roman" w:cs="Times New Roman"/>
          <w:sz w:val="28"/>
          <w:szCs w:val="28"/>
          <w:lang w:eastAsia="ru-RU"/>
        </w:rPr>
        <w:t>10</w:t>
      </w:r>
      <w:r w:rsidR="003B6D1F" w:rsidRPr="0045530B">
        <w:rPr>
          <w:rFonts w:ascii="Times New Roman" w:eastAsia="Times New Roman" w:hAnsi="Times New Roman" w:cs="Times New Roman"/>
          <w:sz w:val="28"/>
          <w:szCs w:val="28"/>
          <w:lang w:eastAsia="ru-RU"/>
        </w:rPr>
        <w:t>, с.</w:t>
      </w:r>
      <w:r w:rsidR="0045530B" w:rsidRPr="0045530B">
        <w:rPr>
          <w:rFonts w:ascii="Times New Roman" w:eastAsia="Times New Roman" w:hAnsi="Times New Roman" w:cs="Times New Roman"/>
          <w:sz w:val="28"/>
          <w:szCs w:val="28"/>
          <w:lang w:eastAsia="ru-RU"/>
        </w:rPr>
        <w:t xml:space="preserve"> </w:t>
      </w:r>
      <w:r w:rsidR="00D0484D">
        <w:rPr>
          <w:rFonts w:ascii="Times New Roman" w:eastAsia="Times New Roman" w:hAnsi="Times New Roman" w:cs="Times New Roman"/>
          <w:sz w:val="28"/>
          <w:szCs w:val="28"/>
          <w:lang w:eastAsia="ru-RU"/>
        </w:rPr>
        <w:t>3-24</w:t>
      </w:r>
      <w:r w:rsidRPr="0045530B">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сосудистыми аутотрансплантатами, свободными лиофилизированными артериями, фаллопиевыми </w:t>
      </w:r>
      <w:r w:rsidRPr="0045530B">
        <w:rPr>
          <w:rFonts w:ascii="Times New Roman" w:eastAsia="Times New Roman" w:hAnsi="Times New Roman" w:cs="Times New Roman"/>
          <w:sz w:val="28"/>
          <w:szCs w:val="28"/>
          <w:lang w:eastAsia="ru-RU"/>
        </w:rPr>
        <w:t>трубами [11</w:t>
      </w:r>
      <w:r w:rsidR="003B6D1F" w:rsidRPr="0045530B">
        <w:rPr>
          <w:rFonts w:ascii="Times New Roman" w:eastAsia="Times New Roman" w:hAnsi="Times New Roman" w:cs="Times New Roman"/>
          <w:sz w:val="28"/>
          <w:szCs w:val="28"/>
          <w:lang w:eastAsia="ru-RU"/>
        </w:rPr>
        <w:t>, с.</w:t>
      </w:r>
      <w:r w:rsidR="0045530B" w:rsidRPr="0045530B">
        <w:rPr>
          <w:rFonts w:ascii="Times New Roman" w:eastAsia="Times New Roman" w:hAnsi="Times New Roman" w:cs="Times New Roman"/>
          <w:sz w:val="28"/>
          <w:szCs w:val="28"/>
          <w:lang w:eastAsia="ru-RU"/>
        </w:rPr>
        <w:t xml:space="preserve"> 32</w:t>
      </w:r>
      <w:r w:rsidRPr="0045530B">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лиофилизированной твердой мозговой оболочкой </w:t>
      </w:r>
      <w:r w:rsidRPr="0045530B">
        <w:rPr>
          <w:rFonts w:ascii="Times New Roman" w:eastAsia="Times New Roman" w:hAnsi="Times New Roman" w:cs="Times New Roman"/>
          <w:sz w:val="28"/>
          <w:szCs w:val="28"/>
          <w:lang w:eastAsia="ru-RU"/>
        </w:rPr>
        <w:t>[12</w:t>
      </w:r>
      <w:r w:rsidR="003B6D1F" w:rsidRPr="0045530B">
        <w:rPr>
          <w:rFonts w:ascii="Times New Roman" w:eastAsia="Times New Roman" w:hAnsi="Times New Roman" w:cs="Times New Roman"/>
          <w:sz w:val="28"/>
          <w:szCs w:val="28"/>
          <w:lang w:eastAsia="ru-RU"/>
        </w:rPr>
        <w:t>, р.</w:t>
      </w:r>
      <w:r w:rsidR="0045530B" w:rsidRPr="0045530B">
        <w:rPr>
          <w:rFonts w:ascii="Times New Roman" w:eastAsia="Times New Roman" w:hAnsi="Times New Roman" w:cs="Times New Roman"/>
          <w:sz w:val="28"/>
          <w:szCs w:val="28"/>
          <w:lang w:eastAsia="ru-RU"/>
        </w:rPr>
        <w:t xml:space="preserve"> 57</w:t>
      </w:r>
      <w:r w:rsidRPr="0045530B">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участками слизистой из внутренней поверхности щеки; аутовенами и консервированными венозными трансплантатами </w:t>
      </w:r>
      <w:r w:rsidRPr="0045530B">
        <w:rPr>
          <w:rFonts w:ascii="Times New Roman" w:eastAsia="Times New Roman" w:hAnsi="Times New Roman" w:cs="Times New Roman"/>
          <w:sz w:val="28"/>
          <w:szCs w:val="28"/>
          <w:lang w:eastAsia="ru-RU"/>
        </w:rPr>
        <w:t>[13</w:t>
      </w:r>
      <w:r w:rsidR="003B6D1F" w:rsidRPr="0045530B">
        <w:rPr>
          <w:rFonts w:ascii="Times New Roman" w:eastAsia="Times New Roman" w:hAnsi="Times New Roman" w:cs="Times New Roman"/>
          <w:sz w:val="28"/>
          <w:szCs w:val="28"/>
          <w:lang w:eastAsia="ru-RU"/>
        </w:rPr>
        <w:t>, с.</w:t>
      </w:r>
      <w:r w:rsidR="0045530B" w:rsidRPr="0045530B">
        <w:rPr>
          <w:rFonts w:ascii="Times New Roman" w:eastAsia="Times New Roman" w:hAnsi="Times New Roman" w:cs="Times New Roman"/>
          <w:sz w:val="28"/>
          <w:szCs w:val="28"/>
          <w:lang w:eastAsia="ru-RU"/>
        </w:rPr>
        <w:t xml:space="preserve"> </w:t>
      </w:r>
      <w:r w:rsidR="00D0484D">
        <w:rPr>
          <w:rFonts w:ascii="Times New Roman" w:eastAsia="Times New Roman" w:hAnsi="Times New Roman" w:cs="Times New Roman"/>
          <w:sz w:val="28"/>
          <w:szCs w:val="28"/>
          <w:lang w:eastAsia="ru-RU"/>
        </w:rPr>
        <w:t>3-157</w:t>
      </w:r>
      <w:r w:rsidRPr="0045530B">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трансплантатами из подслизистой оболочки тонкой кишки </w:t>
      </w:r>
      <w:r w:rsidRPr="0045530B">
        <w:rPr>
          <w:rFonts w:ascii="Times New Roman" w:eastAsia="Times New Roman" w:hAnsi="Times New Roman" w:cs="Times New Roman"/>
          <w:sz w:val="28"/>
          <w:szCs w:val="28"/>
          <w:lang w:eastAsia="ru-RU"/>
        </w:rPr>
        <w:t>[14</w:t>
      </w:r>
      <w:r w:rsidR="003B6D1F" w:rsidRPr="0045530B">
        <w:rPr>
          <w:rFonts w:ascii="Times New Roman" w:eastAsia="Times New Roman" w:hAnsi="Times New Roman" w:cs="Times New Roman"/>
          <w:sz w:val="28"/>
          <w:szCs w:val="28"/>
          <w:lang w:eastAsia="ru-RU"/>
        </w:rPr>
        <w:t>, р.</w:t>
      </w:r>
      <w:r w:rsidR="0045530B" w:rsidRPr="0045530B">
        <w:rPr>
          <w:rFonts w:ascii="Times New Roman" w:eastAsia="Times New Roman" w:hAnsi="Times New Roman" w:cs="Times New Roman"/>
          <w:sz w:val="28"/>
          <w:szCs w:val="28"/>
          <w:lang w:eastAsia="ru-RU"/>
        </w:rPr>
        <w:t xml:space="preserve"> 607</w:t>
      </w:r>
      <w:r w:rsidRPr="0045530B">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Использование всех этих материалов и тканей не имеет перспективы для постоянного замещения мочеточника, так как они не способны перистальтировать, подобно мочеточнику, и их включение в мочевой тракт неизменно приводит к гидронефрозу. В результате длительного пути, пройденного экспериментаторами и клиницистами в поисках органа для замещения мочеточника, таковым была признана тонкая кишка, наиболее близкая к мочеточнику по строению стенки и способная к сократительной деятельности </w:t>
      </w:r>
      <w:r w:rsidRPr="0045530B">
        <w:rPr>
          <w:rFonts w:ascii="Times New Roman" w:eastAsia="Times New Roman" w:hAnsi="Times New Roman" w:cs="Times New Roman"/>
          <w:sz w:val="28"/>
          <w:szCs w:val="28"/>
          <w:lang w:eastAsia="ru-RU"/>
        </w:rPr>
        <w:t xml:space="preserve">[5, </w:t>
      </w:r>
      <w:r w:rsidR="003B6D1F" w:rsidRPr="0045530B">
        <w:rPr>
          <w:rFonts w:ascii="Times New Roman" w:eastAsia="Times New Roman" w:hAnsi="Times New Roman" w:cs="Times New Roman"/>
          <w:sz w:val="28"/>
          <w:szCs w:val="28"/>
          <w:lang w:eastAsia="ru-RU"/>
        </w:rPr>
        <w:t>с.</w:t>
      </w:r>
      <w:r w:rsidR="0045530B" w:rsidRPr="0045530B">
        <w:rPr>
          <w:rFonts w:ascii="Times New Roman" w:eastAsia="Times New Roman" w:hAnsi="Times New Roman" w:cs="Times New Roman"/>
          <w:sz w:val="28"/>
          <w:szCs w:val="28"/>
          <w:lang w:eastAsia="ru-RU"/>
        </w:rPr>
        <w:t xml:space="preserve"> 67</w:t>
      </w:r>
      <w:r w:rsidR="003B6D1F" w:rsidRPr="0045530B">
        <w:rPr>
          <w:rFonts w:ascii="Times New Roman" w:eastAsia="Times New Roman" w:hAnsi="Times New Roman" w:cs="Times New Roman"/>
          <w:sz w:val="28"/>
          <w:szCs w:val="28"/>
          <w:lang w:eastAsia="ru-RU"/>
        </w:rPr>
        <w:t xml:space="preserve">; </w:t>
      </w:r>
      <w:r w:rsidRPr="0045530B">
        <w:rPr>
          <w:rFonts w:ascii="Times New Roman" w:eastAsia="Times New Roman" w:hAnsi="Times New Roman" w:cs="Times New Roman"/>
          <w:sz w:val="28"/>
          <w:szCs w:val="28"/>
          <w:lang w:eastAsia="ru-RU"/>
        </w:rPr>
        <w:t>15</w:t>
      </w:r>
      <w:r w:rsidR="003B6D1F" w:rsidRPr="0045530B">
        <w:rPr>
          <w:rFonts w:ascii="Times New Roman" w:eastAsia="Times New Roman" w:hAnsi="Times New Roman" w:cs="Times New Roman"/>
          <w:sz w:val="28"/>
          <w:szCs w:val="28"/>
          <w:lang w:eastAsia="ru-RU"/>
        </w:rPr>
        <w:t>, с.</w:t>
      </w:r>
      <w:r w:rsidR="0045530B" w:rsidRPr="0045530B">
        <w:rPr>
          <w:rFonts w:ascii="Times New Roman" w:eastAsia="Times New Roman" w:hAnsi="Times New Roman" w:cs="Times New Roman"/>
          <w:sz w:val="28"/>
          <w:szCs w:val="28"/>
          <w:lang w:eastAsia="ru-RU"/>
        </w:rPr>
        <w:t xml:space="preserve"> 187</w:t>
      </w:r>
      <w:r w:rsidRPr="0045530B">
        <w:rPr>
          <w:rFonts w:ascii="Times New Roman" w:eastAsia="Times New Roman" w:hAnsi="Times New Roman" w:cs="Times New Roman"/>
          <w:sz w:val="28"/>
          <w:szCs w:val="28"/>
          <w:lang w:eastAsia="ru-RU"/>
        </w:rPr>
        <w:t xml:space="preserve">]. </w:t>
      </w:r>
    </w:p>
    <w:p w:rsidR="00CE529C" w:rsidRPr="00810D34" w:rsidRDefault="00CE529C" w:rsidP="0019755B">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Аутотрансплантация почки (АП) – высокоэффективное хирургическое вмешательство для лечения сложных урологических состояний</w:t>
      </w:r>
      <w:r w:rsidR="0019755B">
        <w:rPr>
          <w:rFonts w:ascii="Times New Roman" w:eastAsia="Times New Roman" w:hAnsi="Times New Roman" w:cs="Times New Roman"/>
          <w:sz w:val="28"/>
          <w:szCs w:val="28"/>
          <w:lang w:eastAsia="ru-RU"/>
        </w:rPr>
        <w:t xml:space="preserve"> </w:t>
      </w:r>
      <w:r w:rsidRPr="0045530B">
        <w:rPr>
          <w:rFonts w:ascii="Times New Roman" w:eastAsia="Times New Roman" w:hAnsi="Times New Roman" w:cs="Times New Roman"/>
          <w:sz w:val="28"/>
          <w:szCs w:val="28"/>
          <w:lang w:eastAsia="ru-RU"/>
        </w:rPr>
        <w:t>[7</w:t>
      </w:r>
      <w:r w:rsidR="003B6D1F" w:rsidRPr="0045530B">
        <w:rPr>
          <w:rFonts w:ascii="Times New Roman" w:eastAsia="Times New Roman" w:hAnsi="Times New Roman" w:cs="Times New Roman"/>
          <w:sz w:val="28"/>
          <w:szCs w:val="28"/>
          <w:lang w:eastAsia="ru-RU"/>
        </w:rPr>
        <w:t>, р.</w:t>
      </w:r>
      <w:r w:rsidR="0045530B" w:rsidRPr="0045530B">
        <w:rPr>
          <w:rFonts w:ascii="Times New Roman" w:eastAsia="Times New Roman" w:hAnsi="Times New Roman" w:cs="Times New Roman"/>
          <w:sz w:val="28"/>
          <w:szCs w:val="28"/>
          <w:lang w:eastAsia="ru-RU"/>
        </w:rPr>
        <w:t xml:space="preserve"> </w:t>
      </w:r>
      <w:r w:rsidR="00D0484D">
        <w:rPr>
          <w:rFonts w:ascii="Times New Roman" w:eastAsia="Times New Roman" w:hAnsi="Times New Roman" w:cs="Times New Roman"/>
          <w:sz w:val="28"/>
          <w:szCs w:val="28"/>
          <w:lang w:eastAsia="ru-RU"/>
        </w:rPr>
        <w:t>3404587-</w:t>
      </w:r>
      <w:r w:rsidR="0045530B" w:rsidRPr="0045530B">
        <w:rPr>
          <w:rFonts w:ascii="Times New Roman" w:eastAsia="Times New Roman" w:hAnsi="Times New Roman" w:cs="Times New Roman"/>
          <w:sz w:val="28"/>
          <w:szCs w:val="28"/>
          <w:lang w:eastAsia="ru-RU"/>
        </w:rPr>
        <w:t>3</w:t>
      </w:r>
      <w:r w:rsidRPr="0045530B">
        <w:rPr>
          <w:rFonts w:ascii="Times New Roman" w:eastAsia="Times New Roman" w:hAnsi="Times New Roman" w:cs="Times New Roman"/>
          <w:sz w:val="28"/>
          <w:szCs w:val="28"/>
          <w:lang w:eastAsia="ru-RU"/>
        </w:rPr>
        <w:t>]</w:t>
      </w:r>
      <w:r w:rsidR="0019755B" w:rsidRPr="0045530B">
        <w:rPr>
          <w:rFonts w:ascii="Times New Roman" w:eastAsia="Times New Roman" w:hAnsi="Times New Roman" w:cs="Times New Roman"/>
          <w:sz w:val="28"/>
          <w:szCs w:val="28"/>
          <w:lang w:eastAsia="ru-RU"/>
        </w:rPr>
        <w:t>.</w:t>
      </w:r>
      <w:r w:rsidRPr="0045530B">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Использование АП при лечении различных сложных урологических заболеваний, таких как обширные травмы мочеточника, сложный нефролитиаз, пояснично-болевой синдром, реноваскулярные заболевания (стенозирующие поражения дистальных почечных артерий, внутрипочечные аневризмы и артериовенозные мальформации), опухоли почек и мочеточников, а также забрюшинный фиброз, даже в редких и необычных критических ситуациях показало высокую эффективность </w:t>
      </w:r>
      <w:r w:rsidRPr="0045530B">
        <w:rPr>
          <w:rFonts w:ascii="Times New Roman" w:eastAsia="Times New Roman" w:hAnsi="Times New Roman" w:cs="Times New Roman"/>
          <w:sz w:val="28"/>
          <w:szCs w:val="28"/>
          <w:lang w:eastAsia="ru-RU"/>
        </w:rPr>
        <w:t>[8</w:t>
      </w:r>
      <w:r w:rsidR="003B6D1F" w:rsidRPr="0045530B">
        <w:rPr>
          <w:rFonts w:ascii="Times New Roman" w:eastAsia="Times New Roman" w:hAnsi="Times New Roman" w:cs="Times New Roman"/>
          <w:sz w:val="28"/>
          <w:szCs w:val="28"/>
          <w:lang w:eastAsia="ru-RU"/>
        </w:rPr>
        <w:t>, р.</w:t>
      </w:r>
      <w:r w:rsidR="0045530B" w:rsidRPr="0045530B">
        <w:rPr>
          <w:rFonts w:ascii="Times New Roman" w:eastAsia="Times New Roman" w:hAnsi="Times New Roman" w:cs="Times New Roman"/>
          <w:sz w:val="28"/>
          <w:szCs w:val="28"/>
          <w:lang w:eastAsia="ru-RU"/>
        </w:rPr>
        <w:t xml:space="preserve"> 148</w:t>
      </w:r>
      <w:r w:rsidRPr="0045530B">
        <w:rPr>
          <w:rFonts w:ascii="Times New Roman" w:eastAsia="Times New Roman" w:hAnsi="Times New Roman" w:cs="Times New Roman"/>
          <w:sz w:val="28"/>
          <w:szCs w:val="28"/>
          <w:lang w:eastAsia="ru-RU"/>
        </w:rPr>
        <w:t xml:space="preserve">]. </w:t>
      </w:r>
      <w:r w:rsidRPr="00810D34">
        <w:rPr>
          <w:rFonts w:ascii="Times New Roman" w:eastAsia="Times New Roman" w:hAnsi="Times New Roman" w:cs="Times New Roman"/>
          <w:sz w:val="28"/>
          <w:szCs w:val="28"/>
          <w:lang w:eastAsia="ru-RU"/>
        </w:rPr>
        <w:t xml:space="preserve">Преимуществом АП является сохранение функции органа, что крайне важно </w:t>
      </w:r>
      <w:r w:rsidR="00290144" w:rsidRPr="00810D34">
        <w:rPr>
          <w:rFonts w:ascii="Times New Roman" w:eastAsia="Times New Roman" w:hAnsi="Times New Roman" w:cs="Times New Roman"/>
          <w:sz w:val="28"/>
          <w:szCs w:val="28"/>
          <w:lang w:eastAsia="ru-RU"/>
        </w:rPr>
        <w:t>для функционирования</w:t>
      </w:r>
      <w:r w:rsidRPr="00810D34">
        <w:rPr>
          <w:rFonts w:ascii="Times New Roman" w:eastAsia="Times New Roman" w:hAnsi="Times New Roman" w:cs="Times New Roman"/>
          <w:sz w:val="28"/>
          <w:szCs w:val="28"/>
          <w:lang w:eastAsia="ru-RU"/>
        </w:rPr>
        <w:t xml:space="preserve"> человеческого организма. </w:t>
      </w:r>
    </w:p>
    <w:p w:rsidR="00CE529C" w:rsidRPr="00810D34" w:rsidRDefault="00CE529C" w:rsidP="0019755B">
      <w:pPr>
        <w:spacing w:after="0" w:line="240" w:lineRule="auto"/>
        <w:ind w:firstLine="709"/>
        <w:contextualSpacing/>
        <w:jc w:val="both"/>
        <w:rPr>
          <w:rFonts w:ascii="Times New Roman" w:eastAsia="Times New Roman" w:hAnsi="Times New Roman" w:cs="Times New Roman"/>
          <w:sz w:val="28"/>
          <w:szCs w:val="28"/>
          <w:lang w:eastAsia="ru-RU"/>
        </w:rPr>
      </w:pPr>
      <w:r w:rsidRPr="00810D34">
        <w:rPr>
          <w:rFonts w:ascii="Times New Roman" w:eastAsia="Times New Roman" w:hAnsi="Times New Roman" w:cs="Times New Roman"/>
          <w:sz w:val="28"/>
          <w:szCs w:val="28"/>
          <w:lang w:eastAsia="ru-RU"/>
        </w:rPr>
        <w:t xml:space="preserve">Как видно, данные литературы свидетельствуют о том, что пока нет единого мнения о роли аутотрансплантации почки при выборе способа коррекции протяженных стриктур мочеточника. Кроме того, существуют различные мнения и в определении выбора различных способов коррекции протяженных стриктур </w:t>
      </w:r>
      <w:r w:rsidRPr="0045530B">
        <w:rPr>
          <w:rFonts w:ascii="Times New Roman" w:eastAsia="Times New Roman" w:hAnsi="Times New Roman" w:cs="Times New Roman"/>
          <w:sz w:val="28"/>
          <w:szCs w:val="28"/>
          <w:lang w:eastAsia="ru-RU"/>
        </w:rPr>
        <w:t>мочеточника</w:t>
      </w:r>
      <w:r w:rsidR="007050FC" w:rsidRPr="0045530B">
        <w:rPr>
          <w:rFonts w:ascii="Times New Roman" w:eastAsia="Times New Roman" w:hAnsi="Times New Roman" w:cs="Times New Roman"/>
          <w:sz w:val="28"/>
          <w:szCs w:val="28"/>
          <w:lang w:eastAsia="ru-RU"/>
        </w:rPr>
        <w:t xml:space="preserve"> [155</w:t>
      </w:r>
      <w:r w:rsidR="003B6D1F" w:rsidRPr="0045530B">
        <w:rPr>
          <w:rFonts w:ascii="Times New Roman" w:eastAsia="Times New Roman" w:hAnsi="Times New Roman" w:cs="Times New Roman"/>
          <w:sz w:val="28"/>
          <w:szCs w:val="28"/>
          <w:lang w:eastAsia="ru-RU"/>
        </w:rPr>
        <w:t xml:space="preserve">, </w:t>
      </w:r>
      <w:r w:rsidR="00D0484D">
        <w:rPr>
          <w:rFonts w:ascii="Times New Roman" w:eastAsia="Times New Roman" w:hAnsi="Times New Roman" w:cs="Times New Roman"/>
          <w:sz w:val="28"/>
          <w:szCs w:val="28"/>
          <w:lang w:eastAsia="ru-RU"/>
        </w:rPr>
        <w:t>р</w:t>
      </w:r>
      <w:r w:rsidR="003B6D1F" w:rsidRPr="0045530B">
        <w:rPr>
          <w:rFonts w:ascii="Times New Roman" w:eastAsia="Times New Roman" w:hAnsi="Times New Roman" w:cs="Times New Roman"/>
          <w:sz w:val="28"/>
          <w:szCs w:val="28"/>
          <w:lang w:eastAsia="ru-RU"/>
        </w:rPr>
        <w:t>.</w:t>
      </w:r>
      <w:r w:rsidR="0045530B" w:rsidRPr="0045530B">
        <w:rPr>
          <w:rFonts w:ascii="Times New Roman" w:eastAsia="Times New Roman" w:hAnsi="Times New Roman" w:cs="Times New Roman"/>
          <w:sz w:val="28"/>
          <w:szCs w:val="28"/>
          <w:lang w:eastAsia="ru-RU"/>
        </w:rPr>
        <w:t xml:space="preserve"> 83</w:t>
      </w:r>
      <w:r w:rsidR="007050FC" w:rsidRPr="0045530B">
        <w:rPr>
          <w:rFonts w:ascii="Times New Roman" w:eastAsia="Times New Roman" w:hAnsi="Times New Roman" w:cs="Times New Roman"/>
          <w:sz w:val="28"/>
          <w:szCs w:val="28"/>
          <w:lang w:eastAsia="ru-RU"/>
        </w:rPr>
        <w:t>]</w:t>
      </w:r>
      <w:r w:rsidRPr="0045530B">
        <w:rPr>
          <w:rFonts w:ascii="Times New Roman" w:eastAsia="Times New Roman" w:hAnsi="Times New Roman" w:cs="Times New Roman"/>
          <w:sz w:val="28"/>
          <w:szCs w:val="28"/>
          <w:lang w:eastAsia="ru-RU"/>
        </w:rPr>
        <w:t>.</w:t>
      </w:r>
    </w:p>
    <w:p w:rsidR="00CE529C" w:rsidRPr="00810D34" w:rsidRDefault="00CE529C" w:rsidP="0019755B">
      <w:pPr>
        <w:spacing w:after="0" w:line="240" w:lineRule="auto"/>
        <w:ind w:firstLine="709"/>
        <w:contextualSpacing/>
        <w:jc w:val="both"/>
        <w:rPr>
          <w:rFonts w:ascii="Times New Roman" w:hAnsi="Times New Roman" w:cs="Times New Roman"/>
          <w:sz w:val="28"/>
          <w:szCs w:val="28"/>
          <w:shd w:val="clear" w:color="auto" w:fill="FFFFFF"/>
        </w:rPr>
      </w:pPr>
      <w:r w:rsidRPr="00810D34">
        <w:rPr>
          <w:rFonts w:ascii="Times New Roman" w:eastAsia="Times New Roman" w:hAnsi="Times New Roman" w:cs="Times New Roman"/>
          <w:sz w:val="28"/>
          <w:szCs w:val="28"/>
          <w:lang w:eastAsia="ru-RU"/>
        </w:rPr>
        <w:t>Все вышеизложенное побудило нас задаться целью оп</w:t>
      </w:r>
      <w:r w:rsidRPr="00810D34">
        <w:rPr>
          <w:rFonts w:ascii="Times New Roman" w:hAnsi="Times New Roman" w:cs="Times New Roman"/>
          <w:sz w:val="28"/>
          <w:szCs w:val="28"/>
          <w:shd w:val="clear" w:color="auto" w:fill="FFFFFF"/>
        </w:rPr>
        <w:t xml:space="preserve">ределения и внедрения выбора оптимальной методики реконструкции мочеточников при протяженных стриктурах различного генеза. </w:t>
      </w:r>
    </w:p>
    <w:p w:rsidR="00CE529C" w:rsidRPr="00810D34" w:rsidRDefault="00CE529C" w:rsidP="0019755B">
      <w:pPr>
        <w:pStyle w:val="1"/>
        <w:ind w:firstLine="709"/>
        <w:rPr>
          <w:shd w:val="clear" w:color="auto" w:fill="FFFFFF"/>
        </w:rPr>
      </w:pPr>
      <w:r w:rsidRPr="00810D34">
        <w:rPr>
          <w:shd w:val="clear" w:color="auto" w:fill="FFFFFF"/>
        </w:rPr>
        <w:t xml:space="preserve">Для осуществления данной цели, нами установлены следующие задачи: </w:t>
      </w:r>
    </w:p>
    <w:p w:rsidR="00CE529C" w:rsidRPr="00810D34" w:rsidRDefault="00CE529C" w:rsidP="0019755B">
      <w:pPr>
        <w:pStyle w:val="a9"/>
        <w:numPr>
          <w:ilvl w:val="0"/>
          <w:numId w:val="11"/>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0"/>
          <w:shd w:val="clear" w:color="auto" w:fill="FFFFFF"/>
          <w:lang w:eastAsia="ru-RU"/>
        </w:rPr>
      </w:pPr>
      <w:r w:rsidRPr="00810D34">
        <w:rPr>
          <w:rFonts w:ascii="Times New Roman" w:eastAsia="Times New Roman" w:hAnsi="Times New Roman" w:cs="Times New Roman"/>
          <w:sz w:val="28"/>
          <w:szCs w:val="20"/>
          <w:shd w:val="clear" w:color="auto" w:fill="FFFFFF"/>
          <w:lang w:eastAsia="ru-RU"/>
        </w:rPr>
        <w:t>Изучить ближайшие и отдаленные результаты реконструктивных оперативных вмешательств при протяженных стриктурах мочеточника различного характера.</w:t>
      </w:r>
    </w:p>
    <w:p w:rsidR="00CE529C" w:rsidRPr="00810D34" w:rsidRDefault="00CE529C" w:rsidP="0019755B">
      <w:pPr>
        <w:pStyle w:val="a9"/>
        <w:numPr>
          <w:ilvl w:val="0"/>
          <w:numId w:val="11"/>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0"/>
          <w:shd w:val="clear" w:color="auto" w:fill="FFFFFF"/>
          <w:lang w:eastAsia="ru-RU"/>
        </w:rPr>
      </w:pPr>
      <w:r w:rsidRPr="00810D34">
        <w:rPr>
          <w:rFonts w:ascii="Times New Roman" w:eastAsia="Times New Roman" w:hAnsi="Times New Roman" w:cs="Times New Roman"/>
          <w:sz w:val="28"/>
          <w:szCs w:val="20"/>
          <w:shd w:val="clear" w:color="auto" w:fill="FFFFFF"/>
          <w:lang w:eastAsia="ru-RU"/>
        </w:rPr>
        <w:t xml:space="preserve">Определить показания и противопоказания для использования операции аутотрансплантации почки при стриктурах мочеточника различного характера. </w:t>
      </w:r>
    </w:p>
    <w:p w:rsidR="00CE529C" w:rsidRPr="00810D34" w:rsidRDefault="00CE529C" w:rsidP="0019755B">
      <w:pPr>
        <w:pStyle w:val="a9"/>
        <w:numPr>
          <w:ilvl w:val="0"/>
          <w:numId w:val="11"/>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0"/>
          <w:shd w:val="clear" w:color="auto" w:fill="FFFFFF"/>
          <w:lang w:eastAsia="ru-RU"/>
        </w:rPr>
      </w:pPr>
      <w:r w:rsidRPr="00810D34">
        <w:rPr>
          <w:rFonts w:ascii="Times New Roman" w:eastAsia="Times New Roman" w:hAnsi="Times New Roman" w:cs="Times New Roman"/>
          <w:sz w:val="28"/>
          <w:szCs w:val="20"/>
          <w:shd w:val="clear" w:color="auto" w:fill="FFFFFF"/>
          <w:lang w:eastAsia="ru-RU"/>
        </w:rPr>
        <w:t>Внедрить в клиническую практику способ аутотрансплантации почки при стриктурах мочеточника различного генеза.</w:t>
      </w:r>
    </w:p>
    <w:p w:rsidR="00CE529C" w:rsidRPr="00810D34" w:rsidRDefault="00CE529C" w:rsidP="0019755B">
      <w:pPr>
        <w:pStyle w:val="a9"/>
        <w:numPr>
          <w:ilvl w:val="0"/>
          <w:numId w:val="11"/>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0"/>
          <w:shd w:val="clear" w:color="auto" w:fill="FFFFFF"/>
          <w:lang w:eastAsia="ru-RU"/>
        </w:rPr>
      </w:pPr>
      <w:r w:rsidRPr="00810D34">
        <w:rPr>
          <w:rFonts w:ascii="Times New Roman" w:eastAsia="Times New Roman" w:hAnsi="Times New Roman" w:cs="Times New Roman"/>
          <w:sz w:val="28"/>
          <w:szCs w:val="20"/>
          <w:shd w:val="clear" w:color="auto" w:fill="FFFFFF"/>
          <w:lang w:eastAsia="ru-RU"/>
        </w:rPr>
        <w:t>Изучить ближайшие и отдаленные аутотрансплантации почки при стриктурах мочеточника различного генеза.</w:t>
      </w:r>
    </w:p>
    <w:p w:rsidR="00CE529C" w:rsidRPr="00810D34" w:rsidRDefault="00CE529C" w:rsidP="0019755B">
      <w:pPr>
        <w:pStyle w:val="a9"/>
        <w:numPr>
          <w:ilvl w:val="0"/>
          <w:numId w:val="11"/>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0"/>
          <w:shd w:val="clear" w:color="auto" w:fill="FFFFFF"/>
          <w:lang w:eastAsia="ru-RU"/>
        </w:rPr>
      </w:pPr>
      <w:r w:rsidRPr="00810D34">
        <w:rPr>
          <w:rFonts w:ascii="Times New Roman" w:eastAsia="Times New Roman" w:hAnsi="Times New Roman" w:cs="Times New Roman"/>
          <w:sz w:val="28"/>
          <w:szCs w:val="20"/>
          <w:shd w:val="clear" w:color="auto" w:fill="FFFFFF"/>
          <w:lang w:eastAsia="ru-RU"/>
        </w:rPr>
        <w:t>Дать практические рекомендации для использования операции аутотрансплантации почки при стриктурах мочеточника различного генеза.</w:t>
      </w:r>
    </w:p>
    <w:p w:rsidR="00CE529C" w:rsidRPr="00810D34" w:rsidRDefault="00CE529C" w:rsidP="0019755B">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Все наши пациенты проходили обследование и лечение в условиях Национального научного центра онкологии и трансплантологии Корпоративного Фонда «UniversityMedicalCenter», а затем в связи с реорганизацией в ТОО «Национальный Научный Онкологический центр» г. Астаны за период с сентября 2017 года по август 2022 года.</w:t>
      </w:r>
    </w:p>
    <w:p w:rsidR="00CE529C" w:rsidRPr="00810D34" w:rsidRDefault="00CE529C" w:rsidP="0019755B">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 xml:space="preserve">В наших исследованиях мужчин было 13 пациентов со стриктурами мочеточников и женщин – 21. Возраст больных колебался от 18 до 72 лет и в среднем составил 51,4±10,6 года, </w:t>
      </w:r>
      <w:r w:rsidRPr="00810D34">
        <w:rPr>
          <w:rFonts w:ascii="Times New Roman" w:eastAsia="Times New Roman" w:hAnsi="Times New Roman" w:cs="Times New Roman"/>
          <w:sz w:val="28"/>
          <w:szCs w:val="28"/>
          <w:lang w:eastAsia="ru-RU"/>
        </w:rPr>
        <w:t>большинство пациентов 75,2% находились в работоспособном возрасте – до 60 лет</w:t>
      </w:r>
      <w:r w:rsidRPr="00810D34">
        <w:rPr>
          <w:rFonts w:ascii="Times New Roman" w:eastAsiaTheme="minorEastAsia" w:hAnsi="Times New Roman" w:cs="Times New Roman"/>
          <w:sz w:val="28"/>
          <w:szCs w:val="28"/>
          <w:lang w:eastAsia="ru-RU"/>
        </w:rPr>
        <w:t xml:space="preserve">. По способу выбора коррекции протяженных стриктур </w:t>
      </w:r>
      <w:r w:rsidR="00290144" w:rsidRPr="00810D34">
        <w:rPr>
          <w:rFonts w:ascii="Times New Roman" w:eastAsiaTheme="minorEastAsia" w:hAnsi="Times New Roman" w:cs="Times New Roman"/>
          <w:sz w:val="28"/>
          <w:szCs w:val="28"/>
          <w:lang w:eastAsia="ru-RU"/>
        </w:rPr>
        <w:t>мочеточника 25</w:t>
      </w:r>
      <w:r w:rsidRPr="00810D34">
        <w:rPr>
          <w:rFonts w:ascii="Times New Roman" w:eastAsiaTheme="minorEastAsia" w:hAnsi="Times New Roman" w:cs="Times New Roman"/>
          <w:sz w:val="28"/>
          <w:szCs w:val="28"/>
          <w:lang w:eastAsia="ru-RU"/>
        </w:rPr>
        <w:t xml:space="preserve">(73,5%) больным выполнена тонкокишечная пластика мочеточника, а 2-м (5,8%) пациентам в качестве пластического материала был использован червеобразный отросток. Аутотрансплантация почки выполнена у 7(20,6%) больных. </w:t>
      </w:r>
    </w:p>
    <w:p w:rsidR="00CE529C" w:rsidRPr="00810D34" w:rsidRDefault="00CE529C" w:rsidP="0019755B">
      <w:pPr>
        <w:pStyle w:val="af0"/>
        <w:ind w:firstLine="709"/>
        <w:jc w:val="both"/>
        <w:rPr>
          <w:rFonts w:ascii="Times New Roman" w:eastAsiaTheme="minorEastAsia" w:hAnsi="Times New Roman" w:cs="Times New Roman"/>
          <w:color w:val="FF0000"/>
          <w:sz w:val="28"/>
          <w:szCs w:val="28"/>
          <w:lang w:eastAsia="ru-RU"/>
        </w:rPr>
      </w:pPr>
      <w:r w:rsidRPr="00810D34">
        <w:rPr>
          <w:rFonts w:ascii="Times New Roman" w:eastAsiaTheme="minorEastAsia" w:hAnsi="Times New Roman" w:cs="Times New Roman"/>
          <w:sz w:val="28"/>
          <w:szCs w:val="28"/>
          <w:lang w:eastAsia="ru-RU"/>
        </w:rPr>
        <w:t>Практически все исследуемые имели признаки гидроуретеронефроза, причем у 2-х из них – с обеих сторон. Хроническим пиелонефритом к моменту операции страдали 50% пациентов, хроническая почечная недостаточность была выявлена у 26 человек. С целью восстановления адекватного оттока мочи из блокированной почки и оценки ее функциональных возможностей в предоперационном периоде всем нашим пациентам были установлены перкутанные нефростомы, причем 2-м из них – с обеих сторон.</w:t>
      </w:r>
    </w:p>
    <w:p w:rsidR="00CE529C" w:rsidRPr="00810D34" w:rsidRDefault="00CE529C" w:rsidP="0019755B">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Комплексная оценка состояния больных основывалась на данных клинических, лабораторных, рентгенологических, ультразвуковых, уродинамических, инструментальных, компьютернотомографических исследований. Особое значение предавали изучению сосудистой архитектоники ворот почек, которые проводили с помощью компьютерной томографии в ангиорежиме.</w:t>
      </w:r>
    </w:p>
    <w:p w:rsidR="00CE529C" w:rsidRPr="00810D34" w:rsidRDefault="00CE529C" w:rsidP="0019755B">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Среди 27 больных, перенесших реконструкцию мочеточников различными сегментами кишечного тракта, ранние послеоперационные осложнения были у 5(</w:t>
      </w:r>
      <w:r w:rsidRPr="00810D34">
        <w:rPr>
          <w:rFonts w:ascii="Times New Roman" w:hAnsi="Times New Roman" w:cs="Times New Roman"/>
          <w:sz w:val="28"/>
          <w:szCs w:val="28"/>
        </w:rPr>
        <w:t xml:space="preserve">18,5%) </w:t>
      </w:r>
      <w:r w:rsidRPr="00810D34">
        <w:rPr>
          <w:rFonts w:ascii="Times New Roman" w:eastAsiaTheme="minorEastAsia" w:hAnsi="Times New Roman" w:cs="Times New Roman"/>
          <w:sz w:val="28"/>
          <w:szCs w:val="28"/>
          <w:lang w:eastAsia="ru-RU"/>
        </w:rPr>
        <w:t>пациентов, в виде динамической непроходимости</w:t>
      </w:r>
      <w:r w:rsidR="00A6765F" w:rsidRPr="00810D34">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 xml:space="preserve">которая разрешилось консервативным путем. Поздние послеоперационные осложнения, потребовавшие оперативного лечения, возникли также у 3(11,1%) больных, в виде терминального гидронефроза. В целом, поздние осложнения кишечной пластики мочеточников составили в этой группе у 12(44,4%) пациентов. За период наблюдения пациентов смертельного исхода не было. </w:t>
      </w:r>
    </w:p>
    <w:p w:rsidR="00CE529C" w:rsidRPr="00810D34" w:rsidRDefault="00CE529C" w:rsidP="0019755B">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По данным комплексного обследования пациентов, перенесших различные способы коррекции протяженных стриктур мочеточника, через 3, 6, 12 месяцев, по данным КТ исследования выявлено уменьшения размеров самой почки, регресс ЧЛС и диаметра верхних отделов мочеточника.</w:t>
      </w:r>
    </w:p>
    <w:p w:rsidR="00CE529C" w:rsidRPr="00810D34" w:rsidRDefault="00CE529C" w:rsidP="0019755B">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Наряду с этим у пациентов, которым выполнялась тонкокишечная пластика мочеточника по данным лабораторных исследований наблюдалось снижения уровня креатинина и мочевины. То есть наблюдалось снижения проявлений гидронефроза до (36,1%), улучшения инкреторной до (74,3%) и экскреторной до (34,7%) функции почек.</w:t>
      </w:r>
    </w:p>
    <w:p w:rsidR="00CE529C" w:rsidRPr="00810D34" w:rsidRDefault="00CE529C" w:rsidP="0019755B">
      <w:pPr>
        <w:pStyle w:val="af0"/>
        <w:ind w:firstLine="709"/>
        <w:jc w:val="both"/>
        <w:rPr>
          <w:rFonts w:ascii="Times New Roman" w:eastAsiaTheme="minorEastAsia" w:hAnsi="Times New Roman" w:cs="Times New Roman"/>
          <w:sz w:val="28"/>
          <w:szCs w:val="28"/>
          <w:lang w:eastAsia="ru-RU"/>
        </w:rPr>
      </w:pPr>
      <w:r w:rsidRPr="00810D34">
        <w:rPr>
          <w:rFonts w:ascii="Times New Roman" w:eastAsiaTheme="minorEastAsia" w:hAnsi="Times New Roman" w:cs="Times New Roman"/>
          <w:sz w:val="28"/>
          <w:szCs w:val="28"/>
          <w:lang w:eastAsia="ru-RU"/>
        </w:rPr>
        <w:t>Среди пациентов, перенесших АП, в отдаленном периоде после операции у 1 больного в результате стеноза уретероцистоанастомоза имело место быть формирования уролита. Ему была выполнена трансуретральная</w:t>
      </w:r>
      <w:r w:rsidR="00D151BB" w:rsidRPr="00810D34">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уретероскопия с ретроградным</w:t>
      </w:r>
      <w:r w:rsidR="00A6765F" w:rsidRPr="00810D34">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бужированием анастомоза с контактно-лазерной литотрипсией и стентированием мочеточника. У 1-го пациента диагностировали пузырно-мочеточниковый рефлюкс, который был устранен установкой уретрального катетера и проведением консервативного лечения.</w:t>
      </w:r>
    </w:p>
    <w:p w:rsidR="00CE529C" w:rsidRPr="00810D34" w:rsidRDefault="00CE529C"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Изучение ближайших и отдаленных результатов реконструктивных оперативных вмешательств при протяженных стриктурах различного генеза показало, что во</w:t>
      </w:r>
      <w:r w:rsidR="00BA683C">
        <w:rPr>
          <w:rFonts w:ascii="Times New Roman" w:hAnsi="Times New Roman" w:cs="Times New Roman"/>
          <w:sz w:val="28"/>
          <w:szCs w:val="28"/>
        </w:rPr>
        <w:t xml:space="preserve"> </w:t>
      </w:r>
      <w:r w:rsidR="00022340" w:rsidRPr="00810D34">
        <w:rPr>
          <w:rFonts w:ascii="Times New Roman" w:hAnsi="Times New Roman" w:cs="Times New Roman"/>
          <w:sz w:val="28"/>
          <w:szCs w:val="28"/>
        </w:rPr>
        <w:t>время уретероилеопластики</w:t>
      </w:r>
      <w:r w:rsidRPr="00810D34">
        <w:rPr>
          <w:rFonts w:ascii="Times New Roman" w:hAnsi="Times New Roman" w:cs="Times New Roman"/>
          <w:sz w:val="28"/>
          <w:szCs w:val="28"/>
        </w:rPr>
        <w:t xml:space="preserve"> получили кровотечение у 7,4% больных.</w:t>
      </w:r>
    </w:p>
    <w:p w:rsidR="00CE529C" w:rsidRPr="00810D34" w:rsidRDefault="00CE529C"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В раннем послеоперационном периоде у 18,5% этих оперированных наблюдали динамическую тонкокишечную непроходимость. Пузырно-мочеточниковый рефлюкс на здоровой стороне был у 25,9% больных. У всех больных после уретероилеопластики на протяжении 3-х</w:t>
      </w:r>
      <w:r w:rsidR="0019755B">
        <w:rPr>
          <w:rFonts w:ascii="Times New Roman" w:hAnsi="Times New Roman" w:cs="Times New Roman"/>
          <w:sz w:val="28"/>
          <w:szCs w:val="28"/>
        </w:rPr>
        <w:t>-</w:t>
      </w:r>
      <w:r w:rsidRPr="00810D34">
        <w:rPr>
          <w:rFonts w:ascii="Times New Roman" w:hAnsi="Times New Roman" w:cs="Times New Roman"/>
          <w:sz w:val="28"/>
          <w:szCs w:val="28"/>
        </w:rPr>
        <w:t>5-ти суток наблюдали накопление мочи в просвете выключенной петли в результате замедленной перистальтики или ее отсутствия. Явления «энтеростаза» приводили к резорбции мочи и повышения уровня азотистых шлаков в крови, которые приходили в норму не раннее 3-х</w:t>
      </w:r>
      <w:r w:rsidR="0019755B">
        <w:rPr>
          <w:rFonts w:ascii="Times New Roman" w:hAnsi="Times New Roman" w:cs="Times New Roman"/>
          <w:sz w:val="28"/>
          <w:szCs w:val="28"/>
        </w:rPr>
        <w:t>-</w:t>
      </w:r>
      <w:r w:rsidRPr="00810D34">
        <w:rPr>
          <w:rFonts w:ascii="Times New Roman" w:hAnsi="Times New Roman" w:cs="Times New Roman"/>
          <w:sz w:val="28"/>
          <w:szCs w:val="28"/>
        </w:rPr>
        <w:t>6</w:t>
      </w:r>
      <w:r w:rsidR="0019755B">
        <w:rPr>
          <w:rFonts w:ascii="Times New Roman" w:hAnsi="Times New Roman" w:cs="Times New Roman"/>
          <w:sz w:val="28"/>
          <w:szCs w:val="28"/>
        </w:rPr>
        <w:t>-</w:t>
      </w:r>
      <w:r w:rsidRPr="00810D34">
        <w:rPr>
          <w:rFonts w:ascii="Times New Roman" w:hAnsi="Times New Roman" w:cs="Times New Roman"/>
          <w:sz w:val="28"/>
          <w:szCs w:val="28"/>
        </w:rPr>
        <w:t xml:space="preserve">ти месяцев послеоперационного периода. </w:t>
      </w:r>
    </w:p>
    <w:p w:rsidR="00CE529C" w:rsidRPr="00810D34" w:rsidRDefault="00CE529C"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В отдаленных сроках наблюдения у 25,9% больных после уретероилеопластики диагностировали обострение пиелонефрита. У 11,1% пациентов был терминальный гидронефроз, что требовало проведение нефрэктомии. У 7,4% оперированных был установлен нефросклероз, который требовал периодического консервативного лечения и динамического наблюдения.</w:t>
      </w:r>
    </w:p>
    <w:p w:rsidR="00CE529C" w:rsidRPr="00810D34" w:rsidRDefault="00CE529C"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Как видно, сравнительная оценка результатов ближайшего и отдаленного периодов после различных способов коррекции протяженных стриктур мочеточника свидетельствует о более лучших исходах после аутотрансплантации почки. Однако, считаем, что показания для </w:t>
      </w:r>
      <w:r w:rsidR="00A6765F" w:rsidRPr="00810D34">
        <w:rPr>
          <w:rFonts w:ascii="Times New Roman" w:hAnsi="Times New Roman" w:cs="Times New Roman"/>
          <w:sz w:val="28"/>
          <w:szCs w:val="28"/>
        </w:rPr>
        <w:t>выполнения этого</w:t>
      </w:r>
      <w:r w:rsidRPr="00810D34">
        <w:rPr>
          <w:rFonts w:ascii="Times New Roman" w:hAnsi="Times New Roman" w:cs="Times New Roman"/>
          <w:sz w:val="28"/>
          <w:szCs w:val="28"/>
        </w:rPr>
        <w:t xml:space="preserve"> вмешательства должны быть строго аргументированы. И кроме того, твердо убеждены в том, что должны быть соблюдены следующие </w:t>
      </w:r>
      <w:r w:rsidR="00A6765F" w:rsidRPr="00810D34">
        <w:rPr>
          <w:rFonts w:ascii="Times New Roman" w:hAnsi="Times New Roman" w:cs="Times New Roman"/>
          <w:sz w:val="28"/>
          <w:szCs w:val="28"/>
        </w:rPr>
        <w:t>условия, которые</w:t>
      </w:r>
      <w:r w:rsidRPr="00810D34">
        <w:rPr>
          <w:rFonts w:ascii="Times New Roman" w:hAnsi="Times New Roman" w:cs="Times New Roman"/>
          <w:sz w:val="28"/>
          <w:szCs w:val="28"/>
        </w:rPr>
        <w:t xml:space="preserve"> включают:</w:t>
      </w:r>
    </w:p>
    <w:p w:rsidR="00CE529C" w:rsidRPr="00810D34" w:rsidRDefault="00A6765F" w:rsidP="0019755B">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а) удовлетворительное</w:t>
      </w:r>
      <w:r w:rsidR="00CE529C" w:rsidRPr="00810D34">
        <w:rPr>
          <w:rFonts w:ascii="Times New Roman" w:hAnsi="Times New Roman" w:cs="Times New Roman"/>
          <w:sz w:val="28"/>
          <w:szCs w:val="28"/>
        </w:rPr>
        <w:t xml:space="preserve"> состояние почечных и подвздошных сосудов;</w:t>
      </w:r>
    </w:p>
    <w:p w:rsidR="00CE529C" w:rsidRPr="00810D34" w:rsidRDefault="00CE529C" w:rsidP="0019755B">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б) удовлетворительное кровообращение в измененной части мочеточника выше стриктуры;</w:t>
      </w:r>
    </w:p>
    <w:p w:rsidR="00CE529C" w:rsidRPr="00810D34" w:rsidRDefault="00CE529C" w:rsidP="0019755B">
      <w:pPr>
        <w:pStyle w:val="a9"/>
        <w:autoSpaceDE w:val="0"/>
        <w:autoSpaceDN w:val="0"/>
        <w:adjustRightInd w:val="0"/>
        <w:spacing w:after="0" w:line="240" w:lineRule="auto"/>
        <w:ind w:left="0" w:firstLine="709"/>
        <w:jc w:val="both"/>
        <w:rPr>
          <w:rFonts w:ascii="Times New Roman" w:hAnsi="Times New Roman" w:cs="Times New Roman"/>
          <w:sz w:val="28"/>
          <w:szCs w:val="28"/>
        </w:rPr>
      </w:pPr>
      <w:r w:rsidRPr="00810D34">
        <w:rPr>
          <w:rFonts w:ascii="Times New Roman" w:hAnsi="Times New Roman" w:cs="Times New Roman"/>
          <w:sz w:val="28"/>
          <w:szCs w:val="28"/>
        </w:rPr>
        <w:t>в) достаточная длинна культи мочеточника для формирования уретероцистоанастомоза;</w:t>
      </w:r>
    </w:p>
    <w:p w:rsidR="00CE529C" w:rsidRPr="00810D34" w:rsidRDefault="00CE529C"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г) отсутствие рубцово-спаечного процесса в области наружных подвздошных сосудов, затрудняющих их идентификацию;</w:t>
      </w:r>
    </w:p>
    <w:p w:rsidR="00CE529C" w:rsidRPr="00810D34" w:rsidRDefault="00CE529C"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д) отсутствие в моче флоры резистентных к антибиотикам.</w:t>
      </w:r>
    </w:p>
    <w:p w:rsidR="00CE529C" w:rsidRPr="00810D34" w:rsidRDefault="00CE529C" w:rsidP="0019755B">
      <w:pPr>
        <w:autoSpaceDE w:val="0"/>
        <w:autoSpaceDN w:val="0"/>
        <w:adjustRightInd w:val="0"/>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Следует отметить, что наши доводы построены на основании изучения сравнительной оценки ближайших и отдаленных результатов хирургической коррекции протяженных стриктур мочеточника. Вместе с тем подчеркиваем, что для выбора каждой из них существуют соответствующие показания и противопоказания. Однако, на наш взгляд, при проведении любых реконструктивно-восстановительных операций предпочтение надо отдавать наиболее физиологичным.</w:t>
      </w:r>
    </w:p>
    <w:p w:rsidR="00DC0D39" w:rsidRPr="00810D34" w:rsidRDefault="00CE529C" w:rsidP="0019755B">
      <w:pPr>
        <w:pStyle w:val="af0"/>
        <w:ind w:firstLine="709"/>
        <w:jc w:val="both"/>
        <w:rPr>
          <w:rFonts w:ascii="Times New Roman" w:hAnsi="Times New Roman" w:cs="Times New Roman"/>
          <w:b/>
          <w:sz w:val="28"/>
          <w:szCs w:val="28"/>
        </w:rPr>
      </w:pPr>
      <w:r w:rsidRPr="00810D34">
        <w:rPr>
          <w:rFonts w:ascii="Times New Roman" w:hAnsi="Times New Roman" w:cs="Times New Roman"/>
          <w:sz w:val="28"/>
          <w:szCs w:val="28"/>
        </w:rPr>
        <w:t>Таким образом, наши исследования показывают что п</w:t>
      </w:r>
      <w:r w:rsidRPr="00810D34">
        <w:rPr>
          <w:rFonts w:ascii="Times New Roman" w:eastAsiaTheme="minorEastAsia" w:hAnsi="Times New Roman" w:cs="Times New Roman"/>
          <w:sz w:val="28"/>
          <w:szCs w:val="28"/>
          <w:lang w:eastAsia="ru-RU"/>
        </w:rPr>
        <w:t>ри обширных стриктурах мочеточника различного генеза следует придерживаться решения вопроса реконструктивного вмешательства как можно раньше, не доводя до развития гидронефротической трансформации почки, так как  длительное стоянии нефростомы и других дренирований верхних мочевых путей (стентирование мочеточника) является источником инфицирования</w:t>
      </w:r>
      <w:r w:rsidR="00022340" w:rsidRPr="00810D34">
        <w:rPr>
          <w:rFonts w:ascii="Times New Roman" w:eastAsiaTheme="minorEastAsia" w:hAnsi="Times New Roman" w:cs="Times New Roman"/>
          <w:sz w:val="28"/>
          <w:szCs w:val="28"/>
          <w:lang w:eastAsia="ru-RU"/>
        </w:rPr>
        <w:t xml:space="preserve"> </w:t>
      </w:r>
      <w:r w:rsidRPr="00810D34">
        <w:rPr>
          <w:rFonts w:ascii="Times New Roman" w:eastAsiaTheme="minorEastAsia" w:hAnsi="Times New Roman" w:cs="Times New Roman"/>
          <w:sz w:val="28"/>
          <w:szCs w:val="28"/>
          <w:lang w:eastAsia="ru-RU"/>
        </w:rPr>
        <w:t>вплоть до развития уросепсиса, а так же может быть причиной развития хронической почечной недостаточности, нефросклероза и сморщивание почки. Принятие в практике ранней активной оперативной тактики в случаях протяженных стриктур мочеточника способствуют избавлению пациентов столь грозных осложнений и сохранить орган в результате выполнения его аутотрансплантаци</w:t>
      </w:r>
      <w:r w:rsidR="00022340" w:rsidRPr="00810D34">
        <w:rPr>
          <w:rFonts w:ascii="Times New Roman" w:eastAsiaTheme="minorEastAsia" w:hAnsi="Times New Roman" w:cs="Times New Roman"/>
          <w:sz w:val="28"/>
          <w:szCs w:val="28"/>
          <w:lang w:eastAsia="ru-RU"/>
        </w:rPr>
        <w:t>и</w:t>
      </w:r>
      <w:r w:rsidRPr="00810D34">
        <w:rPr>
          <w:rFonts w:ascii="Times New Roman" w:eastAsiaTheme="minorEastAsia" w:hAnsi="Times New Roman" w:cs="Times New Roman"/>
          <w:sz w:val="28"/>
          <w:szCs w:val="28"/>
          <w:lang w:eastAsia="ru-RU"/>
        </w:rPr>
        <w:t>. По технике исполнения эта операция относится к категории очень сложных и требует принятия участия в ней таких специалистов как урологов, трансплантологов и сосудистых хирургов и требует вложения финансовых средств. Однако, коллективный труд во имя спасения органа оправдан и требует относиться к этому с большим пониманием.</w:t>
      </w:r>
      <w:r w:rsidR="007C1025" w:rsidRPr="00810D34">
        <w:rPr>
          <w:rFonts w:ascii="Times New Roman" w:eastAsiaTheme="minorEastAsia" w:hAnsi="Times New Roman" w:cs="Times New Roman"/>
          <w:sz w:val="28"/>
          <w:szCs w:val="28"/>
          <w:lang w:eastAsia="ru-RU"/>
        </w:rPr>
        <w:t xml:space="preserve"> На основании проведенного исследования сделаны следующие </w:t>
      </w:r>
      <w:r w:rsidR="0019755B" w:rsidRPr="00810D34">
        <w:rPr>
          <w:rFonts w:ascii="Times New Roman" w:hAnsi="Times New Roman" w:cs="Times New Roman"/>
          <w:b/>
          <w:sz w:val="28"/>
          <w:szCs w:val="28"/>
        </w:rPr>
        <w:t>выводы</w:t>
      </w:r>
      <w:r w:rsidR="00DC0D39" w:rsidRPr="00810D34">
        <w:rPr>
          <w:rFonts w:ascii="Times New Roman" w:hAnsi="Times New Roman" w:cs="Times New Roman"/>
          <w:b/>
          <w:sz w:val="28"/>
          <w:szCs w:val="28"/>
        </w:rPr>
        <w:t>:</w:t>
      </w:r>
    </w:p>
    <w:p w:rsidR="00B87B8C" w:rsidRPr="00B87B8C"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1.</w:t>
      </w:r>
      <w:r w:rsidRPr="00B87B8C">
        <w:rPr>
          <w:rFonts w:ascii="Times New Roman" w:hAnsi="Times New Roman" w:cs="Times New Roman"/>
          <w:sz w:val="28"/>
          <w:szCs w:val="28"/>
        </w:rPr>
        <w:tab/>
        <w:t xml:space="preserve">Изучение ближайших и отдаленных результатов реконструктивных оперативных вмешательств при протяженных стриктурах различного генеза показало, что при проведении уретероилеопластики у 17,2% отмечались ранние послеоперационные осложнения (кровотечение, пузырно-мочеточниковый рефлюкс, явления «энтеростаза», повышение содержания азотистых шлаков).  Отдаленные послеоперационные осложнения наблюдали у 14,8% больных (обострение пиелонефрита, терминальный гидронефроз, нефросклероз). </w:t>
      </w:r>
    </w:p>
    <w:p w:rsidR="00B87B8C" w:rsidRPr="00B87B8C"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 xml:space="preserve">2. Проведение аутотрансплантации почки при протяженных стриктурах мочеточника, показало, что в раннем после операционном периоде только у 1 пациента диагностирован пузырно-мочеточниковый рефлюкс, в отдаленном послеоперационном периоде у 1 пациента диагностировали стеноз и камень анастомоза. </w:t>
      </w:r>
    </w:p>
    <w:p w:rsidR="00B87B8C" w:rsidRPr="00B87B8C"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3. Показания и противопоказания для выполнения аутотрансплантации почки при протяженных стриктурах мочеточника должны соблюдать следующие условия:</w:t>
      </w:r>
    </w:p>
    <w:p w:rsidR="00B87B8C" w:rsidRPr="00B87B8C"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а) удовлетворительное состояние почечных и подвздошных сосудов;</w:t>
      </w:r>
    </w:p>
    <w:p w:rsidR="00B87B8C" w:rsidRPr="00B87B8C"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б) удовлетворительное кровоснабжения в измененной части мочеточника выше стриктуры;</w:t>
      </w:r>
    </w:p>
    <w:p w:rsidR="00B87B8C" w:rsidRPr="00B87B8C"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в) достаточная длинна культи мочеточника для формирования уретероцистоанастомоза;</w:t>
      </w:r>
    </w:p>
    <w:p w:rsidR="00B87B8C" w:rsidRPr="00B87B8C"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г) отсутствие рубцово-спаечного процесса в области наружных подвздошных сосудов, затрудняющих их идентификацию;</w:t>
      </w:r>
    </w:p>
    <w:p w:rsidR="00B87B8C" w:rsidRPr="00B87B8C"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д) отсутствие в моче флоры резистентных к антибиотикам.</w:t>
      </w:r>
    </w:p>
    <w:p w:rsidR="00B87B8C" w:rsidRPr="00B87B8C"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4. Применение АП при обширных стриктурах мочеточника различного генеза показал, что следует придерживаться решения вопроса реконструктивного вмешательства как можно раньше, не доводя до развития гидронефротической трансформации почки, ранней активной оперативной тактики с целью сохранению функции органа.</w:t>
      </w:r>
    </w:p>
    <w:p w:rsidR="003A452C" w:rsidRPr="00810D34" w:rsidRDefault="00B87B8C" w:rsidP="00B87B8C">
      <w:pPr>
        <w:spacing w:after="0" w:line="240" w:lineRule="auto"/>
        <w:ind w:firstLine="709"/>
        <w:jc w:val="both"/>
        <w:rPr>
          <w:rFonts w:ascii="Times New Roman" w:hAnsi="Times New Roman" w:cs="Times New Roman"/>
          <w:sz w:val="28"/>
          <w:szCs w:val="28"/>
        </w:rPr>
      </w:pPr>
      <w:r w:rsidRPr="00B87B8C">
        <w:rPr>
          <w:rFonts w:ascii="Times New Roman" w:hAnsi="Times New Roman" w:cs="Times New Roman"/>
          <w:sz w:val="28"/>
          <w:szCs w:val="28"/>
        </w:rPr>
        <w:t>5. Опыт внедрения в клиническую практику АП при протяженных стриктурах мочеточника показал, что по технике исполнения эта операция относится к категории сложных и требует мультидисциплинарного подхода (участие урологов, трансплантологов, сосудистых хирургов, применение специальных аппаратур и микрохирургического инструментария), и может быть рекомендован в многопрофильных лечебных учреждениях городского/областного уровня.</w:t>
      </w:r>
    </w:p>
    <w:p w:rsidR="003A452C" w:rsidRPr="0019755B" w:rsidRDefault="003A452C" w:rsidP="0019755B">
      <w:pPr>
        <w:spacing w:after="0" w:line="240" w:lineRule="auto"/>
        <w:ind w:firstLine="709"/>
        <w:jc w:val="both"/>
        <w:rPr>
          <w:rFonts w:ascii="Times New Roman" w:hAnsi="Times New Roman" w:cs="Times New Roman"/>
          <w:i/>
          <w:sz w:val="28"/>
          <w:szCs w:val="28"/>
        </w:rPr>
      </w:pPr>
      <w:r w:rsidRPr="0019755B">
        <w:rPr>
          <w:rFonts w:ascii="Times New Roman" w:hAnsi="Times New Roman" w:cs="Times New Roman"/>
          <w:i/>
          <w:sz w:val="28"/>
          <w:szCs w:val="28"/>
        </w:rPr>
        <w:t xml:space="preserve">Практические рекомендации: </w:t>
      </w:r>
    </w:p>
    <w:p w:rsidR="003A452C" w:rsidRPr="00810D34" w:rsidRDefault="003A452C" w:rsidP="0019755B">
      <w:pPr>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1.</w:t>
      </w:r>
      <w:r w:rsidR="00AE25AB" w:rsidRPr="00810D34">
        <w:rPr>
          <w:rFonts w:ascii="Times New Roman" w:hAnsi="Times New Roman" w:cs="Times New Roman"/>
          <w:sz w:val="28"/>
          <w:szCs w:val="28"/>
        </w:rPr>
        <w:t xml:space="preserve"> </w:t>
      </w:r>
      <w:r w:rsidRPr="00810D34">
        <w:rPr>
          <w:rFonts w:ascii="Times New Roman" w:hAnsi="Times New Roman" w:cs="Times New Roman"/>
          <w:sz w:val="28"/>
          <w:szCs w:val="28"/>
        </w:rPr>
        <w:t>Протяженные стриктуры мочеточника различного генеза требуют использования тактики раннего оперативного вмешательства по выбору способа восстановления пассажа мочи по естественным мочевыводящим путям с целью профилактики развития гнойно-септических осложнений.</w:t>
      </w:r>
    </w:p>
    <w:p w:rsidR="003A452C" w:rsidRPr="00810D34" w:rsidRDefault="00AE25AB" w:rsidP="0019755B">
      <w:pPr>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2. </w:t>
      </w:r>
      <w:r w:rsidR="003A452C" w:rsidRPr="00810D34">
        <w:rPr>
          <w:rFonts w:ascii="Times New Roman" w:hAnsi="Times New Roman" w:cs="Times New Roman"/>
          <w:sz w:val="28"/>
          <w:szCs w:val="28"/>
        </w:rPr>
        <w:t>Замещение стриктуры мочеточника сегментом подвздошной кишки или аппендикулярным отростком может быть использовано при наличии риска инфицирования мочи резистентной к антибиотикам микрофлоры, а также отсутствия условий для выполнения аутотрансплантации почки.</w:t>
      </w:r>
    </w:p>
    <w:p w:rsidR="003A452C" w:rsidRPr="00810D34" w:rsidRDefault="00AE25AB" w:rsidP="0019755B">
      <w:pPr>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3. </w:t>
      </w:r>
      <w:r w:rsidR="003A452C" w:rsidRPr="00810D34">
        <w:rPr>
          <w:rFonts w:ascii="Times New Roman" w:hAnsi="Times New Roman" w:cs="Times New Roman"/>
          <w:sz w:val="28"/>
          <w:szCs w:val="28"/>
        </w:rPr>
        <w:t xml:space="preserve">Выбор вида оперативного </w:t>
      </w:r>
      <w:r w:rsidRPr="00810D34">
        <w:rPr>
          <w:rFonts w:ascii="Times New Roman" w:hAnsi="Times New Roman" w:cs="Times New Roman"/>
          <w:sz w:val="28"/>
          <w:szCs w:val="28"/>
        </w:rPr>
        <w:t>вмешательства методом</w:t>
      </w:r>
      <w:r w:rsidR="003A452C" w:rsidRPr="00810D34">
        <w:rPr>
          <w:rFonts w:ascii="Times New Roman" w:hAnsi="Times New Roman" w:cs="Times New Roman"/>
          <w:sz w:val="28"/>
          <w:szCs w:val="28"/>
        </w:rPr>
        <w:t xml:space="preserve"> АП должен соответствовать предложенным </w:t>
      </w:r>
      <w:r w:rsidRPr="00810D34">
        <w:rPr>
          <w:rFonts w:ascii="Times New Roman" w:hAnsi="Times New Roman" w:cs="Times New Roman"/>
          <w:sz w:val="28"/>
          <w:szCs w:val="28"/>
        </w:rPr>
        <w:t>показаниям (</w:t>
      </w:r>
      <w:r w:rsidR="003A452C" w:rsidRPr="00810D34">
        <w:rPr>
          <w:rFonts w:ascii="Times New Roman" w:hAnsi="Times New Roman" w:cs="Times New Roman"/>
          <w:sz w:val="28"/>
          <w:szCs w:val="28"/>
        </w:rPr>
        <w:t xml:space="preserve">состояние почечных и подвздошных сосудов, сохранность </w:t>
      </w:r>
      <w:r w:rsidRPr="00810D34">
        <w:rPr>
          <w:rFonts w:ascii="Times New Roman" w:hAnsi="Times New Roman" w:cs="Times New Roman"/>
          <w:sz w:val="28"/>
          <w:szCs w:val="28"/>
        </w:rPr>
        <w:t>кровоснабжения</w:t>
      </w:r>
      <w:r w:rsidR="003A452C" w:rsidRPr="00810D34">
        <w:rPr>
          <w:rFonts w:ascii="Times New Roman" w:hAnsi="Times New Roman" w:cs="Times New Roman"/>
          <w:sz w:val="28"/>
          <w:szCs w:val="28"/>
        </w:rPr>
        <w:t xml:space="preserve"> мочеточника выше </w:t>
      </w:r>
      <w:r w:rsidRPr="00810D34">
        <w:rPr>
          <w:rFonts w:ascii="Times New Roman" w:hAnsi="Times New Roman" w:cs="Times New Roman"/>
          <w:sz w:val="28"/>
          <w:szCs w:val="28"/>
        </w:rPr>
        <w:t>стриктуры, достаточная</w:t>
      </w:r>
      <w:r w:rsidR="003A452C" w:rsidRPr="00810D34">
        <w:rPr>
          <w:rFonts w:ascii="Times New Roman" w:hAnsi="Times New Roman" w:cs="Times New Roman"/>
          <w:sz w:val="28"/>
          <w:szCs w:val="28"/>
        </w:rPr>
        <w:t xml:space="preserve"> длина культи мочеточника, отсутствие рубцово-спаечного процесса, отсутствие в моче флоры, резистентной к антибиотикам).</w:t>
      </w:r>
    </w:p>
    <w:p w:rsidR="003A452C" w:rsidRPr="00810D34" w:rsidRDefault="00AE25AB" w:rsidP="0019755B">
      <w:pPr>
        <w:spacing w:after="0" w:line="240" w:lineRule="auto"/>
        <w:ind w:firstLine="709"/>
        <w:jc w:val="both"/>
        <w:rPr>
          <w:rFonts w:ascii="Times New Roman" w:hAnsi="Times New Roman" w:cs="Times New Roman"/>
          <w:sz w:val="28"/>
          <w:szCs w:val="28"/>
        </w:rPr>
      </w:pPr>
      <w:r w:rsidRPr="00810D34">
        <w:rPr>
          <w:rFonts w:ascii="Times New Roman" w:hAnsi="Times New Roman" w:cs="Times New Roman"/>
          <w:sz w:val="28"/>
          <w:szCs w:val="28"/>
        </w:rPr>
        <w:t xml:space="preserve">4. </w:t>
      </w:r>
      <w:r w:rsidR="003A452C" w:rsidRPr="00810D34">
        <w:rPr>
          <w:rFonts w:ascii="Times New Roman" w:hAnsi="Times New Roman" w:cs="Times New Roman"/>
          <w:sz w:val="28"/>
          <w:szCs w:val="28"/>
        </w:rPr>
        <w:t>Разработанный способ коррекции обширных дефектов мочеточника различного генеза с помощью аутотрансплантации почки может быть рекомендован к применению в условиях многопрофильных лечебных учреждений.</w:t>
      </w:r>
    </w:p>
    <w:p w:rsidR="003A452C" w:rsidRPr="00810D34" w:rsidRDefault="003A452C" w:rsidP="00810D34">
      <w:pPr>
        <w:spacing w:after="0" w:line="240" w:lineRule="auto"/>
        <w:jc w:val="both"/>
        <w:rPr>
          <w:rFonts w:ascii="Times New Roman" w:hAnsi="Times New Roman" w:cs="Times New Roman"/>
          <w:sz w:val="28"/>
          <w:szCs w:val="28"/>
        </w:rPr>
      </w:pPr>
    </w:p>
    <w:p w:rsidR="00010398" w:rsidRPr="00810D34" w:rsidRDefault="00BC2498" w:rsidP="00BC2498">
      <w:pPr>
        <w:spacing w:after="0" w:line="240" w:lineRule="auto"/>
        <w:rPr>
          <w:rFonts w:ascii="Times New Roman" w:eastAsia="Times New Roman" w:hAnsi="Times New Roman" w:cs="Times New Roman"/>
          <w:color w:val="000000"/>
          <w:sz w:val="28"/>
          <w:szCs w:val="28"/>
          <w:lang w:eastAsia="ru-RU"/>
        </w:rPr>
      </w:pPr>
      <w:r w:rsidRPr="00810D34">
        <w:rPr>
          <w:rFonts w:ascii="Times New Roman" w:eastAsia="Times New Roman" w:hAnsi="Times New Roman" w:cs="Times New Roman"/>
          <w:color w:val="000000"/>
          <w:sz w:val="28"/>
          <w:szCs w:val="28"/>
          <w:lang w:eastAsia="ru-RU"/>
        </w:rPr>
        <w:t xml:space="preserve"> </w:t>
      </w:r>
    </w:p>
    <w:p w:rsidR="00A01FEF" w:rsidRPr="00810D34" w:rsidRDefault="00A01FEF" w:rsidP="0058706D">
      <w:pPr>
        <w:spacing w:after="0" w:line="240" w:lineRule="auto"/>
        <w:ind w:firstLine="709"/>
        <w:jc w:val="both"/>
        <w:rPr>
          <w:rFonts w:ascii="Times New Roman" w:eastAsia="Times New Roman" w:hAnsi="Times New Roman" w:cs="Times New Roman"/>
          <w:color w:val="000000"/>
          <w:sz w:val="28"/>
          <w:szCs w:val="28"/>
          <w:lang w:eastAsia="ru-RU"/>
        </w:rPr>
      </w:pPr>
    </w:p>
    <w:sectPr w:rsidR="00A01FEF" w:rsidRPr="00810D34" w:rsidSect="00425E7B">
      <w:pgSz w:w="11907" w:h="16840" w:code="9"/>
      <w:pgMar w:top="1134" w:right="567" w:bottom="1134" w:left="1701" w:header="709" w:footer="709"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56FB3" w:rsidRDefault="00B56FB3" w:rsidP="00634CC0">
      <w:pPr>
        <w:spacing w:after="0" w:line="240" w:lineRule="auto"/>
      </w:pPr>
      <w:r>
        <w:separator/>
      </w:r>
    </w:p>
  </w:endnote>
  <w:endnote w:type="continuationSeparator" w:id="0">
    <w:p w:rsidR="00B56FB3" w:rsidRDefault="00B56FB3" w:rsidP="00634C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Bold">
    <w:altName w:val="Malgun Gothic"/>
    <w:panose1 w:val="00000000000000000000"/>
    <w:charset w:val="81"/>
    <w:family w:val="auto"/>
    <w:notTrueType/>
    <w:pitch w:val="default"/>
    <w:sig w:usb0="00000001" w:usb1="09060000" w:usb2="00000010" w:usb3="00000000" w:csb0="00080000" w:csb1="00000000"/>
  </w:font>
  <w:font w:name="Calibri (Основной текст)">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8247422"/>
      <w:docPartObj>
        <w:docPartGallery w:val="Page Numbers (Bottom of Page)"/>
        <w:docPartUnique/>
      </w:docPartObj>
    </w:sdtPr>
    <w:sdtEndPr>
      <w:rPr>
        <w:rFonts w:ascii="Times New Roman" w:hAnsi="Times New Roman" w:cs="Times New Roman"/>
        <w:sz w:val="24"/>
        <w:szCs w:val="24"/>
      </w:rPr>
    </w:sdtEndPr>
    <w:sdtContent>
      <w:p w:rsidR="00B1128C" w:rsidRPr="003D7C35" w:rsidRDefault="00B1128C" w:rsidP="003D7C35">
        <w:pPr>
          <w:pStyle w:val="a7"/>
          <w:jc w:val="center"/>
          <w:rPr>
            <w:rFonts w:ascii="Times New Roman" w:hAnsi="Times New Roman" w:cs="Times New Roman"/>
            <w:sz w:val="24"/>
            <w:szCs w:val="24"/>
          </w:rPr>
        </w:pPr>
        <w:r w:rsidRPr="003D7C35">
          <w:rPr>
            <w:rFonts w:ascii="Times New Roman" w:hAnsi="Times New Roman" w:cs="Times New Roman"/>
            <w:noProof/>
            <w:sz w:val="24"/>
            <w:szCs w:val="24"/>
          </w:rPr>
          <w:fldChar w:fldCharType="begin"/>
        </w:r>
        <w:r w:rsidRPr="003D7C35">
          <w:rPr>
            <w:rFonts w:ascii="Times New Roman" w:hAnsi="Times New Roman" w:cs="Times New Roman"/>
            <w:noProof/>
            <w:sz w:val="24"/>
            <w:szCs w:val="24"/>
          </w:rPr>
          <w:instrText>PAGE   \* MERGEFORMAT</w:instrText>
        </w:r>
        <w:r w:rsidRPr="003D7C35">
          <w:rPr>
            <w:rFonts w:ascii="Times New Roman" w:hAnsi="Times New Roman" w:cs="Times New Roman"/>
            <w:noProof/>
            <w:sz w:val="24"/>
            <w:szCs w:val="24"/>
          </w:rPr>
          <w:fldChar w:fldCharType="separate"/>
        </w:r>
        <w:r w:rsidR="00232E16">
          <w:rPr>
            <w:rFonts w:ascii="Times New Roman" w:hAnsi="Times New Roman" w:cs="Times New Roman"/>
            <w:noProof/>
            <w:sz w:val="24"/>
            <w:szCs w:val="24"/>
          </w:rPr>
          <w:t>1</w:t>
        </w:r>
        <w:r w:rsidRPr="003D7C35">
          <w:rPr>
            <w:rFonts w:ascii="Times New Roman" w:hAnsi="Times New Roman" w:cs="Times New Roman"/>
            <w:noProof/>
            <w:sz w:val="24"/>
            <w:szCs w:val="24"/>
          </w:rPr>
          <w:fldChar w:fldCharType="end"/>
        </w:r>
      </w:p>
    </w:sdtContent>
  </w:sdt>
  <w:p w:rsidR="00B1128C" w:rsidRDefault="00B1128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56FB3" w:rsidRDefault="00B56FB3" w:rsidP="00634CC0">
      <w:pPr>
        <w:spacing w:after="0" w:line="240" w:lineRule="auto"/>
      </w:pPr>
      <w:r>
        <w:separator/>
      </w:r>
    </w:p>
  </w:footnote>
  <w:footnote w:type="continuationSeparator" w:id="0">
    <w:p w:rsidR="00B56FB3" w:rsidRDefault="00B56FB3" w:rsidP="00634CC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3E803930"/>
    <w:lvl w:ilvl="0">
      <w:numFmt w:val="bullet"/>
      <w:lvlText w:val="*"/>
      <w:lvlJc w:val="left"/>
    </w:lvl>
  </w:abstractNum>
  <w:abstractNum w:abstractNumId="1" w15:restartNumberingAfterBreak="0">
    <w:nsid w:val="02E52FE1"/>
    <w:multiLevelType w:val="multilevel"/>
    <w:tmpl w:val="0C825034"/>
    <w:lvl w:ilvl="0">
      <w:start w:val="1"/>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 w15:restartNumberingAfterBreak="0">
    <w:nsid w:val="03160B33"/>
    <w:multiLevelType w:val="multilevel"/>
    <w:tmpl w:val="68A608D4"/>
    <w:lvl w:ilvl="0">
      <w:start w:val="1"/>
      <w:numFmt w:val="decimal"/>
      <w:lvlText w:val="%1."/>
      <w:lvlJc w:val="left"/>
      <w:pPr>
        <w:ind w:left="360" w:hanging="360"/>
      </w:pPr>
    </w:lvl>
    <w:lvl w:ilvl="1">
      <w:start w:val="1"/>
      <w:numFmt w:val="decimal"/>
      <w:isLgl/>
      <w:lvlText w:val="%1.%2"/>
      <w:lvlJc w:val="left"/>
      <w:pPr>
        <w:ind w:left="375" w:hanging="37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 w15:restartNumberingAfterBreak="0">
    <w:nsid w:val="109D14CA"/>
    <w:multiLevelType w:val="hybridMultilevel"/>
    <w:tmpl w:val="672C61A6"/>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14646C9D"/>
    <w:multiLevelType w:val="multilevel"/>
    <w:tmpl w:val="9ADA4794"/>
    <w:lvl w:ilvl="0">
      <w:start w:val="1"/>
      <w:numFmt w:val="decimal"/>
      <w:lvlText w:val="%1."/>
      <w:lvlJc w:val="left"/>
      <w:pPr>
        <w:ind w:left="360" w:hanging="360"/>
      </w:pPr>
    </w:lvl>
    <w:lvl w:ilvl="1">
      <w:start w:val="1"/>
      <w:numFmt w:val="decimal"/>
      <w:isLgl/>
      <w:lvlText w:val="%1.%2."/>
      <w:lvlJc w:val="left"/>
      <w:pPr>
        <w:ind w:left="1287" w:hanging="7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4275" w:hanging="1440"/>
      </w:pPr>
      <w:rPr>
        <w:rFonts w:hint="default"/>
      </w:rPr>
    </w:lvl>
    <w:lvl w:ilvl="6">
      <w:start w:val="1"/>
      <w:numFmt w:val="decimal"/>
      <w:isLgl/>
      <w:lvlText w:val="%1.%2.%3.%4.%5.%6.%7."/>
      <w:lvlJc w:val="left"/>
      <w:pPr>
        <w:ind w:left="5202" w:hanging="1800"/>
      </w:pPr>
      <w:rPr>
        <w:rFonts w:hint="default"/>
      </w:rPr>
    </w:lvl>
    <w:lvl w:ilvl="7">
      <w:start w:val="1"/>
      <w:numFmt w:val="decimal"/>
      <w:isLgl/>
      <w:lvlText w:val="%1.%2.%3.%4.%5.%6.%7.%8."/>
      <w:lvlJc w:val="left"/>
      <w:pPr>
        <w:ind w:left="5769" w:hanging="1800"/>
      </w:pPr>
      <w:rPr>
        <w:rFonts w:hint="default"/>
      </w:rPr>
    </w:lvl>
    <w:lvl w:ilvl="8">
      <w:start w:val="1"/>
      <w:numFmt w:val="decimal"/>
      <w:isLgl/>
      <w:lvlText w:val="%1.%2.%3.%4.%5.%6.%7.%8.%9."/>
      <w:lvlJc w:val="left"/>
      <w:pPr>
        <w:ind w:left="6696" w:hanging="2160"/>
      </w:pPr>
      <w:rPr>
        <w:rFonts w:hint="default"/>
      </w:rPr>
    </w:lvl>
  </w:abstractNum>
  <w:abstractNum w:abstractNumId="5" w15:restartNumberingAfterBreak="0">
    <w:nsid w:val="26A12E8C"/>
    <w:multiLevelType w:val="hybridMultilevel"/>
    <w:tmpl w:val="21F2AF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CEC0CD8"/>
    <w:multiLevelType w:val="hybridMultilevel"/>
    <w:tmpl w:val="FCFE5E32"/>
    <w:lvl w:ilvl="0" w:tplc="0A20A9DC">
      <w:start w:val="4"/>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45A34FE2"/>
    <w:multiLevelType w:val="hybridMultilevel"/>
    <w:tmpl w:val="4D5AF336"/>
    <w:lvl w:ilvl="0" w:tplc="FC8C22EA">
      <w:start w:val="1"/>
      <w:numFmt w:val="decimal"/>
      <w:lvlText w:val="%1."/>
      <w:lvlJc w:val="left"/>
      <w:pPr>
        <w:ind w:left="1211" w:hanging="360"/>
      </w:pPr>
      <w:rPr>
        <w:sz w:val="28"/>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15:restartNumberingAfterBreak="0">
    <w:nsid w:val="45AE7749"/>
    <w:multiLevelType w:val="hybridMultilevel"/>
    <w:tmpl w:val="8266292C"/>
    <w:lvl w:ilvl="0" w:tplc="C080A082">
      <w:start w:val="1"/>
      <w:numFmt w:val="bullet"/>
      <w:lvlText w:val=""/>
      <w:lvlJc w:val="left"/>
      <w:pPr>
        <w:ind w:left="644"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58AA386C"/>
    <w:multiLevelType w:val="multilevel"/>
    <w:tmpl w:val="68A608D4"/>
    <w:lvl w:ilvl="0">
      <w:start w:val="1"/>
      <w:numFmt w:val="decimal"/>
      <w:lvlText w:val="%1."/>
      <w:lvlJc w:val="left"/>
      <w:pPr>
        <w:ind w:left="1287" w:hanging="360"/>
      </w:pPr>
    </w:lvl>
    <w:lvl w:ilvl="1">
      <w:start w:val="1"/>
      <w:numFmt w:val="decimal"/>
      <w:isLgl/>
      <w:lvlText w:val="%1.%2"/>
      <w:lvlJc w:val="left"/>
      <w:pPr>
        <w:ind w:left="1302" w:hanging="37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0" w15:restartNumberingAfterBreak="0">
    <w:nsid w:val="667F6D78"/>
    <w:multiLevelType w:val="multilevel"/>
    <w:tmpl w:val="6F38101C"/>
    <w:lvl w:ilvl="0">
      <w:start w:val="1"/>
      <w:numFmt w:val="bullet"/>
      <w:lvlText w:val=""/>
      <w:lvlJc w:val="left"/>
      <w:pPr>
        <w:ind w:left="450" w:hanging="450"/>
      </w:pPr>
      <w:rPr>
        <w:rFonts w:ascii="Wingdings" w:hAnsi="Wingding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1" w15:restartNumberingAfterBreak="0">
    <w:nsid w:val="69F81E77"/>
    <w:multiLevelType w:val="hybridMultilevel"/>
    <w:tmpl w:val="D6C8775C"/>
    <w:lvl w:ilvl="0" w:tplc="9656FD3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71767EA5"/>
    <w:multiLevelType w:val="multilevel"/>
    <w:tmpl w:val="9A005C38"/>
    <w:lvl w:ilvl="0">
      <w:start w:val="1"/>
      <w:numFmt w:val="decimal"/>
      <w:lvlText w:val="%1."/>
      <w:lvlJc w:val="left"/>
      <w:pPr>
        <w:ind w:left="675" w:hanging="675"/>
      </w:pPr>
      <w:rPr>
        <w:rFonts w:hint="default"/>
      </w:rPr>
    </w:lvl>
    <w:lvl w:ilvl="1">
      <w:start w:val="1"/>
      <w:numFmt w:val="decimal"/>
      <w:lvlText w:val="%1.%2."/>
      <w:lvlJc w:val="left"/>
      <w:pPr>
        <w:ind w:left="1003" w:hanging="720"/>
      </w:pPr>
      <w:rPr>
        <w:rFonts w:hint="default"/>
      </w:rPr>
    </w:lvl>
    <w:lvl w:ilvl="2">
      <w:start w:val="1"/>
      <w:numFmt w:val="decimal"/>
      <w:lvlText w:val="%1.%2.%3."/>
      <w:lvlJc w:val="left"/>
      <w:pPr>
        <w:ind w:left="1286" w:hanging="720"/>
      </w:pPr>
      <w:rPr>
        <w:rFonts w:hint="default"/>
        <w:b w:val="0"/>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3" w15:restartNumberingAfterBreak="0">
    <w:nsid w:val="7BF66BE5"/>
    <w:multiLevelType w:val="multilevel"/>
    <w:tmpl w:val="F83822F4"/>
    <w:lvl w:ilvl="0">
      <w:start w:val="1"/>
      <w:numFmt w:val="decimal"/>
      <w:lvlText w:val="%1"/>
      <w:lvlJc w:val="left"/>
      <w:pPr>
        <w:ind w:left="450" w:hanging="450"/>
      </w:pPr>
      <w:rPr>
        <w:rFonts w:hint="default"/>
      </w:rPr>
    </w:lvl>
    <w:lvl w:ilvl="1">
      <w:start w:val="1"/>
      <w:numFmt w:val="decimal"/>
      <w:lvlText w:val="%1.%2"/>
      <w:lvlJc w:val="left"/>
      <w:pPr>
        <w:ind w:left="1125" w:hanging="450"/>
      </w:pPr>
      <w:rPr>
        <w:rFonts w:hint="default"/>
      </w:rPr>
    </w:lvl>
    <w:lvl w:ilvl="2">
      <w:start w:val="1"/>
      <w:numFmt w:val="decimal"/>
      <w:lvlText w:val="%1.%2.%3"/>
      <w:lvlJc w:val="left"/>
      <w:pPr>
        <w:ind w:left="2070" w:hanging="720"/>
      </w:pPr>
      <w:rPr>
        <w:rFonts w:hint="default"/>
      </w:rPr>
    </w:lvl>
    <w:lvl w:ilvl="3">
      <w:start w:val="1"/>
      <w:numFmt w:val="decimal"/>
      <w:lvlText w:val="%1.%2.%3.%4"/>
      <w:lvlJc w:val="left"/>
      <w:pPr>
        <w:ind w:left="3105" w:hanging="1080"/>
      </w:pPr>
      <w:rPr>
        <w:rFonts w:hint="default"/>
      </w:rPr>
    </w:lvl>
    <w:lvl w:ilvl="4">
      <w:start w:val="1"/>
      <w:numFmt w:val="decimal"/>
      <w:lvlText w:val="%1.%2.%3.%4.%5"/>
      <w:lvlJc w:val="left"/>
      <w:pPr>
        <w:ind w:left="3780" w:hanging="1080"/>
      </w:pPr>
      <w:rPr>
        <w:rFonts w:hint="default"/>
      </w:rPr>
    </w:lvl>
    <w:lvl w:ilvl="5">
      <w:start w:val="1"/>
      <w:numFmt w:val="decimal"/>
      <w:lvlText w:val="%1.%2.%3.%4.%5.%6"/>
      <w:lvlJc w:val="left"/>
      <w:pPr>
        <w:ind w:left="4815" w:hanging="1440"/>
      </w:pPr>
      <w:rPr>
        <w:rFonts w:hint="default"/>
      </w:rPr>
    </w:lvl>
    <w:lvl w:ilvl="6">
      <w:start w:val="1"/>
      <w:numFmt w:val="decimal"/>
      <w:lvlText w:val="%1.%2.%3.%4.%5.%6.%7"/>
      <w:lvlJc w:val="left"/>
      <w:pPr>
        <w:ind w:left="5490" w:hanging="1440"/>
      </w:pPr>
      <w:rPr>
        <w:rFonts w:hint="default"/>
      </w:rPr>
    </w:lvl>
    <w:lvl w:ilvl="7">
      <w:start w:val="1"/>
      <w:numFmt w:val="decimal"/>
      <w:lvlText w:val="%1.%2.%3.%4.%5.%6.%7.%8"/>
      <w:lvlJc w:val="left"/>
      <w:pPr>
        <w:ind w:left="6525" w:hanging="1800"/>
      </w:pPr>
      <w:rPr>
        <w:rFonts w:hint="default"/>
      </w:rPr>
    </w:lvl>
    <w:lvl w:ilvl="8">
      <w:start w:val="1"/>
      <w:numFmt w:val="decimal"/>
      <w:lvlText w:val="%1.%2.%3.%4.%5.%6.%7.%8.%9"/>
      <w:lvlJc w:val="left"/>
      <w:pPr>
        <w:ind w:left="7560" w:hanging="2160"/>
      </w:pPr>
      <w:rPr>
        <w:rFonts w:hint="default"/>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10"/>
  </w:num>
  <w:num w:numId="3">
    <w:abstractNumId w:val="8"/>
  </w:num>
  <w:num w:numId="4">
    <w:abstractNumId w:val="4"/>
  </w:num>
  <w:num w:numId="5">
    <w:abstractNumId w:val="5"/>
  </w:num>
  <w:num w:numId="6">
    <w:abstractNumId w:val="13"/>
  </w:num>
  <w:num w:numId="7">
    <w:abstractNumId w:val="2"/>
  </w:num>
  <w:num w:numId="8">
    <w:abstractNumId w:val="7"/>
  </w:num>
  <w:num w:numId="9">
    <w:abstractNumId w:val="12"/>
  </w:num>
  <w:num w:numId="10">
    <w:abstractNumId w:val="1"/>
  </w:num>
  <w:num w:numId="11">
    <w:abstractNumId w:val="9"/>
  </w:num>
  <w:num w:numId="12">
    <w:abstractNumId w:val="3"/>
  </w:num>
  <w:num w:numId="13">
    <w:abstractNumId w:val="6"/>
  </w:num>
  <w:num w:numId="14">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z0ar5s0d95exte55a5vswxmxft0sf2vda09&quot;&gt;My EndNote Library&lt;record-ids&gt;&lt;item&gt;5&lt;/item&gt;&lt;item&gt;6&lt;/item&gt;&lt;item&gt;7&lt;/item&gt;&lt;item&gt;8&lt;/item&gt;&lt;item&gt;9&lt;/item&gt;&lt;item&gt;12&lt;/item&gt;&lt;item&gt;14&lt;/item&gt;&lt;item&gt;19&lt;/item&gt;&lt;item&gt;20&lt;/item&gt;&lt;item&gt;21&lt;/item&gt;&lt;item&gt;22&lt;/item&gt;&lt;item&gt;25&lt;/item&gt;&lt;item&gt;26&lt;/item&gt;&lt;item&gt;30&lt;/item&gt;&lt;item&gt;31&lt;/item&gt;&lt;item&gt;32&lt;/item&gt;&lt;item&gt;33&lt;/item&gt;&lt;item&gt;38&lt;/item&gt;&lt;item&gt;41&lt;/item&gt;&lt;item&gt;43&lt;/item&gt;&lt;item&gt;44&lt;/item&gt;&lt;item&gt;48&lt;/item&gt;&lt;item&gt;49&lt;/item&gt;&lt;item&gt;53&lt;/item&gt;&lt;item&gt;55&lt;/item&gt;&lt;item&gt;57&lt;/item&gt;&lt;item&gt;61&lt;/item&gt;&lt;item&gt;63&lt;/item&gt;&lt;item&gt;69&lt;/item&gt;&lt;item&gt;70&lt;/item&gt;&lt;item&gt;72&lt;/item&gt;&lt;item&gt;74&lt;/item&gt;&lt;item&gt;75&lt;/item&gt;&lt;item&gt;77&lt;/item&gt;&lt;item&gt;79&lt;/item&gt;&lt;item&gt;81&lt;/item&gt;&lt;item&gt;82&lt;/item&gt;&lt;item&gt;83&lt;/item&gt;&lt;item&gt;84&lt;/item&gt;&lt;item&gt;88&lt;/item&gt;&lt;item&gt;90&lt;/item&gt;&lt;item&gt;91&lt;/item&gt;&lt;item&gt;100&lt;/item&gt;&lt;item&gt;101&lt;/item&gt;&lt;item&gt;106&lt;/item&gt;&lt;item&gt;107&lt;/item&gt;&lt;item&gt;113&lt;/item&gt;&lt;item&gt;115&lt;/item&gt;&lt;item&gt;119&lt;/item&gt;&lt;item&gt;124&lt;/item&gt;&lt;item&gt;127&lt;/item&gt;&lt;item&gt;128&lt;/item&gt;&lt;item&gt;129&lt;/item&gt;&lt;item&gt;133&lt;/item&gt;&lt;item&gt;135&lt;/item&gt;&lt;item&gt;136&lt;/item&gt;&lt;item&gt;137&lt;/item&gt;&lt;item&gt;138&lt;/item&gt;&lt;item&gt;139&lt;/item&gt;&lt;item&gt;140&lt;/item&gt;&lt;item&gt;141&lt;/item&gt;&lt;item&gt;142&lt;/item&gt;&lt;item&gt;143&lt;/item&gt;&lt;item&gt;144&lt;/item&gt;&lt;item&gt;145&lt;/item&gt;&lt;item&gt;146&lt;/item&gt;&lt;item&gt;150&lt;/item&gt;&lt;item&gt;152&lt;/item&gt;&lt;item&gt;154&lt;/item&gt;&lt;item&gt;158&lt;/item&gt;&lt;item&gt;160&lt;/item&gt;&lt;item&gt;162&lt;/item&gt;&lt;item&gt;166&lt;/item&gt;&lt;item&gt;167&lt;/item&gt;&lt;item&gt;169&lt;/item&gt;&lt;item&gt;174&lt;/item&gt;&lt;item&gt;175&lt;/item&gt;&lt;item&gt;176&lt;/item&gt;&lt;item&gt;180&lt;/item&gt;&lt;item&gt;182&lt;/item&gt;&lt;item&gt;183&lt;/item&gt;&lt;item&gt;186&lt;/item&gt;&lt;item&gt;189&lt;/item&gt;&lt;item&gt;190&lt;/item&gt;&lt;item&gt;192&lt;/item&gt;&lt;item&gt;195&lt;/item&gt;&lt;item&gt;200&lt;/item&gt;&lt;item&gt;206&lt;/item&gt;&lt;item&gt;207&lt;/item&gt;&lt;item&gt;208&lt;/item&gt;&lt;item&gt;209&lt;/item&gt;&lt;item&gt;211&lt;/item&gt;&lt;item&gt;214&lt;/item&gt;&lt;item&gt;215&lt;/item&gt;&lt;item&gt;216&lt;/item&gt;&lt;item&gt;217&lt;/item&gt;&lt;item&gt;218&lt;/item&gt;&lt;item&gt;219&lt;/item&gt;&lt;item&gt;220&lt;/item&gt;&lt;item&gt;221&lt;/item&gt;&lt;item&gt;222&lt;/item&gt;&lt;item&gt;223&lt;/item&gt;&lt;item&gt;224&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1&lt;/item&gt;&lt;item&gt;272&lt;/item&gt;&lt;/record-ids&gt;&lt;/item&gt;&lt;/Libraries&gt;"/>
  </w:docVars>
  <w:rsids>
    <w:rsidRoot w:val="00F46D5C"/>
    <w:rsid w:val="0000309D"/>
    <w:rsid w:val="0000595E"/>
    <w:rsid w:val="00010398"/>
    <w:rsid w:val="000111DB"/>
    <w:rsid w:val="00017BC6"/>
    <w:rsid w:val="00022340"/>
    <w:rsid w:val="00025985"/>
    <w:rsid w:val="00025C2F"/>
    <w:rsid w:val="00026D3D"/>
    <w:rsid w:val="00027FB5"/>
    <w:rsid w:val="00031288"/>
    <w:rsid w:val="00032C55"/>
    <w:rsid w:val="00035F31"/>
    <w:rsid w:val="000408CC"/>
    <w:rsid w:val="000429DD"/>
    <w:rsid w:val="00047237"/>
    <w:rsid w:val="000520D1"/>
    <w:rsid w:val="00052245"/>
    <w:rsid w:val="00053330"/>
    <w:rsid w:val="00060466"/>
    <w:rsid w:val="000633B4"/>
    <w:rsid w:val="000636FA"/>
    <w:rsid w:val="000644BA"/>
    <w:rsid w:val="0006493B"/>
    <w:rsid w:val="000703DE"/>
    <w:rsid w:val="000749B0"/>
    <w:rsid w:val="000773A5"/>
    <w:rsid w:val="0008070E"/>
    <w:rsid w:val="000872D3"/>
    <w:rsid w:val="000922F7"/>
    <w:rsid w:val="00093119"/>
    <w:rsid w:val="00093573"/>
    <w:rsid w:val="00094E45"/>
    <w:rsid w:val="00097AB0"/>
    <w:rsid w:val="000A1D4B"/>
    <w:rsid w:val="000A1DED"/>
    <w:rsid w:val="000A2151"/>
    <w:rsid w:val="000A3D36"/>
    <w:rsid w:val="000A5823"/>
    <w:rsid w:val="000B29AE"/>
    <w:rsid w:val="000B430B"/>
    <w:rsid w:val="000B5D6E"/>
    <w:rsid w:val="000B6048"/>
    <w:rsid w:val="000C28D0"/>
    <w:rsid w:val="000C2E8E"/>
    <w:rsid w:val="000C514D"/>
    <w:rsid w:val="000C6A67"/>
    <w:rsid w:val="000D1884"/>
    <w:rsid w:val="000D225B"/>
    <w:rsid w:val="000D3D93"/>
    <w:rsid w:val="000D467E"/>
    <w:rsid w:val="000D50AF"/>
    <w:rsid w:val="000D67C2"/>
    <w:rsid w:val="000E7B10"/>
    <w:rsid w:val="000F10EA"/>
    <w:rsid w:val="000F2ACD"/>
    <w:rsid w:val="000F2FE0"/>
    <w:rsid w:val="0010110D"/>
    <w:rsid w:val="001109B7"/>
    <w:rsid w:val="00112127"/>
    <w:rsid w:val="0011289B"/>
    <w:rsid w:val="0011431D"/>
    <w:rsid w:val="00114F51"/>
    <w:rsid w:val="00116F3B"/>
    <w:rsid w:val="00122072"/>
    <w:rsid w:val="00124EE5"/>
    <w:rsid w:val="00130DB9"/>
    <w:rsid w:val="0013135B"/>
    <w:rsid w:val="00137F1B"/>
    <w:rsid w:val="001418CC"/>
    <w:rsid w:val="00143123"/>
    <w:rsid w:val="00145D69"/>
    <w:rsid w:val="0014774A"/>
    <w:rsid w:val="0015044F"/>
    <w:rsid w:val="00154DC2"/>
    <w:rsid w:val="001617DF"/>
    <w:rsid w:val="00163DD7"/>
    <w:rsid w:val="00163F63"/>
    <w:rsid w:val="0016744A"/>
    <w:rsid w:val="00171499"/>
    <w:rsid w:val="0017248E"/>
    <w:rsid w:val="00174512"/>
    <w:rsid w:val="001747AE"/>
    <w:rsid w:val="00176AD3"/>
    <w:rsid w:val="00185C4D"/>
    <w:rsid w:val="001872B7"/>
    <w:rsid w:val="00191B95"/>
    <w:rsid w:val="0019755B"/>
    <w:rsid w:val="00197750"/>
    <w:rsid w:val="001B3FF9"/>
    <w:rsid w:val="001B497B"/>
    <w:rsid w:val="001B4FF4"/>
    <w:rsid w:val="001B638D"/>
    <w:rsid w:val="001B73A0"/>
    <w:rsid w:val="001C0CFC"/>
    <w:rsid w:val="001C230A"/>
    <w:rsid w:val="001D0F39"/>
    <w:rsid w:val="001D2797"/>
    <w:rsid w:val="001D601F"/>
    <w:rsid w:val="001E07A2"/>
    <w:rsid w:val="001F4F19"/>
    <w:rsid w:val="001F7268"/>
    <w:rsid w:val="001F7620"/>
    <w:rsid w:val="001F7FC6"/>
    <w:rsid w:val="00200423"/>
    <w:rsid w:val="00200CC9"/>
    <w:rsid w:val="00201C2D"/>
    <w:rsid w:val="00202610"/>
    <w:rsid w:val="00211500"/>
    <w:rsid w:val="00211E96"/>
    <w:rsid w:val="00214504"/>
    <w:rsid w:val="002149B0"/>
    <w:rsid w:val="00216C9C"/>
    <w:rsid w:val="00226AE8"/>
    <w:rsid w:val="00227C39"/>
    <w:rsid w:val="00231594"/>
    <w:rsid w:val="00232679"/>
    <w:rsid w:val="00232E16"/>
    <w:rsid w:val="00233667"/>
    <w:rsid w:val="00240B5B"/>
    <w:rsid w:val="00241952"/>
    <w:rsid w:val="00243D9E"/>
    <w:rsid w:val="00244D7D"/>
    <w:rsid w:val="002452B6"/>
    <w:rsid w:val="002562C4"/>
    <w:rsid w:val="00257A94"/>
    <w:rsid w:val="00260D45"/>
    <w:rsid w:val="002612AB"/>
    <w:rsid w:val="00264DA6"/>
    <w:rsid w:val="002655E5"/>
    <w:rsid w:val="0026629C"/>
    <w:rsid w:val="00267E92"/>
    <w:rsid w:val="00271690"/>
    <w:rsid w:val="00272A3C"/>
    <w:rsid w:val="00272EC3"/>
    <w:rsid w:val="0027504F"/>
    <w:rsid w:val="002761BF"/>
    <w:rsid w:val="00281FD7"/>
    <w:rsid w:val="002853DC"/>
    <w:rsid w:val="00290144"/>
    <w:rsid w:val="0029526A"/>
    <w:rsid w:val="00295362"/>
    <w:rsid w:val="002A0425"/>
    <w:rsid w:val="002A33B0"/>
    <w:rsid w:val="002A3877"/>
    <w:rsid w:val="002A64FC"/>
    <w:rsid w:val="002B4055"/>
    <w:rsid w:val="002B46F2"/>
    <w:rsid w:val="002B5DF7"/>
    <w:rsid w:val="002B6108"/>
    <w:rsid w:val="002B7E8E"/>
    <w:rsid w:val="002C1A5C"/>
    <w:rsid w:val="002C400D"/>
    <w:rsid w:val="002D07EE"/>
    <w:rsid w:val="002D6C5E"/>
    <w:rsid w:val="002E2BE9"/>
    <w:rsid w:val="002E3DCC"/>
    <w:rsid w:val="002E4144"/>
    <w:rsid w:val="002E4850"/>
    <w:rsid w:val="002F1D41"/>
    <w:rsid w:val="0030383C"/>
    <w:rsid w:val="003049F1"/>
    <w:rsid w:val="003053D9"/>
    <w:rsid w:val="003112AE"/>
    <w:rsid w:val="003114AE"/>
    <w:rsid w:val="00311BF2"/>
    <w:rsid w:val="003140A4"/>
    <w:rsid w:val="00315DC9"/>
    <w:rsid w:val="00316FCC"/>
    <w:rsid w:val="0031794C"/>
    <w:rsid w:val="00323977"/>
    <w:rsid w:val="003249DA"/>
    <w:rsid w:val="00324BB8"/>
    <w:rsid w:val="00325B90"/>
    <w:rsid w:val="003322FB"/>
    <w:rsid w:val="00337570"/>
    <w:rsid w:val="00340D39"/>
    <w:rsid w:val="003421D1"/>
    <w:rsid w:val="00342D50"/>
    <w:rsid w:val="00354D4D"/>
    <w:rsid w:val="0035523E"/>
    <w:rsid w:val="003718EC"/>
    <w:rsid w:val="00371DF3"/>
    <w:rsid w:val="003835F0"/>
    <w:rsid w:val="00387BB7"/>
    <w:rsid w:val="0039267C"/>
    <w:rsid w:val="003A15ED"/>
    <w:rsid w:val="003A452C"/>
    <w:rsid w:val="003A770E"/>
    <w:rsid w:val="003B241A"/>
    <w:rsid w:val="003B3B27"/>
    <w:rsid w:val="003B6D1F"/>
    <w:rsid w:val="003B722E"/>
    <w:rsid w:val="003C0A23"/>
    <w:rsid w:val="003C29FB"/>
    <w:rsid w:val="003C369B"/>
    <w:rsid w:val="003D149E"/>
    <w:rsid w:val="003D2A10"/>
    <w:rsid w:val="003D495D"/>
    <w:rsid w:val="003D7C35"/>
    <w:rsid w:val="003E4E57"/>
    <w:rsid w:val="003F1C5C"/>
    <w:rsid w:val="003F2B00"/>
    <w:rsid w:val="003F76AE"/>
    <w:rsid w:val="00400E29"/>
    <w:rsid w:val="004117C7"/>
    <w:rsid w:val="004122B5"/>
    <w:rsid w:val="0041298A"/>
    <w:rsid w:val="00412B6E"/>
    <w:rsid w:val="0041319A"/>
    <w:rsid w:val="00417D6D"/>
    <w:rsid w:val="00420009"/>
    <w:rsid w:val="00423631"/>
    <w:rsid w:val="00424AE0"/>
    <w:rsid w:val="00425E7B"/>
    <w:rsid w:val="0043567D"/>
    <w:rsid w:val="00437238"/>
    <w:rsid w:val="0044386A"/>
    <w:rsid w:val="00445FC7"/>
    <w:rsid w:val="004461CF"/>
    <w:rsid w:val="004471B6"/>
    <w:rsid w:val="0045150F"/>
    <w:rsid w:val="00452130"/>
    <w:rsid w:val="0045530B"/>
    <w:rsid w:val="00461933"/>
    <w:rsid w:val="004641B4"/>
    <w:rsid w:val="00467E18"/>
    <w:rsid w:val="0047124C"/>
    <w:rsid w:val="0047128E"/>
    <w:rsid w:val="00476E9C"/>
    <w:rsid w:val="00480188"/>
    <w:rsid w:val="0048066D"/>
    <w:rsid w:val="00482DB3"/>
    <w:rsid w:val="0048562A"/>
    <w:rsid w:val="00496164"/>
    <w:rsid w:val="004968A2"/>
    <w:rsid w:val="004A0D78"/>
    <w:rsid w:val="004A2A5E"/>
    <w:rsid w:val="004A5041"/>
    <w:rsid w:val="004A64D1"/>
    <w:rsid w:val="004B0297"/>
    <w:rsid w:val="004B3173"/>
    <w:rsid w:val="004C24DD"/>
    <w:rsid w:val="004C4B6A"/>
    <w:rsid w:val="004C5DFF"/>
    <w:rsid w:val="004C729A"/>
    <w:rsid w:val="004D54E4"/>
    <w:rsid w:val="004D737C"/>
    <w:rsid w:val="004F0981"/>
    <w:rsid w:val="004F133F"/>
    <w:rsid w:val="004F32AB"/>
    <w:rsid w:val="004F4AA6"/>
    <w:rsid w:val="004F6336"/>
    <w:rsid w:val="0050376C"/>
    <w:rsid w:val="00504E2F"/>
    <w:rsid w:val="00511C06"/>
    <w:rsid w:val="00512A8C"/>
    <w:rsid w:val="00521C9E"/>
    <w:rsid w:val="00523732"/>
    <w:rsid w:val="00531701"/>
    <w:rsid w:val="00534152"/>
    <w:rsid w:val="00535181"/>
    <w:rsid w:val="00543CE6"/>
    <w:rsid w:val="0055184B"/>
    <w:rsid w:val="0055258B"/>
    <w:rsid w:val="00553D55"/>
    <w:rsid w:val="00556B71"/>
    <w:rsid w:val="00564846"/>
    <w:rsid w:val="00564C1E"/>
    <w:rsid w:val="005701A4"/>
    <w:rsid w:val="00572AF5"/>
    <w:rsid w:val="00573534"/>
    <w:rsid w:val="005746DF"/>
    <w:rsid w:val="00580A90"/>
    <w:rsid w:val="00580CA4"/>
    <w:rsid w:val="00584C5E"/>
    <w:rsid w:val="00585F4A"/>
    <w:rsid w:val="005860D9"/>
    <w:rsid w:val="0058706D"/>
    <w:rsid w:val="00587ED4"/>
    <w:rsid w:val="00592654"/>
    <w:rsid w:val="00593200"/>
    <w:rsid w:val="00594F12"/>
    <w:rsid w:val="00596ED8"/>
    <w:rsid w:val="005A0D1B"/>
    <w:rsid w:val="005A58BB"/>
    <w:rsid w:val="005A6687"/>
    <w:rsid w:val="005A6F2B"/>
    <w:rsid w:val="005B0324"/>
    <w:rsid w:val="005B0B11"/>
    <w:rsid w:val="005B2D2F"/>
    <w:rsid w:val="005B3F19"/>
    <w:rsid w:val="005B500E"/>
    <w:rsid w:val="005B6332"/>
    <w:rsid w:val="005B77DF"/>
    <w:rsid w:val="005B79B7"/>
    <w:rsid w:val="005C0D84"/>
    <w:rsid w:val="005D10D8"/>
    <w:rsid w:val="005D1B30"/>
    <w:rsid w:val="005D1D7D"/>
    <w:rsid w:val="005D232D"/>
    <w:rsid w:val="005D2CC0"/>
    <w:rsid w:val="005D62C8"/>
    <w:rsid w:val="005E106B"/>
    <w:rsid w:val="005E27B9"/>
    <w:rsid w:val="005E6E61"/>
    <w:rsid w:val="005F5583"/>
    <w:rsid w:val="005F64EA"/>
    <w:rsid w:val="00602578"/>
    <w:rsid w:val="00604109"/>
    <w:rsid w:val="0060493B"/>
    <w:rsid w:val="006051FE"/>
    <w:rsid w:val="00606B47"/>
    <w:rsid w:val="0061212F"/>
    <w:rsid w:val="0061214B"/>
    <w:rsid w:val="006202B3"/>
    <w:rsid w:val="00621828"/>
    <w:rsid w:val="00623D45"/>
    <w:rsid w:val="00624522"/>
    <w:rsid w:val="00626F2F"/>
    <w:rsid w:val="00630081"/>
    <w:rsid w:val="00633A37"/>
    <w:rsid w:val="00634CC0"/>
    <w:rsid w:val="00637531"/>
    <w:rsid w:val="00641E1F"/>
    <w:rsid w:val="006429B8"/>
    <w:rsid w:val="00643677"/>
    <w:rsid w:val="006550CA"/>
    <w:rsid w:val="00655CE6"/>
    <w:rsid w:val="00671DB7"/>
    <w:rsid w:val="00672DCE"/>
    <w:rsid w:val="00674A5F"/>
    <w:rsid w:val="00676E01"/>
    <w:rsid w:val="0067743A"/>
    <w:rsid w:val="006801EF"/>
    <w:rsid w:val="006834E0"/>
    <w:rsid w:val="00684D48"/>
    <w:rsid w:val="0068710A"/>
    <w:rsid w:val="00690AD1"/>
    <w:rsid w:val="00690B78"/>
    <w:rsid w:val="00693FF8"/>
    <w:rsid w:val="006A0E41"/>
    <w:rsid w:val="006B2A25"/>
    <w:rsid w:val="006B481F"/>
    <w:rsid w:val="006B7536"/>
    <w:rsid w:val="006C7F64"/>
    <w:rsid w:val="006E4420"/>
    <w:rsid w:val="006E5655"/>
    <w:rsid w:val="006F65A6"/>
    <w:rsid w:val="006F6FCA"/>
    <w:rsid w:val="00700B93"/>
    <w:rsid w:val="007050FC"/>
    <w:rsid w:val="00706E16"/>
    <w:rsid w:val="0070798D"/>
    <w:rsid w:val="007178B8"/>
    <w:rsid w:val="00721A90"/>
    <w:rsid w:val="00722BEA"/>
    <w:rsid w:val="00731506"/>
    <w:rsid w:val="007340B7"/>
    <w:rsid w:val="007342AB"/>
    <w:rsid w:val="0074052D"/>
    <w:rsid w:val="00750527"/>
    <w:rsid w:val="00751686"/>
    <w:rsid w:val="00754F90"/>
    <w:rsid w:val="00761A82"/>
    <w:rsid w:val="007649EC"/>
    <w:rsid w:val="007659C1"/>
    <w:rsid w:val="00765BB5"/>
    <w:rsid w:val="007665B5"/>
    <w:rsid w:val="00771CE9"/>
    <w:rsid w:val="007720C8"/>
    <w:rsid w:val="00773499"/>
    <w:rsid w:val="00791EBD"/>
    <w:rsid w:val="007949C9"/>
    <w:rsid w:val="00794AEB"/>
    <w:rsid w:val="007A101A"/>
    <w:rsid w:val="007A14C3"/>
    <w:rsid w:val="007A30E2"/>
    <w:rsid w:val="007A38DD"/>
    <w:rsid w:val="007A5DAF"/>
    <w:rsid w:val="007A7A16"/>
    <w:rsid w:val="007B3079"/>
    <w:rsid w:val="007B540C"/>
    <w:rsid w:val="007B5B26"/>
    <w:rsid w:val="007C1025"/>
    <w:rsid w:val="007C6E2F"/>
    <w:rsid w:val="007D0080"/>
    <w:rsid w:val="007D19ED"/>
    <w:rsid w:val="007D1F6D"/>
    <w:rsid w:val="007D249C"/>
    <w:rsid w:val="007D4DB7"/>
    <w:rsid w:val="007F5B05"/>
    <w:rsid w:val="008002D5"/>
    <w:rsid w:val="0080635E"/>
    <w:rsid w:val="008065A7"/>
    <w:rsid w:val="0080710A"/>
    <w:rsid w:val="008077AD"/>
    <w:rsid w:val="00810891"/>
    <w:rsid w:val="00810D34"/>
    <w:rsid w:val="00811189"/>
    <w:rsid w:val="008111E9"/>
    <w:rsid w:val="008121CA"/>
    <w:rsid w:val="00812BFE"/>
    <w:rsid w:val="008170A3"/>
    <w:rsid w:val="008215DC"/>
    <w:rsid w:val="0082182E"/>
    <w:rsid w:val="008220EE"/>
    <w:rsid w:val="00825345"/>
    <w:rsid w:val="00827ED0"/>
    <w:rsid w:val="00832E4D"/>
    <w:rsid w:val="00833E24"/>
    <w:rsid w:val="00834609"/>
    <w:rsid w:val="008361C2"/>
    <w:rsid w:val="008377EC"/>
    <w:rsid w:val="0084257C"/>
    <w:rsid w:val="00844415"/>
    <w:rsid w:val="00847A39"/>
    <w:rsid w:val="008513D2"/>
    <w:rsid w:val="00855338"/>
    <w:rsid w:val="008611C3"/>
    <w:rsid w:val="0086140F"/>
    <w:rsid w:val="008663F3"/>
    <w:rsid w:val="00876F5B"/>
    <w:rsid w:val="008869C5"/>
    <w:rsid w:val="008873E7"/>
    <w:rsid w:val="0088772C"/>
    <w:rsid w:val="00890C25"/>
    <w:rsid w:val="008916A5"/>
    <w:rsid w:val="00893B29"/>
    <w:rsid w:val="00893BAC"/>
    <w:rsid w:val="008944B0"/>
    <w:rsid w:val="00894D7A"/>
    <w:rsid w:val="00895D2F"/>
    <w:rsid w:val="008A1C20"/>
    <w:rsid w:val="008A1D71"/>
    <w:rsid w:val="008A30E5"/>
    <w:rsid w:val="008A3FC9"/>
    <w:rsid w:val="008A4FF0"/>
    <w:rsid w:val="008A5652"/>
    <w:rsid w:val="008B3287"/>
    <w:rsid w:val="008B59E9"/>
    <w:rsid w:val="008C0709"/>
    <w:rsid w:val="008C0B70"/>
    <w:rsid w:val="008C0F01"/>
    <w:rsid w:val="008C2BDC"/>
    <w:rsid w:val="008D190E"/>
    <w:rsid w:val="008D22C3"/>
    <w:rsid w:val="008D51FC"/>
    <w:rsid w:val="008D5C06"/>
    <w:rsid w:val="008D6913"/>
    <w:rsid w:val="008E0CA7"/>
    <w:rsid w:val="008E5538"/>
    <w:rsid w:val="008F79C3"/>
    <w:rsid w:val="00903414"/>
    <w:rsid w:val="00903792"/>
    <w:rsid w:val="00903928"/>
    <w:rsid w:val="00905D39"/>
    <w:rsid w:val="00905EB1"/>
    <w:rsid w:val="00920A38"/>
    <w:rsid w:val="0092577A"/>
    <w:rsid w:val="00925EBC"/>
    <w:rsid w:val="00926B34"/>
    <w:rsid w:val="00931C72"/>
    <w:rsid w:val="009327CF"/>
    <w:rsid w:val="00933162"/>
    <w:rsid w:val="009343DF"/>
    <w:rsid w:val="00936DA5"/>
    <w:rsid w:val="00937EC5"/>
    <w:rsid w:val="00941D57"/>
    <w:rsid w:val="00944ADB"/>
    <w:rsid w:val="0095004C"/>
    <w:rsid w:val="009515EC"/>
    <w:rsid w:val="00952159"/>
    <w:rsid w:val="00952D58"/>
    <w:rsid w:val="00952E67"/>
    <w:rsid w:val="00954B29"/>
    <w:rsid w:val="009577F6"/>
    <w:rsid w:val="00967FCB"/>
    <w:rsid w:val="00970917"/>
    <w:rsid w:val="00983FEE"/>
    <w:rsid w:val="0098531D"/>
    <w:rsid w:val="00991EC0"/>
    <w:rsid w:val="009A07A7"/>
    <w:rsid w:val="009A479B"/>
    <w:rsid w:val="009A57B5"/>
    <w:rsid w:val="009B0E52"/>
    <w:rsid w:val="009B23DD"/>
    <w:rsid w:val="009B3E6D"/>
    <w:rsid w:val="009B457A"/>
    <w:rsid w:val="009B7572"/>
    <w:rsid w:val="009B7C1A"/>
    <w:rsid w:val="009C1F89"/>
    <w:rsid w:val="009C7697"/>
    <w:rsid w:val="009C7C2D"/>
    <w:rsid w:val="009D0D1A"/>
    <w:rsid w:val="009D4E6B"/>
    <w:rsid w:val="009E0DB7"/>
    <w:rsid w:val="009E1E27"/>
    <w:rsid w:val="009E6599"/>
    <w:rsid w:val="009E76F6"/>
    <w:rsid w:val="009E79F2"/>
    <w:rsid w:val="009E7F83"/>
    <w:rsid w:val="009F02EF"/>
    <w:rsid w:val="009F0441"/>
    <w:rsid w:val="009F1977"/>
    <w:rsid w:val="009F558F"/>
    <w:rsid w:val="009F71B0"/>
    <w:rsid w:val="00A01FEF"/>
    <w:rsid w:val="00A05DFB"/>
    <w:rsid w:val="00A07981"/>
    <w:rsid w:val="00A13CEE"/>
    <w:rsid w:val="00A14995"/>
    <w:rsid w:val="00A15843"/>
    <w:rsid w:val="00A17E57"/>
    <w:rsid w:val="00A211E8"/>
    <w:rsid w:val="00A240C6"/>
    <w:rsid w:val="00A2621D"/>
    <w:rsid w:val="00A264BA"/>
    <w:rsid w:val="00A267A2"/>
    <w:rsid w:val="00A4195C"/>
    <w:rsid w:val="00A42263"/>
    <w:rsid w:val="00A4342E"/>
    <w:rsid w:val="00A51E77"/>
    <w:rsid w:val="00A5505E"/>
    <w:rsid w:val="00A558B1"/>
    <w:rsid w:val="00A57EEC"/>
    <w:rsid w:val="00A610E7"/>
    <w:rsid w:val="00A62229"/>
    <w:rsid w:val="00A6765F"/>
    <w:rsid w:val="00A7067D"/>
    <w:rsid w:val="00A72386"/>
    <w:rsid w:val="00A80FF1"/>
    <w:rsid w:val="00A859B5"/>
    <w:rsid w:val="00A8707F"/>
    <w:rsid w:val="00AA2ACB"/>
    <w:rsid w:val="00AA2EDD"/>
    <w:rsid w:val="00AA483F"/>
    <w:rsid w:val="00AA7888"/>
    <w:rsid w:val="00AB4A87"/>
    <w:rsid w:val="00AB5914"/>
    <w:rsid w:val="00AC7895"/>
    <w:rsid w:val="00AD048F"/>
    <w:rsid w:val="00AD378A"/>
    <w:rsid w:val="00AE118B"/>
    <w:rsid w:val="00AE25AB"/>
    <w:rsid w:val="00AF32D5"/>
    <w:rsid w:val="00AF4DF7"/>
    <w:rsid w:val="00AF559A"/>
    <w:rsid w:val="00AF6DF8"/>
    <w:rsid w:val="00AF7E6D"/>
    <w:rsid w:val="00B03CF8"/>
    <w:rsid w:val="00B06FCE"/>
    <w:rsid w:val="00B1128C"/>
    <w:rsid w:val="00B1776A"/>
    <w:rsid w:val="00B234B9"/>
    <w:rsid w:val="00B2411F"/>
    <w:rsid w:val="00B271DB"/>
    <w:rsid w:val="00B27E66"/>
    <w:rsid w:val="00B30127"/>
    <w:rsid w:val="00B325E9"/>
    <w:rsid w:val="00B37D04"/>
    <w:rsid w:val="00B40246"/>
    <w:rsid w:val="00B416B7"/>
    <w:rsid w:val="00B43A62"/>
    <w:rsid w:val="00B515F9"/>
    <w:rsid w:val="00B56FB3"/>
    <w:rsid w:val="00B57000"/>
    <w:rsid w:val="00B61DCD"/>
    <w:rsid w:val="00B652FF"/>
    <w:rsid w:val="00B674E0"/>
    <w:rsid w:val="00B67FCC"/>
    <w:rsid w:val="00B70DE2"/>
    <w:rsid w:val="00B74ABC"/>
    <w:rsid w:val="00B7540D"/>
    <w:rsid w:val="00B87B8C"/>
    <w:rsid w:val="00B924BB"/>
    <w:rsid w:val="00B931A6"/>
    <w:rsid w:val="00B94B31"/>
    <w:rsid w:val="00B96006"/>
    <w:rsid w:val="00BA1BF5"/>
    <w:rsid w:val="00BA32C4"/>
    <w:rsid w:val="00BA683C"/>
    <w:rsid w:val="00BB4E9F"/>
    <w:rsid w:val="00BC2498"/>
    <w:rsid w:val="00BC4070"/>
    <w:rsid w:val="00BC612B"/>
    <w:rsid w:val="00BD408B"/>
    <w:rsid w:val="00BD647D"/>
    <w:rsid w:val="00BD7784"/>
    <w:rsid w:val="00BD77FF"/>
    <w:rsid w:val="00BE00D0"/>
    <w:rsid w:val="00BE3550"/>
    <w:rsid w:val="00BE44A8"/>
    <w:rsid w:val="00BE4BFC"/>
    <w:rsid w:val="00BE5590"/>
    <w:rsid w:val="00BF0DE8"/>
    <w:rsid w:val="00BF22A6"/>
    <w:rsid w:val="00BF56B1"/>
    <w:rsid w:val="00C0609D"/>
    <w:rsid w:val="00C1610B"/>
    <w:rsid w:val="00C212EC"/>
    <w:rsid w:val="00C2565E"/>
    <w:rsid w:val="00C27311"/>
    <w:rsid w:val="00C277C1"/>
    <w:rsid w:val="00C27B1D"/>
    <w:rsid w:val="00C30C32"/>
    <w:rsid w:val="00C4007A"/>
    <w:rsid w:val="00C442BF"/>
    <w:rsid w:val="00C450FC"/>
    <w:rsid w:val="00C45DCC"/>
    <w:rsid w:val="00C50980"/>
    <w:rsid w:val="00C50E64"/>
    <w:rsid w:val="00C51557"/>
    <w:rsid w:val="00C52184"/>
    <w:rsid w:val="00C5505C"/>
    <w:rsid w:val="00C55839"/>
    <w:rsid w:val="00C5599A"/>
    <w:rsid w:val="00C616B3"/>
    <w:rsid w:val="00C61D58"/>
    <w:rsid w:val="00C6307E"/>
    <w:rsid w:val="00C67850"/>
    <w:rsid w:val="00C731AF"/>
    <w:rsid w:val="00C737A2"/>
    <w:rsid w:val="00C81826"/>
    <w:rsid w:val="00C82F9F"/>
    <w:rsid w:val="00C82FB3"/>
    <w:rsid w:val="00C8332C"/>
    <w:rsid w:val="00C847A9"/>
    <w:rsid w:val="00C84E4A"/>
    <w:rsid w:val="00C85324"/>
    <w:rsid w:val="00C92C39"/>
    <w:rsid w:val="00C97DC3"/>
    <w:rsid w:val="00CA0E93"/>
    <w:rsid w:val="00CA18AB"/>
    <w:rsid w:val="00CA5579"/>
    <w:rsid w:val="00CA70DA"/>
    <w:rsid w:val="00CB00ED"/>
    <w:rsid w:val="00CB2817"/>
    <w:rsid w:val="00CB4F31"/>
    <w:rsid w:val="00CB6798"/>
    <w:rsid w:val="00CC0E25"/>
    <w:rsid w:val="00CC2A3C"/>
    <w:rsid w:val="00CC2B78"/>
    <w:rsid w:val="00CC2D8C"/>
    <w:rsid w:val="00CC4AD8"/>
    <w:rsid w:val="00CC7C2B"/>
    <w:rsid w:val="00CD0343"/>
    <w:rsid w:val="00CD037A"/>
    <w:rsid w:val="00CD03AD"/>
    <w:rsid w:val="00CD174B"/>
    <w:rsid w:val="00CD4641"/>
    <w:rsid w:val="00CD71DF"/>
    <w:rsid w:val="00CD7D06"/>
    <w:rsid w:val="00CE529C"/>
    <w:rsid w:val="00CF09ED"/>
    <w:rsid w:val="00CF400B"/>
    <w:rsid w:val="00D0484D"/>
    <w:rsid w:val="00D05B7C"/>
    <w:rsid w:val="00D110D8"/>
    <w:rsid w:val="00D12A0C"/>
    <w:rsid w:val="00D1400F"/>
    <w:rsid w:val="00D151BB"/>
    <w:rsid w:val="00D16231"/>
    <w:rsid w:val="00D165C9"/>
    <w:rsid w:val="00D173D7"/>
    <w:rsid w:val="00D17F4A"/>
    <w:rsid w:val="00D23D5B"/>
    <w:rsid w:val="00D23DF4"/>
    <w:rsid w:val="00D309B1"/>
    <w:rsid w:val="00D30DD7"/>
    <w:rsid w:val="00D31C02"/>
    <w:rsid w:val="00D3385E"/>
    <w:rsid w:val="00D3432A"/>
    <w:rsid w:val="00D348D2"/>
    <w:rsid w:val="00D4099F"/>
    <w:rsid w:val="00D441E4"/>
    <w:rsid w:val="00D443E9"/>
    <w:rsid w:val="00D54B1A"/>
    <w:rsid w:val="00D55938"/>
    <w:rsid w:val="00D55A02"/>
    <w:rsid w:val="00D63B80"/>
    <w:rsid w:val="00D63DCD"/>
    <w:rsid w:val="00D64C84"/>
    <w:rsid w:val="00D64F58"/>
    <w:rsid w:val="00D656EF"/>
    <w:rsid w:val="00D72304"/>
    <w:rsid w:val="00D76764"/>
    <w:rsid w:val="00D80CEA"/>
    <w:rsid w:val="00D813D4"/>
    <w:rsid w:val="00D87234"/>
    <w:rsid w:val="00D93545"/>
    <w:rsid w:val="00D97F15"/>
    <w:rsid w:val="00DA339D"/>
    <w:rsid w:val="00DA612C"/>
    <w:rsid w:val="00DA6E5D"/>
    <w:rsid w:val="00DB5910"/>
    <w:rsid w:val="00DB7B52"/>
    <w:rsid w:val="00DC0D39"/>
    <w:rsid w:val="00DC0F3B"/>
    <w:rsid w:val="00DD0912"/>
    <w:rsid w:val="00DD0948"/>
    <w:rsid w:val="00DD3219"/>
    <w:rsid w:val="00DD3C42"/>
    <w:rsid w:val="00DD73B9"/>
    <w:rsid w:val="00DD7E90"/>
    <w:rsid w:val="00DE3B8C"/>
    <w:rsid w:val="00DE4A22"/>
    <w:rsid w:val="00DE67A0"/>
    <w:rsid w:val="00DE6868"/>
    <w:rsid w:val="00DE700C"/>
    <w:rsid w:val="00DF4094"/>
    <w:rsid w:val="00DF409F"/>
    <w:rsid w:val="00E0163F"/>
    <w:rsid w:val="00E05C27"/>
    <w:rsid w:val="00E05E65"/>
    <w:rsid w:val="00E0612C"/>
    <w:rsid w:val="00E07907"/>
    <w:rsid w:val="00E07B29"/>
    <w:rsid w:val="00E11F40"/>
    <w:rsid w:val="00E14D82"/>
    <w:rsid w:val="00E14F91"/>
    <w:rsid w:val="00E16837"/>
    <w:rsid w:val="00E22985"/>
    <w:rsid w:val="00E22AA6"/>
    <w:rsid w:val="00E30084"/>
    <w:rsid w:val="00E306CD"/>
    <w:rsid w:val="00E32337"/>
    <w:rsid w:val="00E35DA2"/>
    <w:rsid w:val="00E36377"/>
    <w:rsid w:val="00E375A3"/>
    <w:rsid w:val="00E37728"/>
    <w:rsid w:val="00E41CDB"/>
    <w:rsid w:val="00E4420E"/>
    <w:rsid w:val="00E451D0"/>
    <w:rsid w:val="00E46B68"/>
    <w:rsid w:val="00E46E2F"/>
    <w:rsid w:val="00E47A5E"/>
    <w:rsid w:val="00E51DCA"/>
    <w:rsid w:val="00E55B58"/>
    <w:rsid w:val="00E60935"/>
    <w:rsid w:val="00E6376D"/>
    <w:rsid w:val="00E6520F"/>
    <w:rsid w:val="00E75A21"/>
    <w:rsid w:val="00E75CAF"/>
    <w:rsid w:val="00E76805"/>
    <w:rsid w:val="00E84924"/>
    <w:rsid w:val="00E85409"/>
    <w:rsid w:val="00E8632F"/>
    <w:rsid w:val="00E907A0"/>
    <w:rsid w:val="00E92A35"/>
    <w:rsid w:val="00E958D6"/>
    <w:rsid w:val="00EA0CDB"/>
    <w:rsid w:val="00EA1B52"/>
    <w:rsid w:val="00EA250A"/>
    <w:rsid w:val="00EA7414"/>
    <w:rsid w:val="00EA7683"/>
    <w:rsid w:val="00EA7B80"/>
    <w:rsid w:val="00EB1422"/>
    <w:rsid w:val="00EB3F63"/>
    <w:rsid w:val="00EC126A"/>
    <w:rsid w:val="00EC77D1"/>
    <w:rsid w:val="00ED1809"/>
    <w:rsid w:val="00ED1A2D"/>
    <w:rsid w:val="00ED1EE3"/>
    <w:rsid w:val="00ED2274"/>
    <w:rsid w:val="00ED5B81"/>
    <w:rsid w:val="00ED72FC"/>
    <w:rsid w:val="00EE023D"/>
    <w:rsid w:val="00EE44DA"/>
    <w:rsid w:val="00EE4951"/>
    <w:rsid w:val="00EE6EF4"/>
    <w:rsid w:val="00EE739B"/>
    <w:rsid w:val="00F03773"/>
    <w:rsid w:val="00F05DDD"/>
    <w:rsid w:val="00F07090"/>
    <w:rsid w:val="00F10BE3"/>
    <w:rsid w:val="00F11400"/>
    <w:rsid w:val="00F13D3D"/>
    <w:rsid w:val="00F205E8"/>
    <w:rsid w:val="00F21463"/>
    <w:rsid w:val="00F26089"/>
    <w:rsid w:val="00F32EE8"/>
    <w:rsid w:val="00F33EAE"/>
    <w:rsid w:val="00F33EF4"/>
    <w:rsid w:val="00F34BB0"/>
    <w:rsid w:val="00F361CF"/>
    <w:rsid w:val="00F42066"/>
    <w:rsid w:val="00F4399A"/>
    <w:rsid w:val="00F46D5C"/>
    <w:rsid w:val="00F46E61"/>
    <w:rsid w:val="00F46F21"/>
    <w:rsid w:val="00F5103E"/>
    <w:rsid w:val="00F55F47"/>
    <w:rsid w:val="00F575B4"/>
    <w:rsid w:val="00F604B8"/>
    <w:rsid w:val="00F6087A"/>
    <w:rsid w:val="00F62077"/>
    <w:rsid w:val="00F634E4"/>
    <w:rsid w:val="00F66153"/>
    <w:rsid w:val="00F673D1"/>
    <w:rsid w:val="00F677F9"/>
    <w:rsid w:val="00F67D29"/>
    <w:rsid w:val="00F72ABE"/>
    <w:rsid w:val="00F738D3"/>
    <w:rsid w:val="00F75A57"/>
    <w:rsid w:val="00F75CD1"/>
    <w:rsid w:val="00F77A12"/>
    <w:rsid w:val="00F81F82"/>
    <w:rsid w:val="00F849F4"/>
    <w:rsid w:val="00F8661F"/>
    <w:rsid w:val="00F86BAC"/>
    <w:rsid w:val="00F876DD"/>
    <w:rsid w:val="00F941E9"/>
    <w:rsid w:val="00F973FE"/>
    <w:rsid w:val="00FA1C14"/>
    <w:rsid w:val="00FA5FF3"/>
    <w:rsid w:val="00FB2947"/>
    <w:rsid w:val="00FB49DC"/>
    <w:rsid w:val="00FB7A20"/>
    <w:rsid w:val="00FC44AF"/>
    <w:rsid w:val="00FC4E8C"/>
    <w:rsid w:val="00FC5738"/>
    <w:rsid w:val="00FC6DCF"/>
    <w:rsid w:val="00FD0C3B"/>
    <w:rsid w:val="00FD2A32"/>
    <w:rsid w:val="00FD4AC9"/>
    <w:rsid w:val="00FD4D1A"/>
    <w:rsid w:val="00FD5AEF"/>
    <w:rsid w:val="00FD78D7"/>
    <w:rsid w:val="00FD7FFB"/>
    <w:rsid w:val="00FE55F3"/>
    <w:rsid w:val="00FF0D1B"/>
    <w:rsid w:val="00FF2340"/>
    <w:rsid w:val="00FF3E4C"/>
    <w:rsid w:val="00FF622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D857AB2-C631-4993-8D89-013BD580DE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31A6"/>
  </w:style>
  <w:style w:type="paragraph" w:styleId="1">
    <w:name w:val="heading 1"/>
    <w:basedOn w:val="a"/>
    <w:next w:val="a"/>
    <w:link w:val="10"/>
    <w:qFormat/>
    <w:rsid w:val="000D3D93"/>
    <w:pPr>
      <w:keepNext/>
      <w:spacing w:after="0" w:line="240" w:lineRule="auto"/>
      <w:outlineLvl w:val="0"/>
    </w:pPr>
    <w:rPr>
      <w:rFonts w:ascii="Times New Roman" w:eastAsia="Times New Roman" w:hAnsi="Times New Roman" w:cs="Times New Roman"/>
      <w:sz w:val="28"/>
      <w:szCs w:val="20"/>
      <w:lang w:eastAsia="ru-RU"/>
    </w:rPr>
  </w:style>
  <w:style w:type="paragraph" w:styleId="7">
    <w:name w:val="heading 7"/>
    <w:basedOn w:val="a"/>
    <w:next w:val="a"/>
    <w:link w:val="70"/>
    <w:uiPriority w:val="9"/>
    <w:semiHidden/>
    <w:unhideWhenUsed/>
    <w:qFormat/>
    <w:rsid w:val="002853DC"/>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4CC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4CC0"/>
    <w:rPr>
      <w:rFonts w:ascii="Tahoma" w:hAnsi="Tahoma" w:cs="Tahoma"/>
      <w:sz w:val="16"/>
      <w:szCs w:val="16"/>
    </w:rPr>
  </w:style>
  <w:style w:type="paragraph" w:styleId="a5">
    <w:name w:val="header"/>
    <w:basedOn w:val="a"/>
    <w:link w:val="a6"/>
    <w:uiPriority w:val="99"/>
    <w:unhideWhenUsed/>
    <w:rsid w:val="00634CC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34CC0"/>
  </w:style>
  <w:style w:type="paragraph" w:styleId="a7">
    <w:name w:val="footer"/>
    <w:basedOn w:val="a"/>
    <w:link w:val="a8"/>
    <w:uiPriority w:val="99"/>
    <w:unhideWhenUsed/>
    <w:rsid w:val="00634CC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34CC0"/>
  </w:style>
  <w:style w:type="paragraph" w:styleId="a9">
    <w:name w:val="List Paragraph"/>
    <w:basedOn w:val="a"/>
    <w:link w:val="aa"/>
    <w:uiPriority w:val="34"/>
    <w:qFormat/>
    <w:rsid w:val="0017248E"/>
    <w:pPr>
      <w:ind w:left="720"/>
      <w:contextualSpacing/>
    </w:pPr>
  </w:style>
  <w:style w:type="character" w:styleId="ab">
    <w:name w:val="Hyperlink"/>
    <w:basedOn w:val="a0"/>
    <w:uiPriority w:val="99"/>
    <w:unhideWhenUsed/>
    <w:rsid w:val="00EE023D"/>
    <w:rPr>
      <w:color w:val="0000FF" w:themeColor="hyperlink"/>
      <w:u w:val="single"/>
    </w:rPr>
  </w:style>
  <w:style w:type="paragraph" w:styleId="ac">
    <w:name w:val="Body Text"/>
    <w:basedOn w:val="a"/>
    <w:link w:val="ad"/>
    <w:uiPriority w:val="99"/>
    <w:unhideWhenUsed/>
    <w:rsid w:val="004461CF"/>
    <w:pPr>
      <w:spacing w:after="120"/>
    </w:pPr>
  </w:style>
  <w:style w:type="character" w:customStyle="1" w:styleId="ad">
    <w:name w:val="Основной текст Знак"/>
    <w:basedOn w:val="a0"/>
    <w:link w:val="ac"/>
    <w:uiPriority w:val="99"/>
    <w:rsid w:val="004461CF"/>
  </w:style>
  <w:style w:type="paragraph" w:styleId="ae">
    <w:name w:val="Body Text First Indent"/>
    <w:basedOn w:val="ac"/>
    <w:link w:val="af"/>
    <w:rsid w:val="004461CF"/>
    <w:pPr>
      <w:spacing w:line="240" w:lineRule="auto"/>
      <w:ind w:firstLine="210"/>
    </w:pPr>
    <w:rPr>
      <w:rFonts w:ascii="Times New Roman" w:eastAsia="Times New Roman" w:hAnsi="Times New Roman" w:cs="Times New Roman"/>
      <w:sz w:val="24"/>
      <w:szCs w:val="24"/>
      <w:lang w:eastAsia="ru-RU"/>
    </w:rPr>
  </w:style>
  <w:style w:type="character" w:customStyle="1" w:styleId="af">
    <w:name w:val="Красная строка Знак"/>
    <w:basedOn w:val="ad"/>
    <w:link w:val="ae"/>
    <w:rsid w:val="004461CF"/>
    <w:rPr>
      <w:rFonts w:ascii="Times New Roman" w:eastAsia="Times New Roman" w:hAnsi="Times New Roman" w:cs="Times New Roman"/>
      <w:sz w:val="24"/>
      <w:szCs w:val="24"/>
      <w:lang w:eastAsia="ru-RU"/>
    </w:rPr>
  </w:style>
  <w:style w:type="paragraph" w:styleId="2">
    <w:name w:val="List 2"/>
    <w:basedOn w:val="a"/>
    <w:rsid w:val="00F26089"/>
    <w:pPr>
      <w:spacing w:after="0" w:line="240" w:lineRule="auto"/>
      <w:ind w:left="566" w:hanging="283"/>
    </w:pPr>
    <w:rPr>
      <w:rFonts w:ascii="Times New Roman" w:eastAsia="Times New Roman" w:hAnsi="Times New Roman" w:cs="Times New Roman"/>
      <w:sz w:val="24"/>
      <w:szCs w:val="24"/>
      <w:lang w:eastAsia="ru-RU"/>
    </w:rPr>
  </w:style>
  <w:style w:type="paragraph" w:styleId="af0">
    <w:name w:val="No Spacing"/>
    <w:link w:val="af1"/>
    <w:uiPriority w:val="1"/>
    <w:qFormat/>
    <w:rsid w:val="00231594"/>
    <w:pPr>
      <w:spacing w:after="0" w:line="240" w:lineRule="auto"/>
    </w:pPr>
  </w:style>
  <w:style w:type="paragraph" w:styleId="af2">
    <w:name w:val="caption"/>
    <w:basedOn w:val="a"/>
    <w:next w:val="a"/>
    <w:uiPriority w:val="35"/>
    <w:unhideWhenUsed/>
    <w:qFormat/>
    <w:rsid w:val="00C61D58"/>
    <w:pPr>
      <w:spacing w:line="240" w:lineRule="auto"/>
    </w:pPr>
    <w:rPr>
      <w:i/>
      <w:iCs/>
      <w:color w:val="1F497D" w:themeColor="text2"/>
      <w:sz w:val="18"/>
      <w:szCs w:val="18"/>
    </w:rPr>
  </w:style>
  <w:style w:type="character" w:customStyle="1" w:styleId="af1">
    <w:name w:val="Без интервала Знак"/>
    <w:basedOn w:val="a0"/>
    <w:link w:val="af0"/>
    <w:uiPriority w:val="1"/>
    <w:rsid w:val="00F6087A"/>
  </w:style>
  <w:style w:type="table" w:customStyle="1" w:styleId="-411">
    <w:name w:val="Таблица-сетка 4 — акцент 11"/>
    <w:basedOn w:val="a1"/>
    <w:uiPriority w:val="49"/>
    <w:rsid w:val="00A610E7"/>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af3">
    <w:name w:val="Table Grid"/>
    <w:basedOn w:val="a1"/>
    <w:uiPriority w:val="59"/>
    <w:rsid w:val="00AA2AC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rsid w:val="000D3D93"/>
    <w:rPr>
      <w:rFonts w:ascii="Times New Roman" w:eastAsia="Times New Roman" w:hAnsi="Times New Roman" w:cs="Times New Roman"/>
      <w:sz w:val="28"/>
      <w:szCs w:val="20"/>
      <w:lang w:eastAsia="ru-RU"/>
    </w:rPr>
  </w:style>
  <w:style w:type="paragraph" w:customStyle="1" w:styleId="EndNoteBibliographyTitle">
    <w:name w:val="EndNote Bibliography Title"/>
    <w:basedOn w:val="a"/>
    <w:link w:val="EndNoteBibliographyTitle0"/>
    <w:rsid w:val="008A1D71"/>
    <w:pPr>
      <w:spacing w:after="0"/>
      <w:jc w:val="center"/>
    </w:pPr>
    <w:rPr>
      <w:rFonts w:ascii="Calibri" w:hAnsi="Calibri" w:cs="Calibri"/>
      <w:noProof/>
      <w:lang w:val="en-US"/>
    </w:rPr>
  </w:style>
  <w:style w:type="character" w:customStyle="1" w:styleId="EndNoteBibliographyTitle0">
    <w:name w:val="EndNote Bibliography Title Знак"/>
    <w:basedOn w:val="a0"/>
    <w:link w:val="EndNoteBibliographyTitle"/>
    <w:rsid w:val="008A1D71"/>
    <w:rPr>
      <w:rFonts w:ascii="Calibri" w:hAnsi="Calibri" w:cs="Calibri"/>
      <w:noProof/>
      <w:lang w:val="en-US"/>
    </w:rPr>
  </w:style>
  <w:style w:type="paragraph" w:customStyle="1" w:styleId="EndNoteBibliography">
    <w:name w:val="EndNote Bibliography"/>
    <w:basedOn w:val="a"/>
    <w:link w:val="EndNoteBibliography0"/>
    <w:rsid w:val="008A1D71"/>
    <w:pPr>
      <w:spacing w:line="240" w:lineRule="auto"/>
      <w:jc w:val="both"/>
    </w:pPr>
    <w:rPr>
      <w:rFonts w:ascii="Calibri" w:hAnsi="Calibri" w:cs="Calibri"/>
      <w:noProof/>
      <w:lang w:val="en-US"/>
    </w:rPr>
  </w:style>
  <w:style w:type="character" w:customStyle="1" w:styleId="EndNoteBibliography0">
    <w:name w:val="EndNote Bibliography Знак"/>
    <w:basedOn w:val="a0"/>
    <w:link w:val="EndNoteBibliography"/>
    <w:rsid w:val="008A1D71"/>
    <w:rPr>
      <w:rFonts w:ascii="Calibri" w:hAnsi="Calibri" w:cs="Calibri"/>
      <w:noProof/>
      <w:lang w:val="en-US"/>
    </w:rPr>
  </w:style>
  <w:style w:type="paragraph" w:styleId="af4">
    <w:name w:val="Normal (Web)"/>
    <w:basedOn w:val="a"/>
    <w:uiPriority w:val="99"/>
    <w:semiHidden/>
    <w:unhideWhenUsed/>
    <w:rsid w:val="00F75C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a">
    <w:name w:val="Абзац списка Знак"/>
    <w:link w:val="a9"/>
    <w:uiPriority w:val="34"/>
    <w:locked/>
    <w:rsid w:val="00201C2D"/>
  </w:style>
  <w:style w:type="character" w:customStyle="1" w:styleId="70">
    <w:name w:val="Заголовок 7 Знак"/>
    <w:basedOn w:val="a0"/>
    <w:link w:val="7"/>
    <w:uiPriority w:val="9"/>
    <w:semiHidden/>
    <w:rsid w:val="002853DC"/>
    <w:rPr>
      <w:rFonts w:asciiTheme="majorHAnsi" w:eastAsiaTheme="majorEastAsia" w:hAnsiTheme="majorHAnsi" w:cstheme="majorBidi"/>
      <w:i/>
      <w:iCs/>
      <w:color w:val="243F60" w:themeColor="accent1" w:themeShade="7F"/>
    </w:rPr>
  </w:style>
  <w:style w:type="character" w:customStyle="1" w:styleId="extendedtext-full">
    <w:name w:val="extendedtext-full"/>
    <w:basedOn w:val="a0"/>
    <w:rsid w:val="005932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680261">
      <w:bodyDiv w:val="1"/>
      <w:marLeft w:val="0"/>
      <w:marRight w:val="0"/>
      <w:marTop w:val="0"/>
      <w:marBottom w:val="0"/>
      <w:divBdr>
        <w:top w:val="none" w:sz="0" w:space="0" w:color="auto"/>
        <w:left w:val="none" w:sz="0" w:space="0" w:color="auto"/>
        <w:bottom w:val="none" w:sz="0" w:space="0" w:color="auto"/>
        <w:right w:val="none" w:sz="0" w:space="0" w:color="auto"/>
      </w:divBdr>
      <w:divsChild>
        <w:div w:id="556354768">
          <w:marLeft w:val="504"/>
          <w:marRight w:val="0"/>
          <w:marTop w:val="140"/>
          <w:marBottom w:val="0"/>
          <w:divBdr>
            <w:top w:val="none" w:sz="0" w:space="0" w:color="auto"/>
            <w:left w:val="none" w:sz="0" w:space="0" w:color="auto"/>
            <w:bottom w:val="none" w:sz="0" w:space="0" w:color="auto"/>
            <w:right w:val="none" w:sz="0" w:space="0" w:color="auto"/>
          </w:divBdr>
        </w:div>
        <w:div w:id="527765611">
          <w:marLeft w:val="504"/>
          <w:marRight w:val="0"/>
          <w:marTop w:val="140"/>
          <w:marBottom w:val="0"/>
          <w:divBdr>
            <w:top w:val="none" w:sz="0" w:space="0" w:color="auto"/>
            <w:left w:val="none" w:sz="0" w:space="0" w:color="auto"/>
            <w:bottom w:val="none" w:sz="0" w:space="0" w:color="auto"/>
            <w:right w:val="none" w:sz="0" w:space="0" w:color="auto"/>
          </w:divBdr>
        </w:div>
        <w:div w:id="1817914157">
          <w:marLeft w:val="504"/>
          <w:marRight w:val="0"/>
          <w:marTop w:val="140"/>
          <w:marBottom w:val="0"/>
          <w:divBdr>
            <w:top w:val="none" w:sz="0" w:space="0" w:color="auto"/>
            <w:left w:val="none" w:sz="0" w:space="0" w:color="auto"/>
            <w:bottom w:val="none" w:sz="0" w:space="0" w:color="auto"/>
            <w:right w:val="none" w:sz="0" w:space="0" w:color="auto"/>
          </w:divBdr>
        </w:div>
      </w:divsChild>
    </w:div>
    <w:div w:id="191573318">
      <w:bodyDiv w:val="1"/>
      <w:marLeft w:val="0"/>
      <w:marRight w:val="0"/>
      <w:marTop w:val="0"/>
      <w:marBottom w:val="0"/>
      <w:divBdr>
        <w:top w:val="none" w:sz="0" w:space="0" w:color="auto"/>
        <w:left w:val="none" w:sz="0" w:space="0" w:color="auto"/>
        <w:bottom w:val="none" w:sz="0" w:space="0" w:color="auto"/>
        <w:right w:val="none" w:sz="0" w:space="0" w:color="auto"/>
      </w:divBdr>
    </w:div>
    <w:div w:id="214050958">
      <w:bodyDiv w:val="1"/>
      <w:marLeft w:val="0"/>
      <w:marRight w:val="0"/>
      <w:marTop w:val="0"/>
      <w:marBottom w:val="0"/>
      <w:divBdr>
        <w:top w:val="none" w:sz="0" w:space="0" w:color="auto"/>
        <w:left w:val="none" w:sz="0" w:space="0" w:color="auto"/>
        <w:bottom w:val="none" w:sz="0" w:space="0" w:color="auto"/>
        <w:right w:val="none" w:sz="0" w:space="0" w:color="auto"/>
      </w:divBdr>
    </w:div>
    <w:div w:id="215968755">
      <w:bodyDiv w:val="1"/>
      <w:marLeft w:val="0"/>
      <w:marRight w:val="0"/>
      <w:marTop w:val="0"/>
      <w:marBottom w:val="0"/>
      <w:divBdr>
        <w:top w:val="none" w:sz="0" w:space="0" w:color="auto"/>
        <w:left w:val="none" w:sz="0" w:space="0" w:color="auto"/>
        <w:bottom w:val="none" w:sz="0" w:space="0" w:color="auto"/>
        <w:right w:val="none" w:sz="0" w:space="0" w:color="auto"/>
      </w:divBdr>
    </w:div>
    <w:div w:id="224462648">
      <w:bodyDiv w:val="1"/>
      <w:marLeft w:val="0"/>
      <w:marRight w:val="0"/>
      <w:marTop w:val="0"/>
      <w:marBottom w:val="0"/>
      <w:divBdr>
        <w:top w:val="none" w:sz="0" w:space="0" w:color="auto"/>
        <w:left w:val="none" w:sz="0" w:space="0" w:color="auto"/>
        <w:bottom w:val="none" w:sz="0" w:space="0" w:color="auto"/>
        <w:right w:val="none" w:sz="0" w:space="0" w:color="auto"/>
      </w:divBdr>
    </w:div>
    <w:div w:id="513112736">
      <w:bodyDiv w:val="1"/>
      <w:marLeft w:val="0"/>
      <w:marRight w:val="0"/>
      <w:marTop w:val="0"/>
      <w:marBottom w:val="0"/>
      <w:divBdr>
        <w:top w:val="none" w:sz="0" w:space="0" w:color="auto"/>
        <w:left w:val="none" w:sz="0" w:space="0" w:color="auto"/>
        <w:bottom w:val="none" w:sz="0" w:space="0" w:color="auto"/>
        <w:right w:val="none" w:sz="0" w:space="0" w:color="auto"/>
      </w:divBdr>
    </w:div>
    <w:div w:id="729768096">
      <w:bodyDiv w:val="1"/>
      <w:marLeft w:val="0"/>
      <w:marRight w:val="0"/>
      <w:marTop w:val="0"/>
      <w:marBottom w:val="0"/>
      <w:divBdr>
        <w:top w:val="none" w:sz="0" w:space="0" w:color="auto"/>
        <w:left w:val="none" w:sz="0" w:space="0" w:color="auto"/>
        <w:bottom w:val="none" w:sz="0" w:space="0" w:color="auto"/>
        <w:right w:val="none" w:sz="0" w:space="0" w:color="auto"/>
      </w:divBdr>
    </w:div>
    <w:div w:id="742261071">
      <w:bodyDiv w:val="1"/>
      <w:marLeft w:val="0"/>
      <w:marRight w:val="0"/>
      <w:marTop w:val="0"/>
      <w:marBottom w:val="0"/>
      <w:divBdr>
        <w:top w:val="none" w:sz="0" w:space="0" w:color="auto"/>
        <w:left w:val="none" w:sz="0" w:space="0" w:color="auto"/>
        <w:bottom w:val="none" w:sz="0" w:space="0" w:color="auto"/>
        <w:right w:val="none" w:sz="0" w:space="0" w:color="auto"/>
      </w:divBdr>
    </w:div>
    <w:div w:id="846867319">
      <w:bodyDiv w:val="1"/>
      <w:marLeft w:val="0"/>
      <w:marRight w:val="0"/>
      <w:marTop w:val="0"/>
      <w:marBottom w:val="0"/>
      <w:divBdr>
        <w:top w:val="none" w:sz="0" w:space="0" w:color="auto"/>
        <w:left w:val="none" w:sz="0" w:space="0" w:color="auto"/>
        <w:bottom w:val="none" w:sz="0" w:space="0" w:color="auto"/>
        <w:right w:val="none" w:sz="0" w:space="0" w:color="auto"/>
      </w:divBdr>
      <w:divsChild>
        <w:div w:id="520628943">
          <w:marLeft w:val="806"/>
          <w:marRight w:val="0"/>
          <w:marTop w:val="140"/>
          <w:marBottom w:val="0"/>
          <w:divBdr>
            <w:top w:val="none" w:sz="0" w:space="0" w:color="auto"/>
            <w:left w:val="none" w:sz="0" w:space="0" w:color="auto"/>
            <w:bottom w:val="none" w:sz="0" w:space="0" w:color="auto"/>
            <w:right w:val="none" w:sz="0" w:space="0" w:color="auto"/>
          </w:divBdr>
        </w:div>
        <w:div w:id="585577258">
          <w:marLeft w:val="806"/>
          <w:marRight w:val="0"/>
          <w:marTop w:val="140"/>
          <w:marBottom w:val="0"/>
          <w:divBdr>
            <w:top w:val="none" w:sz="0" w:space="0" w:color="auto"/>
            <w:left w:val="none" w:sz="0" w:space="0" w:color="auto"/>
            <w:bottom w:val="none" w:sz="0" w:space="0" w:color="auto"/>
            <w:right w:val="none" w:sz="0" w:space="0" w:color="auto"/>
          </w:divBdr>
        </w:div>
        <w:div w:id="174349604">
          <w:marLeft w:val="806"/>
          <w:marRight w:val="0"/>
          <w:marTop w:val="140"/>
          <w:marBottom w:val="0"/>
          <w:divBdr>
            <w:top w:val="none" w:sz="0" w:space="0" w:color="auto"/>
            <w:left w:val="none" w:sz="0" w:space="0" w:color="auto"/>
            <w:bottom w:val="none" w:sz="0" w:space="0" w:color="auto"/>
            <w:right w:val="none" w:sz="0" w:space="0" w:color="auto"/>
          </w:divBdr>
        </w:div>
        <w:div w:id="148133165">
          <w:marLeft w:val="806"/>
          <w:marRight w:val="0"/>
          <w:marTop w:val="140"/>
          <w:marBottom w:val="0"/>
          <w:divBdr>
            <w:top w:val="none" w:sz="0" w:space="0" w:color="auto"/>
            <w:left w:val="none" w:sz="0" w:space="0" w:color="auto"/>
            <w:bottom w:val="none" w:sz="0" w:space="0" w:color="auto"/>
            <w:right w:val="none" w:sz="0" w:space="0" w:color="auto"/>
          </w:divBdr>
        </w:div>
        <w:div w:id="1634599675">
          <w:marLeft w:val="806"/>
          <w:marRight w:val="0"/>
          <w:marTop w:val="140"/>
          <w:marBottom w:val="0"/>
          <w:divBdr>
            <w:top w:val="none" w:sz="0" w:space="0" w:color="auto"/>
            <w:left w:val="none" w:sz="0" w:space="0" w:color="auto"/>
            <w:bottom w:val="none" w:sz="0" w:space="0" w:color="auto"/>
            <w:right w:val="none" w:sz="0" w:space="0" w:color="auto"/>
          </w:divBdr>
        </w:div>
        <w:div w:id="1107314258">
          <w:marLeft w:val="806"/>
          <w:marRight w:val="0"/>
          <w:marTop w:val="140"/>
          <w:marBottom w:val="0"/>
          <w:divBdr>
            <w:top w:val="none" w:sz="0" w:space="0" w:color="auto"/>
            <w:left w:val="none" w:sz="0" w:space="0" w:color="auto"/>
            <w:bottom w:val="none" w:sz="0" w:space="0" w:color="auto"/>
            <w:right w:val="none" w:sz="0" w:space="0" w:color="auto"/>
          </w:divBdr>
        </w:div>
        <w:div w:id="612131498">
          <w:marLeft w:val="806"/>
          <w:marRight w:val="0"/>
          <w:marTop w:val="140"/>
          <w:marBottom w:val="0"/>
          <w:divBdr>
            <w:top w:val="none" w:sz="0" w:space="0" w:color="auto"/>
            <w:left w:val="none" w:sz="0" w:space="0" w:color="auto"/>
            <w:bottom w:val="none" w:sz="0" w:space="0" w:color="auto"/>
            <w:right w:val="none" w:sz="0" w:space="0" w:color="auto"/>
          </w:divBdr>
        </w:div>
      </w:divsChild>
    </w:div>
    <w:div w:id="875658020">
      <w:bodyDiv w:val="1"/>
      <w:marLeft w:val="0"/>
      <w:marRight w:val="0"/>
      <w:marTop w:val="0"/>
      <w:marBottom w:val="0"/>
      <w:divBdr>
        <w:top w:val="none" w:sz="0" w:space="0" w:color="auto"/>
        <w:left w:val="none" w:sz="0" w:space="0" w:color="auto"/>
        <w:bottom w:val="none" w:sz="0" w:space="0" w:color="auto"/>
        <w:right w:val="none" w:sz="0" w:space="0" w:color="auto"/>
      </w:divBdr>
    </w:div>
    <w:div w:id="923956139">
      <w:bodyDiv w:val="1"/>
      <w:marLeft w:val="0"/>
      <w:marRight w:val="0"/>
      <w:marTop w:val="0"/>
      <w:marBottom w:val="0"/>
      <w:divBdr>
        <w:top w:val="none" w:sz="0" w:space="0" w:color="auto"/>
        <w:left w:val="none" w:sz="0" w:space="0" w:color="auto"/>
        <w:bottom w:val="none" w:sz="0" w:space="0" w:color="auto"/>
        <w:right w:val="none" w:sz="0" w:space="0" w:color="auto"/>
      </w:divBdr>
    </w:div>
    <w:div w:id="1184661372">
      <w:bodyDiv w:val="1"/>
      <w:marLeft w:val="0"/>
      <w:marRight w:val="0"/>
      <w:marTop w:val="0"/>
      <w:marBottom w:val="0"/>
      <w:divBdr>
        <w:top w:val="none" w:sz="0" w:space="0" w:color="auto"/>
        <w:left w:val="none" w:sz="0" w:space="0" w:color="auto"/>
        <w:bottom w:val="none" w:sz="0" w:space="0" w:color="auto"/>
        <w:right w:val="none" w:sz="0" w:space="0" w:color="auto"/>
      </w:divBdr>
    </w:div>
    <w:div w:id="1274095302">
      <w:bodyDiv w:val="1"/>
      <w:marLeft w:val="0"/>
      <w:marRight w:val="0"/>
      <w:marTop w:val="0"/>
      <w:marBottom w:val="0"/>
      <w:divBdr>
        <w:top w:val="none" w:sz="0" w:space="0" w:color="auto"/>
        <w:left w:val="none" w:sz="0" w:space="0" w:color="auto"/>
        <w:bottom w:val="none" w:sz="0" w:space="0" w:color="auto"/>
        <w:right w:val="none" w:sz="0" w:space="0" w:color="auto"/>
      </w:divBdr>
    </w:div>
    <w:div w:id="1371685866">
      <w:bodyDiv w:val="1"/>
      <w:marLeft w:val="0"/>
      <w:marRight w:val="0"/>
      <w:marTop w:val="0"/>
      <w:marBottom w:val="0"/>
      <w:divBdr>
        <w:top w:val="none" w:sz="0" w:space="0" w:color="auto"/>
        <w:left w:val="none" w:sz="0" w:space="0" w:color="auto"/>
        <w:bottom w:val="none" w:sz="0" w:space="0" w:color="auto"/>
        <w:right w:val="none" w:sz="0" w:space="0" w:color="auto"/>
      </w:divBdr>
    </w:div>
    <w:div w:id="1402023916">
      <w:bodyDiv w:val="1"/>
      <w:marLeft w:val="0"/>
      <w:marRight w:val="0"/>
      <w:marTop w:val="0"/>
      <w:marBottom w:val="0"/>
      <w:divBdr>
        <w:top w:val="none" w:sz="0" w:space="0" w:color="auto"/>
        <w:left w:val="none" w:sz="0" w:space="0" w:color="auto"/>
        <w:bottom w:val="none" w:sz="0" w:space="0" w:color="auto"/>
        <w:right w:val="none" w:sz="0" w:space="0" w:color="auto"/>
      </w:divBdr>
      <w:divsChild>
        <w:div w:id="371930820">
          <w:marLeft w:val="504"/>
          <w:marRight w:val="0"/>
          <w:marTop w:val="140"/>
          <w:marBottom w:val="0"/>
          <w:divBdr>
            <w:top w:val="none" w:sz="0" w:space="0" w:color="auto"/>
            <w:left w:val="none" w:sz="0" w:space="0" w:color="auto"/>
            <w:bottom w:val="none" w:sz="0" w:space="0" w:color="auto"/>
            <w:right w:val="none" w:sz="0" w:space="0" w:color="auto"/>
          </w:divBdr>
        </w:div>
        <w:div w:id="458883669">
          <w:marLeft w:val="504"/>
          <w:marRight w:val="0"/>
          <w:marTop w:val="140"/>
          <w:marBottom w:val="0"/>
          <w:divBdr>
            <w:top w:val="none" w:sz="0" w:space="0" w:color="auto"/>
            <w:left w:val="none" w:sz="0" w:space="0" w:color="auto"/>
            <w:bottom w:val="none" w:sz="0" w:space="0" w:color="auto"/>
            <w:right w:val="none" w:sz="0" w:space="0" w:color="auto"/>
          </w:divBdr>
        </w:div>
        <w:div w:id="751514756">
          <w:marLeft w:val="504"/>
          <w:marRight w:val="0"/>
          <w:marTop w:val="140"/>
          <w:marBottom w:val="0"/>
          <w:divBdr>
            <w:top w:val="none" w:sz="0" w:space="0" w:color="auto"/>
            <w:left w:val="none" w:sz="0" w:space="0" w:color="auto"/>
            <w:bottom w:val="none" w:sz="0" w:space="0" w:color="auto"/>
            <w:right w:val="none" w:sz="0" w:space="0" w:color="auto"/>
          </w:divBdr>
        </w:div>
        <w:div w:id="363867104">
          <w:marLeft w:val="504"/>
          <w:marRight w:val="0"/>
          <w:marTop w:val="140"/>
          <w:marBottom w:val="0"/>
          <w:divBdr>
            <w:top w:val="none" w:sz="0" w:space="0" w:color="auto"/>
            <w:left w:val="none" w:sz="0" w:space="0" w:color="auto"/>
            <w:bottom w:val="none" w:sz="0" w:space="0" w:color="auto"/>
            <w:right w:val="none" w:sz="0" w:space="0" w:color="auto"/>
          </w:divBdr>
        </w:div>
        <w:div w:id="571307619">
          <w:marLeft w:val="504"/>
          <w:marRight w:val="0"/>
          <w:marTop w:val="140"/>
          <w:marBottom w:val="0"/>
          <w:divBdr>
            <w:top w:val="none" w:sz="0" w:space="0" w:color="auto"/>
            <w:left w:val="none" w:sz="0" w:space="0" w:color="auto"/>
            <w:bottom w:val="none" w:sz="0" w:space="0" w:color="auto"/>
            <w:right w:val="none" w:sz="0" w:space="0" w:color="auto"/>
          </w:divBdr>
        </w:div>
      </w:divsChild>
    </w:div>
    <w:div w:id="1453205734">
      <w:bodyDiv w:val="1"/>
      <w:marLeft w:val="0"/>
      <w:marRight w:val="0"/>
      <w:marTop w:val="0"/>
      <w:marBottom w:val="0"/>
      <w:divBdr>
        <w:top w:val="none" w:sz="0" w:space="0" w:color="auto"/>
        <w:left w:val="none" w:sz="0" w:space="0" w:color="auto"/>
        <w:bottom w:val="none" w:sz="0" w:space="0" w:color="auto"/>
        <w:right w:val="none" w:sz="0" w:space="0" w:color="auto"/>
      </w:divBdr>
    </w:div>
    <w:div w:id="1581207469">
      <w:bodyDiv w:val="1"/>
      <w:marLeft w:val="0"/>
      <w:marRight w:val="0"/>
      <w:marTop w:val="0"/>
      <w:marBottom w:val="0"/>
      <w:divBdr>
        <w:top w:val="none" w:sz="0" w:space="0" w:color="auto"/>
        <w:left w:val="none" w:sz="0" w:space="0" w:color="auto"/>
        <w:bottom w:val="none" w:sz="0" w:space="0" w:color="auto"/>
        <w:right w:val="none" w:sz="0" w:space="0" w:color="auto"/>
      </w:divBdr>
    </w:div>
    <w:div w:id="1728989693">
      <w:bodyDiv w:val="1"/>
      <w:marLeft w:val="0"/>
      <w:marRight w:val="0"/>
      <w:marTop w:val="0"/>
      <w:marBottom w:val="0"/>
      <w:divBdr>
        <w:top w:val="none" w:sz="0" w:space="0" w:color="auto"/>
        <w:left w:val="none" w:sz="0" w:space="0" w:color="auto"/>
        <w:bottom w:val="none" w:sz="0" w:space="0" w:color="auto"/>
        <w:right w:val="none" w:sz="0" w:space="0" w:color="auto"/>
      </w:divBdr>
    </w:div>
    <w:div w:id="1762674368">
      <w:bodyDiv w:val="1"/>
      <w:marLeft w:val="0"/>
      <w:marRight w:val="0"/>
      <w:marTop w:val="0"/>
      <w:marBottom w:val="0"/>
      <w:divBdr>
        <w:top w:val="none" w:sz="0" w:space="0" w:color="auto"/>
        <w:left w:val="none" w:sz="0" w:space="0" w:color="auto"/>
        <w:bottom w:val="none" w:sz="0" w:space="0" w:color="auto"/>
        <w:right w:val="none" w:sz="0" w:space="0" w:color="auto"/>
      </w:divBdr>
    </w:div>
    <w:div w:id="1785808752">
      <w:bodyDiv w:val="1"/>
      <w:marLeft w:val="0"/>
      <w:marRight w:val="0"/>
      <w:marTop w:val="0"/>
      <w:marBottom w:val="0"/>
      <w:divBdr>
        <w:top w:val="none" w:sz="0" w:space="0" w:color="auto"/>
        <w:left w:val="none" w:sz="0" w:space="0" w:color="auto"/>
        <w:bottom w:val="none" w:sz="0" w:space="0" w:color="auto"/>
        <w:right w:val="none" w:sz="0" w:space="0" w:color="auto"/>
      </w:divBdr>
    </w:div>
    <w:div w:id="1974828722">
      <w:bodyDiv w:val="1"/>
      <w:marLeft w:val="0"/>
      <w:marRight w:val="0"/>
      <w:marTop w:val="0"/>
      <w:marBottom w:val="0"/>
      <w:divBdr>
        <w:top w:val="none" w:sz="0" w:space="0" w:color="auto"/>
        <w:left w:val="none" w:sz="0" w:space="0" w:color="auto"/>
        <w:bottom w:val="none" w:sz="0" w:space="0" w:color="auto"/>
        <w:right w:val="none" w:sz="0" w:space="0" w:color="auto"/>
      </w:divBdr>
    </w:div>
    <w:div w:id="198076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cbi.nlm.nih.gov/entrez/query.fcgi?db=pubmed&amp;cmd=Search&amp;itool=pubmed_Abstract&amp;term=%22Ballanger+R%22%5BAuthor%5D" TargetMode="External"/><Relationship Id="rId18" Type="http://schemas.openxmlformats.org/officeDocument/2006/relationships/chart" Target="charts/chart3.xml"/><Relationship Id="rId26" Type="http://schemas.openxmlformats.org/officeDocument/2006/relationships/image" Target="media/image8.jpeg"/><Relationship Id="rId39" Type="http://schemas.openxmlformats.org/officeDocument/2006/relationships/image" Target="media/image9.png"/><Relationship Id="rId21" Type="http://schemas.openxmlformats.org/officeDocument/2006/relationships/image" Target="media/image3.jpeg"/><Relationship Id="rId34" Type="http://schemas.openxmlformats.org/officeDocument/2006/relationships/hyperlink" Target="http://www.ncbi.nlm.nih.gov/entrez/query.fcgi?db=pubmed&amp;cmd=Search&amp;itool=pubmed_Abstract&amp;term=%22KUSS+R%22%5BAuthor%5D" TargetMode="External"/><Relationship Id="rId42" Type="http://schemas.openxmlformats.org/officeDocument/2006/relationships/image" Target="media/image12.png"/><Relationship Id="rId47" Type="http://schemas.openxmlformats.org/officeDocument/2006/relationships/image" Target="media/image17.jpeg"/><Relationship Id="rId50" Type="http://schemas.openxmlformats.org/officeDocument/2006/relationships/image" Target="media/image20.png"/><Relationship Id="rId55" Type="http://schemas.openxmlformats.org/officeDocument/2006/relationships/image" Target="media/image25.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hyperlink" Target="http://www.ncbi.nlm.nih.gov/entrez/query.fcgi?db=pubmed&amp;cmd=Search&amp;itool=pubmed_Abstract&amp;term=%22Ballanger+R%22%5BAuthor%5D" TargetMode="External"/><Relationship Id="rId11" Type="http://schemas.openxmlformats.org/officeDocument/2006/relationships/hyperlink" Target="http://www.ncbi.nlm.nih.gov/entrez/query.fcgi?db=pubmed&amp;cmd=Search&amp;itool=pubmed_Abstract&amp;term=%22Ballanger+P%22%5BAuthor%5D" TargetMode="External"/><Relationship Id="rId24" Type="http://schemas.openxmlformats.org/officeDocument/2006/relationships/image" Target="media/image6.jpeg"/><Relationship Id="rId32" Type="http://schemas.openxmlformats.org/officeDocument/2006/relationships/hyperlink" Target="http://www.ncbi.nlm.nih.gov/entrez/query.fcgi?db=pubmed&amp;cmd=Search&amp;itool=pubmed_Abstract&amp;term=%22KUSS+R%22%5BAuthor%5D" TargetMode="External"/><Relationship Id="rId37" Type="http://schemas.openxmlformats.org/officeDocument/2006/relationships/hyperlink" Target="http://www.ncbi.nlm.nih.gov/entrez/query.fcgi?db=pubmed&amp;cmd=Search&amp;itool=pubmed_Abstract&amp;term=%22CAMEY+J%22%5BAuthor%5D" TargetMode="External"/><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image" Target="media/image23.png"/><Relationship Id="rId58" Type="http://schemas.openxmlformats.org/officeDocument/2006/relationships/chart" Target="charts/chart6.xml"/><Relationship Id="rId5" Type="http://schemas.openxmlformats.org/officeDocument/2006/relationships/webSettings" Target="webSettings.xml"/><Relationship Id="rId61" Type="http://schemas.openxmlformats.org/officeDocument/2006/relationships/chart" Target="charts/chart8.xml"/><Relationship Id="rId19" Type="http://schemas.openxmlformats.org/officeDocument/2006/relationships/chart" Target="charts/chart4.xml"/><Relationship Id="rId14" Type="http://schemas.openxmlformats.org/officeDocument/2006/relationships/hyperlink" Target="http://www.ncbi.nlm.nih.gov/entrez/query.fcgi?db=pubmed&amp;cmd=Search&amp;itool=pubmed_Abstract&amp;term=%22Ballanger+R%22%5BAuthor%5D" TargetMode="External"/><Relationship Id="rId22" Type="http://schemas.openxmlformats.org/officeDocument/2006/relationships/image" Target="media/image4.jpeg"/><Relationship Id="rId27" Type="http://schemas.openxmlformats.org/officeDocument/2006/relationships/hyperlink" Target="http://www.ncbi.nlm.nih.gov/entrez/query.fcgi?db=pubmed&amp;cmd=Search&amp;itool=pubmed_Abstract&amp;term=%22Ballanger+P%22%5BAuthor%5D" TargetMode="External"/><Relationship Id="rId30" Type="http://schemas.openxmlformats.org/officeDocument/2006/relationships/hyperlink" Target="http://www.ncbi.nlm.nih.gov/entrez/query.fcgi?db=pubmed&amp;cmd=Search&amp;itool=pubmed_Abstract&amp;term=%22Ballanger+R%22%5BAuthor%5D" TargetMode="External"/><Relationship Id="rId35" Type="http://schemas.openxmlformats.org/officeDocument/2006/relationships/hyperlink" Target="http://www.ncbi.nlm.nih.gov/entrez/query.fcgi?db=pubmed&amp;cmd=Search&amp;itool=pubmed_Abstract&amp;term=%22CAMEY+J%22%5BAuthor%5D" TargetMode="External"/><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hyperlink" Target="http://www.ncbi.nlm.nih.gov/entrez/query.fcgi?db=pubmed&amp;cmd=Search&amp;itool=pubmed_Abstract&amp;term=%22Ballanger+P%22%5BAuthor%5D" TargetMode="External"/><Relationship Id="rId17" Type="http://schemas.openxmlformats.org/officeDocument/2006/relationships/chart" Target="charts/chart2.xml"/><Relationship Id="rId25" Type="http://schemas.openxmlformats.org/officeDocument/2006/relationships/image" Target="media/image7.jpeg"/><Relationship Id="rId33" Type="http://schemas.openxmlformats.org/officeDocument/2006/relationships/hyperlink" Target="http://www.ncbi.nlm.nih.gov/entrez/query.fcgi?db=pubmed&amp;cmd=Search&amp;itool=pubmed_Abstract&amp;term=%22KUSS+R%22%5BAuthor%5D" TargetMode="External"/><Relationship Id="rId38" Type="http://schemas.openxmlformats.org/officeDocument/2006/relationships/hyperlink" Target="http://www.ncbi.nlm.nih.gov/entrez/query.fcgi?db=pubmed&amp;cmd=Search&amp;itool=pubmed_Abstract&amp;term=%22CAMEY+J%22%5BAuthor%5D" TargetMode="External"/><Relationship Id="rId46" Type="http://schemas.openxmlformats.org/officeDocument/2006/relationships/image" Target="media/image16.png"/><Relationship Id="rId59" Type="http://schemas.openxmlformats.org/officeDocument/2006/relationships/chart" Target="charts/chart7.xml"/><Relationship Id="rId20" Type="http://schemas.openxmlformats.org/officeDocument/2006/relationships/chart" Target="charts/chart5.xml"/><Relationship Id="rId41" Type="http://schemas.openxmlformats.org/officeDocument/2006/relationships/image" Target="media/image11.png"/><Relationship Id="rId54" Type="http://schemas.openxmlformats.org/officeDocument/2006/relationships/image" Target="media/image24.jpeg"/><Relationship Id="rId62" Type="http://schemas.openxmlformats.org/officeDocument/2006/relationships/chart" Target="charts/chart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5.png"/><Relationship Id="rId28" Type="http://schemas.openxmlformats.org/officeDocument/2006/relationships/hyperlink" Target="http://www.ncbi.nlm.nih.gov/entrez/query.fcgi?db=pubmed&amp;cmd=Search&amp;itool=pubmed_Abstract&amp;term=%22Ballanger+P%22%5BAuthor%5D" TargetMode="External"/><Relationship Id="rId36" Type="http://schemas.openxmlformats.org/officeDocument/2006/relationships/hyperlink" Target="http://www.ncbi.nlm.nih.gov/entrez/query.fcgi?db=pubmed&amp;cmd=Search&amp;itool=pubmed_Abstract&amp;term=%22CAMEY+J%22%5BAuthor%5D" TargetMode="External"/><Relationship Id="rId49" Type="http://schemas.openxmlformats.org/officeDocument/2006/relationships/image" Target="media/image19.jpeg"/><Relationship Id="rId57" Type="http://schemas.openxmlformats.org/officeDocument/2006/relationships/image" Target="media/image27.png"/><Relationship Id="rId10" Type="http://schemas.openxmlformats.org/officeDocument/2006/relationships/hyperlink" Target="http://web31.epnet.com/searchpost.asp?tb=1&amp;_ug=sid+57200617-FB45-4D18-9ABF-BFC0C9AA392B%40sessionmgr6+dbs+aph+cp+1+1477&amp;_us=hd+False+hs+True+cst+0%3B1%3B2+or+Date+fh+False+ss+SO+sm+ES+sl+0+ri+KAAACB2C00051734+dstb+ES+mh+1+frn+1+DE70&amp;_uso=hd+False+tg%5B2+-+tg%5B1+-+tg%5B0+-+st%5B2+-+st%5B1+-+st%5B0+-ureteral++replacement+db%5B0+-aph+op%5B2+-And+op%5B1+-And+op%5B0+-+mdb%5B0+-imh+F5A9&amp;ss=AR%20%22Jaffe%2C%20Jamison%20S.%22&amp;fscan=Sub&amp;lfr=Lateral&amp;" TargetMode="External"/><Relationship Id="rId31" Type="http://schemas.openxmlformats.org/officeDocument/2006/relationships/hyperlink" Target="http://www.ncbi.nlm.nih.gov/entrez/query.fcgi?db=pubmed&amp;cmd=Search&amp;itool=pubmed_Abstract&amp;term=%22KUSS+R%22%5BAuthor%5D" TargetMode="Externa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em_taku\Desktop\&#1076;&#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em_taku\Desktop\&#1076;&#1080;&#1072;&#1075;&#1088;&#1072;&#1084;&#108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em_taku\Desktop\&#1076;&#1080;&#1072;&#1075;&#1088;&#1072;&#1084;&#1084;&#1099;.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a:t>Диагноз                         Количество больных</a:t>
            </a:r>
          </a:p>
        </c:rich>
      </c:tx>
      <c:layout>
        <c:manualLayout>
          <c:xMode val="edge"/>
          <c:yMode val="edge"/>
          <c:x val="0.17996913580247006"/>
          <c:y val="4.1666759500721573E-2"/>
        </c:manualLayout>
      </c:layout>
      <c:overlay val="0"/>
      <c:spPr>
        <a:noFill/>
        <a:ln>
          <a:noFill/>
        </a:ln>
        <a:effectLst/>
      </c:spPr>
    </c:title>
    <c:autoTitleDeleted val="0"/>
    <c:plotArea>
      <c:layout/>
      <c:barChart>
        <c:barDir val="bar"/>
        <c:grouping val="clustered"/>
        <c:varyColors val="0"/>
        <c:ser>
          <c:idx val="0"/>
          <c:order val="0"/>
          <c:tx>
            <c:strRef>
              <c:f>Лист3!$B$1</c:f>
              <c:strCache>
                <c:ptCount val="1"/>
                <c:pt idx="0">
                  <c:v>количество больных</c:v>
                </c:pt>
              </c:strCache>
            </c:strRef>
          </c:tx>
          <c:spPr>
            <a:solidFill>
              <a:schemeClr val="accent1"/>
            </a:solidFill>
            <a:ln>
              <a:noFill/>
            </a:ln>
            <a:effectLst/>
          </c:spPr>
          <c:invertIfNegative val="0"/>
          <c:dLbls>
            <c:dLbl>
              <c:idx val="0"/>
              <c:tx>
                <c:rich>
                  <a:bodyPr/>
                  <a:lstStyle/>
                  <a:p>
                    <a:r>
                      <a:rPr lang="en-US" sz="1200"/>
                      <a:t>14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05E-42A3-A8D9-3114B1501F44}"/>
                </c:ext>
                <c:ext xmlns:c15="http://schemas.microsoft.com/office/drawing/2012/chart" uri="{CE6537A1-D6FC-4f65-9D91-7224C49458BB}"/>
              </c:extLst>
            </c:dLbl>
            <c:dLbl>
              <c:idx val="1"/>
              <c:tx>
                <c:rich>
                  <a:bodyPr/>
                  <a:lstStyle/>
                  <a:p>
                    <a:r>
                      <a:rPr lang="en-US" sz="1200"/>
                      <a:t>5</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05E-42A3-A8D9-3114B1501F44}"/>
                </c:ext>
                <c:ext xmlns:c15="http://schemas.microsoft.com/office/drawing/2012/chart" uri="{CE6537A1-D6FC-4f65-9D91-7224C49458BB}"/>
              </c:extLst>
            </c:dLbl>
            <c:dLbl>
              <c:idx val="2"/>
              <c:tx>
                <c:rich>
                  <a:bodyPr/>
                  <a:lstStyle/>
                  <a:p>
                    <a:r>
                      <a:rPr lang="en-US" sz="1200"/>
                      <a:t>3</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05E-42A3-A8D9-3114B1501F44}"/>
                </c:ext>
                <c:ext xmlns:c15="http://schemas.microsoft.com/office/drawing/2012/chart" uri="{CE6537A1-D6FC-4f65-9D91-7224C49458BB}"/>
              </c:extLst>
            </c:dLbl>
            <c:dLbl>
              <c:idx val="3"/>
              <c:tx>
                <c:rich>
                  <a:bodyPr/>
                  <a:lstStyle/>
                  <a:p>
                    <a:r>
                      <a:rPr lang="en-US" sz="1200"/>
                      <a:t>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05E-42A3-A8D9-3114B1501F44}"/>
                </c:ext>
                <c:ext xmlns:c15="http://schemas.microsoft.com/office/drawing/2012/chart" uri="{CE6537A1-D6FC-4f65-9D91-7224C49458BB}"/>
              </c:extLst>
            </c:dLbl>
            <c:dLbl>
              <c:idx val="4"/>
              <c:tx>
                <c:rich>
                  <a:bodyPr/>
                  <a:lstStyle/>
                  <a:p>
                    <a:r>
                      <a:rPr lang="en-US" sz="1200"/>
                      <a:t>3</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05E-42A3-A8D9-3114B1501F44}"/>
                </c:ext>
                <c:ext xmlns:c15="http://schemas.microsoft.com/office/drawing/2012/chart" uri="{CE6537A1-D6FC-4f65-9D91-7224C49458BB}"/>
              </c:extLst>
            </c:dLbl>
            <c:dLbl>
              <c:idx val="5"/>
              <c:tx>
                <c:rich>
                  <a:bodyPr/>
                  <a:lstStyle/>
                  <a:p>
                    <a:r>
                      <a:rPr lang="en-US" sz="1200"/>
                      <a:t>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05E-42A3-A8D9-3114B1501F44}"/>
                </c:ext>
                <c:ext xmlns:c15="http://schemas.microsoft.com/office/drawing/2012/chart" uri="{CE6537A1-D6FC-4f65-9D91-7224C49458BB}"/>
              </c:extLst>
            </c:dLbl>
            <c:dLbl>
              <c:idx val="6"/>
              <c:tx>
                <c:rich>
                  <a:bodyPr/>
                  <a:lstStyle/>
                  <a:p>
                    <a:r>
                      <a:rPr lang="en-US" sz="1200"/>
                      <a:t>3</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05E-42A3-A8D9-3114B1501F44}"/>
                </c:ext>
                <c:ext xmlns:c15="http://schemas.microsoft.com/office/drawing/2012/chart" uri="{CE6537A1-D6FC-4f65-9D91-7224C49458BB}"/>
              </c:extLst>
            </c:dLbl>
            <c:dLbl>
              <c:idx val="7"/>
              <c:tx>
                <c:rich>
                  <a:bodyPr/>
                  <a:lstStyle/>
                  <a:p>
                    <a:r>
                      <a:rPr lang="en-US" sz="1200"/>
                      <a:t>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05E-42A3-A8D9-3114B1501F4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Лист3!$A$2:$A$10</c:f>
              <c:strCache>
                <c:ptCount val="8"/>
                <c:pt idx="0">
                  <c:v>Гипертоническая болезнь</c:v>
                </c:pt>
                <c:pt idx="1">
                  <c:v>Ишемическая болезнь сердца</c:v>
                </c:pt>
                <c:pt idx="2">
                  <c:v>Хронические заболевания легких</c:v>
                </c:pt>
                <c:pt idx="3">
                  <c:v>Язвенная болезнь желудка и 12-перстной кишки</c:v>
                </c:pt>
                <c:pt idx="4">
                  <c:v>Хронический гастрит</c:v>
                </c:pt>
                <c:pt idx="5">
                  <c:v>Сахарный диабет</c:v>
                </c:pt>
                <c:pt idx="6">
                  <c:v>Варикозная болезнь вен нижних конечностей</c:v>
                </c:pt>
                <c:pt idx="7">
                  <c:v>Доброкачественная гиперплазия предстательной железы</c:v>
                </c:pt>
              </c:strCache>
            </c:strRef>
          </c:cat>
          <c:val>
            <c:numRef>
              <c:f>Лист3!$B$2:$B$10</c:f>
              <c:numCache>
                <c:formatCode>General</c:formatCode>
                <c:ptCount val="8"/>
                <c:pt idx="0">
                  <c:v>14</c:v>
                </c:pt>
                <c:pt idx="1">
                  <c:v>5</c:v>
                </c:pt>
                <c:pt idx="2">
                  <c:v>3</c:v>
                </c:pt>
                <c:pt idx="3">
                  <c:v>2</c:v>
                </c:pt>
                <c:pt idx="4">
                  <c:v>3</c:v>
                </c:pt>
                <c:pt idx="5">
                  <c:v>2</c:v>
                </c:pt>
                <c:pt idx="6">
                  <c:v>3</c:v>
                </c:pt>
                <c:pt idx="7">
                  <c:v>2</c:v>
                </c:pt>
              </c:numCache>
            </c:numRef>
          </c:val>
          <c:extLst xmlns:c16r2="http://schemas.microsoft.com/office/drawing/2015/06/chart">
            <c:ext xmlns:c16="http://schemas.microsoft.com/office/drawing/2014/chart" uri="{C3380CC4-5D6E-409C-BE32-E72D297353CC}">
              <c16:uniqueId val="{00000008-105E-42A3-A8D9-3114B1501F44}"/>
            </c:ext>
          </c:extLst>
        </c:ser>
        <c:dLbls>
          <c:showLegendKey val="0"/>
          <c:showVal val="0"/>
          <c:showCatName val="0"/>
          <c:showSerName val="0"/>
          <c:showPercent val="0"/>
          <c:showBubbleSize val="0"/>
        </c:dLbls>
        <c:gapWidth val="182"/>
        <c:axId val="1739632368"/>
        <c:axId val="1739632912"/>
      </c:barChart>
      <c:catAx>
        <c:axId val="1739632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9632912"/>
        <c:crosses val="autoZero"/>
        <c:auto val="1"/>
        <c:lblAlgn val="ctr"/>
        <c:lblOffset val="100"/>
        <c:noMultiLvlLbl val="0"/>
      </c:catAx>
      <c:valAx>
        <c:axId val="17396329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96323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431223407701779E-2"/>
          <c:y val="0.11981427758772022"/>
          <c:w val="0.31441692246268493"/>
          <c:h val="0.73029673669995265"/>
        </c:manualLayout>
      </c:layout>
      <c:pieChart>
        <c:varyColors val="1"/>
        <c:ser>
          <c:idx val="0"/>
          <c:order val="0"/>
          <c:tx>
            <c:strRef>
              <c:f>Лист4!$B$1</c:f>
              <c:strCache>
                <c:ptCount val="1"/>
                <c:pt idx="0">
                  <c:v>Количество больных</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32E-48C8-B0CF-F71326406C7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32E-48C8-B0CF-F71326406C7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32E-48C8-B0CF-F71326406C7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32E-48C8-B0CF-F71326406C7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32E-48C8-B0CF-F71326406C7C}"/>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932E-48C8-B0CF-F71326406C7C}"/>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Лист4!$A$2:$A$7</c:f>
              <c:strCache>
                <c:ptCount val="6"/>
                <c:pt idx="0">
                  <c:v>Ятрогенные травмы мочеточников при гинекологических операциях на органах малого таза</c:v>
                </c:pt>
                <c:pt idx="1">
                  <c:v> Рубцовые стриктуры мочеточников в результате неоднократных эндоскопических операций по поводу мочекаменной болезни</c:v>
                </c:pt>
                <c:pt idx="2">
                  <c:v>Ятрогенные повреждения при операциях на толстом кишечнике</c:v>
                </c:pt>
                <c:pt idx="3">
                  <c:v>Болезнь Ормонда</c:v>
                </c:pt>
                <c:pt idx="4">
                  <c:v>Лучевая терапия</c:v>
                </c:pt>
                <c:pt idx="5">
                  <c:v>Стриктуры невыясненного генеза</c:v>
                </c:pt>
              </c:strCache>
            </c:strRef>
          </c:cat>
          <c:val>
            <c:numRef>
              <c:f>Лист4!$B$2:$B$7</c:f>
              <c:numCache>
                <c:formatCode>General</c:formatCode>
                <c:ptCount val="6"/>
                <c:pt idx="0">
                  <c:v>3</c:v>
                </c:pt>
                <c:pt idx="1">
                  <c:v>7</c:v>
                </c:pt>
                <c:pt idx="2">
                  <c:v>2</c:v>
                </c:pt>
                <c:pt idx="3">
                  <c:v>1</c:v>
                </c:pt>
                <c:pt idx="4">
                  <c:v>10</c:v>
                </c:pt>
                <c:pt idx="5">
                  <c:v>2</c:v>
                </c:pt>
              </c:numCache>
            </c:numRef>
          </c:val>
          <c:extLst xmlns:c16r2="http://schemas.microsoft.com/office/drawing/2015/06/chart">
            <c:ext xmlns:c16="http://schemas.microsoft.com/office/drawing/2014/chart" uri="{C3380CC4-5D6E-409C-BE32-E72D297353CC}">
              <c16:uniqueId val="{0000000C-932E-48C8-B0CF-F71326406C7C}"/>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42772542755446424"/>
          <c:y val="2.3865314220071456E-2"/>
          <c:w val="0.53918555271783752"/>
          <c:h val="0.9761346186866846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noFill/>
      <a:round/>
    </a:ln>
    <a:effectLst/>
  </c:spPr>
  <c:txPr>
    <a:bodyPr/>
    <a:lstStyle/>
    <a:p>
      <a:pPr>
        <a:defRPr sz="105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0117457693479"/>
          <c:y val="9.2199373136610349E-2"/>
          <c:w val="0.83882783882783885"/>
          <c:h val="0.26942607238520905"/>
        </c:manualLayout>
      </c:layout>
      <c:barChart>
        <c:barDir val="col"/>
        <c:grouping val="clustered"/>
        <c:varyColors val="0"/>
        <c:ser>
          <c:idx val="0"/>
          <c:order val="0"/>
          <c:tx>
            <c:strRef>
              <c:f>Лист5!$B$1</c:f>
              <c:strCache>
                <c:ptCount val="1"/>
                <c:pt idx="0">
                  <c:v>Правый мочеточ-ник</c:v>
                </c:pt>
              </c:strCache>
            </c:strRef>
          </c:tx>
          <c:spPr>
            <a:solidFill>
              <a:schemeClr val="accent1"/>
            </a:solidFill>
            <a:ln>
              <a:noFill/>
            </a:ln>
            <a:effectLst/>
          </c:spPr>
          <c:invertIfNegative val="0"/>
          <c:dLbls>
            <c:dLbl>
              <c:idx val="0"/>
              <c:tx>
                <c:rich>
                  <a:bodyPr/>
                  <a:lstStyle/>
                  <a:p>
                    <a:r>
                      <a:rPr lang="en-US"/>
                      <a:t>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2C5-4161-86FE-7BAB027B321E}"/>
                </c:ext>
                <c:ext xmlns:c15="http://schemas.microsoft.com/office/drawing/2012/chart" uri="{CE6537A1-D6FC-4f65-9D91-7224C49458BB}"/>
              </c:extLst>
            </c:dLbl>
            <c:dLbl>
              <c:idx val="1"/>
              <c:tx>
                <c:rich>
                  <a:bodyPr/>
                  <a:lstStyle/>
                  <a:p>
                    <a:r>
                      <a:rPr lang="en-US"/>
                      <a:t>8</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2C5-4161-86FE-7BAB027B321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Лист5!$A$2:$A$3</c:f>
              <c:strCache>
                <c:ptCount val="2"/>
                <c:pt idx="0">
                  <c:v>Пластика вертикальной петлей тазового отдела мочеточника</c:v>
                </c:pt>
                <c:pt idx="1">
                  <c:v>Пластика вертикальной петлей нижних 2/3 мочеточника (субтотальная)</c:v>
                </c:pt>
              </c:strCache>
            </c:strRef>
          </c:cat>
          <c:val>
            <c:numRef>
              <c:f>Лист5!$B$2:$B$3</c:f>
              <c:numCache>
                <c:formatCode>General</c:formatCode>
                <c:ptCount val="2"/>
                <c:pt idx="0">
                  <c:v>7</c:v>
                </c:pt>
                <c:pt idx="1">
                  <c:v>10</c:v>
                </c:pt>
              </c:numCache>
            </c:numRef>
          </c:val>
          <c:extLst xmlns:c16r2="http://schemas.microsoft.com/office/drawing/2015/06/chart">
            <c:ext xmlns:c16="http://schemas.microsoft.com/office/drawing/2014/chart" uri="{C3380CC4-5D6E-409C-BE32-E72D297353CC}">
              <c16:uniqueId val="{00000000-A7B5-44FF-9921-7D31D0BFB14A}"/>
            </c:ext>
          </c:extLst>
        </c:ser>
        <c:dLbls>
          <c:showLegendKey val="0"/>
          <c:showVal val="0"/>
          <c:showCatName val="0"/>
          <c:showSerName val="0"/>
          <c:showPercent val="0"/>
          <c:showBubbleSize val="0"/>
        </c:dLbls>
        <c:gapWidth val="219"/>
        <c:overlap val="-27"/>
        <c:axId val="1739624752"/>
        <c:axId val="1739618768"/>
      </c:barChart>
      <c:catAx>
        <c:axId val="173962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9618768"/>
        <c:crosses val="autoZero"/>
        <c:auto val="1"/>
        <c:lblAlgn val="ctr"/>
        <c:lblOffset val="100"/>
        <c:noMultiLvlLbl val="0"/>
      </c:catAx>
      <c:valAx>
        <c:axId val="173961876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7396247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707158351409979E-2"/>
          <c:y val="0.18893617021276596"/>
          <c:w val="0.93637020968908291"/>
          <c:h val="0.38565580344123651"/>
        </c:manualLayout>
      </c:layout>
      <c:barChart>
        <c:barDir val="col"/>
        <c:grouping val="clustered"/>
        <c:varyColors val="0"/>
        <c:ser>
          <c:idx val="0"/>
          <c:order val="0"/>
          <c:tx>
            <c:strRef>
              <c:f>Лист5!$C$1</c:f>
              <c:strCache>
                <c:ptCount val="1"/>
                <c:pt idx="0">
                  <c:v>Левый мочеточ-ник</c:v>
                </c:pt>
              </c:strCache>
            </c:strRef>
          </c:tx>
          <c:spPr>
            <a:solidFill>
              <a:schemeClr val="accent1"/>
            </a:solidFill>
            <a:ln>
              <a:noFill/>
            </a:ln>
            <a:effectLst/>
          </c:spPr>
          <c:invertIfNegative val="0"/>
          <c:dLbls>
            <c:dLbl>
              <c:idx val="0"/>
              <c:tx>
                <c:rich>
                  <a:bodyPr/>
                  <a:lstStyle/>
                  <a:p>
                    <a:r>
                      <a:rPr lang="en-US"/>
                      <a:t>2</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16D-493D-B7F9-270DB554CB6C}"/>
                </c:ext>
                <c:ext xmlns:c15="http://schemas.microsoft.com/office/drawing/2012/chart" uri="{CE6537A1-D6FC-4f65-9D91-7224C49458BB}"/>
              </c:extLst>
            </c:dLbl>
            <c:dLbl>
              <c:idx val="1"/>
              <c:tx>
                <c:rich>
                  <a:bodyPr/>
                  <a:lstStyle/>
                  <a:p>
                    <a:r>
                      <a:rPr lang="en-US"/>
                      <a:t>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16D-493D-B7F9-270DB554CB6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Лист5!$A$2:$A$4</c:f>
              <c:strCache>
                <c:ptCount val="3"/>
                <c:pt idx="0">
                  <c:v>Пластика вертикальной петлей тазового отдела мочеточника</c:v>
                </c:pt>
                <c:pt idx="1">
                  <c:v>Пластика вертикальной петлей нижних 2/3 мочеточника (субтотальная)</c:v>
                </c:pt>
                <c:pt idx="2">
                  <c:v>Тотальное замещение (пиелоилеоцистоанастомоз)</c:v>
                </c:pt>
              </c:strCache>
            </c:strRef>
          </c:cat>
          <c:val>
            <c:numRef>
              <c:f>Лист5!$C$2:$C$4</c:f>
              <c:numCache>
                <c:formatCode>General</c:formatCode>
                <c:ptCount val="3"/>
                <c:pt idx="0">
                  <c:v>4</c:v>
                </c:pt>
                <c:pt idx="1">
                  <c:v>9</c:v>
                </c:pt>
                <c:pt idx="2">
                  <c:v>1</c:v>
                </c:pt>
              </c:numCache>
            </c:numRef>
          </c:val>
          <c:extLst xmlns:c16r2="http://schemas.microsoft.com/office/drawing/2015/06/chart">
            <c:ext xmlns:c16="http://schemas.microsoft.com/office/drawing/2014/chart" uri="{C3380CC4-5D6E-409C-BE32-E72D297353CC}">
              <c16:uniqueId val="{00000000-34C9-46E4-858B-004F6C2F10CF}"/>
            </c:ext>
          </c:extLst>
        </c:ser>
        <c:dLbls>
          <c:showLegendKey val="0"/>
          <c:showVal val="0"/>
          <c:showCatName val="0"/>
          <c:showSerName val="0"/>
          <c:showPercent val="0"/>
          <c:showBubbleSize val="0"/>
        </c:dLbls>
        <c:gapWidth val="219"/>
        <c:overlap val="-27"/>
        <c:axId val="1739628016"/>
        <c:axId val="1739629104"/>
      </c:barChart>
      <c:catAx>
        <c:axId val="173962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9629104"/>
        <c:crosses val="autoZero"/>
        <c:auto val="1"/>
        <c:lblAlgn val="ctr"/>
        <c:lblOffset val="100"/>
        <c:noMultiLvlLbl val="0"/>
      </c:catAx>
      <c:valAx>
        <c:axId val="173962910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7396280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964036638277361"/>
          <c:y val="9.1142155617644577E-2"/>
          <c:w val="0.35353488866907912"/>
          <c:h val="0.4490227293934515"/>
        </c:manualLayout>
      </c:layout>
      <c:barChart>
        <c:barDir val="col"/>
        <c:grouping val="clustered"/>
        <c:varyColors val="0"/>
        <c:ser>
          <c:idx val="0"/>
          <c:order val="0"/>
          <c:tx>
            <c:strRef>
              <c:f>Лист5!$B$11</c:f>
              <c:strCache>
                <c:ptCount val="1"/>
                <c:pt idx="0">
                  <c:v>Двусто-роннее замещение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Лист5!$A$12</c:f>
              <c:strCache>
                <c:ptCount val="1"/>
                <c:pt idx="0">
                  <c:v> U–образная пластика нижних 1/3 мочеточников</c:v>
                </c:pt>
              </c:strCache>
            </c:strRef>
          </c:cat>
          <c:val>
            <c:numRef>
              <c:f>Лист5!$B$12</c:f>
              <c:numCache>
                <c:formatCode>General</c:formatCode>
                <c:ptCount val="1"/>
                <c:pt idx="0">
                  <c:v>2</c:v>
                </c:pt>
              </c:numCache>
            </c:numRef>
          </c:val>
          <c:extLst xmlns:c16r2="http://schemas.microsoft.com/office/drawing/2015/06/chart">
            <c:ext xmlns:c16="http://schemas.microsoft.com/office/drawing/2014/chart" uri="{C3380CC4-5D6E-409C-BE32-E72D297353CC}">
              <c16:uniqueId val="{00000000-1DE1-4850-82BB-0EDAB1806ADB}"/>
            </c:ext>
          </c:extLst>
        </c:ser>
        <c:dLbls>
          <c:showLegendKey val="0"/>
          <c:showVal val="0"/>
          <c:showCatName val="0"/>
          <c:showSerName val="0"/>
          <c:showPercent val="0"/>
          <c:showBubbleSize val="0"/>
        </c:dLbls>
        <c:gapWidth val="219"/>
        <c:overlap val="-27"/>
        <c:axId val="1739619312"/>
        <c:axId val="1739630192"/>
      </c:barChart>
      <c:catAx>
        <c:axId val="1739619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9630192"/>
        <c:crosses val="autoZero"/>
        <c:auto val="1"/>
        <c:lblAlgn val="ctr"/>
        <c:lblOffset val="100"/>
        <c:noMultiLvlLbl val="0"/>
      </c:catAx>
      <c:valAx>
        <c:axId val="1739630192"/>
        <c:scaling>
          <c:orientation val="minMax"/>
          <c:max val="2"/>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739619312"/>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45189590955399"/>
          <c:y val="0.14733544150789105"/>
          <c:w val="0.86477034120734908"/>
          <c:h val="0.58583958255218094"/>
        </c:manualLayout>
      </c:layout>
      <c:lineChart>
        <c:grouping val="stacked"/>
        <c:varyColors val="0"/>
        <c:ser>
          <c:idx val="0"/>
          <c:order val="0"/>
          <c:tx>
            <c:strRef>
              <c:f>Лист1!$B$1</c:f>
              <c:strCache>
                <c:ptCount val="1"/>
                <c:pt idx="0">
                  <c:v>Гидронефроз, см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Лист1!$A$2:$A$5</c:f>
              <c:strCache>
                <c:ptCount val="4"/>
                <c:pt idx="0">
                  <c:v>исходная</c:v>
                </c:pt>
                <c:pt idx="1">
                  <c:v>3</c:v>
                </c:pt>
                <c:pt idx="2">
                  <c:v>6</c:v>
                </c:pt>
                <c:pt idx="3">
                  <c:v>12</c:v>
                </c:pt>
              </c:strCache>
            </c:strRef>
          </c:cat>
          <c:val>
            <c:numRef>
              <c:f>Лист1!$B$2:$B$5</c:f>
              <c:numCache>
                <c:formatCode>General</c:formatCode>
                <c:ptCount val="4"/>
                <c:pt idx="0">
                  <c:v>4.7</c:v>
                </c:pt>
                <c:pt idx="1">
                  <c:v>3.7</c:v>
                </c:pt>
                <c:pt idx="2">
                  <c:v>3.2</c:v>
                </c:pt>
                <c:pt idx="3">
                  <c:v>1.7</c:v>
                </c:pt>
              </c:numCache>
            </c:numRef>
          </c:val>
          <c:smooth val="0"/>
          <c:extLst xmlns:c16r2="http://schemas.microsoft.com/office/drawing/2015/06/chart">
            <c:ext xmlns:c16="http://schemas.microsoft.com/office/drawing/2014/chart" uri="{C3380CC4-5D6E-409C-BE32-E72D297353CC}">
              <c16:uniqueId val="{00000000-A8D2-40C1-A637-2A83C808F85B}"/>
            </c:ext>
          </c:extLst>
        </c:ser>
        <c:dLbls>
          <c:showLegendKey val="0"/>
          <c:showVal val="0"/>
          <c:showCatName val="0"/>
          <c:showSerName val="0"/>
          <c:showPercent val="0"/>
          <c:showBubbleSize val="0"/>
        </c:dLbls>
        <c:marker val="1"/>
        <c:smooth val="0"/>
        <c:axId val="1739628560"/>
        <c:axId val="1739619856"/>
      </c:lineChart>
      <c:catAx>
        <c:axId val="1739628560"/>
        <c:scaling>
          <c:orientation val="minMax"/>
        </c:scaling>
        <c:delete val="0"/>
        <c:axPos val="b"/>
        <c:title>
          <c:tx>
            <c:rich>
              <a:bodyPr/>
              <a:lstStyle/>
              <a:p>
                <a:pPr>
                  <a:defRPr b="0"/>
                </a:pPr>
                <a:r>
                  <a:rPr lang="ru-RU" b="0"/>
                  <a:t>Сроки исследования (месяцы)</a:t>
                </a:r>
              </a:p>
            </c:rich>
          </c:tx>
          <c:overlay val="0"/>
        </c:title>
        <c:numFmt formatCode="General" sourceLinked="1"/>
        <c:majorTickMark val="none"/>
        <c:minorTickMark val="none"/>
        <c:tickLblPos val="nextTo"/>
        <c:spPr>
          <a:noFill/>
          <a:ln w="9525" cap="flat" cmpd="sng" algn="ctr">
            <a:solidFill>
              <a:schemeClr val="accent1"/>
            </a:solidFill>
            <a:round/>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9619856"/>
        <c:crosses val="autoZero"/>
        <c:auto val="1"/>
        <c:lblAlgn val="ctr"/>
        <c:lblOffset val="100"/>
        <c:noMultiLvlLbl val="0"/>
      </c:catAx>
      <c:valAx>
        <c:axId val="1739619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solidFill>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9628560"/>
        <c:crosses val="autoZero"/>
        <c:crossBetween val="between"/>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Диаметр мочеточника, см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Лист1!$A$2:$A$5</c:f>
              <c:strCache>
                <c:ptCount val="4"/>
                <c:pt idx="0">
                  <c:v>исходная</c:v>
                </c:pt>
                <c:pt idx="1">
                  <c:v>3</c:v>
                </c:pt>
                <c:pt idx="2">
                  <c:v>6</c:v>
                </c:pt>
                <c:pt idx="3">
                  <c:v>12</c:v>
                </c:pt>
              </c:strCache>
            </c:strRef>
          </c:cat>
          <c:val>
            <c:numRef>
              <c:f>Лист1!$B$2:$B$5</c:f>
              <c:numCache>
                <c:formatCode>General</c:formatCode>
                <c:ptCount val="4"/>
                <c:pt idx="0">
                  <c:v>1.5</c:v>
                </c:pt>
                <c:pt idx="1">
                  <c:v>1.2</c:v>
                </c:pt>
                <c:pt idx="2">
                  <c:v>0.8</c:v>
                </c:pt>
                <c:pt idx="3">
                  <c:v>0.60000000000000064</c:v>
                </c:pt>
              </c:numCache>
            </c:numRef>
          </c:val>
          <c:smooth val="0"/>
          <c:extLst xmlns:c16r2="http://schemas.microsoft.com/office/drawing/2015/06/chart">
            <c:ext xmlns:c16="http://schemas.microsoft.com/office/drawing/2014/chart" uri="{C3380CC4-5D6E-409C-BE32-E72D297353CC}">
              <c16:uniqueId val="{00000000-A3E4-4830-9313-9F0C74593D82}"/>
            </c:ext>
          </c:extLst>
        </c:ser>
        <c:dLbls>
          <c:showLegendKey val="0"/>
          <c:showVal val="0"/>
          <c:showCatName val="0"/>
          <c:showSerName val="0"/>
          <c:showPercent val="0"/>
          <c:showBubbleSize val="0"/>
        </c:dLbls>
        <c:marker val="1"/>
        <c:smooth val="0"/>
        <c:axId val="1739620944"/>
        <c:axId val="1739630736"/>
      </c:lineChart>
      <c:catAx>
        <c:axId val="1739620944"/>
        <c:scaling>
          <c:orientation val="minMax"/>
        </c:scaling>
        <c:delete val="0"/>
        <c:axPos val="b"/>
        <c:title>
          <c:tx>
            <c:rich>
              <a:bodyPr/>
              <a:lstStyle/>
              <a:p>
                <a:pPr>
                  <a:defRPr b="0"/>
                </a:pPr>
                <a:r>
                  <a:rPr lang="ru-RU" b="0"/>
                  <a:t>Сроки исследования (месяцы)</a:t>
                </a:r>
              </a:p>
            </c:rich>
          </c:tx>
          <c:overlay val="0"/>
        </c:title>
        <c:numFmt formatCode="General" sourceLinked="1"/>
        <c:majorTickMark val="none"/>
        <c:minorTickMark val="none"/>
        <c:tickLblPos val="nextTo"/>
        <c:spPr>
          <a:noFill/>
          <a:ln w="9525" cap="flat" cmpd="sng" algn="ctr">
            <a:solidFill>
              <a:schemeClr val="accent1"/>
            </a:solidFill>
            <a:round/>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9630736"/>
        <c:crosses val="autoZero"/>
        <c:auto val="1"/>
        <c:lblAlgn val="ctr"/>
        <c:lblOffset val="100"/>
        <c:noMultiLvlLbl val="0"/>
      </c:catAx>
      <c:valAx>
        <c:axId val="1739630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solidFill>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9620944"/>
        <c:crosses val="autoZero"/>
        <c:crossBetween val="between"/>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30968764039638"/>
          <c:y val="0.14579914352811177"/>
          <c:w val="0.84051452498607759"/>
          <c:h val="0.51681284631087865"/>
        </c:manualLayout>
      </c:layout>
      <c:lineChart>
        <c:grouping val="stacked"/>
        <c:varyColors val="0"/>
        <c:ser>
          <c:idx val="0"/>
          <c:order val="0"/>
          <c:tx>
            <c:strRef>
              <c:f>Лист1!$B$1</c:f>
              <c:strCache>
                <c:ptCount val="1"/>
                <c:pt idx="0">
                  <c:v>Мочевина, ммоль/л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Лист1!$A$2:$A$5</c:f>
              <c:strCache>
                <c:ptCount val="4"/>
                <c:pt idx="0">
                  <c:v>исходная</c:v>
                </c:pt>
                <c:pt idx="1">
                  <c:v>3</c:v>
                </c:pt>
                <c:pt idx="2">
                  <c:v>6</c:v>
                </c:pt>
                <c:pt idx="3">
                  <c:v>12</c:v>
                </c:pt>
              </c:strCache>
            </c:strRef>
          </c:cat>
          <c:val>
            <c:numRef>
              <c:f>Лист1!$B$2:$B$5</c:f>
              <c:numCache>
                <c:formatCode>General</c:formatCode>
                <c:ptCount val="4"/>
                <c:pt idx="0">
                  <c:v>9.6</c:v>
                </c:pt>
                <c:pt idx="1">
                  <c:v>9.1</c:v>
                </c:pt>
                <c:pt idx="2">
                  <c:v>8.4</c:v>
                </c:pt>
                <c:pt idx="3">
                  <c:v>8</c:v>
                </c:pt>
              </c:numCache>
            </c:numRef>
          </c:val>
          <c:smooth val="0"/>
          <c:extLst xmlns:c16r2="http://schemas.microsoft.com/office/drawing/2015/06/chart">
            <c:ext xmlns:c16="http://schemas.microsoft.com/office/drawing/2014/chart" uri="{C3380CC4-5D6E-409C-BE32-E72D297353CC}">
              <c16:uniqueId val="{00000000-04AF-4563-8D6C-6A934DADFB24}"/>
            </c:ext>
          </c:extLst>
        </c:ser>
        <c:dLbls>
          <c:showLegendKey val="0"/>
          <c:showVal val="0"/>
          <c:showCatName val="0"/>
          <c:showSerName val="0"/>
          <c:showPercent val="0"/>
          <c:showBubbleSize val="0"/>
        </c:dLbls>
        <c:marker val="1"/>
        <c:smooth val="0"/>
        <c:axId val="1739622576"/>
        <c:axId val="1739622032"/>
      </c:lineChart>
      <c:catAx>
        <c:axId val="1739622576"/>
        <c:scaling>
          <c:orientation val="minMax"/>
        </c:scaling>
        <c:delete val="0"/>
        <c:axPos val="b"/>
        <c:title>
          <c:tx>
            <c:rich>
              <a:bodyPr/>
              <a:lstStyle/>
              <a:p>
                <a:pPr>
                  <a:defRPr b="0"/>
                </a:pPr>
                <a:r>
                  <a:rPr lang="ru-RU" b="0"/>
                  <a:t>Сроки исследования</a:t>
                </a:r>
                <a:r>
                  <a:rPr lang="ru-RU" b="0" baseline="0"/>
                  <a:t> (месяцы)</a:t>
                </a:r>
                <a:endParaRPr lang="ru-RU" b="0"/>
              </a:p>
            </c:rich>
          </c:tx>
          <c:layout>
            <c:manualLayout>
              <c:xMode val="edge"/>
              <c:yMode val="edge"/>
              <c:x val="0.38383892627223537"/>
              <c:y val="0.74336140159136277"/>
            </c:manualLayout>
          </c:layout>
          <c:overlay val="0"/>
        </c:title>
        <c:numFmt formatCode="General" sourceLinked="1"/>
        <c:majorTickMark val="out"/>
        <c:minorTickMark val="none"/>
        <c:tickLblPos val="nextTo"/>
        <c:spPr>
          <a:noFill/>
          <a:ln w="9525" cap="flat" cmpd="sng" algn="ctr">
            <a:solidFill>
              <a:schemeClr val="accent1"/>
            </a:solidFill>
            <a:round/>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9622032"/>
        <c:crosses val="autoZero"/>
        <c:auto val="1"/>
        <c:lblAlgn val="ctr"/>
        <c:lblOffset val="100"/>
        <c:noMultiLvlLbl val="0"/>
      </c:catAx>
      <c:valAx>
        <c:axId val="1739622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solidFill>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9622576"/>
        <c:crosses val="autoZero"/>
        <c:crossBetween val="between"/>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12540099154291"/>
          <c:y val="0.11703380827396576"/>
          <c:w val="0.85941163604549653"/>
          <c:h val="0.58583958255218094"/>
        </c:manualLayout>
      </c:layout>
      <c:lineChart>
        <c:grouping val="stacked"/>
        <c:varyColors val="0"/>
        <c:ser>
          <c:idx val="0"/>
          <c:order val="0"/>
          <c:tx>
            <c:strRef>
              <c:f>Лист1!$B$1</c:f>
              <c:strCache>
                <c:ptCount val="1"/>
                <c:pt idx="0">
                  <c:v>Креатинин, мкмоль/л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Лист1!$A$2:$A$5</c:f>
              <c:strCache>
                <c:ptCount val="4"/>
                <c:pt idx="0">
                  <c:v>исходная</c:v>
                </c:pt>
                <c:pt idx="1">
                  <c:v>3</c:v>
                </c:pt>
                <c:pt idx="2">
                  <c:v>6</c:v>
                </c:pt>
                <c:pt idx="3">
                  <c:v>12</c:v>
                </c:pt>
              </c:strCache>
            </c:strRef>
          </c:cat>
          <c:val>
            <c:numRef>
              <c:f>Лист1!$B$2:$B$5</c:f>
              <c:numCache>
                <c:formatCode>General</c:formatCode>
                <c:ptCount val="4"/>
                <c:pt idx="0">
                  <c:v>147</c:v>
                </c:pt>
                <c:pt idx="1">
                  <c:v>120</c:v>
                </c:pt>
                <c:pt idx="2">
                  <c:v>105</c:v>
                </c:pt>
                <c:pt idx="3">
                  <c:v>75</c:v>
                </c:pt>
              </c:numCache>
            </c:numRef>
          </c:val>
          <c:smooth val="0"/>
          <c:extLst xmlns:c16r2="http://schemas.microsoft.com/office/drawing/2015/06/chart">
            <c:ext xmlns:c16="http://schemas.microsoft.com/office/drawing/2014/chart" uri="{C3380CC4-5D6E-409C-BE32-E72D297353CC}">
              <c16:uniqueId val="{00000000-8251-4A15-8F4D-67798050FF62}"/>
            </c:ext>
          </c:extLst>
        </c:ser>
        <c:dLbls>
          <c:showLegendKey val="0"/>
          <c:showVal val="0"/>
          <c:showCatName val="0"/>
          <c:showSerName val="0"/>
          <c:showPercent val="0"/>
          <c:showBubbleSize val="0"/>
        </c:dLbls>
        <c:marker val="1"/>
        <c:smooth val="0"/>
        <c:axId val="1739623120"/>
        <c:axId val="1739624208"/>
      </c:lineChart>
      <c:catAx>
        <c:axId val="1739623120"/>
        <c:scaling>
          <c:orientation val="minMax"/>
        </c:scaling>
        <c:delete val="0"/>
        <c:axPos val="b"/>
        <c:title>
          <c:tx>
            <c:rich>
              <a:bodyPr/>
              <a:lstStyle/>
              <a:p>
                <a:pPr>
                  <a:defRPr b="0"/>
                </a:pPr>
                <a:r>
                  <a:rPr lang="ru-RU" b="0"/>
                  <a:t>Сроки исследования</a:t>
                </a:r>
                <a:r>
                  <a:rPr lang="ru-RU" b="0" baseline="0"/>
                  <a:t> </a:t>
                </a:r>
                <a:r>
                  <a:rPr lang="ru-RU" b="0"/>
                  <a:t>(месяцы)</a:t>
                </a:r>
              </a:p>
            </c:rich>
          </c:tx>
          <c:overlay val="0"/>
        </c:title>
        <c:numFmt formatCode="General" sourceLinked="1"/>
        <c:majorTickMark val="none"/>
        <c:minorTickMark val="none"/>
        <c:tickLblPos val="nextTo"/>
        <c:spPr>
          <a:noFill/>
          <a:ln w="9525" cap="flat" cmpd="sng" algn="ctr">
            <a:solidFill>
              <a:schemeClr val="accent1"/>
            </a:solidFill>
            <a:round/>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9624208"/>
        <c:crosses val="autoZero"/>
        <c:auto val="1"/>
        <c:lblAlgn val="ctr"/>
        <c:lblOffset val="100"/>
        <c:noMultiLvlLbl val="0"/>
      </c:catAx>
      <c:valAx>
        <c:axId val="1739624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solidFill>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9623120"/>
        <c:crosses val="autoZero"/>
        <c:crossBetween val="between"/>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D548E8-607E-480D-B19A-4739A848D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41899</Words>
  <Characters>238829</Characters>
  <Application>Microsoft Office Word</Application>
  <DocSecurity>0</DocSecurity>
  <Lines>1990</Lines>
  <Paragraphs>560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280168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cp:lastPrinted>2023-02-02T04:37:00Z</cp:lastPrinted>
  <dcterms:created xsi:type="dcterms:W3CDTF">2023-03-20T08:36:00Z</dcterms:created>
  <dcterms:modified xsi:type="dcterms:W3CDTF">2023-03-20T08:36:00Z</dcterms:modified>
</cp:coreProperties>
</file>